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441B02" w14:paraId="48DF8949" w14:textId="77777777" w:rsidTr="00441B02">
        <w:trPr>
          <w:trHeight w:val="720"/>
        </w:trPr>
        <w:tc>
          <w:tcPr>
            <w:tcW w:w="4410" w:type="dxa"/>
            <w:gridSpan w:val="2"/>
            <w:tcBorders>
              <w:bottom w:val="single" w:sz="18" w:space="0" w:color="auto"/>
            </w:tcBorders>
          </w:tcPr>
          <w:p w14:paraId="45605F83" w14:textId="77777777" w:rsidR="00441B02" w:rsidRPr="00BD7C2B" w:rsidRDefault="00441B02" w:rsidP="00441B02">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1D3D046D" w14:textId="77777777" w:rsidR="00441B02" w:rsidRDefault="00441B02" w:rsidP="00441B02">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441B02" w14:paraId="53A10307" w14:textId="77777777" w:rsidTr="00441B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2A29E7F" w14:textId="77777777" w:rsidR="00441B02" w:rsidRDefault="00441B02" w:rsidP="00441B02">
            <w:pPr>
              <w:spacing w:before="120"/>
              <w:jc w:val="left"/>
              <w:rPr>
                <w:lang w:val="en-US" w:bidi="ar-LB"/>
              </w:rPr>
            </w:pPr>
            <w:r>
              <w:rPr>
                <w:noProof/>
                <w:lang w:val="en-US" w:bidi="ar-LB"/>
              </w:rPr>
              <w:drawing>
                <wp:anchor distT="0" distB="0" distL="114300" distR="114300" simplePos="0" relativeHeight="251661312" behindDoc="0" locked="0" layoutInCell="0" allowOverlap="1" wp14:anchorId="17FB6D9D" wp14:editId="23A8ED10">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60288" behindDoc="1" locked="0" layoutInCell="0" allowOverlap="1" wp14:anchorId="229B4E2A" wp14:editId="3B126272">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3A733F8" w14:textId="77777777" w:rsidR="00441B02" w:rsidRDefault="00441B02" w:rsidP="00441B02">
            <w:pPr>
              <w:spacing w:before="120"/>
              <w:jc w:val="left"/>
              <w:rPr>
                <w:lang w:val="en-US" w:bidi="ar-LB"/>
              </w:rPr>
            </w:pPr>
            <w:r>
              <w:rPr>
                <w:lang w:val="en-US" w:bidi="ar-LB"/>
              </w:rPr>
              <w:t>GENERAL</w:t>
            </w:r>
          </w:p>
          <w:p w14:paraId="153DD4C4" w14:textId="77777777" w:rsidR="00441B02" w:rsidRPr="00D42F28" w:rsidRDefault="00441B02" w:rsidP="00441B02">
            <w:pPr>
              <w:rPr>
                <w:lang w:val="en-GB" w:bidi="ar-LB"/>
              </w:rPr>
            </w:pPr>
          </w:p>
          <w:p w14:paraId="001811F6" w14:textId="4F7E7547" w:rsidR="00441B02" w:rsidRPr="00D42F28" w:rsidRDefault="00441B02" w:rsidP="00441B02">
            <w:pPr>
              <w:rPr>
                <w:lang w:val="en-GB" w:bidi="ar-LB"/>
              </w:rPr>
            </w:pPr>
            <w:r w:rsidRPr="00D42F28">
              <w:rPr>
                <w:lang w:val="en-GB" w:bidi="ar-LB"/>
              </w:rPr>
              <w:fldChar w:fldCharType="begin"/>
            </w:r>
            <w:r w:rsidRPr="00D42F28">
              <w:rPr>
                <w:lang w:val="en-GB" w:bidi="ar-LB"/>
              </w:rPr>
              <w:instrText xml:space="preserve"> DOCPROPERTY "Document number"  \* MERGEFORMAT </w:instrText>
            </w:r>
            <w:r w:rsidRPr="00D42F28">
              <w:rPr>
                <w:lang w:val="en-GB" w:bidi="ar-LB"/>
              </w:rPr>
              <w:fldChar w:fldCharType="separate"/>
            </w:r>
            <w:r w:rsidR="00B6298F">
              <w:rPr>
                <w:lang w:val="en-GB" w:bidi="ar-LB"/>
              </w:rPr>
              <w:t>UNEP/</w:t>
            </w:r>
            <w:proofErr w:type="spellStart"/>
            <w:r w:rsidR="00B6298F">
              <w:rPr>
                <w:lang w:val="en-GB" w:bidi="ar-LB"/>
              </w:rPr>
              <w:t>OzL.Pro</w:t>
            </w:r>
            <w:proofErr w:type="spellEnd"/>
            <w:r w:rsidR="00B6298F">
              <w:rPr>
                <w:lang w:val="en-GB" w:bidi="ar-LB"/>
              </w:rPr>
              <w:t>/ExCom/93/51</w:t>
            </w:r>
            <w:r w:rsidRPr="00D42F28">
              <w:rPr>
                <w:highlight w:val="yellow"/>
                <w:lang w:val="en-GB" w:bidi="ar-LB"/>
              </w:rPr>
              <w:fldChar w:fldCharType="end"/>
            </w:r>
          </w:p>
          <w:p w14:paraId="3675CB08" w14:textId="23D3C1BA" w:rsidR="00441B02" w:rsidRPr="00D42F28" w:rsidRDefault="00441B02" w:rsidP="00441B02">
            <w:pPr>
              <w:rPr>
                <w:lang w:val="en-GB" w:bidi="ar-LB"/>
              </w:rPr>
            </w:pPr>
            <w:r w:rsidRPr="00D42F28">
              <w:rPr>
                <w:lang w:val="en-GB" w:bidi="ar-LB"/>
              </w:rPr>
              <w:fldChar w:fldCharType="begin"/>
            </w:r>
            <w:r w:rsidRPr="00D42F28">
              <w:rPr>
                <w:lang w:val="en-GB" w:bidi="ar-LB"/>
              </w:rPr>
              <w:instrText xml:space="preserve"> DOCPROPERTY "Revision date" \@ "d MMMM YYYY"  \* MERGEFORMAT </w:instrText>
            </w:r>
            <w:r w:rsidRPr="00D42F28">
              <w:rPr>
                <w:lang w:val="en-GB" w:bidi="ar-LB"/>
              </w:rPr>
              <w:fldChar w:fldCharType="separate"/>
            </w:r>
            <w:r w:rsidR="00B6298F">
              <w:rPr>
                <w:lang w:val="en-GB" w:bidi="ar-LB"/>
              </w:rPr>
              <w:t>5 December 2023</w:t>
            </w:r>
            <w:r w:rsidRPr="00D42F28">
              <w:rPr>
                <w:lang w:val="en-GB" w:bidi="ar-LB"/>
              </w:rPr>
              <w:fldChar w:fldCharType="end"/>
            </w:r>
          </w:p>
          <w:p w14:paraId="5FFAC261" w14:textId="77777777" w:rsidR="00441B02" w:rsidRPr="00D42F28" w:rsidRDefault="00441B02" w:rsidP="00441B02">
            <w:pPr>
              <w:rPr>
                <w:caps/>
                <w:lang w:val="en-GB" w:bidi="ar-LB"/>
              </w:rPr>
            </w:pPr>
          </w:p>
          <w:p w14:paraId="1CEC2187" w14:textId="77777777" w:rsidR="00441B02" w:rsidRDefault="00441B02" w:rsidP="00441B02">
            <w:pPr>
              <w:spacing w:before="120"/>
              <w:jc w:val="left"/>
              <w:rPr>
                <w:lang w:val="en-US" w:bidi="ar-LB"/>
              </w:rPr>
            </w:pPr>
            <w:r>
              <w:rPr>
                <w:lang w:val="en-US" w:bidi="ar-LB"/>
              </w:rPr>
              <w:t>ARABIC</w:t>
            </w:r>
          </w:p>
          <w:p w14:paraId="29CEEDFE" w14:textId="77777777" w:rsidR="00441B02" w:rsidRDefault="00441B02" w:rsidP="00441B02">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28CFAB9" w14:textId="77777777" w:rsidR="00441B02" w:rsidRPr="005B4FAE" w:rsidRDefault="00441B02" w:rsidP="00441B02">
            <w:pPr>
              <w:pStyle w:val="Heading4"/>
              <w:numPr>
                <w:ilvl w:val="0"/>
                <w:numId w:val="0"/>
              </w:numPr>
              <w:spacing w:before="0" w:after="0"/>
              <w:ind w:right="459"/>
              <w:jc w:val="right"/>
              <w:rPr>
                <w:rFonts w:cs="Arabic Transparent"/>
                <w:bCs/>
                <w:sz w:val="52"/>
                <w:szCs w:val="52"/>
                <w:lang w:val="en-US" w:bidi="ar-LB"/>
              </w:rPr>
            </w:pPr>
            <w:r>
              <w:rPr>
                <w:rFonts w:cs="Arabic Transparent"/>
                <w:bCs/>
                <w:sz w:val="52"/>
                <w:szCs w:val="52"/>
                <w:rtl/>
                <w:lang w:bidi="ar-LB"/>
              </w:rPr>
              <w:t>برنامج</w:t>
            </w:r>
          </w:p>
          <w:p w14:paraId="757B4FB0" w14:textId="77777777" w:rsidR="00441B02" w:rsidRDefault="00441B02" w:rsidP="00441B0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6AD13E5" w14:textId="77777777" w:rsidR="00441B02" w:rsidRDefault="00441B02" w:rsidP="00441B02">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8E0F377" w14:textId="77777777" w:rsidR="00441B02" w:rsidRDefault="00441B02" w:rsidP="00441B02">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8E8C358" w14:textId="77777777" w:rsidR="00441B02" w:rsidRDefault="00441B02" w:rsidP="00441B02">
            <w:pPr>
              <w:rPr>
                <w:caps/>
                <w:lang w:val="en-US" w:bidi="ar-LB"/>
              </w:rPr>
            </w:pPr>
          </w:p>
          <w:p w14:paraId="549AD9C3" w14:textId="77777777" w:rsidR="00441B02" w:rsidRDefault="00441B02" w:rsidP="00441B02">
            <w:pPr>
              <w:rPr>
                <w:lang w:val="en-US" w:bidi="ar-LB"/>
              </w:rPr>
            </w:pPr>
          </w:p>
        </w:tc>
      </w:tr>
    </w:tbl>
    <w:p w14:paraId="62FE00AD" w14:textId="77777777" w:rsidR="00441B02" w:rsidRDefault="00441B02" w:rsidP="00441B02">
      <w:pPr>
        <w:pStyle w:val="Caption"/>
        <w:spacing w:line="200" w:lineRule="exact"/>
        <w:ind w:left="187" w:right="187" w:hanging="187"/>
        <w:jc w:val="both"/>
        <w:rPr>
          <w:rFonts w:cs="Akhbar MT"/>
          <w:b/>
          <w:bCs/>
          <w:sz w:val="28"/>
          <w:szCs w:val="28"/>
          <w:rtl/>
          <w:lang w:bidi="ar-LB"/>
        </w:rPr>
      </w:pPr>
    </w:p>
    <w:p w14:paraId="456CE495" w14:textId="77777777" w:rsidR="00441B02" w:rsidRDefault="00441B02" w:rsidP="00441B0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D8A0C01" w14:textId="77777777" w:rsidR="00441B02" w:rsidRDefault="00441B02" w:rsidP="00441B0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33FB8770" w14:textId="73338B7D" w:rsidR="00441B02" w:rsidRPr="00A755B6" w:rsidRDefault="00441B02" w:rsidP="00441B0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350D0C">
        <w:rPr>
          <w:sz w:val="28"/>
          <w:szCs w:val="28"/>
          <w:rtl/>
          <w:lang w:val="en-US" w:eastAsia="en-CA" w:bidi="ar-LB"/>
        </w:rPr>
        <w:t>والتسعــــون</w:t>
      </w:r>
      <w:r>
        <w:rPr>
          <w:sz w:val="28"/>
          <w:szCs w:val="28"/>
          <w:rtl/>
          <w:lang w:val="en-US" w:eastAsia="en-CA" w:bidi="ar-LB"/>
        </w:rPr>
        <w:t xml:space="preserve"> </w:t>
      </w:r>
    </w:p>
    <w:p w14:paraId="53879DF1" w14:textId="77777777" w:rsidR="00441B02" w:rsidRPr="00BD7C2B" w:rsidRDefault="00441B02" w:rsidP="00441B02">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14C3009E" w14:textId="77777777" w:rsidR="00441B02" w:rsidRPr="006D5FFE" w:rsidRDefault="00441B02" w:rsidP="00441B02">
      <w:pPr>
        <w:pStyle w:val="0Heading0"/>
        <w:bidi/>
        <w:ind w:left="4"/>
        <w:rPr>
          <w:sz w:val="28"/>
          <w:szCs w:val="28"/>
          <w:rtl/>
          <w:lang w:bidi="ar-LB"/>
        </w:rPr>
      </w:pPr>
      <w:r w:rsidRPr="006D5FFE">
        <w:rPr>
          <w:sz w:val="28"/>
          <w:szCs w:val="28"/>
          <w:rtl/>
          <w:lang w:bidi="ar-LB"/>
        </w:rPr>
        <w:t xml:space="preserve">البند </w:t>
      </w:r>
      <w:r>
        <w:rPr>
          <w:sz w:val="28"/>
          <w:szCs w:val="28"/>
          <w:lang w:bidi="ar-LB"/>
        </w:rPr>
        <w:t>9</w:t>
      </w:r>
      <w:r w:rsidRPr="00DC2AFF">
        <w:rPr>
          <w:sz w:val="28"/>
          <w:szCs w:val="28"/>
          <w:rtl/>
          <w:lang w:bidi="ar-LB"/>
        </w:rPr>
        <w:t>(</w:t>
      </w:r>
      <w:r>
        <w:rPr>
          <w:sz w:val="28"/>
          <w:szCs w:val="28"/>
          <w:rtl/>
          <w:lang w:bidi="ar-LB"/>
        </w:rPr>
        <w:t>د</w:t>
      </w:r>
      <w:r w:rsidRPr="00DC2AFF">
        <w:rPr>
          <w:sz w:val="28"/>
          <w:szCs w:val="28"/>
          <w:rtl/>
          <w:lang w:bidi="ar-LB"/>
        </w:rPr>
        <w:t>)</w:t>
      </w:r>
      <w:r>
        <w:rPr>
          <w:sz w:val="28"/>
          <w:szCs w:val="28"/>
          <w:rtl/>
          <w:lang w:bidi="ar-LB"/>
        </w:rPr>
        <w:t xml:space="preserve"> </w:t>
      </w:r>
      <w:r w:rsidRPr="006D5FFE">
        <w:rPr>
          <w:sz w:val="28"/>
          <w:szCs w:val="28"/>
          <w:rtl/>
          <w:lang w:bidi="ar-LB"/>
        </w:rPr>
        <w:t>من جدول الأعمال المؤقت</w:t>
      </w:r>
      <w:r w:rsidRPr="00CE28F7">
        <w:rPr>
          <w:rStyle w:val="FootnoteReference"/>
          <w:lang w:bidi="ar-LB"/>
        </w:rPr>
        <w:footnoteReference w:id="2"/>
      </w:r>
    </w:p>
    <w:p w14:paraId="641E98CC" w14:textId="77777777" w:rsidR="00B00AE1" w:rsidRPr="00D42F28" w:rsidRDefault="00B00AE1" w:rsidP="00441B02">
      <w:pPr>
        <w:bidi/>
        <w:rPr>
          <w:highlight w:val="lightGray"/>
          <w:lang w:val="en-GB" w:bidi="ar-LB"/>
        </w:rPr>
      </w:pPr>
    </w:p>
    <w:p w14:paraId="06E53209" w14:textId="77777777" w:rsidR="00DA764B" w:rsidRPr="00D42F28" w:rsidRDefault="00DA764B" w:rsidP="00441B02">
      <w:pPr>
        <w:bidi/>
        <w:rPr>
          <w:highlight w:val="lightGray"/>
          <w:lang w:val="en-GB" w:bidi="ar-LB"/>
        </w:rPr>
      </w:pPr>
    </w:p>
    <w:p w14:paraId="512E8EBF" w14:textId="77777777" w:rsidR="0001218E" w:rsidRPr="00D42F28" w:rsidRDefault="0001218E" w:rsidP="00441B02">
      <w:pPr>
        <w:bidi/>
        <w:rPr>
          <w:lang w:val="en-GB" w:bidi="ar-LB"/>
        </w:rPr>
      </w:pPr>
    </w:p>
    <w:p w14:paraId="2BFAED59" w14:textId="1D86A3EA" w:rsidR="00BE785D" w:rsidRPr="00350D0C" w:rsidRDefault="00324223" w:rsidP="00324223">
      <w:pPr>
        <w:bidi/>
        <w:jc w:val="center"/>
        <w:rPr>
          <w:b/>
          <w:sz w:val="28"/>
          <w:szCs w:val="28"/>
          <w:lang w:val="en-GB" w:bidi="ar-LB"/>
        </w:rPr>
      </w:pPr>
      <w:r w:rsidRPr="00350D0C">
        <w:rPr>
          <w:bCs/>
          <w:sz w:val="32"/>
          <w:szCs w:val="32"/>
          <w:rtl/>
          <w:lang w:bidi="ar-LB"/>
        </w:rPr>
        <w:t xml:space="preserve">مقترح مشروع: </w:t>
      </w:r>
      <w:r w:rsidR="00E52443" w:rsidRPr="00350D0C">
        <w:rPr>
          <w:bCs/>
          <w:sz w:val="32"/>
          <w:szCs w:val="32"/>
          <w:rtl/>
          <w:lang w:bidi="ar-LB"/>
        </w:rPr>
        <w:t>الجمهورية الدومينيكية</w:t>
      </w:r>
    </w:p>
    <w:p w14:paraId="30EFE531" w14:textId="77777777" w:rsidR="0001218E" w:rsidRPr="00D42F28" w:rsidRDefault="0001218E" w:rsidP="00441B02">
      <w:pPr>
        <w:bidi/>
        <w:rPr>
          <w:rtl/>
          <w:lang w:val="en-GB" w:bidi="ar-LB"/>
        </w:rPr>
      </w:pPr>
    </w:p>
    <w:p w14:paraId="7E38456B" w14:textId="77777777" w:rsidR="0001218E" w:rsidRPr="00D42F28" w:rsidRDefault="0001218E" w:rsidP="00441B02">
      <w:pPr>
        <w:bidi/>
        <w:rPr>
          <w:lang w:val="en-GB" w:bidi="ar-LB"/>
        </w:rPr>
      </w:pPr>
    </w:p>
    <w:p w14:paraId="79DA8661" w14:textId="4F622E26" w:rsidR="00E16218" w:rsidRPr="00E16218" w:rsidRDefault="00E16218" w:rsidP="00441B02">
      <w:pPr>
        <w:bidi/>
        <w:ind w:firstLine="720"/>
        <w:rPr>
          <w:sz w:val="26"/>
          <w:szCs w:val="26"/>
          <w:rtl/>
          <w:lang w:val="en-GB" w:bidi="ar-LB"/>
        </w:rPr>
      </w:pPr>
      <w:r w:rsidRPr="00E16218">
        <w:rPr>
          <w:sz w:val="26"/>
          <w:szCs w:val="26"/>
          <w:rtl/>
          <w:lang w:bidi="ar-LB"/>
        </w:rPr>
        <w:t>تتألف هذه الوثيقة من تعليقات وتوصية الأمانة على مقترح المشروع التالي:</w:t>
      </w:r>
    </w:p>
    <w:p w14:paraId="0FB4F608" w14:textId="126FCABF" w:rsidR="0001218E" w:rsidRPr="00E16218" w:rsidRDefault="00620E37" w:rsidP="00441B02">
      <w:pPr>
        <w:bidi/>
        <w:spacing w:before="240" w:after="240"/>
        <w:rPr>
          <w:sz w:val="26"/>
          <w:szCs w:val="26"/>
          <w:u w:val="single"/>
          <w:rtl/>
          <w:lang w:val="en-GB" w:bidi="ar-LB"/>
        </w:rPr>
      </w:pPr>
      <w:r>
        <w:rPr>
          <w:sz w:val="26"/>
          <w:szCs w:val="26"/>
          <w:u w:val="single"/>
          <w:rtl/>
          <w:lang w:val="en-US" w:bidi="ar-LB"/>
        </w:rPr>
        <w:t>الخفض</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8"/>
        <w:gridCol w:w="3212"/>
      </w:tblGrid>
      <w:tr w:rsidR="0001218E" w:rsidRPr="00E16218" w14:paraId="56280817" w14:textId="77777777" w:rsidTr="00620E37">
        <w:tc>
          <w:tcPr>
            <w:tcW w:w="6138" w:type="dxa"/>
          </w:tcPr>
          <w:p w14:paraId="39682340" w14:textId="401140F6" w:rsidR="0001218E" w:rsidRPr="00E16218" w:rsidRDefault="00B47D23" w:rsidP="00441B02">
            <w:pPr>
              <w:pStyle w:val="ListParagraph"/>
              <w:numPr>
                <w:ilvl w:val="0"/>
                <w:numId w:val="7"/>
              </w:numPr>
              <w:bidi/>
              <w:ind w:hanging="830"/>
              <w:rPr>
                <w:sz w:val="26"/>
                <w:szCs w:val="26"/>
                <w:lang w:bidi="ar-LB"/>
              </w:rPr>
            </w:pPr>
            <w:r>
              <w:rPr>
                <w:sz w:val="26"/>
                <w:szCs w:val="26"/>
                <w:rtl/>
                <w:lang w:val="en-CA" w:bidi="ar-LB"/>
              </w:rPr>
              <w:t xml:space="preserve"> خطة تعديل كيغالي</w:t>
            </w:r>
            <w:r w:rsidR="00620E37" w:rsidRPr="00C8155B">
              <w:rPr>
                <w:sz w:val="26"/>
                <w:szCs w:val="26"/>
                <w:rtl/>
                <w:lang w:val="en-CA" w:bidi="ar-LB"/>
              </w:rPr>
              <w:t xml:space="preserve"> لتنفيذ الهيدروفلوروكربون (المرحلة الأولى، الشريحة الأولى)</w:t>
            </w:r>
          </w:p>
        </w:tc>
        <w:tc>
          <w:tcPr>
            <w:tcW w:w="3212" w:type="dxa"/>
          </w:tcPr>
          <w:p w14:paraId="6B1D17D4" w14:textId="268CEC4D" w:rsidR="0001218E" w:rsidRPr="00E16218" w:rsidRDefault="00620E37" w:rsidP="00441B02">
            <w:pPr>
              <w:bidi/>
              <w:jc w:val="center"/>
              <w:rPr>
                <w:sz w:val="26"/>
                <w:szCs w:val="26"/>
                <w:lang w:val="en-GB" w:bidi="ar-LB"/>
              </w:rPr>
            </w:pPr>
            <w:r w:rsidRPr="00C8155B">
              <w:rPr>
                <w:sz w:val="26"/>
                <w:szCs w:val="26"/>
                <w:rtl/>
                <w:lang w:bidi="ar-LB"/>
              </w:rPr>
              <w:t>اليوئنديبي واليونيب</w:t>
            </w:r>
            <w:r>
              <w:rPr>
                <w:sz w:val="26"/>
                <w:szCs w:val="26"/>
                <w:rtl/>
                <w:lang w:val="en-GB" w:bidi="ar-LB"/>
              </w:rPr>
              <w:t xml:space="preserve"> واليونيدو</w:t>
            </w:r>
          </w:p>
        </w:tc>
      </w:tr>
    </w:tbl>
    <w:p w14:paraId="58CB3FBB" w14:textId="77777777" w:rsidR="0001218E" w:rsidRPr="00E16218" w:rsidRDefault="0001218E" w:rsidP="00441B02">
      <w:pPr>
        <w:bidi/>
        <w:rPr>
          <w:sz w:val="26"/>
          <w:szCs w:val="26"/>
          <w:lang w:val="en-GB" w:bidi="ar-LB"/>
        </w:rPr>
      </w:pPr>
    </w:p>
    <w:p w14:paraId="0858DFEC" w14:textId="77777777" w:rsidR="0001218E" w:rsidRPr="00D42F28" w:rsidRDefault="0001218E" w:rsidP="00441B02">
      <w:pPr>
        <w:bidi/>
        <w:rPr>
          <w:lang w:val="en-GB" w:bidi="ar-LB"/>
        </w:rPr>
      </w:pPr>
    </w:p>
    <w:p w14:paraId="05503EE4" w14:textId="77777777" w:rsidR="0001218E" w:rsidRPr="00D42F28" w:rsidRDefault="0001218E" w:rsidP="00441B02">
      <w:pPr>
        <w:bidi/>
        <w:rPr>
          <w:lang w:val="en-GB" w:bidi="ar-LB"/>
        </w:rPr>
      </w:pPr>
    </w:p>
    <w:p w14:paraId="1A24E9AB" w14:textId="77777777" w:rsidR="0001218E" w:rsidRPr="00D42F28" w:rsidRDefault="0001218E" w:rsidP="00441B02">
      <w:pPr>
        <w:bidi/>
        <w:rPr>
          <w:lang w:val="en-GB" w:bidi="ar-LB"/>
        </w:rPr>
      </w:pPr>
    </w:p>
    <w:p w14:paraId="152504E3" w14:textId="77777777" w:rsidR="0001218E" w:rsidRPr="00D42F28" w:rsidRDefault="0001218E" w:rsidP="00441B02">
      <w:pPr>
        <w:bidi/>
        <w:jc w:val="left"/>
        <w:rPr>
          <w:lang w:val="en-GB" w:bidi="ar-LB"/>
        </w:rPr>
      </w:pPr>
    </w:p>
    <w:p w14:paraId="4839420B" w14:textId="77777777" w:rsidR="0001218E" w:rsidRPr="00D42F28" w:rsidRDefault="0001218E" w:rsidP="00441B02">
      <w:pPr>
        <w:bidi/>
        <w:jc w:val="left"/>
        <w:rPr>
          <w:lang w:val="en-GB" w:bidi="ar-LB"/>
        </w:rPr>
      </w:pPr>
      <w:r w:rsidRPr="00D42F28">
        <w:rPr>
          <w:lang w:val="en-GB" w:bidi="ar-LB"/>
        </w:rPr>
        <w:br w:type="page"/>
      </w:r>
    </w:p>
    <w:p w14:paraId="07081988" w14:textId="5CC82EFA" w:rsidR="00620E37" w:rsidRPr="001E4D15" w:rsidRDefault="00620E37" w:rsidP="00441B02">
      <w:pPr>
        <w:bidi/>
        <w:jc w:val="center"/>
        <w:rPr>
          <w:b/>
          <w:sz w:val="26"/>
          <w:szCs w:val="26"/>
          <w:rtl/>
          <w:lang w:val="en-GB" w:bidi="ar-LB"/>
        </w:rPr>
      </w:pPr>
      <w:r w:rsidRPr="001E4D15">
        <w:rPr>
          <w:bCs/>
          <w:sz w:val="26"/>
          <w:szCs w:val="26"/>
          <w:rtl/>
          <w:lang w:bidi="ar-LB"/>
        </w:rPr>
        <w:lastRenderedPageBreak/>
        <w:t>ورقة تقييم المشروع – المشروعات المتعددة السنوات</w:t>
      </w:r>
    </w:p>
    <w:p w14:paraId="52D08B86" w14:textId="77777777" w:rsidR="00572703" w:rsidRPr="001E4D15" w:rsidRDefault="00572703" w:rsidP="00441B02">
      <w:pPr>
        <w:bidi/>
        <w:jc w:val="center"/>
        <w:rPr>
          <w:b/>
          <w:sz w:val="26"/>
          <w:szCs w:val="26"/>
          <w:rtl/>
          <w:lang w:val="en-GB" w:bidi="ar-LB"/>
        </w:rPr>
      </w:pPr>
    </w:p>
    <w:p w14:paraId="3333B885" w14:textId="46CC3CA1" w:rsidR="0001218E" w:rsidRPr="001E4D15" w:rsidRDefault="00E52443" w:rsidP="00441B02">
      <w:pPr>
        <w:bidi/>
        <w:jc w:val="center"/>
        <w:rPr>
          <w:bCs/>
          <w:sz w:val="26"/>
          <w:szCs w:val="26"/>
          <w:lang w:val="en-GB" w:bidi="ar-LB"/>
        </w:rPr>
      </w:pPr>
      <w:r w:rsidRPr="001E4D15">
        <w:rPr>
          <w:bCs/>
          <w:sz w:val="26"/>
          <w:szCs w:val="26"/>
          <w:rtl/>
          <w:lang w:val="en-GB" w:bidi="ar-LB"/>
        </w:rPr>
        <w:t>الجمهورية الدومينيكية</w:t>
      </w:r>
    </w:p>
    <w:p w14:paraId="623A9058" w14:textId="77777777" w:rsidR="0001218E" w:rsidRPr="00E16218" w:rsidRDefault="0001218E" w:rsidP="00441B02">
      <w:pPr>
        <w:bidi/>
        <w:jc w:val="center"/>
        <w:rPr>
          <w:b/>
          <w:sz w:val="26"/>
          <w:szCs w:val="26"/>
          <w:lang w:val="en-GB"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756"/>
        <w:gridCol w:w="5697"/>
      </w:tblGrid>
      <w:tr w:rsidR="00620E37" w:rsidRPr="00757A10" w14:paraId="378381C0" w14:textId="77777777" w:rsidTr="00441B02">
        <w:trPr>
          <w:trHeight w:val="161"/>
        </w:trPr>
        <w:tc>
          <w:tcPr>
            <w:tcW w:w="2275" w:type="pct"/>
            <w:shd w:val="clear" w:color="auto" w:fill="auto"/>
          </w:tcPr>
          <w:p w14:paraId="7BC06B7D" w14:textId="6FBE9906" w:rsidR="00620E37" w:rsidRPr="00757A10" w:rsidRDefault="00620E37" w:rsidP="00441B02">
            <w:pPr>
              <w:bidi/>
              <w:rPr>
                <w:b/>
                <w:sz w:val="20"/>
                <w:szCs w:val="20"/>
                <w:lang w:val="en-GB" w:bidi="ar-LB"/>
              </w:rPr>
            </w:pPr>
            <w:r w:rsidRPr="002060F9">
              <w:rPr>
                <w:bCs/>
                <w:sz w:val="20"/>
                <w:szCs w:val="20"/>
                <w:rtl/>
                <w:lang w:bidi="ar-LB"/>
              </w:rPr>
              <w:t>(أولا) عنوان المشروع</w:t>
            </w:r>
          </w:p>
        </w:tc>
        <w:tc>
          <w:tcPr>
            <w:tcW w:w="2725" w:type="pct"/>
            <w:shd w:val="clear" w:color="auto" w:fill="auto"/>
          </w:tcPr>
          <w:p w14:paraId="1FE88D5A" w14:textId="19B652A0" w:rsidR="00620E37" w:rsidRPr="00757A10" w:rsidRDefault="00620E37" w:rsidP="00441B02">
            <w:pPr>
              <w:bidi/>
              <w:jc w:val="center"/>
              <w:rPr>
                <w:b/>
                <w:sz w:val="20"/>
                <w:szCs w:val="20"/>
                <w:lang w:val="en-GB" w:bidi="ar-LB"/>
              </w:rPr>
            </w:pPr>
            <w:r w:rsidRPr="002060F9">
              <w:rPr>
                <w:bCs/>
                <w:sz w:val="20"/>
                <w:szCs w:val="20"/>
                <w:rtl/>
                <w:lang w:bidi="ar-LB"/>
              </w:rPr>
              <w:t>الوكالة</w:t>
            </w:r>
          </w:p>
        </w:tc>
      </w:tr>
      <w:tr w:rsidR="0001218E" w:rsidRPr="00757A10" w14:paraId="0EF36BF8" w14:textId="77777777" w:rsidTr="00441B02">
        <w:trPr>
          <w:trHeight w:val="40"/>
        </w:trPr>
        <w:tc>
          <w:tcPr>
            <w:tcW w:w="2275" w:type="pct"/>
            <w:shd w:val="clear" w:color="auto" w:fill="auto"/>
            <w:vAlign w:val="center"/>
          </w:tcPr>
          <w:p w14:paraId="4B15643D" w14:textId="55B6726F" w:rsidR="0001218E" w:rsidRPr="00757A10" w:rsidRDefault="00620E37" w:rsidP="00441B02">
            <w:pPr>
              <w:bidi/>
              <w:jc w:val="center"/>
              <w:rPr>
                <w:color w:val="000000" w:themeColor="text1"/>
                <w:sz w:val="20"/>
                <w:szCs w:val="20"/>
                <w:lang w:val="en-GB" w:bidi="ar-LB"/>
              </w:rPr>
            </w:pPr>
            <w:r w:rsidRPr="002060F9">
              <w:rPr>
                <w:sz w:val="20"/>
                <w:szCs w:val="20"/>
                <w:rtl/>
                <w:lang w:bidi="ar-LB"/>
              </w:rPr>
              <w:t xml:space="preserve">خطة تنفيذ </w:t>
            </w:r>
            <w:r w:rsidR="001E4D15">
              <w:rPr>
                <w:sz w:val="20"/>
                <w:szCs w:val="20"/>
                <w:rtl/>
                <w:lang w:bidi="ar-LB"/>
              </w:rPr>
              <w:t>كيغالي</w:t>
            </w:r>
            <w:r w:rsidRPr="002060F9">
              <w:rPr>
                <w:sz w:val="20"/>
                <w:szCs w:val="20"/>
                <w:rtl/>
                <w:lang w:bidi="ar-LB"/>
              </w:rPr>
              <w:t xml:space="preserve"> للهيدروفلوروكربون</w:t>
            </w:r>
            <w:r w:rsidRPr="002060F9">
              <w:rPr>
                <w:sz w:val="20"/>
                <w:szCs w:val="20"/>
                <w:lang w:bidi="ar-LB"/>
              </w:rPr>
              <w:t xml:space="preserve"> </w:t>
            </w:r>
            <w:r w:rsidRPr="002060F9">
              <w:rPr>
                <w:sz w:val="20"/>
                <w:szCs w:val="20"/>
                <w:rtl/>
                <w:lang w:bidi="ar-LB"/>
              </w:rPr>
              <w:t>(المرحلة الأولى)</w:t>
            </w:r>
          </w:p>
        </w:tc>
        <w:tc>
          <w:tcPr>
            <w:tcW w:w="2725" w:type="pct"/>
            <w:shd w:val="clear" w:color="auto" w:fill="auto"/>
            <w:vAlign w:val="center"/>
          </w:tcPr>
          <w:p w14:paraId="0EB34890" w14:textId="1FE427CA" w:rsidR="0001218E" w:rsidRPr="00094B86" w:rsidRDefault="00094B86" w:rsidP="00441B02">
            <w:pPr>
              <w:bidi/>
              <w:jc w:val="center"/>
              <w:rPr>
                <w:color w:val="000000" w:themeColor="text1"/>
                <w:sz w:val="20"/>
                <w:szCs w:val="20"/>
                <w:lang w:val="en-US" w:bidi="ar-LB"/>
              </w:rPr>
            </w:pPr>
            <w:r w:rsidRPr="002060F9">
              <w:rPr>
                <w:color w:val="000000" w:themeColor="text1"/>
                <w:sz w:val="20"/>
                <w:szCs w:val="20"/>
                <w:rtl/>
                <w:lang w:bidi="ar-LB"/>
              </w:rPr>
              <w:t>اليوئنديبي (رئيسية)، اليونيب</w:t>
            </w:r>
            <w:r>
              <w:rPr>
                <w:color w:val="000000" w:themeColor="text1"/>
                <w:sz w:val="20"/>
                <w:szCs w:val="20"/>
                <w:rtl/>
                <w:lang w:bidi="ar-LB"/>
              </w:rPr>
              <w:t xml:space="preserve"> واليونيدو</w:t>
            </w:r>
          </w:p>
        </w:tc>
      </w:tr>
    </w:tbl>
    <w:p w14:paraId="2B81D0A7" w14:textId="77777777" w:rsidR="0001218E" w:rsidRPr="00757A10" w:rsidRDefault="0001218E" w:rsidP="00441B02">
      <w:pPr>
        <w:bidi/>
        <w:jc w:val="center"/>
        <w:rPr>
          <w:sz w:val="20"/>
          <w:szCs w:val="20"/>
          <w:lang w:val="en-GB"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1709"/>
        <w:gridCol w:w="688"/>
        <w:gridCol w:w="662"/>
        <w:gridCol w:w="861"/>
        <w:gridCol w:w="223"/>
        <w:gridCol w:w="926"/>
        <w:gridCol w:w="153"/>
        <w:gridCol w:w="998"/>
        <w:gridCol w:w="621"/>
        <w:gridCol w:w="586"/>
        <w:gridCol w:w="825"/>
        <w:gridCol w:w="658"/>
        <w:gridCol w:w="1543"/>
      </w:tblGrid>
      <w:tr w:rsidR="00094B86" w:rsidRPr="00757A10" w14:paraId="53BF76C8" w14:textId="77777777" w:rsidTr="00DB4448">
        <w:trPr>
          <w:trHeight w:val="77"/>
        </w:trPr>
        <w:tc>
          <w:tcPr>
            <w:tcW w:w="4143" w:type="dxa"/>
            <w:gridSpan w:val="5"/>
            <w:shd w:val="clear" w:color="auto" w:fill="auto"/>
          </w:tcPr>
          <w:p w14:paraId="2E2E5C0E" w14:textId="769DFC96" w:rsidR="00094B86" w:rsidRPr="00757A10" w:rsidRDefault="00094B86" w:rsidP="00441B02">
            <w:pPr>
              <w:bidi/>
              <w:jc w:val="left"/>
              <w:rPr>
                <w:b/>
                <w:sz w:val="20"/>
                <w:szCs w:val="20"/>
                <w:lang w:val="en-GB" w:bidi="ar-LB"/>
              </w:rPr>
            </w:pPr>
            <w:r w:rsidRPr="00877C7B">
              <w:rPr>
                <w:b/>
                <w:sz w:val="20"/>
                <w:rtl/>
                <w:lang w:bidi="ar-LB"/>
              </w:rPr>
              <w:t>(ثانيًا) أحدث بيانات المادة 7 (المرفق واو)</w:t>
            </w:r>
          </w:p>
        </w:tc>
        <w:tc>
          <w:tcPr>
            <w:tcW w:w="1079" w:type="dxa"/>
            <w:gridSpan w:val="2"/>
            <w:shd w:val="clear" w:color="auto" w:fill="auto"/>
          </w:tcPr>
          <w:p w14:paraId="438E4034" w14:textId="49760408" w:rsidR="00094B86" w:rsidRPr="00757A10" w:rsidRDefault="00094B86" w:rsidP="00441B02">
            <w:pPr>
              <w:bidi/>
              <w:jc w:val="left"/>
              <w:rPr>
                <w:sz w:val="20"/>
                <w:szCs w:val="20"/>
                <w:lang w:val="en-GB" w:bidi="ar-LB"/>
              </w:rPr>
            </w:pPr>
            <w:r w:rsidRPr="00F50150">
              <w:rPr>
                <w:sz w:val="20"/>
                <w:szCs w:val="20"/>
                <w:rtl/>
                <w:lang w:bidi="ar-LB"/>
              </w:rPr>
              <w:t>السنة:</w:t>
            </w:r>
            <w:r w:rsidRPr="00F50150">
              <w:rPr>
                <w:sz w:val="20"/>
                <w:szCs w:val="20"/>
                <w:lang w:val="en-US" w:bidi="ar-LB"/>
              </w:rPr>
              <w:t xml:space="preserve"> 2022</w:t>
            </w:r>
          </w:p>
        </w:tc>
        <w:tc>
          <w:tcPr>
            <w:tcW w:w="1619" w:type="dxa"/>
            <w:gridSpan w:val="2"/>
            <w:shd w:val="clear" w:color="auto" w:fill="auto"/>
          </w:tcPr>
          <w:p w14:paraId="0ED5CFEF" w14:textId="716302A5" w:rsidR="00094B86" w:rsidRPr="00757A10" w:rsidRDefault="00094B86" w:rsidP="00BD284D">
            <w:pPr>
              <w:bidi/>
              <w:ind w:left="-109"/>
              <w:jc w:val="center"/>
              <w:rPr>
                <w:sz w:val="20"/>
                <w:szCs w:val="20"/>
                <w:rtl/>
                <w:lang w:val="en-GB" w:bidi="ar-LB"/>
              </w:rPr>
            </w:pPr>
            <w:proofErr w:type="gramStart"/>
            <w:r w:rsidRPr="00757A10">
              <w:rPr>
                <w:sz w:val="20"/>
                <w:szCs w:val="20"/>
                <w:lang w:val="en-GB" w:bidi="ar-LB"/>
              </w:rPr>
              <w:t xml:space="preserve">1976.76 </w:t>
            </w:r>
            <w:r>
              <w:rPr>
                <w:sz w:val="20"/>
                <w:szCs w:val="20"/>
                <w:rtl/>
                <w:lang w:bidi="ar-LB"/>
              </w:rPr>
              <w:t xml:space="preserve"> طن</w:t>
            </w:r>
            <w:proofErr w:type="gramEnd"/>
            <w:r>
              <w:rPr>
                <w:sz w:val="20"/>
                <w:szCs w:val="20"/>
                <w:rtl/>
                <w:lang w:bidi="ar-LB"/>
              </w:rPr>
              <w:t xml:space="preserve"> متري</w:t>
            </w:r>
          </w:p>
        </w:tc>
        <w:tc>
          <w:tcPr>
            <w:tcW w:w="3612" w:type="dxa"/>
            <w:gridSpan w:val="4"/>
            <w:shd w:val="clear" w:color="auto" w:fill="auto"/>
          </w:tcPr>
          <w:p w14:paraId="4341F0CB" w14:textId="71A1DD15" w:rsidR="00094B86" w:rsidRPr="00854E39" w:rsidRDefault="00094B86" w:rsidP="00441B02">
            <w:pPr>
              <w:bidi/>
              <w:ind w:left="-110"/>
              <w:jc w:val="right"/>
              <w:rPr>
                <w:sz w:val="20"/>
                <w:szCs w:val="20"/>
                <w:highlight w:val="yellow"/>
                <w:lang w:val="en-GB" w:bidi="ar-LB"/>
              </w:rPr>
            </w:pPr>
            <w:bookmarkStart w:id="1" w:name="_Hlk152341923"/>
            <w:r>
              <w:rPr>
                <w:sz w:val="20"/>
                <w:szCs w:val="20"/>
                <w:lang w:val="en-US" w:bidi="ar-LB"/>
              </w:rPr>
              <w:t xml:space="preserve"> </w:t>
            </w:r>
            <w:r w:rsidRPr="003F4372">
              <w:rPr>
                <w:sz w:val="20"/>
                <w:szCs w:val="20"/>
                <w:lang w:val="en-GB" w:bidi="ar-LB"/>
              </w:rPr>
              <w:t>3,714,281</w:t>
            </w:r>
            <w:r w:rsidRPr="003F4372">
              <w:rPr>
                <w:sz w:val="20"/>
                <w:szCs w:val="20"/>
                <w:lang w:bidi="ar-LB"/>
              </w:rPr>
              <w:t xml:space="preserve"> </w:t>
            </w:r>
            <w:bookmarkEnd w:id="1"/>
            <w:r w:rsidRPr="00F50150">
              <w:rPr>
                <w:sz w:val="20"/>
                <w:szCs w:val="20"/>
                <w:rtl/>
                <w:lang w:bidi="ar-LB"/>
              </w:rPr>
              <w:t>(</w:t>
            </w:r>
            <w:r>
              <w:rPr>
                <w:sz w:val="20"/>
                <w:szCs w:val="20"/>
                <w:rtl/>
                <w:lang w:bidi="ar-LB"/>
              </w:rPr>
              <w:t>بالأطنان</w:t>
            </w:r>
            <w:r w:rsidRPr="00F50150">
              <w:rPr>
                <w:sz w:val="20"/>
                <w:szCs w:val="20"/>
                <w:rtl/>
                <w:lang w:bidi="ar-LB"/>
              </w:rPr>
              <w:t xml:space="preserve"> </w:t>
            </w:r>
            <w:r w:rsidR="00554D4C">
              <w:rPr>
                <w:sz w:val="20"/>
                <w:szCs w:val="20"/>
                <w:rtl/>
                <w:lang w:bidi="ar-LB"/>
              </w:rPr>
              <w:t>من مكافئ ثاني أكسيد الكربون</w:t>
            </w:r>
            <w:r w:rsidR="00EE24A3" w:rsidRPr="00F50150">
              <w:rPr>
                <w:rFonts w:hint="cs"/>
                <w:sz w:val="20"/>
                <w:szCs w:val="20"/>
                <w:rtl/>
                <w:lang w:bidi="ar-LB"/>
              </w:rPr>
              <w:t>)</w:t>
            </w:r>
            <w:r w:rsidR="00EE24A3" w:rsidRPr="002035EC">
              <w:rPr>
                <w:b/>
                <w:sz w:val="20"/>
                <w:szCs w:val="20"/>
                <w:lang w:val="en-GB" w:bidi="ar-LB"/>
              </w:rPr>
              <w:t xml:space="preserve"> *</w:t>
            </w:r>
            <w:r w:rsidRPr="003F4372">
              <w:rPr>
                <w:sz w:val="20"/>
                <w:szCs w:val="20"/>
                <w:lang w:val="en-GB" w:bidi="ar-LB"/>
              </w:rPr>
              <w:t xml:space="preserve"> </w:t>
            </w:r>
          </w:p>
        </w:tc>
      </w:tr>
      <w:tr w:rsidR="0001218E" w:rsidRPr="00757A10" w14:paraId="7FC2FE01" w14:textId="77777777" w:rsidTr="00DB4448">
        <w:tblPrEx>
          <w:tblCellMar>
            <w:top w:w="0" w:type="dxa"/>
            <w:left w:w="28" w:type="dxa"/>
            <w:bottom w:w="0" w:type="dxa"/>
            <w:right w:w="28" w:type="dxa"/>
          </w:tblCellMar>
        </w:tblPrEx>
        <w:trPr>
          <w:trHeight w:val="227"/>
        </w:trPr>
        <w:tc>
          <w:tcPr>
            <w:tcW w:w="8252" w:type="dxa"/>
            <w:gridSpan w:val="11"/>
            <w:shd w:val="clear" w:color="auto" w:fill="auto"/>
          </w:tcPr>
          <w:p w14:paraId="7E483BE5" w14:textId="6EF04855" w:rsidR="0001218E" w:rsidRPr="00757A10" w:rsidRDefault="00094B86" w:rsidP="00094B86">
            <w:pPr>
              <w:bidi/>
              <w:jc w:val="left"/>
              <w:rPr>
                <w:b/>
                <w:sz w:val="20"/>
                <w:szCs w:val="20"/>
                <w:rtl/>
                <w:lang w:val="en-GB" w:bidi="ar-LB"/>
              </w:rPr>
            </w:pPr>
            <w:bookmarkStart w:id="2" w:name="_Hlk144370325"/>
            <w:r w:rsidRPr="003C5E99">
              <w:rPr>
                <w:bCs/>
                <w:sz w:val="20"/>
                <w:szCs w:val="20"/>
                <w:rtl/>
                <w:lang w:bidi="ar-LB"/>
              </w:rPr>
              <w:t>(ثالثا) أحدث البيانات القطاعية للبرنامج القطري (</w:t>
            </w:r>
            <w:r>
              <w:rPr>
                <w:bCs/>
                <w:sz w:val="20"/>
                <w:szCs w:val="20"/>
                <w:rtl/>
                <w:lang w:bidi="ar-LB"/>
              </w:rPr>
              <w:t>بالأطنان</w:t>
            </w:r>
            <w:r w:rsidRPr="003C5E99">
              <w:rPr>
                <w:bCs/>
                <w:sz w:val="20"/>
                <w:szCs w:val="20"/>
                <w:rtl/>
                <w:lang w:bidi="ar-LB"/>
              </w:rPr>
              <w:t xml:space="preserve"> </w:t>
            </w:r>
            <w:r w:rsidR="00554D4C">
              <w:rPr>
                <w:bCs/>
                <w:sz w:val="20"/>
                <w:szCs w:val="20"/>
                <w:rtl/>
                <w:lang w:bidi="ar-LB"/>
              </w:rPr>
              <w:t>من مكافئ ثاني أكسيد الكربون</w:t>
            </w:r>
            <w:r w:rsidRPr="003C5E99">
              <w:rPr>
                <w:bCs/>
                <w:sz w:val="20"/>
                <w:szCs w:val="20"/>
                <w:rtl/>
                <w:lang w:bidi="ar-LB"/>
              </w:rPr>
              <w:t>)</w:t>
            </w:r>
          </w:p>
        </w:tc>
        <w:tc>
          <w:tcPr>
            <w:tcW w:w="2201" w:type="dxa"/>
            <w:gridSpan w:val="2"/>
            <w:shd w:val="clear" w:color="auto" w:fill="auto"/>
          </w:tcPr>
          <w:p w14:paraId="342EBADA" w14:textId="58FE9797" w:rsidR="0001218E" w:rsidRPr="00757A10" w:rsidRDefault="005F6F55" w:rsidP="00BD284D">
            <w:pPr>
              <w:bidi/>
              <w:spacing w:after="60"/>
              <w:jc w:val="center"/>
              <w:rPr>
                <w:b/>
                <w:sz w:val="20"/>
                <w:szCs w:val="20"/>
                <w:highlight w:val="cyan"/>
                <w:rtl/>
                <w:lang w:val="en-GB" w:bidi="ar-LB"/>
              </w:rPr>
            </w:pPr>
            <w:r w:rsidRPr="003C5E99">
              <w:rPr>
                <w:rFonts w:hint="cs"/>
                <w:bCs/>
                <w:sz w:val="20"/>
                <w:szCs w:val="20"/>
                <w:rtl/>
                <w:lang w:bidi="ar-LB"/>
              </w:rPr>
              <w:t xml:space="preserve">السنة: </w:t>
            </w:r>
            <w:r w:rsidRPr="003C5E99">
              <w:rPr>
                <w:b/>
                <w:sz w:val="20"/>
                <w:szCs w:val="20"/>
                <w:lang w:val="en-US" w:bidi="ar-LB"/>
              </w:rPr>
              <w:t>2022</w:t>
            </w:r>
          </w:p>
        </w:tc>
      </w:tr>
      <w:tr w:rsidR="00DB4448" w:rsidRPr="005227AD" w14:paraId="34EED57A" w14:textId="77777777" w:rsidTr="00DB4448">
        <w:tblPrEx>
          <w:tblCellMar>
            <w:top w:w="0" w:type="dxa"/>
            <w:left w:w="28" w:type="dxa"/>
            <w:bottom w:w="0" w:type="dxa"/>
            <w:right w:w="28" w:type="dxa"/>
          </w:tblCellMar>
        </w:tblPrEx>
        <w:trPr>
          <w:trHeight w:val="251"/>
        </w:trPr>
        <w:tc>
          <w:tcPr>
            <w:tcW w:w="1709" w:type="dxa"/>
            <w:vMerge w:val="restart"/>
            <w:shd w:val="clear" w:color="auto" w:fill="auto"/>
            <w:tcMar>
              <w:left w:w="85" w:type="dxa"/>
              <w:right w:w="85" w:type="dxa"/>
            </w:tcMar>
            <w:vAlign w:val="center"/>
          </w:tcPr>
          <w:p w14:paraId="76977122" w14:textId="0800E49E" w:rsidR="00DB4448" w:rsidRPr="005227AD" w:rsidRDefault="00DB4448" w:rsidP="00441B02">
            <w:pPr>
              <w:bidi/>
              <w:jc w:val="center"/>
              <w:rPr>
                <w:sz w:val="20"/>
                <w:szCs w:val="20"/>
                <w:rtl/>
                <w:lang w:val="en-GB" w:bidi="ar-LB"/>
              </w:rPr>
            </w:pPr>
            <w:r w:rsidRPr="003C5E99">
              <w:rPr>
                <w:sz w:val="18"/>
                <w:szCs w:val="18"/>
                <w:rtl/>
                <w:lang w:bidi="ar-LB"/>
              </w:rPr>
              <w:t>كيميائي</w:t>
            </w:r>
          </w:p>
        </w:tc>
        <w:tc>
          <w:tcPr>
            <w:tcW w:w="688" w:type="dxa"/>
            <w:vMerge w:val="restart"/>
            <w:shd w:val="clear" w:color="auto" w:fill="auto"/>
            <w:tcMar>
              <w:left w:w="85" w:type="dxa"/>
              <w:right w:w="85" w:type="dxa"/>
            </w:tcMar>
            <w:vAlign w:val="center"/>
          </w:tcPr>
          <w:p w14:paraId="2ADC2076" w14:textId="4A05E327" w:rsidR="00DB4448" w:rsidRPr="005227AD" w:rsidRDefault="00DB4448" w:rsidP="00441B02">
            <w:pPr>
              <w:bidi/>
              <w:jc w:val="center"/>
              <w:rPr>
                <w:sz w:val="20"/>
                <w:szCs w:val="20"/>
                <w:lang w:val="en-GB" w:bidi="ar-LB"/>
              </w:rPr>
            </w:pPr>
            <w:r w:rsidRPr="005227AD">
              <w:rPr>
                <w:sz w:val="20"/>
                <w:szCs w:val="20"/>
                <w:lang w:val="en-GB" w:bidi="ar-LB"/>
              </w:rPr>
              <w:t>Aer</w:t>
            </w:r>
          </w:p>
        </w:tc>
        <w:tc>
          <w:tcPr>
            <w:tcW w:w="662" w:type="dxa"/>
            <w:vMerge w:val="restart"/>
            <w:shd w:val="clear" w:color="auto" w:fill="auto"/>
            <w:tcMar>
              <w:left w:w="85" w:type="dxa"/>
              <w:right w:w="85" w:type="dxa"/>
            </w:tcMar>
            <w:vAlign w:val="center"/>
          </w:tcPr>
          <w:p w14:paraId="59D61320" w14:textId="2354AB6A" w:rsidR="00DB4448" w:rsidRPr="005227AD" w:rsidRDefault="00510417" w:rsidP="00441B02">
            <w:pPr>
              <w:bidi/>
              <w:jc w:val="center"/>
              <w:rPr>
                <w:sz w:val="20"/>
                <w:szCs w:val="20"/>
                <w:rtl/>
                <w:lang w:val="en-GB" w:bidi="ar-LB"/>
              </w:rPr>
            </w:pPr>
            <w:r w:rsidRPr="003C5E99">
              <w:rPr>
                <w:sz w:val="18"/>
                <w:szCs w:val="18"/>
                <w:rtl/>
                <w:lang w:bidi="ar-LB"/>
              </w:rPr>
              <w:t>الرغاوى</w:t>
            </w:r>
          </w:p>
        </w:tc>
        <w:tc>
          <w:tcPr>
            <w:tcW w:w="861" w:type="dxa"/>
            <w:vMerge w:val="restart"/>
            <w:shd w:val="clear" w:color="auto" w:fill="auto"/>
            <w:tcMar>
              <w:left w:w="85" w:type="dxa"/>
              <w:right w:w="85" w:type="dxa"/>
            </w:tcMar>
            <w:vAlign w:val="center"/>
          </w:tcPr>
          <w:p w14:paraId="04A89EAD" w14:textId="2B858BA7" w:rsidR="00DB4448" w:rsidRPr="005227AD" w:rsidRDefault="00DB4448" w:rsidP="00DB4448">
            <w:pPr>
              <w:bidi/>
              <w:jc w:val="center"/>
              <w:rPr>
                <w:sz w:val="20"/>
                <w:szCs w:val="20"/>
                <w:lang w:val="en-GB" w:bidi="ar-LB"/>
              </w:rPr>
            </w:pPr>
            <w:r w:rsidRPr="003C5E99">
              <w:rPr>
                <w:sz w:val="18"/>
                <w:szCs w:val="18"/>
                <w:rtl/>
                <w:lang w:bidi="ar-LB"/>
              </w:rPr>
              <w:t>مكافحة الحريق</w:t>
            </w:r>
          </w:p>
        </w:tc>
        <w:tc>
          <w:tcPr>
            <w:tcW w:w="3507" w:type="dxa"/>
            <w:gridSpan w:val="6"/>
            <w:shd w:val="clear" w:color="auto" w:fill="auto"/>
            <w:tcMar>
              <w:left w:w="85" w:type="dxa"/>
              <w:right w:w="85" w:type="dxa"/>
            </w:tcMar>
            <w:vAlign w:val="center"/>
          </w:tcPr>
          <w:p w14:paraId="53DC037A" w14:textId="72698E0B" w:rsidR="00DB4448" w:rsidRPr="005227AD" w:rsidRDefault="00DB4448" w:rsidP="00441B02">
            <w:pPr>
              <w:bidi/>
              <w:jc w:val="center"/>
              <w:rPr>
                <w:sz w:val="20"/>
                <w:szCs w:val="20"/>
                <w:lang w:val="en-GB" w:bidi="ar-LB"/>
              </w:rPr>
            </w:pPr>
            <w:r>
              <w:rPr>
                <w:sz w:val="20"/>
                <w:szCs w:val="20"/>
                <w:rtl/>
                <w:lang w:bidi="ar-LB"/>
              </w:rPr>
              <w:t>التبريد وتكييف الهواء</w:t>
            </w:r>
          </w:p>
        </w:tc>
        <w:tc>
          <w:tcPr>
            <w:tcW w:w="825" w:type="dxa"/>
            <w:vMerge w:val="restart"/>
            <w:shd w:val="clear" w:color="auto" w:fill="auto"/>
            <w:tcMar>
              <w:left w:w="85" w:type="dxa"/>
              <w:right w:w="85" w:type="dxa"/>
            </w:tcMar>
            <w:vAlign w:val="center"/>
          </w:tcPr>
          <w:p w14:paraId="3A7E34BD" w14:textId="5F12745C" w:rsidR="00DB4448" w:rsidRPr="005227AD" w:rsidRDefault="00DB4448" w:rsidP="00094B86">
            <w:pPr>
              <w:bidi/>
              <w:jc w:val="center"/>
              <w:rPr>
                <w:sz w:val="20"/>
                <w:szCs w:val="20"/>
                <w:lang w:val="en-GB" w:bidi="ar-LB"/>
              </w:rPr>
            </w:pPr>
            <w:r w:rsidRPr="003C5E99">
              <w:rPr>
                <w:sz w:val="18"/>
                <w:szCs w:val="18"/>
                <w:rtl/>
                <w:lang w:bidi="ar-LB"/>
              </w:rPr>
              <w:t>المذيبات</w:t>
            </w:r>
          </w:p>
        </w:tc>
        <w:tc>
          <w:tcPr>
            <w:tcW w:w="658" w:type="dxa"/>
            <w:vMerge w:val="restart"/>
            <w:shd w:val="clear" w:color="auto" w:fill="auto"/>
            <w:tcMar>
              <w:left w:w="85" w:type="dxa"/>
              <w:right w:w="85" w:type="dxa"/>
            </w:tcMar>
            <w:vAlign w:val="center"/>
          </w:tcPr>
          <w:p w14:paraId="7B7F4B83" w14:textId="3CC31CB9" w:rsidR="00DB4448" w:rsidRPr="005227AD" w:rsidRDefault="00DB4448" w:rsidP="00441B02">
            <w:pPr>
              <w:bidi/>
              <w:jc w:val="center"/>
              <w:rPr>
                <w:sz w:val="20"/>
                <w:szCs w:val="20"/>
                <w:lang w:val="en-GB" w:bidi="ar-LB"/>
              </w:rPr>
            </w:pPr>
            <w:r>
              <w:rPr>
                <w:sz w:val="20"/>
                <w:szCs w:val="20"/>
                <w:rtl/>
                <w:lang w:bidi="ar-LB"/>
              </w:rPr>
              <w:t>أخرى</w:t>
            </w:r>
          </w:p>
        </w:tc>
        <w:tc>
          <w:tcPr>
            <w:tcW w:w="1543" w:type="dxa"/>
            <w:vMerge w:val="restart"/>
            <w:shd w:val="clear" w:color="auto" w:fill="auto"/>
            <w:tcMar>
              <w:left w:w="85" w:type="dxa"/>
              <w:right w:w="85" w:type="dxa"/>
            </w:tcMar>
            <w:vAlign w:val="center"/>
          </w:tcPr>
          <w:p w14:paraId="1C6607C9" w14:textId="77777777" w:rsidR="00DB4448" w:rsidRPr="003C5E99" w:rsidRDefault="00DB4448" w:rsidP="003C2221">
            <w:pPr>
              <w:bidi/>
              <w:jc w:val="center"/>
              <w:rPr>
                <w:sz w:val="18"/>
                <w:szCs w:val="18"/>
                <w:rtl/>
                <w:lang w:bidi="ar-LB"/>
              </w:rPr>
            </w:pPr>
            <w:r w:rsidRPr="003C5E99">
              <w:rPr>
                <w:sz w:val="18"/>
                <w:szCs w:val="18"/>
                <w:rtl/>
                <w:lang w:bidi="ar-LB"/>
              </w:rPr>
              <w:t xml:space="preserve">إجمالي </w:t>
            </w:r>
          </w:p>
          <w:p w14:paraId="5D80E570" w14:textId="11455B53" w:rsidR="00DB4448" w:rsidRPr="005227AD" w:rsidRDefault="00DB4448" w:rsidP="00441B02">
            <w:pPr>
              <w:bidi/>
              <w:jc w:val="center"/>
              <w:rPr>
                <w:sz w:val="20"/>
                <w:szCs w:val="20"/>
                <w:lang w:val="en-GB" w:bidi="ar-LB"/>
              </w:rPr>
            </w:pPr>
            <w:r w:rsidRPr="003C5E99">
              <w:rPr>
                <w:sz w:val="18"/>
                <w:szCs w:val="18"/>
                <w:rtl/>
                <w:lang w:bidi="ar-LB"/>
              </w:rPr>
              <w:t>الاستهلاك القطاعي</w:t>
            </w:r>
          </w:p>
        </w:tc>
      </w:tr>
      <w:tr w:rsidR="00094B86" w:rsidRPr="005227AD" w14:paraId="6FC3E5F2" w14:textId="77777777" w:rsidTr="00DB4448">
        <w:tblPrEx>
          <w:tblCellMar>
            <w:top w:w="0" w:type="dxa"/>
            <w:left w:w="28" w:type="dxa"/>
            <w:bottom w:w="0" w:type="dxa"/>
            <w:right w:w="28" w:type="dxa"/>
          </w:tblCellMar>
        </w:tblPrEx>
        <w:trPr>
          <w:trHeight w:val="107"/>
        </w:trPr>
        <w:tc>
          <w:tcPr>
            <w:tcW w:w="1709" w:type="dxa"/>
            <w:vMerge/>
            <w:shd w:val="clear" w:color="auto" w:fill="auto"/>
            <w:tcMar>
              <w:left w:w="85" w:type="dxa"/>
              <w:right w:w="85" w:type="dxa"/>
            </w:tcMar>
            <w:vAlign w:val="center"/>
          </w:tcPr>
          <w:p w14:paraId="1242609B" w14:textId="77777777" w:rsidR="00094B86" w:rsidRPr="005227AD" w:rsidRDefault="00094B86" w:rsidP="00441B02">
            <w:pPr>
              <w:bidi/>
              <w:jc w:val="center"/>
              <w:rPr>
                <w:sz w:val="20"/>
                <w:szCs w:val="20"/>
                <w:lang w:val="en-GB" w:bidi="ar-LB"/>
              </w:rPr>
            </w:pPr>
          </w:p>
        </w:tc>
        <w:tc>
          <w:tcPr>
            <w:tcW w:w="688" w:type="dxa"/>
            <w:vMerge/>
            <w:shd w:val="clear" w:color="auto" w:fill="auto"/>
            <w:tcMar>
              <w:left w:w="85" w:type="dxa"/>
              <w:right w:w="85" w:type="dxa"/>
            </w:tcMar>
            <w:vAlign w:val="center"/>
          </w:tcPr>
          <w:p w14:paraId="1780E504" w14:textId="77777777" w:rsidR="00094B86" w:rsidRPr="005227AD" w:rsidRDefault="00094B86" w:rsidP="00441B02">
            <w:pPr>
              <w:bidi/>
              <w:jc w:val="center"/>
              <w:rPr>
                <w:sz w:val="20"/>
                <w:szCs w:val="20"/>
                <w:lang w:val="en-GB" w:bidi="ar-LB"/>
              </w:rPr>
            </w:pPr>
          </w:p>
        </w:tc>
        <w:tc>
          <w:tcPr>
            <w:tcW w:w="662" w:type="dxa"/>
            <w:vMerge/>
            <w:shd w:val="clear" w:color="auto" w:fill="auto"/>
            <w:tcMar>
              <w:left w:w="85" w:type="dxa"/>
              <w:right w:w="85" w:type="dxa"/>
            </w:tcMar>
            <w:vAlign w:val="center"/>
          </w:tcPr>
          <w:p w14:paraId="46DE819A" w14:textId="77777777" w:rsidR="00094B86" w:rsidRPr="005227AD" w:rsidRDefault="00094B86" w:rsidP="00441B02">
            <w:pPr>
              <w:bidi/>
              <w:jc w:val="center"/>
              <w:rPr>
                <w:sz w:val="20"/>
                <w:szCs w:val="20"/>
                <w:lang w:val="en-GB" w:bidi="ar-LB"/>
              </w:rPr>
            </w:pPr>
          </w:p>
        </w:tc>
        <w:tc>
          <w:tcPr>
            <w:tcW w:w="861" w:type="dxa"/>
            <w:vMerge/>
            <w:shd w:val="clear" w:color="auto" w:fill="auto"/>
            <w:tcMar>
              <w:left w:w="85" w:type="dxa"/>
              <w:right w:w="85" w:type="dxa"/>
            </w:tcMar>
            <w:vAlign w:val="center"/>
          </w:tcPr>
          <w:p w14:paraId="611EBECB" w14:textId="77777777" w:rsidR="00094B86" w:rsidRPr="005227AD" w:rsidRDefault="00094B86" w:rsidP="00441B02">
            <w:pPr>
              <w:bidi/>
              <w:jc w:val="center"/>
              <w:rPr>
                <w:sz w:val="20"/>
                <w:szCs w:val="20"/>
                <w:lang w:val="en-GB" w:bidi="ar-LB"/>
              </w:rPr>
            </w:pPr>
          </w:p>
        </w:tc>
        <w:tc>
          <w:tcPr>
            <w:tcW w:w="2300" w:type="dxa"/>
            <w:gridSpan w:val="4"/>
            <w:shd w:val="clear" w:color="auto" w:fill="auto"/>
            <w:tcMar>
              <w:left w:w="85" w:type="dxa"/>
              <w:right w:w="85" w:type="dxa"/>
            </w:tcMar>
          </w:tcPr>
          <w:p w14:paraId="29E11954" w14:textId="57948BAA" w:rsidR="00094B86" w:rsidRPr="005227AD" w:rsidRDefault="00094B86" w:rsidP="00441B02">
            <w:pPr>
              <w:bidi/>
              <w:jc w:val="center"/>
              <w:rPr>
                <w:sz w:val="20"/>
                <w:szCs w:val="20"/>
                <w:rtl/>
                <w:lang w:val="en-GB" w:bidi="ar-LB"/>
              </w:rPr>
            </w:pPr>
            <w:r>
              <w:rPr>
                <w:sz w:val="20"/>
                <w:szCs w:val="20"/>
                <w:rtl/>
                <w:lang w:bidi="ar-LB"/>
              </w:rPr>
              <w:t>تصنيع</w:t>
            </w:r>
          </w:p>
        </w:tc>
        <w:tc>
          <w:tcPr>
            <w:tcW w:w="1207" w:type="dxa"/>
            <w:gridSpan w:val="2"/>
            <w:vMerge w:val="restart"/>
            <w:shd w:val="clear" w:color="auto" w:fill="auto"/>
            <w:tcMar>
              <w:left w:w="85" w:type="dxa"/>
              <w:right w:w="85" w:type="dxa"/>
            </w:tcMar>
            <w:vAlign w:val="center"/>
          </w:tcPr>
          <w:p w14:paraId="738A6761" w14:textId="1FEB28ED" w:rsidR="00094B86" w:rsidRPr="00094B86" w:rsidRDefault="00094B86" w:rsidP="00094B86">
            <w:pPr>
              <w:bidi/>
              <w:jc w:val="center"/>
              <w:rPr>
                <w:sz w:val="18"/>
                <w:szCs w:val="18"/>
                <w:lang w:bidi="ar-LB"/>
              </w:rPr>
            </w:pPr>
            <w:r w:rsidRPr="00094B86">
              <w:rPr>
                <w:sz w:val="18"/>
                <w:szCs w:val="18"/>
                <w:rtl/>
                <w:lang w:bidi="ar-LB"/>
              </w:rPr>
              <w:t>الخدمة</w:t>
            </w:r>
          </w:p>
        </w:tc>
        <w:tc>
          <w:tcPr>
            <w:tcW w:w="825" w:type="dxa"/>
            <w:vMerge/>
            <w:shd w:val="clear" w:color="auto" w:fill="auto"/>
            <w:tcMar>
              <w:left w:w="85" w:type="dxa"/>
              <w:right w:w="85" w:type="dxa"/>
            </w:tcMar>
            <w:vAlign w:val="center"/>
          </w:tcPr>
          <w:p w14:paraId="1FACFB30" w14:textId="77777777" w:rsidR="00094B86" w:rsidRPr="005227AD" w:rsidRDefault="00094B86" w:rsidP="00441B02">
            <w:pPr>
              <w:bidi/>
              <w:jc w:val="center"/>
              <w:rPr>
                <w:sz w:val="20"/>
                <w:szCs w:val="20"/>
                <w:lang w:val="en-GB" w:bidi="ar-LB"/>
              </w:rPr>
            </w:pPr>
          </w:p>
        </w:tc>
        <w:tc>
          <w:tcPr>
            <w:tcW w:w="658" w:type="dxa"/>
            <w:vMerge/>
            <w:shd w:val="clear" w:color="auto" w:fill="auto"/>
            <w:tcMar>
              <w:left w:w="85" w:type="dxa"/>
              <w:right w:w="85" w:type="dxa"/>
            </w:tcMar>
            <w:vAlign w:val="center"/>
          </w:tcPr>
          <w:p w14:paraId="4A2D1928" w14:textId="77777777" w:rsidR="00094B86" w:rsidRPr="005227AD" w:rsidRDefault="00094B86" w:rsidP="00441B02">
            <w:pPr>
              <w:bidi/>
              <w:jc w:val="center"/>
              <w:rPr>
                <w:sz w:val="20"/>
                <w:szCs w:val="20"/>
                <w:lang w:val="en-GB" w:bidi="ar-LB"/>
              </w:rPr>
            </w:pPr>
          </w:p>
        </w:tc>
        <w:tc>
          <w:tcPr>
            <w:tcW w:w="1543" w:type="dxa"/>
            <w:vMerge/>
            <w:shd w:val="clear" w:color="auto" w:fill="auto"/>
            <w:tcMar>
              <w:left w:w="85" w:type="dxa"/>
              <w:right w:w="85" w:type="dxa"/>
            </w:tcMar>
            <w:vAlign w:val="center"/>
          </w:tcPr>
          <w:p w14:paraId="3F2B00A1" w14:textId="77777777" w:rsidR="00094B86" w:rsidRPr="005227AD" w:rsidRDefault="00094B86" w:rsidP="00441B02">
            <w:pPr>
              <w:bidi/>
              <w:jc w:val="center"/>
              <w:rPr>
                <w:sz w:val="20"/>
                <w:szCs w:val="20"/>
                <w:lang w:val="en-GB" w:bidi="ar-LB"/>
              </w:rPr>
            </w:pPr>
          </w:p>
        </w:tc>
      </w:tr>
      <w:tr w:rsidR="00094B86" w:rsidRPr="005227AD" w14:paraId="126EAFB8" w14:textId="77777777" w:rsidTr="00DB4448">
        <w:tblPrEx>
          <w:tblCellMar>
            <w:top w:w="0" w:type="dxa"/>
            <w:left w:w="28" w:type="dxa"/>
            <w:bottom w:w="0" w:type="dxa"/>
            <w:right w:w="28" w:type="dxa"/>
          </w:tblCellMar>
        </w:tblPrEx>
        <w:trPr>
          <w:trHeight w:val="70"/>
        </w:trPr>
        <w:tc>
          <w:tcPr>
            <w:tcW w:w="1709" w:type="dxa"/>
            <w:vMerge/>
            <w:shd w:val="clear" w:color="auto" w:fill="auto"/>
            <w:tcMar>
              <w:left w:w="85" w:type="dxa"/>
              <w:right w:w="85" w:type="dxa"/>
            </w:tcMar>
            <w:vAlign w:val="center"/>
          </w:tcPr>
          <w:p w14:paraId="100BD371" w14:textId="77777777" w:rsidR="00094B86" w:rsidRPr="005227AD" w:rsidRDefault="00094B86" w:rsidP="00441B02">
            <w:pPr>
              <w:bidi/>
              <w:jc w:val="center"/>
              <w:rPr>
                <w:sz w:val="20"/>
                <w:szCs w:val="20"/>
                <w:lang w:val="en-GB" w:bidi="ar-LB"/>
              </w:rPr>
            </w:pPr>
          </w:p>
        </w:tc>
        <w:tc>
          <w:tcPr>
            <w:tcW w:w="688" w:type="dxa"/>
            <w:vMerge/>
            <w:shd w:val="clear" w:color="auto" w:fill="auto"/>
            <w:tcMar>
              <w:left w:w="85" w:type="dxa"/>
              <w:right w:w="85" w:type="dxa"/>
            </w:tcMar>
            <w:vAlign w:val="center"/>
          </w:tcPr>
          <w:p w14:paraId="30BB5BCF" w14:textId="77777777" w:rsidR="00094B86" w:rsidRPr="005227AD" w:rsidRDefault="00094B86" w:rsidP="00441B02">
            <w:pPr>
              <w:bidi/>
              <w:jc w:val="center"/>
              <w:rPr>
                <w:sz w:val="20"/>
                <w:szCs w:val="20"/>
                <w:lang w:val="en-GB" w:bidi="ar-LB"/>
              </w:rPr>
            </w:pPr>
          </w:p>
        </w:tc>
        <w:tc>
          <w:tcPr>
            <w:tcW w:w="662" w:type="dxa"/>
            <w:vMerge/>
            <w:shd w:val="clear" w:color="auto" w:fill="auto"/>
            <w:tcMar>
              <w:left w:w="85" w:type="dxa"/>
              <w:right w:w="85" w:type="dxa"/>
            </w:tcMar>
            <w:vAlign w:val="center"/>
          </w:tcPr>
          <w:p w14:paraId="1EBDF229" w14:textId="77777777" w:rsidR="00094B86" w:rsidRPr="005227AD" w:rsidRDefault="00094B86" w:rsidP="00441B02">
            <w:pPr>
              <w:bidi/>
              <w:jc w:val="center"/>
              <w:rPr>
                <w:sz w:val="20"/>
                <w:szCs w:val="20"/>
                <w:lang w:val="en-GB" w:bidi="ar-LB"/>
              </w:rPr>
            </w:pPr>
          </w:p>
        </w:tc>
        <w:tc>
          <w:tcPr>
            <w:tcW w:w="861" w:type="dxa"/>
            <w:vMerge/>
            <w:shd w:val="clear" w:color="auto" w:fill="auto"/>
            <w:tcMar>
              <w:left w:w="85" w:type="dxa"/>
              <w:right w:w="85" w:type="dxa"/>
            </w:tcMar>
            <w:vAlign w:val="center"/>
          </w:tcPr>
          <w:p w14:paraId="77FFE030" w14:textId="77777777" w:rsidR="00094B86" w:rsidRPr="005227AD" w:rsidRDefault="00094B86" w:rsidP="00441B02">
            <w:pPr>
              <w:bidi/>
              <w:jc w:val="center"/>
              <w:rPr>
                <w:sz w:val="20"/>
                <w:szCs w:val="20"/>
                <w:lang w:val="en-GB" w:bidi="ar-LB"/>
              </w:rPr>
            </w:pPr>
          </w:p>
        </w:tc>
        <w:tc>
          <w:tcPr>
            <w:tcW w:w="1149" w:type="dxa"/>
            <w:gridSpan w:val="2"/>
            <w:shd w:val="clear" w:color="auto" w:fill="auto"/>
            <w:tcMar>
              <w:left w:w="85" w:type="dxa"/>
              <w:right w:w="85" w:type="dxa"/>
            </w:tcMar>
            <w:vAlign w:val="center"/>
          </w:tcPr>
          <w:p w14:paraId="52DFB387" w14:textId="23986C04" w:rsidR="00094B86" w:rsidRPr="005227AD" w:rsidRDefault="00094B86" w:rsidP="00441B02">
            <w:pPr>
              <w:bidi/>
              <w:jc w:val="center"/>
              <w:rPr>
                <w:sz w:val="20"/>
                <w:szCs w:val="20"/>
                <w:lang w:val="en-GB" w:bidi="ar-LB"/>
              </w:rPr>
            </w:pPr>
            <w:r>
              <w:rPr>
                <w:sz w:val="20"/>
                <w:szCs w:val="20"/>
                <w:rtl/>
                <w:lang w:bidi="ar-LB"/>
              </w:rPr>
              <w:t>تكييف الهواء</w:t>
            </w:r>
          </w:p>
        </w:tc>
        <w:tc>
          <w:tcPr>
            <w:tcW w:w="1151" w:type="dxa"/>
            <w:gridSpan w:val="2"/>
            <w:shd w:val="clear" w:color="auto" w:fill="auto"/>
            <w:tcMar>
              <w:left w:w="85" w:type="dxa"/>
              <w:right w:w="85" w:type="dxa"/>
            </w:tcMar>
            <w:vAlign w:val="center"/>
          </w:tcPr>
          <w:p w14:paraId="0DE7AC30" w14:textId="76E831DE" w:rsidR="00094B86" w:rsidRPr="005227AD" w:rsidRDefault="00094B86" w:rsidP="00441B02">
            <w:pPr>
              <w:bidi/>
              <w:jc w:val="center"/>
              <w:rPr>
                <w:sz w:val="20"/>
                <w:szCs w:val="20"/>
                <w:lang w:val="en-GB" w:bidi="ar-LB"/>
              </w:rPr>
            </w:pPr>
            <w:r>
              <w:rPr>
                <w:sz w:val="20"/>
                <w:szCs w:val="20"/>
                <w:rtl/>
                <w:lang w:bidi="ar-LB"/>
              </w:rPr>
              <w:t>غير ذلك</w:t>
            </w:r>
          </w:p>
        </w:tc>
        <w:tc>
          <w:tcPr>
            <w:tcW w:w="1207" w:type="dxa"/>
            <w:gridSpan w:val="2"/>
            <w:vMerge/>
            <w:shd w:val="clear" w:color="auto" w:fill="auto"/>
            <w:tcMar>
              <w:left w:w="85" w:type="dxa"/>
              <w:right w:w="85" w:type="dxa"/>
            </w:tcMar>
            <w:vAlign w:val="center"/>
          </w:tcPr>
          <w:p w14:paraId="2E4894B7" w14:textId="0D2635B9" w:rsidR="00094B86" w:rsidRPr="005227AD" w:rsidRDefault="00094B86" w:rsidP="00441B02">
            <w:pPr>
              <w:bidi/>
              <w:jc w:val="center"/>
              <w:rPr>
                <w:sz w:val="20"/>
                <w:szCs w:val="20"/>
                <w:lang w:val="en-GB" w:bidi="ar-LB"/>
              </w:rPr>
            </w:pPr>
          </w:p>
        </w:tc>
        <w:tc>
          <w:tcPr>
            <w:tcW w:w="825" w:type="dxa"/>
            <w:vMerge/>
            <w:shd w:val="clear" w:color="auto" w:fill="auto"/>
            <w:tcMar>
              <w:left w:w="85" w:type="dxa"/>
              <w:right w:w="85" w:type="dxa"/>
            </w:tcMar>
            <w:vAlign w:val="center"/>
          </w:tcPr>
          <w:p w14:paraId="317DECF3" w14:textId="77777777" w:rsidR="00094B86" w:rsidRPr="005227AD" w:rsidRDefault="00094B86" w:rsidP="00441B02">
            <w:pPr>
              <w:bidi/>
              <w:jc w:val="center"/>
              <w:rPr>
                <w:sz w:val="20"/>
                <w:szCs w:val="20"/>
                <w:lang w:val="en-GB" w:bidi="ar-LB"/>
              </w:rPr>
            </w:pPr>
          </w:p>
        </w:tc>
        <w:tc>
          <w:tcPr>
            <w:tcW w:w="658" w:type="dxa"/>
            <w:vMerge/>
            <w:shd w:val="clear" w:color="auto" w:fill="auto"/>
            <w:tcMar>
              <w:left w:w="85" w:type="dxa"/>
              <w:right w:w="85" w:type="dxa"/>
            </w:tcMar>
            <w:vAlign w:val="center"/>
          </w:tcPr>
          <w:p w14:paraId="46F7F028" w14:textId="77777777" w:rsidR="00094B86" w:rsidRPr="005227AD" w:rsidRDefault="00094B86" w:rsidP="00441B02">
            <w:pPr>
              <w:bidi/>
              <w:jc w:val="center"/>
              <w:rPr>
                <w:sz w:val="20"/>
                <w:szCs w:val="20"/>
                <w:lang w:val="en-GB" w:bidi="ar-LB"/>
              </w:rPr>
            </w:pPr>
          </w:p>
        </w:tc>
        <w:tc>
          <w:tcPr>
            <w:tcW w:w="1543" w:type="dxa"/>
            <w:vMerge/>
            <w:shd w:val="clear" w:color="auto" w:fill="auto"/>
            <w:tcMar>
              <w:left w:w="85" w:type="dxa"/>
              <w:right w:w="85" w:type="dxa"/>
            </w:tcMar>
            <w:vAlign w:val="center"/>
          </w:tcPr>
          <w:p w14:paraId="30C50C1E" w14:textId="77777777" w:rsidR="00094B86" w:rsidRPr="005227AD" w:rsidRDefault="00094B86" w:rsidP="00441B02">
            <w:pPr>
              <w:bidi/>
              <w:jc w:val="center"/>
              <w:rPr>
                <w:sz w:val="20"/>
                <w:szCs w:val="20"/>
                <w:lang w:val="en-GB" w:bidi="ar-LB"/>
              </w:rPr>
            </w:pPr>
          </w:p>
        </w:tc>
      </w:tr>
      <w:tr w:rsidR="00510417" w:rsidRPr="005227AD" w14:paraId="5700F2A2" w14:textId="77777777" w:rsidTr="00DB4448">
        <w:tblPrEx>
          <w:tblCellMar>
            <w:top w:w="0" w:type="dxa"/>
            <w:left w:w="28" w:type="dxa"/>
            <w:bottom w:w="0" w:type="dxa"/>
            <w:right w:w="28" w:type="dxa"/>
          </w:tblCellMar>
        </w:tblPrEx>
        <w:trPr>
          <w:trHeight w:val="57"/>
        </w:trPr>
        <w:tc>
          <w:tcPr>
            <w:tcW w:w="1709" w:type="dxa"/>
            <w:shd w:val="clear" w:color="auto" w:fill="auto"/>
          </w:tcPr>
          <w:p w14:paraId="55D4CEBA" w14:textId="762AB2F5" w:rsidR="00510417" w:rsidRPr="005227AD" w:rsidRDefault="00510417" w:rsidP="00510417">
            <w:pPr>
              <w:bidi/>
              <w:spacing w:after="60"/>
              <w:jc w:val="left"/>
              <w:rPr>
                <w:color w:val="000000" w:themeColor="text1"/>
                <w:sz w:val="20"/>
                <w:szCs w:val="20"/>
                <w:highlight w:val="cyan"/>
                <w:lang w:val="en-GB" w:bidi="ar-LB"/>
              </w:rPr>
            </w:pPr>
            <w:r>
              <w:rPr>
                <w:sz w:val="18"/>
                <w:szCs w:val="18"/>
                <w:rtl/>
                <w:lang w:bidi="ar-LB"/>
              </w:rPr>
              <w:t>الهيدرو</w:t>
            </w:r>
            <w:r w:rsidRPr="003C5E99">
              <w:rPr>
                <w:sz w:val="18"/>
                <w:szCs w:val="18"/>
                <w:rtl/>
                <w:lang w:bidi="ar-LB"/>
              </w:rPr>
              <w:t>فلوروكربون-</w:t>
            </w:r>
            <w:r w:rsidRPr="005227AD">
              <w:rPr>
                <w:sz w:val="20"/>
                <w:szCs w:val="20"/>
                <w:lang w:val="en-GB" w:bidi="ar-LB"/>
              </w:rPr>
              <w:t>134a</w:t>
            </w:r>
          </w:p>
        </w:tc>
        <w:tc>
          <w:tcPr>
            <w:tcW w:w="688" w:type="dxa"/>
            <w:shd w:val="clear" w:color="auto" w:fill="auto"/>
          </w:tcPr>
          <w:p w14:paraId="600BA42A" w14:textId="307BD5CD" w:rsidR="00510417" w:rsidRPr="005227AD" w:rsidRDefault="00510417" w:rsidP="00510417">
            <w:pPr>
              <w:bidi/>
              <w:spacing w:after="60"/>
              <w:jc w:val="left"/>
              <w:rPr>
                <w:sz w:val="20"/>
                <w:szCs w:val="20"/>
                <w:lang w:val="en-GB" w:bidi="ar-LB"/>
              </w:rPr>
            </w:pPr>
          </w:p>
        </w:tc>
        <w:tc>
          <w:tcPr>
            <w:tcW w:w="662" w:type="dxa"/>
            <w:shd w:val="clear" w:color="auto" w:fill="auto"/>
          </w:tcPr>
          <w:p w14:paraId="39A5BCFE" w14:textId="77777777" w:rsidR="00510417" w:rsidRPr="005227AD" w:rsidRDefault="00510417" w:rsidP="00510417">
            <w:pPr>
              <w:bidi/>
              <w:spacing w:after="60"/>
              <w:jc w:val="left"/>
              <w:rPr>
                <w:sz w:val="20"/>
                <w:szCs w:val="20"/>
                <w:lang w:val="en-GB" w:bidi="ar-LB"/>
              </w:rPr>
            </w:pPr>
          </w:p>
        </w:tc>
        <w:tc>
          <w:tcPr>
            <w:tcW w:w="861" w:type="dxa"/>
            <w:shd w:val="clear" w:color="auto" w:fill="auto"/>
            <w:vAlign w:val="bottom"/>
          </w:tcPr>
          <w:p w14:paraId="26503F08" w14:textId="0F14EAAE" w:rsidR="00510417" w:rsidRPr="005227AD" w:rsidRDefault="00510417" w:rsidP="00510417">
            <w:pPr>
              <w:bidi/>
              <w:spacing w:after="60"/>
              <w:jc w:val="left"/>
              <w:rPr>
                <w:sz w:val="20"/>
                <w:szCs w:val="20"/>
                <w:lang w:val="en-GB" w:bidi="ar-LB"/>
              </w:rPr>
            </w:pPr>
          </w:p>
        </w:tc>
        <w:tc>
          <w:tcPr>
            <w:tcW w:w="1149" w:type="dxa"/>
            <w:gridSpan w:val="2"/>
            <w:shd w:val="clear" w:color="auto" w:fill="auto"/>
          </w:tcPr>
          <w:p w14:paraId="5558F94A" w14:textId="77777777" w:rsidR="00510417" w:rsidRPr="005227AD" w:rsidRDefault="00510417" w:rsidP="00510417">
            <w:pPr>
              <w:bidi/>
              <w:spacing w:after="60"/>
              <w:jc w:val="left"/>
              <w:rPr>
                <w:sz w:val="20"/>
                <w:szCs w:val="20"/>
                <w:lang w:val="en-GB" w:bidi="ar-LB"/>
              </w:rPr>
            </w:pPr>
          </w:p>
        </w:tc>
        <w:tc>
          <w:tcPr>
            <w:tcW w:w="1151" w:type="dxa"/>
            <w:gridSpan w:val="2"/>
            <w:shd w:val="clear" w:color="auto" w:fill="auto"/>
          </w:tcPr>
          <w:p w14:paraId="6F8ED8D1" w14:textId="7BBB23CA" w:rsidR="00510417" w:rsidRPr="005227AD" w:rsidRDefault="00510417" w:rsidP="00510417">
            <w:pPr>
              <w:bidi/>
              <w:spacing w:after="60"/>
              <w:jc w:val="left"/>
              <w:rPr>
                <w:sz w:val="20"/>
                <w:szCs w:val="20"/>
                <w:lang w:val="en-GB" w:bidi="ar-LB"/>
              </w:rPr>
            </w:pPr>
          </w:p>
        </w:tc>
        <w:tc>
          <w:tcPr>
            <w:tcW w:w="1207" w:type="dxa"/>
            <w:gridSpan w:val="2"/>
            <w:shd w:val="clear" w:color="auto" w:fill="auto"/>
          </w:tcPr>
          <w:p w14:paraId="5620ABA2" w14:textId="07E5C71E" w:rsidR="00510417" w:rsidRPr="005227AD" w:rsidRDefault="00510417" w:rsidP="00510417">
            <w:pPr>
              <w:bidi/>
              <w:spacing w:after="60"/>
              <w:jc w:val="left"/>
              <w:rPr>
                <w:sz w:val="20"/>
                <w:szCs w:val="20"/>
                <w:lang w:val="en-GB" w:bidi="ar-LB"/>
              </w:rPr>
            </w:pPr>
            <w:r w:rsidRPr="005227AD">
              <w:rPr>
                <w:sz w:val="20"/>
                <w:szCs w:val="20"/>
                <w:lang w:val="en-GB" w:bidi="ar-LB"/>
              </w:rPr>
              <w:t xml:space="preserve">1,729,771 </w:t>
            </w:r>
          </w:p>
        </w:tc>
        <w:tc>
          <w:tcPr>
            <w:tcW w:w="825" w:type="dxa"/>
            <w:shd w:val="clear" w:color="auto" w:fill="auto"/>
          </w:tcPr>
          <w:p w14:paraId="3E653A4C" w14:textId="77777777" w:rsidR="00510417" w:rsidRPr="005227AD" w:rsidRDefault="00510417" w:rsidP="00510417">
            <w:pPr>
              <w:bidi/>
              <w:spacing w:after="60"/>
              <w:jc w:val="left"/>
              <w:rPr>
                <w:sz w:val="20"/>
                <w:szCs w:val="20"/>
                <w:lang w:val="en-GB" w:bidi="ar-LB"/>
              </w:rPr>
            </w:pPr>
          </w:p>
        </w:tc>
        <w:tc>
          <w:tcPr>
            <w:tcW w:w="658" w:type="dxa"/>
            <w:shd w:val="clear" w:color="auto" w:fill="auto"/>
          </w:tcPr>
          <w:p w14:paraId="099A73B9" w14:textId="77777777" w:rsidR="00510417" w:rsidRPr="005227AD" w:rsidRDefault="00510417" w:rsidP="00510417">
            <w:pPr>
              <w:bidi/>
              <w:spacing w:after="60"/>
              <w:jc w:val="left"/>
              <w:rPr>
                <w:sz w:val="20"/>
                <w:szCs w:val="20"/>
                <w:lang w:val="en-GB" w:bidi="ar-LB"/>
              </w:rPr>
            </w:pPr>
          </w:p>
        </w:tc>
        <w:tc>
          <w:tcPr>
            <w:tcW w:w="1543" w:type="dxa"/>
            <w:shd w:val="clear" w:color="auto" w:fill="auto"/>
          </w:tcPr>
          <w:p w14:paraId="05563376" w14:textId="4D5CE615" w:rsidR="00510417" w:rsidRPr="005227AD" w:rsidRDefault="00510417" w:rsidP="00510417">
            <w:pPr>
              <w:bidi/>
              <w:spacing w:after="60"/>
              <w:jc w:val="left"/>
              <w:rPr>
                <w:sz w:val="20"/>
                <w:szCs w:val="20"/>
                <w:highlight w:val="cyan"/>
                <w:lang w:val="en-GB" w:bidi="ar-LB"/>
              </w:rPr>
            </w:pPr>
            <w:r w:rsidRPr="005227AD">
              <w:rPr>
                <w:sz w:val="20"/>
                <w:szCs w:val="20"/>
                <w:lang w:val="en-GB" w:bidi="ar-LB"/>
              </w:rPr>
              <w:t xml:space="preserve">1,729,771 </w:t>
            </w:r>
          </w:p>
        </w:tc>
      </w:tr>
      <w:tr w:rsidR="00510417" w:rsidRPr="005227AD" w14:paraId="3E4E19DE" w14:textId="77777777" w:rsidTr="00DB4448">
        <w:tblPrEx>
          <w:tblCellMar>
            <w:top w:w="0" w:type="dxa"/>
            <w:left w:w="28" w:type="dxa"/>
            <w:bottom w:w="0" w:type="dxa"/>
            <w:right w:w="28" w:type="dxa"/>
          </w:tblCellMar>
        </w:tblPrEx>
        <w:trPr>
          <w:trHeight w:val="57"/>
        </w:trPr>
        <w:tc>
          <w:tcPr>
            <w:tcW w:w="1709" w:type="dxa"/>
            <w:shd w:val="clear" w:color="auto" w:fill="auto"/>
          </w:tcPr>
          <w:p w14:paraId="1692E86F" w14:textId="70038C81" w:rsidR="00510417" w:rsidRPr="005227AD" w:rsidRDefault="00510417" w:rsidP="00510417">
            <w:pPr>
              <w:bidi/>
              <w:spacing w:after="60"/>
              <w:jc w:val="left"/>
              <w:rPr>
                <w:color w:val="000000" w:themeColor="text1"/>
                <w:sz w:val="20"/>
                <w:szCs w:val="20"/>
                <w:lang w:val="en-GB" w:bidi="ar-LB"/>
              </w:rPr>
            </w:pPr>
            <w:r w:rsidRPr="005227AD">
              <w:rPr>
                <w:sz w:val="20"/>
                <w:szCs w:val="20"/>
                <w:lang w:val="en-GB" w:bidi="ar-LB"/>
              </w:rPr>
              <w:t>R-404A</w:t>
            </w:r>
          </w:p>
        </w:tc>
        <w:tc>
          <w:tcPr>
            <w:tcW w:w="688" w:type="dxa"/>
            <w:shd w:val="clear" w:color="auto" w:fill="auto"/>
          </w:tcPr>
          <w:p w14:paraId="1CEBA3DF" w14:textId="57A171ED" w:rsidR="00510417" w:rsidRPr="005227AD" w:rsidRDefault="00510417" w:rsidP="00510417">
            <w:pPr>
              <w:bidi/>
              <w:spacing w:after="60"/>
              <w:jc w:val="left"/>
              <w:rPr>
                <w:sz w:val="20"/>
                <w:szCs w:val="20"/>
                <w:lang w:val="en-GB" w:bidi="ar-LB"/>
              </w:rPr>
            </w:pPr>
          </w:p>
        </w:tc>
        <w:tc>
          <w:tcPr>
            <w:tcW w:w="662" w:type="dxa"/>
            <w:shd w:val="clear" w:color="auto" w:fill="auto"/>
          </w:tcPr>
          <w:p w14:paraId="16FA68AC" w14:textId="77777777" w:rsidR="00510417" w:rsidRPr="005227AD" w:rsidRDefault="00510417" w:rsidP="00510417">
            <w:pPr>
              <w:bidi/>
              <w:spacing w:after="60"/>
              <w:jc w:val="left"/>
              <w:rPr>
                <w:sz w:val="20"/>
                <w:szCs w:val="20"/>
                <w:lang w:val="en-GB" w:bidi="ar-LB"/>
              </w:rPr>
            </w:pPr>
          </w:p>
        </w:tc>
        <w:tc>
          <w:tcPr>
            <w:tcW w:w="861" w:type="dxa"/>
            <w:shd w:val="clear" w:color="auto" w:fill="auto"/>
            <w:vAlign w:val="bottom"/>
          </w:tcPr>
          <w:p w14:paraId="1F8E4CFA" w14:textId="19C5E2FB" w:rsidR="00510417" w:rsidRPr="005227AD" w:rsidRDefault="00510417" w:rsidP="00510417">
            <w:pPr>
              <w:bidi/>
              <w:spacing w:after="60"/>
              <w:jc w:val="left"/>
              <w:rPr>
                <w:sz w:val="20"/>
                <w:szCs w:val="20"/>
                <w:lang w:val="en-GB" w:bidi="ar-LB"/>
              </w:rPr>
            </w:pPr>
          </w:p>
        </w:tc>
        <w:tc>
          <w:tcPr>
            <w:tcW w:w="1149" w:type="dxa"/>
            <w:gridSpan w:val="2"/>
            <w:shd w:val="clear" w:color="auto" w:fill="auto"/>
          </w:tcPr>
          <w:p w14:paraId="10D2DE5F" w14:textId="77777777" w:rsidR="00510417" w:rsidRPr="005227AD" w:rsidRDefault="00510417" w:rsidP="00510417">
            <w:pPr>
              <w:bidi/>
              <w:spacing w:after="60"/>
              <w:jc w:val="left"/>
              <w:rPr>
                <w:sz w:val="20"/>
                <w:szCs w:val="20"/>
                <w:lang w:val="en-GB" w:bidi="ar-LB"/>
              </w:rPr>
            </w:pPr>
          </w:p>
        </w:tc>
        <w:tc>
          <w:tcPr>
            <w:tcW w:w="1151" w:type="dxa"/>
            <w:gridSpan w:val="2"/>
            <w:shd w:val="clear" w:color="auto" w:fill="auto"/>
          </w:tcPr>
          <w:p w14:paraId="312BD908" w14:textId="1A5382F0" w:rsidR="00510417" w:rsidRPr="005227AD" w:rsidRDefault="00510417" w:rsidP="00510417">
            <w:pPr>
              <w:bidi/>
              <w:spacing w:after="60"/>
              <w:jc w:val="left"/>
              <w:rPr>
                <w:sz w:val="20"/>
                <w:szCs w:val="20"/>
                <w:lang w:val="en-GB" w:bidi="ar-LB"/>
              </w:rPr>
            </w:pPr>
          </w:p>
        </w:tc>
        <w:tc>
          <w:tcPr>
            <w:tcW w:w="1207" w:type="dxa"/>
            <w:gridSpan w:val="2"/>
            <w:shd w:val="clear" w:color="auto" w:fill="auto"/>
          </w:tcPr>
          <w:p w14:paraId="7A31C2F2" w14:textId="3DFA0118" w:rsidR="00510417" w:rsidRPr="005227AD" w:rsidRDefault="00510417" w:rsidP="00510417">
            <w:pPr>
              <w:bidi/>
              <w:spacing w:after="60"/>
              <w:jc w:val="left"/>
              <w:rPr>
                <w:sz w:val="20"/>
                <w:szCs w:val="20"/>
                <w:lang w:val="en-GB" w:bidi="ar-LB"/>
              </w:rPr>
            </w:pPr>
            <w:r w:rsidRPr="005227AD">
              <w:rPr>
                <w:sz w:val="20"/>
                <w:szCs w:val="20"/>
                <w:lang w:val="en-GB" w:bidi="ar-LB"/>
              </w:rPr>
              <w:t xml:space="preserve">789,081 </w:t>
            </w:r>
          </w:p>
        </w:tc>
        <w:tc>
          <w:tcPr>
            <w:tcW w:w="825" w:type="dxa"/>
            <w:shd w:val="clear" w:color="auto" w:fill="auto"/>
          </w:tcPr>
          <w:p w14:paraId="6210C336" w14:textId="77777777" w:rsidR="00510417" w:rsidRPr="005227AD" w:rsidRDefault="00510417" w:rsidP="00510417">
            <w:pPr>
              <w:bidi/>
              <w:spacing w:after="60"/>
              <w:jc w:val="left"/>
              <w:rPr>
                <w:sz w:val="20"/>
                <w:szCs w:val="20"/>
                <w:lang w:val="en-GB" w:bidi="ar-LB"/>
              </w:rPr>
            </w:pPr>
          </w:p>
        </w:tc>
        <w:tc>
          <w:tcPr>
            <w:tcW w:w="658" w:type="dxa"/>
            <w:shd w:val="clear" w:color="auto" w:fill="auto"/>
          </w:tcPr>
          <w:p w14:paraId="381DCDDA" w14:textId="77777777" w:rsidR="00510417" w:rsidRPr="005227AD" w:rsidRDefault="00510417" w:rsidP="00510417">
            <w:pPr>
              <w:bidi/>
              <w:spacing w:after="60"/>
              <w:jc w:val="left"/>
              <w:rPr>
                <w:sz w:val="20"/>
                <w:szCs w:val="20"/>
                <w:lang w:val="en-GB" w:bidi="ar-LB"/>
              </w:rPr>
            </w:pPr>
          </w:p>
        </w:tc>
        <w:tc>
          <w:tcPr>
            <w:tcW w:w="1543" w:type="dxa"/>
            <w:shd w:val="clear" w:color="auto" w:fill="auto"/>
          </w:tcPr>
          <w:p w14:paraId="6A6EF8DD" w14:textId="5A4F06CB" w:rsidR="00510417" w:rsidRPr="005227AD" w:rsidRDefault="00510417" w:rsidP="00510417">
            <w:pPr>
              <w:bidi/>
              <w:spacing w:after="60"/>
              <w:jc w:val="left"/>
              <w:rPr>
                <w:sz w:val="20"/>
                <w:szCs w:val="20"/>
                <w:highlight w:val="cyan"/>
                <w:lang w:val="en-GB" w:bidi="ar-LB"/>
              </w:rPr>
            </w:pPr>
            <w:r w:rsidRPr="005227AD">
              <w:rPr>
                <w:sz w:val="20"/>
                <w:szCs w:val="20"/>
                <w:lang w:val="en-GB" w:bidi="ar-LB"/>
              </w:rPr>
              <w:t xml:space="preserve">789,081 </w:t>
            </w:r>
          </w:p>
        </w:tc>
      </w:tr>
      <w:tr w:rsidR="00510417" w:rsidRPr="005227AD" w14:paraId="31A4169B" w14:textId="77777777" w:rsidTr="00DB4448">
        <w:tblPrEx>
          <w:tblCellMar>
            <w:top w:w="0" w:type="dxa"/>
            <w:left w:w="28" w:type="dxa"/>
            <w:bottom w:w="0" w:type="dxa"/>
            <w:right w:w="28" w:type="dxa"/>
          </w:tblCellMar>
        </w:tblPrEx>
        <w:trPr>
          <w:trHeight w:val="57"/>
        </w:trPr>
        <w:tc>
          <w:tcPr>
            <w:tcW w:w="1709" w:type="dxa"/>
            <w:shd w:val="clear" w:color="auto" w:fill="auto"/>
          </w:tcPr>
          <w:p w14:paraId="1F0730F9" w14:textId="47888B3C" w:rsidR="00510417" w:rsidRPr="005227AD" w:rsidRDefault="00510417" w:rsidP="00510417">
            <w:pPr>
              <w:bidi/>
              <w:spacing w:after="60"/>
              <w:jc w:val="left"/>
              <w:rPr>
                <w:color w:val="000000" w:themeColor="text1"/>
                <w:sz w:val="20"/>
                <w:szCs w:val="20"/>
                <w:lang w:val="en-GB" w:bidi="ar-LB"/>
              </w:rPr>
            </w:pPr>
            <w:r w:rsidRPr="005227AD">
              <w:rPr>
                <w:sz w:val="20"/>
                <w:szCs w:val="20"/>
                <w:lang w:val="en-GB" w:bidi="ar-LB"/>
              </w:rPr>
              <w:t xml:space="preserve">R-407C </w:t>
            </w:r>
          </w:p>
        </w:tc>
        <w:tc>
          <w:tcPr>
            <w:tcW w:w="688" w:type="dxa"/>
            <w:shd w:val="clear" w:color="auto" w:fill="auto"/>
          </w:tcPr>
          <w:p w14:paraId="71EE762E" w14:textId="79152FF5" w:rsidR="00510417" w:rsidRPr="005227AD" w:rsidRDefault="00510417" w:rsidP="00510417">
            <w:pPr>
              <w:bidi/>
              <w:spacing w:after="60"/>
              <w:jc w:val="left"/>
              <w:rPr>
                <w:sz w:val="20"/>
                <w:szCs w:val="20"/>
                <w:lang w:val="en-GB" w:bidi="ar-LB"/>
              </w:rPr>
            </w:pPr>
          </w:p>
        </w:tc>
        <w:tc>
          <w:tcPr>
            <w:tcW w:w="662" w:type="dxa"/>
            <w:shd w:val="clear" w:color="auto" w:fill="auto"/>
          </w:tcPr>
          <w:p w14:paraId="6438A59D" w14:textId="77777777" w:rsidR="00510417" w:rsidRPr="005227AD" w:rsidRDefault="00510417" w:rsidP="00510417">
            <w:pPr>
              <w:bidi/>
              <w:spacing w:after="60"/>
              <w:jc w:val="left"/>
              <w:rPr>
                <w:sz w:val="20"/>
                <w:szCs w:val="20"/>
                <w:lang w:val="en-GB" w:bidi="ar-LB"/>
              </w:rPr>
            </w:pPr>
          </w:p>
        </w:tc>
        <w:tc>
          <w:tcPr>
            <w:tcW w:w="861" w:type="dxa"/>
            <w:shd w:val="clear" w:color="auto" w:fill="auto"/>
            <w:vAlign w:val="bottom"/>
          </w:tcPr>
          <w:p w14:paraId="6C366F3E" w14:textId="679C7A85" w:rsidR="00510417" w:rsidRPr="005227AD" w:rsidRDefault="00510417" w:rsidP="00510417">
            <w:pPr>
              <w:bidi/>
              <w:spacing w:after="60"/>
              <w:jc w:val="left"/>
              <w:rPr>
                <w:sz w:val="20"/>
                <w:szCs w:val="20"/>
                <w:lang w:val="en-GB" w:bidi="ar-LB"/>
              </w:rPr>
            </w:pPr>
          </w:p>
        </w:tc>
        <w:tc>
          <w:tcPr>
            <w:tcW w:w="1149" w:type="dxa"/>
            <w:gridSpan w:val="2"/>
            <w:shd w:val="clear" w:color="auto" w:fill="auto"/>
          </w:tcPr>
          <w:p w14:paraId="7F569D59" w14:textId="77777777" w:rsidR="00510417" w:rsidRPr="005227AD" w:rsidRDefault="00510417" w:rsidP="00510417">
            <w:pPr>
              <w:bidi/>
              <w:spacing w:after="60"/>
              <w:jc w:val="left"/>
              <w:rPr>
                <w:sz w:val="20"/>
                <w:szCs w:val="20"/>
                <w:lang w:val="en-GB" w:bidi="ar-LB"/>
              </w:rPr>
            </w:pPr>
          </w:p>
        </w:tc>
        <w:tc>
          <w:tcPr>
            <w:tcW w:w="1151" w:type="dxa"/>
            <w:gridSpan w:val="2"/>
            <w:shd w:val="clear" w:color="auto" w:fill="auto"/>
          </w:tcPr>
          <w:p w14:paraId="38DF5B0A" w14:textId="77777777" w:rsidR="00510417" w:rsidRPr="005227AD" w:rsidRDefault="00510417" w:rsidP="00510417">
            <w:pPr>
              <w:bidi/>
              <w:spacing w:after="60"/>
              <w:jc w:val="left"/>
              <w:rPr>
                <w:sz w:val="20"/>
                <w:szCs w:val="20"/>
                <w:lang w:val="en-GB" w:bidi="ar-LB"/>
              </w:rPr>
            </w:pPr>
          </w:p>
        </w:tc>
        <w:tc>
          <w:tcPr>
            <w:tcW w:w="1207" w:type="dxa"/>
            <w:gridSpan w:val="2"/>
            <w:shd w:val="clear" w:color="auto" w:fill="auto"/>
          </w:tcPr>
          <w:p w14:paraId="6BB46446" w14:textId="23DD21C3" w:rsidR="00510417" w:rsidRPr="005227AD" w:rsidRDefault="00510417" w:rsidP="00510417">
            <w:pPr>
              <w:bidi/>
              <w:spacing w:after="60"/>
              <w:jc w:val="left"/>
              <w:rPr>
                <w:sz w:val="20"/>
                <w:szCs w:val="20"/>
                <w:lang w:val="en-GB" w:bidi="ar-LB"/>
              </w:rPr>
            </w:pPr>
            <w:r w:rsidRPr="005227AD">
              <w:rPr>
                <w:sz w:val="20"/>
                <w:szCs w:val="20"/>
                <w:lang w:val="en-GB" w:bidi="ar-LB"/>
              </w:rPr>
              <w:t xml:space="preserve">17,189 </w:t>
            </w:r>
          </w:p>
        </w:tc>
        <w:tc>
          <w:tcPr>
            <w:tcW w:w="825" w:type="dxa"/>
            <w:shd w:val="clear" w:color="auto" w:fill="auto"/>
          </w:tcPr>
          <w:p w14:paraId="0277C2E0" w14:textId="77777777" w:rsidR="00510417" w:rsidRPr="005227AD" w:rsidRDefault="00510417" w:rsidP="00510417">
            <w:pPr>
              <w:bidi/>
              <w:spacing w:after="60"/>
              <w:jc w:val="left"/>
              <w:rPr>
                <w:sz w:val="20"/>
                <w:szCs w:val="20"/>
                <w:lang w:val="en-GB" w:bidi="ar-LB"/>
              </w:rPr>
            </w:pPr>
          </w:p>
        </w:tc>
        <w:tc>
          <w:tcPr>
            <w:tcW w:w="658" w:type="dxa"/>
            <w:shd w:val="clear" w:color="auto" w:fill="auto"/>
          </w:tcPr>
          <w:p w14:paraId="477BBF26" w14:textId="77777777" w:rsidR="00510417" w:rsidRPr="005227AD" w:rsidRDefault="00510417" w:rsidP="00510417">
            <w:pPr>
              <w:bidi/>
              <w:spacing w:after="60"/>
              <w:jc w:val="left"/>
              <w:rPr>
                <w:sz w:val="20"/>
                <w:szCs w:val="20"/>
                <w:lang w:val="en-GB" w:bidi="ar-LB"/>
              </w:rPr>
            </w:pPr>
          </w:p>
        </w:tc>
        <w:tc>
          <w:tcPr>
            <w:tcW w:w="1543" w:type="dxa"/>
            <w:shd w:val="clear" w:color="auto" w:fill="auto"/>
          </w:tcPr>
          <w:p w14:paraId="71610259" w14:textId="40D25AFD" w:rsidR="00510417" w:rsidRPr="005227AD" w:rsidRDefault="00510417" w:rsidP="00510417">
            <w:pPr>
              <w:bidi/>
              <w:spacing w:after="60"/>
              <w:jc w:val="left"/>
              <w:rPr>
                <w:sz w:val="20"/>
                <w:szCs w:val="20"/>
                <w:highlight w:val="cyan"/>
                <w:lang w:val="en-GB" w:bidi="ar-LB"/>
              </w:rPr>
            </w:pPr>
            <w:r w:rsidRPr="005227AD">
              <w:rPr>
                <w:sz w:val="20"/>
                <w:szCs w:val="20"/>
                <w:lang w:val="en-GB" w:bidi="ar-LB"/>
              </w:rPr>
              <w:t xml:space="preserve">17,189 </w:t>
            </w:r>
          </w:p>
        </w:tc>
      </w:tr>
      <w:tr w:rsidR="00510417" w:rsidRPr="005227AD" w14:paraId="4B4D838D" w14:textId="77777777" w:rsidTr="00DB4448">
        <w:tblPrEx>
          <w:tblCellMar>
            <w:top w:w="0" w:type="dxa"/>
            <w:left w:w="28" w:type="dxa"/>
            <w:bottom w:w="0" w:type="dxa"/>
            <w:right w:w="28" w:type="dxa"/>
          </w:tblCellMar>
        </w:tblPrEx>
        <w:trPr>
          <w:trHeight w:val="57"/>
        </w:trPr>
        <w:tc>
          <w:tcPr>
            <w:tcW w:w="1709" w:type="dxa"/>
            <w:shd w:val="clear" w:color="auto" w:fill="auto"/>
          </w:tcPr>
          <w:p w14:paraId="5F5823EA" w14:textId="5C52628C" w:rsidR="00510417" w:rsidRPr="005227AD" w:rsidRDefault="00510417" w:rsidP="00510417">
            <w:pPr>
              <w:bidi/>
              <w:spacing w:after="60"/>
              <w:jc w:val="left"/>
              <w:rPr>
                <w:color w:val="000000" w:themeColor="text1"/>
                <w:sz w:val="20"/>
                <w:szCs w:val="20"/>
                <w:lang w:val="en-GB" w:bidi="ar-LB"/>
              </w:rPr>
            </w:pPr>
            <w:r w:rsidRPr="005227AD">
              <w:rPr>
                <w:sz w:val="20"/>
                <w:szCs w:val="20"/>
                <w:lang w:val="en-GB" w:bidi="ar-LB"/>
              </w:rPr>
              <w:t>R-410A</w:t>
            </w:r>
          </w:p>
        </w:tc>
        <w:tc>
          <w:tcPr>
            <w:tcW w:w="688" w:type="dxa"/>
            <w:shd w:val="clear" w:color="auto" w:fill="auto"/>
          </w:tcPr>
          <w:p w14:paraId="5366B2DB" w14:textId="2197FC8A" w:rsidR="00510417" w:rsidRPr="005227AD" w:rsidRDefault="00510417" w:rsidP="00510417">
            <w:pPr>
              <w:bidi/>
              <w:spacing w:after="60"/>
              <w:jc w:val="left"/>
              <w:rPr>
                <w:sz w:val="20"/>
                <w:szCs w:val="20"/>
                <w:lang w:val="en-GB" w:bidi="ar-LB"/>
              </w:rPr>
            </w:pPr>
          </w:p>
        </w:tc>
        <w:tc>
          <w:tcPr>
            <w:tcW w:w="662" w:type="dxa"/>
            <w:shd w:val="clear" w:color="auto" w:fill="auto"/>
          </w:tcPr>
          <w:p w14:paraId="25E85626" w14:textId="77777777" w:rsidR="00510417" w:rsidRPr="005227AD" w:rsidRDefault="00510417" w:rsidP="00510417">
            <w:pPr>
              <w:bidi/>
              <w:spacing w:after="60"/>
              <w:jc w:val="left"/>
              <w:rPr>
                <w:sz w:val="20"/>
                <w:szCs w:val="20"/>
                <w:lang w:val="en-GB" w:bidi="ar-LB"/>
              </w:rPr>
            </w:pPr>
          </w:p>
        </w:tc>
        <w:tc>
          <w:tcPr>
            <w:tcW w:w="861" w:type="dxa"/>
            <w:shd w:val="clear" w:color="auto" w:fill="auto"/>
            <w:vAlign w:val="bottom"/>
          </w:tcPr>
          <w:p w14:paraId="5D3DBA6F" w14:textId="3CDDBC92" w:rsidR="00510417" w:rsidRPr="005227AD" w:rsidRDefault="00510417" w:rsidP="00510417">
            <w:pPr>
              <w:bidi/>
              <w:spacing w:after="60"/>
              <w:jc w:val="left"/>
              <w:rPr>
                <w:sz w:val="20"/>
                <w:szCs w:val="20"/>
                <w:lang w:val="en-GB" w:bidi="ar-LB"/>
              </w:rPr>
            </w:pPr>
          </w:p>
        </w:tc>
        <w:tc>
          <w:tcPr>
            <w:tcW w:w="1149" w:type="dxa"/>
            <w:gridSpan w:val="2"/>
            <w:shd w:val="clear" w:color="auto" w:fill="auto"/>
          </w:tcPr>
          <w:p w14:paraId="24260ADE" w14:textId="77777777" w:rsidR="00510417" w:rsidRPr="005227AD" w:rsidRDefault="00510417" w:rsidP="00510417">
            <w:pPr>
              <w:bidi/>
              <w:spacing w:after="60"/>
              <w:jc w:val="left"/>
              <w:rPr>
                <w:sz w:val="20"/>
                <w:szCs w:val="20"/>
                <w:lang w:val="en-GB" w:bidi="ar-LB"/>
              </w:rPr>
            </w:pPr>
          </w:p>
        </w:tc>
        <w:tc>
          <w:tcPr>
            <w:tcW w:w="1151" w:type="dxa"/>
            <w:gridSpan w:val="2"/>
            <w:shd w:val="clear" w:color="auto" w:fill="auto"/>
          </w:tcPr>
          <w:p w14:paraId="627BB89E" w14:textId="77777777" w:rsidR="00510417" w:rsidRPr="005227AD" w:rsidRDefault="00510417" w:rsidP="00510417">
            <w:pPr>
              <w:bidi/>
              <w:spacing w:after="60"/>
              <w:jc w:val="left"/>
              <w:rPr>
                <w:sz w:val="20"/>
                <w:szCs w:val="20"/>
                <w:lang w:val="en-GB" w:bidi="ar-LB"/>
              </w:rPr>
            </w:pPr>
          </w:p>
        </w:tc>
        <w:tc>
          <w:tcPr>
            <w:tcW w:w="1207" w:type="dxa"/>
            <w:gridSpan w:val="2"/>
            <w:shd w:val="clear" w:color="auto" w:fill="auto"/>
          </w:tcPr>
          <w:p w14:paraId="3F667AA9" w14:textId="5AAEB4DF" w:rsidR="00510417" w:rsidRPr="009F35AD" w:rsidRDefault="00510417" w:rsidP="00510417">
            <w:pPr>
              <w:bidi/>
              <w:spacing w:after="60"/>
              <w:jc w:val="left"/>
              <w:rPr>
                <w:sz w:val="20"/>
                <w:szCs w:val="20"/>
                <w:lang w:val="en-GB" w:bidi="ar-LB"/>
              </w:rPr>
            </w:pPr>
            <w:r w:rsidRPr="009F35AD">
              <w:rPr>
                <w:sz w:val="20"/>
                <w:szCs w:val="20"/>
                <w:lang w:val="en-GB" w:bidi="ar-LB"/>
              </w:rPr>
              <w:t xml:space="preserve">1,127,083 </w:t>
            </w:r>
          </w:p>
        </w:tc>
        <w:tc>
          <w:tcPr>
            <w:tcW w:w="825" w:type="dxa"/>
            <w:shd w:val="clear" w:color="auto" w:fill="auto"/>
          </w:tcPr>
          <w:p w14:paraId="597C897F" w14:textId="77777777" w:rsidR="00510417" w:rsidRPr="009F35AD" w:rsidRDefault="00510417" w:rsidP="00510417">
            <w:pPr>
              <w:bidi/>
              <w:spacing w:after="60"/>
              <w:jc w:val="left"/>
              <w:rPr>
                <w:sz w:val="20"/>
                <w:szCs w:val="20"/>
                <w:lang w:val="en-GB" w:bidi="ar-LB"/>
              </w:rPr>
            </w:pPr>
          </w:p>
        </w:tc>
        <w:tc>
          <w:tcPr>
            <w:tcW w:w="658" w:type="dxa"/>
            <w:shd w:val="clear" w:color="auto" w:fill="auto"/>
          </w:tcPr>
          <w:p w14:paraId="19B3C0C1" w14:textId="77777777" w:rsidR="00510417" w:rsidRPr="009F35AD" w:rsidRDefault="00510417" w:rsidP="00510417">
            <w:pPr>
              <w:bidi/>
              <w:spacing w:after="60"/>
              <w:jc w:val="left"/>
              <w:rPr>
                <w:sz w:val="20"/>
                <w:szCs w:val="20"/>
                <w:lang w:val="en-GB" w:bidi="ar-LB"/>
              </w:rPr>
            </w:pPr>
          </w:p>
        </w:tc>
        <w:tc>
          <w:tcPr>
            <w:tcW w:w="1543" w:type="dxa"/>
            <w:shd w:val="clear" w:color="auto" w:fill="auto"/>
          </w:tcPr>
          <w:p w14:paraId="1FF66A02" w14:textId="56B59BBE" w:rsidR="00510417" w:rsidRPr="009F35AD" w:rsidRDefault="00510417" w:rsidP="00510417">
            <w:pPr>
              <w:bidi/>
              <w:spacing w:after="60"/>
              <w:jc w:val="left"/>
              <w:rPr>
                <w:sz w:val="20"/>
                <w:szCs w:val="20"/>
                <w:lang w:val="en-GB" w:bidi="ar-LB"/>
              </w:rPr>
            </w:pPr>
            <w:r w:rsidRPr="009F35AD">
              <w:rPr>
                <w:sz w:val="20"/>
                <w:szCs w:val="20"/>
                <w:lang w:val="en-GB" w:bidi="ar-LB"/>
              </w:rPr>
              <w:t xml:space="preserve">1,127,083 </w:t>
            </w:r>
          </w:p>
        </w:tc>
      </w:tr>
      <w:tr w:rsidR="00510417" w:rsidRPr="005227AD" w14:paraId="287951D7" w14:textId="77777777" w:rsidTr="00DB4448">
        <w:tblPrEx>
          <w:tblCellMar>
            <w:top w:w="0" w:type="dxa"/>
            <w:left w:w="28" w:type="dxa"/>
            <w:bottom w:w="0" w:type="dxa"/>
            <w:right w:w="28" w:type="dxa"/>
          </w:tblCellMar>
        </w:tblPrEx>
        <w:trPr>
          <w:trHeight w:val="57"/>
        </w:trPr>
        <w:tc>
          <w:tcPr>
            <w:tcW w:w="1709" w:type="dxa"/>
            <w:shd w:val="clear" w:color="auto" w:fill="auto"/>
          </w:tcPr>
          <w:p w14:paraId="3A48996C" w14:textId="6CC9AE78" w:rsidR="00510417" w:rsidRPr="005227AD" w:rsidRDefault="00510417" w:rsidP="00510417">
            <w:pPr>
              <w:bidi/>
              <w:spacing w:after="60"/>
              <w:jc w:val="left"/>
              <w:rPr>
                <w:color w:val="000000" w:themeColor="text1"/>
                <w:sz w:val="20"/>
                <w:szCs w:val="20"/>
                <w:lang w:val="en-GB" w:bidi="ar-LB"/>
              </w:rPr>
            </w:pPr>
            <w:r w:rsidRPr="005227AD">
              <w:rPr>
                <w:sz w:val="20"/>
                <w:szCs w:val="20"/>
                <w:lang w:val="en-GB" w:bidi="ar-LB"/>
              </w:rPr>
              <w:t xml:space="preserve">R-422A </w:t>
            </w:r>
          </w:p>
        </w:tc>
        <w:tc>
          <w:tcPr>
            <w:tcW w:w="688" w:type="dxa"/>
            <w:shd w:val="clear" w:color="auto" w:fill="auto"/>
          </w:tcPr>
          <w:p w14:paraId="0E3296CF" w14:textId="082FFBA0" w:rsidR="00510417" w:rsidRPr="005227AD" w:rsidRDefault="00510417" w:rsidP="00510417">
            <w:pPr>
              <w:bidi/>
              <w:spacing w:after="60"/>
              <w:jc w:val="left"/>
              <w:rPr>
                <w:sz w:val="20"/>
                <w:szCs w:val="20"/>
                <w:lang w:val="en-GB" w:bidi="ar-LB"/>
              </w:rPr>
            </w:pPr>
          </w:p>
        </w:tc>
        <w:tc>
          <w:tcPr>
            <w:tcW w:w="662" w:type="dxa"/>
            <w:shd w:val="clear" w:color="auto" w:fill="auto"/>
          </w:tcPr>
          <w:p w14:paraId="45D03D1E" w14:textId="77777777" w:rsidR="00510417" w:rsidRPr="005227AD" w:rsidRDefault="00510417" w:rsidP="00510417">
            <w:pPr>
              <w:bidi/>
              <w:spacing w:after="60"/>
              <w:jc w:val="left"/>
              <w:rPr>
                <w:sz w:val="20"/>
                <w:szCs w:val="20"/>
                <w:lang w:val="en-GB" w:bidi="ar-LB"/>
              </w:rPr>
            </w:pPr>
          </w:p>
        </w:tc>
        <w:tc>
          <w:tcPr>
            <w:tcW w:w="861" w:type="dxa"/>
            <w:shd w:val="clear" w:color="auto" w:fill="auto"/>
            <w:vAlign w:val="bottom"/>
          </w:tcPr>
          <w:p w14:paraId="60C59165" w14:textId="5EC00941" w:rsidR="00510417" w:rsidRPr="005227AD" w:rsidRDefault="00510417" w:rsidP="00510417">
            <w:pPr>
              <w:bidi/>
              <w:spacing w:after="60"/>
              <w:jc w:val="left"/>
              <w:rPr>
                <w:sz w:val="20"/>
                <w:szCs w:val="20"/>
                <w:lang w:val="en-GB" w:bidi="ar-LB"/>
              </w:rPr>
            </w:pPr>
          </w:p>
        </w:tc>
        <w:tc>
          <w:tcPr>
            <w:tcW w:w="1149" w:type="dxa"/>
            <w:gridSpan w:val="2"/>
            <w:shd w:val="clear" w:color="auto" w:fill="auto"/>
          </w:tcPr>
          <w:p w14:paraId="1667C64E" w14:textId="77777777" w:rsidR="00510417" w:rsidRPr="005227AD" w:rsidRDefault="00510417" w:rsidP="00510417">
            <w:pPr>
              <w:bidi/>
              <w:spacing w:after="60"/>
              <w:jc w:val="left"/>
              <w:rPr>
                <w:sz w:val="20"/>
                <w:szCs w:val="20"/>
                <w:lang w:val="en-GB" w:bidi="ar-LB"/>
              </w:rPr>
            </w:pPr>
          </w:p>
        </w:tc>
        <w:tc>
          <w:tcPr>
            <w:tcW w:w="1151" w:type="dxa"/>
            <w:gridSpan w:val="2"/>
            <w:shd w:val="clear" w:color="auto" w:fill="auto"/>
          </w:tcPr>
          <w:p w14:paraId="262F666B" w14:textId="77777777" w:rsidR="00510417" w:rsidRPr="005227AD" w:rsidRDefault="00510417" w:rsidP="00510417">
            <w:pPr>
              <w:bidi/>
              <w:jc w:val="left"/>
              <w:rPr>
                <w:sz w:val="20"/>
                <w:szCs w:val="20"/>
                <w:lang w:val="en-GB" w:bidi="ar-LB"/>
              </w:rPr>
            </w:pPr>
          </w:p>
        </w:tc>
        <w:tc>
          <w:tcPr>
            <w:tcW w:w="1207" w:type="dxa"/>
            <w:gridSpan w:val="2"/>
            <w:shd w:val="clear" w:color="auto" w:fill="auto"/>
          </w:tcPr>
          <w:p w14:paraId="0378E6AC" w14:textId="67657856" w:rsidR="00510417" w:rsidRPr="009F35AD" w:rsidRDefault="00510417" w:rsidP="00510417">
            <w:pPr>
              <w:bidi/>
              <w:spacing w:after="60"/>
              <w:jc w:val="left"/>
              <w:rPr>
                <w:sz w:val="20"/>
                <w:szCs w:val="20"/>
                <w:lang w:val="en-GB" w:bidi="ar-LB"/>
              </w:rPr>
            </w:pPr>
            <w:r w:rsidRPr="009F35AD">
              <w:rPr>
                <w:sz w:val="20"/>
                <w:szCs w:val="20"/>
                <w:lang w:val="en-GB" w:bidi="ar-LB"/>
              </w:rPr>
              <w:t>1,226</w:t>
            </w:r>
          </w:p>
        </w:tc>
        <w:tc>
          <w:tcPr>
            <w:tcW w:w="825" w:type="dxa"/>
            <w:shd w:val="clear" w:color="auto" w:fill="auto"/>
          </w:tcPr>
          <w:p w14:paraId="5036191E" w14:textId="77777777" w:rsidR="00510417" w:rsidRPr="009F35AD" w:rsidRDefault="00510417" w:rsidP="00510417">
            <w:pPr>
              <w:bidi/>
              <w:spacing w:after="60"/>
              <w:jc w:val="left"/>
              <w:rPr>
                <w:sz w:val="20"/>
                <w:szCs w:val="20"/>
                <w:lang w:val="en-GB" w:bidi="ar-LB"/>
              </w:rPr>
            </w:pPr>
          </w:p>
        </w:tc>
        <w:tc>
          <w:tcPr>
            <w:tcW w:w="658" w:type="dxa"/>
            <w:shd w:val="clear" w:color="auto" w:fill="auto"/>
          </w:tcPr>
          <w:p w14:paraId="466E7C6C" w14:textId="77777777" w:rsidR="00510417" w:rsidRPr="009F35AD" w:rsidRDefault="00510417" w:rsidP="00510417">
            <w:pPr>
              <w:bidi/>
              <w:spacing w:after="60"/>
              <w:jc w:val="left"/>
              <w:rPr>
                <w:sz w:val="20"/>
                <w:szCs w:val="20"/>
                <w:lang w:val="en-GB" w:bidi="ar-LB"/>
              </w:rPr>
            </w:pPr>
          </w:p>
        </w:tc>
        <w:tc>
          <w:tcPr>
            <w:tcW w:w="1543" w:type="dxa"/>
            <w:shd w:val="clear" w:color="auto" w:fill="auto"/>
          </w:tcPr>
          <w:p w14:paraId="17A823FD" w14:textId="68447B12" w:rsidR="00510417" w:rsidRPr="009F35AD" w:rsidRDefault="00510417" w:rsidP="00510417">
            <w:pPr>
              <w:bidi/>
              <w:spacing w:after="60"/>
              <w:jc w:val="left"/>
              <w:rPr>
                <w:sz w:val="20"/>
                <w:szCs w:val="20"/>
                <w:lang w:val="en-GB" w:bidi="ar-LB"/>
              </w:rPr>
            </w:pPr>
            <w:r w:rsidRPr="009F35AD">
              <w:rPr>
                <w:sz w:val="20"/>
                <w:szCs w:val="20"/>
                <w:lang w:val="en-GB" w:bidi="ar-LB"/>
              </w:rPr>
              <w:t>1,226</w:t>
            </w:r>
          </w:p>
        </w:tc>
      </w:tr>
      <w:tr w:rsidR="00510417" w:rsidRPr="005227AD" w14:paraId="6D716C48" w14:textId="77777777" w:rsidTr="00DB4448">
        <w:tblPrEx>
          <w:tblCellMar>
            <w:top w:w="0" w:type="dxa"/>
            <w:left w:w="28" w:type="dxa"/>
            <w:bottom w:w="0" w:type="dxa"/>
            <w:right w:w="28" w:type="dxa"/>
          </w:tblCellMar>
        </w:tblPrEx>
        <w:trPr>
          <w:trHeight w:val="57"/>
        </w:trPr>
        <w:tc>
          <w:tcPr>
            <w:tcW w:w="1709" w:type="dxa"/>
            <w:shd w:val="clear" w:color="auto" w:fill="auto"/>
          </w:tcPr>
          <w:p w14:paraId="24893BB8" w14:textId="10371507" w:rsidR="00510417" w:rsidRPr="005227AD" w:rsidRDefault="00510417" w:rsidP="00510417">
            <w:pPr>
              <w:bidi/>
              <w:spacing w:after="60"/>
              <w:jc w:val="left"/>
              <w:rPr>
                <w:color w:val="000000" w:themeColor="text1"/>
                <w:sz w:val="20"/>
                <w:szCs w:val="20"/>
                <w:lang w:val="en-GB" w:bidi="ar-LB"/>
              </w:rPr>
            </w:pPr>
            <w:r w:rsidRPr="005227AD">
              <w:rPr>
                <w:sz w:val="20"/>
                <w:szCs w:val="20"/>
                <w:lang w:val="en-GB" w:bidi="ar-LB"/>
              </w:rPr>
              <w:t xml:space="preserve">R-438A </w:t>
            </w:r>
          </w:p>
        </w:tc>
        <w:tc>
          <w:tcPr>
            <w:tcW w:w="688" w:type="dxa"/>
            <w:shd w:val="clear" w:color="auto" w:fill="auto"/>
          </w:tcPr>
          <w:p w14:paraId="3FC4D7C9" w14:textId="0A225A79" w:rsidR="00510417" w:rsidRPr="005227AD" w:rsidRDefault="00510417" w:rsidP="00510417">
            <w:pPr>
              <w:bidi/>
              <w:spacing w:after="60"/>
              <w:jc w:val="left"/>
              <w:rPr>
                <w:sz w:val="20"/>
                <w:szCs w:val="20"/>
                <w:lang w:val="en-GB" w:bidi="ar-LB"/>
              </w:rPr>
            </w:pPr>
          </w:p>
        </w:tc>
        <w:tc>
          <w:tcPr>
            <w:tcW w:w="662" w:type="dxa"/>
            <w:shd w:val="clear" w:color="auto" w:fill="auto"/>
          </w:tcPr>
          <w:p w14:paraId="7D9720F8" w14:textId="77777777" w:rsidR="00510417" w:rsidRPr="005227AD" w:rsidRDefault="00510417" w:rsidP="00510417">
            <w:pPr>
              <w:bidi/>
              <w:spacing w:after="60"/>
              <w:jc w:val="left"/>
              <w:rPr>
                <w:sz w:val="20"/>
                <w:szCs w:val="20"/>
                <w:lang w:val="en-GB" w:bidi="ar-LB"/>
              </w:rPr>
            </w:pPr>
          </w:p>
        </w:tc>
        <w:tc>
          <w:tcPr>
            <w:tcW w:w="861" w:type="dxa"/>
            <w:shd w:val="clear" w:color="auto" w:fill="auto"/>
            <w:vAlign w:val="bottom"/>
          </w:tcPr>
          <w:p w14:paraId="29D8B9F7" w14:textId="33D4EA04" w:rsidR="00510417" w:rsidRPr="005227AD" w:rsidRDefault="00510417" w:rsidP="00510417">
            <w:pPr>
              <w:bidi/>
              <w:spacing w:after="60"/>
              <w:jc w:val="left"/>
              <w:rPr>
                <w:sz w:val="20"/>
                <w:szCs w:val="20"/>
                <w:lang w:val="en-GB" w:bidi="ar-LB"/>
              </w:rPr>
            </w:pPr>
          </w:p>
        </w:tc>
        <w:tc>
          <w:tcPr>
            <w:tcW w:w="1149" w:type="dxa"/>
            <w:gridSpan w:val="2"/>
            <w:shd w:val="clear" w:color="auto" w:fill="auto"/>
          </w:tcPr>
          <w:p w14:paraId="7A62F38C" w14:textId="77777777" w:rsidR="00510417" w:rsidRPr="005227AD" w:rsidRDefault="00510417" w:rsidP="00510417">
            <w:pPr>
              <w:bidi/>
              <w:spacing w:after="60"/>
              <w:jc w:val="left"/>
              <w:rPr>
                <w:sz w:val="20"/>
                <w:szCs w:val="20"/>
                <w:lang w:val="en-GB" w:bidi="ar-LB"/>
              </w:rPr>
            </w:pPr>
          </w:p>
        </w:tc>
        <w:tc>
          <w:tcPr>
            <w:tcW w:w="1151" w:type="dxa"/>
            <w:gridSpan w:val="2"/>
            <w:shd w:val="clear" w:color="auto" w:fill="auto"/>
          </w:tcPr>
          <w:p w14:paraId="41263241" w14:textId="77777777" w:rsidR="00510417" w:rsidRPr="005227AD" w:rsidRDefault="00510417" w:rsidP="00510417">
            <w:pPr>
              <w:bidi/>
              <w:spacing w:after="60"/>
              <w:jc w:val="left"/>
              <w:rPr>
                <w:sz w:val="20"/>
                <w:szCs w:val="20"/>
                <w:lang w:val="en-GB" w:bidi="ar-LB"/>
              </w:rPr>
            </w:pPr>
          </w:p>
        </w:tc>
        <w:tc>
          <w:tcPr>
            <w:tcW w:w="1207" w:type="dxa"/>
            <w:gridSpan w:val="2"/>
            <w:shd w:val="clear" w:color="auto" w:fill="auto"/>
          </w:tcPr>
          <w:p w14:paraId="7162ACC5" w14:textId="74331AD5" w:rsidR="00510417" w:rsidRPr="005227AD" w:rsidRDefault="00510417" w:rsidP="00510417">
            <w:pPr>
              <w:bidi/>
              <w:spacing w:after="60"/>
              <w:jc w:val="left"/>
              <w:rPr>
                <w:sz w:val="20"/>
                <w:szCs w:val="20"/>
                <w:lang w:val="en-GB" w:bidi="ar-LB"/>
              </w:rPr>
            </w:pPr>
            <w:r w:rsidRPr="005227AD">
              <w:rPr>
                <w:sz w:val="20"/>
                <w:szCs w:val="20"/>
                <w:lang w:val="en-GB" w:bidi="ar-LB"/>
              </w:rPr>
              <w:t xml:space="preserve">15,398 </w:t>
            </w:r>
          </w:p>
        </w:tc>
        <w:tc>
          <w:tcPr>
            <w:tcW w:w="825" w:type="dxa"/>
            <w:shd w:val="clear" w:color="auto" w:fill="auto"/>
          </w:tcPr>
          <w:p w14:paraId="718AF481" w14:textId="77777777" w:rsidR="00510417" w:rsidRPr="005227AD" w:rsidRDefault="00510417" w:rsidP="00510417">
            <w:pPr>
              <w:bidi/>
              <w:spacing w:after="60"/>
              <w:jc w:val="left"/>
              <w:rPr>
                <w:sz w:val="20"/>
                <w:szCs w:val="20"/>
                <w:lang w:val="en-GB" w:bidi="ar-LB"/>
              </w:rPr>
            </w:pPr>
          </w:p>
        </w:tc>
        <w:tc>
          <w:tcPr>
            <w:tcW w:w="658" w:type="dxa"/>
            <w:shd w:val="clear" w:color="auto" w:fill="auto"/>
          </w:tcPr>
          <w:p w14:paraId="7AD2EB47" w14:textId="77777777" w:rsidR="00510417" w:rsidRPr="005227AD" w:rsidRDefault="00510417" w:rsidP="00510417">
            <w:pPr>
              <w:bidi/>
              <w:spacing w:after="60"/>
              <w:jc w:val="left"/>
              <w:rPr>
                <w:sz w:val="20"/>
                <w:szCs w:val="20"/>
                <w:lang w:val="en-GB" w:bidi="ar-LB"/>
              </w:rPr>
            </w:pPr>
          </w:p>
        </w:tc>
        <w:tc>
          <w:tcPr>
            <w:tcW w:w="1543" w:type="dxa"/>
            <w:shd w:val="clear" w:color="auto" w:fill="auto"/>
          </w:tcPr>
          <w:p w14:paraId="0898EAB9" w14:textId="01013661" w:rsidR="00510417" w:rsidRPr="005227AD" w:rsidRDefault="00510417" w:rsidP="00510417">
            <w:pPr>
              <w:bidi/>
              <w:spacing w:after="60"/>
              <w:jc w:val="left"/>
              <w:rPr>
                <w:sz w:val="20"/>
                <w:szCs w:val="20"/>
                <w:highlight w:val="cyan"/>
                <w:lang w:val="en-GB" w:bidi="ar-LB"/>
              </w:rPr>
            </w:pPr>
            <w:r w:rsidRPr="005227AD">
              <w:rPr>
                <w:sz w:val="20"/>
                <w:szCs w:val="20"/>
                <w:lang w:val="en-GB" w:bidi="ar-LB"/>
              </w:rPr>
              <w:t xml:space="preserve">15,398 </w:t>
            </w:r>
          </w:p>
        </w:tc>
      </w:tr>
      <w:tr w:rsidR="00510417" w:rsidRPr="005227AD" w14:paraId="63B2A0A1" w14:textId="77777777" w:rsidTr="00DB4448">
        <w:tblPrEx>
          <w:tblCellMar>
            <w:top w:w="0" w:type="dxa"/>
            <w:left w:w="28" w:type="dxa"/>
            <w:bottom w:w="0" w:type="dxa"/>
            <w:right w:w="28" w:type="dxa"/>
          </w:tblCellMar>
        </w:tblPrEx>
        <w:trPr>
          <w:trHeight w:val="57"/>
        </w:trPr>
        <w:tc>
          <w:tcPr>
            <w:tcW w:w="1709" w:type="dxa"/>
            <w:shd w:val="clear" w:color="auto" w:fill="auto"/>
          </w:tcPr>
          <w:p w14:paraId="00DF4E72" w14:textId="2C2E6285" w:rsidR="00510417" w:rsidRPr="005227AD" w:rsidRDefault="00510417" w:rsidP="00510417">
            <w:pPr>
              <w:bidi/>
              <w:spacing w:after="60"/>
              <w:jc w:val="left"/>
              <w:rPr>
                <w:color w:val="000000" w:themeColor="text1"/>
                <w:sz w:val="20"/>
                <w:szCs w:val="20"/>
                <w:lang w:val="en-GB" w:bidi="ar-LB"/>
              </w:rPr>
            </w:pPr>
            <w:r w:rsidRPr="005227AD">
              <w:rPr>
                <w:sz w:val="20"/>
                <w:szCs w:val="20"/>
                <w:lang w:val="en-GB" w:bidi="ar-LB"/>
              </w:rPr>
              <w:t xml:space="preserve">R-452A </w:t>
            </w:r>
          </w:p>
        </w:tc>
        <w:tc>
          <w:tcPr>
            <w:tcW w:w="688" w:type="dxa"/>
            <w:shd w:val="clear" w:color="auto" w:fill="auto"/>
          </w:tcPr>
          <w:p w14:paraId="11D1238A" w14:textId="7EF7EEE6" w:rsidR="00510417" w:rsidRPr="005227AD" w:rsidRDefault="00510417" w:rsidP="00510417">
            <w:pPr>
              <w:bidi/>
              <w:spacing w:after="60"/>
              <w:jc w:val="left"/>
              <w:rPr>
                <w:sz w:val="20"/>
                <w:szCs w:val="20"/>
                <w:lang w:val="en-GB" w:bidi="ar-LB"/>
              </w:rPr>
            </w:pPr>
          </w:p>
        </w:tc>
        <w:tc>
          <w:tcPr>
            <w:tcW w:w="662" w:type="dxa"/>
            <w:shd w:val="clear" w:color="auto" w:fill="auto"/>
          </w:tcPr>
          <w:p w14:paraId="1F4D1A7C" w14:textId="77777777" w:rsidR="00510417" w:rsidRPr="005227AD" w:rsidRDefault="00510417" w:rsidP="00510417">
            <w:pPr>
              <w:bidi/>
              <w:spacing w:after="60"/>
              <w:jc w:val="left"/>
              <w:rPr>
                <w:sz w:val="20"/>
                <w:szCs w:val="20"/>
                <w:lang w:val="en-GB" w:bidi="ar-LB"/>
              </w:rPr>
            </w:pPr>
          </w:p>
        </w:tc>
        <w:tc>
          <w:tcPr>
            <w:tcW w:w="861" w:type="dxa"/>
            <w:shd w:val="clear" w:color="auto" w:fill="auto"/>
            <w:vAlign w:val="bottom"/>
          </w:tcPr>
          <w:p w14:paraId="6BFDD29C" w14:textId="62F57E37" w:rsidR="00510417" w:rsidRPr="005227AD" w:rsidRDefault="00510417" w:rsidP="00510417">
            <w:pPr>
              <w:bidi/>
              <w:spacing w:after="60"/>
              <w:jc w:val="left"/>
              <w:rPr>
                <w:sz w:val="20"/>
                <w:szCs w:val="20"/>
                <w:lang w:val="en-GB" w:bidi="ar-LB"/>
              </w:rPr>
            </w:pPr>
          </w:p>
        </w:tc>
        <w:tc>
          <w:tcPr>
            <w:tcW w:w="1149" w:type="dxa"/>
            <w:gridSpan w:val="2"/>
            <w:shd w:val="clear" w:color="auto" w:fill="auto"/>
          </w:tcPr>
          <w:p w14:paraId="03859EC7" w14:textId="77777777" w:rsidR="00510417" w:rsidRPr="005227AD" w:rsidRDefault="00510417" w:rsidP="00510417">
            <w:pPr>
              <w:bidi/>
              <w:spacing w:after="60"/>
              <w:jc w:val="left"/>
              <w:rPr>
                <w:sz w:val="20"/>
                <w:szCs w:val="20"/>
                <w:lang w:val="en-GB" w:bidi="ar-LB"/>
              </w:rPr>
            </w:pPr>
          </w:p>
        </w:tc>
        <w:tc>
          <w:tcPr>
            <w:tcW w:w="1151" w:type="dxa"/>
            <w:gridSpan w:val="2"/>
            <w:shd w:val="clear" w:color="auto" w:fill="auto"/>
          </w:tcPr>
          <w:p w14:paraId="3828E9F9" w14:textId="77777777" w:rsidR="00510417" w:rsidRPr="005227AD" w:rsidRDefault="00510417" w:rsidP="00510417">
            <w:pPr>
              <w:bidi/>
              <w:spacing w:after="60"/>
              <w:jc w:val="left"/>
              <w:rPr>
                <w:sz w:val="20"/>
                <w:szCs w:val="20"/>
                <w:lang w:val="en-GB" w:bidi="ar-LB"/>
              </w:rPr>
            </w:pPr>
          </w:p>
        </w:tc>
        <w:tc>
          <w:tcPr>
            <w:tcW w:w="1207" w:type="dxa"/>
            <w:gridSpan w:val="2"/>
            <w:shd w:val="clear" w:color="auto" w:fill="auto"/>
          </w:tcPr>
          <w:p w14:paraId="14A4B958" w14:textId="7A13B5A3" w:rsidR="00510417" w:rsidRPr="005227AD" w:rsidRDefault="00510417" w:rsidP="00510417">
            <w:pPr>
              <w:bidi/>
              <w:spacing w:after="60"/>
              <w:jc w:val="left"/>
              <w:rPr>
                <w:sz w:val="20"/>
                <w:szCs w:val="20"/>
                <w:lang w:val="en-GB" w:bidi="ar-LB"/>
              </w:rPr>
            </w:pPr>
            <w:r w:rsidRPr="005227AD">
              <w:rPr>
                <w:sz w:val="20"/>
                <w:szCs w:val="20"/>
                <w:lang w:val="en-GB" w:bidi="ar-LB"/>
              </w:rPr>
              <w:t xml:space="preserve">1,947 </w:t>
            </w:r>
          </w:p>
        </w:tc>
        <w:tc>
          <w:tcPr>
            <w:tcW w:w="825" w:type="dxa"/>
            <w:shd w:val="clear" w:color="auto" w:fill="auto"/>
          </w:tcPr>
          <w:p w14:paraId="0E672E2D" w14:textId="77777777" w:rsidR="00510417" w:rsidRPr="005227AD" w:rsidRDefault="00510417" w:rsidP="00510417">
            <w:pPr>
              <w:bidi/>
              <w:spacing w:after="60"/>
              <w:jc w:val="left"/>
              <w:rPr>
                <w:sz w:val="20"/>
                <w:szCs w:val="20"/>
                <w:lang w:val="en-GB" w:bidi="ar-LB"/>
              </w:rPr>
            </w:pPr>
          </w:p>
        </w:tc>
        <w:tc>
          <w:tcPr>
            <w:tcW w:w="658" w:type="dxa"/>
            <w:shd w:val="clear" w:color="auto" w:fill="auto"/>
          </w:tcPr>
          <w:p w14:paraId="27633995" w14:textId="77777777" w:rsidR="00510417" w:rsidRPr="005227AD" w:rsidRDefault="00510417" w:rsidP="00510417">
            <w:pPr>
              <w:bidi/>
              <w:spacing w:after="60"/>
              <w:jc w:val="left"/>
              <w:rPr>
                <w:sz w:val="20"/>
                <w:szCs w:val="20"/>
                <w:lang w:val="en-GB" w:bidi="ar-LB"/>
              </w:rPr>
            </w:pPr>
          </w:p>
        </w:tc>
        <w:tc>
          <w:tcPr>
            <w:tcW w:w="1543" w:type="dxa"/>
            <w:shd w:val="clear" w:color="auto" w:fill="auto"/>
          </w:tcPr>
          <w:p w14:paraId="24A4DCAD" w14:textId="7885EEED" w:rsidR="00510417" w:rsidRPr="005227AD" w:rsidRDefault="00510417" w:rsidP="00510417">
            <w:pPr>
              <w:bidi/>
              <w:spacing w:after="60"/>
              <w:jc w:val="left"/>
              <w:rPr>
                <w:sz w:val="20"/>
                <w:szCs w:val="20"/>
                <w:highlight w:val="cyan"/>
                <w:lang w:val="en-GB" w:bidi="ar-LB"/>
              </w:rPr>
            </w:pPr>
            <w:r w:rsidRPr="005227AD">
              <w:rPr>
                <w:sz w:val="20"/>
                <w:szCs w:val="20"/>
                <w:lang w:val="en-GB" w:bidi="ar-LB"/>
              </w:rPr>
              <w:t xml:space="preserve">1,947 </w:t>
            </w:r>
          </w:p>
        </w:tc>
      </w:tr>
      <w:tr w:rsidR="00510417" w:rsidRPr="005227AD" w14:paraId="27CF80AE" w14:textId="77777777" w:rsidTr="00DB4448">
        <w:tblPrEx>
          <w:tblCellMar>
            <w:top w:w="0" w:type="dxa"/>
            <w:left w:w="28" w:type="dxa"/>
            <w:bottom w:w="0" w:type="dxa"/>
            <w:right w:w="28" w:type="dxa"/>
          </w:tblCellMar>
        </w:tblPrEx>
        <w:trPr>
          <w:trHeight w:val="57"/>
        </w:trPr>
        <w:tc>
          <w:tcPr>
            <w:tcW w:w="1709" w:type="dxa"/>
            <w:shd w:val="clear" w:color="auto" w:fill="auto"/>
          </w:tcPr>
          <w:p w14:paraId="35BDC690" w14:textId="06A52E3B" w:rsidR="00510417" w:rsidRPr="005227AD" w:rsidRDefault="00510417" w:rsidP="00510417">
            <w:pPr>
              <w:bidi/>
              <w:spacing w:after="60"/>
              <w:jc w:val="left"/>
              <w:rPr>
                <w:sz w:val="20"/>
                <w:szCs w:val="20"/>
                <w:lang w:val="en-GB" w:bidi="ar-LB"/>
              </w:rPr>
            </w:pPr>
            <w:r w:rsidRPr="005227AD">
              <w:rPr>
                <w:sz w:val="20"/>
                <w:szCs w:val="20"/>
                <w:lang w:val="en-GB" w:bidi="ar-LB"/>
              </w:rPr>
              <w:t>R-507A</w:t>
            </w:r>
          </w:p>
        </w:tc>
        <w:tc>
          <w:tcPr>
            <w:tcW w:w="688" w:type="dxa"/>
            <w:shd w:val="clear" w:color="auto" w:fill="auto"/>
          </w:tcPr>
          <w:p w14:paraId="4C7745AC" w14:textId="559A0FFA" w:rsidR="00510417" w:rsidRPr="005227AD" w:rsidRDefault="00510417" w:rsidP="00510417">
            <w:pPr>
              <w:bidi/>
              <w:spacing w:after="60"/>
              <w:jc w:val="left"/>
              <w:rPr>
                <w:sz w:val="20"/>
                <w:szCs w:val="20"/>
                <w:lang w:val="en-GB" w:bidi="ar-LB"/>
              </w:rPr>
            </w:pPr>
          </w:p>
        </w:tc>
        <w:tc>
          <w:tcPr>
            <w:tcW w:w="662" w:type="dxa"/>
            <w:shd w:val="clear" w:color="auto" w:fill="auto"/>
          </w:tcPr>
          <w:p w14:paraId="16B8BCA4" w14:textId="77777777" w:rsidR="00510417" w:rsidRPr="005227AD" w:rsidRDefault="00510417" w:rsidP="00510417">
            <w:pPr>
              <w:bidi/>
              <w:spacing w:after="60"/>
              <w:jc w:val="left"/>
              <w:rPr>
                <w:sz w:val="20"/>
                <w:szCs w:val="20"/>
                <w:lang w:val="en-GB" w:bidi="ar-LB"/>
              </w:rPr>
            </w:pPr>
          </w:p>
        </w:tc>
        <w:tc>
          <w:tcPr>
            <w:tcW w:w="861" w:type="dxa"/>
            <w:shd w:val="clear" w:color="auto" w:fill="auto"/>
            <w:vAlign w:val="bottom"/>
          </w:tcPr>
          <w:p w14:paraId="48299B4C" w14:textId="0894F57A" w:rsidR="00510417" w:rsidRPr="005227AD" w:rsidRDefault="00510417" w:rsidP="00510417">
            <w:pPr>
              <w:bidi/>
              <w:spacing w:after="60"/>
              <w:jc w:val="left"/>
              <w:rPr>
                <w:sz w:val="20"/>
                <w:szCs w:val="20"/>
                <w:lang w:val="en-GB" w:bidi="ar-LB"/>
              </w:rPr>
            </w:pPr>
          </w:p>
        </w:tc>
        <w:tc>
          <w:tcPr>
            <w:tcW w:w="1149" w:type="dxa"/>
            <w:gridSpan w:val="2"/>
            <w:shd w:val="clear" w:color="auto" w:fill="auto"/>
          </w:tcPr>
          <w:p w14:paraId="7F378387" w14:textId="77777777" w:rsidR="00510417" w:rsidRPr="005227AD" w:rsidRDefault="00510417" w:rsidP="00510417">
            <w:pPr>
              <w:bidi/>
              <w:spacing w:after="60"/>
              <w:jc w:val="left"/>
              <w:rPr>
                <w:sz w:val="20"/>
                <w:szCs w:val="20"/>
                <w:lang w:val="en-GB" w:bidi="ar-LB"/>
              </w:rPr>
            </w:pPr>
          </w:p>
        </w:tc>
        <w:tc>
          <w:tcPr>
            <w:tcW w:w="1151" w:type="dxa"/>
            <w:gridSpan w:val="2"/>
            <w:shd w:val="clear" w:color="auto" w:fill="auto"/>
          </w:tcPr>
          <w:p w14:paraId="0FBDD8D8" w14:textId="77777777" w:rsidR="00510417" w:rsidRPr="005227AD" w:rsidRDefault="00510417" w:rsidP="00510417">
            <w:pPr>
              <w:bidi/>
              <w:spacing w:after="60"/>
              <w:jc w:val="left"/>
              <w:rPr>
                <w:sz w:val="20"/>
                <w:szCs w:val="20"/>
                <w:lang w:val="en-GB" w:bidi="ar-LB"/>
              </w:rPr>
            </w:pPr>
          </w:p>
        </w:tc>
        <w:tc>
          <w:tcPr>
            <w:tcW w:w="1207" w:type="dxa"/>
            <w:gridSpan w:val="2"/>
            <w:shd w:val="clear" w:color="auto" w:fill="auto"/>
          </w:tcPr>
          <w:p w14:paraId="01348142" w14:textId="3FD2B450" w:rsidR="00510417" w:rsidRPr="005227AD" w:rsidRDefault="00510417" w:rsidP="00510417">
            <w:pPr>
              <w:bidi/>
              <w:spacing w:after="60"/>
              <w:jc w:val="left"/>
              <w:rPr>
                <w:sz w:val="20"/>
                <w:szCs w:val="20"/>
                <w:lang w:val="en-GB" w:bidi="ar-LB"/>
              </w:rPr>
            </w:pPr>
            <w:r w:rsidRPr="005227AD">
              <w:rPr>
                <w:sz w:val="20"/>
                <w:szCs w:val="20"/>
                <w:lang w:val="en-GB" w:bidi="ar-LB"/>
              </w:rPr>
              <w:t xml:space="preserve">32,239 </w:t>
            </w:r>
          </w:p>
        </w:tc>
        <w:tc>
          <w:tcPr>
            <w:tcW w:w="825" w:type="dxa"/>
            <w:shd w:val="clear" w:color="auto" w:fill="auto"/>
          </w:tcPr>
          <w:p w14:paraId="564F6996" w14:textId="77777777" w:rsidR="00510417" w:rsidRPr="005227AD" w:rsidRDefault="00510417" w:rsidP="00510417">
            <w:pPr>
              <w:bidi/>
              <w:spacing w:after="60"/>
              <w:jc w:val="left"/>
              <w:rPr>
                <w:sz w:val="20"/>
                <w:szCs w:val="20"/>
                <w:lang w:val="en-GB" w:bidi="ar-LB"/>
              </w:rPr>
            </w:pPr>
          </w:p>
        </w:tc>
        <w:tc>
          <w:tcPr>
            <w:tcW w:w="658" w:type="dxa"/>
            <w:shd w:val="clear" w:color="auto" w:fill="auto"/>
          </w:tcPr>
          <w:p w14:paraId="3F928A91" w14:textId="77777777" w:rsidR="00510417" w:rsidRPr="005227AD" w:rsidRDefault="00510417" w:rsidP="00510417">
            <w:pPr>
              <w:bidi/>
              <w:spacing w:after="60"/>
              <w:jc w:val="left"/>
              <w:rPr>
                <w:sz w:val="20"/>
                <w:szCs w:val="20"/>
                <w:lang w:val="en-GB" w:bidi="ar-LB"/>
              </w:rPr>
            </w:pPr>
          </w:p>
        </w:tc>
        <w:tc>
          <w:tcPr>
            <w:tcW w:w="1543" w:type="dxa"/>
            <w:shd w:val="clear" w:color="auto" w:fill="auto"/>
          </w:tcPr>
          <w:p w14:paraId="73DAB144" w14:textId="1AEA9A7B" w:rsidR="00510417" w:rsidRPr="005227AD" w:rsidRDefault="00510417" w:rsidP="00510417">
            <w:pPr>
              <w:bidi/>
              <w:spacing w:after="60"/>
              <w:jc w:val="left"/>
              <w:rPr>
                <w:sz w:val="20"/>
                <w:szCs w:val="20"/>
                <w:lang w:val="en-GB" w:bidi="ar-LB"/>
              </w:rPr>
            </w:pPr>
            <w:r w:rsidRPr="005227AD">
              <w:rPr>
                <w:sz w:val="20"/>
                <w:szCs w:val="20"/>
                <w:lang w:val="en-GB" w:bidi="ar-LB"/>
              </w:rPr>
              <w:t xml:space="preserve">32,239 </w:t>
            </w:r>
          </w:p>
        </w:tc>
      </w:tr>
    </w:tbl>
    <w:bookmarkEnd w:id="2"/>
    <w:p w14:paraId="285D18CE" w14:textId="7C0ED68B" w:rsidR="003C2221" w:rsidRDefault="00746516" w:rsidP="003C2221">
      <w:pPr>
        <w:bidi/>
        <w:jc w:val="left"/>
        <w:rPr>
          <w:sz w:val="18"/>
          <w:szCs w:val="18"/>
          <w:rtl/>
          <w:lang w:val="en-US" w:bidi="ar-LB"/>
        </w:rPr>
      </w:pPr>
      <w:r w:rsidRPr="002035EC">
        <w:rPr>
          <w:sz w:val="20"/>
          <w:szCs w:val="20"/>
          <w:lang w:bidi="ar-LB"/>
        </w:rPr>
        <w:t>*</w:t>
      </w:r>
      <w:r w:rsidRPr="002035EC">
        <w:rPr>
          <w:sz w:val="18"/>
          <w:szCs w:val="18"/>
          <w:lang w:val="en-GB" w:bidi="ar-LB"/>
        </w:rPr>
        <w:t xml:space="preserve"> </w:t>
      </w:r>
      <w:r w:rsidR="003C2221">
        <w:rPr>
          <w:sz w:val="18"/>
          <w:szCs w:val="18"/>
          <w:rtl/>
          <w:lang w:val="en-US" w:bidi="ar-LB"/>
        </w:rPr>
        <w:t xml:space="preserve"> </w:t>
      </w:r>
      <w:r w:rsidR="003C2221" w:rsidRPr="003C2221">
        <w:rPr>
          <w:sz w:val="18"/>
          <w:szCs w:val="18"/>
          <w:rtl/>
          <w:lang w:val="en-US" w:bidi="ar-LB"/>
        </w:rPr>
        <w:t>في 5 ديسمبر</w:t>
      </w:r>
      <w:r w:rsidR="003C2221">
        <w:rPr>
          <w:sz w:val="18"/>
          <w:szCs w:val="18"/>
          <w:rtl/>
          <w:lang w:val="en-US" w:bidi="ar-LB"/>
        </w:rPr>
        <w:t>/ كانون الأول</w:t>
      </w:r>
      <w:r w:rsidR="003C2221" w:rsidRPr="003C2221">
        <w:rPr>
          <w:sz w:val="18"/>
          <w:szCs w:val="18"/>
          <w:rtl/>
          <w:lang w:val="en-US" w:bidi="ar-LB"/>
        </w:rPr>
        <w:t xml:space="preserve"> 2023، بعد الانتهاء من هذه الوثيقة، تمت مراجعة استهلاك 2022 إلى 3,713,933 </w:t>
      </w:r>
      <w:r w:rsidR="003C2221">
        <w:rPr>
          <w:sz w:val="18"/>
          <w:szCs w:val="18"/>
          <w:rtl/>
          <w:lang w:val="en-US" w:bidi="ar-LB"/>
        </w:rPr>
        <w:t xml:space="preserve">بالأطنان </w:t>
      </w:r>
      <w:r w:rsidR="00554D4C">
        <w:rPr>
          <w:sz w:val="18"/>
          <w:szCs w:val="18"/>
          <w:rtl/>
          <w:lang w:val="en-US" w:bidi="ar-LB"/>
        </w:rPr>
        <w:t>من مكافئ ثاني أكسيد الكربون</w:t>
      </w:r>
    </w:p>
    <w:p w14:paraId="2DFD777C" w14:textId="77777777" w:rsidR="00BA76BE" w:rsidRPr="00BA76BE" w:rsidRDefault="00BA76BE" w:rsidP="00441B02">
      <w:pPr>
        <w:bidi/>
        <w:jc w:val="left"/>
        <w:rPr>
          <w:sz w:val="12"/>
          <w:szCs w:val="12"/>
          <w:lang w:bidi="ar-LB"/>
        </w:rPr>
      </w:pPr>
    </w:p>
    <w:tbl>
      <w:tblPr>
        <w:tblStyle w:val="TableGrid"/>
        <w:bidiVisual/>
        <w:tblW w:w="5458" w:type="pct"/>
        <w:tblInd w:w="-431" w:type="dxa"/>
        <w:tblLook w:val="04A0" w:firstRow="1" w:lastRow="0" w:firstColumn="1" w:lastColumn="0" w:noHBand="0" w:noVBand="1"/>
      </w:tblPr>
      <w:tblGrid>
        <w:gridCol w:w="5219"/>
        <w:gridCol w:w="1710"/>
        <w:gridCol w:w="3524"/>
      </w:tblGrid>
      <w:tr w:rsidR="00D652FC" w:rsidRPr="005227AD" w14:paraId="10C07E0D" w14:textId="77777777" w:rsidTr="00374CA0">
        <w:trPr>
          <w:trHeight w:val="287"/>
        </w:trPr>
        <w:tc>
          <w:tcPr>
            <w:tcW w:w="5219" w:type="dxa"/>
            <w:shd w:val="clear" w:color="auto" w:fill="auto"/>
          </w:tcPr>
          <w:p w14:paraId="791134DA" w14:textId="3826C5B9" w:rsidR="00D652FC" w:rsidRPr="005227AD" w:rsidRDefault="00374CA0" w:rsidP="00441B02">
            <w:pPr>
              <w:bidi/>
              <w:spacing w:after="60"/>
              <w:jc w:val="left"/>
              <w:rPr>
                <w:b/>
                <w:bCs/>
                <w:sz w:val="20"/>
                <w:szCs w:val="20"/>
                <w:lang w:bidi="ar-LB"/>
              </w:rPr>
            </w:pPr>
            <w:r w:rsidRPr="006D6649">
              <w:rPr>
                <w:bCs/>
                <w:sz w:val="20"/>
                <w:szCs w:val="20"/>
                <w:rtl/>
                <w:lang w:bidi="ar-LB"/>
              </w:rPr>
              <w:t xml:space="preserve">رابعا) متوسط استهلاك </w:t>
            </w:r>
            <w:r w:rsidR="002A6EE2">
              <w:rPr>
                <w:bCs/>
                <w:sz w:val="20"/>
                <w:szCs w:val="20"/>
                <w:rtl/>
                <w:lang w:bidi="ar-LB"/>
              </w:rPr>
              <w:t xml:space="preserve">الهيدروفلوروكربون </w:t>
            </w:r>
            <w:r w:rsidR="002A6EE2" w:rsidRPr="006D6649">
              <w:rPr>
                <w:bCs/>
                <w:sz w:val="20"/>
                <w:szCs w:val="20"/>
                <w:rtl/>
                <w:lang w:bidi="ar-LB"/>
              </w:rPr>
              <w:t>في</w:t>
            </w:r>
            <w:r w:rsidRPr="006D6649">
              <w:rPr>
                <w:bCs/>
                <w:sz w:val="20"/>
                <w:szCs w:val="20"/>
                <w:rtl/>
                <w:lang w:bidi="ar-LB"/>
              </w:rPr>
              <w:t xml:space="preserve"> الخدمة </w:t>
            </w:r>
            <w:r>
              <w:rPr>
                <w:bCs/>
                <w:sz w:val="20"/>
                <w:szCs w:val="20"/>
                <w:rtl/>
                <w:lang w:bidi="ar-LB"/>
              </w:rPr>
              <w:t xml:space="preserve">في </w:t>
            </w:r>
            <w:r w:rsidRPr="006D6649">
              <w:rPr>
                <w:bCs/>
                <w:sz w:val="20"/>
                <w:szCs w:val="20"/>
                <w:rtl/>
                <w:lang w:bidi="ar-LB"/>
              </w:rPr>
              <w:t>2020-2022</w:t>
            </w:r>
          </w:p>
        </w:tc>
        <w:tc>
          <w:tcPr>
            <w:tcW w:w="1710" w:type="dxa"/>
            <w:shd w:val="clear" w:color="auto" w:fill="auto"/>
          </w:tcPr>
          <w:p w14:paraId="24258F40" w14:textId="6E4F2D71" w:rsidR="00D652FC" w:rsidRPr="005227AD" w:rsidRDefault="0032674E" w:rsidP="00BD284D">
            <w:pPr>
              <w:bidi/>
              <w:spacing w:after="60"/>
              <w:jc w:val="left"/>
              <w:rPr>
                <w:sz w:val="20"/>
                <w:szCs w:val="20"/>
                <w:lang w:bidi="ar-LB"/>
              </w:rPr>
            </w:pPr>
            <w:r w:rsidRPr="005227AD">
              <w:rPr>
                <w:sz w:val="20"/>
                <w:szCs w:val="20"/>
                <w:lang w:bidi="ar-LB"/>
              </w:rPr>
              <w:t>1</w:t>
            </w:r>
            <w:r w:rsidR="009E4EC1">
              <w:rPr>
                <w:sz w:val="20"/>
                <w:szCs w:val="20"/>
                <w:lang w:bidi="ar-LB"/>
              </w:rPr>
              <w:t>,</w:t>
            </w:r>
            <w:r w:rsidRPr="005227AD">
              <w:rPr>
                <w:sz w:val="20"/>
                <w:szCs w:val="20"/>
                <w:lang w:bidi="ar-LB"/>
              </w:rPr>
              <w:t>502.</w:t>
            </w:r>
            <w:r w:rsidR="00AE6951" w:rsidRPr="005227AD">
              <w:rPr>
                <w:sz w:val="20"/>
                <w:szCs w:val="20"/>
                <w:lang w:bidi="ar-LB"/>
              </w:rPr>
              <w:t>6</w:t>
            </w:r>
            <w:r w:rsidR="001A6ADF">
              <w:rPr>
                <w:sz w:val="20"/>
                <w:szCs w:val="20"/>
                <w:lang w:bidi="ar-LB"/>
              </w:rPr>
              <w:t>2</w:t>
            </w:r>
            <w:r w:rsidRPr="005227AD">
              <w:rPr>
                <w:sz w:val="20"/>
                <w:szCs w:val="20"/>
                <w:lang w:bidi="ar-LB"/>
              </w:rPr>
              <w:t xml:space="preserve"> </w:t>
            </w:r>
            <w:r w:rsidR="00DB4448">
              <w:rPr>
                <w:sz w:val="20"/>
                <w:szCs w:val="20"/>
                <w:rtl/>
                <w:lang w:bidi="ar-LB"/>
              </w:rPr>
              <w:t xml:space="preserve"> طن متري</w:t>
            </w:r>
          </w:p>
        </w:tc>
        <w:tc>
          <w:tcPr>
            <w:tcW w:w="3524" w:type="dxa"/>
            <w:shd w:val="clear" w:color="auto" w:fill="auto"/>
          </w:tcPr>
          <w:p w14:paraId="4FF54E0F" w14:textId="01E6CAD8" w:rsidR="00D652FC" w:rsidRPr="005227AD" w:rsidRDefault="006644B0" w:rsidP="00BD284D">
            <w:pPr>
              <w:bidi/>
              <w:spacing w:after="60"/>
              <w:jc w:val="left"/>
              <w:rPr>
                <w:sz w:val="20"/>
                <w:szCs w:val="20"/>
                <w:lang w:bidi="ar-LB"/>
              </w:rPr>
            </w:pPr>
            <w:r w:rsidRPr="005227AD">
              <w:rPr>
                <w:sz w:val="20"/>
                <w:szCs w:val="20"/>
                <w:lang w:bidi="ar-LB"/>
              </w:rPr>
              <w:t>2,752,</w:t>
            </w:r>
            <w:r w:rsidR="00FD4979" w:rsidRPr="005227AD">
              <w:rPr>
                <w:sz w:val="20"/>
                <w:szCs w:val="20"/>
                <w:lang w:bidi="ar-LB"/>
              </w:rPr>
              <w:t>47</w:t>
            </w:r>
            <w:r w:rsidR="001B5036" w:rsidRPr="005227AD">
              <w:rPr>
                <w:sz w:val="20"/>
                <w:szCs w:val="20"/>
                <w:lang w:bidi="ar-LB"/>
              </w:rPr>
              <w:t>6</w:t>
            </w:r>
            <w:r w:rsidRPr="005227AD">
              <w:rPr>
                <w:sz w:val="20"/>
                <w:szCs w:val="20"/>
                <w:lang w:bidi="ar-LB"/>
              </w:rPr>
              <w:t xml:space="preserve"> </w:t>
            </w:r>
            <w:r w:rsidR="00DB4448" w:rsidRPr="00F50150">
              <w:rPr>
                <w:sz w:val="20"/>
                <w:szCs w:val="20"/>
                <w:rtl/>
                <w:lang w:bidi="ar-LB"/>
              </w:rPr>
              <w:t>(</w:t>
            </w:r>
            <w:r w:rsidR="00DB4448">
              <w:rPr>
                <w:sz w:val="20"/>
                <w:szCs w:val="20"/>
                <w:rtl/>
                <w:lang w:bidi="ar-LB"/>
              </w:rPr>
              <w:t>بالأطنان</w:t>
            </w:r>
            <w:r w:rsidR="00DB4448" w:rsidRPr="00F50150">
              <w:rPr>
                <w:sz w:val="20"/>
                <w:szCs w:val="20"/>
                <w:rtl/>
                <w:lang w:bidi="ar-LB"/>
              </w:rPr>
              <w:t xml:space="preserve"> </w:t>
            </w:r>
            <w:r w:rsidR="00554D4C">
              <w:rPr>
                <w:sz w:val="20"/>
                <w:szCs w:val="20"/>
                <w:rtl/>
                <w:lang w:bidi="ar-LB"/>
              </w:rPr>
              <w:t>من مكافئ ثاني أكسيد الكربون</w:t>
            </w:r>
            <w:r w:rsidR="00DB4448" w:rsidRPr="00F50150">
              <w:rPr>
                <w:sz w:val="20"/>
                <w:szCs w:val="20"/>
                <w:rtl/>
                <w:lang w:bidi="ar-LB"/>
              </w:rPr>
              <w:t>)</w:t>
            </w:r>
          </w:p>
        </w:tc>
      </w:tr>
    </w:tbl>
    <w:p w14:paraId="1DE8096C" w14:textId="09E48CCB" w:rsidR="002D5B4E" w:rsidRPr="005227AD" w:rsidRDefault="002D5B4E" w:rsidP="00441B02">
      <w:pPr>
        <w:bidi/>
        <w:jc w:val="center"/>
        <w:rPr>
          <w:sz w:val="20"/>
          <w:szCs w:val="20"/>
          <w:lang w:val="en-GB" w:bidi="ar-LB"/>
        </w:rPr>
      </w:pPr>
    </w:p>
    <w:tbl>
      <w:tblPr>
        <w:tblStyle w:val="TableGrid"/>
        <w:bidiVisual/>
        <w:tblW w:w="5458" w:type="pct"/>
        <w:tblInd w:w="-431" w:type="dxa"/>
        <w:tblLook w:val="04A0" w:firstRow="1" w:lastRow="0" w:firstColumn="1" w:lastColumn="0" w:noHBand="0" w:noVBand="1"/>
      </w:tblPr>
      <w:tblGrid>
        <w:gridCol w:w="3631"/>
        <w:gridCol w:w="508"/>
        <w:gridCol w:w="1635"/>
        <w:gridCol w:w="2467"/>
        <w:gridCol w:w="307"/>
        <w:gridCol w:w="1905"/>
      </w:tblGrid>
      <w:tr w:rsidR="0001218E" w:rsidRPr="005227AD" w14:paraId="4BFD6376" w14:textId="77777777" w:rsidTr="00441B02">
        <w:trPr>
          <w:trHeight w:val="227"/>
        </w:trPr>
        <w:tc>
          <w:tcPr>
            <w:tcW w:w="5000" w:type="pct"/>
            <w:gridSpan w:val="6"/>
            <w:shd w:val="clear" w:color="auto" w:fill="auto"/>
          </w:tcPr>
          <w:p w14:paraId="0C95056A" w14:textId="428C7B2A" w:rsidR="0001218E" w:rsidRPr="005227AD" w:rsidRDefault="00374CA0" w:rsidP="00441B02">
            <w:pPr>
              <w:bidi/>
              <w:jc w:val="left"/>
              <w:rPr>
                <w:b/>
                <w:sz w:val="20"/>
                <w:szCs w:val="20"/>
                <w:lang w:val="en-GB" w:bidi="ar-LB"/>
              </w:rPr>
            </w:pPr>
            <w:r>
              <w:rPr>
                <w:bCs/>
                <w:sz w:val="20"/>
                <w:szCs w:val="20"/>
                <w:rtl/>
                <w:lang w:bidi="ar-LB"/>
              </w:rPr>
              <w:t>(</w:t>
            </w:r>
            <w:r w:rsidRPr="006D6649">
              <w:rPr>
                <w:bCs/>
                <w:sz w:val="20"/>
                <w:szCs w:val="20"/>
                <w:rtl/>
                <w:lang w:bidi="ar-LB"/>
              </w:rPr>
              <w:t xml:space="preserve">خامسا) بيانات الاستهلاك (طن </w:t>
            </w:r>
            <w:r w:rsidR="00554D4C">
              <w:rPr>
                <w:bCs/>
                <w:sz w:val="20"/>
                <w:szCs w:val="20"/>
                <w:rtl/>
                <w:lang w:bidi="ar-LB"/>
              </w:rPr>
              <w:t>من مكافئ ثاني أكسيد الكربون</w:t>
            </w:r>
            <w:r w:rsidRPr="006D6649">
              <w:rPr>
                <w:bCs/>
                <w:sz w:val="20"/>
                <w:szCs w:val="20"/>
                <w:rtl/>
                <w:lang w:bidi="ar-LB"/>
              </w:rPr>
              <w:t>)</w:t>
            </w:r>
          </w:p>
        </w:tc>
      </w:tr>
      <w:tr w:rsidR="00374CA0" w:rsidRPr="005227AD" w14:paraId="7F1713B2" w14:textId="77777777" w:rsidTr="00374CA0">
        <w:trPr>
          <w:trHeight w:val="227"/>
        </w:trPr>
        <w:tc>
          <w:tcPr>
            <w:tcW w:w="1980" w:type="pct"/>
            <w:gridSpan w:val="2"/>
            <w:shd w:val="clear" w:color="auto" w:fill="auto"/>
          </w:tcPr>
          <w:p w14:paraId="52DD894C" w14:textId="5DF8EC1E" w:rsidR="00374CA0" w:rsidRPr="005227AD" w:rsidRDefault="00374CA0" w:rsidP="00441B02">
            <w:pPr>
              <w:bidi/>
              <w:spacing w:after="60"/>
              <w:ind w:right="-107"/>
              <w:jc w:val="left"/>
              <w:rPr>
                <w:sz w:val="20"/>
                <w:szCs w:val="20"/>
                <w:rtl/>
                <w:lang w:val="en-GB" w:bidi="ar-LB"/>
              </w:rPr>
            </w:pPr>
            <w:r w:rsidRPr="00680C76">
              <w:rPr>
                <w:sz w:val="20"/>
                <w:szCs w:val="20"/>
                <w:rtl/>
                <w:lang w:bidi="ar-LB"/>
              </w:rPr>
              <w:t>متوسط رقم الأساس: من استهلاك الهيدروفلوروكربون في 2020-2022 زائدا 65% من رقم أساس الهيدروفلوروكربون</w:t>
            </w:r>
          </w:p>
        </w:tc>
        <w:tc>
          <w:tcPr>
            <w:tcW w:w="782" w:type="pct"/>
            <w:shd w:val="clear" w:color="auto" w:fill="auto"/>
          </w:tcPr>
          <w:p w14:paraId="17E903E0" w14:textId="34D94F86" w:rsidR="00374CA0" w:rsidRPr="0007547C" w:rsidRDefault="00374CA0" w:rsidP="00BD284D">
            <w:pPr>
              <w:bidi/>
              <w:spacing w:after="60"/>
              <w:jc w:val="left"/>
              <w:rPr>
                <w:sz w:val="20"/>
                <w:szCs w:val="20"/>
                <w:lang w:val="en-GB" w:bidi="ar-LB"/>
              </w:rPr>
            </w:pPr>
            <w:r w:rsidRPr="0007547C">
              <w:rPr>
                <w:sz w:val="20"/>
                <w:szCs w:val="20"/>
                <w:lang w:val="en-GB" w:bidi="ar-LB"/>
              </w:rPr>
              <w:t>3,834,205</w:t>
            </w:r>
            <w:r w:rsidRPr="002035EC">
              <w:rPr>
                <w:sz w:val="20"/>
                <w:szCs w:val="20"/>
                <w:lang w:val="en-GB" w:bidi="ar-LB"/>
              </w:rPr>
              <w:t>*</w:t>
            </w:r>
          </w:p>
        </w:tc>
        <w:tc>
          <w:tcPr>
            <w:tcW w:w="1327" w:type="pct"/>
            <w:gridSpan w:val="2"/>
            <w:shd w:val="clear" w:color="auto" w:fill="auto"/>
          </w:tcPr>
          <w:p w14:paraId="614664FE" w14:textId="63B42E50" w:rsidR="00374CA0" w:rsidRPr="005227AD" w:rsidRDefault="00374CA0" w:rsidP="00BD284D">
            <w:pPr>
              <w:bidi/>
              <w:spacing w:after="60"/>
              <w:jc w:val="left"/>
              <w:rPr>
                <w:sz w:val="20"/>
                <w:szCs w:val="20"/>
                <w:rtl/>
                <w:lang w:val="en-GB" w:bidi="ar-LB"/>
              </w:rPr>
            </w:pPr>
            <w:r w:rsidRPr="00680C76">
              <w:rPr>
                <w:sz w:val="18"/>
                <w:szCs w:val="20"/>
                <w:rtl/>
                <w:lang w:bidi="ar-LB"/>
              </w:rPr>
              <w:t>نقطة البداية للخفض التجميعي المستدام</w:t>
            </w:r>
          </w:p>
        </w:tc>
        <w:tc>
          <w:tcPr>
            <w:tcW w:w="911" w:type="pct"/>
            <w:shd w:val="clear" w:color="auto" w:fill="auto"/>
          </w:tcPr>
          <w:p w14:paraId="649D3C16" w14:textId="240817A5" w:rsidR="00374CA0" w:rsidRPr="005227AD" w:rsidRDefault="00374CA0" w:rsidP="00BD284D">
            <w:pPr>
              <w:bidi/>
              <w:spacing w:after="60"/>
              <w:jc w:val="left"/>
              <w:rPr>
                <w:sz w:val="20"/>
                <w:szCs w:val="20"/>
                <w:lang w:val="en-GB" w:bidi="ar-LB"/>
              </w:rPr>
            </w:pPr>
            <w:r w:rsidRPr="005227AD">
              <w:rPr>
                <w:color w:val="000000" w:themeColor="text1"/>
                <w:sz w:val="20"/>
                <w:szCs w:val="20"/>
                <w:lang w:val="en-GB" w:bidi="ar-LB"/>
              </w:rPr>
              <w:t>TBD</w:t>
            </w:r>
          </w:p>
        </w:tc>
      </w:tr>
      <w:tr w:rsidR="0001218E" w:rsidRPr="005227AD" w14:paraId="5AA0A4D7" w14:textId="77777777" w:rsidTr="00441B02">
        <w:trPr>
          <w:trHeight w:val="163"/>
        </w:trPr>
        <w:tc>
          <w:tcPr>
            <w:tcW w:w="5000" w:type="pct"/>
            <w:gridSpan w:val="6"/>
            <w:shd w:val="clear" w:color="auto" w:fill="auto"/>
          </w:tcPr>
          <w:p w14:paraId="335B8F99" w14:textId="22EB0A76" w:rsidR="0001218E" w:rsidRPr="005227AD" w:rsidRDefault="00374CA0" w:rsidP="00374CA0">
            <w:pPr>
              <w:tabs>
                <w:tab w:val="left" w:pos="709"/>
              </w:tabs>
              <w:bidi/>
              <w:jc w:val="center"/>
              <w:rPr>
                <w:b/>
                <w:sz w:val="20"/>
                <w:szCs w:val="20"/>
                <w:lang w:val="en-GB" w:bidi="ar-LB"/>
              </w:rPr>
            </w:pPr>
            <w:r w:rsidRPr="008F6E8D">
              <w:rPr>
                <w:bCs/>
                <w:sz w:val="20"/>
                <w:szCs w:val="20"/>
                <w:rtl/>
                <w:lang w:bidi="ar-LB"/>
              </w:rPr>
              <w:t>الاستهلاك المؤهل للتمويل</w:t>
            </w:r>
          </w:p>
        </w:tc>
      </w:tr>
      <w:tr w:rsidR="0001218E" w:rsidRPr="005227AD" w14:paraId="7B6C95EE" w14:textId="77777777" w:rsidTr="00441B02">
        <w:trPr>
          <w:trHeight w:val="170"/>
        </w:trPr>
        <w:tc>
          <w:tcPr>
            <w:tcW w:w="1737" w:type="pct"/>
            <w:shd w:val="clear" w:color="auto" w:fill="auto"/>
          </w:tcPr>
          <w:p w14:paraId="5FE0B827" w14:textId="6788279A" w:rsidR="0001218E" w:rsidRPr="005227AD" w:rsidRDefault="00374CA0" w:rsidP="00441B02">
            <w:pPr>
              <w:bidi/>
              <w:spacing w:after="60"/>
              <w:jc w:val="left"/>
              <w:rPr>
                <w:sz w:val="20"/>
                <w:szCs w:val="20"/>
                <w:lang w:val="en-GB" w:bidi="ar-LB"/>
              </w:rPr>
            </w:pPr>
            <w:r w:rsidRPr="008F6E8D">
              <w:rPr>
                <w:sz w:val="20"/>
                <w:szCs w:val="20"/>
                <w:rtl/>
                <w:lang w:bidi="ar-LB"/>
              </w:rPr>
              <w:t>موافق عليه بالفعل:</w:t>
            </w:r>
          </w:p>
        </w:tc>
        <w:tc>
          <w:tcPr>
            <w:tcW w:w="1025" w:type="pct"/>
            <w:gridSpan w:val="2"/>
            <w:shd w:val="clear" w:color="auto" w:fill="auto"/>
          </w:tcPr>
          <w:p w14:paraId="4B058729" w14:textId="27DAAF8F" w:rsidR="0001218E" w:rsidRPr="005227AD" w:rsidRDefault="00DB4928" w:rsidP="00BD284D">
            <w:pPr>
              <w:bidi/>
              <w:spacing w:after="60"/>
              <w:jc w:val="left"/>
              <w:rPr>
                <w:sz w:val="20"/>
                <w:szCs w:val="20"/>
                <w:lang w:val="en-GB" w:bidi="ar-LB"/>
              </w:rPr>
            </w:pPr>
            <w:r w:rsidRPr="005227AD">
              <w:rPr>
                <w:color w:val="000000" w:themeColor="text1"/>
                <w:sz w:val="20"/>
                <w:szCs w:val="20"/>
                <w:lang w:val="en-GB" w:bidi="ar-LB"/>
              </w:rPr>
              <w:t>0</w:t>
            </w:r>
          </w:p>
        </w:tc>
        <w:tc>
          <w:tcPr>
            <w:tcW w:w="1180" w:type="pct"/>
            <w:shd w:val="clear" w:color="auto" w:fill="auto"/>
          </w:tcPr>
          <w:p w14:paraId="2E1F0550" w14:textId="242817AD" w:rsidR="0001218E" w:rsidRPr="005227AD" w:rsidRDefault="00374CA0" w:rsidP="00BD284D">
            <w:pPr>
              <w:bidi/>
              <w:spacing w:after="60"/>
              <w:jc w:val="center"/>
              <w:rPr>
                <w:sz w:val="20"/>
                <w:szCs w:val="20"/>
                <w:lang w:val="en-GB" w:bidi="ar-LB"/>
              </w:rPr>
            </w:pPr>
            <w:r w:rsidRPr="008F6E8D">
              <w:rPr>
                <w:sz w:val="20"/>
                <w:szCs w:val="20"/>
                <w:rtl/>
                <w:lang w:bidi="ar-LB"/>
              </w:rPr>
              <w:t>المتبقي</w:t>
            </w:r>
            <w:r w:rsidRPr="008F6E8D">
              <w:rPr>
                <w:sz w:val="20"/>
                <w:szCs w:val="20"/>
                <w:lang w:bidi="ar-LB"/>
              </w:rPr>
              <w:t>:</w:t>
            </w:r>
          </w:p>
        </w:tc>
        <w:tc>
          <w:tcPr>
            <w:tcW w:w="1058" w:type="pct"/>
            <w:gridSpan w:val="2"/>
            <w:shd w:val="clear" w:color="auto" w:fill="auto"/>
          </w:tcPr>
          <w:p w14:paraId="771BAA99" w14:textId="4398F08C" w:rsidR="0001218E" w:rsidRPr="005227AD" w:rsidRDefault="00A15676" w:rsidP="00BD284D">
            <w:pPr>
              <w:bidi/>
              <w:spacing w:after="60"/>
              <w:jc w:val="left"/>
              <w:rPr>
                <w:sz w:val="20"/>
                <w:szCs w:val="20"/>
                <w:lang w:val="en-GB" w:bidi="ar-LB"/>
              </w:rPr>
            </w:pPr>
            <w:r w:rsidRPr="005227AD">
              <w:rPr>
                <w:color w:val="000000" w:themeColor="text1"/>
                <w:sz w:val="20"/>
                <w:szCs w:val="20"/>
                <w:lang w:val="en-GB" w:bidi="ar-LB"/>
              </w:rPr>
              <w:t>TBD</w:t>
            </w:r>
          </w:p>
        </w:tc>
      </w:tr>
    </w:tbl>
    <w:p w14:paraId="4B2541C2" w14:textId="208C1866" w:rsidR="003C2221" w:rsidRDefault="008F6ED1" w:rsidP="00441B02">
      <w:pPr>
        <w:suppressAutoHyphens/>
        <w:bidi/>
        <w:outlineLvl w:val="0"/>
        <w:rPr>
          <w:sz w:val="18"/>
          <w:szCs w:val="18"/>
          <w:rtl/>
          <w:lang w:bidi="ar-LB"/>
        </w:rPr>
      </w:pPr>
      <w:r w:rsidRPr="002035EC">
        <w:rPr>
          <w:sz w:val="18"/>
          <w:szCs w:val="18"/>
          <w:lang w:bidi="ar-LB"/>
        </w:rPr>
        <w:t xml:space="preserve">* </w:t>
      </w:r>
      <w:r w:rsidR="003C2221">
        <w:rPr>
          <w:sz w:val="18"/>
          <w:szCs w:val="18"/>
          <w:rtl/>
          <w:lang w:bidi="ar-LB"/>
        </w:rPr>
        <w:t xml:space="preserve"> </w:t>
      </w:r>
      <w:r w:rsidR="003C2221" w:rsidRPr="003C2221">
        <w:rPr>
          <w:sz w:val="18"/>
          <w:szCs w:val="18"/>
          <w:rtl/>
          <w:lang w:bidi="ar-LB"/>
        </w:rPr>
        <w:t>في 5 ديسمبر</w:t>
      </w:r>
      <w:r w:rsidR="003C2221">
        <w:rPr>
          <w:sz w:val="18"/>
          <w:szCs w:val="18"/>
          <w:rtl/>
          <w:lang w:val="en-US" w:bidi="ar-LB"/>
        </w:rPr>
        <w:t>/ كانون الأول</w:t>
      </w:r>
      <w:r w:rsidR="003C2221" w:rsidRPr="003C2221">
        <w:rPr>
          <w:sz w:val="18"/>
          <w:szCs w:val="18"/>
          <w:rtl/>
          <w:lang w:bidi="ar-LB"/>
        </w:rPr>
        <w:t xml:space="preserve"> 2023، بعد الانتهاء من هذه الوثيقة، تمت مراجعة خط الأساس إلى 3,834,089</w:t>
      </w:r>
    </w:p>
    <w:p w14:paraId="042FB534" w14:textId="77777777" w:rsidR="008F6ED1" w:rsidRPr="008F6ED1" w:rsidRDefault="008F6ED1" w:rsidP="00441B02">
      <w:pPr>
        <w:suppressAutoHyphens/>
        <w:bidi/>
        <w:outlineLvl w:val="0"/>
        <w:rPr>
          <w:sz w:val="12"/>
          <w:szCs w:val="12"/>
          <w:rtl/>
          <w:lang w:val="en-GB" w:bidi="ar-LB"/>
        </w:rPr>
      </w:pPr>
    </w:p>
    <w:tbl>
      <w:tblPr>
        <w:tblStyle w:val="TableGrid"/>
        <w:bidiVisual/>
        <w:tblW w:w="5458" w:type="pct"/>
        <w:tblInd w:w="-431" w:type="dxa"/>
        <w:tblLook w:val="04A0" w:firstRow="1" w:lastRow="0" w:firstColumn="1" w:lastColumn="0" w:noHBand="0" w:noVBand="1"/>
      </w:tblPr>
      <w:tblGrid>
        <w:gridCol w:w="1322"/>
        <w:gridCol w:w="3625"/>
        <w:gridCol w:w="1376"/>
        <w:gridCol w:w="1376"/>
        <w:gridCol w:w="1376"/>
        <w:gridCol w:w="1378"/>
      </w:tblGrid>
      <w:tr w:rsidR="0001218E" w:rsidRPr="00757A10" w14:paraId="36A1F91F" w14:textId="77777777" w:rsidTr="004D32B0">
        <w:trPr>
          <w:trHeight w:val="258"/>
        </w:trPr>
        <w:tc>
          <w:tcPr>
            <w:tcW w:w="2367" w:type="pct"/>
            <w:gridSpan w:val="2"/>
            <w:shd w:val="clear" w:color="auto" w:fill="auto"/>
            <w:vAlign w:val="center"/>
          </w:tcPr>
          <w:p w14:paraId="730A023A" w14:textId="51B2AC3C" w:rsidR="0001218E" w:rsidRPr="00757A10" w:rsidRDefault="00374CA0" w:rsidP="00441B02">
            <w:pPr>
              <w:bidi/>
              <w:spacing w:after="60"/>
              <w:jc w:val="left"/>
              <w:rPr>
                <w:b/>
                <w:sz w:val="20"/>
                <w:szCs w:val="20"/>
                <w:lang w:val="en-GB" w:bidi="ar-LB"/>
              </w:rPr>
            </w:pPr>
            <w:r w:rsidRPr="0051067E">
              <w:rPr>
                <w:b/>
                <w:sz w:val="20"/>
                <w:rtl/>
                <w:lang w:bidi="ar-LB"/>
              </w:rPr>
              <w:t xml:space="preserve">(سادسًا) خطة </w:t>
            </w:r>
            <w:r>
              <w:rPr>
                <w:b/>
                <w:sz w:val="20"/>
                <w:rtl/>
                <w:lang w:bidi="ar-LB"/>
              </w:rPr>
              <w:t>الأعمال</w:t>
            </w:r>
          </w:p>
        </w:tc>
        <w:tc>
          <w:tcPr>
            <w:tcW w:w="658" w:type="pct"/>
            <w:vAlign w:val="center"/>
          </w:tcPr>
          <w:p w14:paraId="62045039" w14:textId="3513D5E6" w:rsidR="0001218E" w:rsidRPr="00757A10" w:rsidRDefault="0001218E" w:rsidP="00441B02">
            <w:pPr>
              <w:bidi/>
              <w:spacing w:after="60"/>
              <w:jc w:val="center"/>
              <w:rPr>
                <w:b/>
                <w:sz w:val="20"/>
                <w:szCs w:val="20"/>
                <w:lang w:val="en-GB" w:bidi="ar-LB"/>
              </w:rPr>
            </w:pPr>
            <w:r w:rsidRPr="00757A10">
              <w:rPr>
                <w:b/>
                <w:sz w:val="20"/>
                <w:szCs w:val="20"/>
                <w:lang w:val="en-GB" w:bidi="ar-LB"/>
              </w:rPr>
              <w:t>2023</w:t>
            </w:r>
          </w:p>
        </w:tc>
        <w:tc>
          <w:tcPr>
            <w:tcW w:w="658" w:type="pct"/>
            <w:vAlign w:val="center"/>
          </w:tcPr>
          <w:p w14:paraId="5A867CF0" w14:textId="77777777" w:rsidR="0001218E" w:rsidRPr="004D32B0" w:rsidRDefault="0001218E" w:rsidP="00441B02">
            <w:pPr>
              <w:bidi/>
              <w:spacing w:after="60"/>
              <w:jc w:val="center"/>
              <w:rPr>
                <w:b/>
                <w:sz w:val="20"/>
                <w:szCs w:val="20"/>
                <w:lang w:val="en-US" w:bidi="ar-LB"/>
              </w:rPr>
            </w:pPr>
            <w:r w:rsidRPr="00757A10">
              <w:rPr>
                <w:b/>
                <w:sz w:val="20"/>
                <w:szCs w:val="20"/>
                <w:lang w:val="en-GB" w:bidi="ar-LB"/>
              </w:rPr>
              <w:t>2024</w:t>
            </w:r>
          </w:p>
        </w:tc>
        <w:tc>
          <w:tcPr>
            <w:tcW w:w="658" w:type="pct"/>
            <w:vAlign w:val="center"/>
          </w:tcPr>
          <w:p w14:paraId="7473E20B" w14:textId="77777777" w:rsidR="0001218E" w:rsidRPr="00757A10" w:rsidRDefault="0001218E" w:rsidP="00441B02">
            <w:pPr>
              <w:bidi/>
              <w:spacing w:after="60"/>
              <w:jc w:val="center"/>
              <w:rPr>
                <w:b/>
                <w:sz w:val="20"/>
                <w:szCs w:val="20"/>
                <w:lang w:val="en-GB" w:bidi="ar-LB"/>
              </w:rPr>
            </w:pPr>
            <w:r w:rsidRPr="00757A10">
              <w:rPr>
                <w:b/>
                <w:sz w:val="20"/>
                <w:szCs w:val="20"/>
                <w:lang w:val="en-GB" w:bidi="ar-LB"/>
              </w:rPr>
              <w:t>2025</w:t>
            </w:r>
          </w:p>
        </w:tc>
        <w:tc>
          <w:tcPr>
            <w:tcW w:w="659" w:type="pct"/>
            <w:shd w:val="clear" w:color="auto" w:fill="auto"/>
            <w:vAlign w:val="center"/>
          </w:tcPr>
          <w:p w14:paraId="1CB3BE8D" w14:textId="33CB452E" w:rsidR="0001218E" w:rsidRPr="00757A10" w:rsidRDefault="00374CA0" w:rsidP="00441B02">
            <w:pPr>
              <w:bidi/>
              <w:spacing w:after="60"/>
              <w:jc w:val="center"/>
              <w:rPr>
                <w:b/>
                <w:sz w:val="20"/>
                <w:szCs w:val="20"/>
                <w:lang w:val="en-GB" w:bidi="ar-LB"/>
              </w:rPr>
            </w:pPr>
            <w:r w:rsidRPr="008F6E8D">
              <w:rPr>
                <w:bCs/>
                <w:sz w:val="20"/>
                <w:szCs w:val="20"/>
                <w:rtl/>
                <w:lang w:bidi="ar-LB"/>
              </w:rPr>
              <w:t>المجموع</w:t>
            </w:r>
          </w:p>
        </w:tc>
      </w:tr>
      <w:tr w:rsidR="00374CA0" w:rsidRPr="00757A10" w14:paraId="5DB1713D" w14:textId="77777777" w:rsidTr="004D32B0">
        <w:trPr>
          <w:trHeight w:val="170"/>
        </w:trPr>
        <w:tc>
          <w:tcPr>
            <w:tcW w:w="633" w:type="pct"/>
            <w:vMerge w:val="restart"/>
            <w:shd w:val="clear" w:color="auto" w:fill="auto"/>
            <w:vAlign w:val="center"/>
          </w:tcPr>
          <w:p w14:paraId="7EDEE230" w14:textId="39122265" w:rsidR="00374CA0" w:rsidRPr="00757A10" w:rsidRDefault="00374CA0" w:rsidP="00441B02">
            <w:pPr>
              <w:bidi/>
              <w:spacing w:after="60"/>
              <w:jc w:val="center"/>
              <w:rPr>
                <w:sz w:val="20"/>
                <w:szCs w:val="20"/>
                <w:lang w:val="en-GB" w:bidi="ar-LB"/>
              </w:rPr>
            </w:pPr>
            <w:r>
              <w:rPr>
                <w:color w:val="000000" w:themeColor="text1"/>
                <w:sz w:val="20"/>
                <w:szCs w:val="20"/>
                <w:rtl/>
                <w:lang w:bidi="ar-LB"/>
              </w:rPr>
              <w:t>اليوئنديبي</w:t>
            </w:r>
          </w:p>
        </w:tc>
        <w:tc>
          <w:tcPr>
            <w:tcW w:w="1734" w:type="pct"/>
            <w:shd w:val="clear" w:color="auto" w:fill="auto"/>
          </w:tcPr>
          <w:p w14:paraId="47985A07" w14:textId="06F479DC" w:rsidR="00374CA0" w:rsidRPr="00757A10" w:rsidRDefault="00374CA0" w:rsidP="00441B02">
            <w:pPr>
              <w:bidi/>
              <w:spacing w:after="60"/>
              <w:jc w:val="left"/>
              <w:rPr>
                <w:sz w:val="20"/>
                <w:szCs w:val="20"/>
                <w:lang w:val="en-GB" w:bidi="ar-LB"/>
              </w:rPr>
            </w:pPr>
            <w:r>
              <w:rPr>
                <w:noProof/>
                <w:sz w:val="18"/>
                <w:szCs w:val="18"/>
                <w:rtl/>
                <w:lang w:bidi="ar-LB"/>
              </w:rPr>
              <w:t>إزالة الهيدروفلوروكربون</w:t>
            </w:r>
            <w:r w:rsidRPr="00ED3C6B">
              <w:rPr>
                <w:noProof/>
                <w:sz w:val="18"/>
                <w:szCs w:val="18"/>
                <w:rtl/>
                <w:lang w:bidi="ar-LB"/>
              </w:rPr>
              <w:t xml:space="preserve"> (طن </w:t>
            </w:r>
            <w:r w:rsidR="00554D4C">
              <w:rPr>
                <w:noProof/>
                <w:sz w:val="18"/>
                <w:szCs w:val="18"/>
                <w:rtl/>
                <w:lang w:bidi="ar-LB"/>
              </w:rPr>
              <w:t>من مكافئ ثاني أكسيد الكربون</w:t>
            </w:r>
            <w:r w:rsidRPr="00ED3C6B">
              <w:rPr>
                <w:noProof/>
                <w:sz w:val="18"/>
                <w:szCs w:val="18"/>
                <w:rtl/>
                <w:lang w:bidi="ar-LB"/>
              </w:rPr>
              <w:t>)</w:t>
            </w:r>
          </w:p>
        </w:tc>
        <w:tc>
          <w:tcPr>
            <w:tcW w:w="658" w:type="pct"/>
            <w:shd w:val="clear" w:color="auto" w:fill="auto"/>
          </w:tcPr>
          <w:p w14:paraId="3AC28B7F" w14:textId="13411575"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8" w:type="pct"/>
          </w:tcPr>
          <w:p w14:paraId="546E4F84" w14:textId="42E0D244"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8" w:type="pct"/>
          </w:tcPr>
          <w:p w14:paraId="26ED66A0" w14:textId="45EF4D59"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9" w:type="pct"/>
          </w:tcPr>
          <w:p w14:paraId="7C86E2A3" w14:textId="08773696" w:rsidR="00374CA0" w:rsidRPr="00757A10" w:rsidRDefault="00374CA0" w:rsidP="00BD284D">
            <w:pPr>
              <w:bidi/>
              <w:spacing w:after="60"/>
              <w:jc w:val="left"/>
              <w:rPr>
                <w:sz w:val="20"/>
                <w:szCs w:val="20"/>
                <w:lang w:val="en-GB" w:bidi="ar-LB"/>
              </w:rPr>
            </w:pPr>
            <w:r w:rsidRPr="00757A10">
              <w:rPr>
                <w:sz w:val="20"/>
                <w:szCs w:val="20"/>
                <w:lang w:val="en-GB" w:bidi="ar-LB"/>
              </w:rPr>
              <w:t>0.0</w:t>
            </w:r>
          </w:p>
        </w:tc>
      </w:tr>
      <w:tr w:rsidR="00374CA0" w:rsidRPr="00757A10" w14:paraId="6900CBD6" w14:textId="77777777" w:rsidTr="004D32B0">
        <w:trPr>
          <w:trHeight w:val="96"/>
        </w:trPr>
        <w:tc>
          <w:tcPr>
            <w:tcW w:w="633" w:type="pct"/>
            <w:vMerge/>
            <w:shd w:val="clear" w:color="auto" w:fill="auto"/>
            <w:vAlign w:val="center"/>
          </w:tcPr>
          <w:p w14:paraId="7B520BE5" w14:textId="77777777" w:rsidR="00374CA0" w:rsidRPr="00757A10" w:rsidRDefault="00374CA0" w:rsidP="00441B02">
            <w:pPr>
              <w:bidi/>
              <w:spacing w:after="60"/>
              <w:jc w:val="center"/>
              <w:rPr>
                <w:sz w:val="20"/>
                <w:szCs w:val="20"/>
                <w:lang w:val="en-GB" w:bidi="ar-LB"/>
              </w:rPr>
            </w:pPr>
          </w:p>
        </w:tc>
        <w:tc>
          <w:tcPr>
            <w:tcW w:w="1734" w:type="pct"/>
            <w:shd w:val="clear" w:color="auto" w:fill="auto"/>
          </w:tcPr>
          <w:p w14:paraId="159F4F1F" w14:textId="79F43EFD" w:rsidR="00374CA0" w:rsidRPr="00757A10" w:rsidRDefault="00374CA0" w:rsidP="00441B02">
            <w:pPr>
              <w:bidi/>
              <w:spacing w:after="60"/>
              <w:jc w:val="left"/>
              <w:rPr>
                <w:sz w:val="20"/>
                <w:szCs w:val="20"/>
                <w:rtl/>
                <w:lang w:val="en-GB" w:bidi="ar-LB"/>
              </w:rPr>
            </w:pPr>
            <w:r w:rsidRPr="00ED3C6B">
              <w:rPr>
                <w:noProof/>
                <w:sz w:val="18"/>
                <w:szCs w:val="18"/>
                <w:rtl/>
                <w:lang w:bidi="ar-LB"/>
              </w:rPr>
              <w:t>التمويل (دولار أمريكي)</w:t>
            </w:r>
          </w:p>
        </w:tc>
        <w:tc>
          <w:tcPr>
            <w:tcW w:w="658" w:type="pct"/>
            <w:shd w:val="clear" w:color="auto" w:fill="auto"/>
          </w:tcPr>
          <w:p w14:paraId="1BAB26B7" w14:textId="663BC412" w:rsidR="00374CA0" w:rsidRPr="00757A10" w:rsidRDefault="00374CA0" w:rsidP="00BD284D">
            <w:pPr>
              <w:bidi/>
              <w:spacing w:after="60"/>
              <w:jc w:val="left"/>
              <w:rPr>
                <w:sz w:val="20"/>
                <w:szCs w:val="20"/>
                <w:lang w:val="en-GB" w:bidi="ar-LB"/>
              </w:rPr>
            </w:pPr>
            <w:r w:rsidRPr="00757A10">
              <w:rPr>
                <w:sz w:val="20"/>
                <w:szCs w:val="20"/>
                <w:lang w:val="en-GB" w:bidi="ar-LB"/>
              </w:rPr>
              <w:t>796,</w:t>
            </w:r>
            <w:r>
              <w:rPr>
                <w:sz w:val="20"/>
                <w:szCs w:val="20"/>
                <w:lang w:val="en-GB" w:bidi="ar-LB"/>
              </w:rPr>
              <w:t>361</w:t>
            </w:r>
          </w:p>
        </w:tc>
        <w:tc>
          <w:tcPr>
            <w:tcW w:w="658" w:type="pct"/>
          </w:tcPr>
          <w:p w14:paraId="0FF8F4C7" w14:textId="66105AB9" w:rsidR="00374CA0" w:rsidRPr="00757A10" w:rsidRDefault="00374CA0" w:rsidP="00BD284D">
            <w:pPr>
              <w:bidi/>
              <w:spacing w:after="60"/>
              <w:jc w:val="left"/>
              <w:rPr>
                <w:sz w:val="20"/>
                <w:szCs w:val="20"/>
                <w:lang w:val="en-GB" w:bidi="ar-LB"/>
              </w:rPr>
            </w:pPr>
            <w:r w:rsidRPr="00757A10">
              <w:rPr>
                <w:sz w:val="20"/>
                <w:szCs w:val="20"/>
                <w:lang w:val="en-GB" w:bidi="ar-LB"/>
              </w:rPr>
              <w:t>0</w:t>
            </w:r>
          </w:p>
        </w:tc>
        <w:tc>
          <w:tcPr>
            <w:tcW w:w="658" w:type="pct"/>
          </w:tcPr>
          <w:p w14:paraId="5CD335E8" w14:textId="1C7567D1" w:rsidR="00374CA0" w:rsidRPr="00757A10" w:rsidRDefault="00374CA0" w:rsidP="00BD284D">
            <w:pPr>
              <w:bidi/>
              <w:spacing w:after="60"/>
              <w:jc w:val="left"/>
              <w:rPr>
                <w:sz w:val="20"/>
                <w:szCs w:val="20"/>
                <w:lang w:val="en-GB" w:bidi="ar-LB"/>
              </w:rPr>
            </w:pPr>
            <w:r w:rsidRPr="00757A10">
              <w:rPr>
                <w:sz w:val="20"/>
                <w:szCs w:val="20"/>
                <w:lang w:val="en-GB" w:bidi="ar-LB"/>
              </w:rPr>
              <w:t>0</w:t>
            </w:r>
          </w:p>
        </w:tc>
        <w:tc>
          <w:tcPr>
            <w:tcW w:w="659" w:type="pct"/>
          </w:tcPr>
          <w:p w14:paraId="2DC7E74A" w14:textId="1E38ADDB" w:rsidR="00374CA0" w:rsidRPr="00757A10" w:rsidRDefault="00374CA0" w:rsidP="00BD284D">
            <w:pPr>
              <w:bidi/>
              <w:spacing w:after="60"/>
              <w:jc w:val="left"/>
              <w:rPr>
                <w:sz w:val="20"/>
                <w:szCs w:val="20"/>
                <w:lang w:val="en-GB" w:bidi="ar-LB"/>
              </w:rPr>
            </w:pPr>
            <w:r w:rsidRPr="00757A10">
              <w:rPr>
                <w:sz w:val="20"/>
                <w:szCs w:val="20"/>
                <w:lang w:val="en-GB" w:bidi="ar-LB"/>
              </w:rPr>
              <w:t>796,</w:t>
            </w:r>
            <w:r>
              <w:rPr>
                <w:sz w:val="20"/>
                <w:szCs w:val="20"/>
                <w:lang w:val="en-GB" w:bidi="ar-LB"/>
              </w:rPr>
              <w:t>361</w:t>
            </w:r>
          </w:p>
        </w:tc>
      </w:tr>
      <w:tr w:rsidR="00374CA0" w:rsidRPr="00757A10" w14:paraId="0F5516E3" w14:textId="77777777" w:rsidTr="004D32B0">
        <w:trPr>
          <w:trHeight w:val="170"/>
        </w:trPr>
        <w:tc>
          <w:tcPr>
            <w:tcW w:w="633" w:type="pct"/>
            <w:vMerge w:val="restart"/>
            <w:shd w:val="clear" w:color="auto" w:fill="auto"/>
            <w:vAlign w:val="center"/>
          </w:tcPr>
          <w:p w14:paraId="5E98B54B" w14:textId="6B2DEE4A" w:rsidR="00374CA0" w:rsidRPr="00757A10" w:rsidRDefault="00374CA0" w:rsidP="00441B02">
            <w:pPr>
              <w:bidi/>
              <w:spacing w:after="60"/>
              <w:jc w:val="center"/>
              <w:rPr>
                <w:sz w:val="20"/>
                <w:szCs w:val="20"/>
                <w:lang w:val="en-GB" w:bidi="ar-LB"/>
              </w:rPr>
            </w:pPr>
            <w:r>
              <w:rPr>
                <w:color w:val="000000" w:themeColor="text1"/>
                <w:sz w:val="20"/>
                <w:szCs w:val="20"/>
                <w:rtl/>
                <w:lang w:bidi="ar-LB"/>
              </w:rPr>
              <w:t>اليونيب</w:t>
            </w:r>
          </w:p>
        </w:tc>
        <w:tc>
          <w:tcPr>
            <w:tcW w:w="1734" w:type="pct"/>
            <w:shd w:val="clear" w:color="auto" w:fill="auto"/>
          </w:tcPr>
          <w:p w14:paraId="236FF54F" w14:textId="7A521243" w:rsidR="00374CA0" w:rsidRPr="00757A10" w:rsidRDefault="00374CA0" w:rsidP="00441B02">
            <w:pPr>
              <w:bidi/>
              <w:spacing w:after="60"/>
              <w:jc w:val="left"/>
              <w:rPr>
                <w:sz w:val="20"/>
                <w:szCs w:val="20"/>
                <w:lang w:val="en-GB" w:bidi="ar-LB"/>
              </w:rPr>
            </w:pPr>
            <w:r>
              <w:rPr>
                <w:noProof/>
                <w:sz w:val="18"/>
                <w:szCs w:val="18"/>
                <w:rtl/>
                <w:lang w:bidi="ar-LB"/>
              </w:rPr>
              <w:t>إزالة الهيدروفلوروكربون</w:t>
            </w:r>
            <w:r w:rsidRPr="00ED3C6B">
              <w:rPr>
                <w:noProof/>
                <w:sz w:val="18"/>
                <w:szCs w:val="18"/>
                <w:rtl/>
                <w:lang w:bidi="ar-LB"/>
              </w:rPr>
              <w:t xml:space="preserve"> (طن </w:t>
            </w:r>
            <w:r w:rsidR="00554D4C">
              <w:rPr>
                <w:noProof/>
                <w:sz w:val="18"/>
                <w:szCs w:val="18"/>
                <w:rtl/>
                <w:lang w:bidi="ar-LB"/>
              </w:rPr>
              <w:t>من مكافئ ثاني أكسيد الكربون</w:t>
            </w:r>
            <w:r w:rsidRPr="00ED3C6B">
              <w:rPr>
                <w:noProof/>
                <w:sz w:val="18"/>
                <w:szCs w:val="18"/>
                <w:rtl/>
                <w:lang w:bidi="ar-LB"/>
              </w:rPr>
              <w:t>)</w:t>
            </w:r>
          </w:p>
        </w:tc>
        <w:tc>
          <w:tcPr>
            <w:tcW w:w="658" w:type="pct"/>
            <w:shd w:val="clear" w:color="auto" w:fill="auto"/>
          </w:tcPr>
          <w:p w14:paraId="1922A33B" w14:textId="7492B8BD"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8" w:type="pct"/>
          </w:tcPr>
          <w:p w14:paraId="60DCC581" w14:textId="34698D40"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8" w:type="pct"/>
          </w:tcPr>
          <w:p w14:paraId="1091D31D" w14:textId="21234AE7"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9" w:type="pct"/>
          </w:tcPr>
          <w:p w14:paraId="455CAC91" w14:textId="14A6E791" w:rsidR="00374CA0" w:rsidRPr="00757A10" w:rsidRDefault="00374CA0" w:rsidP="00BD284D">
            <w:pPr>
              <w:bidi/>
              <w:spacing w:after="60"/>
              <w:jc w:val="left"/>
              <w:rPr>
                <w:sz w:val="20"/>
                <w:szCs w:val="20"/>
                <w:lang w:val="en-GB" w:bidi="ar-LB"/>
              </w:rPr>
            </w:pPr>
            <w:r w:rsidRPr="00757A10">
              <w:rPr>
                <w:sz w:val="20"/>
                <w:szCs w:val="20"/>
                <w:lang w:val="en-GB" w:bidi="ar-LB"/>
              </w:rPr>
              <w:t>0.0</w:t>
            </w:r>
          </w:p>
        </w:tc>
      </w:tr>
      <w:tr w:rsidR="00374CA0" w:rsidRPr="00757A10" w14:paraId="2E37AEB3" w14:textId="77777777" w:rsidTr="004D32B0">
        <w:trPr>
          <w:trHeight w:val="170"/>
        </w:trPr>
        <w:tc>
          <w:tcPr>
            <w:tcW w:w="633" w:type="pct"/>
            <w:vMerge/>
            <w:shd w:val="clear" w:color="auto" w:fill="auto"/>
          </w:tcPr>
          <w:p w14:paraId="4E5BBEA2" w14:textId="77777777" w:rsidR="00374CA0" w:rsidRPr="00757A10" w:rsidRDefault="00374CA0" w:rsidP="00441B02">
            <w:pPr>
              <w:bidi/>
              <w:spacing w:after="60"/>
              <w:jc w:val="center"/>
              <w:rPr>
                <w:sz w:val="20"/>
                <w:szCs w:val="20"/>
                <w:lang w:val="en-GB" w:bidi="ar-LB"/>
              </w:rPr>
            </w:pPr>
          </w:p>
        </w:tc>
        <w:tc>
          <w:tcPr>
            <w:tcW w:w="1734" w:type="pct"/>
            <w:shd w:val="clear" w:color="auto" w:fill="auto"/>
          </w:tcPr>
          <w:p w14:paraId="30AD2139" w14:textId="59E176A2" w:rsidR="00374CA0" w:rsidRPr="00757A10" w:rsidRDefault="00374CA0" w:rsidP="00441B02">
            <w:pPr>
              <w:bidi/>
              <w:spacing w:after="60"/>
              <w:jc w:val="left"/>
              <w:rPr>
                <w:sz w:val="20"/>
                <w:szCs w:val="20"/>
                <w:lang w:val="en-GB" w:bidi="ar-LB"/>
              </w:rPr>
            </w:pPr>
            <w:r w:rsidRPr="00ED3C6B">
              <w:rPr>
                <w:noProof/>
                <w:sz w:val="18"/>
                <w:szCs w:val="18"/>
                <w:rtl/>
                <w:lang w:bidi="ar-LB"/>
              </w:rPr>
              <w:t>التمويل (دولار أمريكي)</w:t>
            </w:r>
          </w:p>
        </w:tc>
        <w:tc>
          <w:tcPr>
            <w:tcW w:w="658" w:type="pct"/>
            <w:shd w:val="clear" w:color="auto" w:fill="auto"/>
          </w:tcPr>
          <w:p w14:paraId="7CE04F69" w14:textId="25B3BA0E" w:rsidR="00374CA0" w:rsidRPr="00757A10" w:rsidRDefault="00374CA0" w:rsidP="00BD284D">
            <w:pPr>
              <w:bidi/>
              <w:spacing w:after="60"/>
              <w:jc w:val="left"/>
              <w:rPr>
                <w:sz w:val="20"/>
                <w:szCs w:val="20"/>
                <w:lang w:val="en-GB" w:bidi="ar-LB"/>
              </w:rPr>
            </w:pPr>
            <w:r w:rsidRPr="00757A10">
              <w:rPr>
                <w:sz w:val="20"/>
                <w:szCs w:val="20"/>
                <w:lang w:val="en-GB" w:bidi="ar-LB"/>
              </w:rPr>
              <w:t>0</w:t>
            </w:r>
          </w:p>
        </w:tc>
        <w:tc>
          <w:tcPr>
            <w:tcW w:w="658" w:type="pct"/>
          </w:tcPr>
          <w:p w14:paraId="445368D4" w14:textId="505C9123" w:rsidR="00374CA0" w:rsidRPr="00757A10" w:rsidRDefault="00374CA0" w:rsidP="00BD284D">
            <w:pPr>
              <w:bidi/>
              <w:spacing w:after="60"/>
              <w:jc w:val="left"/>
              <w:rPr>
                <w:sz w:val="20"/>
                <w:szCs w:val="20"/>
                <w:lang w:val="en-GB" w:bidi="ar-LB"/>
              </w:rPr>
            </w:pPr>
            <w:r w:rsidRPr="00757A10">
              <w:rPr>
                <w:sz w:val="20"/>
                <w:szCs w:val="20"/>
                <w:lang w:val="en-GB" w:bidi="ar-LB"/>
              </w:rPr>
              <w:t>0</w:t>
            </w:r>
          </w:p>
        </w:tc>
        <w:tc>
          <w:tcPr>
            <w:tcW w:w="658" w:type="pct"/>
          </w:tcPr>
          <w:p w14:paraId="4EE96641" w14:textId="61FD3A36" w:rsidR="00374CA0" w:rsidRPr="00757A10" w:rsidRDefault="00374CA0" w:rsidP="00BD284D">
            <w:pPr>
              <w:bidi/>
              <w:spacing w:after="60"/>
              <w:jc w:val="left"/>
              <w:rPr>
                <w:sz w:val="20"/>
                <w:szCs w:val="20"/>
                <w:lang w:val="en-GB" w:bidi="ar-LB"/>
              </w:rPr>
            </w:pPr>
            <w:r w:rsidRPr="00757A10">
              <w:rPr>
                <w:sz w:val="20"/>
                <w:szCs w:val="20"/>
                <w:lang w:val="en-GB" w:bidi="ar-LB"/>
              </w:rPr>
              <w:t>0</w:t>
            </w:r>
          </w:p>
        </w:tc>
        <w:tc>
          <w:tcPr>
            <w:tcW w:w="659" w:type="pct"/>
          </w:tcPr>
          <w:p w14:paraId="6B04B243" w14:textId="620E686F" w:rsidR="00374CA0" w:rsidRPr="00757A10" w:rsidRDefault="00374CA0" w:rsidP="00BD284D">
            <w:pPr>
              <w:bidi/>
              <w:spacing w:after="60"/>
              <w:jc w:val="left"/>
              <w:rPr>
                <w:sz w:val="20"/>
                <w:szCs w:val="20"/>
                <w:lang w:val="en-GB" w:bidi="ar-LB"/>
              </w:rPr>
            </w:pPr>
            <w:r w:rsidRPr="00757A10">
              <w:rPr>
                <w:sz w:val="20"/>
                <w:szCs w:val="20"/>
                <w:lang w:val="en-GB" w:bidi="ar-LB"/>
              </w:rPr>
              <w:t>0</w:t>
            </w:r>
          </w:p>
        </w:tc>
      </w:tr>
      <w:tr w:rsidR="00374CA0" w:rsidRPr="00757A10" w14:paraId="49D6DEBD" w14:textId="77777777" w:rsidTr="004D32B0">
        <w:trPr>
          <w:trHeight w:val="170"/>
        </w:trPr>
        <w:tc>
          <w:tcPr>
            <w:tcW w:w="633" w:type="pct"/>
            <w:vMerge w:val="restart"/>
            <w:shd w:val="clear" w:color="auto" w:fill="auto"/>
            <w:vAlign w:val="center"/>
          </w:tcPr>
          <w:p w14:paraId="4307E83C" w14:textId="6DA8CF06" w:rsidR="00374CA0" w:rsidRPr="00757A10" w:rsidRDefault="00374CA0" w:rsidP="00441B02">
            <w:pPr>
              <w:bidi/>
              <w:spacing w:after="60"/>
              <w:jc w:val="center"/>
              <w:rPr>
                <w:sz w:val="20"/>
                <w:szCs w:val="20"/>
                <w:lang w:val="en-GB" w:bidi="ar-LB"/>
              </w:rPr>
            </w:pPr>
            <w:r>
              <w:rPr>
                <w:sz w:val="20"/>
                <w:szCs w:val="20"/>
                <w:rtl/>
                <w:lang w:val="en-GB" w:bidi="ar-LB"/>
              </w:rPr>
              <w:t>اليونيدو</w:t>
            </w:r>
          </w:p>
        </w:tc>
        <w:tc>
          <w:tcPr>
            <w:tcW w:w="1734" w:type="pct"/>
            <w:shd w:val="clear" w:color="auto" w:fill="auto"/>
          </w:tcPr>
          <w:p w14:paraId="21651A2B" w14:textId="6B1008C3" w:rsidR="00374CA0" w:rsidRPr="00757A10" w:rsidRDefault="00374CA0" w:rsidP="00441B02">
            <w:pPr>
              <w:bidi/>
              <w:spacing w:after="60"/>
              <w:jc w:val="left"/>
              <w:rPr>
                <w:sz w:val="20"/>
                <w:szCs w:val="20"/>
                <w:lang w:val="en-GB" w:bidi="ar-LB"/>
              </w:rPr>
            </w:pPr>
            <w:r>
              <w:rPr>
                <w:noProof/>
                <w:sz w:val="18"/>
                <w:szCs w:val="18"/>
                <w:rtl/>
                <w:lang w:bidi="ar-LB"/>
              </w:rPr>
              <w:t>إزالة الهيدروفلوروكربون</w:t>
            </w:r>
            <w:r w:rsidRPr="00ED3C6B">
              <w:rPr>
                <w:noProof/>
                <w:sz w:val="18"/>
                <w:szCs w:val="18"/>
                <w:rtl/>
                <w:lang w:bidi="ar-LB"/>
              </w:rPr>
              <w:t xml:space="preserve"> (طن </w:t>
            </w:r>
            <w:r w:rsidR="00554D4C">
              <w:rPr>
                <w:noProof/>
                <w:sz w:val="18"/>
                <w:szCs w:val="18"/>
                <w:rtl/>
                <w:lang w:bidi="ar-LB"/>
              </w:rPr>
              <w:t>من مكافئ ثاني أكسيد الكربون</w:t>
            </w:r>
            <w:r w:rsidRPr="00ED3C6B">
              <w:rPr>
                <w:noProof/>
                <w:sz w:val="18"/>
                <w:szCs w:val="18"/>
                <w:rtl/>
                <w:lang w:bidi="ar-LB"/>
              </w:rPr>
              <w:t>)</w:t>
            </w:r>
          </w:p>
        </w:tc>
        <w:tc>
          <w:tcPr>
            <w:tcW w:w="658" w:type="pct"/>
            <w:shd w:val="clear" w:color="auto" w:fill="auto"/>
          </w:tcPr>
          <w:p w14:paraId="3EA9AB54" w14:textId="546CF58A"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8" w:type="pct"/>
          </w:tcPr>
          <w:p w14:paraId="0E1E88D7" w14:textId="0A38D119"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8" w:type="pct"/>
          </w:tcPr>
          <w:p w14:paraId="447452FB" w14:textId="4AAF0F98" w:rsidR="00374CA0" w:rsidRPr="00757A10" w:rsidRDefault="00374CA0" w:rsidP="00BD284D">
            <w:pPr>
              <w:bidi/>
              <w:spacing w:after="60"/>
              <w:jc w:val="left"/>
              <w:rPr>
                <w:sz w:val="20"/>
                <w:szCs w:val="20"/>
                <w:lang w:val="en-GB" w:bidi="ar-LB"/>
              </w:rPr>
            </w:pPr>
            <w:r w:rsidRPr="00757A10">
              <w:rPr>
                <w:sz w:val="20"/>
                <w:szCs w:val="20"/>
                <w:lang w:val="en-GB" w:bidi="ar-LB"/>
              </w:rPr>
              <w:t>0.0</w:t>
            </w:r>
          </w:p>
        </w:tc>
        <w:tc>
          <w:tcPr>
            <w:tcW w:w="659" w:type="pct"/>
          </w:tcPr>
          <w:p w14:paraId="3DA04DD6" w14:textId="5DC96475" w:rsidR="00374CA0" w:rsidRPr="00757A10" w:rsidRDefault="00374CA0" w:rsidP="00BD284D">
            <w:pPr>
              <w:bidi/>
              <w:spacing w:after="60"/>
              <w:jc w:val="left"/>
              <w:rPr>
                <w:sz w:val="20"/>
                <w:szCs w:val="20"/>
                <w:lang w:val="en-GB" w:bidi="ar-LB"/>
              </w:rPr>
            </w:pPr>
            <w:r w:rsidRPr="00757A10">
              <w:rPr>
                <w:sz w:val="20"/>
                <w:szCs w:val="20"/>
                <w:lang w:val="en-GB" w:bidi="ar-LB"/>
              </w:rPr>
              <w:t>0.0</w:t>
            </w:r>
          </w:p>
        </w:tc>
      </w:tr>
      <w:tr w:rsidR="00374CA0" w:rsidRPr="00757A10" w14:paraId="25D65D56" w14:textId="77777777" w:rsidTr="004D32B0">
        <w:trPr>
          <w:trHeight w:val="170"/>
        </w:trPr>
        <w:tc>
          <w:tcPr>
            <w:tcW w:w="633" w:type="pct"/>
            <w:vMerge/>
            <w:shd w:val="clear" w:color="auto" w:fill="auto"/>
          </w:tcPr>
          <w:p w14:paraId="01D438A1" w14:textId="77777777" w:rsidR="00374CA0" w:rsidRPr="00757A10" w:rsidRDefault="00374CA0" w:rsidP="00441B02">
            <w:pPr>
              <w:bidi/>
              <w:spacing w:after="60"/>
              <w:jc w:val="center"/>
              <w:rPr>
                <w:sz w:val="20"/>
                <w:szCs w:val="20"/>
                <w:lang w:val="en-GB" w:bidi="ar-LB"/>
              </w:rPr>
            </w:pPr>
          </w:p>
        </w:tc>
        <w:tc>
          <w:tcPr>
            <w:tcW w:w="1734" w:type="pct"/>
            <w:shd w:val="clear" w:color="auto" w:fill="auto"/>
          </w:tcPr>
          <w:p w14:paraId="458D3A0D" w14:textId="0EB9AB65" w:rsidR="00374CA0" w:rsidRPr="00757A10" w:rsidRDefault="00374CA0" w:rsidP="00441B02">
            <w:pPr>
              <w:bidi/>
              <w:spacing w:after="60"/>
              <w:jc w:val="left"/>
              <w:rPr>
                <w:sz w:val="20"/>
                <w:szCs w:val="20"/>
                <w:lang w:val="en-GB" w:bidi="ar-LB"/>
              </w:rPr>
            </w:pPr>
            <w:r w:rsidRPr="00ED3C6B">
              <w:rPr>
                <w:noProof/>
                <w:sz w:val="18"/>
                <w:szCs w:val="18"/>
                <w:rtl/>
                <w:lang w:bidi="ar-LB"/>
              </w:rPr>
              <w:t>التمويل (دولار أمريكي)</w:t>
            </w:r>
          </w:p>
        </w:tc>
        <w:tc>
          <w:tcPr>
            <w:tcW w:w="658" w:type="pct"/>
            <w:shd w:val="clear" w:color="auto" w:fill="auto"/>
          </w:tcPr>
          <w:p w14:paraId="55F8DC17" w14:textId="7AF574D0" w:rsidR="00374CA0" w:rsidRPr="00757A10" w:rsidRDefault="00374CA0" w:rsidP="00BD284D">
            <w:pPr>
              <w:bidi/>
              <w:spacing w:after="60"/>
              <w:jc w:val="left"/>
              <w:rPr>
                <w:sz w:val="20"/>
                <w:szCs w:val="20"/>
                <w:lang w:val="en-GB" w:bidi="ar-LB"/>
              </w:rPr>
            </w:pPr>
            <w:r w:rsidRPr="00757A10">
              <w:rPr>
                <w:sz w:val="20"/>
                <w:szCs w:val="20"/>
                <w:lang w:val="en-GB" w:bidi="ar-LB"/>
              </w:rPr>
              <w:t>0</w:t>
            </w:r>
          </w:p>
        </w:tc>
        <w:tc>
          <w:tcPr>
            <w:tcW w:w="658" w:type="pct"/>
          </w:tcPr>
          <w:p w14:paraId="47204741" w14:textId="40BA5658" w:rsidR="00374CA0" w:rsidRPr="00757A10" w:rsidRDefault="00374CA0" w:rsidP="00BD284D">
            <w:pPr>
              <w:bidi/>
              <w:spacing w:after="60"/>
              <w:jc w:val="left"/>
              <w:rPr>
                <w:sz w:val="20"/>
                <w:szCs w:val="20"/>
                <w:lang w:val="en-GB" w:bidi="ar-LB"/>
              </w:rPr>
            </w:pPr>
            <w:r w:rsidRPr="00757A10">
              <w:rPr>
                <w:sz w:val="20"/>
                <w:szCs w:val="20"/>
                <w:lang w:val="en-GB" w:bidi="ar-LB"/>
              </w:rPr>
              <w:t>0</w:t>
            </w:r>
          </w:p>
        </w:tc>
        <w:tc>
          <w:tcPr>
            <w:tcW w:w="658" w:type="pct"/>
          </w:tcPr>
          <w:p w14:paraId="3C5A6DD8" w14:textId="38F61C3A" w:rsidR="00374CA0" w:rsidRPr="00757A10" w:rsidRDefault="00374CA0" w:rsidP="00BD284D">
            <w:pPr>
              <w:bidi/>
              <w:spacing w:after="60"/>
              <w:jc w:val="left"/>
              <w:rPr>
                <w:sz w:val="20"/>
                <w:szCs w:val="20"/>
                <w:lang w:val="en-GB" w:bidi="ar-LB"/>
              </w:rPr>
            </w:pPr>
            <w:r w:rsidRPr="00757A10">
              <w:rPr>
                <w:sz w:val="20"/>
                <w:szCs w:val="20"/>
                <w:lang w:val="en-GB" w:bidi="ar-LB"/>
              </w:rPr>
              <w:t>0</w:t>
            </w:r>
          </w:p>
        </w:tc>
        <w:tc>
          <w:tcPr>
            <w:tcW w:w="659" w:type="pct"/>
          </w:tcPr>
          <w:p w14:paraId="7434BA27" w14:textId="121FB931" w:rsidR="00374CA0" w:rsidRPr="00757A10" w:rsidRDefault="00374CA0" w:rsidP="00BD284D">
            <w:pPr>
              <w:bidi/>
              <w:spacing w:after="60"/>
              <w:jc w:val="left"/>
              <w:rPr>
                <w:sz w:val="20"/>
                <w:szCs w:val="20"/>
                <w:lang w:val="en-GB" w:bidi="ar-LB"/>
              </w:rPr>
            </w:pPr>
            <w:r w:rsidRPr="00757A10">
              <w:rPr>
                <w:sz w:val="20"/>
                <w:szCs w:val="20"/>
                <w:lang w:val="en-GB" w:bidi="ar-LB"/>
              </w:rPr>
              <w:t>0</w:t>
            </w:r>
          </w:p>
        </w:tc>
      </w:tr>
    </w:tbl>
    <w:p w14:paraId="7EC4A813" w14:textId="4A8282CC" w:rsidR="00B355BA" w:rsidRDefault="00B355BA" w:rsidP="00441B02">
      <w:pPr>
        <w:bidi/>
        <w:ind w:right="-420"/>
        <w:jc w:val="center"/>
        <w:rPr>
          <w:sz w:val="18"/>
          <w:szCs w:val="18"/>
          <w:rtl/>
          <w:lang w:val="en-GB" w:bidi="ar-LB"/>
        </w:rPr>
      </w:pPr>
    </w:p>
    <w:p w14:paraId="0BE09EAF" w14:textId="77777777" w:rsidR="00B355BA" w:rsidRDefault="00B355BA">
      <w:pPr>
        <w:jc w:val="left"/>
        <w:rPr>
          <w:sz w:val="18"/>
          <w:szCs w:val="18"/>
          <w:rtl/>
          <w:lang w:val="en-GB" w:bidi="ar-LB"/>
        </w:rPr>
      </w:pPr>
      <w:r>
        <w:rPr>
          <w:sz w:val="18"/>
          <w:szCs w:val="18"/>
          <w:rtl/>
          <w:lang w:val="en-GB" w:bidi="ar-LB"/>
        </w:rPr>
        <w:br w:type="page"/>
      </w:r>
    </w:p>
    <w:tbl>
      <w:tblPr>
        <w:tblStyle w:val="TableGrid"/>
        <w:bidiVisual/>
        <w:tblW w:w="5458" w:type="pct"/>
        <w:tblInd w:w="-431" w:type="dxa"/>
        <w:tblLayout w:type="fixed"/>
        <w:tblCellMar>
          <w:left w:w="57" w:type="dxa"/>
          <w:right w:w="57" w:type="dxa"/>
        </w:tblCellMar>
        <w:tblLook w:val="04A0" w:firstRow="1" w:lastRow="0" w:firstColumn="1" w:lastColumn="0" w:noHBand="0" w:noVBand="1"/>
      </w:tblPr>
      <w:tblGrid>
        <w:gridCol w:w="1571"/>
        <w:gridCol w:w="765"/>
        <w:gridCol w:w="1032"/>
        <w:gridCol w:w="720"/>
        <w:gridCol w:w="900"/>
        <w:gridCol w:w="900"/>
        <w:gridCol w:w="900"/>
        <w:gridCol w:w="904"/>
        <w:gridCol w:w="900"/>
        <w:gridCol w:w="900"/>
        <w:gridCol w:w="850"/>
      </w:tblGrid>
      <w:tr w:rsidR="00B331AC" w:rsidRPr="00222BC6" w14:paraId="11F24EA9" w14:textId="77777777" w:rsidTr="00B331AC">
        <w:trPr>
          <w:trHeight w:val="216"/>
        </w:trPr>
        <w:tc>
          <w:tcPr>
            <w:tcW w:w="1628" w:type="pct"/>
            <w:gridSpan w:val="3"/>
            <w:shd w:val="clear" w:color="auto" w:fill="auto"/>
          </w:tcPr>
          <w:p w14:paraId="7669065D" w14:textId="742B82C5" w:rsidR="00D5759A" w:rsidRPr="00222BC6" w:rsidRDefault="004D32B0" w:rsidP="00441B02">
            <w:pPr>
              <w:bidi/>
              <w:jc w:val="left"/>
              <w:rPr>
                <w:b/>
                <w:sz w:val="18"/>
                <w:szCs w:val="18"/>
                <w:lang w:val="en-GB" w:bidi="ar-LB"/>
              </w:rPr>
            </w:pPr>
            <w:r w:rsidRPr="00982C5C">
              <w:rPr>
                <w:bCs/>
                <w:sz w:val="20"/>
                <w:szCs w:val="20"/>
                <w:rtl/>
                <w:lang w:bidi="ar-LB"/>
              </w:rPr>
              <w:t>(</w:t>
            </w:r>
            <w:r>
              <w:rPr>
                <w:bCs/>
                <w:sz w:val="20"/>
                <w:szCs w:val="20"/>
                <w:rtl/>
                <w:lang w:bidi="ar-LB"/>
              </w:rPr>
              <w:t>سابعا</w:t>
            </w:r>
            <w:r w:rsidRPr="00982C5C">
              <w:rPr>
                <w:bCs/>
                <w:sz w:val="20"/>
                <w:szCs w:val="20"/>
                <w:rtl/>
                <w:lang w:bidi="ar-LB"/>
              </w:rPr>
              <w:t>) بيانات المشروع</w:t>
            </w:r>
          </w:p>
        </w:tc>
        <w:tc>
          <w:tcPr>
            <w:tcW w:w="348" w:type="pct"/>
            <w:shd w:val="clear" w:color="auto" w:fill="auto"/>
            <w:vAlign w:val="center"/>
          </w:tcPr>
          <w:p w14:paraId="36261CCA" w14:textId="77777777" w:rsidR="00D5759A" w:rsidRPr="00222BC6" w:rsidRDefault="00D5759A" w:rsidP="00441B02">
            <w:pPr>
              <w:bidi/>
              <w:jc w:val="center"/>
              <w:rPr>
                <w:b/>
                <w:sz w:val="18"/>
                <w:szCs w:val="18"/>
                <w:lang w:val="en-GB" w:bidi="ar-LB"/>
              </w:rPr>
            </w:pPr>
            <w:r w:rsidRPr="00222BC6">
              <w:rPr>
                <w:b/>
                <w:sz w:val="18"/>
                <w:szCs w:val="18"/>
                <w:lang w:val="en-GB" w:bidi="ar-LB"/>
              </w:rPr>
              <w:t>2023</w:t>
            </w:r>
          </w:p>
        </w:tc>
        <w:tc>
          <w:tcPr>
            <w:tcW w:w="435" w:type="pct"/>
            <w:shd w:val="clear" w:color="auto" w:fill="auto"/>
            <w:vAlign w:val="center"/>
          </w:tcPr>
          <w:p w14:paraId="6F2B46B9" w14:textId="77777777" w:rsidR="00D5759A" w:rsidRPr="00222BC6" w:rsidRDefault="00D5759A" w:rsidP="00441B02">
            <w:pPr>
              <w:bidi/>
              <w:jc w:val="center"/>
              <w:rPr>
                <w:b/>
                <w:sz w:val="18"/>
                <w:szCs w:val="18"/>
                <w:lang w:val="en-GB" w:bidi="ar-LB"/>
              </w:rPr>
            </w:pPr>
            <w:r w:rsidRPr="00222BC6">
              <w:rPr>
                <w:b/>
                <w:sz w:val="18"/>
                <w:szCs w:val="18"/>
                <w:lang w:val="en-GB" w:bidi="ar-LB"/>
              </w:rPr>
              <w:t>2024</w:t>
            </w:r>
          </w:p>
        </w:tc>
        <w:tc>
          <w:tcPr>
            <w:tcW w:w="435" w:type="pct"/>
            <w:shd w:val="clear" w:color="auto" w:fill="auto"/>
            <w:vAlign w:val="center"/>
          </w:tcPr>
          <w:p w14:paraId="6A452323" w14:textId="77777777" w:rsidR="00D5759A" w:rsidRPr="00222BC6" w:rsidRDefault="00D5759A" w:rsidP="00441B02">
            <w:pPr>
              <w:bidi/>
              <w:jc w:val="center"/>
              <w:rPr>
                <w:b/>
                <w:sz w:val="18"/>
                <w:szCs w:val="18"/>
                <w:lang w:val="en-GB" w:bidi="ar-LB"/>
              </w:rPr>
            </w:pPr>
            <w:r w:rsidRPr="00222BC6">
              <w:rPr>
                <w:b/>
                <w:sz w:val="18"/>
                <w:szCs w:val="18"/>
                <w:lang w:val="en-GB" w:bidi="ar-LB"/>
              </w:rPr>
              <w:t>2025</w:t>
            </w:r>
          </w:p>
        </w:tc>
        <w:tc>
          <w:tcPr>
            <w:tcW w:w="435" w:type="pct"/>
            <w:vAlign w:val="center"/>
          </w:tcPr>
          <w:p w14:paraId="7961E056" w14:textId="77777777" w:rsidR="00D5759A" w:rsidRPr="00222BC6" w:rsidRDefault="00D5759A" w:rsidP="00441B02">
            <w:pPr>
              <w:bidi/>
              <w:jc w:val="center"/>
              <w:rPr>
                <w:b/>
                <w:sz w:val="18"/>
                <w:szCs w:val="18"/>
                <w:lang w:val="en-GB" w:bidi="ar-LB"/>
              </w:rPr>
            </w:pPr>
            <w:r w:rsidRPr="00222BC6">
              <w:rPr>
                <w:b/>
                <w:sz w:val="18"/>
                <w:szCs w:val="18"/>
                <w:lang w:val="en-GB" w:bidi="ar-LB"/>
              </w:rPr>
              <w:t>2026</w:t>
            </w:r>
          </w:p>
        </w:tc>
        <w:tc>
          <w:tcPr>
            <w:tcW w:w="437" w:type="pct"/>
            <w:vAlign w:val="center"/>
          </w:tcPr>
          <w:p w14:paraId="3AE82F4A" w14:textId="77777777" w:rsidR="00D5759A" w:rsidRPr="00222BC6" w:rsidRDefault="00D5759A" w:rsidP="00441B02">
            <w:pPr>
              <w:bidi/>
              <w:jc w:val="center"/>
              <w:rPr>
                <w:b/>
                <w:sz w:val="18"/>
                <w:szCs w:val="18"/>
                <w:lang w:val="en-GB" w:bidi="ar-LB"/>
              </w:rPr>
            </w:pPr>
            <w:r w:rsidRPr="00222BC6">
              <w:rPr>
                <w:b/>
                <w:sz w:val="18"/>
                <w:szCs w:val="18"/>
                <w:lang w:val="en-GB" w:bidi="ar-LB"/>
              </w:rPr>
              <w:t>2027</w:t>
            </w:r>
          </w:p>
        </w:tc>
        <w:tc>
          <w:tcPr>
            <w:tcW w:w="435" w:type="pct"/>
          </w:tcPr>
          <w:p w14:paraId="786B0105" w14:textId="77777777" w:rsidR="00D5759A" w:rsidRPr="00222BC6" w:rsidRDefault="00D5759A" w:rsidP="00441B02">
            <w:pPr>
              <w:bidi/>
              <w:jc w:val="center"/>
              <w:rPr>
                <w:b/>
                <w:sz w:val="18"/>
                <w:szCs w:val="18"/>
                <w:lang w:val="en-GB" w:bidi="ar-LB"/>
              </w:rPr>
            </w:pPr>
            <w:r w:rsidRPr="00222BC6">
              <w:rPr>
                <w:b/>
                <w:sz w:val="18"/>
                <w:szCs w:val="18"/>
                <w:lang w:val="en-GB" w:bidi="ar-LB"/>
              </w:rPr>
              <w:t>2028</w:t>
            </w:r>
          </w:p>
        </w:tc>
        <w:tc>
          <w:tcPr>
            <w:tcW w:w="435" w:type="pct"/>
          </w:tcPr>
          <w:p w14:paraId="3C132689" w14:textId="77777777" w:rsidR="00D5759A" w:rsidRPr="00222BC6" w:rsidRDefault="00D5759A" w:rsidP="00441B02">
            <w:pPr>
              <w:bidi/>
              <w:jc w:val="center"/>
              <w:rPr>
                <w:b/>
                <w:sz w:val="18"/>
                <w:szCs w:val="18"/>
                <w:lang w:val="en-GB" w:bidi="ar-LB"/>
              </w:rPr>
            </w:pPr>
            <w:r w:rsidRPr="00222BC6">
              <w:rPr>
                <w:b/>
                <w:sz w:val="18"/>
                <w:szCs w:val="18"/>
                <w:lang w:val="en-GB" w:bidi="ar-LB"/>
              </w:rPr>
              <w:t>2029</w:t>
            </w:r>
          </w:p>
        </w:tc>
        <w:tc>
          <w:tcPr>
            <w:tcW w:w="411" w:type="pct"/>
            <w:shd w:val="clear" w:color="auto" w:fill="auto"/>
            <w:vAlign w:val="center"/>
          </w:tcPr>
          <w:p w14:paraId="45BA2A37" w14:textId="17905FF3" w:rsidR="00D5759A" w:rsidRPr="00222BC6" w:rsidRDefault="00374CA0" w:rsidP="00441B02">
            <w:pPr>
              <w:bidi/>
              <w:jc w:val="center"/>
              <w:rPr>
                <w:b/>
                <w:sz w:val="18"/>
                <w:szCs w:val="18"/>
                <w:lang w:val="en-GB" w:bidi="ar-LB"/>
              </w:rPr>
            </w:pPr>
            <w:r w:rsidRPr="008F6E8D">
              <w:rPr>
                <w:bCs/>
                <w:sz w:val="20"/>
                <w:szCs w:val="20"/>
                <w:rtl/>
                <w:lang w:bidi="ar-LB"/>
              </w:rPr>
              <w:t>المجموع</w:t>
            </w:r>
          </w:p>
        </w:tc>
      </w:tr>
      <w:tr w:rsidR="00B331AC" w:rsidRPr="00222BC6" w14:paraId="77C730BC" w14:textId="77777777" w:rsidTr="00B331AC">
        <w:trPr>
          <w:trHeight w:val="118"/>
        </w:trPr>
        <w:tc>
          <w:tcPr>
            <w:tcW w:w="760" w:type="pct"/>
            <w:vMerge w:val="restart"/>
            <w:shd w:val="clear" w:color="auto" w:fill="auto"/>
            <w:vAlign w:val="center"/>
          </w:tcPr>
          <w:p w14:paraId="17C0523C" w14:textId="18993481" w:rsidR="004D32B0" w:rsidRPr="00B331AC" w:rsidRDefault="004D32B0" w:rsidP="00441B02">
            <w:pPr>
              <w:tabs>
                <w:tab w:val="left" w:pos="8280"/>
              </w:tabs>
              <w:bidi/>
              <w:spacing w:after="60"/>
              <w:jc w:val="left"/>
              <w:rPr>
                <w:sz w:val="18"/>
                <w:szCs w:val="18"/>
                <w:lang w:val="en-GB" w:bidi="ar-LB"/>
              </w:rPr>
            </w:pPr>
            <w:r w:rsidRPr="00B331AC">
              <w:rPr>
                <w:noProof/>
                <w:sz w:val="18"/>
                <w:szCs w:val="18"/>
                <w:rtl/>
                <w:lang w:bidi="ar-LB"/>
              </w:rPr>
              <w:t xml:space="preserve">الاستهلاك  (بالأطنان </w:t>
            </w:r>
            <w:r w:rsidR="00554D4C">
              <w:rPr>
                <w:noProof/>
                <w:sz w:val="18"/>
                <w:szCs w:val="18"/>
                <w:rtl/>
                <w:lang w:bidi="ar-LB"/>
              </w:rPr>
              <w:t>من مكافئ ثاني أكسيد الكربون</w:t>
            </w:r>
            <w:r w:rsidRPr="00B331AC">
              <w:rPr>
                <w:noProof/>
                <w:sz w:val="18"/>
                <w:szCs w:val="18"/>
                <w:rtl/>
                <w:lang w:bidi="ar-LB"/>
              </w:rPr>
              <w:t>)</w:t>
            </w:r>
          </w:p>
        </w:tc>
        <w:tc>
          <w:tcPr>
            <w:tcW w:w="869" w:type="pct"/>
            <w:gridSpan w:val="2"/>
            <w:shd w:val="clear" w:color="auto" w:fill="auto"/>
          </w:tcPr>
          <w:p w14:paraId="481F7B0C" w14:textId="4948CEC4" w:rsidR="004D32B0" w:rsidRPr="00B331AC" w:rsidRDefault="004D32B0" w:rsidP="00441B02">
            <w:pPr>
              <w:tabs>
                <w:tab w:val="left" w:pos="8280"/>
              </w:tabs>
              <w:bidi/>
              <w:spacing w:after="60"/>
              <w:ind w:right="-108"/>
              <w:jc w:val="left"/>
              <w:rPr>
                <w:sz w:val="18"/>
                <w:szCs w:val="18"/>
                <w:lang w:val="en-GB" w:bidi="ar-LB"/>
              </w:rPr>
            </w:pPr>
            <w:r w:rsidRPr="00B331AC">
              <w:rPr>
                <w:sz w:val="18"/>
                <w:szCs w:val="18"/>
                <w:rtl/>
                <w:lang w:bidi="ar-LB"/>
              </w:rPr>
              <w:t>بروتوكول مونتريال</w:t>
            </w:r>
          </w:p>
        </w:tc>
        <w:tc>
          <w:tcPr>
            <w:tcW w:w="348" w:type="pct"/>
            <w:shd w:val="clear" w:color="auto" w:fill="auto"/>
            <w:vAlign w:val="center"/>
          </w:tcPr>
          <w:p w14:paraId="7AC05E7C" w14:textId="2B8E00B7" w:rsidR="004D32B0" w:rsidRPr="00222BC6" w:rsidRDefault="00B355BA" w:rsidP="00B331AC">
            <w:pPr>
              <w:tabs>
                <w:tab w:val="left" w:pos="8280"/>
              </w:tabs>
              <w:bidi/>
              <w:spacing w:after="60"/>
              <w:jc w:val="left"/>
              <w:rPr>
                <w:sz w:val="18"/>
                <w:szCs w:val="18"/>
                <w:lang w:val="en-GB" w:bidi="ar-LB"/>
              </w:rPr>
            </w:pPr>
            <w:r>
              <w:rPr>
                <w:sz w:val="18"/>
                <w:szCs w:val="18"/>
                <w:rtl/>
                <w:lang w:val="en-GB" w:bidi="ar-LB"/>
              </w:rPr>
              <w:t>لا ينطبق</w:t>
            </w:r>
          </w:p>
        </w:tc>
        <w:tc>
          <w:tcPr>
            <w:tcW w:w="435" w:type="pct"/>
            <w:vAlign w:val="center"/>
          </w:tcPr>
          <w:p w14:paraId="40F5C72A"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5" w:type="pct"/>
            <w:vAlign w:val="center"/>
          </w:tcPr>
          <w:p w14:paraId="2FE66383"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5" w:type="pct"/>
            <w:vAlign w:val="center"/>
          </w:tcPr>
          <w:p w14:paraId="3484567B"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7" w:type="pct"/>
            <w:vAlign w:val="center"/>
          </w:tcPr>
          <w:p w14:paraId="53F687DF"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5" w:type="pct"/>
            <w:vAlign w:val="center"/>
          </w:tcPr>
          <w:p w14:paraId="33C75206"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5" w:type="pct"/>
            <w:vAlign w:val="center"/>
          </w:tcPr>
          <w:p w14:paraId="00A28C1F" w14:textId="0622E39B"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3,450,785 </w:t>
            </w:r>
          </w:p>
        </w:tc>
        <w:tc>
          <w:tcPr>
            <w:tcW w:w="411" w:type="pct"/>
            <w:vAlign w:val="center"/>
          </w:tcPr>
          <w:p w14:paraId="76E62FDD" w14:textId="77EDC243" w:rsidR="004D32B0" w:rsidRPr="00222BC6" w:rsidRDefault="00B355BA" w:rsidP="00B331AC">
            <w:pPr>
              <w:tabs>
                <w:tab w:val="left" w:pos="8280"/>
              </w:tabs>
              <w:bidi/>
              <w:spacing w:after="60"/>
              <w:jc w:val="left"/>
              <w:rPr>
                <w:sz w:val="18"/>
                <w:szCs w:val="18"/>
                <w:lang w:val="en-GB" w:bidi="ar-LB"/>
              </w:rPr>
            </w:pPr>
            <w:r>
              <w:rPr>
                <w:sz w:val="18"/>
                <w:szCs w:val="18"/>
                <w:rtl/>
                <w:lang w:val="en-GB" w:bidi="ar-LB"/>
              </w:rPr>
              <w:t>لا ينطبق</w:t>
            </w:r>
          </w:p>
        </w:tc>
      </w:tr>
      <w:tr w:rsidR="00B331AC" w:rsidRPr="00222BC6" w14:paraId="43CC8AEE" w14:textId="77777777" w:rsidTr="00B331AC">
        <w:trPr>
          <w:trHeight w:val="109"/>
        </w:trPr>
        <w:tc>
          <w:tcPr>
            <w:tcW w:w="760" w:type="pct"/>
            <w:vMerge/>
            <w:shd w:val="clear" w:color="auto" w:fill="auto"/>
          </w:tcPr>
          <w:p w14:paraId="2FA5A6FE" w14:textId="77777777" w:rsidR="004D32B0" w:rsidRPr="00B331AC" w:rsidRDefault="004D32B0" w:rsidP="00441B02">
            <w:pPr>
              <w:tabs>
                <w:tab w:val="left" w:pos="8280"/>
              </w:tabs>
              <w:bidi/>
              <w:spacing w:after="60"/>
              <w:jc w:val="left"/>
              <w:rPr>
                <w:sz w:val="18"/>
                <w:szCs w:val="18"/>
                <w:lang w:val="en-GB" w:bidi="ar-LB"/>
              </w:rPr>
            </w:pPr>
          </w:p>
        </w:tc>
        <w:tc>
          <w:tcPr>
            <w:tcW w:w="869" w:type="pct"/>
            <w:gridSpan w:val="2"/>
            <w:shd w:val="clear" w:color="auto" w:fill="auto"/>
          </w:tcPr>
          <w:p w14:paraId="01041A25" w14:textId="3C11F409" w:rsidR="004D32B0" w:rsidRPr="00B331AC" w:rsidRDefault="004D32B0" w:rsidP="00441B02">
            <w:pPr>
              <w:tabs>
                <w:tab w:val="left" w:pos="8280"/>
              </w:tabs>
              <w:bidi/>
              <w:spacing w:after="60"/>
              <w:jc w:val="left"/>
              <w:rPr>
                <w:sz w:val="18"/>
                <w:szCs w:val="18"/>
                <w:lang w:val="en-GB" w:bidi="ar-LB"/>
              </w:rPr>
            </w:pPr>
            <w:r w:rsidRPr="00B331AC">
              <w:rPr>
                <w:sz w:val="18"/>
                <w:szCs w:val="18"/>
                <w:rtl/>
                <w:lang w:bidi="ar-LB"/>
              </w:rPr>
              <w:t>الحد الأقصى المسموح به</w:t>
            </w:r>
          </w:p>
        </w:tc>
        <w:tc>
          <w:tcPr>
            <w:tcW w:w="348" w:type="pct"/>
            <w:shd w:val="clear" w:color="auto" w:fill="auto"/>
            <w:vAlign w:val="center"/>
          </w:tcPr>
          <w:p w14:paraId="156BB5F1" w14:textId="4E736AB4" w:rsidR="004D32B0" w:rsidRPr="00222BC6" w:rsidRDefault="00B355BA" w:rsidP="00B331AC">
            <w:pPr>
              <w:tabs>
                <w:tab w:val="left" w:pos="8280"/>
              </w:tabs>
              <w:bidi/>
              <w:spacing w:after="60"/>
              <w:jc w:val="left"/>
              <w:rPr>
                <w:sz w:val="18"/>
                <w:szCs w:val="18"/>
                <w:lang w:val="en-GB" w:bidi="ar-LB"/>
              </w:rPr>
            </w:pPr>
            <w:r>
              <w:rPr>
                <w:sz w:val="18"/>
                <w:szCs w:val="18"/>
                <w:rtl/>
                <w:lang w:val="en-GB" w:bidi="ar-LB"/>
              </w:rPr>
              <w:t>لا ينطبق</w:t>
            </w:r>
          </w:p>
        </w:tc>
        <w:tc>
          <w:tcPr>
            <w:tcW w:w="435" w:type="pct"/>
            <w:vAlign w:val="center"/>
          </w:tcPr>
          <w:p w14:paraId="602F9061"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5" w:type="pct"/>
            <w:vAlign w:val="center"/>
          </w:tcPr>
          <w:p w14:paraId="1BC2B690"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5" w:type="pct"/>
            <w:vAlign w:val="center"/>
          </w:tcPr>
          <w:p w14:paraId="17E281E4"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7" w:type="pct"/>
            <w:vAlign w:val="center"/>
          </w:tcPr>
          <w:p w14:paraId="679DB78E"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5" w:type="pct"/>
            <w:vAlign w:val="center"/>
          </w:tcPr>
          <w:p w14:paraId="2897B77A" w14:textId="77777777"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 xml:space="preserve">3,834,205 </w:t>
            </w:r>
          </w:p>
        </w:tc>
        <w:tc>
          <w:tcPr>
            <w:tcW w:w="435" w:type="pct"/>
            <w:shd w:val="clear" w:color="auto" w:fill="auto"/>
            <w:vAlign w:val="center"/>
          </w:tcPr>
          <w:p w14:paraId="5F668495" w14:textId="60A45BCA" w:rsidR="004D32B0" w:rsidRPr="00222BC6" w:rsidRDefault="004D32B0" w:rsidP="00B331AC">
            <w:pPr>
              <w:tabs>
                <w:tab w:val="left" w:pos="8280"/>
              </w:tabs>
              <w:bidi/>
              <w:spacing w:after="60"/>
              <w:jc w:val="left"/>
              <w:rPr>
                <w:sz w:val="18"/>
                <w:szCs w:val="18"/>
                <w:lang w:val="en-GB" w:bidi="ar-LB"/>
              </w:rPr>
            </w:pPr>
            <w:r w:rsidRPr="00222BC6">
              <w:rPr>
                <w:sz w:val="18"/>
                <w:szCs w:val="18"/>
                <w:lang w:val="en-GB" w:bidi="ar-LB"/>
              </w:rPr>
              <w:t>3,450,785</w:t>
            </w:r>
          </w:p>
        </w:tc>
        <w:tc>
          <w:tcPr>
            <w:tcW w:w="411" w:type="pct"/>
            <w:vAlign w:val="center"/>
          </w:tcPr>
          <w:p w14:paraId="7AF929FB" w14:textId="47F2F0C2" w:rsidR="004D32B0" w:rsidRPr="00222BC6" w:rsidRDefault="00B355BA" w:rsidP="00B331AC">
            <w:pPr>
              <w:tabs>
                <w:tab w:val="left" w:pos="8280"/>
              </w:tabs>
              <w:bidi/>
              <w:spacing w:after="60"/>
              <w:jc w:val="left"/>
              <w:rPr>
                <w:sz w:val="18"/>
                <w:szCs w:val="18"/>
                <w:lang w:val="en-GB" w:bidi="ar-LB"/>
              </w:rPr>
            </w:pPr>
            <w:r>
              <w:rPr>
                <w:sz w:val="18"/>
                <w:szCs w:val="18"/>
                <w:rtl/>
                <w:lang w:val="en-GB" w:bidi="ar-LB"/>
              </w:rPr>
              <w:t>لا ينطبق</w:t>
            </w:r>
          </w:p>
        </w:tc>
      </w:tr>
      <w:tr w:rsidR="00B331AC" w:rsidRPr="00222BC6" w14:paraId="551969A0" w14:textId="77777777" w:rsidTr="00B331AC">
        <w:trPr>
          <w:trHeight w:val="126"/>
        </w:trPr>
        <w:tc>
          <w:tcPr>
            <w:tcW w:w="760" w:type="pct"/>
            <w:vMerge w:val="restart"/>
            <w:shd w:val="clear" w:color="auto" w:fill="auto"/>
            <w:vAlign w:val="center"/>
          </w:tcPr>
          <w:p w14:paraId="18FA92F9" w14:textId="04A4B605" w:rsidR="004D32B0" w:rsidRPr="00B331AC" w:rsidRDefault="004D32B0" w:rsidP="00441B02">
            <w:pPr>
              <w:tabs>
                <w:tab w:val="left" w:pos="8280"/>
              </w:tabs>
              <w:bidi/>
              <w:spacing w:after="60"/>
              <w:ind w:right="-110"/>
              <w:jc w:val="left"/>
              <w:rPr>
                <w:sz w:val="18"/>
                <w:szCs w:val="18"/>
                <w:rtl/>
                <w:lang w:val="en-GB" w:bidi="ar-LB"/>
              </w:rPr>
            </w:pPr>
            <w:r w:rsidRPr="00B331AC">
              <w:rPr>
                <w:sz w:val="18"/>
                <w:szCs w:val="18"/>
                <w:rtl/>
                <w:lang w:bidi="ar-LB"/>
              </w:rPr>
              <w:t>المبالغ المطلوبة من حيث المبدأ (بالدولار الأمريكي)</w:t>
            </w:r>
          </w:p>
        </w:tc>
        <w:tc>
          <w:tcPr>
            <w:tcW w:w="370" w:type="pct"/>
            <w:vMerge w:val="restart"/>
            <w:shd w:val="clear" w:color="auto" w:fill="auto"/>
            <w:vAlign w:val="center"/>
          </w:tcPr>
          <w:p w14:paraId="5FE50B02" w14:textId="56FAA37C" w:rsidR="004D32B0" w:rsidRPr="00B331AC" w:rsidRDefault="004D32B0" w:rsidP="00441B02">
            <w:pPr>
              <w:tabs>
                <w:tab w:val="left" w:pos="8280"/>
              </w:tabs>
              <w:bidi/>
              <w:spacing w:after="60"/>
              <w:ind w:left="-249" w:right="-246"/>
              <w:jc w:val="center"/>
              <w:rPr>
                <w:sz w:val="18"/>
                <w:szCs w:val="18"/>
                <w:lang w:val="en-GB" w:bidi="ar-LB"/>
              </w:rPr>
            </w:pPr>
            <w:r w:rsidRPr="00B331AC">
              <w:rPr>
                <w:color w:val="000000" w:themeColor="text1"/>
                <w:sz w:val="18"/>
                <w:szCs w:val="18"/>
                <w:rtl/>
                <w:lang w:bidi="ar-LB"/>
              </w:rPr>
              <w:t>اليوئنديبي</w:t>
            </w:r>
          </w:p>
        </w:tc>
        <w:tc>
          <w:tcPr>
            <w:tcW w:w="499" w:type="pct"/>
            <w:shd w:val="clear" w:color="auto" w:fill="auto"/>
          </w:tcPr>
          <w:p w14:paraId="70E44089" w14:textId="10BEC18E" w:rsidR="004D32B0" w:rsidRPr="00B331AC" w:rsidRDefault="004D32B0" w:rsidP="00441B02">
            <w:pPr>
              <w:tabs>
                <w:tab w:val="left" w:pos="8280"/>
              </w:tabs>
              <w:bidi/>
              <w:spacing w:after="60"/>
              <w:jc w:val="left"/>
              <w:rPr>
                <w:sz w:val="18"/>
                <w:szCs w:val="18"/>
                <w:lang w:val="en-GB" w:bidi="ar-LB"/>
              </w:rPr>
            </w:pPr>
            <w:r w:rsidRPr="00B331AC">
              <w:rPr>
                <w:sz w:val="18"/>
                <w:szCs w:val="18"/>
                <w:rtl/>
                <w:lang w:bidi="ar-LB"/>
              </w:rPr>
              <w:t>تكاليف المشروع</w:t>
            </w:r>
          </w:p>
        </w:tc>
        <w:tc>
          <w:tcPr>
            <w:tcW w:w="348" w:type="pct"/>
            <w:shd w:val="clear" w:color="auto" w:fill="auto"/>
            <w:vAlign w:val="center"/>
          </w:tcPr>
          <w:p w14:paraId="7F8CCEC9" w14:textId="7642D3C5"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365,10</w:t>
            </w:r>
            <w:r>
              <w:rPr>
                <w:sz w:val="18"/>
                <w:szCs w:val="18"/>
                <w:lang w:val="en-GB" w:bidi="ar-LB"/>
              </w:rPr>
              <w:t>6</w:t>
            </w:r>
          </w:p>
        </w:tc>
        <w:tc>
          <w:tcPr>
            <w:tcW w:w="435" w:type="pct"/>
            <w:shd w:val="clear" w:color="auto" w:fill="auto"/>
            <w:vAlign w:val="center"/>
          </w:tcPr>
          <w:p w14:paraId="57E60182" w14:textId="214C2ABB"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2DD4C83F" w14:textId="6F8C18DC"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5712E191" w14:textId="3A4C667C" w:rsidR="004D32B0" w:rsidRPr="00313F25" w:rsidRDefault="004D32B0" w:rsidP="00B331AC">
            <w:pPr>
              <w:tabs>
                <w:tab w:val="left" w:pos="8280"/>
              </w:tabs>
              <w:bidi/>
              <w:spacing w:after="60"/>
              <w:jc w:val="left"/>
              <w:rPr>
                <w:sz w:val="18"/>
                <w:szCs w:val="18"/>
                <w:lang w:val="en-GB" w:bidi="ar-LB"/>
              </w:rPr>
            </w:pPr>
            <w:r w:rsidRPr="00313F25">
              <w:rPr>
                <w:sz w:val="18"/>
                <w:szCs w:val="18"/>
                <w:lang w:bidi="ar-LB"/>
              </w:rPr>
              <w:t>368,223</w:t>
            </w:r>
          </w:p>
        </w:tc>
        <w:tc>
          <w:tcPr>
            <w:tcW w:w="437" w:type="pct"/>
            <w:shd w:val="clear" w:color="auto" w:fill="auto"/>
            <w:vAlign w:val="center"/>
          </w:tcPr>
          <w:p w14:paraId="0A6458DD" w14:textId="3AFC0AB2"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46B1B9F3" w14:textId="32247395"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2B378ACD" w14:textId="7041A145"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60,839</w:t>
            </w:r>
          </w:p>
        </w:tc>
        <w:tc>
          <w:tcPr>
            <w:tcW w:w="411" w:type="pct"/>
            <w:shd w:val="clear" w:color="auto" w:fill="auto"/>
            <w:vAlign w:val="center"/>
          </w:tcPr>
          <w:p w14:paraId="0CD4A70E" w14:textId="519D4258" w:rsidR="004D32B0" w:rsidRPr="00DD0A3D" w:rsidRDefault="004D32B0" w:rsidP="00B331AC">
            <w:pPr>
              <w:tabs>
                <w:tab w:val="left" w:pos="8280"/>
              </w:tabs>
              <w:bidi/>
              <w:spacing w:after="60"/>
              <w:jc w:val="left"/>
              <w:rPr>
                <w:sz w:val="18"/>
                <w:szCs w:val="18"/>
                <w:lang w:val="en-GB" w:bidi="ar-LB"/>
              </w:rPr>
            </w:pPr>
            <w:r w:rsidRPr="00DD0A3D">
              <w:rPr>
                <w:color w:val="000000"/>
                <w:sz w:val="18"/>
                <w:szCs w:val="18"/>
                <w:lang w:bidi="ar-LB"/>
              </w:rPr>
              <w:t>794,168</w:t>
            </w:r>
          </w:p>
        </w:tc>
      </w:tr>
      <w:tr w:rsidR="00B331AC" w:rsidRPr="00222BC6" w14:paraId="1CDA9593" w14:textId="77777777" w:rsidTr="00B331AC">
        <w:trPr>
          <w:trHeight w:val="144"/>
        </w:trPr>
        <w:tc>
          <w:tcPr>
            <w:tcW w:w="760" w:type="pct"/>
            <w:vMerge/>
            <w:shd w:val="clear" w:color="auto" w:fill="auto"/>
          </w:tcPr>
          <w:p w14:paraId="4AF5F90A" w14:textId="77777777" w:rsidR="004D32B0" w:rsidRPr="00B331AC" w:rsidRDefault="004D32B0" w:rsidP="00441B02">
            <w:pPr>
              <w:tabs>
                <w:tab w:val="left" w:pos="8280"/>
              </w:tabs>
              <w:bidi/>
              <w:spacing w:after="60"/>
              <w:jc w:val="left"/>
              <w:rPr>
                <w:sz w:val="18"/>
                <w:szCs w:val="18"/>
                <w:lang w:val="en-GB" w:bidi="ar-LB"/>
              </w:rPr>
            </w:pPr>
          </w:p>
        </w:tc>
        <w:tc>
          <w:tcPr>
            <w:tcW w:w="370" w:type="pct"/>
            <w:vMerge/>
            <w:shd w:val="clear" w:color="auto" w:fill="auto"/>
            <w:vAlign w:val="center"/>
          </w:tcPr>
          <w:p w14:paraId="595FCD46" w14:textId="77777777" w:rsidR="004D32B0" w:rsidRPr="00B331AC" w:rsidRDefault="004D32B0" w:rsidP="00441B02">
            <w:pPr>
              <w:tabs>
                <w:tab w:val="left" w:pos="8280"/>
              </w:tabs>
              <w:bidi/>
              <w:spacing w:after="60"/>
              <w:ind w:left="-249" w:right="-246"/>
              <w:jc w:val="left"/>
              <w:rPr>
                <w:sz w:val="18"/>
                <w:szCs w:val="18"/>
                <w:lang w:val="en-GB" w:bidi="ar-LB"/>
              </w:rPr>
            </w:pPr>
          </w:p>
        </w:tc>
        <w:tc>
          <w:tcPr>
            <w:tcW w:w="499" w:type="pct"/>
            <w:shd w:val="clear" w:color="auto" w:fill="auto"/>
          </w:tcPr>
          <w:p w14:paraId="4B52CBB3" w14:textId="7D8F7117" w:rsidR="004D32B0" w:rsidRPr="00B331AC" w:rsidRDefault="004D32B0" w:rsidP="00441B02">
            <w:pPr>
              <w:tabs>
                <w:tab w:val="left" w:pos="8280"/>
              </w:tabs>
              <w:bidi/>
              <w:spacing w:after="60"/>
              <w:jc w:val="left"/>
              <w:rPr>
                <w:sz w:val="18"/>
                <w:szCs w:val="18"/>
                <w:lang w:val="en-GB" w:bidi="ar-LB"/>
              </w:rPr>
            </w:pPr>
            <w:r w:rsidRPr="00B331AC">
              <w:rPr>
                <w:sz w:val="18"/>
                <w:szCs w:val="18"/>
                <w:rtl/>
                <w:lang w:bidi="ar-LB"/>
              </w:rPr>
              <w:t>تكاليف الدعم</w:t>
            </w:r>
          </w:p>
        </w:tc>
        <w:tc>
          <w:tcPr>
            <w:tcW w:w="348" w:type="pct"/>
            <w:shd w:val="clear" w:color="auto" w:fill="auto"/>
            <w:vAlign w:val="center"/>
          </w:tcPr>
          <w:p w14:paraId="425D60A1" w14:textId="0F7E6172"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25,557</w:t>
            </w:r>
          </w:p>
        </w:tc>
        <w:tc>
          <w:tcPr>
            <w:tcW w:w="435" w:type="pct"/>
            <w:shd w:val="clear" w:color="auto" w:fill="auto"/>
            <w:vAlign w:val="center"/>
          </w:tcPr>
          <w:p w14:paraId="1350C8B9" w14:textId="7E6D0B95"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1D311895" w14:textId="386243AC"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7F88C884" w14:textId="2EE01D44" w:rsidR="004D32B0" w:rsidRPr="00313F25" w:rsidRDefault="004D32B0" w:rsidP="00B331AC">
            <w:pPr>
              <w:tabs>
                <w:tab w:val="left" w:pos="8280"/>
              </w:tabs>
              <w:bidi/>
              <w:spacing w:after="60"/>
              <w:jc w:val="left"/>
              <w:rPr>
                <w:sz w:val="18"/>
                <w:szCs w:val="18"/>
                <w:lang w:val="en-GB" w:bidi="ar-LB"/>
              </w:rPr>
            </w:pPr>
            <w:r w:rsidRPr="00313F25">
              <w:rPr>
                <w:sz w:val="18"/>
                <w:szCs w:val="18"/>
                <w:lang w:val="en-GB" w:bidi="ar-LB"/>
              </w:rPr>
              <w:t>25,776</w:t>
            </w:r>
          </w:p>
        </w:tc>
        <w:tc>
          <w:tcPr>
            <w:tcW w:w="437" w:type="pct"/>
            <w:shd w:val="clear" w:color="auto" w:fill="auto"/>
            <w:vAlign w:val="center"/>
          </w:tcPr>
          <w:p w14:paraId="3D817F97" w14:textId="66CF800F"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2C08A5A3" w14:textId="4170AECB"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62C739A0" w14:textId="481D38A9"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4,259</w:t>
            </w:r>
          </w:p>
        </w:tc>
        <w:tc>
          <w:tcPr>
            <w:tcW w:w="411" w:type="pct"/>
            <w:shd w:val="clear" w:color="auto" w:fill="auto"/>
            <w:vAlign w:val="center"/>
          </w:tcPr>
          <w:p w14:paraId="0FFAA00C" w14:textId="119EE146" w:rsidR="004D32B0" w:rsidRPr="00DD0A3D" w:rsidRDefault="004D32B0" w:rsidP="00B331AC">
            <w:pPr>
              <w:tabs>
                <w:tab w:val="left" w:pos="8280"/>
              </w:tabs>
              <w:bidi/>
              <w:spacing w:after="60"/>
              <w:jc w:val="left"/>
              <w:rPr>
                <w:sz w:val="18"/>
                <w:szCs w:val="18"/>
                <w:lang w:val="en-GB" w:bidi="ar-LB"/>
              </w:rPr>
            </w:pPr>
            <w:r w:rsidRPr="00DD0A3D">
              <w:rPr>
                <w:sz w:val="18"/>
                <w:szCs w:val="18"/>
                <w:lang w:val="en-GB" w:bidi="ar-LB"/>
              </w:rPr>
              <w:t>55,592</w:t>
            </w:r>
          </w:p>
        </w:tc>
      </w:tr>
      <w:tr w:rsidR="00B331AC" w:rsidRPr="00222BC6" w14:paraId="0DE845E7" w14:textId="77777777" w:rsidTr="00B331AC">
        <w:trPr>
          <w:trHeight w:val="70"/>
        </w:trPr>
        <w:tc>
          <w:tcPr>
            <w:tcW w:w="760" w:type="pct"/>
            <w:vMerge/>
            <w:shd w:val="clear" w:color="auto" w:fill="auto"/>
          </w:tcPr>
          <w:p w14:paraId="08A8D823" w14:textId="77777777" w:rsidR="004D32B0" w:rsidRPr="00B331AC" w:rsidRDefault="004D32B0" w:rsidP="00441B02">
            <w:pPr>
              <w:tabs>
                <w:tab w:val="left" w:pos="8280"/>
              </w:tabs>
              <w:bidi/>
              <w:spacing w:after="60"/>
              <w:jc w:val="left"/>
              <w:rPr>
                <w:sz w:val="18"/>
                <w:szCs w:val="18"/>
                <w:lang w:val="en-GB" w:bidi="ar-LB"/>
              </w:rPr>
            </w:pPr>
          </w:p>
        </w:tc>
        <w:tc>
          <w:tcPr>
            <w:tcW w:w="370" w:type="pct"/>
            <w:vMerge w:val="restart"/>
            <w:shd w:val="clear" w:color="auto" w:fill="auto"/>
            <w:vAlign w:val="center"/>
          </w:tcPr>
          <w:p w14:paraId="50785EE0" w14:textId="13A13509" w:rsidR="004D32B0" w:rsidRPr="00B331AC" w:rsidRDefault="004D32B0" w:rsidP="00441B02">
            <w:pPr>
              <w:tabs>
                <w:tab w:val="left" w:pos="8280"/>
              </w:tabs>
              <w:bidi/>
              <w:spacing w:after="60"/>
              <w:ind w:left="-249" w:right="-246"/>
              <w:jc w:val="center"/>
              <w:rPr>
                <w:sz w:val="18"/>
                <w:szCs w:val="18"/>
                <w:lang w:val="en-GB" w:bidi="ar-LB"/>
              </w:rPr>
            </w:pPr>
            <w:r w:rsidRPr="00B331AC">
              <w:rPr>
                <w:color w:val="000000" w:themeColor="text1"/>
                <w:sz w:val="18"/>
                <w:szCs w:val="18"/>
                <w:rtl/>
                <w:lang w:bidi="ar-LB"/>
              </w:rPr>
              <w:t>اليونيب</w:t>
            </w:r>
          </w:p>
        </w:tc>
        <w:tc>
          <w:tcPr>
            <w:tcW w:w="499" w:type="pct"/>
            <w:shd w:val="clear" w:color="auto" w:fill="auto"/>
          </w:tcPr>
          <w:p w14:paraId="34DC9F00" w14:textId="5E995EE8" w:rsidR="004D32B0" w:rsidRPr="00B331AC" w:rsidRDefault="004D32B0" w:rsidP="00441B02">
            <w:pPr>
              <w:tabs>
                <w:tab w:val="left" w:pos="8280"/>
              </w:tabs>
              <w:bidi/>
              <w:spacing w:after="60"/>
              <w:jc w:val="left"/>
              <w:rPr>
                <w:sz w:val="18"/>
                <w:szCs w:val="18"/>
                <w:lang w:val="en-GB" w:bidi="ar-LB"/>
              </w:rPr>
            </w:pPr>
            <w:r w:rsidRPr="00B331AC">
              <w:rPr>
                <w:sz w:val="18"/>
                <w:szCs w:val="18"/>
                <w:rtl/>
                <w:lang w:bidi="ar-LB"/>
              </w:rPr>
              <w:t>تكاليف المشروع</w:t>
            </w:r>
          </w:p>
        </w:tc>
        <w:tc>
          <w:tcPr>
            <w:tcW w:w="348" w:type="pct"/>
            <w:shd w:val="clear" w:color="auto" w:fill="auto"/>
            <w:vAlign w:val="center"/>
          </w:tcPr>
          <w:p w14:paraId="0ECCA4DC" w14:textId="65F29AD0"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120,77</w:t>
            </w:r>
            <w:r>
              <w:rPr>
                <w:sz w:val="18"/>
                <w:szCs w:val="18"/>
                <w:lang w:val="en-GB" w:bidi="ar-LB"/>
              </w:rPr>
              <w:t>4</w:t>
            </w:r>
          </w:p>
        </w:tc>
        <w:tc>
          <w:tcPr>
            <w:tcW w:w="435" w:type="pct"/>
            <w:shd w:val="clear" w:color="auto" w:fill="auto"/>
            <w:vAlign w:val="center"/>
          </w:tcPr>
          <w:p w14:paraId="5BDD47F0" w14:textId="3B8B6D0A"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531DAEFC" w14:textId="38D866F6"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34CEC97F" w14:textId="202D8213" w:rsidR="004D32B0" w:rsidRPr="00313F25" w:rsidRDefault="004D32B0" w:rsidP="00B331AC">
            <w:pPr>
              <w:tabs>
                <w:tab w:val="left" w:pos="8280"/>
              </w:tabs>
              <w:bidi/>
              <w:spacing w:after="60"/>
              <w:jc w:val="left"/>
              <w:rPr>
                <w:sz w:val="18"/>
                <w:szCs w:val="18"/>
                <w:lang w:val="en-GB" w:bidi="ar-LB"/>
              </w:rPr>
            </w:pPr>
            <w:r w:rsidRPr="00313F25">
              <w:rPr>
                <w:sz w:val="18"/>
                <w:szCs w:val="18"/>
                <w:lang w:val="en-GB" w:bidi="ar-LB"/>
              </w:rPr>
              <w:t>103,272</w:t>
            </w:r>
          </w:p>
        </w:tc>
        <w:tc>
          <w:tcPr>
            <w:tcW w:w="437" w:type="pct"/>
            <w:shd w:val="clear" w:color="auto" w:fill="auto"/>
            <w:vAlign w:val="center"/>
          </w:tcPr>
          <w:p w14:paraId="7C14DFB4" w14:textId="305226C7"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47D70309" w14:textId="4035ED6B"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1E9C59D9" w14:textId="785FA312"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45,903</w:t>
            </w:r>
          </w:p>
        </w:tc>
        <w:tc>
          <w:tcPr>
            <w:tcW w:w="411" w:type="pct"/>
            <w:shd w:val="clear" w:color="auto" w:fill="auto"/>
            <w:vAlign w:val="center"/>
          </w:tcPr>
          <w:p w14:paraId="6F2F8AAF" w14:textId="1906FECA" w:rsidR="004D32B0" w:rsidRPr="00DD0A3D" w:rsidRDefault="004D32B0" w:rsidP="00B331AC">
            <w:pPr>
              <w:tabs>
                <w:tab w:val="left" w:pos="8280"/>
              </w:tabs>
              <w:bidi/>
              <w:spacing w:after="60"/>
              <w:jc w:val="left"/>
              <w:rPr>
                <w:sz w:val="18"/>
                <w:szCs w:val="18"/>
                <w:lang w:val="en-GB" w:bidi="ar-LB"/>
              </w:rPr>
            </w:pPr>
            <w:r w:rsidRPr="00DD0A3D">
              <w:rPr>
                <w:color w:val="000000"/>
                <w:sz w:val="18"/>
                <w:szCs w:val="18"/>
                <w:lang w:bidi="ar-LB"/>
              </w:rPr>
              <w:t>269,949</w:t>
            </w:r>
          </w:p>
        </w:tc>
      </w:tr>
      <w:tr w:rsidR="00B331AC" w:rsidRPr="00222BC6" w14:paraId="343E013B" w14:textId="77777777" w:rsidTr="00B331AC">
        <w:trPr>
          <w:trHeight w:val="152"/>
        </w:trPr>
        <w:tc>
          <w:tcPr>
            <w:tcW w:w="760" w:type="pct"/>
            <w:vMerge/>
            <w:shd w:val="clear" w:color="auto" w:fill="auto"/>
          </w:tcPr>
          <w:p w14:paraId="22CE58CE" w14:textId="77777777" w:rsidR="004D32B0" w:rsidRPr="00B331AC" w:rsidRDefault="004D32B0" w:rsidP="00441B02">
            <w:pPr>
              <w:tabs>
                <w:tab w:val="left" w:pos="8280"/>
              </w:tabs>
              <w:bidi/>
              <w:spacing w:after="60"/>
              <w:jc w:val="center"/>
              <w:rPr>
                <w:sz w:val="18"/>
                <w:szCs w:val="18"/>
                <w:lang w:val="en-GB" w:bidi="ar-LB"/>
              </w:rPr>
            </w:pPr>
          </w:p>
        </w:tc>
        <w:tc>
          <w:tcPr>
            <w:tcW w:w="370" w:type="pct"/>
            <w:vMerge/>
            <w:shd w:val="clear" w:color="auto" w:fill="auto"/>
          </w:tcPr>
          <w:p w14:paraId="61319EEA" w14:textId="77777777" w:rsidR="004D32B0" w:rsidRPr="00B331AC" w:rsidRDefault="004D32B0" w:rsidP="00441B02">
            <w:pPr>
              <w:tabs>
                <w:tab w:val="left" w:pos="8280"/>
              </w:tabs>
              <w:bidi/>
              <w:spacing w:after="60"/>
              <w:jc w:val="center"/>
              <w:rPr>
                <w:sz w:val="18"/>
                <w:szCs w:val="18"/>
                <w:lang w:val="en-GB" w:bidi="ar-LB"/>
              </w:rPr>
            </w:pPr>
          </w:p>
        </w:tc>
        <w:tc>
          <w:tcPr>
            <w:tcW w:w="499" w:type="pct"/>
            <w:shd w:val="clear" w:color="auto" w:fill="auto"/>
          </w:tcPr>
          <w:p w14:paraId="47AA6D2B" w14:textId="300A2647" w:rsidR="004D32B0" w:rsidRPr="00B331AC" w:rsidRDefault="004D32B0" w:rsidP="00441B02">
            <w:pPr>
              <w:tabs>
                <w:tab w:val="left" w:pos="8280"/>
              </w:tabs>
              <w:bidi/>
              <w:spacing w:after="60"/>
              <w:jc w:val="left"/>
              <w:rPr>
                <w:sz w:val="18"/>
                <w:szCs w:val="18"/>
                <w:lang w:val="en-GB" w:bidi="ar-LB"/>
              </w:rPr>
            </w:pPr>
            <w:r w:rsidRPr="00B331AC">
              <w:rPr>
                <w:sz w:val="18"/>
                <w:szCs w:val="18"/>
                <w:rtl/>
                <w:lang w:bidi="ar-LB"/>
              </w:rPr>
              <w:t>تكاليف الدعم</w:t>
            </w:r>
          </w:p>
        </w:tc>
        <w:tc>
          <w:tcPr>
            <w:tcW w:w="348" w:type="pct"/>
            <w:shd w:val="clear" w:color="auto" w:fill="auto"/>
            <w:vAlign w:val="center"/>
          </w:tcPr>
          <w:p w14:paraId="702AF59E" w14:textId="5033EEF5"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15,701</w:t>
            </w:r>
          </w:p>
        </w:tc>
        <w:tc>
          <w:tcPr>
            <w:tcW w:w="435" w:type="pct"/>
            <w:shd w:val="clear" w:color="auto" w:fill="auto"/>
            <w:vAlign w:val="center"/>
          </w:tcPr>
          <w:p w14:paraId="3B1D96ED" w14:textId="04FC0727"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7933C48E" w14:textId="53AB087B"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52088035" w14:textId="4E5744ED" w:rsidR="004D32B0" w:rsidRPr="00313F25" w:rsidRDefault="004D32B0" w:rsidP="00B331AC">
            <w:pPr>
              <w:tabs>
                <w:tab w:val="left" w:pos="8280"/>
              </w:tabs>
              <w:bidi/>
              <w:spacing w:after="60"/>
              <w:jc w:val="left"/>
              <w:rPr>
                <w:sz w:val="18"/>
                <w:szCs w:val="18"/>
                <w:lang w:val="en-GB" w:bidi="ar-LB"/>
              </w:rPr>
            </w:pPr>
            <w:r w:rsidRPr="00313F25">
              <w:rPr>
                <w:sz w:val="18"/>
                <w:szCs w:val="18"/>
                <w:lang w:val="en-GB" w:bidi="ar-LB"/>
              </w:rPr>
              <w:t>13,425</w:t>
            </w:r>
          </w:p>
        </w:tc>
        <w:tc>
          <w:tcPr>
            <w:tcW w:w="437" w:type="pct"/>
            <w:shd w:val="clear" w:color="auto" w:fill="auto"/>
            <w:vAlign w:val="center"/>
          </w:tcPr>
          <w:p w14:paraId="2B2B5E93" w14:textId="6371420E"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39D807C4" w14:textId="0AFFF818"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2FAEC64B" w14:textId="57E62958"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5,967</w:t>
            </w:r>
          </w:p>
        </w:tc>
        <w:tc>
          <w:tcPr>
            <w:tcW w:w="411" w:type="pct"/>
            <w:shd w:val="clear" w:color="auto" w:fill="auto"/>
            <w:vAlign w:val="center"/>
          </w:tcPr>
          <w:p w14:paraId="5EF9E7C9" w14:textId="7C56FD15" w:rsidR="004D32B0" w:rsidRPr="00DD0A3D" w:rsidRDefault="004D32B0" w:rsidP="00B331AC">
            <w:pPr>
              <w:tabs>
                <w:tab w:val="left" w:pos="8280"/>
              </w:tabs>
              <w:bidi/>
              <w:spacing w:after="60"/>
              <w:jc w:val="left"/>
              <w:rPr>
                <w:sz w:val="18"/>
                <w:szCs w:val="18"/>
                <w:lang w:val="en-GB" w:bidi="ar-LB"/>
              </w:rPr>
            </w:pPr>
            <w:r w:rsidRPr="00DD0A3D">
              <w:rPr>
                <w:color w:val="000000"/>
                <w:sz w:val="18"/>
                <w:szCs w:val="18"/>
                <w:lang w:bidi="ar-LB"/>
              </w:rPr>
              <w:t>35,093</w:t>
            </w:r>
          </w:p>
        </w:tc>
      </w:tr>
      <w:tr w:rsidR="00B331AC" w:rsidRPr="00222BC6" w14:paraId="6FF5CE56" w14:textId="77777777" w:rsidTr="00B331AC">
        <w:trPr>
          <w:trHeight w:val="44"/>
        </w:trPr>
        <w:tc>
          <w:tcPr>
            <w:tcW w:w="760" w:type="pct"/>
            <w:vMerge/>
            <w:shd w:val="clear" w:color="auto" w:fill="auto"/>
          </w:tcPr>
          <w:p w14:paraId="5D5CDDDC" w14:textId="77777777" w:rsidR="004D32B0" w:rsidRPr="00B331AC" w:rsidRDefault="004D32B0" w:rsidP="00441B02">
            <w:pPr>
              <w:tabs>
                <w:tab w:val="left" w:pos="8280"/>
              </w:tabs>
              <w:bidi/>
              <w:spacing w:after="60"/>
              <w:jc w:val="center"/>
              <w:rPr>
                <w:sz w:val="18"/>
                <w:szCs w:val="18"/>
                <w:lang w:val="en-GB" w:bidi="ar-LB"/>
              </w:rPr>
            </w:pPr>
          </w:p>
        </w:tc>
        <w:tc>
          <w:tcPr>
            <w:tcW w:w="370" w:type="pct"/>
            <w:vMerge w:val="restart"/>
            <w:shd w:val="clear" w:color="auto" w:fill="auto"/>
            <w:vAlign w:val="center"/>
          </w:tcPr>
          <w:p w14:paraId="4EB82387" w14:textId="7D74AD6B" w:rsidR="004D32B0" w:rsidRPr="00B331AC" w:rsidRDefault="004D32B0" w:rsidP="00441B02">
            <w:pPr>
              <w:tabs>
                <w:tab w:val="left" w:pos="8280"/>
              </w:tabs>
              <w:bidi/>
              <w:spacing w:after="60"/>
              <w:jc w:val="center"/>
              <w:rPr>
                <w:sz w:val="18"/>
                <w:szCs w:val="18"/>
                <w:lang w:val="en-GB" w:bidi="ar-LB"/>
              </w:rPr>
            </w:pPr>
            <w:r w:rsidRPr="00B331AC">
              <w:rPr>
                <w:sz w:val="18"/>
                <w:szCs w:val="18"/>
                <w:rtl/>
                <w:lang w:val="en-GB" w:bidi="ar-LB"/>
              </w:rPr>
              <w:t>اليونيدو</w:t>
            </w:r>
          </w:p>
        </w:tc>
        <w:tc>
          <w:tcPr>
            <w:tcW w:w="499" w:type="pct"/>
            <w:shd w:val="clear" w:color="auto" w:fill="auto"/>
          </w:tcPr>
          <w:p w14:paraId="0937CD62" w14:textId="5D629012" w:rsidR="004D32B0" w:rsidRPr="00B331AC" w:rsidRDefault="004D32B0" w:rsidP="00441B02">
            <w:pPr>
              <w:tabs>
                <w:tab w:val="left" w:pos="8280"/>
              </w:tabs>
              <w:bidi/>
              <w:spacing w:after="60"/>
              <w:jc w:val="left"/>
              <w:rPr>
                <w:sz w:val="18"/>
                <w:szCs w:val="18"/>
                <w:lang w:val="en-GB" w:bidi="ar-LB"/>
              </w:rPr>
            </w:pPr>
            <w:r w:rsidRPr="00B331AC">
              <w:rPr>
                <w:sz w:val="18"/>
                <w:szCs w:val="18"/>
                <w:rtl/>
                <w:lang w:bidi="ar-LB"/>
              </w:rPr>
              <w:t>تكاليف المشروع</w:t>
            </w:r>
          </w:p>
        </w:tc>
        <w:tc>
          <w:tcPr>
            <w:tcW w:w="348" w:type="pct"/>
            <w:shd w:val="clear" w:color="auto" w:fill="auto"/>
            <w:vAlign w:val="center"/>
          </w:tcPr>
          <w:p w14:paraId="3CCEEC30" w14:textId="0018991C"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50,050</w:t>
            </w:r>
          </w:p>
        </w:tc>
        <w:tc>
          <w:tcPr>
            <w:tcW w:w="435" w:type="pct"/>
            <w:shd w:val="clear" w:color="auto" w:fill="auto"/>
            <w:vAlign w:val="center"/>
          </w:tcPr>
          <w:p w14:paraId="6947C121" w14:textId="12D07C65"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00C90B13" w14:textId="5AF1E608"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3BBA8396" w14:textId="0453591A" w:rsidR="004D32B0" w:rsidRPr="00313F25" w:rsidRDefault="004D32B0" w:rsidP="00B331AC">
            <w:pPr>
              <w:tabs>
                <w:tab w:val="left" w:pos="8280"/>
              </w:tabs>
              <w:bidi/>
              <w:spacing w:after="60"/>
              <w:jc w:val="left"/>
              <w:rPr>
                <w:sz w:val="18"/>
                <w:szCs w:val="18"/>
                <w:lang w:val="en-GB" w:bidi="ar-LB"/>
              </w:rPr>
            </w:pPr>
            <w:r w:rsidRPr="00313F25">
              <w:rPr>
                <w:sz w:val="18"/>
                <w:szCs w:val="18"/>
                <w:lang w:val="en-GB" w:bidi="ar-LB"/>
              </w:rPr>
              <w:t>49,280</w:t>
            </w:r>
          </w:p>
        </w:tc>
        <w:tc>
          <w:tcPr>
            <w:tcW w:w="437" w:type="pct"/>
            <w:shd w:val="clear" w:color="auto" w:fill="auto"/>
            <w:vAlign w:val="center"/>
          </w:tcPr>
          <w:p w14:paraId="7D56E75C" w14:textId="3D0D5A07"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09F69FDF" w14:textId="4AFB2CDE"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555FF3C5" w14:textId="50E7BA3A"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10,670</w:t>
            </w:r>
          </w:p>
        </w:tc>
        <w:tc>
          <w:tcPr>
            <w:tcW w:w="411" w:type="pct"/>
            <w:shd w:val="clear" w:color="auto" w:fill="auto"/>
            <w:vAlign w:val="center"/>
          </w:tcPr>
          <w:p w14:paraId="5D17AA86" w14:textId="5943E238" w:rsidR="004D32B0" w:rsidRPr="00DD0A3D" w:rsidRDefault="004D32B0" w:rsidP="00B331AC">
            <w:pPr>
              <w:tabs>
                <w:tab w:val="left" w:pos="8280"/>
              </w:tabs>
              <w:bidi/>
              <w:spacing w:after="60"/>
              <w:jc w:val="left"/>
              <w:rPr>
                <w:sz w:val="18"/>
                <w:szCs w:val="18"/>
                <w:lang w:val="en-GB" w:bidi="ar-LB"/>
              </w:rPr>
            </w:pPr>
            <w:r w:rsidRPr="00DD0A3D">
              <w:rPr>
                <w:color w:val="000000"/>
                <w:sz w:val="18"/>
                <w:szCs w:val="18"/>
                <w:lang w:bidi="ar-LB"/>
              </w:rPr>
              <w:t>110,000</w:t>
            </w:r>
          </w:p>
        </w:tc>
      </w:tr>
      <w:tr w:rsidR="00B331AC" w:rsidRPr="00222BC6" w14:paraId="549BC289" w14:textId="77777777" w:rsidTr="00B331AC">
        <w:trPr>
          <w:trHeight w:val="174"/>
        </w:trPr>
        <w:tc>
          <w:tcPr>
            <w:tcW w:w="760" w:type="pct"/>
            <w:vMerge/>
            <w:shd w:val="clear" w:color="auto" w:fill="auto"/>
          </w:tcPr>
          <w:p w14:paraId="7C7F3CD5" w14:textId="77777777" w:rsidR="004D32B0" w:rsidRPr="00B331AC" w:rsidRDefault="004D32B0" w:rsidP="00441B02">
            <w:pPr>
              <w:tabs>
                <w:tab w:val="left" w:pos="8280"/>
              </w:tabs>
              <w:bidi/>
              <w:spacing w:after="60"/>
              <w:jc w:val="center"/>
              <w:rPr>
                <w:sz w:val="18"/>
                <w:szCs w:val="18"/>
                <w:lang w:val="en-GB" w:bidi="ar-LB"/>
              </w:rPr>
            </w:pPr>
          </w:p>
        </w:tc>
        <w:tc>
          <w:tcPr>
            <w:tcW w:w="370" w:type="pct"/>
            <w:vMerge/>
            <w:shd w:val="clear" w:color="auto" w:fill="auto"/>
          </w:tcPr>
          <w:p w14:paraId="384DB0C3" w14:textId="77777777" w:rsidR="004D32B0" w:rsidRPr="00B331AC" w:rsidRDefault="004D32B0" w:rsidP="00441B02">
            <w:pPr>
              <w:tabs>
                <w:tab w:val="left" w:pos="8280"/>
              </w:tabs>
              <w:bidi/>
              <w:spacing w:after="60"/>
              <w:jc w:val="center"/>
              <w:rPr>
                <w:sz w:val="18"/>
                <w:szCs w:val="18"/>
                <w:lang w:val="en-GB" w:bidi="ar-LB"/>
              </w:rPr>
            </w:pPr>
          </w:p>
        </w:tc>
        <w:tc>
          <w:tcPr>
            <w:tcW w:w="499" w:type="pct"/>
            <w:shd w:val="clear" w:color="auto" w:fill="auto"/>
          </w:tcPr>
          <w:p w14:paraId="17830C92" w14:textId="4681184C" w:rsidR="004D32B0" w:rsidRPr="00B331AC" w:rsidRDefault="004D32B0" w:rsidP="00441B02">
            <w:pPr>
              <w:tabs>
                <w:tab w:val="left" w:pos="8280"/>
              </w:tabs>
              <w:bidi/>
              <w:spacing w:after="60"/>
              <w:jc w:val="left"/>
              <w:rPr>
                <w:sz w:val="18"/>
                <w:szCs w:val="18"/>
                <w:lang w:val="en-GB" w:bidi="ar-LB"/>
              </w:rPr>
            </w:pPr>
            <w:r w:rsidRPr="00B331AC">
              <w:rPr>
                <w:sz w:val="18"/>
                <w:szCs w:val="18"/>
                <w:rtl/>
                <w:lang w:bidi="ar-LB"/>
              </w:rPr>
              <w:t>تكاليف الدعم</w:t>
            </w:r>
          </w:p>
        </w:tc>
        <w:tc>
          <w:tcPr>
            <w:tcW w:w="348" w:type="pct"/>
            <w:shd w:val="clear" w:color="auto" w:fill="auto"/>
            <w:vAlign w:val="center"/>
          </w:tcPr>
          <w:p w14:paraId="19860DD0" w14:textId="312FFD1D"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4,505</w:t>
            </w:r>
          </w:p>
        </w:tc>
        <w:tc>
          <w:tcPr>
            <w:tcW w:w="435" w:type="pct"/>
            <w:shd w:val="clear" w:color="auto" w:fill="auto"/>
            <w:vAlign w:val="center"/>
          </w:tcPr>
          <w:p w14:paraId="46CCB70F" w14:textId="2CF73B8C"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369793C4" w14:textId="23B43038"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700C8D75" w14:textId="3C695689" w:rsidR="004D32B0" w:rsidRPr="00313F25" w:rsidRDefault="004D32B0" w:rsidP="00B331AC">
            <w:pPr>
              <w:tabs>
                <w:tab w:val="left" w:pos="8280"/>
              </w:tabs>
              <w:bidi/>
              <w:spacing w:after="60"/>
              <w:jc w:val="left"/>
              <w:rPr>
                <w:sz w:val="18"/>
                <w:szCs w:val="18"/>
                <w:lang w:val="en-GB" w:bidi="ar-LB"/>
              </w:rPr>
            </w:pPr>
            <w:r w:rsidRPr="00313F25">
              <w:rPr>
                <w:sz w:val="18"/>
                <w:szCs w:val="18"/>
                <w:lang w:val="en-GB" w:bidi="ar-LB"/>
              </w:rPr>
              <w:t>4</w:t>
            </w:r>
            <w:r>
              <w:rPr>
                <w:sz w:val="18"/>
                <w:szCs w:val="18"/>
                <w:lang w:val="en-GB" w:bidi="ar-LB"/>
              </w:rPr>
              <w:t>,</w:t>
            </w:r>
            <w:r w:rsidRPr="00313F25">
              <w:rPr>
                <w:sz w:val="18"/>
                <w:szCs w:val="18"/>
                <w:lang w:val="en-GB" w:bidi="ar-LB"/>
              </w:rPr>
              <w:t>435</w:t>
            </w:r>
          </w:p>
        </w:tc>
        <w:tc>
          <w:tcPr>
            <w:tcW w:w="437" w:type="pct"/>
            <w:shd w:val="clear" w:color="auto" w:fill="auto"/>
            <w:vAlign w:val="center"/>
          </w:tcPr>
          <w:p w14:paraId="2C9BB7BE" w14:textId="6E5AEC91"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6CE4BFC6" w14:textId="31325815"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1E9E0146" w14:textId="74F792CE"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960</w:t>
            </w:r>
          </w:p>
        </w:tc>
        <w:tc>
          <w:tcPr>
            <w:tcW w:w="411" w:type="pct"/>
            <w:shd w:val="clear" w:color="auto" w:fill="auto"/>
            <w:vAlign w:val="center"/>
          </w:tcPr>
          <w:p w14:paraId="2EA3951A" w14:textId="1C4A51BE" w:rsidR="004D32B0" w:rsidRPr="00DD0A3D" w:rsidRDefault="004D32B0" w:rsidP="00B331AC">
            <w:pPr>
              <w:tabs>
                <w:tab w:val="left" w:pos="8280"/>
              </w:tabs>
              <w:bidi/>
              <w:spacing w:after="60"/>
              <w:jc w:val="left"/>
              <w:rPr>
                <w:sz w:val="18"/>
                <w:szCs w:val="18"/>
                <w:lang w:val="en-GB" w:bidi="ar-LB"/>
              </w:rPr>
            </w:pPr>
            <w:r w:rsidRPr="00DD0A3D">
              <w:rPr>
                <w:color w:val="000000"/>
                <w:sz w:val="18"/>
                <w:szCs w:val="18"/>
                <w:lang w:bidi="ar-LB"/>
              </w:rPr>
              <w:t>9,900</w:t>
            </w:r>
          </w:p>
        </w:tc>
      </w:tr>
      <w:tr w:rsidR="00B331AC" w:rsidRPr="00222BC6" w14:paraId="1056DA85" w14:textId="77777777" w:rsidTr="00B331AC">
        <w:trPr>
          <w:trHeight w:val="157"/>
        </w:trPr>
        <w:tc>
          <w:tcPr>
            <w:tcW w:w="760" w:type="pct"/>
            <w:vMerge w:val="restart"/>
            <w:shd w:val="clear" w:color="auto" w:fill="auto"/>
            <w:vAlign w:val="center"/>
          </w:tcPr>
          <w:p w14:paraId="49C20DE6" w14:textId="6513D27A" w:rsidR="004D32B0" w:rsidRPr="00B331AC" w:rsidRDefault="004D32B0" w:rsidP="00441B02">
            <w:pPr>
              <w:tabs>
                <w:tab w:val="left" w:pos="8280"/>
              </w:tabs>
              <w:bidi/>
              <w:spacing w:after="60"/>
              <w:jc w:val="left"/>
              <w:rPr>
                <w:sz w:val="18"/>
                <w:szCs w:val="18"/>
                <w:lang w:val="en-GB" w:bidi="ar-LB"/>
              </w:rPr>
            </w:pPr>
            <w:r w:rsidRPr="00B331AC">
              <w:rPr>
                <w:sz w:val="18"/>
                <w:szCs w:val="18"/>
                <w:rtl/>
                <w:lang w:bidi="ar-LB"/>
              </w:rPr>
              <w:t>المبالغ الموصي بها من حيث المبدأ (بالدولار الأمريكي)</w:t>
            </w:r>
          </w:p>
        </w:tc>
        <w:tc>
          <w:tcPr>
            <w:tcW w:w="869" w:type="pct"/>
            <w:gridSpan w:val="2"/>
            <w:shd w:val="clear" w:color="auto" w:fill="auto"/>
          </w:tcPr>
          <w:p w14:paraId="349C05C0" w14:textId="5DF1639D" w:rsidR="004D32B0" w:rsidRPr="00B331AC" w:rsidRDefault="004D32B0" w:rsidP="00441B02">
            <w:pPr>
              <w:tabs>
                <w:tab w:val="left" w:pos="8280"/>
              </w:tabs>
              <w:bidi/>
              <w:spacing w:after="60"/>
              <w:ind w:right="-219"/>
              <w:jc w:val="left"/>
              <w:rPr>
                <w:sz w:val="18"/>
                <w:szCs w:val="18"/>
                <w:lang w:val="en-GB" w:bidi="ar-LB"/>
              </w:rPr>
            </w:pPr>
            <w:r w:rsidRPr="00B331AC">
              <w:rPr>
                <w:sz w:val="18"/>
                <w:szCs w:val="18"/>
                <w:rtl/>
                <w:lang w:bidi="ar-LB"/>
              </w:rPr>
              <w:t>مجموع تكاليف الدعم</w:t>
            </w:r>
          </w:p>
        </w:tc>
        <w:tc>
          <w:tcPr>
            <w:tcW w:w="348" w:type="pct"/>
            <w:shd w:val="clear" w:color="auto" w:fill="auto"/>
            <w:vAlign w:val="center"/>
          </w:tcPr>
          <w:p w14:paraId="60955E61" w14:textId="1A734653"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535,930</w:t>
            </w:r>
          </w:p>
        </w:tc>
        <w:tc>
          <w:tcPr>
            <w:tcW w:w="435" w:type="pct"/>
            <w:shd w:val="clear" w:color="auto" w:fill="auto"/>
            <w:vAlign w:val="center"/>
          </w:tcPr>
          <w:p w14:paraId="5D52A1F4" w14:textId="19CF3323"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461BEB00" w14:textId="67A3D2E3"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38134547" w14:textId="79134A90" w:rsidR="004D32B0" w:rsidRPr="00313F25" w:rsidRDefault="004D32B0" w:rsidP="00B331AC">
            <w:pPr>
              <w:tabs>
                <w:tab w:val="left" w:pos="8280"/>
              </w:tabs>
              <w:bidi/>
              <w:spacing w:after="60"/>
              <w:jc w:val="left"/>
              <w:rPr>
                <w:sz w:val="18"/>
                <w:szCs w:val="18"/>
                <w:lang w:val="en-GB" w:bidi="ar-LB"/>
              </w:rPr>
            </w:pPr>
            <w:r w:rsidRPr="00313F25">
              <w:rPr>
                <w:sz w:val="18"/>
                <w:szCs w:val="18"/>
                <w:lang w:bidi="ar-LB"/>
              </w:rPr>
              <w:t>520,775</w:t>
            </w:r>
          </w:p>
        </w:tc>
        <w:tc>
          <w:tcPr>
            <w:tcW w:w="437" w:type="pct"/>
            <w:shd w:val="clear" w:color="auto" w:fill="auto"/>
            <w:vAlign w:val="center"/>
          </w:tcPr>
          <w:p w14:paraId="56558C4F" w14:textId="5B0E7A0D"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2AF49289" w14:textId="59DDA215"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0</w:t>
            </w:r>
          </w:p>
        </w:tc>
        <w:tc>
          <w:tcPr>
            <w:tcW w:w="435" w:type="pct"/>
            <w:shd w:val="clear" w:color="auto" w:fill="auto"/>
            <w:vAlign w:val="center"/>
          </w:tcPr>
          <w:p w14:paraId="03A65176" w14:textId="5A93DA98"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117,412</w:t>
            </w:r>
          </w:p>
        </w:tc>
        <w:tc>
          <w:tcPr>
            <w:tcW w:w="411" w:type="pct"/>
            <w:shd w:val="clear" w:color="auto" w:fill="auto"/>
            <w:vAlign w:val="center"/>
          </w:tcPr>
          <w:p w14:paraId="1E8FDE7B" w14:textId="441D62A0" w:rsidR="004D32B0" w:rsidRPr="00250386" w:rsidRDefault="004D32B0" w:rsidP="00B331AC">
            <w:pPr>
              <w:tabs>
                <w:tab w:val="left" w:pos="8280"/>
              </w:tabs>
              <w:bidi/>
              <w:spacing w:after="60"/>
              <w:jc w:val="left"/>
              <w:rPr>
                <w:sz w:val="18"/>
                <w:szCs w:val="18"/>
                <w:lang w:val="en-GB" w:bidi="ar-LB"/>
              </w:rPr>
            </w:pPr>
            <w:r w:rsidRPr="00250386">
              <w:rPr>
                <w:color w:val="000000"/>
                <w:sz w:val="18"/>
                <w:szCs w:val="18"/>
                <w:lang w:bidi="ar-LB"/>
              </w:rPr>
              <w:t>1,174,117</w:t>
            </w:r>
          </w:p>
        </w:tc>
      </w:tr>
      <w:tr w:rsidR="00B331AC" w:rsidRPr="00222BC6" w14:paraId="464856E1" w14:textId="77777777" w:rsidTr="00B331AC">
        <w:trPr>
          <w:trHeight w:val="45"/>
        </w:trPr>
        <w:tc>
          <w:tcPr>
            <w:tcW w:w="760" w:type="pct"/>
            <w:vMerge/>
            <w:shd w:val="clear" w:color="auto" w:fill="auto"/>
          </w:tcPr>
          <w:p w14:paraId="6F09DEE1" w14:textId="77777777" w:rsidR="004D32B0" w:rsidRPr="00B331AC" w:rsidRDefault="004D32B0" w:rsidP="00441B02">
            <w:pPr>
              <w:tabs>
                <w:tab w:val="left" w:pos="8280"/>
              </w:tabs>
              <w:bidi/>
              <w:spacing w:after="60"/>
              <w:jc w:val="left"/>
              <w:rPr>
                <w:sz w:val="18"/>
                <w:szCs w:val="18"/>
                <w:lang w:val="en-GB" w:bidi="ar-LB"/>
              </w:rPr>
            </w:pPr>
          </w:p>
        </w:tc>
        <w:tc>
          <w:tcPr>
            <w:tcW w:w="869" w:type="pct"/>
            <w:gridSpan w:val="2"/>
            <w:shd w:val="clear" w:color="auto" w:fill="auto"/>
          </w:tcPr>
          <w:p w14:paraId="68B85147" w14:textId="36621A18" w:rsidR="004D32B0" w:rsidRPr="00B331AC" w:rsidRDefault="004D32B0" w:rsidP="00441B02">
            <w:pPr>
              <w:tabs>
                <w:tab w:val="left" w:pos="8280"/>
              </w:tabs>
              <w:bidi/>
              <w:spacing w:after="60"/>
              <w:ind w:right="-219"/>
              <w:jc w:val="left"/>
              <w:rPr>
                <w:sz w:val="18"/>
                <w:szCs w:val="18"/>
                <w:lang w:val="en-GB" w:bidi="ar-LB"/>
              </w:rPr>
            </w:pPr>
            <w:r w:rsidRPr="00B331AC">
              <w:rPr>
                <w:sz w:val="18"/>
                <w:szCs w:val="18"/>
                <w:rtl/>
                <w:lang w:bidi="ar-LB"/>
              </w:rPr>
              <w:t>مجموع تكاليف الدعم</w:t>
            </w:r>
          </w:p>
        </w:tc>
        <w:tc>
          <w:tcPr>
            <w:tcW w:w="348" w:type="pct"/>
            <w:shd w:val="clear" w:color="auto" w:fill="auto"/>
            <w:vAlign w:val="center"/>
          </w:tcPr>
          <w:p w14:paraId="0212EE3C" w14:textId="1404170E" w:rsidR="004D32B0" w:rsidRPr="00384728" w:rsidRDefault="004D32B0" w:rsidP="00B331AC">
            <w:pPr>
              <w:tabs>
                <w:tab w:val="left" w:pos="8280"/>
              </w:tabs>
              <w:bidi/>
              <w:spacing w:after="60"/>
              <w:jc w:val="left"/>
              <w:rPr>
                <w:sz w:val="18"/>
                <w:szCs w:val="18"/>
                <w:lang w:val="en-GB" w:bidi="ar-LB"/>
              </w:rPr>
            </w:pPr>
            <w:r>
              <w:rPr>
                <w:sz w:val="18"/>
                <w:szCs w:val="18"/>
                <w:lang w:val="en-GB" w:bidi="ar-LB"/>
              </w:rPr>
              <w:t>45,763</w:t>
            </w:r>
          </w:p>
        </w:tc>
        <w:tc>
          <w:tcPr>
            <w:tcW w:w="435" w:type="pct"/>
            <w:shd w:val="clear" w:color="auto" w:fill="auto"/>
            <w:vAlign w:val="center"/>
          </w:tcPr>
          <w:p w14:paraId="2B4A1451" w14:textId="4F09B23C" w:rsidR="004D32B0" w:rsidRPr="004A45E5" w:rsidRDefault="004D32B0" w:rsidP="00B331AC">
            <w:pPr>
              <w:tabs>
                <w:tab w:val="left" w:pos="8280"/>
              </w:tabs>
              <w:bidi/>
              <w:spacing w:after="60"/>
              <w:jc w:val="left"/>
              <w:rPr>
                <w:sz w:val="18"/>
                <w:szCs w:val="18"/>
                <w:lang w:val="en-GB" w:bidi="ar-LB"/>
              </w:rPr>
            </w:pPr>
            <w:r w:rsidRPr="004A45E5">
              <w:rPr>
                <w:color w:val="000000"/>
                <w:sz w:val="18"/>
                <w:szCs w:val="18"/>
                <w:lang w:val="en-GB" w:bidi="ar-LB"/>
              </w:rPr>
              <w:t>0</w:t>
            </w:r>
          </w:p>
        </w:tc>
        <w:tc>
          <w:tcPr>
            <w:tcW w:w="435" w:type="pct"/>
            <w:shd w:val="clear" w:color="auto" w:fill="auto"/>
            <w:vAlign w:val="center"/>
          </w:tcPr>
          <w:p w14:paraId="53FA3AD3" w14:textId="375B17FE" w:rsidR="004D32B0" w:rsidRPr="004A45E5" w:rsidRDefault="004D32B0" w:rsidP="00B331AC">
            <w:pPr>
              <w:tabs>
                <w:tab w:val="left" w:pos="8280"/>
              </w:tabs>
              <w:bidi/>
              <w:spacing w:after="60"/>
              <w:jc w:val="left"/>
              <w:rPr>
                <w:sz w:val="18"/>
                <w:szCs w:val="18"/>
                <w:lang w:val="en-GB" w:bidi="ar-LB"/>
              </w:rPr>
            </w:pPr>
            <w:r w:rsidRPr="004A45E5">
              <w:rPr>
                <w:color w:val="000000"/>
                <w:sz w:val="18"/>
                <w:szCs w:val="18"/>
                <w:lang w:val="en-GB" w:bidi="ar-LB"/>
              </w:rPr>
              <w:t>0</w:t>
            </w:r>
          </w:p>
        </w:tc>
        <w:tc>
          <w:tcPr>
            <w:tcW w:w="435" w:type="pct"/>
            <w:shd w:val="clear" w:color="auto" w:fill="auto"/>
            <w:vAlign w:val="center"/>
          </w:tcPr>
          <w:p w14:paraId="41AF8180" w14:textId="794FC00F" w:rsidR="004D32B0" w:rsidRPr="000C384D" w:rsidRDefault="004D32B0" w:rsidP="00B331AC">
            <w:pPr>
              <w:tabs>
                <w:tab w:val="left" w:pos="8280"/>
              </w:tabs>
              <w:bidi/>
              <w:spacing w:after="60"/>
              <w:jc w:val="left"/>
              <w:rPr>
                <w:sz w:val="18"/>
                <w:szCs w:val="18"/>
                <w:lang w:bidi="ar-LB"/>
              </w:rPr>
            </w:pPr>
            <w:r>
              <w:rPr>
                <w:sz w:val="18"/>
                <w:szCs w:val="18"/>
                <w:lang w:bidi="ar-LB"/>
              </w:rPr>
              <w:t>43,636</w:t>
            </w:r>
          </w:p>
        </w:tc>
        <w:tc>
          <w:tcPr>
            <w:tcW w:w="437" w:type="pct"/>
            <w:shd w:val="clear" w:color="auto" w:fill="auto"/>
            <w:vAlign w:val="center"/>
          </w:tcPr>
          <w:p w14:paraId="0507E4F8" w14:textId="32B0E4C6" w:rsidR="004D32B0" w:rsidRPr="004A45E5" w:rsidRDefault="004D32B0" w:rsidP="00B331AC">
            <w:pPr>
              <w:tabs>
                <w:tab w:val="left" w:pos="8280"/>
              </w:tabs>
              <w:bidi/>
              <w:spacing w:after="60"/>
              <w:jc w:val="left"/>
              <w:rPr>
                <w:sz w:val="18"/>
                <w:szCs w:val="18"/>
                <w:lang w:val="en-GB" w:bidi="ar-LB"/>
              </w:rPr>
            </w:pPr>
            <w:r w:rsidRPr="004A45E5">
              <w:rPr>
                <w:color w:val="000000"/>
                <w:sz w:val="18"/>
                <w:szCs w:val="18"/>
                <w:lang w:val="en-GB" w:bidi="ar-LB"/>
              </w:rPr>
              <w:t>0</w:t>
            </w:r>
          </w:p>
        </w:tc>
        <w:tc>
          <w:tcPr>
            <w:tcW w:w="435" w:type="pct"/>
            <w:shd w:val="clear" w:color="auto" w:fill="auto"/>
            <w:vAlign w:val="center"/>
          </w:tcPr>
          <w:p w14:paraId="1AE7ACED" w14:textId="49107D91" w:rsidR="004D32B0" w:rsidRPr="004A45E5" w:rsidRDefault="004D32B0" w:rsidP="00B331AC">
            <w:pPr>
              <w:tabs>
                <w:tab w:val="left" w:pos="8280"/>
              </w:tabs>
              <w:bidi/>
              <w:spacing w:after="60"/>
              <w:jc w:val="left"/>
              <w:rPr>
                <w:sz w:val="18"/>
                <w:szCs w:val="18"/>
                <w:lang w:val="en-GB" w:bidi="ar-LB"/>
              </w:rPr>
            </w:pPr>
            <w:r w:rsidRPr="004A45E5">
              <w:rPr>
                <w:color w:val="000000"/>
                <w:sz w:val="18"/>
                <w:szCs w:val="18"/>
                <w:lang w:val="en-GB" w:bidi="ar-LB"/>
              </w:rPr>
              <w:t>0</w:t>
            </w:r>
          </w:p>
        </w:tc>
        <w:tc>
          <w:tcPr>
            <w:tcW w:w="435" w:type="pct"/>
            <w:shd w:val="clear" w:color="auto" w:fill="auto"/>
            <w:vAlign w:val="center"/>
          </w:tcPr>
          <w:p w14:paraId="44E1C7BB" w14:textId="27DE5B31" w:rsidR="004D32B0" w:rsidRPr="00384728" w:rsidRDefault="004D32B0" w:rsidP="00B331AC">
            <w:pPr>
              <w:tabs>
                <w:tab w:val="left" w:pos="8280"/>
              </w:tabs>
              <w:bidi/>
              <w:spacing w:after="60"/>
              <w:jc w:val="left"/>
              <w:rPr>
                <w:sz w:val="18"/>
                <w:szCs w:val="18"/>
                <w:lang w:val="en-GB" w:bidi="ar-LB"/>
              </w:rPr>
            </w:pPr>
            <w:r>
              <w:rPr>
                <w:sz w:val="18"/>
                <w:szCs w:val="18"/>
                <w:lang w:val="en-GB" w:bidi="ar-LB"/>
              </w:rPr>
              <w:t>11,186</w:t>
            </w:r>
          </w:p>
        </w:tc>
        <w:tc>
          <w:tcPr>
            <w:tcW w:w="411" w:type="pct"/>
            <w:shd w:val="clear" w:color="auto" w:fill="auto"/>
            <w:vAlign w:val="center"/>
          </w:tcPr>
          <w:p w14:paraId="24B81D4A" w14:textId="73E64D5E" w:rsidR="004D32B0" w:rsidRPr="00250386" w:rsidRDefault="004D32B0" w:rsidP="00B331AC">
            <w:pPr>
              <w:tabs>
                <w:tab w:val="left" w:pos="8280"/>
              </w:tabs>
              <w:bidi/>
              <w:spacing w:after="60"/>
              <w:jc w:val="left"/>
              <w:rPr>
                <w:sz w:val="18"/>
                <w:szCs w:val="18"/>
                <w:lang w:val="en-GB" w:bidi="ar-LB"/>
              </w:rPr>
            </w:pPr>
            <w:r w:rsidRPr="00250386">
              <w:rPr>
                <w:sz w:val="18"/>
                <w:szCs w:val="18"/>
                <w:lang w:val="en-GB" w:bidi="ar-LB"/>
              </w:rPr>
              <w:t>100,585</w:t>
            </w:r>
          </w:p>
        </w:tc>
      </w:tr>
      <w:tr w:rsidR="00B331AC" w:rsidRPr="00222BC6" w14:paraId="2B8EA190" w14:textId="77777777" w:rsidTr="00B331AC">
        <w:trPr>
          <w:trHeight w:val="45"/>
        </w:trPr>
        <w:tc>
          <w:tcPr>
            <w:tcW w:w="760" w:type="pct"/>
            <w:vMerge/>
            <w:shd w:val="clear" w:color="auto" w:fill="auto"/>
          </w:tcPr>
          <w:p w14:paraId="6039DC04" w14:textId="77777777" w:rsidR="004D32B0" w:rsidRPr="00B331AC" w:rsidRDefault="004D32B0" w:rsidP="00441B02">
            <w:pPr>
              <w:tabs>
                <w:tab w:val="left" w:pos="8280"/>
              </w:tabs>
              <w:bidi/>
              <w:spacing w:after="60"/>
              <w:jc w:val="left"/>
              <w:rPr>
                <w:sz w:val="18"/>
                <w:szCs w:val="18"/>
                <w:lang w:val="en-GB" w:bidi="ar-LB"/>
              </w:rPr>
            </w:pPr>
          </w:p>
        </w:tc>
        <w:tc>
          <w:tcPr>
            <w:tcW w:w="869" w:type="pct"/>
            <w:gridSpan w:val="2"/>
            <w:shd w:val="clear" w:color="auto" w:fill="auto"/>
          </w:tcPr>
          <w:p w14:paraId="26BA5CF9" w14:textId="67F80B58" w:rsidR="004D32B0" w:rsidRPr="00B331AC" w:rsidRDefault="004D32B0" w:rsidP="00441B02">
            <w:pPr>
              <w:tabs>
                <w:tab w:val="left" w:pos="8280"/>
              </w:tabs>
              <w:bidi/>
              <w:spacing w:after="60"/>
              <w:ind w:right="-219"/>
              <w:jc w:val="left"/>
              <w:rPr>
                <w:sz w:val="18"/>
                <w:szCs w:val="18"/>
                <w:lang w:val="en-GB" w:bidi="ar-LB"/>
              </w:rPr>
            </w:pPr>
            <w:r w:rsidRPr="00B331AC">
              <w:rPr>
                <w:sz w:val="18"/>
                <w:szCs w:val="18"/>
                <w:rtl/>
                <w:lang w:bidi="ar-LB"/>
              </w:rPr>
              <w:t>مجموع الأموال</w:t>
            </w:r>
          </w:p>
        </w:tc>
        <w:tc>
          <w:tcPr>
            <w:tcW w:w="348" w:type="pct"/>
            <w:shd w:val="clear" w:color="auto" w:fill="auto"/>
            <w:vAlign w:val="center"/>
          </w:tcPr>
          <w:p w14:paraId="568D75ED" w14:textId="6EBFF1E1" w:rsidR="004D32B0" w:rsidRPr="0007547C" w:rsidRDefault="004D32B0" w:rsidP="00B331AC">
            <w:pPr>
              <w:tabs>
                <w:tab w:val="left" w:pos="8280"/>
              </w:tabs>
              <w:bidi/>
              <w:spacing w:after="60"/>
              <w:jc w:val="left"/>
              <w:rPr>
                <w:sz w:val="18"/>
                <w:szCs w:val="18"/>
                <w:lang w:val="en-GB" w:bidi="ar-LB"/>
              </w:rPr>
            </w:pPr>
            <w:r w:rsidRPr="0007547C">
              <w:rPr>
                <w:sz w:val="18"/>
                <w:szCs w:val="18"/>
                <w:lang w:val="en-GB" w:bidi="ar-LB"/>
              </w:rPr>
              <w:t>581,693</w:t>
            </w:r>
          </w:p>
        </w:tc>
        <w:tc>
          <w:tcPr>
            <w:tcW w:w="435" w:type="pct"/>
            <w:shd w:val="clear" w:color="auto" w:fill="auto"/>
            <w:vAlign w:val="center"/>
          </w:tcPr>
          <w:p w14:paraId="0BF1EB27" w14:textId="2191354F" w:rsidR="004D32B0" w:rsidRPr="0007547C" w:rsidRDefault="004D32B0" w:rsidP="00B331AC">
            <w:pPr>
              <w:tabs>
                <w:tab w:val="left" w:pos="8280"/>
              </w:tabs>
              <w:bidi/>
              <w:spacing w:after="60"/>
              <w:jc w:val="left"/>
              <w:rPr>
                <w:sz w:val="18"/>
                <w:szCs w:val="18"/>
                <w:lang w:val="en-GB" w:bidi="ar-LB"/>
              </w:rPr>
            </w:pPr>
            <w:r w:rsidRPr="0007547C">
              <w:rPr>
                <w:color w:val="000000"/>
                <w:sz w:val="18"/>
                <w:szCs w:val="18"/>
                <w:lang w:val="en-GB" w:bidi="ar-LB"/>
              </w:rPr>
              <w:t>0</w:t>
            </w:r>
          </w:p>
        </w:tc>
        <w:tc>
          <w:tcPr>
            <w:tcW w:w="435" w:type="pct"/>
            <w:shd w:val="clear" w:color="auto" w:fill="auto"/>
            <w:vAlign w:val="center"/>
          </w:tcPr>
          <w:p w14:paraId="5AD6F9C7" w14:textId="361DFB29" w:rsidR="004D32B0" w:rsidRPr="0007547C" w:rsidRDefault="004D32B0" w:rsidP="00B331AC">
            <w:pPr>
              <w:tabs>
                <w:tab w:val="left" w:pos="8280"/>
              </w:tabs>
              <w:bidi/>
              <w:spacing w:after="60"/>
              <w:jc w:val="left"/>
              <w:rPr>
                <w:sz w:val="18"/>
                <w:szCs w:val="18"/>
                <w:lang w:val="en-GB" w:bidi="ar-LB"/>
              </w:rPr>
            </w:pPr>
            <w:r w:rsidRPr="0007547C">
              <w:rPr>
                <w:color w:val="000000"/>
                <w:sz w:val="18"/>
                <w:szCs w:val="18"/>
                <w:lang w:val="en-GB" w:bidi="ar-LB"/>
              </w:rPr>
              <w:t>0</w:t>
            </w:r>
          </w:p>
        </w:tc>
        <w:tc>
          <w:tcPr>
            <w:tcW w:w="435" w:type="pct"/>
            <w:shd w:val="clear" w:color="auto" w:fill="auto"/>
            <w:vAlign w:val="center"/>
          </w:tcPr>
          <w:p w14:paraId="0439337E" w14:textId="5ECD1326" w:rsidR="004D32B0" w:rsidRPr="0007547C" w:rsidRDefault="004D32B0" w:rsidP="00B331AC">
            <w:pPr>
              <w:tabs>
                <w:tab w:val="left" w:pos="8280"/>
              </w:tabs>
              <w:bidi/>
              <w:spacing w:after="60"/>
              <w:jc w:val="left"/>
              <w:rPr>
                <w:sz w:val="18"/>
                <w:szCs w:val="18"/>
                <w:lang w:val="en-GB" w:bidi="ar-LB"/>
              </w:rPr>
            </w:pPr>
            <w:r w:rsidRPr="0007547C">
              <w:rPr>
                <w:sz w:val="18"/>
                <w:szCs w:val="18"/>
                <w:lang w:val="en-GB" w:bidi="ar-LB"/>
              </w:rPr>
              <w:t>564,411</w:t>
            </w:r>
          </w:p>
        </w:tc>
        <w:tc>
          <w:tcPr>
            <w:tcW w:w="437" w:type="pct"/>
            <w:shd w:val="clear" w:color="auto" w:fill="auto"/>
            <w:vAlign w:val="center"/>
          </w:tcPr>
          <w:p w14:paraId="21792757" w14:textId="5160A467" w:rsidR="004D32B0" w:rsidRPr="0007547C" w:rsidRDefault="004D32B0" w:rsidP="00B331AC">
            <w:pPr>
              <w:tabs>
                <w:tab w:val="left" w:pos="8280"/>
              </w:tabs>
              <w:bidi/>
              <w:spacing w:after="60"/>
              <w:jc w:val="left"/>
              <w:rPr>
                <w:sz w:val="18"/>
                <w:szCs w:val="18"/>
                <w:lang w:val="en-GB" w:bidi="ar-LB"/>
              </w:rPr>
            </w:pPr>
            <w:r w:rsidRPr="0007547C">
              <w:rPr>
                <w:color w:val="000000"/>
                <w:sz w:val="18"/>
                <w:szCs w:val="18"/>
                <w:lang w:val="en-GB" w:bidi="ar-LB"/>
              </w:rPr>
              <w:t>0</w:t>
            </w:r>
          </w:p>
        </w:tc>
        <w:tc>
          <w:tcPr>
            <w:tcW w:w="435" w:type="pct"/>
            <w:shd w:val="clear" w:color="auto" w:fill="auto"/>
            <w:vAlign w:val="center"/>
          </w:tcPr>
          <w:p w14:paraId="3FE701C8" w14:textId="42A36D94" w:rsidR="004D32B0" w:rsidRPr="0007547C" w:rsidRDefault="004D32B0" w:rsidP="00B331AC">
            <w:pPr>
              <w:tabs>
                <w:tab w:val="left" w:pos="8280"/>
              </w:tabs>
              <w:bidi/>
              <w:spacing w:after="60"/>
              <w:jc w:val="left"/>
              <w:rPr>
                <w:sz w:val="18"/>
                <w:szCs w:val="18"/>
                <w:lang w:val="en-GB" w:bidi="ar-LB"/>
              </w:rPr>
            </w:pPr>
            <w:r w:rsidRPr="0007547C">
              <w:rPr>
                <w:color w:val="000000"/>
                <w:sz w:val="18"/>
                <w:szCs w:val="18"/>
                <w:lang w:val="en-GB" w:bidi="ar-LB"/>
              </w:rPr>
              <w:t>0</w:t>
            </w:r>
          </w:p>
        </w:tc>
        <w:tc>
          <w:tcPr>
            <w:tcW w:w="435" w:type="pct"/>
            <w:shd w:val="clear" w:color="auto" w:fill="auto"/>
            <w:vAlign w:val="center"/>
          </w:tcPr>
          <w:p w14:paraId="1C3C32F2" w14:textId="6DE56006" w:rsidR="004D32B0" w:rsidRPr="0007547C" w:rsidRDefault="004D32B0" w:rsidP="00B331AC">
            <w:pPr>
              <w:tabs>
                <w:tab w:val="left" w:pos="8280"/>
              </w:tabs>
              <w:bidi/>
              <w:spacing w:after="60"/>
              <w:jc w:val="left"/>
              <w:rPr>
                <w:sz w:val="18"/>
                <w:szCs w:val="18"/>
                <w:lang w:val="en-GB" w:bidi="ar-LB"/>
              </w:rPr>
            </w:pPr>
            <w:r w:rsidRPr="0007547C">
              <w:rPr>
                <w:sz w:val="18"/>
                <w:szCs w:val="18"/>
                <w:lang w:val="en-GB" w:bidi="ar-LB"/>
              </w:rPr>
              <w:t>128,598</w:t>
            </w:r>
          </w:p>
        </w:tc>
        <w:tc>
          <w:tcPr>
            <w:tcW w:w="411" w:type="pct"/>
            <w:shd w:val="clear" w:color="auto" w:fill="auto"/>
            <w:vAlign w:val="center"/>
          </w:tcPr>
          <w:p w14:paraId="4C7B26DC" w14:textId="0E95D509" w:rsidR="004D32B0" w:rsidRPr="0007547C" w:rsidRDefault="004D32B0" w:rsidP="00B331AC">
            <w:pPr>
              <w:tabs>
                <w:tab w:val="left" w:pos="8280"/>
              </w:tabs>
              <w:bidi/>
              <w:spacing w:after="60"/>
              <w:jc w:val="left"/>
              <w:rPr>
                <w:sz w:val="18"/>
                <w:szCs w:val="18"/>
                <w:lang w:val="en-GB" w:bidi="ar-LB"/>
              </w:rPr>
            </w:pPr>
            <w:r>
              <w:rPr>
                <w:sz w:val="18"/>
                <w:szCs w:val="18"/>
                <w:lang w:val="en-GB" w:bidi="ar-LB"/>
              </w:rPr>
              <w:t>1,274,702</w:t>
            </w:r>
          </w:p>
        </w:tc>
      </w:tr>
    </w:tbl>
    <w:p w14:paraId="7BF5AA11" w14:textId="77777777" w:rsidR="00D5759A" w:rsidRDefault="00D5759A" w:rsidP="00441B02">
      <w:pPr>
        <w:bidi/>
        <w:ind w:right="-561"/>
        <w:jc w:val="center"/>
        <w:rPr>
          <w:sz w:val="20"/>
          <w:szCs w:val="20"/>
          <w:lang w:val="en-GB" w:bidi="ar-LB"/>
        </w:rPr>
      </w:pPr>
    </w:p>
    <w:tbl>
      <w:tblPr>
        <w:tblStyle w:val="TableGrid10"/>
        <w:bidiVisual/>
        <w:tblW w:w="5458" w:type="pct"/>
        <w:tblInd w:w="-431" w:type="dxa"/>
        <w:tblLook w:val="04A0" w:firstRow="1" w:lastRow="0" w:firstColumn="1" w:lastColumn="0" w:noHBand="0" w:noVBand="1"/>
      </w:tblPr>
      <w:tblGrid>
        <w:gridCol w:w="3186"/>
        <w:gridCol w:w="3412"/>
        <w:gridCol w:w="3855"/>
      </w:tblGrid>
      <w:tr w:rsidR="0001218E" w:rsidRPr="00757A10" w14:paraId="643EFC94" w14:textId="77777777" w:rsidTr="00441B02">
        <w:trPr>
          <w:trHeight w:hRule="exact" w:val="255"/>
        </w:trPr>
        <w:tc>
          <w:tcPr>
            <w:tcW w:w="5000" w:type="pct"/>
            <w:gridSpan w:val="3"/>
            <w:shd w:val="clear" w:color="auto" w:fill="auto"/>
          </w:tcPr>
          <w:p w14:paraId="3CF02818" w14:textId="6E8B3649" w:rsidR="0001218E" w:rsidRPr="00757A10" w:rsidRDefault="00B331AC" w:rsidP="00441B02">
            <w:pPr>
              <w:bidi/>
              <w:spacing w:after="60"/>
              <w:rPr>
                <w:b/>
                <w:color w:val="000000" w:themeColor="text1"/>
                <w:sz w:val="20"/>
                <w:szCs w:val="20"/>
                <w:rtl/>
                <w:lang w:val="en-GB" w:bidi="ar-LB"/>
              </w:rPr>
            </w:pPr>
            <w:r w:rsidRPr="003C019C">
              <w:rPr>
                <w:bCs/>
                <w:color w:val="000000" w:themeColor="text1"/>
                <w:sz w:val="20"/>
                <w:szCs w:val="20"/>
                <w:rtl/>
                <w:lang w:bidi="ar-LB"/>
              </w:rPr>
              <w:t>(ثامناً) طلب الموافقة على التمويل للشريحة الأولى (2023)</w:t>
            </w:r>
          </w:p>
        </w:tc>
      </w:tr>
      <w:tr w:rsidR="00B331AC" w:rsidRPr="00757A10" w14:paraId="02E51D69" w14:textId="77777777" w:rsidTr="00441B02">
        <w:trPr>
          <w:trHeight w:hRule="exact" w:val="255"/>
        </w:trPr>
        <w:tc>
          <w:tcPr>
            <w:tcW w:w="1524" w:type="pct"/>
            <w:shd w:val="clear" w:color="auto" w:fill="auto"/>
          </w:tcPr>
          <w:p w14:paraId="5F6CAE21" w14:textId="3200333F" w:rsidR="00B331AC" w:rsidRPr="00757A10" w:rsidRDefault="00B331AC" w:rsidP="00441B02">
            <w:pPr>
              <w:bidi/>
              <w:jc w:val="center"/>
              <w:rPr>
                <w:b/>
                <w:color w:val="000000" w:themeColor="text1"/>
                <w:sz w:val="20"/>
                <w:szCs w:val="20"/>
                <w:lang w:val="en-GB" w:bidi="ar-LB"/>
              </w:rPr>
            </w:pPr>
            <w:r w:rsidRPr="003C019C">
              <w:rPr>
                <w:bCs/>
                <w:color w:val="000000" w:themeColor="text1"/>
                <w:sz w:val="20"/>
                <w:szCs w:val="20"/>
                <w:rtl/>
                <w:lang w:bidi="ar-LB"/>
              </w:rPr>
              <w:t>الوكالة المنفذة</w:t>
            </w:r>
          </w:p>
        </w:tc>
        <w:tc>
          <w:tcPr>
            <w:tcW w:w="1632" w:type="pct"/>
            <w:shd w:val="clear" w:color="auto" w:fill="auto"/>
          </w:tcPr>
          <w:p w14:paraId="67610532" w14:textId="32078C8B" w:rsidR="00B331AC" w:rsidRPr="00757A10" w:rsidRDefault="00B331AC" w:rsidP="00441B02">
            <w:pPr>
              <w:bidi/>
              <w:jc w:val="center"/>
              <w:rPr>
                <w:b/>
                <w:color w:val="000000" w:themeColor="text1"/>
                <w:sz w:val="20"/>
                <w:szCs w:val="20"/>
                <w:lang w:val="en-GB" w:bidi="ar-LB"/>
              </w:rPr>
            </w:pPr>
            <w:r w:rsidRPr="003C019C">
              <w:rPr>
                <w:bCs/>
                <w:color w:val="000000" w:themeColor="text1"/>
                <w:sz w:val="20"/>
                <w:szCs w:val="20"/>
                <w:rtl/>
                <w:lang w:bidi="ar-LB"/>
              </w:rPr>
              <w:t>الأموال الموصي بها (بالدولار الأمريكي)</w:t>
            </w:r>
          </w:p>
        </w:tc>
        <w:tc>
          <w:tcPr>
            <w:tcW w:w="1844" w:type="pct"/>
            <w:shd w:val="clear" w:color="auto" w:fill="auto"/>
          </w:tcPr>
          <w:p w14:paraId="10114DDF" w14:textId="41427BA5" w:rsidR="00B331AC" w:rsidRPr="00757A10" w:rsidRDefault="00B331AC" w:rsidP="00441B02">
            <w:pPr>
              <w:bidi/>
              <w:jc w:val="center"/>
              <w:rPr>
                <w:b/>
                <w:color w:val="000000" w:themeColor="text1"/>
                <w:sz w:val="20"/>
                <w:szCs w:val="20"/>
                <w:lang w:val="en-GB" w:bidi="ar-LB"/>
              </w:rPr>
            </w:pPr>
            <w:r w:rsidRPr="003C019C">
              <w:rPr>
                <w:bCs/>
                <w:color w:val="000000" w:themeColor="text1"/>
                <w:sz w:val="20"/>
                <w:szCs w:val="20"/>
                <w:rtl/>
                <w:lang w:bidi="ar-LB"/>
              </w:rPr>
              <w:t>تكاليف الدعم (بالدولار الأمريكي)</w:t>
            </w:r>
          </w:p>
        </w:tc>
      </w:tr>
      <w:tr w:rsidR="00B331AC" w:rsidRPr="00757A10" w14:paraId="1F04B533" w14:textId="77777777" w:rsidTr="003C2221">
        <w:trPr>
          <w:trHeight w:hRule="exact" w:val="255"/>
        </w:trPr>
        <w:tc>
          <w:tcPr>
            <w:tcW w:w="1524" w:type="pct"/>
            <w:shd w:val="clear" w:color="auto" w:fill="auto"/>
            <w:vAlign w:val="center"/>
          </w:tcPr>
          <w:p w14:paraId="2AA5FDDE" w14:textId="030DCC77" w:rsidR="00B331AC" w:rsidRPr="00757A10" w:rsidRDefault="00B331AC" w:rsidP="00441B02">
            <w:pPr>
              <w:bidi/>
              <w:rPr>
                <w:color w:val="000000" w:themeColor="text1"/>
                <w:sz w:val="20"/>
                <w:szCs w:val="20"/>
                <w:lang w:val="en-GB" w:bidi="ar-LB"/>
              </w:rPr>
            </w:pPr>
            <w:r w:rsidRPr="00B331AC">
              <w:rPr>
                <w:color w:val="000000" w:themeColor="text1"/>
                <w:sz w:val="18"/>
                <w:szCs w:val="18"/>
                <w:rtl/>
                <w:lang w:bidi="ar-LB"/>
              </w:rPr>
              <w:t>اليوئنديبي</w:t>
            </w:r>
          </w:p>
        </w:tc>
        <w:tc>
          <w:tcPr>
            <w:tcW w:w="1632" w:type="pct"/>
            <w:shd w:val="clear" w:color="auto" w:fill="auto"/>
            <w:vAlign w:val="bottom"/>
          </w:tcPr>
          <w:p w14:paraId="3D08F462" w14:textId="2DF3513F" w:rsidR="00B331AC" w:rsidRPr="00106CB7" w:rsidRDefault="00B331AC" w:rsidP="00BD284D">
            <w:pPr>
              <w:bidi/>
              <w:jc w:val="left"/>
              <w:rPr>
                <w:color w:val="000000" w:themeColor="text1"/>
                <w:sz w:val="20"/>
                <w:szCs w:val="20"/>
                <w:lang w:val="en-GB" w:bidi="ar-LB"/>
              </w:rPr>
            </w:pPr>
            <w:r w:rsidRPr="00106CB7">
              <w:rPr>
                <w:sz w:val="20"/>
                <w:szCs w:val="20"/>
                <w:lang w:val="en-GB" w:bidi="ar-LB"/>
              </w:rPr>
              <w:t>365,106</w:t>
            </w:r>
          </w:p>
        </w:tc>
        <w:tc>
          <w:tcPr>
            <w:tcW w:w="1844" w:type="pct"/>
            <w:shd w:val="clear" w:color="auto" w:fill="auto"/>
          </w:tcPr>
          <w:p w14:paraId="1B943011" w14:textId="0085011A" w:rsidR="00B331AC" w:rsidRPr="00106CB7" w:rsidRDefault="00B331AC" w:rsidP="00BD284D">
            <w:pPr>
              <w:bidi/>
              <w:jc w:val="left"/>
              <w:rPr>
                <w:color w:val="000000" w:themeColor="text1"/>
                <w:sz w:val="20"/>
                <w:szCs w:val="20"/>
                <w:lang w:val="en-GB" w:bidi="ar-LB"/>
              </w:rPr>
            </w:pPr>
            <w:r w:rsidRPr="00106CB7">
              <w:rPr>
                <w:color w:val="000000" w:themeColor="text1"/>
                <w:sz w:val="20"/>
                <w:szCs w:val="20"/>
                <w:lang w:val="en-GB" w:bidi="ar-LB"/>
              </w:rPr>
              <w:t>25,557</w:t>
            </w:r>
          </w:p>
        </w:tc>
      </w:tr>
      <w:tr w:rsidR="00B331AC" w:rsidRPr="00757A10" w14:paraId="30B22858" w14:textId="77777777" w:rsidTr="003C2221">
        <w:trPr>
          <w:trHeight w:hRule="exact" w:val="255"/>
        </w:trPr>
        <w:tc>
          <w:tcPr>
            <w:tcW w:w="1524" w:type="pct"/>
            <w:shd w:val="clear" w:color="auto" w:fill="auto"/>
            <w:vAlign w:val="center"/>
          </w:tcPr>
          <w:p w14:paraId="12A821C6" w14:textId="112315DE" w:rsidR="00B331AC" w:rsidRPr="00757A10" w:rsidRDefault="00B331AC" w:rsidP="00441B02">
            <w:pPr>
              <w:bidi/>
              <w:rPr>
                <w:color w:val="000000" w:themeColor="text1"/>
                <w:sz w:val="20"/>
                <w:szCs w:val="20"/>
                <w:rtl/>
                <w:lang w:val="en-GB" w:bidi="ar-LB"/>
              </w:rPr>
            </w:pPr>
            <w:r w:rsidRPr="00B331AC">
              <w:rPr>
                <w:color w:val="000000" w:themeColor="text1"/>
                <w:sz w:val="18"/>
                <w:szCs w:val="18"/>
                <w:rtl/>
                <w:lang w:bidi="ar-LB"/>
              </w:rPr>
              <w:t>اليونيب</w:t>
            </w:r>
          </w:p>
        </w:tc>
        <w:tc>
          <w:tcPr>
            <w:tcW w:w="1632" w:type="pct"/>
            <w:shd w:val="clear" w:color="auto" w:fill="auto"/>
            <w:vAlign w:val="bottom"/>
          </w:tcPr>
          <w:p w14:paraId="57245DE7" w14:textId="5C384718" w:rsidR="00B331AC" w:rsidRPr="00106CB7" w:rsidRDefault="00B331AC" w:rsidP="00BD284D">
            <w:pPr>
              <w:bidi/>
              <w:jc w:val="left"/>
              <w:rPr>
                <w:color w:val="000000" w:themeColor="text1"/>
                <w:sz w:val="20"/>
                <w:szCs w:val="20"/>
                <w:lang w:val="en-GB" w:bidi="ar-LB"/>
              </w:rPr>
            </w:pPr>
            <w:r w:rsidRPr="00106CB7">
              <w:rPr>
                <w:sz w:val="20"/>
                <w:szCs w:val="20"/>
                <w:lang w:val="en-GB" w:bidi="ar-LB"/>
              </w:rPr>
              <w:t>120,77</w:t>
            </w:r>
            <w:r>
              <w:rPr>
                <w:sz w:val="20"/>
                <w:szCs w:val="20"/>
                <w:lang w:val="en-GB" w:bidi="ar-LB"/>
              </w:rPr>
              <w:t>4</w:t>
            </w:r>
          </w:p>
        </w:tc>
        <w:tc>
          <w:tcPr>
            <w:tcW w:w="1844" w:type="pct"/>
            <w:shd w:val="clear" w:color="auto" w:fill="auto"/>
            <w:vAlign w:val="center"/>
          </w:tcPr>
          <w:p w14:paraId="293350DE" w14:textId="13C14DA7" w:rsidR="00B331AC" w:rsidRPr="00106CB7" w:rsidRDefault="00B331AC" w:rsidP="00BD284D">
            <w:pPr>
              <w:bidi/>
              <w:jc w:val="left"/>
              <w:rPr>
                <w:color w:val="000000" w:themeColor="text1"/>
                <w:sz w:val="20"/>
                <w:szCs w:val="20"/>
                <w:lang w:val="en-GB" w:bidi="ar-LB"/>
              </w:rPr>
            </w:pPr>
            <w:r w:rsidRPr="00106CB7">
              <w:rPr>
                <w:color w:val="000000" w:themeColor="text1"/>
                <w:sz w:val="20"/>
                <w:szCs w:val="20"/>
                <w:lang w:val="en-GB" w:bidi="ar-LB"/>
              </w:rPr>
              <w:t>15,701</w:t>
            </w:r>
          </w:p>
        </w:tc>
      </w:tr>
      <w:tr w:rsidR="00B331AC" w:rsidRPr="00757A10" w14:paraId="751E668B" w14:textId="77777777" w:rsidTr="003C2221">
        <w:trPr>
          <w:trHeight w:hRule="exact" w:val="255"/>
        </w:trPr>
        <w:tc>
          <w:tcPr>
            <w:tcW w:w="1524" w:type="pct"/>
            <w:shd w:val="clear" w:color="auto" w:fill="auto"/>
            <w:vAlign w:val="center"/>
          </w:tcPr>
          <w:p w14:paraId="6818D63C" w14:textId="0A0A96CE" w:rsidR="00B331AC" w:rsidRPr="00757A10" w:rsidRDefault="00B331AC" w:rsidP="00441B02">
            <w:pPr>
              <w:bidi/>
              <w:rPr>
                <w:color w:val="000000" w:themeColor="text1"/>
                <w:sz w:val="20"/>
                <w:szCs w:val="20"/>
                <w:lang w:val="en-GB" w:bidi="ar-LB"/>
              </w:rPr>
            </w:pPr>
            <w:r>
              <w:rPr>
                <w:color w:val="000000" w:themeColor="text1"/>
                <w:sz w:val="20"/>
                <w:szCs w:val="20"/>
                <w:rtl/>
                <w:lang w:val="en-GB" w:bidi="ar-LB"/>
              </w:rPr>
              <w:t>اليونيدو</w:t>
            </w:r>
          </w:p>
        </w:tc>
        <w:tc>
          <w:tcPr>
            <w:tcW w:w="1632" w:type="pct"/>
            <w:shd w:val="clear" w:color="auto" w:fill="auto"/>
            <w:vAlign w:val="bottom"/>
          </w:tcPr>
          <w:p w14:paraId="1BDFBC3A" w14:textId="49FC7351" w:rsidR="00B331AC" w:rsidRPr="00106CB7" w:rsidRDefault="00B331AC" w:rsidP="00BD284D">
            <w:pPr>
              <w:bidi/>
              <w:jc w:val="left"/>
              <w:rPr>
                <w:color w:val="000000" w:themeColor="text1"/>
                <w:sz w:val="20"/>
                <w:szCs w:val="20"/>
                <w:lang w:val="en-GB" w:bidi="ar-LB"/>
              </w:rPr>
            </w:pPr>
            <w:r w:rsidRPr="00106CB7">
              <w:rPr>
                <w:sz w:val="20"/>
                <w:szCs w:val="20"/>
                <w:lang w:val="en-GB" w:bidi="ar-LB"/>
              </w:rPr>
              <w:t>50,050</w:t>
            </w:r>
          </w:p>
        </w:tc>
        <w:tc>
          <w:tcPr>
            <w:tcW w:w="1844" w:type="pct"/>
            <w:shd w:val="clear" w:color="auto" w:fill="auto"/>
          </w:tcPr>
          <w:p w14:paraId="7144BD48" w14:textId="0B6C9BB2" w:rsidR="00B331AC" w:rsidRPr="00106CB7" w:rsidRDefault="00B331AC" w:rsidP="00BD284D">
            <w:pPr>
              <w:bidi/>
              <w:jc w:val="left"/>
              <w:rPr>
                <w:sz w:val="20"/>
                <w:szCs w:val="20"/>
                <w:lang w:val="en-GB" w:bidi="ar-LB"/>
              </w:rPr>
            </w:pPr>
            <w:r w:rsidRPr="00106CB7">
              <w:rPr>
                <w:sz w:val="20"/>
                <w:szCs w:val="20"/>
                <w:lang w:val="en-GB" w:bidi="ar-LB"/>
              </w:rPr>
              <w:t>4,505</w:t>
            </w:r>
          </w:p>
        </w:tc>
      </w:tr>
      <w:tr w:rsidR="00511FCF" w:rsidRPr="004507F3" w14:paraId="391B91A4" w14:textId="77777777" w:rsidTr="00441B02">
        <w:trPr>
          <w:trHeight w:hRule="exact" w:val="255"/>
        </w:trPr>
        <w:tc>
          <w:tcPr>
            <w:tcW w:w="1524" w:type="pct"/>
            <w:shd w:val="clear" w:color="auto" w:fill="auto"/>
          </w:tcPr>
          <w:p w14:paraId="3DC28DB0" w14:textId="0315EC1E" w:rsidR="00511FCF" w:rsidRPr="00B331AC" w:rsidRDefault="00B331AC" w:rsidP="00441B02">
            <w:pPr>
              <w:bidi/>
              <w:rPr>
                <w:color w:val="000000" w:themeColor="text1"/>
                <w:sz w:val="20"/>
                <w:szCs w:val="20"/>
                <w:highlight w:val="cyan"/>
                <w:lang w:val="en-GB" w:bidi="ar-LB"/>
              </w:rPr>
            </w:pPr>
            <w:r w:rsidRPr="00B331AC">
              <w:rPr>
                <w:color w:val="000000" w:themeColor="text1"/>
                <w:sz w:val="20"/>
                <w:szCs w:val="20"/>
                <w:rtl/>
                <w:lang w:bidi="ar-LB"/>
              </w:rPr>
              <w:t>المجموع</w:t>
            </w:r>
          </w:p>
        </w:tc>
        <w:tc>
          <w:tcPr>
            <w:tcW w:w="1632" w:type="pct"/>
            <w:shd w:val="clear" w:color="auto" w:fill="auto"/>
          </w:tcPr>
          <w:p w14:paraId="6BC26AFB" w14:textId="2F9944A6" w:rsidR="00511FCF" w:rsidRPr="0007547C" w:rsidRDefault="00CC4A2F" w:rsidP="00BD284D">
            <w:pPr>
              <w:bidi/>
              <w:jc w:val="left"/>
              <w:rPr>
                <w:color w:val="000000" w:themeColor="text1"/>
                <w:sz w:val="20"/>
                <w:szCs w:val="20"/>
                <w:lang w:val="en-GB" w:bidi="ar-LB"/>
              </w:rPr>
            </w:pPr>
            <w:r w:rsidRPr="0007547C">
              <w:rPr>
                <w:sz w:val="20"/>
                <w:szCs w:val="20"/>
                <w:lang w:val="en-GB" w:bidi="ar-LB"/>
              </w:rPr>
              <w:t>535,93</w:t>
            </w:r>
            <w:r w:rsidR="00250386" w:rsidRPr="0007547C">
              <w:rPr>
                <w:sz w:val="20"/>
                <w:szCs w:val="20"/>
                <w:lang w:val="en-GB" w:bidi="ar-LB"/>
              </w:rPr>
              <w:t>0</w:t>
            </w:r>
          </w:p>
        </w:tc>
        <w:tc>
          <w:tcPr>
            <w:tcW w:w="1844" w:type="pct"/>
            <w:shd w:val="clear" w:color="auto" w:fill="auto"/>
          </w:tcPr>
          <w:p w14:paraId="1C8F1B6B" w14:textId="5DC4D5B0" w:rsidR="00511FCF" w:rsidRPr="0007547C" w:rsidRDefault="00106CB7" w:rsidP="00BD284D">
            <w:pPr>
              <w:bidi/>
              <w:jc w:val="left"/>
              <w:rPr>
                <w:color w:val="000000" w:themeColor="text1"/>
                <w:sz w:val="20"/>
                <w:szCs w:val="20"/>
                <w:lang w:val="en-GB" w:bidi="ar-LB"/>
              </w:rPr>
            </w:pPr>
            <w:r w:rsidRPr="0007547C">
              <w:rPr>
                <w:color w:val="000000" w:themeColor="text1"/>
                <w:sz w:val="20"/>
                <w:szCs w:val="20"/>
                <w:lang w:val="en-GB" w:bidi="ar-LB"/>
              </w:rPr>
              <w:t>45,7</w:t>
            </w:r>
            <w:r w:rsidR="00313F25" w:rsidRPr="0007547C">
              <w:rPr>
                <w:color w:val="000000" w:themeColor="text1"/>
                <w:sz w:val="20"/>
                <w:szCs w:val="20"/>
                <w:lang w:val="en-GB" w:bidi="ar-LB"/>
              </w:rPr>
              <w:t>63</w:t>
            </w:r>
          </w:p>
        </w:tc>
      </w:tr>
    </w:tbl>
    <w:p w14:paraId="71AF1C23" w14:textId="77777777" w:rsidR="0001218E" w:rsidRPr="00757A10" w:rsidRDefault="0001218E" w:rsidP="00441B02">
      <w:pPr>
        <w:bidi/>
        <w:jc w:val="center"/>
        <w:rPr>
          <w:sz w:val="20"/>
          <w:szCs w:val="20"/>
          <w:lang w:val="en-GB" w:bidi="ar-LB"/>
        </w:rPr>
      </w:pPr>
    </w:p>
    <w:tbl>
      <w:tblPr>
        <w:tblStyle w:val="TableGrid"/>
        <w:bidiVisual/>
        <w:tblW w:w="5458" w:type="pct"/>
        <w:tblInd w:w="-431" w:type="dxa"/>
        <w:tblLook w:val="04A0" w:firstRow="1" w:lastRow="0" w:firstColumn="1" w:lastColumn="0" w:noHBand="0" w:noVBand="1"/>
      </w:tblPr>
      <w:tblGrid>
        <w:gridCol w:w="3197"/>
        <w:gridCol w:w="7256"/>
      </w:tblGrid>
      <w:tr w:rsidR="00B331AC" w:rsidRPr="009A3083" w14:paraId="62C1B9C0" w14:textId="77777777" w:rsidTr="00441B02">
        <w:trPr>
          <w:trHeight w:hRule="exact" w:val="255"/>
        </w:trPr>
        <w:tc>
          <w:tcPr>
            <w:tcW w:w="1529" w:type="pct"/>
            <w:shd w:val="clear" w:color="auto" w:fill="auto"/>
          </w:tcPr>
          <w:p w14:paraId="06375207" w14:textId="549FFF0C" w:rsidR="00B331AC" w:rsidRPr="009A3083" w:rsidRDefault="00B331AC" w:rsidP="00441B02">
            <w:pPr>
              <w:bidi/>
              <w:jc w:val="left"/>
              <w:rPr>
                <w:b/>
                <w:color w:val="000000" w:themeColor="text1"/>
                <w:sz w:val="20"/>
                <w:szCs w:val="20"/>
                <w:lang w:val="en-GB" w:bidi="ar-LB"/>
              </w:rPr>
            </w:pPr>
            <w:r w:rsidRPr="006C335F">
              <w:rPr>
                <w:bCs/>
                <w:sz w:val="20"/>
                <w:szCs w:val="20"/>
                <w:rtl/>
                <w:lang w:bidi="ar-LB"/>
              </w:rPr>
              <w:t>توصية الأمانة:</w:t>
            </w:r>
          </w:p>
        </w:tc>
        <w:tc>
          <w:tcPr>
            <w:tcW w:w="3471" w:type="pct"/>
            <w:shd w:val="clear" w:color="auto" w:fill="auto"/>
          </w:tcPr>
          <w:p w14:paraId="135298EF" w14:textId="6DD03C7D" w:rsidR="00B331AC" w:rsidRPr="009A3083" w:rsidRDefault="00B331AC" w:rsidP="00441B02">
            <w:pPr>
              <w:bidi/>
              <w:jc w:val="center"/>
              <w:rPr>
                <w:color w:val="000000" w:themeColor="text1"/>
                <w:sz w:val="20"/>
                <w:szCs w:val="20"/>
                <w:lang w:val="en-GB" w:bidi="ar-LB"/>
              </w:rPr>
            </w:pPr>
            <w:r>
              <w:rPr>
                <w:color w:val="000000" w:themeColor="text1"/>
                <w:sz w:val="20"/>
                <w:rtl/>
                <w:lang w:bidi="ar-LB"/>
              </w:rPr>
              <w:t>النظر بصورة افرادية</w:t>
            </w:r>
          </w:p>
        </w:tc>
      </w:tr>
    </w:tbl>
    <w:p w14:paraId="5986155D" w14:textId="1DAACF06" w:rsidR="00303CAD" w:rsidRDefault="00303CAD" w:rsidP="00441B02">
      <w:pPr>
        <w:widowControl w:val="0"/>
        <w:tabs>
          <w:tab w:val="left" w:pos="2880"/>
          <w:tab w:val="left" w:pos="5760"/>
        </w:tabs>
        <w:bidi/>
        <w:spacing w:after="240"/>
        <w:rPr>
          <w:b/>
          <w:lang w:val="en-GB" w:bidi="ar-LB"/>
        </w:rPr>
      </w:pPr>
    </w:p>
    <w:p w14:paraId="4B4EB41B" w14:textId="77777777" w:rsidR="00303CAD" w:rsidRDefault="00303CAD" w:rsidP="00441B02">
      <w:pPr>
        <w:bidi/>
        <w:jc w:val="left"/>
        <w:rPr>
          <w:b/>
          <w:lang w:val="en-GB" w:bidi="ar-LB"/>
        </w:rPr>
      </w:pPr>
      <w:r>
        <w:rPr>
          <w:b/>
          <w:lang w:val="en-GB" w:bidi="ar-LB"/>
        </w:rPr>
        <w:br w:type="page"/>
      </w:r>
    </w:p>
    <w:p w14:paraId="58145130" w14:textId="2B260C84" w:rsidR="0001218E" w:rsidRPr="00E16218" w:rsidRDefault="00B331AC" w:rsidP="00441B02">
      <w:pPr>
        <w:widowControl w:val="0"/>
        <w:tabs>
          <w:tab w:val="left" w:pos="2880"/>
          <w:tab w:val="left" w:pos="5760"/>
        </w:tabs>
        <w:bidi/>
        <w:spacing w:before="240" w:after="240"/>
        <w:jc w:val="center"/>
        <w:rPr>
          <w:b/>
          <w:sz w:val="26"/>
          <w:szCs w:val="26"/>
          <w:lang w:val="en-GB" w:bidi="ar-LB"/>
        </w:rPr>
      </w:pPr>
      <w:r w:rsidRPr="00CD2A01">
        <w:rPr>
          <w:bCs/>
          <w:sz w:val="26"/>
          <w:szCs w:val="26"/>
          <w:rtl/>
          <w:lang w:bidi="ar-LB"/>
        </w:rPr>
        <w:t>وصف المشروع</w:t>
      </w:r>
    </w:p>
    <w:p w14:paraId="3990C40B" w14:textId="65D95A97" w:rsidR="003C2221" w:rsidRDefault="003C2221" w:rsidP="00683131">
      <w:pPr>
        <w:pStyle w:val="Heading1"/>
        <w:numPr>
          <w:ilvl w:val="0"/>
          <w:numId w:val="15"/>
        </w:numPr>
        <w:bidi/>
        <w:rPr>
          <w:sz w:val="26"/>
          <w:szCs w:val="26"/>
          <w:lang w:val="en-GB" w:bidi="ar-LB"/>
        </w:rPr>
      </w:pPr>
      <w:r>
        <w:rPr>
          <w:sz w:val="26"/>
          <w:szCs w:val="26"/>
          <w:rtl/>
          <w:lang w:val="en-GB" w:bidi="ar-LB"/>
        </w:rPr>
        <w:t xml:space="preserve">نيابة عن حكومة الجمهورية الدومينيكية، قدم اليوئنديبي بصفته الوكالة المنفذة الرئيسية طلبا للمرحلة الأولى </w:t>
      </w:r>
      <w:r w:rsidR="005F6F55">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لتنفيذ الهيدروفلوروكربون بتكلفة إجمالية تبلغ </w:t>
      </w:r>
      <w:r w:rsidRPr="00E16218">
        <w:rPr>
          <w:sz w:val="26"/>
          <w:szCs w:val="26"/>
          <w:lang w:val="en-GB" w:bidi="ar-LB"/>
        </w:rPr>
        <w:t>866,591</w:t>
      </w:r>
      <w:r>
        <w:rPr>
          <w:sz w:val="26"/>
          <w:szCs w:val="26"/>
          <w:rtl/>
          <w:lang w:val="en-GB" w:bidi="ar-LB"/>
        </w:rPr>
        <w:t xml:space="preserve"> دولارا أمريكيا تتألف من </w:t>
      </w:r>
      <w:r w:rsidRPr="00E16218">
        <w:rPr>
          <w:sz w:val="26"/>
          <w:szCs w:val="26"/>
          <w:lang w:val="en-GB" w:bidi="ar-LB"/>
        </w:rPr>
        <w:t>541,878</w:t>
      </w:r>
      <w:r>
        <w:rPr>
          <w:sz w:val="26"/>
          <w:szCs w:val="26"/>
          <w:rtl/>
          <w:lang w:val="en-GB" w:bidi="ar-LB"/>
        </w:rPr>
        <w:t xml:space="preserve"> دولارا أمريكيا زائدا تكاليف دعم الوكالة البالغة </w:t>
      </w:r>
      <w:r w:rsidRPr="00E16218">
        <w:rPr>
          <w:sz w:val="26"/>
          <w:szCs w:val="26"/>
          <w:lang w:val="en-GB" w:bidi="ar-LB"/>
        </w:rPr>
        <w:t>37,931</w:t>
      </w:r>
      <w:r>
        <w:rPr>
          <w:sz w:val="26"/>
          <w:szCs w:val="26"/>
          <w:rtl/>
          <w:lang w:val="en-GB" w:bidi="ar-LB"/>
        </w:rPr>
        <w:t xml:space="preserve"> دولارا أمريكيا لليوئندييبي و</w:t>
      </w:r>
      <w:r w:rsidRPr="00E16218">
        <w:rPr>
          <w:sz w:val="26"/>
          <w:szCs w:val="26"/>
          <w:lang w:val="en-GB" w:bidi="ar-LB"/>
        </w:rPr>
        <w:t>187,232</w:t>
      </w:r>
      <w:r>
        <w:rPr>
          <w:sz w:val="26"/>
          <w:szCs w:val="26"/>
          <w:rtl/>
          <w:lang w:val="en-GB" w:bidi="ar-LB"/>
        </w:rPr>
        <w:t xml:space="preserve"> دولارا أمريكيا زائدا تكاليف دعم الوكالة البالغة </w:t>
      </w:r>
      <w:r w:rsidRPr="00E16218">
        <w:rPr>
          <w:sz w:val="26"/>
          <w:szCs w:val="26"/>
          <w:lang w:val="en-GB" w:bidi="ar-LB"/>
        </w:rPr>
        <w:t>24,340</w:t>
      </w:r>
      <w:r w:rsidR="00A51188">
        <w:rPr>
          <w:sz w:val="26"/>
          <w:szCs w:val="26"/>
          <w:rtl/>
          <w:lang w:val="en-GB" w:bidi="ar-LB"/>
        </w:rPr>
        <w:t xml:space="preserve"> دولارا أمريكيا لليونيب و</w:t>
      </w:r>
      <w:r w:rsidR="00A51188" w:rsidRPr="00E16218">
        <w:rPr>
          <w:sz w:val="26"/>
          <w:szCs w:val="26"/>
          <w:lang w:val="en-GB" w:bidi="ar-LB"/>
        </w:rPr>
        <w:t>69,000</w:t>
      </w:r>
      <w:r w:rsidR="00A51188">
        <w:rPr>
          <w:sz w:val="26"/>
          <w:szCs w:val="26"/>
          <w:rtl/>
          <w:lang w:val="en-GB" w:bidi="ar-LB"/>
        </w:rPr>
        <w:t xml:space="preserve"> دولار أمريكي زائدا تكاليف دعم الوكالة البالغة </w:t>
      </w:r>
      <w:r w:rsidR="00A51188" w:rsidRPr="00E16218">
        <w:rPr>
          <w:sz w:val="26"/>
          <w:szCs w:val="26"/>
          <w:lang w:val="en-GB" w:bidi="ar-LB"/>
        </w:rPr>
        <w:t>6,210</w:t>
      </w:r>
      <w:r w:rsidR="00A51188">
        <w:rPr>
          <w:sz w:val="26"/>
          <w:szCs w:val="26"/>
          <w:rtl/>
          <w:lang w:val="en-GB" w:bidi="ar-LB"/>
        </w:rPr>
        <w:t xml:space="preserve"> دولارا أمريكيا لليونيدو </w:t>
      </w:r>
      <w:r w:rsidR="00683131">
        <w:rPr>
          <w:sz w:val="26"/>
          <w:szCs w:val="26"/>
          <w:rtl/>
          <w:lang w:val="en-GB" w:bidi="ar-LB"/>
        </w:rPr>
        <w:t>حسبما</w:t>
      </w:r>
      <w:r w:rsidR="00A51188">
        <w:rPr>
          <w:sz w:val="26"/>
          <w:szCs w:val="26"/>
          <w:rtl/>
          <w:lang w:val="en-GB" w:bidi="ar-LB"/>
        </w:rPr>
        <w:t xml:space="preserve"> قدمته به في الأصل.</w:t>
      </w:r>
      <w:r w:rsidR="00A51188" w:rsidRPr="00A51188">
        <w:rPr>
          <w:sz w:val="26"/>
          <w:szCs w:val="26"/>
          <w:vertAlign w:val="superscript"/>
          <w:lang w:val="en-GB" w:bidi="ar-LB"/>
        </w:rPr>
        <w:t xml:space="preserve"> </w:t>
      </w:r>
      <w:r w:rsidR="00A51188" w:rsidRPr="00E16218">
        <w:rPr>
          <w:sz w:val="26"/>
          <w:szCs w:val="26"/>
          <w:vertAlign w:val="superscript"/>
          <w:lang w:val="en-GB" w:bidi="ar-LB"/>
        </w:rPr>
        <w:footnoteReference w:id="3"/>
      </w:r>
    </w:p>
    <w:p w14:paraId="57C14D0C" w14:textId="75F01C92" w:rsidR="00A51188" w:rsidRDefault="00A51188" w:rsidP="00441B02">
      <w:pPr>
        <w:pStyle w:val="Heading1"/>
        <w:bidi/>
        <w:rPr>
          <w:sz w:val="26"/>
          <w:szCs w:val="26"/>
          <w:lang w:val="en-GB" w:bidi="ar-LB"/>
        </w:rPr>
      </w:pPr>
      <w:r>
        <w:rPr>
          <w:sz w:val="26"/>
          <w:szCs w:val="26"/>
          <w:rtl/>
          <w:lang w:val="en-GB" w:bidi="ar-LB"/>
        </w:rPr>
        <w:t xml:space="preserve">وسوف يساعد تنفيذ المرحلة الأولى </w:t>
      </w:r>
      <w:r w:rsidR="005F6F55">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الجمهورية الدومينيكية في تحقيق الخفض بنسبة 10 في </w:t>
      </w:r>
      <w:r w:rsidR="00554D4C">
        <w:rPr>
          <w:sz w:val="26"/>
          <w:szCs w:val="26"/>
          <w:rtl/>
          <w:lang w:val="en-GB" w:bidi="ar-LB"/>
        </w:rPr>
        <w:t>المئة</w:t>
      </w:r>
      <w:r>
        <w:rPr>
          <w:sz w:val="26"/>
          <w:szCs w:val="26"/>
          <w:rtl/>
          <w:lang w:val="en-GB" w:bidi="ar-LB"/>
        </w:rPr>
        <w:t xml:space="preserve"> من استهلاك رقم أساس الهيدروفلوروكربون بحلول يناير/ كانون الثاني 2029.</w:t>
      </w:r>
    </w:p>
    <w:p w14:paraId="2E0625F0" w14:textId="7465192F" w:rsidR="00A51188" w:rsidRDefault="00A51188" w:rsidP="00683131">
      <w:pPr>
        <w:pStyle w:val="Heading1"/>
        <w:bidi/>
        <w:rPr>
          <w:sz w:val="26"/>
          <w:szCs w:val="26"/>
          <w:lang w:val="en-GB" w:bidi="ar-LB"/>
        </w:rPr>
      </w:pPr>
      <w:r>
        <w:rPr>
          <w:sz w:val="26"/>
          <w:szCs w:val="26"/>
          <w:rtl/>
          <w:lang w:val="en-GB" w:bidi="ar-LB"/>
        </w:rPr>
        <w:t xml:space="preserve">وتبلغ الشريحة الأولى من المرحلة الأولى </w:t>
      </w:r>
      <w:r w:rsidR="005F6F55">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التي طلبت في هذا الاجتماع </w:t>
      </w:r>
      <w:r w:rsidRPr="00E16218">
        <w:rPr>
          <w:sz w:val="26"/>
          <w:szCs w:val="26"/>
          <w:lang w:val="en-GB" w:bidi="ar-LB"/>
        </w:rPr>
        <w:t>411,506</w:t>
      </w:r>
      <w:r>
        <w:rPr>
          <w:sz w:val="26"/>
          <w:szCs w:val="26"/>
          <w:rtl/>
          <w:lang w:val="en-GB" w:bidi="ar-LB"/>
        </w:rPr>
        <w:t xml:space="preserve"> دولار أمريكيا تتألف من </w:t>
      </w:r>
      <w:r w:rsidRPr="00E16218">
        <w:rPr>
          <w:sz w:val="26"/>
          <w:szCs w:val="26"/>
          <w:lang w:val="en-GB" w:bidi="ar-LB"/>
        </w:rPr>
        <w:t>272,774</w:t>
      </w:r>
      <w:r>
        <w:rPr>
          <w:sz w:val="26"/>
          <w:szCs w:val="26"/>
          <w:rtl/>
          <w:lang w:val="en-GB" w:bidi="ar-LB"/>
        </w:rPr>
        <w:t xml:space="preserve"> دولارا أمريكيا زائدا تكاليف دعم الوكالة </w:t>
      </w:r>
      <w:r w:rsidRPr="00E16218">
        <w:rPr>
          <w:sz w:val="26"/>
          <w:szCs w:val="26"/>
          <w:lang w:val="en-GB" w:bidi="ar-LB"/>
        </w:rPr>
        <w:t>19,094</w:t>
      </w:r>
      <w:r>
        <w:rPr>
          <w:sz w:val="26"/>
          <w:szCs w:val="26"/>
          <w:rtl/>
          <w:lang w:val="en-GB" w:bidi="ar-LB"/>
        </w:rPr>
        <w:t xml:space="preserve"> دولارا أمريكيا لليوئنديبي و</w:t>
      </w:r>
      <w:r w:rsidR="00DA0F2A" w:rsidRPr="00E16218">
        <w:rPr>
          <w:sz w:val="26"/>
          <w:szCs w:val="26"/>
          <w:lang w:val="en-GB" w:bidi="ar-LB"/>
        </w:rPr>
        <w:t>77,901</w:t>
      </w:r>
      <w:r>
        <w:rPr>
          <w:sz w:val="26"/>
          <w:szCs w:val="26"/>
          <w:rtl/>
          <w:lang w:val="en-GB" w:bidi="ar-LB"/>
        </w:rPr>
        <w:t xml:space="preserve"> دولار</w:t>
      </w:r>
      <w:r w:rsidR="00DA0F2A">
        <w:rPr>
          <w:sz w:val="26"/>
          <w:szCs w:val="26"/>
          <w:rtl/>
          <w:lang w:val="en-GB" w:bidi="ar-LB"/>
        </w:rPr>
        <w:t xml:space="preserve">ا أمريكيا زائدا تكاليف دعم الوكالة البالغة </w:t>
      </w:r>
      <w:r w:rsidR="00DA0F2A" w:rsidRPr="00E16218">
        <w:rPr>
          <w:sz w:val="26"/>
          <w:szCs w:val="26"/>
          <w:lang w:val="en-GB" w:bidi="ar-LB"/>
        </w:rPr>
        <w:t>10,127</w:t>
      </w:r>
      <w:r w:rsidR="00DA0F2A">
        <w:rPr>
          <w:sz w:val="26"/>
          <w:szCs w:val="26"/>
          <w:rtl/>
          <w:lang w:val="en-GB" w:bidi="ar-LB"/>
        </w:rPr>
        <w:t xml:space="preserve"> دولارا أمريكيا لليونيب و</w:t>
      </w:r>
      <w:r w:rsidR="00DA0F2A" w:rsidRPr="00E16218">
        <w:rPr>
          <w:sz w:val="26"/>
          <w:szCs w:val="26"/>
          <w:lang w:val="en-GB" w:bidi="ar-LB"/>
        </w:rPr>
        <w:t>29,000</w:t>
      </w:r>
      <w:r w:rsidR="00DA0F2A">
        <w:rPr>
          <w:sz w:val="26"/>
          <w:szCs w:val="26"/>
          <w:rtl/>
          <w:lang w:val="en-GB" w:bidi="ar-LB"/>
        </w:rPr>
        <w:t xml:space="preserve"> دولار أمريكي زائدا تكاليف دعم الوكالة البالغة </w:t>
      </w:r>
      <w:r w:rsidR="00DA0F2A" w:rsidRPr="00E16218">
        <w:rPr>
          <w:sz w:val="26"/>
          <w:szCs w:val="26"/>
          <w:lang w:val="en-GB" w:bidi="ar-LB"/>
        </w:rPr>
        <w:t>2,610</w:t>
      </w:r>
      <w:r w:rsidR="00DA0F2A">
        <w:rPr>
          <w:sz w:val="26"/>
          <w:szCs w:val="26"/>
          <w:rtl/>
          <w:lang w:val="en-GB" w:bidi="ar-LB"/>
        </w:rPr>
        <w:t xml:space="preserve"> دولارا أمريكيا لليونيدو </w:t>
      </w:r>
      <w:r w:rsidR="00683131">
        <w:rPr>
          <w:sz w:val="26"/>
          <w:szCs w:val="26"/>
          <w:rtl/>
          <w:lang w:val="en-GB" w:bidi="ar-LB"/>
        </w:rPr>
        <w:t xml:space="preserve">حسبما </w:t>
      </w:r>
      <w:r w:rsidR="00DA0F2A">
        <w:rPr>
          <w:sz w:val="26"/>
          <w:szCs w:val="26"/>
          <w:rtl/>
          <w:lang w:val="en-GB" w:bidi="ar-LB"/>
        </w:rPr>
        <w:t>قدمت في الأصل للفترة يناير/ كانون الثاني 2024 الى ديسمبر/ كانون الأول 2025.</w:t>
      </w:r>
    </w:p>
    <w:p w14:paraId="34D089F9" w14:textId="7518EDB1" w:rsidR="00C04A7B" w:rsidRPr="00E16218" w:rsidRDefault="00DA0F2A" w:rsidP="00441B02">
      <w:pPr>
        <w:bidi/>
        <w:spacing w:after="240"/>
        <w:rPr>
          <w:b/>
          <w:sz w:val="26"/>
          <w:szCs w:val="26"/>
          <w:rtl/>
          <w:lang w:val="en-GB" w:bidi="ar-LB"/>
        </w:rPr>
      </w:pPr>
      <w:r>
        <w:rPr>
          <w:bCs/>
          <w:sz w:val="26"/>
          <w:szCs w:val="26"/>
          <w:rtl/>
          <w:lang w:bidi="ar-LB"/>
        </w:rPr>
        <w:t>ال</w:t>
      </w:r>
      <w:r w:rsidR="00B331AC" w:rsidRPr="00BE57D5">
        <w:rPr>
          <w:bCs/>
          <w:sz w:val="26"/>
          <w:szCs w:val="26"/>
          <w:rtl/>
          <w:lang w:bidi="ar-LB"/>
        </w:rPr>
        <w:t>خلفية</w:t>
      </w:r>
    </w:p>
    <w:p w14:paraId="58639550" w14:textId="404B4224" w:rsidR="00DA0F2A" w:rsidRDefault="00DA0F2A" w:rsidP="00441B02">
      <w:pPr>
        <w:pStyle w:val="Heading1"/>
        <w:bidi/>
        <w:rPr>
          <w:sz w:val="26"/>
          <w:szCs w:val="26"/>
          <w:lang w:val="en-GB" w:bidi="ar-LB"/>
        </w:rPr>
      </w:pPr>
      <w:r>
        <w:rPr>
          <w:sz w:val="26"/>
          <w:szCs w:val="26"/>
          <w:rtl/>
          <w:lang w:val="en-GB" w:bidi="ar-LB"/>
        </w:rPr>
        <w:t xml:space="preserve">صدقت الجمهورية الدومينيكية على جميع تعديلات بروتوكول مونتريال بما فيها تعديل </w:t>
      </w:r>
      <w:r w:rsidR="001E4D15">
        <w:rPr>
          <w:sz w:val="26"/>
          <w:szCs w:val="26"/>
          <w:rtl/>
          <w:lang w:val="en-GB" w:bidi="ar-LB"/>
        </w:rPr>
        <w:t>كيغالي</w:t>
      </w:r>
      <w:r>
        <w:rPr>
          <w:sz w:val="26"/>
          <w:szCs w:val="26"/>
          <w:rtl/>
          <w:lang w:val="en-GB" w:bidi="ar-LB"/>
        </w:rPr>
        <w:t xml:space="preserve"> في 14 أبريل/ نيسان 2021. ولدى الجمهورية الدومينيكية رقم أساس لاستهلاك الهيدروكلوروفلوروكربون بمقدار </w:t>
      </w:r>
      <w:r w:rsidRPr="00E16218">
        <w:rPr>
          <w:sz w:val="26"/>
          <w:szCs w:val="26"/>
          <w:lang w:val="en-GB" w:bidi="ar-LB"/>
        </w:rPr>
        <w:t>51.2</w:t>
      </w:r>
      <w:r>
        <w:rPr>
          <w:sz w:val="26"/>
          <w:szCs w:val="26"/>
          <w:rtl/>
          <w:lang w:val="en-GB" w:bidi="ar-LB"/>
        </w:rPr>
        <w:t xml:space="preserve"> طن بقدرات استنفاد الأوزون</w:t>
      </w:r>
      <w:r w:rsidR="00BD4352">
        <w:rPr>
          <w:sz w:val="26"/>
          <w:szCs w:val="26"/>
          <w:rtl/>
          <w:lang w:val="en-GB" w:bidi="ar-LB"/>
        </w:rPr>
        <w:t xml:space="preserve"> و</w:t>
      </w:r>
      <w:r w:rsidR="00BD4352" w:rsidRPr="00E16218">
        <w:rPr>
          <w:sz w:val="26"/>
          <w:szCs w:val="26"/>
          <w:lang w:val="en-GB" w:bidi="ar-LB"/>
        </w:rPr>
        <w:t>931.6</w:t>
      </w:r>
      <w:r w:rsidR="00BD4352">
        <w:rPr>
          <w:sz w:val="26"/>
          <w:szCs w:val="26"/>
          <w:rtl/>
          <w:lang w:val="en-GB" w:bidi="ar-LB"/>
        </w:rPr>
        <w:t xml:space="preserve"> طن متري ووضعت على أساس الإزالة الكاملة لاستهلاك الهيدروكلوروفلوروكربون بحلول 1 يناير/ كانون الثاني 2030.</w:t>
      </w:r>
      <w:r w:rsidR="00BD4352" w:rsidRPr="00BD4352">
        <w:rPr>
          <w:rStyle w:val="FootnoteReference"/>
          <w:sz w:val="26"/>
          <w:szCs w:val="26"/>
          <w:lang w:val="en-GB" w:bidi="ar-LB"/>
        </w:rPr>
        <w:t xml:space="preserve"> </w:t>
      </w:r>
      <w:r w:rsidR="00BD4352" w:rsidRPr="00E16218">
        <w:rPr>
          <w:rStyle w:val="FootnoteReference"/>
          <w:sz w:val="26"/>
          <w:szCs w:val="26"/>
          <w:lang w:val="en-GB" w:bidi="ar-LB"/>
        </w:rPr>
        <w:footnoteReference w:id="4"/>
      </w:r>
    </w:p>
    <w:p w14:paraId="4D11B0F0" w14:textId="6A5D78A1" w:rsidR="0001218E" w:rsidRPr="00E16218" w:rsidRDefault="00D221E8" w:rsidP="00BD4352">
      <w:pPr>
        <w:bidi/>
        <w:spacing w:after="240"/>
        <w:outlineLvl w:val="0"/>
        <w:rPr>
          <w:bCs/>
          <w:sz w:val="26"/>
          <w:szCs w:val="26"/>
          <w:u w:val="single"/>
          <w:rtl/>
          <w:lang w:val="en-GB" w:bidi="ar-LB"/>
        </w:rPr>
      </w:pPr>
      <w:r w:rsidRPr="00EC0CD1">
        <w:rPr>
          <w:b/>
          <w:sz w:val="26"/>
          <w:szCs w:val="26"/>
          <w:u w:val="single"/>
          <w:rtl/>
          <w:lang w:bidi="ar-LB"/>
        </w:rPr>
        <w:t>حالة تنفيذ خطة إدارة إزالة الهيدروكلوروفلوروكربون</w:t>
      </w:r>
    </w:p>
    <w:p w14:paraId="1EE9B2D9" w14:textId="3FBA543E" w:rsidR="00BD4352" w:rsidRPr="00C91AA2" w:rsidRDefault="00BD4352" w:rsidP="00441B02">
      <w:pPr>
        <w:pStyle w:val="Heading1"/>
        <w:tabs>
          <w:tab w:val="num" w:pos="709"/>
        </w:tabs>
        <w:bidi/>
        <w:rPr>
          <w:sz w:val="26"/>
          <w:szCs w:val="26"/>
          <w:lang w:val="en-GB" w:bidi="ar-LB"/>
        </w:rPr>
      </w:pPr>
      <w:r w:rsidRPr="00C91AA2">
        <w:rPr>
          <w:sz w:val="26"/>
          <w:szCs w:val="26"/>
          <w:rtl/>
          <w:lang w:val="en-GB" w:bidi="ar-LB"/>
        </w:rPr>
        <w:t xml:space="preserve">كان قد </w:t>
      </w:r>
      <w:r w:rsidR="00554D4C">
        <w:rPr>
          <w:sz w:val="26"/>
          <w:szCs w:val="26"/>
          <w:rtl/>
          <w:lang w:val="en-GB" w:bidi="ar-LB"/>
        </w:rPr>
        <w:t>تمت الموافقة</w:t>
      </w:r>
      <w:r w:rsidRPr="00C91AA2">
        <w:rPr>
          <w:sz w:val="26"/>
          <w:szCs w:val="26"/>
          <w:rtl/>
          <w:lang w:val="en-GB" w:bidi="ar-LB"/>
        </w:rPr>
        <w:t xml:space="preserve"> في </w:t>
      </w:r>
      <w:r w:rsidR="00554D4C">
        <w:rPr>
          <w:rFonts w:hint="cs"/>
          <w:sz w:val="26"/>
          <w:szCs w:val="26"/>
          <w:rtl/>
          <w:lang w:val="en-GB" w:bidi="ar-LB"/>
        </w:rPr>
        <w:t>الاصل</w:t>
      </w:r>
      <w:r w:rsidRPr="00C91AA2">
        <w:rPr>
          <w:sz w:val="26"/>
          <w:szCs w:val="26"/>
          <w:rtl/>
          <w:lang w:val="en-GB" w:bidi="ar-LB"/>
        </w:rPr>
        <w:t xml:space="preserve"> على خطة إدارة إزالة المواد الهيدروكلوروفلوروكربونية للجمهورية الدومينيكية خلال الاجتماع الخامس والستين</w:t>
      </w:r>
      <w:r w:rsidR="00C91AA2" w:rsidRPr="00C91AA2">
        <w:rPr>
          <w:sz w:val="26"/>
          <w:szCs w:val="26"/>
          <w:vertAlign w:val="superscript"/>
          <w:lang w:val="en-GB" w:bidi="ar-LB"/>
        </w:rPr>
        <w:footnoteReference w:id="5"/>
      </w:r>
      <w:r w:rsidRPr="00C91AA2">
        <w:rPr>
          <w:sz w:val="26"/>
          <w:szCs w:val="26"/>
          <w:rtl/>
          <w:lang w:val="en-GB" w:bidi="ar-LB"/>
        </w:rPr>
        <w:t xml:space="preserve"> وعدلت خلال الاجتماع السادس والسبعين</w:t>
      </w:r>
      <w:r w:rsidR="00C91AA2" w:rsidRPr="00C91AA2">
        <w:rPr>
          <w:sz w:val="26"/>
          <w:szCs w:val="26"/>
          <w:vertAlign w:val="superscript"/>
          <w:lang w:val="en-GB" w:bidi="ar-LB"/>
        </w:rPr>
        <w:footnoteReference w:id="6"/>
      </w:r>
      <w:r w:rsidRPr="00C91AA2">
        <w:rPr>
          <w:sz w:val="26"/>
          <w:szCs w:val="26"/>
          <w:rtl/>
          <w:lang w:val="en-GB" w:bidi="ar-LB"/>
        </w:rPr>
        <w:t xml:space="preserve"> لتحقيق خفض بنسبة 10 في </w:t>
      </w:r>
      <w:r w:rsidR="00554D4C">
        <w:rPr>
          <w:sz w:val="26"/>
          <w:szCs w:val="26"/>
          <w:rtl/>
          <w:lang w:val="en-GB" w:bidi="ar-LB"/>
        </w:rPr>
        <w:t>المئة</w:t>
      </w:r>
      <w:r w:rsidRPr="00C91AA2">
        <w:rPr>
          <w:sz w:val="26"/>
          <w:szCs w:val="26"/>
          <w:rtl/>
          <w:lang w:val="en-GB" w:bidi="ar-LB"/>
        </w:rPr>
        <w:t xml:space="preserve"> من رقم الأساس في 2015، لإزالة </w:t>
      </w:r>
      <w:r w:rsidRPr="00C91AA2">
        <w:rPr>
          <w:sz w:val="26"/>
          <w:szCs w:val="26"/>
          <w:lang w:val="en-GB" w:bidi="ar-LB"/>
        </w:rPr>
        <w:t>27.14</w:t>
      </w:r>
      <w:r w:rsidRPr="00C91AA2">
        <w:rPr>
          <w:sz w:val="26"/>
          <w:szCs w:val="26"/>
          <w:rtl/>
          <w:lang w:val="en-GB" w:bidi="ar-LB"/>
        </w:rPr>
        <w:t xml:space="preserve"> طن بقدرات استنفاد الأوزون من المواد الهيدروكلوروفلوروكربونية بتكلفة إجمالية تبلغ </w:t>
      </w:r>
      <w:r w:rsidRPr="00C91AA2">
        <w:rPr>
          <w:sz w:val="26"/>
          <w:szCs w:val="26"/>
          <w:lang w:val="en-GB" w:bidi="ar-LB"/>
        </w:rPr>
        <w:t>1,696,225</w:t>
      </w:r>
      <w:r w:rsidRPr="00C91AA2">
        <w:rPr>
          <w:sz w:val="26"/>
          <w:szCs w:val="26"/>
          <w:rtl/>
          <w:lang w:val="en-GB" w:bidi="ar-LB"/>
        </w:rPr>
        <w:t xml:space="preserve"> دولارا أمريكيا زائدا تكاليف دعم الوكالة.</w:t>
      </w:r>
    </w:p>
    <w:p w14:paraId="34A6D496" w14:textId="5F8562EC" w:rsidR="00BD4352" w:rsidRPr="00C91AA2" w:rsidRDefault="00554D4C" w:rsidP="00441B02">
      <w:pPr>
        <w:pStyle w:val="Heading1"/>
        <w:tabs>
          <w:tab w:val="num" w:pos="709"/>
        </w:tabs>
        <w:bidi/>
        <w:rPr>
          <w:sz w:val="26"/>
          <w:szCs w:val="26"/>
          <w:lang w:val="en-GB" w:bidi="ar-LB"/>
        </w:rPr>
      </w:pPr>
      <w:r>
        <w:rPr>
          <w:sz w:val="26"/>
          <w:szCs w:val="26"/>
          <w:rtl/>
          <w:lang w:val="en-GB" w:bidi="ar-LB"/>
        </w:rPr>
        <w:t>تمت الموافقة</w:t>
      </w:r>
      <w:r w:rsidR="005F1EB9" w:rsidRPr="00C91AA2">
        <w:rPr>
          <w:sz w:val="26"/>
          <w:szCs w:val="26"/>
          <w:rtl/>
          <w:lang w:val="en-GB" w:bidi="ar-LB"/>
        </w:rPr>
        <w:t xml:space="preserve"> على المرحلة الثانية من خطة إدارة إزالة المواد الهيدروكلوروفلوروكربونية خلال الاجتماع السابع والسبعين</w:t>
      </w:r>
      <w:r w:rsidR="00C91AA2" w:rsidRPr="00C91AA2">
        <w:rPr>
          <w:sz w:val="26"/>
          <w:szCs w:val="26"/>
          <w:vertAlign w:val="superscript"/>
          <w:lang w:val="en-GB" w:bidi="ar-LB"/>
        </w:rPr>
        <w:footnoteReference w:id="7"/>
      </w:r>
      <w:r w:rsidR="005F1EB9" w:rsidRPr="00C91AA2">
        <w:rPr>
          <w:sz w:val="26"/>
          <w:szCs w:val="26"/>
          <w:rtl/>
          <w:lang w:val="en-GB" w:bidi="ar-LB"/>
        </w:rPr>
        <w:t xml:space="preserve"> لخفض استهلاك الهيدروكلوروفلوروكربون بنسبة 40 في </w:t>
      </w:r>
      <w:r>
        <w:rPr>
          <w:sz w:val="26"/>
          <w:szCs w:val="26"/>
          <w:rtl/>
          <w:lang w:val="en-GB" w:bidi="ar-LB"/>
        </w:rPr>
        <w:t>المئة</w:t>
      </w:r>
      <w:r w:rsidR="005F1EB9" w:rsidRPr="00C91AA2">
        <w:rPr>
          <w:sz w:val="26"/>
          <w:szCs w:val="26"/>
          <w:rtl/>
          <w:lang w:val="en-GB" w:bidi="ar-LB"/>
        </w:rPr>
        <w:t xml:space="preserve"> من رقم الأساس في 2020 مما أسفر عن إزالة </w:t>
      </w:r>
      <w:r w:rsidR="005F1EB9" w:rsidRPr="00C91AA2">
        <w:rPr>
          <w:sz w:val="26"/>
          <w:szCs w:val="26"/>
          <w:lang w:val="en-GB" w:bidi="ar-LB"/>
        </w:rPr>
        <w:t>15.36</w:t>
      </w:r>
      <w:r w:rsidR="005F1EB9" w:rsidRPr="00C91AA2">
        <w:rPr>
          <w:sz w:val="26"/>
          <w:szCs w:val="26"/>
          <w:rtl/>
          <w:lang w:val="en-GB" w:bidi="ar-LB"/>
        </w:rPr>
        <w:t xml:space="preserve"> طن بقدرات استنفاد الأوزون من المواد الهيدروكلوروفلوروكربونية بتكلفة إجمالية تبلغ </w:t>
      </w:r>
      <w:r w:rsidR="005F1EB9" w:rsidRPr="00C91AA2">
        <w:rPr>
          <w:sz w:val="26"/>
          <w:szCs w:val="26"/>
          <w:lang w:val="en-GB" w:bidi="ar-LB"/>
        </w:rPr>
        <w:t>1,474,558</w:t>
      </w:r>
      <w:r w:rsidR="005F1EB9" w:rsidRPr="00C91AA2">
        <w:rPr>
          <w:sz w:val="26"/>
          <w:szCs w:val="26"/>
          <w:rtl/>
          <w:lang w:val="en-GB" w:bidi="ar-LB"/>
        </w:rPr>
        <w:t xml:space="preserve"> دولارا أمريكيا زائدا تكاليف دعم الوكالة.</w:t>
      </w:r>
    </w:p>
    <w:p w14:paraId="3A7CEB78" w14:textId="3D68A91B" w:rsidR="005F1EB9" w:rsidRDefault="00554D4C" w:rsidP="00441B02">
      <w:pPr>
        <w:pStyle w:val="Heading1"/>
        <w:tabs>
          <w:tab w:val="num" w:pos="709"/>
        </w:tabs>
        <w:bidi/>
        <w:rPr>
          <w:sz w:val="26"/>
          <w:szCs w:val="26"/>
          <w:lang w:val="en-GB" w:bidi="ar-LB"/>
        </w:rPr>
      </w:pPr>
      <w:r>
        <w:rPr>
          <w:sz w:val="26"/>
          <w:szCs w:val="26"/>
          <w:rtl/>
          <w:lang w:val="en-GB" w:bidi="ar-LB"/>
        </w:rPr>
        <w:t>تمت الموافقة</w:t>
      </w:r>
      <w:r w:rsidR="005F1EB9">
        <w:rPr>
          <w:sz w:val="26"/>
          <w:szCs w:val="26"/>
          <w:rtl/>
          <w:lang w:val="en-GB" w:bidi="ar-LB"/>
        </w:rPr>
        <w:t xml:space="preserve"> على المرحلة الثالثة من خطة إدارة إزالة المواد الهيدروكلوروفلوروكربونية خلال الاجتماع السادس والثمانين</w:t>
      </w:r>
      <w:r w:rsidR="005F1EB9" w:rsidRPr="00E16218">
        <w:rPr>
          <w:sz w:val="26"/>
          <w:szCs w:val="26"/>
          <w:vertAlign w:val="superscript"/>
          <w:lang w:val="en-GB" w:bidi="ar-LB"/>
        </w:rPr>
        <w:footnoteReference w:id="8"/>
      </w:r>
      <w:r w:rsidR="005F1EB9">
        <w:rPr>
          <w:sz w:val="26"/>
          <w:szCs w:val="26"/>
          <w:rtl/>
          <w:lang w:val="en-GB" w:bidi="ar-LB"/>
        </w:rPr>
        <w:t xml:space="preserve"> لخفض استهلاك الهيدروكلوروفلوروكربون بنسبة 100 في </w:t>
      </w:r>
      <w:r>
        <w:rPr>
          <w:sz w:val="26"/>
          <w:szCs w:val="26"/>
          <w:rtl/>
          <w:lang w:val="en-GB" w:bidi="ar-LB"/>
        </w:rPr>
        <w:t>المئة</w:t>
      </w:r>
      <w:r w:rsidR="005F1EB9">
        <w:rPr>
          <w:sz w:val="26"/>
          <w:szCs w:val="26"/>
          <w:rtl/>
          <w:lang w:val="en-GB" w:bidi="ar-LB"/>
        </w:rPr>
        <w:t xml:space="preserve"> من رقم الأساس بحلول 2030 بتكلفة إجمالية تبلغ </w:t>
      </w:r>
      <w:r w:rsidR="005F1EB9" w:rsidRPr="00E16218">
        <w:rPr>
          <w:sz w:val="26"/>
          <w:szCs w:val="26"/>
          <w:lang w:val="en-GB" w:bidi="ar-LB"/>
        </w:rPr>
        <w:t>2,689,920</w:t>
      </w:r>
      <w:r w:rsidR="005F1EB9">
        <w:rPr>
          <w:sz w:val="26"/>
          <w:szCs w:val="26"/>
          <w:rtl/>
          <w:lang w:val="en-GB" w:bidi="ar-LB"/>
        </w:rPr>
        <w:t xml:space="preserve"> دولارا أمريكيا زائدا تكاليف دعم الوكالة. وسوف تنتهي المرحلة الثالثة من خطة إدارة إزالة المواد الهيدروكلوروفلوروكربونية بحلول ديسمبر/ كانون الأول 2031</w:t>
      </w:r>
      <w:r w:rsidR="00034313">
        <w:rPr>
          <w:sz w:val="26"/>
          <w:szCs w:val="26"/>
          <w:rtl/>
          <w:lang w:val="en-GB" w:bidi="ar-LB"/>
        </w:rPr>
        <w:t xml:space="preserve"> على النحو المحدد في الاتفاق بين حكومة الجمهورية الدومينيكية واللجنة التنفيذية.</w:t>
      </w:r>
    </w:p>
    <w:p w14:paraId="7ED1FFDC" w14:textId="23D27BE3" w:rsidR="00EE1BDA" w:rsidRPr="00E16218" w:rsidRDefault="00FC7624" w:rsidP="00441B02">
      <w:pPr>
        <w:pStyle w:val="Heading1"/>
        <w:numPr>
          <w:ilvl w:val="0"/>
          <w:numId w:val="0"/>
        </w:numPr>
        <w:tabs>
          <w:tab w:val="num" w:pos="709"/>
        </w:tabs>
        <w:bidi/>
        <w:spacing w:before="240"/>
        <w:rPr>
          <w:sz w:val="26"/>
          <w:szCs w:val="26"/>
          <w:rtl/>
          <w:lang w:val="en-GB" w:bidi="ar-LB"/>
        </w:rPr>
      </w:pPr>
      <w:r>
        <w:rPr>
          <w:sz w:val="26"/>
          <w:szCs w:val="26"/>
          <w:u w:val="single"/>
          <w:rtl/>
          <w:lang w:bidi="ar-LB"/>
        </w:rPr>
        <w:t>حالة تنفيذ الأنشطة المتعلقة بالهيدروفلوروكربون</w:t>
      </w:r>
    </w:p>
    <w:p w14:paraId="33DDB578" w14:textId="52365440" w:rsidR="00034313" w:rsidRDefault="001B7B0A" w:rsidP="00441B02">
      <w:pPr>
        <w:pStyle w:val="Heading1"/>
        <w:tabs>
          <w:tab w:val="num" w:pos="709"/>
        </w:tabs>
        <w:bidi/>
        <w:rPr>
          <w:sz w:val="26"/>
          <w:szCs w:val="26"/>
          <w:lang w:val="en-GB" w:bidi="ar-LB"/>
        </w:rPr>
      </w:pPr>
      <w:r>
        <w:rPr>
          <w:sz w:val="26"/>
          <w:szCs w:val="26"/>
          <w:rtl/>
          <w:lang w:val="en-GB" w:bidi="ar-LB"/>
        </w:rPr>
        <w:t>حصلت الجمهورية الدومينيكية خلال الاجتماع الخامس والسبعين على تمويل لإجراء استبيان عن استخدام البدائل للمواد المستنفدة للأوزون (</w:t>
      </w:r>
      <w:r w:rsidRPr="00E16218">
        <w:rPr>
          <w:sz w:val="26"/>
          <w:szCs w:val="26"/>
          <w:lang w:val="en-GB" w:bidi="ar-LB"/>
        </w:rPr>
        <w:t>55,000</w:t>
      </w:r>
      <w:r>
        <w:rPr>
          <w:sz w:val="26"/>
          <w:szCs w:val="26"/>
          <w:rtl/>
          <w:lang w:val="en-GB" w:bidi="ar-LB"/>
        </w:rPr>
        <w:t xml:space="preserve"> دولار أمريكي)، والذي انتهى في سبتمبر/ أيلول 2017. وخلال الاجتماع الرابع والسبعين حصلت الجمهورية الدومينيكية على تمويل لإجراء دراسة حالة عن تبريد المناطق في </w:t>
      </w:r>
      <w:r w:rsidR="000076AF">
        <w:rPr>
          <w:sz w:val="26"/>
          <w:szCs w:val="26"/>
          <w:rtl/>
          <w:lang w:val="en-GB" w:bidi="ar-LB"/>
        </w:rPr>
        <w:t>بونتا كانا</w:t>
      </w:r>
      <w:r>
        <w:rPr>
          <w:sz w:val="26"/>
          <w:szCs w:val="26"/>
          <w:rtl/>
          <w:lang w:val="en-GB" w:bidi="ar-LB"/>
        </w:rPr>
        <w:t xml:space="preserve"> (</w:t>
      </w:r>
      <w:r w:rsidRPr="00E16218">
        <w:rPr>
          <w:sz w:val="26"/>
          <w:szCs w:val="26"/>
          <w:lang w:val="en-GB" w:bidi="ar-LB"/>
        </w:rPr>
        <w:t>100,000</w:t>
      </w:r>
      <w:r>
        <w:rPr>
          <w:sz w:val="26"/>
          <w:szCs w:val="26"/>
          <w:rtl/>
          <w:lang w:val="en-GB" w:bidi="ar-LB"/>
        </w:rPr>
        <w:t xml:space="preserve"> دولار أمريكي)</w:t>
      </w:r>
      <w:r w:rsidR="00AB79C4">
        <w:rPr>
          <w:sz w:val="26"/>
          <w:szCs w:val="26"/>
          <w:rtl/>
          <w:lang w:val="en-GB" w:bidi="ar-LB"/>
        </w:rPr>
        <w:t>. ونظرت الدراسة في نظم التبريد القائمة المستخدمة وإمكانية استبدالها بتبريد للمناطق، ومعمل معالجة النفايات ونوع تبريد حرارة النفايات ونوع تبريد حرارة النفايات المتوافرة وسطح مياه البحر، ومشاركة أصحاب المصلحة والعوامل الاقتصادية والمالية. وخلال الاجتماع الثمانين، حصل البلد على تمويل لتنفيذ أنشطة تمكينية لخفض الهيدروفلوروكربون (</w:t>
      </w:r>
      <w:r w:rsidR="00067CF6" w:rsidRPr="00E16218">
        <w:rPr>
          <w:sz w:val="26"/>
          <w:szCs w:val="26"/>
          <w:lang w:val="en-GB" w:bidi="ar-LB"/>
        </w:rPr>
        <w:t>150,000</w:t>
      </w:r>
      <w:r w:rsidR="00AB79C4">
        <w:rPr>
          <w:sz w:val="26"/>
          <w:szCs w:val="26"/>
          <w:rtl/>
          <w:lang w:val="en-GB" w:bidi="ar-LB"/>
        </w:rPr>
        <w:t xml:space="preserve"> دولار أمريكي)</w:t>
      </w:r>
      <w:r w:rsidR="00067CF6">
        <w:rPr>
          <w:sz w:val="26"/>
          <w:szCs w:val="26"/>
          <w:rtl/>
          <w:lang w:val="en-GB" w:bidi="ar-LB"/>
        </w:rPr>
        <w:t xml:space="preserve">، وقد انتهى ذلك في ديسمبر/ كانون الأول 2021، مع تقديم التقرير النهائي في مايو/ أيار 2022. وساعدت الأنشطة البلد </w:t>
      </w:r>
      <w:r w:rsidR="00067CF6" w:rsidRPr="00067CF6">
        <w:rPr>
          <w:i/>
          <w:iCs/>
          <w:sz w:val="26"/>
          <w:szCs w:val="26"/>
          <w:rtl/>
          <w:lang w:val="en-GB" w:bidi="ar-LB"/>
        </w:rPr>
        <w:t>ضمن جملة أمور</w:t>
      </w:r>
      <w:r w:rsidR="00067CF6">
        <w:rPr>
          <w:sz w:val="26"/>
          <w:szCs w:val="26"/>
          <w:rtl/>
          <w:lang w:val="en-GB" w:bidi="ar-LB"/>
        </w:rPr>
        <w:t xml:space="preserve"> في التصديق على تعديل </w:t>
      </w:r>
      <w:r w:rsidR="001E4D15">
        <w:rPr>
          <w:sz w:val="26"/>
          <w:szCs w:val="26"/>
          <w:rtl/>
          <w:lang w:val="en-GB" w:bidi="ar-LB"/>
        </w:rPr>
        <w:t>كيغالي</w:t>
      </w:r>
      <w:r w:rsidR="00067CF6">
        <w:rPr>
          <w:sz w:val="26"/>
          <w:szCs w:val="26"/>
          <w:rtl/>
          <w:lang w:val="en-GB" w:bidi="ar-LB"/>
        </w:rPr>
        <w:t xml:space="preserve"> وتيسير التنسيق مع أصحاب المصلحة واستثارة الوعي بشأن خفض الهيدروفلوروكربون وخيارات كفاءة استخدام الطاقة بين أصحاب المصلحة في قطاع الخدمة والمستخدمين النهائيين، وبناء القدرات في وحدة الأوزون الوطنية، ووضع التدريب لمعالجة تحديات كفاءة استخدام الطاقة في تركيب نظم التبريد وتكييف الهواء، وتحديد الاحتياجات التنظيمية والتشريعية لنظام التراخيص والحصص لاستيراد وتصدير المواد الهيدروكلوروفلوروكربونية وبدائل الهيدروفلوروكربون.</w:t>
      </w:r>
    </w:p>
    <w:p w14:paraId="6A98B631" w14:textId="466E0844" w:rsidR="00EA465C" w:rsidRPr="00BF7E8B" w:rsidRDefault="00EA465C" w:rsidP="00BF7E8B">
      <w:pPr>
        <w:pStyle w:val="Heading1"/>
        <w:bidi/>
        <w:rPr>
          <w:sz w:val="26"/>
          <w:szCs w:val="26"/>
          <w:lang w:val="en-GB" w:bidi="ar-LB"/>
        </w:rPr>
      </w:pPr>
      <w:r w:rsidRPr="00BF7E8B">
        <w:rPr>
          <w:sz w:val="26"/>
          <w:szCs w:val="26"/>
          <w:rtl/>
          <w:lang w:val="en-GB" w:bidi="ar-LB"/>
        </w:rPr>
        <w:t xml:space="preserve">وحصلت الجمهورية الدومينيكية خلال الاجتماع الحادي والثمانين على تمويل بمقدار </w:t>
      </w:r>
      <w:r w:rsidRPr="00BF7E8B">
        <w:rPr>
          <w:sz w:val="26"/>
          <w:szCs w:val="26"/>
          <w:lang w:val="en-GB" w:bidi="ar-LB"/>
        </w:rPr>
        <w:t>129,825</w:t>
      </w:r>
      <w:r w:rsidRPr="00BF7E8B">
        <w:rPr>
          <w:sz w:val="26"/>
          <w:szCs w:val="26"/>
          <w:rtl/>
          <w:lang w:val="en-GB" w:bidi="ar-LB"/>
        </w:rPr>
        <w:t xml:space="preserve"> دولارا أ</w:t>
      </w:r>
      <w:r w:rsidR="002117AB">
        <w:rPr>
          <w:sz w:val="26"/>
          <w:szCs w:val="26"/>
          <w:rtl/>
          <w:lang w:val="en-GB" w:bidi="ar-LB"/>
        </w:rPr>
        <w:t>م</w:t>
      </w:r>
      <w:r w:rsidRPr="00BF7E8B">
        <w:rPr>
          <w:sz w:val="26"/>
          <w:szCs w:val="26"/>
          <w:rtl/>
          <w:lang w:val="en-GB" w:bidi="ar-LB"/>
        </w:rPr>
        <w:t>ريكيا</w:t>
      </w:r>
      <w:r w:rsidRPr="00BF7E8B">
        <w:rPr>
          <w:rStyle w:val="FootnoteReference"/>
          <w:sz w:val="26"/>
          <w:szCs w:val="26"/>
          <w:lang w:val="en-GB" w:bidi="ar-LB"/>
        </w:rPr>
        <w:footnoteReference w:id="9"/>
      </w:r>
      <w:r w:rsidRPr="00BF7E8B">
        <w:rPr>
          <w:sz w:val="26"/>
          <w:szCs w:val="26"/>
          <w:rtl/>
          <w:lang w:val="en-GB" w:bidi="ar-LB"/>
        </w:rPr>
        <w:t xml:space="preserve"> لكي تنفذ مع اليوئنديبي ومساعدات من حكومة كندا،</w:t>
      </w:r>
      <w:r w:rsidRPr="00BF7E8B">
        <w:rPr>
          <w:rStyle w:val="FootnoteReference"/>
          <w:sz w:val="26"/>
          <w:szCs w:val="26"/>
          <w:lang w:val="en-GB" w:bidi="ar-LB"/>
        </w:rPr>
        <w:footnoteReference w:id="10"/>
      </w:r>
      <w:r w:rsidRPr="00BF7E8B">
        <w:rPr>
          <w:sz w:val="26"/>
          <w:szCs w:val="26"/>
          <w:rtl/>
          <w:lang w:val="en-GB" w:bidi="ar-LB"/>
        </w:rPr>
        <w:t xml:space="preserve"> مشروعا استثماريا لتحويل تصنيع التبريد التجاري في منشأة تصنيع التبريد التجاري</w:t>
      </w:r>
      <w:r w:rsidR="00BF7E8B" w:rsidRPr="00BF7E8B">
        <w:rPr>
          <w:sz w:val="26"/>
          <w:szCs w:val="26"/>
          <w:rtl/>
          <w:lang w:val="en-GB" w:bidi="ar-LB"/>
        </w:rPr>
        <w:t xml:space="preserve"> (</w:t>
      </w:r>
      <w:r w:rsidR="00BF7E8B" w:rsidRPr="00BF7E8B">
        <w:rPr>
          <w:sz w:val="26"/>
          <w:szCs w:val="26"/>
          <w:lang w:val="en-GB" w:bidi="ar-LB"/>
        </w:rPr>
        <w:t>FARCO</w:t>
      </w:r>
      <w:r w:rsidR="00BF7E8B" w:rsidRPr="00BF7E8B">
        <w:rPr>
          <w:sz w:val="26"/>
          <w:szCs w:val="26"/>
          <w:rtl/>
          <w:lang w:val="en-GB" w:bidi="ar-LB"/>
        </w:rPr>
        <w:t>)</w:t>
      </w:r>
      <w:r w:rsidRPr="00BF7E8B">
        <w:rPr>
          <w:sz w:val="26"/>
          <w:szCs w:val="26"/>
          <w:rtl/>
          <w:lang w:val="en-GB" w:bidi="ar-LB"/>
        </w:rPr>
        <w:t xml:space="preserve"> </w:t>
      </w:r>
      <w:r w:rsidRPr="00BF7E8B">
        <w:rPr>
          <w:sz w:val="26"/>
          <w:szCs w:val="26"/>
          <w:lang w:val="en-GB" w:bidi="ar-LB"/>
        </w:rPr>
        <w:t>Fábrica de Refrigeradores Comerciales, SRL</w:t>
      </w:r>
      <w:r w:rsidRPr="00BF7E8B">
        <w:rPr>
          <w:sz w:val="26"/>
          <w:szCs w:val="26"/>
          <w:rtl/>
          <w:lang w:val="en-GB" w:bidi="ar-LB"/>
        </w:rPr>
        <w:t xml:space="preserve"> من الهيدروفلوروكربون-</w:t>
      </w:r>
      <w:r w:rsidRPr="00BF7E8B">
        <w:rPr>
          <w:sz w:val="26"/>
          <w:szCs w:val="26"/>
          <w:lang w:val="en-GB" w:bidi="ar-LB"/>
        </w:rPr>
        <w:t>134a</w:t>
      </w:r>
      <w:r w:rsidRPr="00BF7E8B">
        <w:rPr>
          <w:sz w:val="26"/>
          <w:szCs w:val="26"/>
          <w:rtl/>
          <w:lang w:val="en-GB" w:bidi="ar-LB"/>
        </w:rPr>
        <w:t xml:space="preserve"> و</w:t>
      </w:r>
      <w:r w:rsidRPr="00BF7E8B">
        <w:rPr>
          <w:sz w:val="26"/>
          <w:szCs w:val="26"/>
          <w:lang w:val="en-GB" w:bidi="ar-LB"/>
        </w:rPr>
        <w:t xml:space="preserve"> R-404A</w:t>
      </w:r>
      <w:r w:rsidRPr="00BF7E8B">
        <w:rPr>
          <w:sz w:val="26"/>
          <w:szCs w:val="26"/>
          <w:rtl/>
          <w:lang w:val="en-GB" w:bidi="ar-LB"/>
        </w:rPr>
        <w:t xml:space="preserve">الى غازات </w:t>
      </w:r>
      <w:r w:rsidRPr="00BF7E8B">
        <w:rPr>
          <w:sz w:val="26"/>
          <w:szCs w:val="26"/>
          <w:lang w:val="en-GB" w:bidi="ar-LB"/>
        </w:rPr>
        <w:t>R-290</w:t>
      </w:r>
      <w:r w:rsidRPr="00BF7E8B">
        <w:rPr>
          <w:sz w:val="26"/>
          <w:szCs w:val="26"/>
          <w:rtl/>
          <w:lang w:val="en-GB" w:bidi="ar-LB"/>
        </w:rPr>
        <w:t>.</w:t>
      </w:r>
      <w:r w:rsidR="00BF7E8B" w:rsidRPr="00BF7E8B">
        <w:rPr>
          <w:sz w:val="26"/>
          <w:szCs w:val="26"/>
          <w:rtl/>
          <w:lang w:val="en-GB" w:bidi="ar-LB"/>
        </w:rPr>
        <w:t xml:space="preserve"> </w:t>
      </w:r>
      <w:r w:rsidR="00BF7E8B">
        <w:rPr>
          <w:sz w:val="26"/>
          <w:szCs w:val="26"/>
          <w:rtl/>
          <w:lang w:val="en-GB" w:bidi="ar-LB"/>
        </w:rPr>
        <w:t xml:space="preserve">وقد </w:t>
      </w:r>
      <w:r w:rsidR="00BF7E8B" w:rsidRPr="00BF7E8B">
        <w:rPr>
          <w:sz w:val="26"/>
          <w:szCs w:val="26"/>
          <w:rtl/>
          <w:lang w:val="en-GB" w:bidi="ar-LB"/>
        </w:rPr>
        <w:t>تم الانتهاء من المشروع في نوفمبر</w:t>
      </w:r>
      <w:r w:rsidR="002117AB">
        <w:rPr>
          <w:sz w:val="26"/>
          <w:szCs w:val="26"/>
          <w:rtl/>
          <w:lang w:val="en-GB" w:bidi="ar-LB"/>
        </w:rPr>
        <w:t>/ تشرين الثاني</w:t>
      </w:r>
      <w:r w:rsidR="00BF7E8B" w:rsidRPr="00BF7E8B">
        <w:rPr>
          <w:sz w:val="26"/>
          <w:szCs w:val="26"/>
          <w:rtl/>
          <w:lang w:val="en-GB" w:bidi="ar-LB"/>
        </w:rPr>
        <w:t xml:space="preserve"> 2020.</w:t>
      </w:r>
    </w:p>
    <w:p w14:paraId="5FFB0862" w14:textId="0CB985A5" w:rsidR="00CF372D" w:rsidRPr="00E16218" w:rsidRDefault="00FC7624" w:rsidP="00441B02">
      <w:pPr>
        <w:bidi/>
        <w:spacing w:after="240"/>
        <w:rPr>
          <w:b/>
          <w:bCs/>
          <w:sz w:val="26"/>
          <w:szCs w:val="26"/>
          <w:rtl/>
          <w:lang w:val="en-GB" w:bidi="ar-LB"/>
        </w:rPr>
      </w:pPr>
      <w:r>
        <w:rPr>
          <w:b/>
          <w:bCs/>
          <w:sz w:val="26"/>
          <w:szCs w:val="26"/>
          <w:rtl/>
          <w:lang w:bidi="ar-LB"/>
        </w:rPr>
        <w:t xml:space="preserve">المرحلة الأولى </w:t>
      </w:r>
      <w:r w:rsidR="005F6F55">
        <w:rPr>
          <w:rFonts w:hint="cs"/>
          <w:b/>
          <w:bCs/>
          <w:sz w:val="26"/>
          <w:szCs w:val="26"/>
          <w:rtl/>
          <w:lang w:bidi="ar-LB"/>
        </w:rPr>
        <w:t>من خطة</w:t>
      </w:r>
      <w:r w:rsidR="00B47D23">
        <w:rPr>
          <w:b/>
          <w:bCs/>
          <w:sz w:val="26"/>
          <w:szCs w:val="26"/>
          <w:rtl/>
          <w:lang w:bidi="ar-LB"/>
        </w:rPr>
        <w:t xml:space="preserve"> تعديل كيغالي</w:t>
      </w:r>
      <w:r>
        <w:rPr>
          <w:b/>
          <w:bCs/>
          <w:sz w:val="26"/>
          <w:szCs w:val="26"/>
          <w:rtl/>
          <w:lang w:bidi="ar-LB"/>
        </w:rPr>
        <w:t xml:space="preserve"> لتنفيذ الهيدروفلوروكربون</w:t>
      </w:r>
    </w:p>
    <w:p w14:paraId="7685ADD6" w14:textId="0C5520A6" w:rsidR="008862B1" w:rsidRPr="00E16218" w:rsidRDefault="00FC7624" w:rsidP="00441B02">
      <w:pPr>
        <w:bidi/>
        <w:spacing w:after="240"/>
        <w:rPr>
          <w:sz w:val="26"/>
          <w:szCs w:val="26"/>
          <w:u w:val="single"/>
          <w:rtl/>
          <w:lang w:val="en-GB" w:bidi="ar-LB"/>
        </w:rPr>
      </w:pPr>
      <w:r>
        <w:rPr>
          <w:sz w:val="26"/>
          <w:szCs w:val="26"/>
          <w:u w:val="single"/>
          <w:rtl/>
          <w:lang w:bidi="ar-LB"/>
        </w:rPr>
        <w:t>الأطر التنظيمية والمؤسسية</w:t>
      </w:r>
      <w:r w:rsidRPr="00750441">
        <w:rPr>
          <w:sz w:val="26"/>
          <w:szCs w:val="26"/>
          <w:u w:val="single"/>
          <w:rtl/>
          <w:lang w:bidi="ar-LB"/>
        </w:rPr>
        <w:t xml:space="preserve"> </w:t>
      </w:r>
      <w:r>
        <w:rPr>
          <w:sz w:val="26"/>
          <w:szCs w:val="26"/>
          <w:u w:val="single"/>
          <w:rtl/>
          <w:lang w:bidi="ar-LB"/>
        </w:rPr>
        <w:t>والسياسات</w:t>
      </w:r>
    </w:p>
    <w:p w14:paraId="3F6E1948" w14:textId="4F26775F" w:rsidR="009B4904" w:rsidRDefault="009B4904" w:rsidP="00441B02">
      <w:pPr>
        <w:pStyle w:val="Heading1"/>
        <w:bidi/>
        <w:rPr>
          <w:sz w:val="26"/>
          <w:szCs w:val="26"/>
          <w:lang w:val="en-GB" w:bidi="ar-LB"/>
        </w:rPr>
      </w:pPr>
      <w:r>
        <w:rPr>
          <w:sz w:val="26"/>
          <w:szCs w:val="26"/>
          <w:rtl/>
          <w:lang w:val="en-GB" w:bidi="ar-LB"/>
        </w:rPr>
        <w:t>وضعت وزارة البيئة والموارد الطبيعية في الجمهورية الدومينيكية برنامجا لحماية طبقة الأوزون بالنظر الى أن الهيئة المسؤولة عن توجيه وتنفيذ خطط العمل الوطنية والمشروعات المتعلقة ببروتوكول مونتريال والقضاء على المواد المستنفدة للأوزون. قامت تنسيق الهيكل المؤسسي لتيسير تنفيذ بروتوكول مونتريال وإدارة سجل المستوردين ونظام الحصص وجمع البيانات مع إشراف المديرية العامة للجمارك والمستوردين.</w:t>
      </w:r>
    </w:p>
    <w:p w14:paraId="6FDAEC51" w14:textId="00972BEB" w:rsidR="00EA126F" w:rsidRPr="00EA126F" w:rsidRDefault="00EA126F" w:rsidP="00441B02">
      <w:pPr>
        <w:pStyle w:val="Heading1"/>
        <w:widowControl w:val="0"/>
        <w:shd w:val="clear" w:color="auto" w:fill="FFFFFF"/>
        <w:bidi/>
        <w:rPr>
          <w:color w:val="0D0D0D" w:themeColor="text1" w:themeTint="F2"/>
          <w:sz w:val="26"/>
          <w:szCs w:val="26"/>
          <w:lang w:val="en-GB" w:bidi="ar-LB"/>
        </w:rPr>
      </w:pPr>
      <w:r>
        <w:rPr>
          <w:color w:val="0D0D0D" w:themeColor="text1" w:themeTint="F2"/>
          <w:sz w:val="26"/>
          <w:szCs w:val="26"/>
          <w:rtl/>
          <w:lang w:val="en-GB" w:bidi="ar-LB"/>
        </w:rPr>
        <w:t xml:space="preserve">وفي عام 2017، أصدرت حكومة الجمهورية الدومينيكية قرارا بفرض حظر على استيراد وإنتاج معدات التبريد التي تستخدم الهيدروكلوروفلوروكربون وصدر مرسومان لوضع برنامج لكفاءة استخدام الطاقة في المؤسسات الحكومية والترويج للمشتريات العامة المستدامة كأولويات </w:t>
      </w:r>
      <w:r w:rsidR="00554D4C">
        <w:rPr>
          <w:rFonts w:hint="cs"/>
          <w:color w:val="0D0D0D" w:themeColor="text1" w:themeTint="F2"/>
          <w:sz w:val="26"/>
          <w:szCs w:val="26"/>
          <w:rtl/>
          <w:lang w:val="en-GB" w:bidi="ar-LB"/>
        </w:rPr>
        <w:t>وطنية،</w:t>
      </w:r>
      <w:r>
        <w:rPr>
          <w:color w:val="0D0D0D" w:themeColor="text1" w:themeTint="F2"/>
          <w:sz w:val="26"/>
          <w:szCs w:val="26"/>
          <w:rtl/>
          <w:lang w:val="en-GB" w:bidi="ar-LB"/>
        </w:rPr>
        <w:t xml:space="preserve"> ونشرت مبادئ توجيهية عن تركيب وشراء أجهزة التبريد وتكييف الهواء المستدامة بما في ذلك بعض الاعتبارات مثل غازات التبريد المنخفضة القدرة على الاحترار العالمي وغير ذلك من المعايير اللازمة للممارسات البيئية الجيدة.</w:t>
      </w:r>
    </w:p>
    <w:p w14:paraId="340A306D" w14:textId="6470D442" w:rsidR="00EA126F" w:rsidRDefault="00EA126F" w:rsidP="00441B02">
      <w:pPr>
        <w:pStyle w:val="Heading1"/>
        <w:bidi/>
        <w:rPr>
          <w:sz w:val="26"/>
          <w:szCs w:val="26"/>
          <w:lang w:val="en-GB" w:bidi="ar-LB"/>
        </w:rPr>
      </w:pPr>
      <w:r>
        <w:rPr>
          <w:sz w:val="26"/>
          <w:szCs w:val="26"/>
          <w:rtl/>
          <w:lang w:val="en-GB" w:bidi="ar-LB"/>
        </w:rPr>
        <w:t xml:space="preserve">وكانت قواعد تسجيل المستوردين والمصدرين ورصد المواد الهيدروفلوروكربونية سارية منذ عام 2021. وطبقت مدونات تعريف جديدة للمواد الهيدروفلوروكربونية وخلائط الهيدروفلوروكربون لتحسين الرقابة عن الواردات والصادرات من هذه المواد. وسوف يصدر المستوى الأقصى لحصص البلد من الهيدروفلوروكربون لتحقيق التزامات البلد بموجب تعديل </w:t>
      </w:r>
      <w:r w:rsidR="001E4D15">
        <w:rPr>
          <w:sz w:val="26"/>
          <w:szCs w:val="26"/>
          <w:rtl/>
          <w:lang w:val="en-GB" w:bidi="ar-LB"/>
        </w:rPr>
        <w:t>كيغالي</w:t>
      </w:r>
      <w:r>
        <w:rPr>
          <w:sz w:val="26"/>
          <w:szCs w:val="26"/>
          <w:rtl/>
          <w:lang w:val="en-GB" w:bidi="ar-LB"/>
        </w:rPr>
        <w:t xml:space="preserve">. وستصدر الحصص الفردية من الهيدروفلوروكربون اعتبارا من 1 يناير/ كانون الثاني 2024، وستصدر بالأطنان المترية لكل مستورد من المواد الهيدروفلوروكربونية الذين كانوا يستوردون خلال الفترة 2020 الى 2022 مع الاحتفاظ </w:t>
      </w:r>
      <w:r w:rsidR="00554D4C">
        <w:rPr>
          <w:rFonts w:hint="cs"/>
          <w:sz w:val="26"/>
          <w:szCs w:val="26"/>
          <w:rtl/>
          <w:lang w:val="en-GB" w:bidi="ar-LB"/>
        </w:rPr>
        <w:t xml:space="preserve">ب </w:t>
      </w:r>
      <w:r w:rsidR="00554D4C">
        <w:rPr>
          <w:sz w:val="26"/>
          <w:szCs w:val="26"/>
          <w:rtl/>
          <w:lang w:val="en-GB" w:bidi="ar-LB"/>
        </w:rPr>
        <w:t>5</w:t>
      </w:r>
      <w:r>
        <w:rPr>
          <w:sz w:val="26"/>
          <w:szCs w:val="26"/>
          <w:rtl/>
          <w:lang w:val="en-GB" w:bidi="ar-LB"/>
        </w:rPr>
        <w:t xml:space="preserve"> في </w:t>
      </w:r>
      <w:r w:rsidR="00554D4C">
        <w:rPr>
          <w:sz w:val="26"/>
          <w:szCs w:val="26"/>
          <w:rtl/>
          <w:lang w:val="en-GB" w:bidi="ar-LB"/>
        </w:rPr>
        <w:t>المئة</w:t>
      </w:r>
      <w:r>
        <w:rPr>
          <w:sz w:val="26"/>
          <w:szCs w:val="26"/>
          <w:rtl/>
          <w:lang w:val="en-GB" w:bidi="ar-LB"/>
        </w:rPr>
        <w:t xml:space="preserve"> من الحصة دون تخصيص لاحتمال تقديم طلبات من مستوردين جدد.</w:t>
      </w:r>
    </w:p>
    <w:p w14:paraId="5AEC5BBE" w14:textId="5979C5AF" w:rsidR="00D52799" w:rsidRPr="00D52799" w:rsidRDefault="00D52799" w:rsidP="00441B02">
      <w:pPr>
        <w:pStyle w:val="Heading1"/>
        <w:bidi/>
        <w:rPr>
          <w:rFonts w:eastAsia="SimSun"/>
          <w:sz w:val="26"/>
          <w:szCs w:val="26"/>
          <w:lang w:val="en-GB" w:eastAsia="en-CA" w:bidi="ar-LB"/>
        </w:rPr>
      </w:pPr>
      <w:r>
        <w:rPr>
          <w:rFonts w:eastAsia="SimSun"/>
          <w:sz w:val="26"/>
          <w:szCs w:val="26"/>
          <w:rtl/>
          <w:lang w:val="en-GB" w:eastAsia="en-CA" w:bidi="ar-LB"/>
        </w:rPr>
        <w:t>وحددت قواعد وضع نظام للاعتماد لجميع فنيي التبريد وتكييف الهواء بمرسوم صدر في 2015. ومنذ ذلك الوقت، تقوم هيئة الترخيص لفنيين التبريد وتكييف الهواء بعملها، ومنذ فترة قصيرة صدرت إجراءات ومعايير لتقييم قدرات العمل وأفضل الممارسات في استخدام غازات التبريد بطريقة آمنة وفعالة لكل قطاع فرعي للتبريد وتكييف الهواء. ويجري العمل أيضا لوضع معيار بشأن متطلبات السلامة وفي استخدام الهيدروكربونات في نظم التبريد وتكييف الهواء.</w:t>
      </w:r>
    </w:p>
    <w:p w14:paraId="791F090A" w14:textId="307DB7E0" w:rsidR="00874699" w:rsidRPr="00E16218" w:rsidRDefault="006C619C" w:rsidP="00441B02">
      <w:pPr>
        <w:bidi/>
        <w:spacing w:after="240"/>
        <w:outlineLvl w:val="0"/>
        <w:rPr>
          <w:sz w:val="26"/>
          <w:szCs w:val="26"/>
          <w:u w:val="single"/>
          <w:lang w:val="en-GB" w:bidi="ar-LB"/>
        </w:rPr>
      </w:pPr>
      <w:r>
        <w:rPr>
          <w:sz w:val="26"/>
          <w:szCs w:val="26"/>
          <w:u w:val="single"/>
          <w:rtl/>
          <w:lang w:bidi="ar-LB"/>
        </w:rPr>
        <w:t>استهلاك الهيدروفلوروكربون</w:t>
      </w:r>
    </w:p>
    <w:p w14:paraId="2FA1AF81" w14:textId="72748AEA" w:rsidR="00D52799" w:rsidRDefault="00D52799" w:rsidP="00441B02">
      <w:pPr>
        <w:pStyle w:val="Heading1"/>
        <w:bidi/>
        <w:rPr>
          <w:sz w:val="26"/>
          <w:szCs w:val="26"/>
          <w:lang w:val="en-GB" w:bidi="ar-LB"/>
        </w:rPr>
      </w:pPr>
      <w:r>
        <w:rPr>
          <w:sz w:val="26"/>
          <w:szCs w:val="26"/>
          <w:rtl/>
          <w:lang w:val="en-GB" w:bidi="ar-LB"/>
        </w:rPr>
        <w:t>لا تستورد الجمهورية الدومينيكية سوى المواد الهيدروفلوروكربونية في قطاع الخدمة. وفي عام 2022، استهلكت الجمهورية الدومينيكية الهيدروفلوروكربون-</w:t>
      </w:r>
      <w:r w:rsidRPr="00E16218">
        <w:rPr>
          <w:sz w:val="26"/>
          <w:szCs w:val="26"/>
          <w:lang w:val="en-GB" w:bidi="ar-LB"/>
        </w:rPr>
        <w:t>134a</w:t>
      </w:r>
      <w:r>
        <w:rPr>
          <w:sz w:val="26"/>
          <w:szCs w:val="26"/>
          <w:rtl/>
          <w:lang w:val="en-GB" w:bidi="ar-LB"/>
        </w:rPr>
        <w:t xml:space="preserve"> (</w:t>
      </w:r>
      <w:r w:rsidRPr="00E16218">
        <w:rPr>
          <w:sz w:val="26"/>
          <w:szCs w:val="26"/>
          <w:lang w:val="en-GB" w:bidi="ar-LB"/>
        </w:rPr>
        <w:t>46.6</w:t>
      </w:r>
      <w:r>
        <w:rPr>
          <w:sz w:val="26"/>
          <w:szCs w:val="26"/>
          <w:rtl/>
          <w:lang w:val="en-GB" w:bidi="ar-LB"/>
        </w:rPr>
        <w:t xml:space="preserve"> في </w:t>
      </w:r>
      <w:r w:rsidR="00554D4C">
        <w:rPr>
          <w:sz w:val="26"/>
          <w:szCs w:val="26"/>
          <w:rtl/>
          <w:lang w:val="en-GB" w:bidi="ar-LB"/>
        </w:rPr>
        <w:t>المئة</w:t>
      </w:r>
      <w:r>
        <w:rPr>
          <w:sz w:val="26"/>
          <w:szCs w:val="26"/>
          <w:rtl/>
          <w:lang w:val="en-GB" w:bidi="ar-LB"/>
        </w:rPr>
        <w:t xml:space="preserve"> من مجموع استهلاك الهيدروفلوروكربون بالأطنان </w:t>
      </w:r>
      <w:r w:rsidR="00554D4C">
        <w:rPr>
          <w:sz w:val="26"/>
          <w:szCs w:val="26"/>
          <w:rtl/>
          <w:lang w:val="en-GB" w:bidi="ar-LB"/>
        </w:rPr>
        <w:t>من مكافئ ثاني أكسيد الكربون</w:t>
      </w:r>
      <w:r>
        <w:rPr>
          <w:sz w:val="26"/>
          <w:szCs w:val="26"/>
          <w:rtl/>
          <w:lang w:val="en-GB" w:bidi="ar-LB"/>
        </w:rPr>
        <w:t xml:space="preserve"> و</w:t>
      </w:r>
      <w:r w:rsidR="00012D66" w:rsidRPr="00012D66">
        <w:rPr>
          <w:sz w:val="26"/>
          <w:szCs w:val="26"/>
          <w:lang w:val="en-GB" w:bidi="ar-LB"/>
        </w:rPr>
        <w:t xml:space="preserve"> </w:t>
      </w:r>
      <w:r w:rsidR="00012D66" w:rsidRPr="00E16218">
        <w:rPr>
          <w:sz w:val="26"/>
          <w:szCs w:val="26"/>
          <w:lang w:val="en-GB" w:bidi="ar-LB"/>
        </w:rPr>
        <w:t>R-410A</w:t>
      </w:r>
      <w:r>
        <w:rPr>
          <w:sz w:val="26"/>
          <w:szCs w:val="26"/>
          <w:rtl/>
          <w:lang w:val="en-GB" w:bidi="ar-LB"/>
        </w:rPr>
        <w:t>(</w:t>
      </w:r>
      <w:r w:rsidR="00012D66" w:rsidRPr="00E16218">
        <w:rPr>
          <w:sz w:val="26"/>
          <w:szCs w:val="26"/>
          <w:lang w:val="en-GB" w:bidi="ar-LB"/>
        </w:rPr>
        <w:t>30.3</w:t>
      </w:r>
      <w:r>
        <w:rPr>
          <w:sz w:val="26"/>
          <w:szCs w:val="26"/>
          <w:rtl/>
          <w:lang w:val="en-GB" w:bidi="ar-LB"/>
        </w:rPr>
        <w:t xml:space="preserve"> في </w:t>
      </w:r>
      <w:r w:rsidR="00554D4C">
        <w:rPr>
          <w:sz w:val="26"/>
          <w:szCs w:val="26"/>
          <w:rtl/>
          <w:lang w:val="en-GB" w:bidi="ar-LB"/>
        </w:rPr>
        <w:t>المئة</w:t>
      </w:r>
      <w:r>
        <w:rPr>
          <w:sz w:val="26"/>
          <w:szCs w:val="26"/>
          <w:rtl/>
          <w:lang w:val="en-GB" w:bidi="ar-LB"/>
        </w:rPr>
        <w:t>)</w:t>
      </w:r>
      <w:r w:rsidR="00012D66">
        <w:rPr>
          <w:sz w:val="26"/>
          <w:szCs w:val="26"/>
          <w:rtl/>
          <w:lang w:val="en-GB" w:bidi="ar-LB"/>
        </w:rPr>
        <w:t>، و</w:t>
      </w:r>
      <w:r w:rsidR="00012D66" w:rsidRPr="00012D66">
        <w:rPr>
          <w:sz w:val="26"/>
          <w:szCs w:val="26"/>
          <w:lang w:val="en-GB" w:bidi="ar-LB"/>
        </w:rPr>
        <w:t xml:space="preserve"> </w:t>
      </w:r>
      <w:r w:rsidR="00012D66" w:rsidRPr="00E16218">
        <w:rPr>
          <w:sz w:val="26"/>
          <w:szCs w:val="26"/>
          <w:lang w:val="en-GB" w:bidi="ar-LB"/>
        </w:rPr>
        <w:t>R-404A</w:t>
      </w:r>
      <w:r w:rsidR="00012D66">
        <w:rPr>
          <w:sz w:val="26"/>
          <w:szCs w:val="26"/>
          <w:rtl/>
          <w:lang w:val="en-GB" w:bidi="ar-LB"/>
        </w:rPr>
        <w:t>(</w:t>
      </w:r>
      <w:r w:rsidR="00012D66" w:rsidRPr="00E16218">
        <w:rPr>
          <w:sz w:val="26"/>
          <w:szCs w:val="26"/>
          <w:lang w:val="en-GB" w:bidi="ar-LB"/>
        </w:rPr>
        <w:t>21.2</w:t>
      </w:r>
      <w:r w:rsidR="00012D66">
        <w:rPr>
          <w:sz w:val="26"/>
          <w:szCs w:val="26"/>
          <w:rtl/>
          <w:lang w:val="en-GB" w:bidi="ar-LB"/>
        </w:rPr>
        <w:t xml:space="preserve"> في </w:t>
      </w:r>
      <w:r w:rsidR="00554D4C">
        <w:rPr>
          <w:sz w:val="26"/>
          <w:szCs w:val="26"/>
          <w:rtl/>
          <w:lang w:val="en-GB" w:bidi="ar-LB"/>
        </w:rPr>
        <w:t>المئة</w:t>
      </w:r>
      <w:r w:rsidR="00012D66">
        <w:rPr>
          <w:sz w:val="26"/>
          <w:szCs w:val="26"/>
          <w:rtl/>
          <w:lang w:val="en-GB" w:bidi="ar-LB"/>
        </w:rPr>
        <w:t>) وغير ذلك من المواد الهيدروفلوروكربونية. ويبين الجدول 1 استهلاك البلد من الهيدروفلوروكربون حسبما جاء في البيانات المبلغة بموجب المادة 7 من أمانة الأوزون.</w:t>
      </w:r>
    </w:p>
    <w:p w14:paraId="7FD128AD" w14:textId="25890110" w:rsidR="000335EC" w:rsidRPr="00012D66" w:rsidRDefault="006C619C" w:rsidP="00012D66">
      <w:pPr>
        <w:pStyle w:val="Heading1"/>
        <w:keepNext/>
        <w:widowControl w:val="0"/>
        <w:numPr>
          <w:ilvl w:val="0"/>
          <w:numId w:val="0"/>
        </w:numPr>
        <w:bidi/>
        <w:spacing w:after="0"/>
        <w:rPr>
          <w:b/>
          <w:bCs/>
          <w:sz w:val="25"/>
          <w:szCs w:val="25"/>
          <w:lang w:bidi="ar-LB"/>
        </w:rPr>
      </w:pPr>
      <w:r w:rsidRPr="00012D66">
        <w:rPr>
          <w:b/>
          <w:bCs/>
          <w:sz w:val="25"/>
          <w:szCs w:val="25"/>
          <w:rtl/>
          <w:lang w:bidi="ar-LB"/>
        </w:rPr>
        <w:t xml:space="preserve">الجدول 1: </w:t>
      </w:r>
      <w:r w:rsidRPr="00012D66">
        <w:rPr>
          <w:bCs/>
          <w:sz w:val="25"/>
          <w:szCs w:val="25"/>
          <w:rtl/>
          <w:lang w:bidi="ar-LB"/>
        </w:rPr>
        <w:t xml:space="preserve">استهلاك الهيدروكلوروفلوروكربون في </w:t>
      </w:r>
      <w:r w:rsidR="00E52443" w:rsidRPr="00012D66">
        <w:rPr>
          <w:bCs/>
          <w:sz w:val="25"/>
          <w:szCs w:val="25"/>
          <w:rtl/>
          <w:lang w:bidi="ar-LB"/>
        </w:rPr>
        <w:t>الجمهورية الدومينيكية</w:t>
      </w:r>
      <w:r w:rsidRPr="00012D66">
        <w:rPr>
          <w:bCs/>
          <w:sz w:val="25"/>
          <w:szCs w:val="25"/>
          <w:rtl/>
          <w:lang w:bidi="ar-LB"/>
        </w:rPr>
        <w:t xml:space="preserve"> (2019-2022 </w:t>
      </w:r>
      <w:r w:rsidR="00012D66" w:rsidRPr="00012D66">
        <w:rPr>
          <w:bCs/>
          <w:sz w:val="25"/>
          <w:szCs w:val="25"/>
          <w:rtl/>
          <w:lang w:bidi="ar-LB"/>
        </w:rPr>
        <w:t>بموجب</w:t>
      </w:r>
      <w:r w:rsidRPr="00012D66">
        <w:rPr>
          <w:bCs/>
          <w:sz w:val="25"/>
          <w:szCs w:val="25"/>
          <w:rtl/>
          <w:lang w:bidi="ar-LB"/>
        </w:rPr>
        <w:t xml:space="preserve"> بيانات المادة 7)</w:t>
      </w:r>
    </w:p>
    <w:tbl>
      <w:tblPr>
        <w:tblStyle w:val="TableGrid"/>
        <w:bidiVisual/>
        <w:tblW w:w="5000" w:type="pct"/>
        <w:tblLayout w:type="fixed"/>
        <w:tblLook w:val="04A0" w:firstRow="1" w:lastRow="0" w:firstColumn="1" w:lastColumn="0" w:noHBand="0" w:noVBand="1"/>
      </w:tblPr>
      <w:tblGrid>
        <w:gridCol w:w="2628"/>
        <w:gridCol w:w="92"/>
        <w:gridCol w:w="898"/>
        <w:gridCol w:w="188"/>
        <w:gridCol w:w="892"/>
        <w:gridCol w:w="103"/>
        <w:gridCol w:w="977"/>
        <w:gridCol w:w="11"/>
        <w:gridCol w:w="990"/>
        <w:gridCol w:w="79"/>
        <w:gridCol w:w="1082"/>
        <w:gridCol w:w="1636"/>
      </w:tblGrid>
      <w:tr w:rsidR="001D2C0F" w:rsidRPr="007703CD" w14:paraId="455E7F40" w14:textId="77777777" w:rsidTr="001D2C0F">
        <w:trPr>
          <w:tblHeader/>
        </w:trPr>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E2B2D3" w14:textId="784866DE" w:rsidR="00123D1E" w:rsidRPr="007703CD" w:rsidRDefault="00123D1E" w:rsidP="00441B02">
            <w:pPr>
              <w:keepNext/>
              <w:widowControl w:val="0"/>
              <w:tabs>
                <w:tab w:val="left" w:pos="3141"/>
              </w:tabs>
              <w:suppressAutoHyphens/>
              <w:bidi/>
              <w:jc w:val="center"/>
              <w:rPr>
                <w:b/>
                <w:bCs/>
                <w:sz w:val="20"/>
                <w:szCs w:val="20"/>
                <w:lang w:val="en-GB" w:bidi="ar-LB"/>
              </w:rPr>
            </w:pPr>
            <w:bookmarkStart w:id="3" w:name="_Hlk151725352"/>
            <w:r>
              <w:rPr>
                <w:b/>
                <w:bCs/>
                <w:sz w:val="20"/>
                <w:szCs w:val="20"/>
                <w:rtl/>
                <w:lang w:val="en-GB" w:bidi="ar-LB"/>
              </w:rPr>
              <w:t>الهيدروفلوروكربون</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F32AF6" w14:textId="13BCE9AD" w:rsidR="00123D1E" w:rsidRPr="007703CD" w:rsidRDefault="00012D66" w:rsidP="00441B02">
            <w:pPr>
              <w:keepNext/>
              <w:widowControl w:val="0"/>
              <w:tabs>
                <w:tab w:val="left" w:pos="3141"/>
              </w:tabs>
              <w:suppressAutoHyphens/>
              <w:bidi/>
              <w:jc w:val="center"/>
              <w:rPr>
                <w:b/>
                <w:bCs/>
                <w:sz w:val="20"/>
                <w:szCs w:val="20"/>
                <w:lang w:val="en-GB" w:bidi="ar-LB"/>
              </w:rPr>
            </w:pPr>
            <w:r>
              <w:rPr>
                <w:b/>
                <w:bCs/>
                <w:sz w:val="20"/>
                <w:szCs w:val="20"/>
                <w:rtl/>
                <w:lang w:val="en-GB" w:bidi="ar-LB"/>
              </w:rPr>
              <w:t>قدرة الاحترار العالمي</w:t>
            </w:r>
            <w:r w:rsidR="00123D1E" w:rsidRPr="007703CD">
              <w:rPr>
                <w:b/>
                <w:bCs/>
                <w:sz w:val="20"/>
                <w:szCs w:val="20"/>
                <w:lang w:val="en-GB" w:bidi="ar-LB"/>
              </w:rPr>
              <w:t>*</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C3DED6" w14:textId="77777777" w:rsidR="00123D1E" w:rsidRPr="007703CD" w:rsidRDefault="00123D1E" w:rsidP="00441B02">
            <w:pPr>
              <w:keepNext/>
              <w:widowControl w:val="0"/>
              <w:tabs>
                <w:tab w:val="left" w:pos="3141"/>
              </w:tabs>
              <w:suppressAutoHyphens/>
              <w:bidi/>
              <w:jc w:val="center"/>
              <w:rPr>
                <w:b/>
                <w:bCs/>
                <w:sz w:val="20"/>
                <w:szCs w:val="20"/>
                <w:lang w:val="en-GB" w:bidi="ar-LB"/>
              </w:rPr>
            </w:pPr>
            <w:r w:rsidRPr="007703CD">
              <w:rPr>
                <w:b/>
                <w:bCs/>
                <w:sz w:val="20"/>
                <w:szCs w:val="20"/>
                <w:lang w:val="en-GB" w:bidi="ar-LB"/>
              </w:rPr>
              <w:t>2019</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486574" w14:textId="77777777" w:rsidR="00123D1E" w:rsidRPr="00012D66" w:rsidRDefault="00123D1E" w:rsidP="00441B02">
            <w:pPr>
              <w:keepNext/>
              <w:widowControl w:val="0"/>
              <w:tabs>
                <w:tab w:val="left" w:pos="3141"/>
              </w:tabs>
              <w:suppressAutoHyphens/>
              <w:bidi/>
              <w:jc w:val="center"/>
              <w:rPr>
                <w:b/>
                <w:bCs/>
                <w:sz w:val="20"/>
                <w:szCs w:val="20"/>
                <w:lang w:val="en-US" w:bidi="ar-LB"/>
              </w:rPr>
            </w:pPr>
            <w:r w:rsidRPr="007703CD">
              <w:rPr>
                <w:b/>
                <w:bCs/>
                <w:sz w:val="20"/>
                <w:szCs w:val="20"/>
                <w:lang w:val="en-GB" w:bidi="ar-LB"/>
              </w:rPr>
              <w:t>2020</w:t>
            </w:r>
          </w:p>
        </w:tc>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14:paraId="7468BEF9" w14:textId="77777777" w:rsidR="00123D1E" w:rsidRPr="007703CD" w:rsidRDefault="00123D1E" w:rsidP="00441B02">
            <w:pPr>
              <w:keepNext/>
              <w:widowControl w:val="0"/>
              <w:tabs>
                <w:tab w:val="left" w:pos="3141"/>
              </w:tabs>
              <w:suppressAutoHyphens/>
              <w:bidi/>
              <w:jc w:val="center"/>
              <w:rPr>
                <w:b/>
                <w:bCs/>
                <w:sz w:val="20"/>
                <w:szCs w:val="20"/>
                <w:lang w:val="en-GB" w:bidi="ar-LB"/>
              </w:rPr>
            </w:pPr>
            <w:r w:rsidRPr="007703CD">
              <w:rPr>
                <w:b/>
                <w:bCs/>
                <w:sz w:val="20"/>
                <w:szCs w:val="20"/>
                <w:lang w:val="en-GB" w:bidi="ar-LB"/>
              </w:rPr>
              <w:t>2021</w:t>
            </w:r>
          </w:p>
        </w:tc>
        <w:tc>
          <w:tcPr>
            <w:tcW w:w="606" w:type="pct"/>
            <w:gridSpan w:val="2"/>
            <w:tcBorders>
              <w:top w:val="single" w:sz="4" w:space="0" w:color="auto"/>
              <w:left w:val="single" w:sz="4" w:space="0" w:color="auto"/>
              <w:bottom w:val="single" w:sz="4" w:space="0" w:color="auto"/>
              <w:right w:val="single" w:sz="4" w:space="0" w:color="auto"/>
            </w:tcBorders>
            <w:vAlign w:val="center"/>
          </w:tcPr>
          <w:p w14:paraId="71733A43" w14:textId="4FCD8EA3" w:rsidR="00123D1E" w:rsidRPr="007703CD" w:rsidRDefault="00123D1E" w:rsidP="00441B02">
            <w:pPr>
              <w:keepNext/>
              <w:widowControl w:val="0"/>
              <w:tabs>
                <w:tab w:val="left" w:pos="3141"/>
              </w:tabs>
              <w:suppressAutoHyphens/>
              <w:bidi/>
              <w:jc w:val="center"/>
              <w:rPr>
                <w:b/>
                <w:bCs/>
                <w:sz w:val="20"/>
                <w:szCs w:val="20"/>
                <w:lang w:val="en-GB" w:bidi="ar-LB"/>
              </w:rPr>
            </w:pPr>
            <w:r w:rsidRPr="007703CD">
              <w:rPr>
                <w:b/>
                <w:bCs/>
                <w:sz w:val="20"/>
                <w:szCs w:val="20"/>
                <w:lang w:val="en-GB" w:bidi="ar-LB"/>
              </w:rPr>
              <w:t>2022</w:t>
            </w:r>
            <w:r>
              <w:rPr>
                <w:b/>
                <w:bCs/>
                <w:sz w:val="20"/>
                <w:szCs w:val="20"/>
                <w:lang w:val="en-GB" w:bidi="ar-LB"/>
              </w:rPr>
              <w:t>**</w:t>
            </w:r>
          </w:p>
        </w:tc>
        <w:tc>
          <w:tcPr>
            <w:tcW w:w="854" w:type="pct"/>
            <w:tcBorders>
              <w:top w:val="single" w:sz="4" w:space="0" w:color="auto"/>
              <w:left w:val="single" w:sz="4" w:space="0" w:color="auto"/>
              <w:bottom w:val="single" w:sz="4" w:space="0" w:color="auto"/>
              <w:right w:val="single" w:sz="4" w:space="0" w:color="auto"/>
            </w:tcBorders>
          </w:tcPr>
          <w:p w14:paraId="6C8F0277" w14:textId="1D19D7F0" w:rsidR="00123D1E" w:rsidRPr="007703CD" w:rsidRDefault="00123D1E" w:rsidP="00441B02">
            <w:pPr>
              <w:keepNext/>
              <w:widowControl w:val="0"/>
              <w:tabs>
                <w:tab w:val="left" w:pos="3141"/>
              </w:tabs>
              <w:suppressAutoHyphens/>
              <w:bidi/>
              <w:ind w:left="-157" w:right="-105"/>
              <w:jc w:val="center"/>
              <w:rPr>
                <w:b/>
                <w:bCs/>
                <w:sz w:val="20"/>
                <w:szCs w:val="20"/>
                <w:lang w:val="en-GB" w:bidi="ar-LB"/>
              </w:rPr>
            </w:pPr>
            <w:r>
              <w:rPr>
                <w:b/>
                <w:bCs/>
                <w:color w:val="000000"/>
                <w:sz w:val="20"/>
                <w:szCs w:val="20"/>
                <w:rtl/>
                <w:lang w:val="en-US" w:bidi="ar-LB"/>
              </w:rPr>
              <w:t>النسبة من استهلاك الهيدروفلوروكربون في 2022</w:t>
            </w:r>
          </w:p>
        </w:tc>
      </w:tr>
      <w:tr w:rsidR="005162D4" w:rsidRPr="007703CD" w14:paraId="4062A584" w14:textId="77777777" w:rsidTr="00123D1E">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55448301" w14:textId="71045982" w:rsidR="005162D4" w:rsidRPr="007703CD" w:rsidRDefault="00123D1E" w:rsidP="00441B02">
            <w:pPr>
              <w:widowControl w:val="0"/>
              <w:tabs>
                <w:tab w:val="left" w:pos="3141"/>
              </w:tabs>
              <w:suppressAutoHyphens/>
              <w:bidi/>
              <w:jc w:val="center"/>
              <w:rPr>
                <w:sz w:val="20"/>
                <w:szCs w:val="20"/>
                <w:lang w:val="en-GB" w:bidi="ar-LB"/>
              </w:rPr>
            </w:pPr>
            <w:r>
              <w:rPr>
                <w:b/>
                <w:bCs/>
                <w:color w:val="000000"/>
                <w:sz w:val="20"/>
                <w:szCs w:val="20"/>
                <w:rtl/>
                <w:lang w:bidi="ar-LB"/>
              </w:rPr>
              <w:t>بالأطنان المترية</w:t>
            </w:r>
          </w:p>
        </w:tc>
      </w:tr>
      <w:tr w:rsidR="00554D4C" w:rsidRPr="007703CD" w14:paraId="26032F84"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3747EDD" w14:textId="6D36C845" w:rsidR="00554D4C" w:rsidRPr="007703CD" w:rsidRDefault="00554D4C" w:rsidP="00554D4C">
            <w:pPr>
              <w:widowControl w:val="0"/>
              <w:tabs>
                <w:tab w:val="left" w:pos="3141"/>
              </w:tabs>
              <w:suppressAutoHyphens/>
              <w:bidi/>
              <w:rPr>
                <w:sz w:val="20"/>
                <w:szCs w:val="20"/>
                <w:rtl/>
                <w:lang w:val="en-GB" w:bidi="ar-LB"/>
              </w:rPr>
            </w:pPr>
            <w:r>
              <w:rPr>
                <w:sz w:val="20"/>
                <w:szCs w:val="20"/>
                <w:rtl/>
                <w:lang w:bidi="ar-LB"/>
              </w:rPr>
              <w:t>الهيدروفلوروكربون-</w:t>
            </w:r>
            <w:r w:rsidRPr="007703CD">
              <w:rPr>
                <w:color w:val="000000"/>
                <w:sz w:val="20"/>
                <w:szCs w:val="20"/>
                <w:lang w:val="en-GB" w:bidi="ar-LB"/>
              </w:rPr>
              <w:t>32</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4733A9D2" w14:textId="1EC9D295"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675</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2406A659" w14:textId="0697FFC4"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0.33</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2E285BA1" w14:textId="5DF2032A"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0.00 </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5D500B46" w14:textId="78F44C41"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5.44</w:t>
            </w:r>
          </w:p>
        </w:tc>
        <w:tc>
          <w:tcPr>
            <w:tcW w:w="606" w:type="pct"/>
            <w:gridSpan w:val="2"/>
            <w:tcBorders>
              <w:top w:val="single" w:sz="4" w:space="0" w:color="auto"/>
              <w:left w:val="single" w:sz="4" w:space="0" w:color="auto"/>
              <w:bottom w:val="single" w:sz="4" w:space="0" w:color="auto"/>
              <w:right w:val="single" w:sz="4" w:space="0" w:color="auto"/>
            </w:tcBorders>
          </w:tcPr>
          <w:p w14:paraId="62CD69D3" w14:textId="58B66C20"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854" w:type="pct"/>
            <w:tcBorders>
              <w:top w:val="single" w:sz="4" w:space="0" w:color="auto"/>
              <w:left w:val="single" w:sz="4" w:space="0" w:color="auto"/>
              <w:bottom w:val="single" w:sz="4" w:space="0" w:color="auto"/>
              <w:right w:val="single" w:sz="4" w:space="0" w:color="auto"/>
            </w:tcBorders>
          </w:tcPr>
          <w:p w14:paraId="7D61A4FB" w14:textId="792FF610"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0.0</w:t>
            </w:r>
          </w:p>
        </w:tc>
      </w:tr>
      <w:tr w:rsidR="00554D4C" w:rsidRPr="007703CD" w14:paraId="06B312DA"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B105DEF" w14:textId="53CAA45E" w:rsidR="00554D4C" w:rsidRPr="007703CD" w:rsidRDefault="00554D4C" w:rsidP="00554D4C">
            <w:pPr>
              <w:widowControl w:val="0"/>
              <w:tabs>
                <w:tab w:val="left" w:pos="3141"/>
              </w:tabs>
              <w:suppressAutoHyphens/>
              <w:bidi/>
              <w:rPr>
                <w:sz w:val="20"/>
                <w:szCs w:val="20"/>
                <w:lang w:val="en-GB" w:bidi="ar-LB"/>
              </w:rPr>
            </w:pPr>
            <w:r>
              <w:rPr>
                <w:sz w:val="20"/>
                <w:szCs w:val="20"/>
                <w:rtl/>
                <w:lang w:bidi="ar-LB"/>
              </w:rPr>
              <w:t>الهيدروفلوروكربون-</w:t>
            </w:r>
            <w:r w:rsidRPr="007703CD">
              <w:rPr>
                <w:color w:val="000000"/>
                <w:sz w:val="20"/>
                <w:szCs w:val="20"/>
                <w:lang w:val="en-GB" w:bidi="ar-LB"/>
              </w:rPr>
              <w:t>125</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DF0449D" w14:textId="4F27209F"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3500</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5584E3A5" w14:textId="50660B29"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661E1C03" w14:textId="7059ABF0"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0.00 </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2C258E96" w14:textId="3C8F6A99"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0.33</w:t>
            </w:r>
          </w:p>
        </w:tc>
        <w:tc>
          <w:tcPr>
            <w:tcW w:w="606" w:type="pct"/>
            <w:gridSpan w:val="2"/>
            <w:tcBorders>
              <w:top w:val="single" w:sz="4" w:space="0" w:color="auto"/>
              <w:left w:val="single" w:sz="4" w:space="0" w:color="auto"/>
              <w:bottom w:val="single" w:sz="4" w:space="0" w:color="auto"/>
              <w:right w:val="single" w:sz="4" w:space="0" w:color="auto"/>
            </w:tcBorders>
          </w:tcPr>
          <w:p w14:paraId="37DBCEC2" w14:textId="47C24597"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854" w:type="pct"/>
            <w:tcBorders>
              <w:top w:val="single" w:sz="4" w:space="0" w:color="auto"/>
              <w:left w:val="single" w:sz="4" w:space="0" w:color="auto"/>
              <w:bottom w:val="single" w:sz="4" w:space="0" w:color="auto"/>
              <w:right w:val="single" w:sz="4" w:space="0" w:color="auto"/>
            </w:tcBorders>
          </w:tcPr>
          <w:p w14:paraId="0697C026" w14:textId="7C634907"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0.0</w:t>
            </w:r>
          </w:p>
        </w:tc>
      </w:tr>
      <w:tr w:rsidR="00554D4C" w:rsidRPr="007703CD" w14:paraId="10ED2471"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EE6ECA5" w14:textId="33DDFB82" w:rsidR="00554D4C" w:rsidRPr="007703CD" w:rsidRDefault="00554D4C" w:rsidP="00554D4C">
            <w:pPr>
              <w:widowControl w:val="0"/>
              <w:tabs>
                <w:tab w:val="left" w:pos="3141"/>
              </w:tabs>
              <w:suppressAutoHyphens/>
              <w:bidi/>
              <w:rPr>
                <w:sz w:val="20"/>
                <w:szCs w:val="20"/>
                <w:lang w:val="en-GB" w:bidi="ar-LB"/>
              </w:rPr>
            </w:pPr>
            <w:r>
              <w:rPr>
                <w:sz w:val="20"/>
                <w:szCs w:val="20"/>
                <w:rtl/>
                <w:lang w:bidi="ar-LB"/>
              </w:rPr>
              <w:t>الهيدروفلوروكربون-</w:t>
            </w:r>
            <w:r w:rsidRPr="007703CD">
              <w:rPr>
                <w:color w:val="000000"/>
                <w:sz w:val="20"/>
                <w:szCs w:val="20"/>
                <w:lang w:val="en-GB" w:bidi="ar-LB"/>
              </w:rPr>
              <w:t>134a</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C11394E" w14:textId="739A4CFC" w:rsidR="00554D4C" w:rsidRPr="007703CD" w:rsidRDefault="00554D4C" w:rsidP="00554D4C">
            <w:pPr>
              <w:widowControl w:val="0"/>
              <w:suppressAutoHyphens/>
              <w:bidi/>
              <w:jc w:val="left"/>
              <w:rPr>
                <w:sz w:val="20"/>
                <w:szCs w:val="20"/>
                <w:lang w:val="en-GB" w:bidi="ar-LB"/>
              </w:rPr>
            </w:pPr>
            <w:r w:rsidRPr="007703CD">
              <w:rPr>
                <w:color w:val="000000"/>
                <w:sz w:val="20"/>
                <w:szCs w:val="20"/>
                <w:lang w:val="en-GB"/>
              </w:rPr>
              <w:t>1430</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5BD02420" w14:textId="68C26F6D"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926.57</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5B06C1B4" w14:textId="6C3BC70C"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1,045.02</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2D420DAE" w14:textId="35771A26"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767.43</w:t>
            </w:r>
          </w:p>
        </w:tc>
        <w:tc>
          <w:tcPr>
            <w:tcW w:w="606" w:type="pct"/>
            <w:gridSpan w:val="2"/>
            <w:tcBorders>
              <w:top w:val="single" w:sz="4" w:space="0" w:color="auto"/>
              <w:left w:val="single" w:sz="4" w:space="0" w:color="auto"/>
              <w:bottom w:val="single" w:sz="4" w:space="0" w:color="auto"/>
              <w:right w:val="single" w:sz="4" w:space="0" w:color="auto"/>
            </w:tcBorders>
          </w:tcPr>
          <w:p w14:paraId="5A138647" w14:textId="0047D3F9"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1</w:t>
            </w:r>
            <w:r>
              <w:rPr>
                <w:color w:val="000000"/>
                <w:sz w:val="20"/>
                <w:szCs w:val="20"/>
                <w:lang w:val="en-GB"/>
              </w:rPr>
              <w:t>,</w:t>
            </w:r>
            <w:r w:rsidRPr="007703CD">
              <w:rPr>
                <w:color w:val="000000"/>
                <w:sz w:val="20"/>
                <w:szCs w:val="20"/>
                <w:lang w:val="en-GB"/>
              </w:rPr>
              <w:t>209.63</w:t>
            </w:r>
          </w:p>
        </w:tc>
        <w:tc>
          <w:tcPr>
            <w:tcW w:w="854" w:type="pct"/>
            <w:tcBorders>
              <w:top w:val="single" w:sz="4" w:space="0" w:color="auto"/>
              <w:left w:val="single" w:sz="4" w:space="0" w:color="auto"/>
              <w:bottom w:val="single" w:sz="4" w:space="0" w:color="auto"/>
              <w:right w:val="single" w:sz="4" w:space="0" w:color="auto"/>
            </w:tcBorders>
          </w:tcPr>
          <w:p w14:paraId="3A13493B" w14:textId="11D1A8D7"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61.2</w:t>
            </w:r>
          </w:p>
        </w:tc>
      </w:tr>
      <w:tr w:rsidR="00554D4C" w:rsidRPr="007703CD" w14:paraId="39FC35E1"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49BCBE1" w14:textId="55BEC1D7" w:rsidR="00554D4C" w:rsidRPr="007703CD" w:rsidRDefault="00554D4C" w:rsidP="00554D4C">
            <w:pPr>
              <w:widowControl w:val="0"/>
              <w:tabs>
                <w:tab w:val="left" w:pos="3141"/>
              </w:tabs>
              <w:suppressAutoHyphens/>
              <w:bidi/>
              <w:rPr>
                <w:sz w:val="20"/>
                <w:szCs w:val="20"/>
                <w:lang w:val="en-GB" w:bidi="ar-LB"/>
              </w:rPr>
            </w:pPr>
            <w:r w:rsidRPr="007703CD">
              <w:rPr>
                <w:color w:val="000000"/>
                <w:sz w:val="20"/>
                <w:szCs w:val="20"/>
                <w:lang w:val="en-GB" w:bidi="ar-LB"/>
              </w:rPr>
              <w:t>R-404A</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7E965DC" w14:textId="47232876"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3921.6</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6FF56AC8" w14:textId="236F6E7D"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115.30</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350E6DE6" w14:textId="4D7252A8"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95.89</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059AD21F" w14:textId="7FA1F304"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146.50</w:t>
            </w:r>
          </w:p>
        </w:tc>
        <w:tc>
          <w:tcPr>
            <w:tcW w:w="606" w:type="pct"/>
            <w:gridSpan w:val="2"/>
            <w:tcBorders>
              <w:top w:val="single" w:sz="4" w:space="0" w:color="auto"/>
              <w:left w:val="single" w:sz="4" w:space="0" w:color="auto"/>
              <w:bottom w:val="single" w:sz="4" w:space="0" w:color="auto"/>
              <w:right w:val="single" w:sz="4" w:space="0" w:color="auto"/>
            </w:tcBorders>
          </w:tcPr>
          <w:p w14:paraId="1F7BA044" w14:textId="08CE2E06"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201.21</w:t>
            </w:r>
          </w:p>
        </w:tc>
        <w:tc>
          <w:tcPr>
            <w:tcW w:w="854" w:type="pct"/>
            <w:tcBorders>
              <w:top w:val="single" w:sz="4" w:space="0" w:color="auto"/>
              <w:left w:val="single" w:sz="4" w:space="0" w:color="auto"/>
              <w:bottom w:val="single" w:sz="4" w:space="0" w:color="auto"/>
              <w:right w:val="single" w:sz="4" w:space="0" w:color="auto"/>
            </w:tcBorders>
          </w:tcPr>
          <w:p w14:paraId="64C02299" w14:textId="68656008"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10.2</w:t>
            </w:r>
          </w:p>
        </w:tc>
      </w:tr>
      <w:tr w:rsidR="00554D4C" w:rsidRPr="007703CD" w14:paraId="48BFAC7B"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346E562" w14:textId="121F3CF6" w:rsidR="00554D4C" w:rsidRPr="007703CD" w:rsidRDefault="00554D4C" w:rsidP="00554D4C">
            <w:pPr>
              <w:widowControl w:val="0"/>
              <w:tabs>
                <w:tab w:val="left" w:pos="3141"/>
              </w:tabs>
              <w:suppressAutoHyphens/>
              <w:bidi/>
              <w:rPr>
                <w:sz w:val="20"/>
                <w:szCs w:val="20"/>
                <w:lang w:val="en-GB" w:bidi="ar-LB"/>
              </w:rPr>
            </w:pPr>
            <w:r w:rsidRPr="007703CD">
              <w:rPr>
                <w:color w:val="000000"/>
                <w:sz w:val="20"/>
                <w:szCs w:val="20"/>
                <w:lang w:val="en-GB" w:bidi="ar-LB"/>
              </w:rPr>
              <w:t>R-407C</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1DAC994" w14:textId="756A22B6"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1773.85</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3173F89A" w14:textId="591223A0"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4.14</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4914EA83" w14:textId="61ADB83C"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49.86</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427570C4" w14:textId="6ACE6B4A"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3.50</w:t>
            </w:r>
          </w:p>
        </w:tc>
        <w:tc>
          <w:tcPr>
            <w:tcW w:w="606" w:type="pct"/>
            <w:gridSpan w:val="2"/>
            <w:tcBorders>
              <w:top w:val="single" w:sz="4" w:space="0" w:color="auto"/>
              <w:left w:val="single" w:sz="4" w:space="0" w:color="auto"/>
              <w:bottom w:val="single" w:sz="4" w:space="0" w:color="auto"/>
              <w:right w:val="single" w:sz="4" w:space="0" w:color="auto"/>
            </w:tcBorders>
          </w:tcPr>
          <w:p w14:paraId="2E73EC7E" w14:textId="1979FC21"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9.69</w:t>
            </w:r>
          </w:p>
        </w:tc>
        <w:tc>
          <w:tcPr>
            <w:tcW w:w="854" w:type="pct"/>
            <w:tcBorders>
              <w:top w:val="single" w:sz="4" w:space="0" w:color="auto"/>
              <w:left w:val="single" w:sz="4" w:space="0" w:color="auto"/>
              <w:bottom w:val="single" w:sz="4" w:space="0" w:color="auto"/>
              <w:right w:val="single" w:sz="4" w:space="0" w:color="auto"/>
            </w:tcBorders>
          </w:tcPr>
          <w:p w14:paraId="304456B8" w14:textId="22909723"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0.5</w:t>
            </w:r>
          </w:p>
        </w:tc>
      </w:tr>
      <w:tr w:rsidR="00554D4C" w:rsidRPr="007703CD" w14:paraId="105720AD"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F8B9289" w14:textId="53725367" w:rsidR="00554D4C" w:rsidRPr="007703CD" w:rsidRDefault="00554D4C" w:rsidP="00554D4C">
            <w:pPr>
              <w:widowControl w:val="0"/>
              <w:tabs>
                <w:tab w:val="left" w:pos="3141"/>
              </w:tabs>
              <w:suppressAutoHyphens/>
              <w:bidi/>
              <w:rPr>
                <w:sz w:val="20"/>
                <w:szCs w:val="20"/>
                <w:lang w:val="en-GB" w:bidi="ar-LB"/>
              </w:rPr>
            </w:pPr>
            <w:r w:rsidRPr="007703CD">
              <w:rPr>
                <w:color w:val="000000"/>
                <w:sz w:val="20"/>
                <w:szCs w:val="20"/>
                <w:lang w:val="en-GB" w:bidi="ar-LB"/>
              </w:rPr>
              <w:t>R-410A</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28817FB1" w14:textId="2A6935BA"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2087.5</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0B0C6EC3" w14:textId="0710EBB8"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296.85</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7701F0EC" w14:textId="512854FF"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225.35</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208495E2" w14:textId="3C2CD8D2"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174.24</w:t>
            </w:r>
          </w:p>
        </w:tc>
        <w:tc>
          <w:tcPr>
            <w:tcW w:w="606" w:type="pct"/>
            <w:gridSpan w:val="2"/>
            <w:tcBorders>
              <w:top w:val="single" w:sz="4" w:space="0" w:color="auto"/>
              <w:left w:val="single" w:sz="4" w:space="0" w:color="auto"/>
              <w:bottom w:val="single" w:sz="4" w:space="0" w:color="auto"/>
              <w:right w:val="single" w:sz="4" w:space="0" w:color="auto"/>
            </w:tcBorders>
          </w:tcPr>
          <w:p w14:paraId="1976B43A" w14:textId="0F3EFA19"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539.92</w:t>
            </w:r>
          </w:p>
        </w:tc>
        <w:tc>
          <w:tcPr>
            <w:tcW w:w="854" w:type="pct"/>
            <w:tcBorders>
              <w:top w:val="single" w:sz="4" w:space="0" w:color="auto"/>
              <w:left w:val="single" w:sz="4" w:space="0" w:color="auto"/>
              <w:bottom w:val="single" w:sz="4" w:space="0" w:color="auto"/>
              <w:right w:val="single" w:sz="4" w:space="0" w:color="auto"/>
            </w:tcBorders>
          </w:tcPr>
          <w:p w14:paraId="79ECE697" w14:textId="5DD27635"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27.3</w:t>
            </w:r>
          </w:p>
        </w:tc>
      </w:tr>
      <w:tr w:rsidR="00554D4C" w:rsidRPr="007703CD" w14:paraId="69360788"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7FADE6A" w14:textId="63F66C6F" w:rsidR="00554D4C" w:rsidRPr="007703CD" w:rsidRDefault="00554D4C" w:rsidP="00554D4C">
            <w:pPr>
              <w:widowControl w:val="0"/>
              <w:tabs>
                <w:tab w:val="left" w:pos="3141"/>
              </w:tabs>
              <w:suppressAutoHyphens/>
              <w:bidi/>
              <w:rPr>
                <w:sz w:val="20"/>
                <w:szCs w:val="20"/>
                <w:lang w:val="en-GB" w:bidi="ar-LB"/>
              </w:rPr>
            </w:pPr>
            <w:r w:rsidRPr="007703CD">
              <w:rPr>
                <w:color w:val="000000"/>
                <w:sz w:val="20"/>
                <w:szCs w:val="20"/>
                <w:lang w:val="en-GB" w:bidi="ar-LB"/>
              </w:rPr>
              <w:t>R-422A</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E334D4B" w14:textId="1DEBC615" w:rsidR="00554D4C" w:rsidRPr="004A45E5" w:rsidRDefault="00554D4C" w:rsidP="00554D4C">
            <w:pPr>
              <w:widowControl w:val="0"/>
              <w:tabs>
                <w:tab w:val="left" w:pos="3141"/>
              </w:tabs>
              <w:suppressAutoHyphens/>
              <w:bidi/>
              <w:jc w:val="left"/>
              <w:rPr>
                <w:sz w:val="20"/>
                <w:szCs w:val="20"/>
                <w:lang w:val="en-GB" w:bidi="ar-LB"/>
              </w:rPr>
            </w:pPr>
            <w:r w:rsidRPr="004A45E5">
              <w:rPr>
                <w:color w:val="000000"/>
                <w:sz w:val="20"/>
                <w:szCs w:val="20"/>
                <w:lang w:val="en-GB"/>
              </w:rPr>
              <w:t>3142.95</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51290658" w14:textId="14D0976A"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2DE53E7A" w14:textId="31E051A3"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4E9AA65C" w14:textId="300B3D0F"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0.09</w:t>
            </w:r>
          </w:p>
        </w:tc>
        <w:tc>
          <w:tcPr>
            <w:tcW w:w="606" w:type="pct"/>
            <w:gridSpan w:val="2"/>
            <w:tcBorders>
              <w:top w:val="single" w:sz="4" w:space="0" w:color="auto"/>
              <w:left w:val="single" w:sz="4" w:space="0" w:color="auto"/>
              <w:bottom w:val="single" w:sz="4" w:space="0" w:color="auto"/>
              <w:right w:val="single" w:sz="4" w:space="0" w:color="auto"/>
            </w:tcBorders>
          </w:tcPr>
          <w:p w14:paraId="1DED01AC" w14:textId="31F58749"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0.501</w:t>
            </w:r>
          </w:p>
        </w:tc>
        <w:tc>
          <w:tcPr>
            <w:tcW w:w="854" w:type="pct"/>
            <w:tcBorders>
              <w:top w:val="single" w:sz="4" w:space="0" w:color="auto"/>
              <w:left w:val="single" w:sz="4" w:space="0" w:color="auto"/>
              <w:bottom w:val="single" w:sz="4" w:space="0" w:color="auto"/>
              <w:right w:val="single" w:sz="4" w:space="0" w:color="auto"/>
            </w:tcBorders>
          </w:tcPr>
          <w:p w14:paraId="2865ECB1" w14:textId="2F475D76"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0.0</w:t>
            </w:r>
          </w:p>
        </w:tc>
      </w:tr>
      <w:tr w:rsidR="00554D4C" w:rsidRPr="007703CD" w14:paraId="70EEAF43"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8C3EAD0" w14:textId="7FAACC3E" w:rsidR="00554D4C" w:rsidRPr="007703CD" w:rsidRDefault="00554D4C" w:rsidP="00554D4C">
            <w:pPr>
              <w:widowControl w:val="0"/>
              <w:tabs>
                <w:tab w:val="left" w:pos="3141"/>
              </w:tabs>
              <w:suppressAutoHyphens/>
              <w:bidi/>
              <w:rPr>
                <w:sz w:val="20"/>
                <w:szCs w:val="20"/>
                <w:lang w:val="en-GB" w:bidi="ar-LB"/>
              </w:rPr>
            </w:pPr>
            <w:r w:rsidRPr="007703CD">
              <w:rPr>
                <w:color w:val="000000"/>
                <w:sz w:val="20"/>
                <w:szCs w:val="20"/>
                <w:lang w:val="en-GB" w:bidi="ar-LB"/>
              </w:rPr>
              <w:t>R-422D</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F1425F8" w14:textId="2D6B7216" w:rsidR="00554D4C" w:rsidRPr="004A45E5" w:rsidRDefault="00554D4C" w:rsidP="00554D4C">
            <w:pPr>
              <w:widowControl w:val="0"/>
              <w:tabs>
                <w:tab w:val="left" w:pos="3141"/>
              </w:tabs>
              <w:suppressAutoHyphens/>
              <w:bidi/>
              <w:jc w:val="left"/>
              <w:rPr>
                <w:sz w:val="20"/>
                <w:szCs w:val="20"/>
                <w:lang w:val="en-GB" w:bidi="ar-LB"/>
              </w:rPr>
            </w:pPr>
            <w:r w:rsidRPr="004A45E5">
              <w:rPr>
                <w:color w:val="000000"/>
                <w:sz w:val="20"/>
                <w:szCs w:val="20"/>
                <w:lang w:val="en-GB"/>
              </w:rPr>
              <w:t>2728.95</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73019752" w14:textId="5C209D50"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1F172B4A" w14:textId="32DBCBCB"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56E46B28" w14:textId="0D2C0FF2"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0.45</w:t>
            </w:r>
          </w:p>
        </w:tc>
        <w:tc>
          <w:tcPr>
            <w:tcW w:w="606" w:type="pct"/>
            <w:gridSpan w:val="2"/>
            <w:tcBorders>
              <w:top w:val="single" w:sz="4" w:space="0" w:color="auto"/>
              <w:left w:val="single" w:sz="4" w:space="0" w:color="auto"/>
              <w:bottom w:val="single" w:sz="4" w:space="0" w:color="auto"/>
              <w:right w:val="single" w:sz="4" w:space="0" w:color="auto"/>
            </w:tcBorders>
          </w:tcPr>
          <w:p w14:paraId="13EFBCFE" w14:textId="50C449CB"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854" w:type="pct"/>
            <w:tcBorders>
              <w:top w:val="single" w:sz="4" w:space="0" w:color="auto"/>
              <w:left w:val="single" w:sz="4" w:space="0" w:color="auto"/>
              <w:bottom w:val="single" w:sz="4" w:space="0" w:color="auto"/>
              <w:right w:val="single" w:sz="4" w:space="0" w:color="auto"/>
            </w:tcBorders>
          </w:tcPr>
          <w:p w14:paraId="6F321F7B" w14:textId="302A3907"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0.0</w:t>
            </w:r>
          </w:p>
        </w:tc>
      </w:tr>
      <w:tr w:rsidR="00554D4C" w:rsidRPr="007703CD" w14:paraId="4D9B4248"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58C816A" w14:textId="566A5245" w:rsidR="00554D4C" w:rsidRPr="007703CD" w:rsidRDefault="00554D4C" w:rsidP="00554D4C">
            <w:pPr>
              <w:widowControl w:val="0"/>
              <w:tabs>
                <w:tab w:val="left" w:pos="3141"/>
              </w:tabs>
              <w:suppressAutoHyphens/>
              <w:bidi/>
              <w:rPr>
                <w:sz w:val="20"/>
                <w:szCs w:val="20"/>
                <w:lang w:val="en-GB" w:bidi="ar-LB"/>
              </w:rPr>
            </w:pPr>
            <w:r w:rsidRPr="007703CD">
              <w:rPr>
                <w:color w:val="000000"/>
                <w:sz w:val="20"/>
                <w:szCs w:val="20"/>
                <w:lang w:val="en-GB" w:bidi="ar-LB"/>
              </w:rPr>
              <w:t>R-438A</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4DB0CE" w14:textId="03990F80"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2264.435</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61847486" w14:textId="3766B5BB"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0.98</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31772088" w14:textId="68DB582B"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4227D1CE" w14:textId="3D3037FC"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1.35</w:t>
            </w:r>
          </w:p>
        </w:tc>
        <w:tc>
          <w:tcPr>
            <w:tcW w:w="606" w:type="pct"/>
            <w:gridSpan w:val="2"/>
            <w:tcBorders>
              <w:top w:val="single" w:sz="4" w:space="0" w:color="auto"/>
              <w:left w:val="single" w:sz="4" w:space="0" w:color="auto"/>
              <w:bottom w:val="single" w:sz="4" w:space="0" w:color="auto"/>
              <w:right w:val="single" w:sz="4" w:space="0" w:color="auto"/>
            </w:tcBorders>
          </w:tcPr>
          <w:p w14:paraId="0CA8A1DB" w14:textId="2AFB2E62"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6.80</w:t>
            </w:r>
          </w:p>
        </w:tc>
        <w:tc>
          <w:tcPr>
            <w:tcW w:w="854" w:type="pct"/>
            <w:tcBorders>
              <w:top w:val="single" w:sz="4" w:space="0" w:color="auto"/>
              <w:left w:val="single" w:sz="4" w:space="0" w:color="auto"/>
              <w:bottom w:val="single" w:sz="4" w:space="0" w:color="auto"/>
              <w:right w:val="single" w:sz="4" w:space="0" w:color="auto"/>
            </w:tcBorders>
          </w:tcPr>
          <w:p w14:paraId="3C56161E" w14:textId="083AD66C"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0.3</w:t>
            </w:r>
          </w:p>
        </w:tc>
      </w:tr>
      <w:tr w:rsidR="00554D4C" w:rsidRPr="007703CD" w14:paraId="15730CC2"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D8FBA7B" w14:textId="47E302B3" w:rsidR="00554D4C" w:rsidRPr="007703CD" w:rsidRDefault="00554D4C" w:rsidP="00554D4C">
            <w:pPr>
              <w:widowControl w:val="0"/>
              <w:tabs>
                <w:tab w:val="left" w:pos="3141"/>
              </w:tabs>
              <w:suppressAutoHyphens/>
              <w:bidi/>
              <w:rPr>
                <w:sz w:val="20"/>
                <w:szCs w:val="20"/>
                <w:lang w:val="en-GB" w:bidi="ar-LB"/>
              </w:rPr>
            </w:pPr>
            <w:r w:rsidRPr="007703CD">
              <w:rPr>
                <w:color w:val="000000"/>
                <w:sz w:val="20"/>
                <w:szCs w:val="20"/>
                <w:lang w:val="en-GB" w:bidi="ar-LB"/>
              </w:rPr>
              <w:t>R-452A</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DF1D92C" w14:textId="4EF1FCD3"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2139.25</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72255AAD" w14:textId="3B1F4793"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1E149C0E" w14:textId="20AE71DC"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17B38CA5" w14:textId="07A362C0"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606" w:type="pct"/>
            <w:gridSpan w:val="2"/>
            <w:tcBorders>
              <w:top w:val="single" w:sz="4" w:space="0" w:color="auto"/>
              <w:left w:val="single" w:sz="4" w:space="0" w:color="auto"/>
              <w:bottom w:val="single" w:sz="4" w:space="0" w:color="auto"/>
              <w:right w:val="single" w:sz="4" w:space="0" w:color="auto"/>
            </w:tcBorders>
          </w:tcPr>
          <w:p w14:paraId="5E275B53" w14:textId="5E84C0D1"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0.91</w:t>
            </w:r>
          </w:p>
        </w:tc>
        <w:tc>
          <w:tcPr>
            <w:tcW w:w="854" w:type="pct"/>
            <w:tcBorders>
              <w:top w:val="single" w:sz="4" w:space="0" w:color="auto"/>
              <w:left w:val="single" w:sz="4" w:space="0" w:color="auto"/>
              <w:bottom w:val="single" w:sz="4" w:space="0" w:color="auto"/>
              <w:right w:val="single" w:sz="4" w:space="0" w:color="auto"/>
            </w:tcBorders>
          </w:tcPr>
          <w:p w14:paraId="26E760A3" w14:textId="03E289BA"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0.0</w:t>
            </w:r>
          </w:p>
        </w:tc>
      </w:tr>
      <w:tr w:rsidR="00554D4C" w:rsidRPr="007703CD" w14:paraId="14E08213" w14:textId="77777777" w:rsidTr="001D2C0F">
        <w:tc>
          <w:tcPr>
            <w:tcW w:w="1420"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3B59702" w14:textId="6AEB5A80" w:rsidR="00554D4C" w:rsidRPr="007703CD" w:rsidRDefault="00554D4C" w:rsidP="00554D4C">
            <w:pPr>
              <w:widowControl w:val="0"/>
              <w:tabs>
                <w:tab w:val="left" w:pos="3141"/>
              </w:tabs>
              <w:suppressAutoHyphens/>
              <w:bidi/>
              <w:rPr>
                <w:sz w:val="20"/>
                <w:szCs w:val="20"/>
                <w:lang w:val="en-GB" w:bidi="ar-LB"/>
              </w:rPr>
            </w:pPr>
            <w:r w:rsidRPr="007703CD">
              <w:rPr>
                <w:color w:val="000000"/>
                <w:sz w:val="20"/>
                <w:szCs w:val="20"/>
                <w:lang w:val="en-GB" w:bidi="ar-LB"/>
              </w:rPr>
              <w:t>R-507A</w:t>
            </w:r>
          </w:p>
        </w:tc>
        <w:tc>
          <w:tcPr>
            <w:tcW w:w="56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6EDBF3" w14:textId="03586240"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3985</w:t>
            </w:r>
          </w:p>
        </w:tc>
        <w:tc>
          <w:tcPr>
            <w:tcW w:w="520" w:type="pct"/>
            <w:gridSpan w:val="2"/>
            <w:tcBorders>
              <w:top w:val="single" w:sz="4" w:space="0" w:color="auto"/>
              <w:left w:val="single" w:sz="4" w:space="0" w:color="auto"/>
              <w:bottom w:val="single" w:sz="4" w:space="0" w:color="auto"/>
              <w:right w:val="single" w:sz="4" w:space="0" w:color="auto"/>
            </w:tcBorders>
            <w:shd w:val="clear" w:color="auto" w:fill="auto"/>
          </w:tcPr>
          <w:p w14:paraId="7FF8EA44" w14:textId="3D6A42DC"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0.00</w:t>
            </w:r>
          </w:p>
        </w:tc>
        <w:tc>
          <w:tcPr>
            <w:tcW w:w="516" w:type="pct"/>
            <w:gridSpan w:val="2"/>
            <w:tcBorders>
              <w:top w:val="single" w:sz="4" w:space="0" w:color="auto"/>
              <w:left w:val="single" w:sz="4" w:space="0" w:color="auto"/>
              <w:bottom w:val="single" w:sz="4" w:space="0" w:color="auto"/>
              <w:right w:val="single" w:sz="4" w:space="0" w:color="auto"/>
            </w:tcBorders>
            <w:shd w:val="clear" w:color="auto" w:fill="auto"/>
          </w:tcPr>
          <w:p w14:paraId="0B402F9D" w14:textId="2EA124AC"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10.90</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386F45B8" w14:textId="215FC3D4"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5.10</w:t>
            </w:r>
          </w:p>
        </w:tc>
        <w:tc>
          <w:tcPr>
            <w:tcW w:w="606" w:type="pct"/>
            <w:gridSpan w:val="2"/>
            <w:tcBorders>
              <w:top w:val="single" w:sz="4" w:space="0" w:color="auto"/>
              <w:left w:val="single" w:sz="4" w:space="0" w:color="auto"/>
              <w:bottom w:val="single" w:sz="4" w:space="0" w:color="auto"/>
              <w:right w:val="single" w:sz="4" w:space="0" w:color="auto"/>
            </w:tcBorders>
          </w:tcPr>
          <w:p w14:paraId="1FD279B7" w14:textId="7D7FA9EB" w:rsidR="00554D4C" w:rsidRPr="007703CD" w:rsidRDefault="00554D4C" w:rsidP="00554D4C">
            <w:pPr>
              <w:widowControl w:val="0"/>
              <w:tabs>
                <w:tab w:val="left" w:pos="3141"/>
              </w:tabs>
              <w:suppressAutoHyphens/>
              <w:bidi/>
              <w:jc w:val="left"/>
              <w:rPr>
                <w:sz w:val="20"/>
                <w:szCs w:val="20"/>
                <w:lang w:val="en-GB" w:bidi="ar-LB"/>
              </w:rPr>
            </w:pPr>
            <w:r w:rsidRPr="007703CD">
              <w:rPr>
                <w:color w:val="000000"/>
                <w:sz w:val="20"/>
                <w:szCs w:val="20"/>
                <w:lang w:val="en-GB"/>
              </w:rPr>
              <w:t>8.09</w:t>
            </w:r>
          </w:p>
        </w:tc>
        <w:tc>
          <w:tcPr>
            <w:tcW w:w="854" w:type="pct"/>
            <w:tcBorders>
              <w:top w:val="single" w:sz="4" w:space="0" w:color="auto"/>
              <w:left w:val="single" w:sz="4" w:space="0" w:color="auto"/>
              <w:bottom w:val="single" w:sz="4" w:space="0" w:color="auto"/>
              <w:right w:val="single" w:sz="4" w:space="0" w:color="auto"/>
            </w:tcBorders>
          </w:tcPr>
          <w:p w14:paraId="68941B19" w14:textId="023397C7" w:rsidR="00554D4C" w:rsidRPr="007703CD" w:rsidRDefault="00554D4C" w:rsidP="00554D4C">
            <w:pPr>
              <w:widowControl w:val="0"/>
              <w:tabs>
                <w:tab w:val="left" w:pos="3141"/>
              </w:tabs>
              <w:suppressAutoHyphens/>
              <w:bidi/>
              <w:jc w:val="left"/>
              <w:rPr>
                <w:sz w:val="20"/>
                <w:szCs w:val="20"/>
                <w:lang w:val="en-GB" w:bidi="ar-LB"/>
              </w:rPr>
            </w:pPr>
            <w:r w:rsidRPr="007703CD">
              <w:rPr>
                <w:sz w:val="20"/>
                <w:szCs w:val="20"/>
                <w:lang w:val="en-GB"/>
              </w:rPr>
              <w:t>0.4</w:t>
            </w:r>
          </w:p>
        </w:tc>
      </w:tr>
      <w:tr w:rsidR="00005D99" w:rsidRPr="007703CD" w14:paraId="77A98724" w14:textId="77777777" w:rsidTr="001D2C0F">
        <w:tc>
          <w:tcPr>
            <w:tcW w:w="1987" w:type="pct"/>
            <w:gridSpan w:val="4"/>
            <w:tcBorders>
              <w:top w:val="single" w:sz="4" w:space="0" w:color="auto"/>
              <w:left w:val="single" w:sz="4" w:space="0" w:color="auto"/>
              <w:bottom w:val="single" w:sz="4" w:space="0" w:color="auto"/>
              <w:right w:val="single" w:sz="4" w:space="0" w:color="auto"/>
            </w:tcBorders>
            <w:shd w:val="clear" w:color="auto" w:fill="auto"/>
          </w:tcPr>
          <w:p w14:paraId="1BABBA9A" w14:textId="1DDBED5E" w:rsidR="00005D99" w:rsidRPr="007703CD" w:rsidRDefault="001D2C0F" w:rsidP="00BD284D">
            <w:pPr>
              <w:widowControl w:val="0"/>
              <w:tabs>
                <w:tab w:val="left" w:pos="3141"/>
              </w:tabs>
              <w:suppressAutoHyphens/>
              <w:bidi/>
              <w:jc w:val="left"/>
              <w:rPr>
                <w:b/>
                <w:bCs/>
                <w:sz w:val="20"/>
                <w:szCs w:val="20"/>
                <w:rtl/>
                <w:lang w:val="en-GB" w:eastAsia="en-CA" w:bidi="ar-LB"/>
              </w:rPr>
            </w:pPr>
            <w:r>
              <w:rPr>
                <w:b/>
                <w:bCs/>
                <w:color w:val="000000"/>
                <w:sz w:val="20"/>
                <w:szCs w:val="20"/>
                <w:rtl/>
                <w:lang w:val="en-US" w:bidi="ar-LB"/>
              </w:rPr>
              <w:t>المجموع</w:t>
            </w:r>
            <w:r>
              <w:rPr>
                <w:b/>
                <w:bCs/>
                <w:sz w:val="20"/>
                <w:szCs w:val="20"/>
                <w:rtl/>
                <w:lang w:val="en-GB" w:eastAsia="en-CA" w:bidi="ar-LB"/>
              </w:rPr>
              <w:t xml:space="preserve"> (بالأطنان المترية)</w:t>
            </w:r>
          </w:p>
        </w:tc>
        <w:tc>
          <w:tcPr>
            <w:tcW w:w="520" w:type="pct"/>
            <w:gridSpan w:val="2"/>
            <w:tcBorders>
              <w:top w:val="single" w:sz="4" w:space="0" w:color="auto"/>
              <w:left w:val="single" w:sz="4" w:space="0" w:color="auto"/>
              <w:bottom w:val="single" w:sz="4" w:space="0" w:color="auto"/>
              <w:right w:val="single" w:sz="4" w:space="0" w:color="auto"/>
            </w:tcBorders>
          </w:tcPr>
          <w:p w14:paraId="262272D3" w14:textId="09672728" w:rsidR="00005D99" w:rsidRPr="009E4EC1" w:rsidRDefault="00005D99" w:rsidP="00BD284D">
            <w:pPr>
              <w:widowControl w:val="0"/>
              <w:suppressAutoHyphens/>
              <w:bidi/>
              <w:jc w:val="left"/>
              <w:rPr>
                <w:b/>
                <w:bCs/>
                <w:sz w:val="20"/>
                <w:szCs w:val="20"/>
                <w:lang w:val="en-GB" w:bidi="ar-LB"/>
              </w:rPr>
            </w:pPr>
            <w:r w:rsidRPr="0076103D">
              <w:rPr>
                <w:b/>
                <w:bCs/>
                <w:sz w:val="20"/>
                <w:szCs w:val="20"/>
                <w:lang w:val="en-GB" w:bidi="ar-LB"/>
              </w:rPr>
              <w:t>1,344.17</w:t>
            </w:r>
          </w:p>
        </w:tc>
        <w:tc>
          <w:tcPr>
            <w:tcW w:w="516" w:type="pct"/>
            <w:gridSpan w:val="2"/>
            <w:tcBorders>
              <w:top w:val="single" w:sz="4" w:space="0" w:color="auto"/>
              <w:left w:val="single" w:sz="4" w:space="0" w:color="auto"/>
              <w:bottom w:val="single" w:sz="4" w:space="0" w:color="auto"/>
              <w:right w:val="single" w:sz="4" w:space="0" w:color="auto"/>
            </w:tcBorders>
          </w:tcPr>
          <w:p w14:paraId="129BCA11" w14:textId="5555D9C9" w:rsidR="00005D99" w:rsidRPr="009E4EC1" w:rsidRDefault="00005D99" w:rsidP="00BD284D">
            <w:pPr>
              <w:widowControl w:val="0"/>
              <w:suppressAutoHyphens/>
              <w:bidi/>
              <w:jc w:val="left"/>
              <w:rPr>
                <w:b/>
                <w:bCs/>
                <w:sz w:val="20"/>
                <w:szCs w:val="20"/>
                <w:lang w:val="en-GB" w:bidi="ar-LB"/>
              </w:rPr>
            </w:pPr>
            <w:r w:rsidRPr="0076103D">
              <w:rPr>
                <w:b/>
                <w:bCs/>
                <w:sz w:val="20"/>
                <w:szCs w:val="20"/>
                <w:lang w:val="en-GB" w:bidi="ar-LB"/>
              </w:rPr>
              <w:t>1,427.02</w:t>
            </w:r>
          </w:p>
        </w:tc>
        <w:tc>
          <w:tcPr>
            <w:tcW w:w="517" w:type="pct"/>
            <w:tcBorders>
              <w:top w:val="single" w:sz="4" w:space="0" w:color="auto"/>
              <w:left w:val="single" w:sz="4" w:space="0" w:color="auto"/>
              <w:bottom w:val="single" w:sz="4" w:space="0" w:color="auto"/>
              <w:right w:val="single" w:sz="4" w:space="0" w:color="auto"/>
            </w:tcBorders>
          </w:tcPr>
          <w:p w14:paraId="7DA3B79A" w14:textId="5990CCF5" w:rsidR="00005D99" w:rsidRPr="009E4EC1" w:rsidRDefault="00005D99" w:rsidP="00BD284D">
            <w:pPr>
              <w:widowControl w:val="0"/>
              <w:suppressAutoHyphens/>
              <w:bidi/>
              <w:jc w:val="left"/>
              <w:rPr>
                <w:b/>
                <w:bCs/>
                <w:sz w:val="20"/>
                <w:szCs w:val="20"/>
                <w:lang w:val="en-GB" w:bidi="ar-LB"/>
              </w:rPr>
            </w:pPr>
            <w:r w:rsidRPr="0076103D">
              <w:rPr>
                <w:b/>
                <w:bCs/>
                <w:sz w:val="20"/>
                <w:szCs w:val="20"/>
                <w:lang w:val="en-GB" w:bidi="ar-LB"/>
              </w:rPr>
              <w:t>1,104.43</w:t>
            </w:r>
          </w:p>
        </w:tc>
        <w:tc>
          <w:tcPr>
            <w:tcW w:w="606" w:type="pct"/>
            <w:gridSpan w:val="2"/>
            <w:tcBorders>
              <w:top w:val="single" w:sz="4" w:space="0" w:color="auto"/>
              <w:left w:val="single" w:sz="4" w:space="0" w:color="auto"/>
              <w:bottom w:val="single" w:sz="4" w:space="0" w:color="auto"/>
              <w:right w:val="single" w:sz="4" w:space="0" w:color="auto"/>
            </w:tcBorders>
          </w:tcPr>
          <w:p w14:paraId="0CC78F73" w14:textId="2313C426" w:rsidR="00005D99" w:rsidRPr="009E4EC1" w:rsidRDefault="00005D99" w:rsidP="00BD284D">
            <w:pPr>
              <w:widowControl w:val="0"/>
              <w:suppressAutoHyphens/>
              <w:bidi/>
              <w:jc w:val="left"/>
              <w:rPr>
                <w:b/>
                <w:bCs/>
                <w:sz w:val="20"/>
                <w:szCs w:val="20"/>
                <w:lang w:val="en-GB" w:bidi="ar-LB"/>
              </w:rPr>
            </w:pPr>
            <w:r w:rsidRPr="0076103D">
              <w:rPr>
                <w:b/>
                <w:bCs/>
                <w:sz w:val="20"/>
                <w:szCs w:val="20"/>
                <w:lang w:val="en-GB" w:bidi="ar-LB"/>
              </w:rPr>
              <w:t>1,976.76</w:t>
            </w:r>
          </w:p>
        </w:tc>
        <w:tc>
          <w:tcPr>
            <w:tcW w:w="854" w:type="pct"/>
            <w:tcBorders>
              <w:top w:val="single" w:sz="4" w:space="0" w:color="auto"/>
              <w:left w:val="single" w:sz="4" w:space="0" w:color="auto"/>
              <w:bottom w:val="single" w:sz="4" w:space="0" w:color="auto"/>
              <w:right w:val="single" w:sz="4" w:space="0" w:color="auto"/>
            </w:tcBorders>
          </w:tcPr>
          <w:p w14:paraId="5ED6F608" w14:textId="5A7FB3E4" w:rsidR="00005D99" w:rsidRPr="007703CD" w:rsidRDefault="00005D99" w:rsidP="00BD284D">
            <w:pPr>
              <w:widowControl w:val="0"/>
              <w:tabs>
                <w:tab w:val="left" w:pos="3141"/>
              </w:tabs>
              <w:suppressAutoHyphens/>
              <w:bidi/>
              <w:jc w:val="left"/>
              <w:rPr>
                <w:b/>
                <w:bCs/>
                <w:sz w:val="20"/>
                <w:szCs w:val="20"/>
                <w:lang w:val="en-GB" w:bidi="ar-LB"/>
              </w:rPr>
            </w:pPr>
            <w:r w:rsidRPr="007703CD">
              <w:rPr>
                <w:b/>
                <w:bCs/>
                <w:sz w:val="20"/>
                <w:szCs w:val="20"/>
                <w:lang w:val="en-GB" w:bidi="ar-LB"/>
              </w:rPr>
              <w:t>100</w:t>
            </w:r>
          </w:p>
        </w:tc>
      </w:tr>
      <w:tr w:rsidR="001C14A2" w:rsidRPr="007703CD" w14:paraId="7F682479" w14:textId="77777777" w:rsidTr="00123D1E">
        <w:tc>
          <w:tcPr>
            <w:tcW w:w="5000" w:type="pct"/>
            <w:gridSpan w:val="12"/>
            <w:tcBorders>
              <w:top w:val="single" w:sz="4" w:space="0" w:color="auto"/>
              <w:left w:val="single" w:sz="4" w:space="0" w:color="auto"/>
              <w:bottom w:val="single" w:sz="4" w:space="0" w:color="auto"/>
              <w:right w:val="single" w:sz="4" w:space="0" w:color="auto"/>
            </w:tcBorders>
            <w:shd w:val="clear" w:color="auto" w:fill="auto"/>
          </w:tcPr>
          <w:p w14:paraId="3DB2620B" w14:textId="49644E70" w:rsidR="001C14A2" w:rsidRPr="001D2C0F" w:rsidRDefault="001D2C0F" w:rsidP="00BD284D">
            <w:pPr>
              <w:widowControl w:val="0"/>
              <w:tabs>
                <w:tab w:val="left" w:pos="3141"/>
              </w:tabs>
              <w:suppressAutoHyphens/>
              <w:bidi/>
              <w:jc w:val="center"/>
              <w:rPr>
                <w:b/>
                <w:bCs/>
                <w:sz w:val="20"/>
                <w:szCs w:val="20"/>
                <w:lang w:val="en-US" w:bidi="ar-LB"/>
              </w:rPr>
            </w:pPr>
            <w:bookmarkStart w:id="4" w:name="_Hlk151725656"/>
            <w:bookmarkEnd w:id="3"/>
            <w:r>
              <w:rPr>
                <w:b/>
                <w:bCs/>
                <w:sz w:val="20"/>
                <w:szCs w:val="20"/>
                <w:rtl/>
                <w:lang w:val="en-GB" w:bidi="ar-LB"/>
              </w:rPr>
              <w:t>بالأطنان بالمعادل لثاني أكسيد الكربون</w:t>
            </w:r>
          </w:p>
        </w:tc>
      </w:tr>
      <w:tr w:rsidR="00554D4C" w:rsidRPr="007703CD" w14:paraId="4D3D0B74"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594C260C" w14:textId="683AA81D" w:rsidR="00554D4C" w:rsidRPr="007703CD" w:rsidRDefault="00554D4C" w:rsidP="00554D4C">
            <w:pPr>
              <w:widowControl w:val="0"/>
              <w:shd w:val="clear" w:color="auto" w:fill="FFFFFF" w:themeFill="background1"/>
              <w:suppressAutoHyphens/>
              <w:bidi/>
              <w:rPr>
                <w:sz w:val="20"/>
                <w:szCs w:val="20"/>
                <w:lang w:val="en-GB" w:bidi="ar-LB"/>
              </w:rPr>
            </w:pPr>
            <w:r>
              <w:rPr>
                <w:sz w:val="20"/>
                <w:szCs w:val="20"/>
                <w:rtl/>
                <w:lang w:bidi="ar-LB"/>
              </w:rPr>
              <w:t>الهيدروفلوروكربون-</w:t>
            </w:r>
            <w:r w:rsidRPr="007703CD">
              <w:rPr>
                <w:color w:val="000000"/>
                <w:sz w:val="20"/>
                <w:szCs w:val="20"/>
                <w:lang w:val="en-GB" w:bidi="ar-LB"/>
              </w:rPr>
              <w:t>32</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95C905F" w14:textId="5551856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675</w:t>
            </w:r>
          </w:p>
        </w:tc>
        <w:tc>
          <w:tcPr>
            <w:tcW w:w="564" w:type="pct"/>
            <w:gridSpan w:val="2"/>
            <w:tcBorders>
              <w:top w:val="single" w:sz="4" w:space="0" w:color="auto"/>
              <w:left w:val="single" w:sz="4" w:space="0" w:color="auto"/>
              <w:bottom w:val="single" w:sz="4" w:space="0" w:color="auto"/>
              <w:right w:val="single" w:sz="4" w:space="0" w:color="auto"/>
            </w:tcBorders>
          </w:tcPr>
          <w:p w14:paraId="4F1B6992" w14:textId="063905CD"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 xml:space="preserve"> 223 </w:t>
            </w:r>
          </w:p>
        </w:tc>
        <w:tc>
          <w:tcPr>
            <w:tcW w:w="564" w:type="pct"/>
            <w:gridSpan w:val="2"/>
            <w:tcBorders>
              <w:top w:val="single" w:sz="4" w:space="0" w:color="auto"/>
              <w:left w:val="single" w:sz="4" w:space="0" w:color="auto"/>
              <w:bottom w:val="single" w:sz="4" w:space="0" w:color="auto"/>
              <w:right w:val="single" w:sz="4" w:space="0" w:color="auto"/>
            </w:tcBorders>
          </w:tcPr>
          <w:p w14:paraId="69ADF6CE" w14:textId="2368BB47"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3"/>
            <w:tcBorders>
              <w:top w:val="single" w:sz="4" w:space="0" w:color="auto"/>
              <w:left w:val="single" w:sz="4" w:space="0" w:color="auto"/>
              <w:bottom w:val="single" w:sz="4" w:space="0" w:color="auto"/>
              <w:right w:val="single" w:sz="4" w:space="0" w:color="auto"/>
            </w:tcBorders>
          </w:tcPr>
          <w:p w14:paraId="51E224D6" w14:textId="106BF838"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3,672</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6BAC0413" w14:textId="39C672CD"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854" w:type="pct"/>
            <w:tcBorders>
              <w:top w:val="single" w:sz="4" w:space="0" w:color="auto"/>
              <w:left w:val="single" w:sz="4" w:space="0" w:color="auto"/>
              <w:bottom w:val="single" w:sz="4" w:space="0" w:color="auto"/>
              <w:right w:val="single" w:sz="4" w:space="0" w:color="auto"/>
            </w:tcBorders>
            <w:vAlign w:val="bottom"/>
          </w:tcPr>
          <w:p w14:paraId="4125410B" w14:textId="5E645CCD"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0.0</w:t>
            </w:r>
          </w:p>
        </w:tc>
      </w:tr>
      <w:tr w:rsidR="00554D4C" w:rsidRPr="007703CD" w14:paraId="2720FB36"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17E599AB" w14:textId="7EFB1709" w:rsidR="00554D4C" w:rsidRPr="007703CD" w:rsidRDefault="00554D4C" w:rsidP="00554D4C">
            <w:pPr>
              <w:widowControl w:val="0"/>
              <w:shd w:val="clear" w:color="auto" w:fill="FFFFFF" w:themeFill="background1"/>
              <w:suppressAutoHyphens/>
              <w:bidi/>
              <w:rPr>
                <w:sz w:val="20"/>
                <w:szCs w:val="20"/>
                <w:lang w:val="en-GB" w:bidi="ar-LB"/>
              </w:rPr>
            </w:pPr>
            <w:r>
              <w:rPr>
                <w:sz w:val="20"/>
                <w:szCs w:val="20"/>
                <w:rtl/>
                <w:lang w:bidi="ar-LB"/>
              </w:rPr>
              <w:t>الهيدروفلوروكربون-</w:t>
            </w:r>
            <w:r w:rsidRPr="007703CD">
              <w:rPr>
                <w:color w:val="000000"/>
                <w:sz w:val="20"/>
                <w:szCs w:val="20"/>
                <w:lang w:val="en-GB" w:bidi="ar-LB"/>
              </w:rPr>
              <w:t>125</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5E44FDF3" w14:textId="4E61A5EB"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3500</w:t>
            </w:r>
          </w:p>
        </w:tc>
        <w:tc>
          <w:tcPr>
            <w:tcW w:w="564" w:type="pct"/>
            <w:gridSpan w:val="2"/>
            <w:tcBorders>
              <w:top w:val="single" w:sz="4" w:space="0" w:color="auto"/>
              <w:left w:val="single" w:sz="4" w:space="0" w:color="auto"/>
              <w:bottom w:val="single" w:sz="4" w:space="0" w:color="auto"/>
              <w:right w:val="single" w:sz="4" w:space="0" w:color="auto"/>
            </w:tcBorders>
          </w:tcPr>
          <w:p w14:paraId="17CF4266" w14:textId="5B221C90"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2"/>
            <w:tcBorders>
              <w:top w:val="single" w:sz="4" w:space="0" w:color="auto"/>
              <w:left w:val="single" w:sz="4" w:space="0" w:color="auto"/>
              <w:bottom w:val="single" w:sz="4" w:space="0" w:color="auto"/>
              <w:right w:val="single" w:sz="4" w:space="0" w:color="auto"/>
            </w:tcBorders>
          </w:tcPr>
          <w:p w14:paraId="053304D8" w14:textId="35ACC133"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3"/>
            <w:tcBorders>
              <w:top w:val="single" w:sz="4" w:space="0" w:color="auto"/>
              <w:left w:val="single" w:sz="4" w:space="0" w:color="auto"/>
              <w:bottom w:val="single" w:sz="4" w:space="0" w:color="auto"/>
              <w:right w:val="single" w:sz="4" w:space="0" w:color="auto"/>
            </w:tcBorders>
          </w:tcPr>
          <w:p w14:paraId="114D9861" w14:textId="29924022"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1,155</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68DB86C5" w14:textId="760125D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854" w:type="pct"/>
            <w:tcBorders>
              <w:top w:val="single" w:sz="4" w:space="0" w:color="auto"/>
              <w:left w:val="single" w:sz="4" w:space="0" w:color="auto"/>
              <w:bottom w:val="single" w:sz="4" w:space="0" w:color="auto"/>
              <w:right w:val="single" w:sz="4" w:space="0" w:color="auto"/>
            </w:tcBorders>
            <w:vAlign w:val="bottom"/>
          </w:tcPr>
          <w:p w14:paraId="48CE22FC" w14:textId="40F201D7"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0.0</w:t>
            </w:r>
          </w:p>
        </w:tc>
      </w:tr>
      <w:tr w:rsidR="00554D4C" w:rsidRPr="007703CD" w14:paraId="5384CB7E"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336EB4D7" w14:textId="4B7D855C" w:rsidR="00554D4C" w:rsidRPr="007703CD" w:rsidRDefault="00554D4C" w:rsidP="00554D4C">
            <w:pPr>
              <w:widowControl w:val="0"/>
              <w:shd w:val="clear" w:color="auto" w:fill="FFFFFF" w:themeFill="background1"/>
              <w:suppressAutoHyphens/>
              <w:bidi/>
              <w:rPr>
                <w:sz w:val="20"/>
                <w:szCs w:val="20"/>
                <w:lang w:val="en-GB" w:bidi="ar-LB"/>
              </w:rPr>
            </w:pPr>
            <w:r>
              <w:rPr>
                <w:sz w:val="20"/>
                <w:szCs w:val="20"/>
                <w:rtl/>
                <w:lang w:bidi="ar-LB"/>
              </w:rPr>
              <w:t>الهيدروفلوروكربون-</w:t>
            </w:r>
            <w:r w:rsidRPr="007703CD">
              <w:rPr>
                <w:color w:val="000000"/>
                <w:sz w:val="20"/>
                <w:szCs w:val="20"/>
                <w:lang w:val="en-GB" w:bidi="ar-LB"/>
              </w:rPr>
              <w:t>134a</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91C707A" w14:textId="11F8B58C"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1430</w:t>
            </w:r>
          </w:p>
        </w:tc>
        <w:tc>
          <w:tcPr>
            <w:tcW w:w="564" w:type="pct"/>
            <w:gridSpan w:val="2"/>
            <w:tcBorders>
              <w:top w:val="single" w:sz="4" w:space="0" w:color="auto"/>
              <w:left w:val="single" w:sz="4" w:space="0" w:color="auto"/>
              <w:bottom w:val="single" w:sz="4" w:space="0" w:color="auto"/>
              <w:right w:val="single" w:sz="4" w:space="0" w:color="auto"/>
            </w:tcBorders>
          </w:tcPr>
          <w:p w14:paraId="1313C008" w14:textId="3C8F56B7"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1,324,995</w:t>
            </w:r>
          </w:p>
        </w:tc>
        <w:tc>
          <w:tcPr>
            <w:tcW w:w="564" w:type="pct"/>
            <w:gridSpan w:val="2"/>
            <w:tcBorders>
              <w:top w:val="single" w:sz="4" w:space="0" w:color="auto"/>
              <w:left w:val="single" w:sz="4" w:space="0" w:color="auto"/>
              <w:bottom w:val="single" w:sz="4" w:space="0" w:color="auto"/>
              <w:right w:val="single" w:sz="4" w:space="0" w:color="auto"/>
            </w:tcBorders>
          </w:tcPr>
          <w:p w14:paraId="77BA9FDC" w14:textId="7A6F433F"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1,494,379</w:t>
            </w:r>
          </w:p>
        </w:tc>
        <w:tc>
          <w:tcPr>
            <w:tcW w:w="564" w:type="pct"/>
            <w:gridSpan w:val="3"/>
            <w:tcBorders>
              <w:top w:val="single" w:sz="4" w:space="0" w:color="auto"/>
              <w:left w:val="single" w:sz="4" w:space="0" w:color="auto"/>
              <w:bottom w:val="single" w:sz="4" w:space="0" w:color="auto"/>
              <w:right w:val="single" w:sz="4" w:space="0" w:color="auto"/>
            </w:tcBorders>
          </w:tcPr>
          <w:p w14:paraId="4D93BA86" w14:textId="067FF22F"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1,097,425</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37678D68" w14:textId="7BC6B03B"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1,729,771</w:t>
            </w:r>
          </w:p>
        </w:tc>
        <w:tc>
          <w:tcPr>
            <w:tcW w:w="854" w:type="pct"/>
            <w:tcBorders>
              <w:top w:val="single" w:sz="4" w:space="0" w:color="auto"/>
              <w:left w:val="single" w:sz="4" w:space="0" w:color="auto"/>
              <w:bottom w:val="single" w:sz="4" w:space="0" w:color="auto"/>
              <w:right w:val="single" w:sz="4" w:space="0" w:color="auto"/>
            </w:tcBorders>
            <w:vAlign w:val="bottom"/>
          </w:tcPr>
          <w:p w14:paraId="1AA8A9BF" w14:textId="5D4ADCD7"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46.6</w:t>
            </w:r>
          </w:p>
        </w:tc>
      </w:tr>
      <w:tr w:rsidR="00554D4C" w:rsidRPr="007703CD" w14:paraId="29471E57"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10D95DA6" w14:textId="448F1BE5" w:rsidR="00554D4C" w:rsidRPr="007703CD" w:rsidRDefault="00554D4C" w:rsidP="00554D4C">
            <w:pPr>
              <w:widowControl w:val="0"/>
              <w:shd w:val="clear" w:color="auto" w:fill="FFFFFF" w:themeFill="background1"/>
              <w:suppressAutoHyphens/>
              <w:bidi/>
              <w:rPr>
                <w:sz w:val="20"/>
                <w:szCs w:val="20"/>
                <w:lang w:val="en-GB" w:bidi="ar-LB"/>
              </w:rPr>
            </w:pPr>
            <w:r w:rsidRPr="007703CD">
              <w:rPr>
                <w:color w:val="000000"/>
                <w:sz w:val="20"/>
                <w:szCs w:val="20"/>
                <w:lang w:val="en-GB" w:bidi="ar-LB"/>
              </w:rPr>
              <w:t>R-404A</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DEA6F82" w14:textId="58312612"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3921.6</w:t>
            </w:r>
          </w:p>
        </w:tc>
        <w:tc>
          <w:tcPr>
            <w:tcW w:w="564" w:type="pct"/>
            <w:gridSpan w:val="2"/>
            <w:tcBorders>
              <w:top w:val="single" w:sz="4" w:space="0" w:color="auto"/>
              <w:left w:val="single" w:sz="4" w:space="0" w:color="auto"/>
              <w:bottom w:val="single" w:sz="4" w:space="0" w:color="auto"/>
              <w:right w:val="single" w:sz="4" w:space="0" w:color="auto"/>
            </w:tcBorders>
          </w:tcPr>
          <w:p w14:paraId="25C4D600" w14:textId="207029F0"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452,160</w:t>
            </w:r>
          </w:p>
        </w:tc>
        <w:tc>
          <w:tcPr>
            <w:tcW w:w="564" w:type="pct"/>
            <w:gridSpan w:val="2"/>
            <w:tcBorders>
              <w:top w:val="single" w:sz="4" w:space="0" w:color="auto"/>
              <w:left w:val="single" w:sz="4" w:space="0" w:color="auto"/>
              <w:bottom w:val="single" w:sz="4" w:space="0" w:color="auto"/>
              <w:right w:val="single" w:sz="4" w:space="0" w:color="auto"/>
            </w:tcBorders>
          </w:tcPr>
          <w:p w14:paraId="0B527693" w14:textId="1561DC08"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376,031</w:t>
            </w:r>
          </w:p>
        </w:tc>
        <w:tc>
          <w:tcPr>
            <w:tcW w:w="564" w:type="pct"/>
            <w:gridSpan w:val="3"/>
            <w:tcBorders>
              <w:top w:val="single" w:sz="4" w:space="0" w:color="auto"/>
              <w:left w:val="single" w:sz="4" w:space="0" w:color="auto"/>
              <w:bottom w:val="single" w:sz="4" w:space="0" w:color="auto"/>
              <w:right w:val="single" w:sz="4" w:space="0" w:color="auto"/>
            </w:tcBorders>
          </w:tcPr>
          <w:p w14:paraId="759B9E32" w14:textId="2EEF2FDC"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574,514</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6E10D83A" w14:textId="43D05280"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789,081</w:t>
            </w:r>
          </w:p>
        </w:tc>
        <w:tc>
          <w:tcPr>
            <w:tcW w:w="854" w:type="pct"/>
            <w:tcBorders>
              <w:top w:val="single" w:sz="4" w:space="0" w:color="auto"/>
              <w:left w:val="single" w:sz="4" w:space="0" w:color="auto"/>
              <w:bottom w:val="single" w:sz="4" w:space="0" w:color="auto"/>
              <w:right w:val="single" w:sz="4" w:space="0" w:color="auto"/>
            </w:tcBorders>
            <w:vAlign w:val="bottom"/>
          </w:tcPr>
          <w:p w14:paraId="174410D9" w14:textId="710419E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21.2</w:t>
            </w:r>
          </w:p>
        </w:tc>
      </w:tr>
      <w:tr w:rsidR="00554D4C" w:rsidRPr="007703CD" w14:paraId="7B82FF85"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452CDEDF" w14:textId="1BFA954A" w:rsidR="00554D4C" w:rsidRPr="007703CD" w:rsidRDefault="00554D4C" w:rsidP="00554D4C">
            <w:pPr>
              <w:widowControl w:val="0"/>
              <w:shd w:val="clear" w:color="auto" w:fill="FFFFFF" w:themeFill="background1"/>
              <w:suppressAutoHyphens/>
              <w:bidi/>
              <w:rPr>
                <w:sz w:val="20"/>
                <w:szCs w:val="20"/>
                <w:lang w:val="en-GB" w:bidi="ar-LB"/>
              </w:rPr>
            </w:pPr>
            <w:r w:rsidRPr="007703CD">
              <w:rPr>
                <w:color w:val="000000"/>
                <w:sz w:val="20"/>
                <w:szCs w:val="20"/>
                <w:lang w:val="en-GB" w:bidi="ar-LB"/>
              </w:rPr>
              <w:t>R-407C</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56EF663" w14:textId="6852E137"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1773.85</w:t>
            </w:r>
          </w:p>
        </w:tc>
        <w:tc>
          <w:tcPr>
            <w:tcW w:w="564" w:type="pct"/>
            <w:gridSpan w:val="2"/>
            <w:tcBorders>
              <w:top w:val="single" w:sz="4" w:space="0" w:color="auto"/>
              <w:left w:val="single" w:sz="4" w:space="0" w:color="auto"/>
              <w:bottom w:val="single" w:sz="4" w:space="0" w:color="auto"/>
              <w:right w:val="single" w:sz="4" w:space="0" w:color="auto"/>
            </w:tcBorders>
          </w:tcPr>
          <w:p w14:paraId="6CEF2AF3" w14:textId="0FAAFD3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7,344</w:t>
            </w:r>
          </w:p>
        </w:tc>
        <w:tc>
          <w:tcPr>
            <w:tcW w:w="564" w:type="pct"/>
            <w:gridSpan w:val="2"/>
            <w:tcBorders>
              <w:top w:val="single" w:sz="4" w:space="0" w:color="auto"/>
              <w:left w:val="single" w:sz="4" w:space="0" w:color="auto"/>
              <w:bottom w:val="single" w:sz="4" w:space="0" w:color="auto"/>
              <w:right w:val="single" w:sz="4" w:space="0" w:color="auto"/>
            </w:tcBorders>
          </w:tcPr>
          <w:p w14:paraId="2E4F9734" w14:textId="51DB902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88,444</w:t>
            </w:r>
          </w:p>
        </w:tc>
        <w:tc>
          <w:tcPr>
            <w:tcW w:w="564" w:type="pct"/>
            <w:gridSpan w:val="3"/>
            <w:tcBorders>
              <w:top w:val="single" w:sz="4" w:space="0" w:color="auto"/>
              <w:left w:val="single" w:sz="4" w:space="0" w:color="auto"/>
              <w:bottom w:val="single" w:sz="4" w:space="0" w:color="auto"/>
              <w:right w:val="single" w:sz="4" w:space="0" w:color="auto"/>
            </w:tcBorders>
          </w:tcPr>
          <w:p w14:paraId="3E686129" w14:textId="7A9DBB2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6,208</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45642F5F" w14:textId="6D14F896"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17,189</w:t>
            </w:r>
          </w:p>
        </w:tc>
        <w:tc>
          <w:tcPr>
            <w:tcW w:w="854" w:type="pct"/>
            <w:tcBorders>
              <w:top w:val="single" w:sz="4" w:space="0" w:color="auto"/>
              <w:left w:val="single" w:sz="4" w:space="0" w:color="auto"/>
              <w:bottom w:val="single" w:sz="4" w:space="0" w:color="auto"/>
              <w:right w:val="single" w:sz="4" w:space="0" w:color="auto"/>
            </w:tcBorders>
            <w:vAlign w:val="bottom"/>
          </w:tcPr>
          <w:p w14:paraId="2F7A224F" w14:textId="60E9C8B0"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0.5</w:t>
            </w:r>
          </w:p>
        </w:tc>
      </w:tr>
      <w:tr w:rsidR="00554D4C" w:rsidRPr="007703CD" w14:paraId="0BE5DCAD"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5275E3FF" w14:textId="1CFC7FC9" w:rsidR="00554D4C" w:rsidRPr="007703CD" w:rsidRDefault="00554D4C" w:rsidP="00554D4C">
            <w:pPr>
              <w:widowControl w:val="0"/>
              <w:shd w:val="clear" w:color="auto" w:fill="FFFFFF" w:themeFill="background1"/>
              <w:suppressAutoHyphens/>
              <w:bidi/>
              <w:rPr>
                <w:sz w:val="20"/>
                <w:szCs w:val="20"/>
                <w:lang w:val="en-GB" w:bidi="ar-LB"/>
              </w:rPr>
            </w:pPr>
            <w:r w:rsidRPr="007703CD">
              <w:rPr>
                <w:color w:val="000000"/>
                <w:sz w:val="20"/>
                <w:szCs w:val="20"/>
                <w:lang w:val="en-GB" w:bidi="ar-LB"/>
              </w:rPr>
              <w:t>R-410A</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FB88455" w14:textId="33A8FA5F"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2087.5</w:t>
            </w:r>
          </w:p>
        </w:tc>
        <w:tc>
          <w:tcPr>
            <w:tcW w:w="564" w:type="pct"/>
            <w:gridSpan w:val="2"/>
            <w:tcBorders>
              <w:top w:val="single" w:sz="4" w:space="0" w:color="auto"/>
              <w:left w:val="single" w:sz="4" w:space="0" w:color="auto"/>
              <w:bottom w:val="single" w:sz="4" w:space="0" w:color="auto"/>
              <w:right w:val="single" w:sz="4" w:space="0" w:color="auto"/>
            </w:tcBorders>
          </w:tcPr>
          <w:p w14:paraId="34B96A6D" w14:textId="4CA216D4"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619,674</w:t>
            </w:r>
          </w:p>
        </w:tc>
        <w:tc>
          <w:tcPr>
            <w:tcW w:w="564" w:type="pct"/>
            <w:gridSpan w:val="2"/>
            <w:tcBorders>
              <w:top w:val="single" w:sz="4" w:space="0" w:color="auto"/>
              <w:left w:val="single" w:sz="4" w:space="0" w:color="auto"/>
              <w:bottom w:val="single" w:sz="4" w:space="0" w:color="auto"/>
              <w:right w:val="single" w:sz="4" w:space="0" w:color="auto"/>
            </w:tcBorders>
          </w:tcPr>
          <w:p w14:paraId="48349E41" w14:textId="5913525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470,418</w:t>
            </w:r>
          </w:p>
        </w:tc>
        <w:tc>
          <w:tcPr>
            <w:tcW w:w="564" w:type="pct"/>
            <w:gridSpan w:val="3"/>
            <w:tcBorders>
              <w:top w:val="single" w:sz="4" w:space="0" w:color="auto"/>
              <w:left w:val="single" w:sz="4" w:space="0" w:color="auto"/>
              <w:bottom w:val="single" w:sz="4" w:space="0" w:color="auto"/>
              <w:right w:val="single" w:sz="4" w:space="0" w:color="auto"/>
            </w:tcBorders>
          </w:tcPr>
          <w:p w14:paraId="25A80878" w14:textId="24AEEA7A"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363,726</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3A59A9CD" w14:textId="1861034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1,127,083</w:t>
            </w:r>
          </w:p>
        </w:tc>
        <w:tc>
          <w:tcPr>
            <w:tcW w:w="854" w:type="pct"/>
            <w:tcBorders>
              <w:top w:val="single" w:sz="4" w:space="0" w:color="auto"/>
              <w:left w:val="single" w:sz="4" w:space="0" w:color="auto"/>
              <w:bottom w:val="single" w:sz="4" w:space="0" w:color="auto"/>
              <w:right w:val="single" w:sz="4" w:space="0" w:color="auto"/>
            </w:tcBorders>
            <w:vAlign w:val="bottom"/>
          </w:tcPr>
          <w:p w14:paraId="1CD3FEE2" w14:textId="614721AC"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30.3</w:t>
            </w:r>
          </w:p>
        </w:tc>
      </w:tr>
      <w:tr w:rsidR="00554D4C" w:rsidRPr="007703CD" w14:paraId="2023B175"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2E9D4E38" w14:textId="45FEAB37" w:rsidR="00554D4C" w:rsidRPr="007703CD" w:rsidRDefault="00554D4C" w:rsidP="00554D4C">
            <w:pPr>
              <w:widowControl w:val="0"/>
              <w:shd w:val="clear" w:color="auto" w:fill="FFFFFF" w:themeFill="background1"/>
              <w:suppressAutoHyphens/>
              <w:bidi/>
              <w:rPr>
                <w:sz w:val="20"/>
                <w:szCs w:val="20"/>
                <w:lang w:val="en-GB" w:bidi="ar-LB"/>
              </w:rPr>
            </w:pPr>
            <w:r w:rsidRPr="007703CD">
              <w:rPr>
                <w:color w:val="000000"/>
                <w:sz w:val="20"/>
                <w:szCs w:val="20"/>
                <w:lang w:val="en-GB" w:bidi="ar-LB"/>
              </w:rPr>
              <w:t>R-422A</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3CE947B" w14:textId="380B9FD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3142.95</w:t>
            </w:r>
          </w:p>
        </w:tc>
        <w:tc>
          <w:tcPr>
            <w:tcW w:w="564" w:type="pct"/>
            <w:gridSpan w:val="2"/>
            <w:tcBorders>
              <w:top w:val="single" w:sz="4" w:space="0" w:color="auto"/>
              <w:left w:val="single" w:sz="4" w:space="0" w:color="auto"/>
              <w:bottom w:val="single" w:sz="4" w:space="0" w:color="auto"/>
              <w:right w:val="single" w:sz="4" w:space="0" w:color="auto"/>
            </w:tcBorders>
          </w:tcPr>
          <w:p w14:paraId="0723203C" w14:textId="5547D2EB"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2"/>
            <w:tcBorders>
              <w:top w:val="single" w:sz="4" w:space="0" w:color="auto"/>
              <w:left w:val="single" w:sz="4" w:space="0" w:color="auto"/>
              <w:bottom w:val="single" w:sz="4" w:space="0" w:color="auto"/>
              <w:right w:val="single" w:sz="4" w:space="0" w:color="auto"/>
            </w:tcBorders>
          </w:tcPr>
          <w:p w14:paraId="69984056" w14:textId="4B110F2A"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3"/>
            <w:tcBorders>
              <w:top w:val="single" w:sz="4" w:space="0" w:color="auto"/>
              <w:left w:val="single" w:sz="4" w:space="0" w:color="auto"/>
              <w:bottom w:val="single" w:sz="4" w:space="0" w:color="auto"/>
              <w:right w:val="single" w:sz="4" w:space="0" w:color="auto"/>
            </w:tcBorders>
          </w:tcPr>
          <w:p w14:paraId="10E91955" w14:textId="00FDD424"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283</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597D8F8B" w14:textId="75DE2A3E"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1,574</w:t>
            </w:r>
          </w:p>
        </w:tc>
        <w:tc>
          <w:tcPr>
            <w:tcW w:w="854" w:type="pct"/>
            <w:tcBorders>
              <w:top w:val="single" w:sz="4" w:space="0" w:color="auto"/>
              <w:left w:val="single" w:sz="4" w:space="0" w:color="auto"/>
              <w:bottom w:val="single" w:sz="4" w:space="0" w:color="auto"/>
              <w:right w:val="single" w:sz="4" w:space="0" w:color="auto"/>
            </w:tcBorders>
            <w:vAlign w:val="bottom"/>
          </w:tcPr>
          <w:p w14:paraId="40F8B424" w14:textId="27BE5CA5"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0.0</w:t>
            </w:r>
          </w:p>
        </w:tc>
      </w:tr>
      <w:tr w:rsidR="00554D4C" w:rsidRPr="007703CD" w14:paraId="296B3A77"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4503A725" w14:textId="241389B3" w:rsidR="00554D4C" w:rsidRPr="007703CD" w:rsidRDefault="00554D4C" w:rsidP="00554D4C">
            <w:pPr>
              <w:widowControl w:val="0"/>
              <w:shd w:val="clear" w:color="auto" w:fill="FFFFFF" w:themeFill="background1"/>
              <w:suppressAutoHyphens/>
              <w:bidi/>
              <w:rPr>
                <w:sz w:val="20"/>
                <w:szCs w:val="20"/>
                <w:lang w:val="en-GB" w:bidi="ar-LB"/>
              </w:rPr>
            </w:pPr>
            <w:r w:rsidRPr="007703CD">
              <w:rPr>
                <w:color w:val="000000"/>
                <w:sz w:val="20"/>
                <w:szCs w:val="20"/>
                <w:lang w:val="en-GB" w:bidi="ar-LB"/>
              </w:rPr>
              <w:t>R-422D</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8301D78" w14:textId="6C1FA32F"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2728.95</w:t>
            </w:r>
          </w:p>
        </w:tc>
        <w:tc>
          <w:tcPr>
            <w:tcW w:w="564" w:type="pct"/>
            <w:gridSpan w:val="2"/>
            <w:tcBorders>
              <w:top w:val="single" w:sz="4" w:space="0" w:color="auto"/>
              <w:left w:val="single" w:sz="4" w:space="0" w:color="auto"/>
              <w:bottom w:val="single" w:sz="4" w:space="0" w:color="auto"/>
              <w:right w:val="single" w:sz="4" w:space="0" w:color="auto"/>
            </w:tcBorders>
          </w:tcPr>
          <w:p w14:paraId="28E75512" w14:textId="4341883D"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2"/>
            <w:tcBorders>
              <w:top w:val="single" w:sz="4" w:space="0" w:color="auto"/>
              <w:left w:val="single" w:sz="4" w:space="0" w:color="auto"/>
              <w:bottom w:val="single" w:sz="4" w:space="0" w:color="auto"/>
              <w:right w:val="single" w:sz="4" w:space="0" w:color="auto"/>
            </w:tcBorders>
          </w:tcPr>
          <w:p w14:paraId="4DB74A29" w14:textId="5E7175F9"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3"/>
            <w:tcBorders>
              <w:top w:val="single" w:sz="4" w:space="0" w:color="auto"/>
              <w:left w:val="single" w:sz="4" w:space="0" w:color="auto"/>
              <w:bottom w:val="single" w:sz="4" w:space="0" w:color="auto"/>
              <w:right w:val="single" w:sz="4" w:space="0" w:color="auto"/>
            </w:tcBorders>
          </w:tcPr>
          <w:p w14:paraId="0BA4F0B2" w14:textId="239EB8CF"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1,228</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51B2A26C" w14:textId="691BFCFC"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854" w:type="pct"/>
            <w:tcBorders>
              <w:top w:val="single" w:sz="4" w:space="0" w:color="auto"/>
              <w:left w:val="single" w:sz="4" w:space="0" w:color="auto"/>
              <w:bottom w:val="single" w:sz="4" w:space="0" w:color="auto"/>
              <w:right w:val="single" w:sz="4" w:space="0" w:color="auto"/>
            </w:tcBorders>
            <w:vAlign w:val="bottom"/>
          </w:tcPr>
          <w:p w14:paraId="4D0DE732" w14:textId="38AE34A4"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0.0</w:t>
            </w:r>
          </w:p>
        </w:tc>
      </w:tr>
      <w:tr w:rsidR="00554D4C" w:rsidRPr="007703CD" w14:paraId="4D1D08C1" w14:textId="77777777" w:rsidTr="001D2C0F">
        <w:trPr>
          <w:trHeight w:val="159"/>
        </w:trPr>
        <w:tc>
          <w:tcPr>
            <w:tcW w:w="1372" w:type="pct"/>
            <w:tcBorders>
              <w:top w:val="single" w:sz="4" w:space="0" w:color="auto"/>
              <w:left w:val="single" w:sz="4" w:space="0" w:color="auto"/>
              <w:bottom w:val="single" w:sz="4" w:space="0" w:color="auto"/>
              <w:right w:val="single" w:sz="4" w:space="0" w:color="auto"/>
            </w:tcBorders>
            <w:vAlign w:val="bottom"/>
          </w:tcPr>
          <w:p w14:paraId="194519D7" w14:textId="51C0AD26" w:rsidR="00554D4C" w:rsidRPr="007703CD" w:rsidRDefault="00554D4C" w:rsidP="00554D4C">
            <w:pPr>
              <w:widowControl w:val="0"/>
              <w:shd w:val="clear" w:color="auto" w:fill="FFFFFF" w:themeFill="background1"/>
              <w:suppressAutoHyphens/>
              <w:bidi/>
              <w:rPr>
                <w:sz w:val="20"/>
                <w:szCs w:val="20"/>
                <w:lang w:val="en-GB" w:bidi="ar-LB"/>
              </w:rPr>
            </w:pPr>
            <w:r w:rsidRPr="007703CD">
              <w:rPr>
                <w:color w:val="000000"/>
                <w:sz w:val="20"/>
                <w:szCs w:val="20"/>
                <w:lang w:val="en-GB" w:bidi="ar-LB"/>
              </w:rPr>
              <w:t>R-438A</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0AFD1BC9" w14:textId="6C0BEA33"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2264.435</w:t>
            </w:r>
          </w:p>
        </w:tc>
        <w:tc>
          <w:tcPr>
            <w:tcW w:w="564" w:type="pct"/>
            <w:gridSpan w:val="2"/>
            <w:tcBorders>
              <w:top w:val="single" w:sz="4" w:space="0" w:color="auto"/>
              <w:left w:val="single" w:sz="4" w:space="0" w:color="auto"/>
              <w:bottom w:val="single" w:sz="4" w:space="0" w:color="auto"/>
              <w:right w:val="single" w:sz="4" w:space="0" w:color="auto"/>
            </w:tcBorders>
          </w:tcPr>
          <w:p w14:paraId="2B1F96DB" w14:textId="37D5746D"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2,219</w:t>
            </w:r>
          </w:p>
        </w:tc>
        <w:tc>
          <w:tcPr>
            <w:tcW w:w="564" w:type="pct"/>
            <w:gridSpan w:val="2"/>
            <w:tcBorders>
              <w:top w:val="single" w:sz="4" w:space="0" w:color="auto"/>
              <w:left w:val="single" w:sz="4" w:space="0" w:color="auto"/>
              <w:bottom w:val="single" w:sz="4" w:space="0" w:color="auto"/>
              <w:right w:val="single" w:sz="4" w:space="0" w:color="auto"/>
            </w:tcBorders>
          </w:tcPr>
          <w:p w14:paraId="75EB292B" w14:textId="3F924807"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3"/>
            <w:tcBorders>
              <w:top w:val="single" w:sz="4" w:space="0" w:color="auto"/>
              <w:left w:val="single" w:sz="4" w:space="0" w:color="auto"/>
              <w:bottom w:val="single" w:sz="4" w:space="0" w:color="auto"/>
              <w:right w:val="single" w:sz="4" w:space="0" w:color="auto"/>
            </w:tcBorders>
          </w:tcPr>
          <w:p w14:paraId="5997601D" w14:textId="20ECB02A"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3,057</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1F4F1E5D" w14:textId="2AFF4EAB"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15,398</w:t>
            </w:r>
          </w:p>
        </w:tc>
        <w:tc>
          <w:tcPr>
            <w:tcW w:w="854" w:type="pct"/>
            <w:tcBorders>
              <w:top w:val="single" w:sz="4" w:space="0" w:color="auto"/>
              <w:left w:val="single" w:sz="4" w:space="0" w:color="auto"/>
              <w:bottom w:val="single" w:sz="4" w:space="0" w:color="auto"/>
              <w:right w:val="single" w:sz="4" w:space="0" w:color="auto"/>
            </w:tcBorders>
            <w:vAlign w:val="bottom"/>
          </w:tcPr>
          <w:p w14:paraId="394CA9DB" w14:textId="1CC79D97"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0.4</w:t>
            </w:r>
          </w:p>
        </w:tc>
      </w:tr>
      <w:tr w:rsidR="00554D4C" w:rsidRPr="007703CD" w14:paraId="5C927584" w14:textId="77777777" w:rsidTr="001D2C0F">
        <w:tc>
          <w:tcPr>
            <w:tcW w:w="1372" w:type="pct"/>
            <w:tcBorders>
              <w:top w:val="single" w:sz="4" w:space="0" w:color="auto"/>
              <w:left w:val="single" w:sz="4" w:space="0" w:color="auto"/>
              <w:bottom w:val="single" w:sz="4" w:space="0" w:color="auto"/>
              <w:right w:val="single" w:sz="4" w:space="0" w:color="auto"/>
            </w:tcBorders>
            <w:vAlign w:val="bottom"/>
          </w:tcPr>
          <w:p w14:paraId="32952AE0" w14:textId="35651587" w:rsidR="00554D4C" w:rsidRPr="007703CD" w:rsidRDefault="00554D4C" w:rsidP="00554D4C">
            <w:pPr>
              <w:widowControl w:val="0"/>
              <w:shd w:val="clear" w:color="auto" w:fill="FFFFFF" w:themeFill="background1"/>
              <w:suppressAutoHyphens/>
              <w:bidi/>
              <w:rPr>
                <w:sz w:val="20"/>
                <w:szCs w:val="20"/>
                <w:lang w:val="en-GB" w:bidi="ar-LB"/>
              </w:rPr>
            </w:pPr>
            <w:r w:rsidRPr="007703CD">
              <w:rPr>
                <w:color w:val="000000"/>
                <w:sz w:val="20"/>
                <w:szCs w:val="20"/>
                <w:lang w:val="en-GB" w:bidi="ar-LB"/>
              </w:rPr>
              <w:t>R-452A</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F9A9756" w14:textId="4F49C037"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2139.25</w:t>
            </w:r>
          </w:p>
        </w:tc>
        <w:tc>
          <w:tcPr>
            <w:tcW w:w="564" w:type="pct"/>
            <w:gridSpan w:val="2"/>
            <w:tcBorders>
              <w:top w:val="single" w:sz="4" w:space="0" w:color="auto"/>
              <w:left w:val="single" w:sz="4" w:space="0" w:color="auto"/>
              <w:bottom w:val="single" w:sz="4" w:space="0" w:color="auto"/>
              <w:right w:val="single" w:sz="4" w:space="0" w:color="auto"/>
            </w:tcBorders>
          </w:tcPr>
          <w:p w14:paraId="08AC8E6B" w14:textId="07F878AE"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2"/>
            <w:tcBorders>
              <w:top w:val="single" w:sz="4" w:space="0" w:color="auto"/>
              <w:left w:val="single" w:sz="4" w:space="0" w:color="auto"/>
              <w:bottom w:val="single" w:sz="4" w:space="0" w:color="auto"/>
              <w:right w:val="single" w:sz="4" w:space="0" w:color="auto"/>
            </w:tcBorders>
          </w:tcPr>
          <w:p w14:paraId="5EE05FFB" w14:textId="731045F6"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3"/>
            <w:tcBorders>
              <w:top w:val="single" w:sz="4" w:space="0" w:color="auto"/>
              <w:left w:val="single" w:sz="4" w:space="0" w:color="auto"/>
              <w:bottom w:val="single" w:sz="4" w:space="0" w:color="auto"/>
              <w:right w:val="single" w:sz="4" w:space="0" w:color="auto"/>
            </w:tcBorders>
          </w:tcPr>
          <w:p w14:paraId="60CF1A77" w14:textId="3843CEAE"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043731DB" w14:textId="2EC4AF1C"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1,947</w:t>
            </w:r>
          </w:p>
        </w:tc>
        <w:tc>
          <w:tcPr>
            <w:tcW w:w="854" w:type="pct"/>
            <w:tcBorders>
              <w:top w:val="single" w:sz="4" w:space="0" w:color="auto"/>
              <w:left w:val="single" w:sz="4" w:space="0" w:color="auto"/>
              <w:bottom w:val="single" w:sz="4" w:space="0" w:color="auto"/>
              <w:right w:val="single" w:sz="4" w:space="0" w:color="auto"/>
            </w:tcBorders>
            <w:vAlign w:val="bottom"/>
          </w:tcPr>
          <w:p w14:paraId="5480643E" w14:textId="7567F61D"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0.0</w:t>
            </w:r>
          </w:p>
        </w:tc>
      </w:tr>
      <w:tr w:rsidR="00554D4C" w:rsidRPr="007703CD" w14:paraId="01A81581" w14:textId="77777777" w:rsidTr="001D2C0F">
        <w:tc>
          <w:tcPr>
            <w:tcW w:w="1372" w:type="pct"/>
            <w:tcBorders>
              <w:top w:val="single" w:sz="4" w:space="0" w:color="auto"/>
              <w:left w:val="single" w:sz="4" w:space="0" w:color="auto"/>
              <w:bottom w:val="single" w:sz="4" w:space="0" w:color="auto"/>
              <w:right w:val="single" w:sz="4" w:space="0" w:color="auto"/>
            </w:tcBorders>
            <w:vAlign w:val="bottom"/>
          </w:tcPr>
          <w:p w14:paraId="79B31E5E" w14:textId="14CA8AA4" w:rsidR="00554D4C" w:rsidRPr="007703CD" w:rsidRDefault="00554D4C" w:rsidP="00554D4C">
            <w:pPr>
              <w:widowControl w:val="0"/>
              <w:shd w:val="clear" w:color="auto" w:fill="FFFFFF" w:themeFill="background1"/>
              <w:suppressAutoHyphens/>
              <w:bidi/>
              <w:rPr>
                <w:sz w:val="20"/>
                <w:szCs w:val="20"/>
                <w:lang w:val="en-GB" w:bidi="ar-LB"/>
              </w:rPr>
            </w:pPr>
            <w:r w:rsidRPr="007703CD">
              <w:rPr>
                <w:color w:val="000000"/>
                <w:sz w:val="20"/>
                <w:szCs w:val="20"/>
                <w:lang w:val="en-GB" w:bidi="ar-LB"/>
              </w:rPr>
              <w:t>R-507A</w:t>
            </w:r>
          </w:p>
        </w:tc>
        <w:tc>
          <w:tcPr>
            <w:tcW w:w="517"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7A0FF0C" w14:textId="7C42E84C"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3985</w:t>
            </w:r>
          </w:p>
        </w:tc>
        <w:tc>
          <w:tcPr>
            <w:tcW w:w="564" w:type="pct"/>
            <w:gridSpan w:val="2"/>
            <w:tcBorders>
              <w:top w:val="single" w:sz="4" w:space="0" w:color="auto"/>
              <w:left w:val="single" w:sz="4" w:space="0" w:color="auto"/>
              <w:bottom w:val="single" w:sz="4" w:space="0" w:color="auto"/>
              <w:right w:val="single" w:sz="4" w:space="0" w:color="auto"/>
            </w:tcBorders>
          </w:tcPr>
          <w:p w14:paraId="266555CA" w14:textId="209B301A"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0</w:t>
            </w:r>
          </w:p>
        </w:tc>
        <w:tc>
          <w:tcPr>
            <w:tcW w:w="564" w:type="pct"/>
            <w:gridSpan w:val="2"/>
            <w:tcBorders>
              <w:top w:val="single" w:sz="4" w:space="0" w:color="auto"/>
              <w:left w:val="single" w:sz="4" w:space="0" w:color="auto"/>
              <w:bottom w:val="single" w:sz="4" w:space="0" w:color="auto"/>
              <w:right w:val="single" w:sz="4" w:space="0" w:color="auto"/>
            </w:tcBorders>
          </w:tcPr>
          <w:p w14:paraId="1898E57A" w14:textId="63E7ADB4"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43,437</w:t>
            </w:r>
          </w:p>
        </w:tc>
        <w:tc>
          <w:tcPr>
            <w:tcW w:w="564" w:type="pct"/>
            <w:gridSpan w:val="3"/>
            <w:tcBorders>
              <w:top w:val="single" w:sz="4" w:space="0" w:color="auto"/>
              <w:left w:val="single" w:sz="4" w:space="0" w:color="auto"/>
              <w:bottom w:val="single" w:sz="4" w:space="0" w:color="auto"/>
              <w:right w:val="single" w:sz="4" w:space="0" w:color="auto"/>
            </w:tcBorders>
          </w:tcPr>
          <w:p w14:paraId="3CA82A8C" w14:textId="75DD2749"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20,324</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1A7523AA" w14:textId="67D871BF"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sz w:val="20"/>
                <w:szCs w:val="20"/>
                <w:lang w:val="en-GB"/>
              </w:rPr>
              <w:t>32,239</w:t>
            </w:r>
          </w:p>
        </w:tc>
        <w:tc>
          <w:tcPr>
            <w:tcW w:w="854" w:type="pct"/>
            <w:tcBorders>
              <w:top w:val="single" w:sz="4" w:space="0" w:color="auto"/>
              <w:left w:val="single" w:sz="4" w:space="0" w:color="auto"/>
              <w:bottom w:val="single" w:sz="4" w:space="0" w:color="auto"/>
              <w:right w:val="single" w:sz="4" w:space="0" w:color="auto"/>
            </w:tcBorders>
            <w:vAlign w:val="bottom"/>
          </w:tcPr>
          <w:p w14:paraId="1AE5EC54" w14:textId="49DB12CB" w:rsidR="00554D4C" w:rsidRPr="007703CD" w:rsidRDefault="00554D4C" w:rsidP="00554D4C">
            <w:pPr>
              <w:widowControl w:val="0"/>
              <w:shd w:val="clear" w:color="auto" w:fill="FFFFFF" w:themeFill="background1"/>
              <w:suppressAutoHyphens/>
              <w:bidi/>
              <w:jc w:val="left"/>
              <w:rPr>
                <w:sz w:val="20"/>
                <w:szCs w:val="20"/>
                <w:lang w:val="en-GB" w:bidi="ar-LB"/>
              </w:rPr>
            </w:pPr>
            <w:r w:rsidRPr="007703CD">
              <w:rPr>
                <w:color w:val="000000"/>
                <w:sz w:val="20"/>
                <w:szCs w:val="20"/>
                <w:lang w:val="en-GB"/>
              </w:rPr>
              <w:t>0.9</w:t>
            </w:r>
          </w:p>
        </w:tc>
      </w:tr>
      <w:tr w:rsidR="001D2C0F" w:rsidRPr="00D42F28" w14:paraId="7568A442" w14:textId="77777777" w:rsidTr="001D2C0F">
        <w:tc>
          <w:tcPr>
            <w:tcW w:w="1889" w:type="pct"/>
            <w:gridSpan w:val="3"/>
            <w:tcBorders>
              <w:top w:val="single" w:sz="4" w:space="0" w:color="auto"/>
              <w:left w:val="single" w:sz="4" w:space="0" w:color="auto"/>
              <w:bottom w:val="single" w:sz="4" w:space="0" w:color="auto"/>
              <w:right w:val="single" w:sz="4" w:space="0" w:color="auto"/>
            </w:tcBorders>
          </w:tcPr>
          <w:p w14:paraId="1755BED5" w14:textId="7BB4D831" w:rsidR="001C14A2" w:rsidRPr="007703CD" w:rsidRDefault="001D2C0F" w:rsidP="00BD284D">
            <w:pPr>
              <w:widowControl w:val="0"/>
              <w:shd w:val="clear" w:color="auto" w:fill="FFFFFF" w:themeFill="background1"/>
              <w:suppressAutoHyphens/>
              <w:bidi/>
              <w:jc w:val="left"/>
              <w:rPr>
                <w:b/>
                <w:bCs/>
                <w:sz w:val="20"/>
                <w:szCs w:val="20"/>
                <w:lang w:val="en-GB" w:bidi="ar-LB"/>
              </w:rPr>
            </w:pPr>
            <w:r>
              <w:rPr>
                <w:b/>
                <w:bCs/>
                <w:color w:val="000000"/>
                <w:sz w:val="20"/>
                <w:szCs w:val="20"/>
                <w:rtl/>
                <w:lang w:val="en-US" w:bidi="ar-LB"/>
              </w:rPr>
              <w:t>المجموع</w:t>
            </w:r>
            <w:r>
              <w:rPr>
                <w:b/>
                <w:bCs/>
                <w:sz w:val="20"/>
                <w:szCs w:val="20"/>
                <w:rtl/>
                <w:lang w:val="en-GB" w:eastAsia="en-CA" w:bidi="ar-LB"/>
              </w:rPr>
              <w:t xml:space="preserve"> (</w:t>
            </w:r>
            <w:r>
              <w:rPr>
                <w:b/>
                <w:bCs/>
                <w:sz w:val="20"/>
                <w:szCs w:val="20"/>
                <w:rtl/>
                <w:lang w:val="en-GB" w:bidi="ar-LB"/>
              </w:rPr>
              <w:t>بالأطنان بالمعادل لثاني أكسيد الكربون</w:t>
            </w:r>
            <w:r>
              <w:rPr>
                <w:b/>
                <w:bCs/>
                <w:sz w:val="20"/>
                <w:szCs w:val="20"/>
                <w:rtl/>
                <w:lang w:val="en-GB" w:eastAsia="en-CA" w:bidi="ar-LB"/>
              </w:rPr>
              <w:t>)</w:t>
            </w:r>
          </w:p>
        </w:tc>
        <w:tc>
          <w:tcPr>
            <w:tcW w:w="564" w:type="pct"/>
            <w:gridSpan w:val="2"/>
            <w:tcBorders>
              <w:top w:val="single" w:sz="4" w:space="0" w:color="auto"/>
              <w:left w:val="single" w:sz="4" w:space="0" w:color="auto"/>
              <w:bottom w:val="single" w:sz="4" w:space="0" w:color="auto"/>
              <w:right w:val="single" w:sz="4" w:space="0" w:color="auto"/>
            </w:tcBorders>
          </w:tcPr>
          <w:p w14:paraId="4F86B543" w14:textId="44E2FDEB" w:rsidR="001C14A2" w:rsidRPr="007703CD" w:rsidRDefault="001C14A2" w:rsidP="00BD284D">
            <w:pPr>
              <w:widowControl w:val="0"/>
              <w:shd w:val="clear" w:color="auto" w:fill="FFFFFF" w:themeFill="background1"/>
              <w:suppressAutoHyphens/>
              <w:bidi/>
              <w:jc w:val="left"/>
              <w:rPr>
                <w:b/>
                <w:bCs/>
                <w:sz w:val="20"/>
                <w:szCs w:val="20"/>
                <w:lang w:val="en-GB" w:bidi="ar-LB"/>
              </w:rPr>
            </w:pPr>
            <w:r w:rsidRPr="007703CD">
              <w:rPr>
                <w:b/>
                <w:bCs/>
                <w:sz w:val="20"/>
                <w:szCs w:val="20"/>
                <w:lang w:val="en-GB" w:bidi="ar-LB"/>
              </w:rPr>
              <w:t>2,406,616</w:t>
            </w:r>
          </w:p>
        </w:tc>
        <w:tc>
          <w:tcPr>
            <w:tcW w:w="564" w:type="pct"/>
            <w:gridSpan w:val="2"/>
            <w:tcBorders>
              <w:top w:val="single" w:sz="4" w:space="0" w:color="auto"/>
              <w:left w:val="single" w:sz="4" w:space="0" w:color="auto"/>
              <w:bottom w:val="single" w:sz="4" w:space="0" w:color="auto"/>
              <w:right w:val="single" w:sz="4" w:space="0" w:color="auto"/>
            </w:tcBorders>
          </w:tcPr>
          <w:p w14:paraId="7DE4BAE8" w14:textId="75C1D22F" w:rsidR="001C14A2" w:rsidRPr="007703CD" w:rsidRDefault="001C14A2" w:rsidP="00BD284D">
            <w:pPr>
              <w:widowControl w:val="0"/>
              <w:shd w:val="clear" w:color="auto" w:fill="FFFFFF" w:themeFill="background1"/>
              <w:suppressAutoHyphens/>
              <w:bidi/>
              <w:jc w:val="left"/>
              <w:rPr>
                <w:b/>
                <w:bCs/>
                <w:sz w:val="20"/>
                <w:szCs w:val="20"/>
                <w:lang w:val="en-GB" w:bidi="ar-LB"/>
              </w:rPr>
            </w:pPr>
            <w:r w:rsidRPr="007703CD">
              <w:rPr>
                <w:b/>
                <w:bCs/>
                <w:sz w:val="20"/>
                <w:szCs w:val="20"/>
                <w:lang w:val="en-GB" w:bidi="ar-LB"/>
              </w:rPr>
              <w:t>2,472,708</w:t>
            </w:r>
          </w:p>
        </w:tc>
        <w:tc>
          <w:tcPr>
            <w:tcW w:w="564" w:type="pct"/>
            <w:gridSpan w:val="3"/>
            <w:tcBorders>
              <w:top w:val="single" w:sz="4" w:space="0" w:color="auto"/>
              <w:left w:val="single" w:sz="4" w:space="0" w:color="auto"/>
              <w:bottom w:val="single" w:sz="4" w:space="0" w:color="auto"/>
              <w:right w:val="single" w:sz="4" w:space="0" w:color="auto"/>
            </w:tcBorders>
          </w:tcPr>
          <w:p w14:paraId="4AE341E1" w14:textId="0E3A532B" w:rsidR="001C14A2" w:rsidRPr="007703CD" w:rsidRDefault="001C14A2" w:rsidP="00BD284D">
            <w:pPr>
              <w:widowControl w:val="0"/>
              <w:shd w:val="clear" w:color="auto" w:fill="FFFFFF" w:themeFill="background1"/>
              <w:suppressAutoHyphens/>
              <w:bidi/>
              <w:jc w:val="left"/>
              <w:rPr>
                <w:b/>
                <w:bCs/>
                <w:sz w:val="20"/>
                <w:szCs w:val="20"/>
                <w:lang w:val="en-GB" w:bidi="ar-LB"/>
              </w:rPr>
            </w:pPr>
            <w:r w:rsidRPr="007703CD">
              <w:rPr>
                <w:b/>
                <w:bCs/>
                <w:sz w:val="20"/>
                <w:szCs w:val="20"/>
                <w:lang w:val="en-GB" w:bidi="ar-LB"/>
              </w:rPr>
              <w:t>2,071,592</w:t>
            </w:r>
          </w:p>
        </w:tc>
        <w:tc>
          <w:tcPr>
            <w:tcW w:w="565" w:type="pct"/>
            <w:tcBorders>
              <w:top w:val="single" w:sz="4" w:space="0" w:color="auto"/>
              <w:left w:val="single" w:sz="4" w:space="0" w:color="auto"/>
              <w:bottom w:val="single" w:sz="4" w:space="0" w:color="auto"/>
              <w:right w:val="single" w:sz="4" w:space="0" w:color="auto"/>
            </w:tcBorders>
            <w:shd w:val="clear" w:color="auto" w:fill="FFFFFF" w:themeFill="background1"/>
          </w:tcPr>
          <w:p w14:paraId="0B632849" w14:textId="070EBC55" w:rsidR="001C14A2" w:rsidRPr="007703CD" w:rsidRDefault="001C14A2" w:rsidP="00BD284D">
            <w:pPr>
              <w:widowControl w:val="0"/>
              <w:suppressAutoHyphens/>
              <w:bidi/>
              <w:jc w:val="left"/>
              <w:rPr>
                <w:b/>
                <w:bCs/>
                <w:sz w:val="20"/>
                <w:szCs w:val="20"/>
                <w:lang w:val="en-GB" w:bidi="ar-LB"/>
              </w:rPr>
            </w:pPr>
            <w:r w:rsidRPr="007703CD">
              <w:rPr>
                <w:b/>
                <w:bCs/>
                <w:sz w:val="20"/>
                <w:szCs w:val="20"/>
                <w:lang w:val="en-GB" w:bidi="ar-LB"/>
              </w:rPr>
              <w:t>3,714,281</w:t>
            </w:r>
          </w:p>
        </w:tc>
        <w:tc>
          <w:tcPr>
            <w:tcW w:w="854" w:type="pct"/>
            <w:tcBorders>
              <w:top w:val="single" w:sz="4" w:space="0" w:color="auto"/>
              <w:left w:val="single" w:sz="4" w:space="0" w:color="auto"/>
              <w:bottom w:val="single" w:sz="4" w:space="0" w:color="auto"/>
              <w:right w:val="single" w:sz="4" w:space="0" w:color="auto"/>
            </w:tcBorders>
          </w:tcPr>
          <w:p w14:paraId="760D404C" w14:textId="1F0A9E85" w:rsidR="001C14A2" w:rsidRPr="00D42F28" w:rsidRDefault="001C14A2" w:rsidP="00BD284D">
            <w:pPr>
              <w:widowControl w:val="0"/>
              <w:shd w:val="clear" w:color="auto" w:fill="FFFFFF" w:themeFill="background1"/>
              <w:suppressAutoHyphens/>
              <w:bidi/>
              <w:jc w:val="left"/>
              <w:rPr>
                <w:b/>
                <w:bCs/>
                <w:sz w:val="20"/>
                <w:szCs w:val="20"/>
                <w:lang w:val="en-GB" w:bidi="ar-LB"/>
              </w:rPr>
            </w:pPr>
            <w:r w:rsidRPr="007703CD">
              <w:rPr>
                <w:b/>
                <w:bCs/>
                <w:sz w:val="20"/>
                <w:szCs w:val="20"/>
                <w:lang w:val="en-GB" w:bidi="ar-LB"/>
              </w:rPr>
              <w:t>100</w:t>
            </w:r>
          </w:p>
        </w:tc>
      </w:tr>
    </w:tbl>
    <w:bookmarkEnd w:id="4"/>
    <w:p w14:paraId="536520FC" w14:textId="54D963DD" w:rsidR="00DD5C9D" w:rsidRPr="00E16218" w:rsidRDefault="001D2C0F" w:rsidP="001D2C0F">
      <w:pPr>
        <w:pStyle w:val="Heading1"/>
        <w:numPr>
          <w:ilvl w:val="0"/>
          <w:numId w:val="0"/>
        </w:numPr>
        <w:bidi/>
        <w:spacing w:after="0"/>
        <w:rPr>
          <w:sz w:val="20"/>
          <w:szCs w:val="20"/>
          <w:lang w:val="en-GB" w:bidi="ar-LB"/>
        </w:rPr>
      </w:pPr>
      <w:r>
        <w:rPr>
          <w:sz w:val="20"/>
          <w:szCs w:val="20"/>
          <w:lang w:val="en-GB" w:bidi="ar-LB"/>
        </w:rPr>
        <w:t xml:space="preserve"> </w:t>
      </w:r>
      <w:r w:rsidR="00AB43C3" w:rsidRPr="00E16218">
        <w:rPr>
          <w:sz w:val="20"/>
          <w:szCs w:val="20"/>
          <w:lang w:val="en-GB" w:bidi="ar-LB"/>
        </w:rPr>
        <w:t>*</w:t>
      </w:r>
      <w:r>
        <w:rPr>
          <w:sz w:val="20"/>
          <w:szCs w:val="20"/>
          <w:lang w:val="en-GB" w:bidi="ar-LB"/>
        </w:rPr>
        <w:t xml:space="preserve"> </w:t>
      </w:r>
      <w:r>
        <w:rPr>
          <w:sz w:val="18"/>
          <w:szCs w:val="18"/>
          <w:rtl/>
          <w:lang w:bidi="ar-LB"/>
        </w:rPr>
        <w:t>قدرة الاحترار العالمي.</w:t>
      </w:r>
    </w:p>
    <w:p w14:paraId="38497AE7" w14:textId="578BDB5D" w:rsidR="00BF04FD" w:rsidRPr="00554D4C" w:rsidRDefault="00576EA4" w:rsidP="00BF04FD">
      <w:pPr>
        <w:bidi/>
        <w:spacing w:after="240"/>
        <w:rPr>
          <w:sz w:val="18"/>
          <w:szCs w:val="18"/>
          <w:rtl/>
          <w:lang w:val="en-GB" w:bidi="ar-LB"/>
        </w:rPr>
      </w:pPr>
      <w:r w:rsidRPr="00554D4C">
        <w:rPr>
          <w:sz w:val="18"/>
          <w:szCs w:val="18"/>
          <w:lang w:val="en-GB" w:bidi="ar-LB"/>
        </w:rPr>
        <w:t>*</w:t>
      </w:r>
      <w:r w:rsidR="00554D4C" w:rsidRPr="00554D4C">
        <w:rPr>
          <w:sz w:val="18"/>
          <w:szCs w:val="18"/>
          <w:lang w:val="en-GB" w:bidi="ar-LB"/>
        </w:rPr>
        <w:t xml:space="preserve">* </w:t>
      </w:r>
      <w:r w:rsidR="00554D4C" w:rsidRPr="00554D4C">
        <w:rPr>
          <w:rFonts w:hint="cs"/>
          <w:sz w:val="18"/>
          <w:szCs w:val="18"/>
          <w:rtl/>
          <w:lang w:val="en-GB" w:bidi="ar-LB"/>
        </w:rPr>
        <w:t>في</w:t>
      </w:r>
      <w:r w:rsidR="00BF04FD" w:rsidRPr="00554D4C">
        <w:rPr>
          <w:sz w:val="18"/>
          <w:szCs w:val="18"/>
          <w:rtl/>
          <w:lang w:val="en-GB" w:bidi="ar-LB"/>
        </w:rPr>
        <w:t xml:space="preserve"> 5 ديسمبر/ كانون الأول 2023، بعد الانتهاء من هذه الوثيقة، عدل استهلاك 2022 ليصبح 3,713,933 طنًا </w:t>
      </w:r>
      <w:r w:rsidR="00554D4C">
        <w:rPr>
          <w:sz w:val="18"/>
          <w:szCs w:val="18"/>
          <w:rtl/>
          <w:lang w:val="en-GB" w:bidi="ar-LB"/>
        </w:rPr>
        <w:t>من مكافئ ثاني أكسيد الكربون</w:t>
      </w:r>
      <w:r w:rsidR="00554D4C">
        <w:rPr>
          <w:rFonts w:hint="cs"/>
          <w:sz w:val="18"/>
          <w:szCs w:val="18"/>
          <w:rtl/>
          <w:lang w:val="en-GB" w:bidi="ar-LB"/>
        </w:rPr>
        <w:t>.</w:t>
      </w:r>
    </w:p>
    <w:p w14:paraId="61F16007" w14:textId="5CF3FDD9" w:rsidR="00BF04FD" w:rsidRDefault="00F76F2D" w:rsidP="00441B02">
      <w:pPr>
        <w:pStyle w:val="Heading1"/>
        <w:bidi/>
        <w:rPr>
          <w:sz w:val="26"/>
          <w:szCs w:val="26"/>
          <w:lang w:val="en-GB" w:bidi="ar-LB"/>
        </w:rPr>
      </w:pPr>
      <w:r>
        <w:rPr>
          <w:sz w:val="26"/>
          <w:szCs w:val="26"/>
          <w:rtl/>
          <w:lang w:val="en-GB" w:bidi="ar-LB"/>
        </w:rPr>
        <w:t xml:space="preserve">وقد حدث خفض في استهلاك الهيدروفلوروكربون في الفترة </w:t>
      </w:r>
      <w:r w:rsidR="000076AF">
        <w:rPr>
          <w:rFonts w:hint="cs"/>
          <w:sz w:val="26"/>
          <w:szCs w:val="26"/>
          <w:rtl/>
          <w:lang w:val="en-GB" w:bidi="ar-LB"/>
        </w:rPr>
        <w:t>ما بي</w:t>
      </w:r>
      <w:r w:rsidR="000076AF">
        <w:rPr>
          <w:rFonts w:hint="eastAsia"/>
          <w:sz w:val="26"/>
          <w:szCs w:val="26"/>
          <w:rtl/>
          <w:lang w:val="en-GB" w:bidi="ar-LB"/>
        </w:rPr>
        <w:t>ن</w:t>
      </w:r>
      <w:r>
        <w:rPr>
          <w:sz w:val="26"/>
          <w:szCs w:val="26"/>
          <w:rtl/>
          <w:lang w:val="en-GB" w:bidi="ar-LB"/>
        </w:rPr>
        <w:t xml:space="preserve"> 2019 و2021 في الجمهورية الدومينيكية، وقد تفاوت هذا الاستهلاك بين غازات التبريد. ويعزى ذلك الى التباطؤ في الاقتصاد الوطني والتجاري العالمية بسبب وباء كوفيد-19. وعقب ذلك حدث انتعاش اقتصادي من 2021 الى 2022 مما تسبب في زيادة الاحتياجات الى غازات التبريد السلسلة القديمة وتكييف الهواء. وعلاوة على ذلك، الحظر</w:t>
      </w:r>
      <w:r w:rsidRPr="00E16218">
        <w:rPr>
          <w:rStyle w:val="FootnoteReference"/>
          <w:sz w:val="26"/>
          <w:szCs w:val="26"/>
          <w:lang w:val="en-GB" w:bidi="ar-LB"/>
        </w:rPr>
        <w:footnoteReference w:id="11"/>
      </w:r>
      <w:r>
        <w:rPr>
          <w:sz w:val="26"/>
          <w:szCs w:val="26"/>
          <w:rtl/>
          <w:lang w:val="en-GB" w:bidi="ar-LB"/>
        </w:rPr>
        <w:t xml:space="preserve"> الذي فرض على الواردات من المعدات العاملة بالهيدروكلوروفلوروكربون-22 والتباطؤ النسبي في تطبيق البدائل غير العاملة بالهيدروفلوروكربون في البلد مقترنا بارتفاع الطلب على الهيدروفلوروكربون. ونظرا لأن من المتوقع الآن استمرار تعرض البلد الآن للزيادة في المواد الهيدروفلوروكربونية مما يفرض تحديا أمام تحقيق تجميد الاستهلاك في 2024.</w:t>
      </w:r>
    </w:p>
    <w:p w14:paraId="7985D367" w14:textId="1E0C02C4" w:rsidR="001D2C0F" w:rsidRDefault="001D2C0F" w:rsidP="00441B02">
      <w:pPr>
        <w:pStyle w:val="Heading1"/>
        <w:numPr>
          <w:ilvl w:val="0"/>
          <w:numId w:val="0"/>
        </w:numPr>
        <w:bidi/>
        <w:rPr>
          <w:i/>
          <w:sz w:val="26"/>
          <w:szCs w:val="26"/>
          <w:rtl/>
          <w:lang w:val="en-GB" w:bidi="ar-LB"/>
        </w:rPr>
      </w:pPr>
      <w:r w:rsidRPr="007C00CF">
        <w:rPr>
          <w:iCs/>
          <w:sz w:val="26"/>
          <w:szCs w:val="26"/>
          <w:rtl/>
          <w:lang w:bidi="ar-LB"/>
        </w:rPr>
        <w:t>تقرير تنفيذ البرنامج القطري</w:t>
      </w:r>
    </w:p>
    <w:p w14:paraId="683DC2F7" w14:textId="705198AB" w:rsidR="005030E4" w:rsidRDefault="005030E4" w:rsidP="00441B02">
      <w:pPr>
        <w:pStyle w:val="Heading1"/>
        <w:bidi/>
        <w:rPr>
          <w:sz w:val="26"/>
          <w:szCs w:val="26"/>
          <w:lang w:val="en-GB" w:bidi="ar-LB"/>
        </w:rPr>
      </w:pPr>
      <w:r>
        <w:rPr>
          <w:sz w:val="26"/>
          <w:szCs w:val="26"/>
          <w:rtl/>
          <w:lang w:val="en-GB" w:bidi="ar-LB"/>
        </w:rPr>
        <w:t xml:space="preserve">أبلغت حكومة الجمهورية الدومينيكية عن بيانات استهلاك قطاع الهيدروفلوروكربون في 2022 في تقرير تنفيذ البرنامج القطري وهو ما يتسق مع البيانات المبلغة بموجب المادة 7 من بروتوكول مونتريال باستثناء فرق نسبي قدره </w:t>
      </w:r>
      <w:r w:rsidRPr="00E16218">
        <w:rPr>
          <w:sz w:val="26"/>
          <w:szCs w:val="26"/>
          <w:lang w:val="en-GB" w:bidi="ar-LB"/>
        </w:rPr>
        <w:t>0.11</w:t>
      </w:r>
      <w:r>
        <w:rPr>
          <w:sz w:val="26"/>
          <w:szCs w:val="26"/>
          <w:rtl/>
          <w:lang w:val="en-GB" w:bidi="ar-LB"/>
        </w:rPr>
        <w:t xml:space="preserve"> طن متري في غازات </w:t>
      </w:r>
      <w:r w:rsidRPr="00E16218">
        <w:rPr>
          <w:sz w:val="26"/>
          <w:szCs w:val="26"/>
          <w:lang w:val="en-GB" w:bidi="ar-LB"/>
        </w:rPr>
        <w:t>R-422A</w:t>
      </w:r>
      <w:r>
        <w:rPr>
          <w:sz w:val="26"/>
          <w:szCs w:val="26"/>
          <w:rtl/>
          <w:lang w:val="en-GB" w:bidi="ar-LB"/>
        </w:rPr>
        <w:t>، الذي عدلته وحدة الأوزون الوطنية. وعقب ذلك عدلت بيانات المادة 7 في 5 ديسمبر/ كانون الأول 2023.</w:t>
      </w:r>
    </w:p>
    <w:p w14:paraId="53D21C28" w14:textId="3AC66F21" w:rsidR="00E64ECA" w:rsidRPr="00E16218" w:rsidRDefault="001D2C0F" w:rsidP="00441B02">
      <w:pPr>
        <w:pStyle w:val="Heading1"/>
        <w:keepNext/>
        <w:numPr>
          <w:ilvl w:val="0"/>
          <w:numId w:val="0"/>
        </w:numPr>
        <w:bidi/>
        <w:spacing w:before="240"/>
        <w:rPr>
          <w:sz w:val="26"/>
          <w:szCs w:val="26"/>
          <w:u w:val="single"/>
          <w:lang w:val="en-GB" w:bidi="ar-LB"/>
        </w:rPr>
      </w:pPr>
      <w:r>
        <w:rPr>
          <w:sz w:val="26"/>
          <w:szCs w:val="26"/>
          <w:u w:val="single"/>
          <w:rtl/>
          <w:lang w:bidi="ar-LB"/>
        </w:rPr>
        <w:t>توزيع الهيدروفلوروكربون بحسب القطاع</w:t>
      </w:r>
    </w:p>
    <w:p w14:paraId="055AD614" w14:textId="6BF56FA2" w:rsidR="005030E4" w:rsidRPr="005030E4" w:rsidRDefault="00656296" w:rsidP="00441B02">
      <w:pPr>
        <w:pStyle w:val="Heading1"/>
        <w:keepNext/>
        <w:bidi/>
        <w:rPr>
          <w:rStyle w:val="ui-provider"/>
          <w:sz w:val="26"/>
          <w:szCs w:val="26"/>
          <w:lang w:val="en-GB" w:bidi="ar-LB"/>
        </w:rPr>
      </w:pPr>
      <w:r>
        <w:rPr>
          <w:rStyle w:val="ui-provider"/>
          <w:sz w:val="26"/>
          <w:szCs w:val="26"/>
          <w:rtl/>
          <w:lang w:val="en-GB" w:bidi="ar-LB"/>
        </w:rPr>
        <w:t xml:space="preserve">تم تحويل المنشأة الوحيدة التي تقوم بتصنيع التبريد التجاري بالفعل الى </w:t>
      </w:r>
      <w:r w:rsidRPr="00E16218">
        <w:rPr>
          <w:rStyle w:val="ui-provider"/>
          <w:sz w:val="26"/>
          <w:szCs w:val="26"/>
          <w:lang w:bidi="ar-LB"/>
        </w:rPr>
        <w:t>R-290</w:t>
      </w:r>
      <w:r>
        <w:rPr>
          <w:rStyle w:val="ui-provider"/>
          <w:sz w:val="26"/>
          <w:szCs w:val="26"/>
          <w:rtl/>
          <w:lang w:val="en-GB" w:bidi="ar-LB"/>
        </w:rPr>
        <w:t xml:space="preserve">. ولذا فإن استهلاك البلد من الهيدروفلوروكربون يوجد في قطاع الخدمة. واستنادا الى الاستبيان الذي أجرى خلال </w:t>
      </w:r>
      <w:r w:rsidR="005F6F55">
        <w:rPr>
          <w:rStyle w:val="ui-provider"/>
          <w:rFonts w:hint="cs"/>
          <w:sz w:val="26"/>
          <w:szCs w:val="26"/>
          <w:rtl/>
          <w:lang w:val="en-GB" w:bidi="ar-LB"/>
        </w:rPr>
        <w:t>إعداد خطة</w:t>
      </w:r>
      <w:r w:rsidR="00B47D23">
        <w:rPr>
          <w:rStyle w:val="ui-provider"/>
          <w:sz w:val="26"/>
          <w:szCs w:val="26"/>
          <w:rtl/>
          <w:lang w:val="en-GB" w:bidi="ar-LB"/>
        </w:rPr>
        <w:t xml:space="preserve"> تعديل كيغالي</w:t>
      </w:r>
      <w:r>
        <w:rPr>
          <w:rStyle w:val="ui-provider"/>
          <w:sz w:val="26"/>
          <w:szCs w:val="26"/>
          <w:rtl/>
          <w:lang w:val="en-GB" w:bidi="ar-LB"/>
        </w:rPr>
        <w:t>، يزيد الطلب على الهيدروفلوروكربون لخدمة تكييف الهواء عن ذلك الخاص بخدمة التبريد. وكانت المواد الهيدروفلوروكربونية تستهلك للخدمة في القطاع الفرعي لتكييف الهواء المتنقل (</w:t>
      </w:r>
      <w:r w:rsidRPr="00E16218">
        <w:rPr>
          <w:sz w:val="26"/>
          <w:szCs w:val="26"/>
          <w:lang w:val="en-GB" w:eastAsia="en-CA" w:bidi="ar-LB"/>
        </w:rPr>
        <w:t>24.4</w:t>
      </w:r>
      <w:r>
        <w:rPr>
          <w:rStyle w:val="ui-provider"/>
          <w:sz w:val="26"/>
          <w:szCs w:val="26"/>
          <w:rtl/>
          <w:lang w:val="en-GB" w:bidi="ar-LB"/>
        </w:rPr>
        <w:t xml:space="preserve"> في </w:t>
      </w:r>
      <w:r w:rsidR="00554D4C">
        <w:rPr>
          <w:rStyle w:val="ui-provider"/>
          <w:sz w:val="26"/>
          <w:szCs w:val="26"/>
          <w:rtl/>
          <w:lang w:val="en-GB" w:bidi="ar-LB"/>
        </w:rPr>
        <w:t>المئة</w:t>
      </w:r>
      <w:r>
        <w:rPr>
          <w:rStyle w:val="ui-provider"/>
          <w:sz w:val="26"/>
          <w:szCs w:val="26"/>
          <w:rtl/>
          <w:lang w:val="en-GB" w:bidi="ar-LB"/>
        </w:rPr>
        <w:t xml:space="preserve"> بالأطنان </w:t>
      </w:r>
      <w:r w:rsidR="00554D4C">
        <w:rPr>
          <w:rStyle w:val="ui-provider"/>
          <w:sz w:val="26"/>
          <w:szCs w:val="26"/>
          <w:rtl/>
          <w:lang w:val="en-GB" w:bidi="ar-LB"/>
        </w:rPr>
        <w:t>من مكافئ ثاني أكسيد الكربون</w:t>
      </w:r>
      <w:r>
        <w:rPr>
          <w:rStyle w:val="ui-provider"/>
          <w:sz w:val="26"/>
          <w:szCs w:val="26"/>
          <w:rtl/>
          <w:lang w:val="en-GB" w:bidi="ar-LB"/>
        </w:rPr>
        <w:t xml:space="preserve"> و</w:t>
      </w:r>
      <w:r w:rsidRPr="00E16218">
        <w:rPr>
          <w:sz w:val="26"/>
          <w:szCs w:val="26"/>
          <w:lang w:val="en-GB" w:eastAsia="en-CA" w:bidi="ar-LB"/>
        </w:rPr>
        <w:t>34.2</w:t>
      </w:r>
      <w:r>
        <w:rPr>
          <w:sz w:val="26"/>
          <w:szCs w:val="26"/>
          <w:rtl/>
          <w:lang w:val="en-GB" w:eastAsia="en-CA" w:bidi="ar-LB"/>
        </w:rPr>
        <w:t xml:space="preserve"> في </w:t>
      </w:r>
      <w:r w:rsidR="00554D4C">
        <w:rPr>
          <w:sz w:val="26"/>
          <w:szCs w:val="26"/>
          <w:rtl/>
          <w:lang w:val="en-GB" w:eastAsia="en-CA" w:bidi="ar-LB"/>
        </w:rPr>
        <w:t>المئة</w:t>
      </w:r>
      <w:r>
        <w:rPr>
          <w:sz w:val="26"/>
          <w:szCs w:val="26"/>
          <w:rtl/>
          <w:lang w:val="en-GB" w:eastAsia="en-CA" w:bidi="ar-LB"/>
        </w:rPr>
        <w:t xml:space="preserve"> بالأطنان المترية) يليه تكييف الهواء المنزلي (</w:t>
      </w:r>
      <w:r w:rsidRPr="00E16218">
        <w:rPr>
          <w:sz w:val="26"/>
          <w:szCs w:val="26"/>
          <w:lang w:val="en-GB" w:eastAsia="en-CA" w:bidi="ar-LB"/>
        </w:rPr>
        <w:t>23.2</w:t>
      </w:r>
      <w:r>
        <w:rPr>
          <w:sz w:val="26"/>
          <w:szCs w:val="26"/>
          <w:rtl/>
          <w:lang w:val="en-GB" w:eastAsia="en-CA" w:bidi="ar-LB"/>
        </w:rPr>
        <w:t xml:space="preserve"> في</w:t>
      </w:r>
      <w:r>
        <w:rPr>
          <w:rStyle w:val="ui-provider"/>
          <w:sz w:val="26"/>
          <w:szCs w:val="26"/>
          <w:rtl/>
          <w:lang w:val="en-GB" w:bidi="ar-LB"/>
        </w:rPr>
        <w:t xml:space="preserve"> </w:t>
      </w:r>
      <w:r w:rsidR="00554D4C">
        <w:rPr>
          <w:rStyle w:val="ui-provider"/>
          <w:sz w:val="26"/>
          <w:szCs w:val="26"/>
          <w:rtl/>
          <w:lang w:val="en-GB" w:bidi="ar-LB"/>
        </w:rPr>
        <w:t>المئة</w:t>
      </w:r>
      <w:r>
        <w:rPr>
          <w:rStyle w:val="ui-provider"/>
          <w:sz w:val="26"/>
          <w:szCs w:val="26"/>
          <w:rtl/>
          <w:lang w:val="en-GB" w:bidi="ar-LB"/>
        </w:rPr>
        <w:t xml:space="preserve"> بالأطنان </w:t>
      </w:r>
      <w:r w:rsidR="00554D4C">
        <w:rPr>
          <w:rStyle w:val="ui-provider"/>
          <w:sz w:val="26"/>
          <w:szCs w:val="26"/>
          <w:rtl/>
          <w:lang w:val="en-GB" w:bidi="ar-LB"/>
        </w:rPr>
        <w:t>من مكافئ ثاني أكسيد الكربون</w:t>
      </w:r>
      <w:r>
        <w:rPr>
          <w:rStyle w:val="ui-provider"/>
          <w:sz w:val="26"/>
          <w:szCs w:val="26"/>
          <w:rtl/>
          <w:lang w:val="en-GB" w:bidi="ar-LB"/>
        </w:rPr>
        <w:t xml:space="preserve"> و</w:t>
      </w:r>
      <w:r w:rsidRPr="00E16218">
        <w:rPr>
          <w:color w:val="000000"/>
          <w:sz w:val="26"/>
          <w:szCs w:val="26"/>
          <w:lang w:val="en-GB" w:bidi="ar-LB"/>
        </w:rPr>
        <w:t>22.2</w:t>
      </w:r>
      <w:r>
        <w:rPr>
          <w:color w:val="000000"/>
          <w:sz w:val="26"/>
          <w:szCs w:val="26"/>
          <w:rtl/>
          <w:lang w:val="en-GB" w:bidi="ar-LB"/>
        </w:rPr>
        <w:t xml:space="preserve"> في </w:t>
      </w:r>
      <w:r w:rsidR="00554D4C">
        <w:rPr>
          <w:color w:val="000000"/>
          <w:sz w:val="26"/>
          <w:szCs w:val="26"/>
          <w:rtl/>
          <w:lang w:val="en-GB" w:bidi="ar-LB"/>
        </w:rPr>
        <w:t>المئة</w:t>
      </w:r>
      <w:r>
        <w:rPr>
          <w:color w:val="000000"/>
          <w:sz w:val="26"/>
          <w:szCs w:val="26"/>
          <w:rtl/>
          <w:lang w:val="en-GB" w:bidi="ar-LB"/>
        </w:rPr>
        <w:t xml:space="preserve"> بالأطنان المترية</w:t>
      </w:r>
      <w:r w:rsidR="00A527D4">
        <w:rPr>
          <w:color w:val="000000"/>
          <w:sz w:val="26"/>
          <w:szCs w:val="26"/>
          <w:rtl/>
          <w:lang w:val="en-GB" w:bidi="ar-LB"/>
        </w:rPr>
        <w:t>) للتبريد التجاري الذاتي (</w:t>
      </w:r>
      <w:r w:rsidR="00A527D4" w:rsidRPr="00E16218">
        <w:rPr>
          <w:sz w:val="26"/>
          <w:szCs w:val="26"/>
          <w:lang w:val="en-GB" w:bidi="ar-LB"/>
        </w:rPr>
        <w:t>12.9</w:t>
      </w:r>
      <w:r w:rsidR="00A527D4">
        <w:rPr>
          <w:color w:val="000000"/>
          <w:sz w:val="26"/>
          <w:szCs w:val="26"/>
          <w:rtl/>
          <w:lang w:val="en-GB" w:bidi="ar-LB"/>
        </w:rPr>
        <w:t xml:space="preserve"> في </w:t>
      </w:r>
      <w:r w:rsidR="00554D4C">
        <w:rPr>
          <w:color w:val="000000"/>
          <w:sz w:val="26"/>
          <w:szCs w:val="26"/>
          <w:rtl/>
          <w:lang w:val="en-GB" w:bidi="ar-LB"/>
        </w:rPr>
        <w:t>المئة</w:t>
      </w:r>
      <w:r w:rsidR="00A527D4">
        <w:rPr>
          <w:rStyle w:val="ui-provider"/>
          <w:sz w:val="26"/>
          <w:szCs w:val="26"/>
          <w:rtl/>
          <w:lang w:val="en-GB" w:bidi="ar-LB"/>
        </w:rPr>
        <w:t xml:space="preserve"> بالأطنان </w:t>
      </w:r>
      <w:r w:rsidR="00554D4C">
        <w:rPr>
          <w:rStyle w:val="ui-provider"/>
          <w:sz w:val="26"/>
          <w:szCs w:val="26"/>
          <w:rtl/>
          <w:lang w:val="en-GB" w:bidi="ar-LB"/>
        </w:rPr>
        <w:t>من مكافئ ثاني أكسيد الكربون</w:t>
      </w:r>
      <w:r w:rsidR="00A527D4">
        <w:rPr>
          <w:rStyle w:val="ui-provider"/>
          <w:sz w:val="26"/>
          <w:szCs w:val="26"/>
          <w:rtl/>
          <w:lang w:val="en-GB" w:bidi="ar-LB"/>
        </w:rPr>
        <w:t xml:space="preserve"> و</w:t>
      </w:r>
      <w:r w:rsidR="00A527D4" w:rsidRPr="00E16218">
        <w:rPr>
          <w:sz w:val="26"/>
          <w:szCs w:val="26"/>
          <w:lang w:val="en-GB" w:eastAsia="en-CA" w:bidi="ar-LB"/>
        </w:rPr>
        <w:t>14.5</w:t>
      </w:r>
      <w:r w:rsidR="00A527D4">
        <w:rPr>
          <w:sz w:val="26"/>
          <w:szCs w:val="26"/>
          <w:rtl/>
          <w:lang w:val="en-GB" w:eastAsia="en-CA" w:bidi="ar-LB"/>
        </w:rPr>
        <w:t xml:space="preserve"> في </w:t>
      </w:r>
      <w:r w:rsidR="00554D4C">
        <w:rPr>
          <w:sz w:val="26"/>
          <w:szCs w:val="26"/>
          <w:rtl/>
          <w:lang w:val="en-GB" w:eastAsia="en-CA" w:bidi="ar-LB"/>
        </w:rPr>
        <w:t>المئة</w:t>
      </w:r>
      <w:r w:rsidR="00A527D4">
        <w:rPr>
          <w:sz w:val="26"/>
          <w:szCs w:val="26"/>
          <w:rtl/>
          <w:lang w:val="en-GB" w:eastAsia="en-CA" w:bidi="ar-LB"/>
        </w:rPr>
        <w:t xml:space="preserve"> بالأطنان المترية)، والقطاعات الفرعية الأخرى على النحو المبين في الجدول 2.</w:t>
      </w:r>
    </w:p>
    <w:p w14:paraId="667AA0DF" w14:textId="4E94AC59" w:rsidR="0027560E" w:rsidRPr="00E16218" w:rsidRDefault="002A0B42" w:rsidP="002A0B42">
      <w:pPr>
        <w:bidi/>
        <w:outlineLvl w:val="0"/>
        <w:rPr>
          <w:b/>
          <w:bCs/>
          <w:sz w:val="26"/>
          <w:szCs w:val="26"/>
          <w:lang w:val="en-GB" w:bidi="ar-LB"/>
        </w:rPr>
      </w:pPr>
      <w:r>
        <w:rPr>
          <w:b/>
          <w:bCs/>
          <w:sz w:val="26"/>
          <w:szCs w:val="26"/>
          <w:rtl/>
          <w:lang w:bidi="ar-LB"/>
        </w:rPr>
        <w:t xml:space="preserve">الجدول رقم 2: </w:t>
      </w:r>
      <w:r w:rsidRPr="002244EC">
        <w:rPr>
          <w:b/>
          <w:bCs/>
          <w:sz w:val="26"/>
          <w:szCs w:val="26"/>
          <w:rtl/>
          <w:lang w:bidi="ar-LB"/>
        </w:rPr>
        <w:t xml:space="preserve">استهلاك </w:t>
      </w:r>
      <w:r>
        <w:rPr>
          <w:b/>
          <w:bCs/>
          <w:sz w:val="26"/>
          <w:szCs w:val="26"/>
          <w:rtl/>
          <w:lang w:bidi="ar-LB"/>
        </w:rPr>
        <w:t>ا</w:t>
      </w:r>
      <w:r w:rsidRPr="002244EC">
        <w:rPr>
          <w:b/>
          <w:bCs/>
          <w:sz w:val="26"/>
          <w:szCs w:val="26"/>
          <w:rtl/>
          <w:lang w:bidi="ar-LB"/>
        </w:rPr>
        <w:t>لهيد</w:t>
      </w:r>
      <w:r>
        <w:rPr>
          <w:b/>
          <w:bCs/>
          <w:sz w:val="26"/>
          <w:szCs w:val="26"/>
          <w:rtl/>
          <w:lang w:bidi="ar-LB"/>
        </w:rPr>
        <w:t>ر</w:t>
      </w:r>
      <w:r w:rsidRPr="002244EC">
        <w:rPr>
          <w:b/>
          <w:bCs/>
          <w:sz w:val="26"/>
          <w:szCs w:val="26"/>
          <w:rtl/>
          <w:lang w:bidi="ar-LB"/>
        </w:rPr>
        <w:t>وفلوروكربون</w:t>
      </w:r>
      <w:r>
        <w:rPr>
          <w:b/>
          <w:bCs/>
          <w:sz w:val="26"/>
          <w:szCs w:val="26"/>
          <w:rtl/>
          <w:lang w:bidi="ar-LB"/>
        </w:rPr>
        <w:t xml:space="preserve"> بحسب القطاعات الفرعية</w:t>
      </w:r>
      <w:r w:rsidRPr="002244EC">
        <w:rPr>
          <w:b/>
          <w:bCs/>
          <w:sz w:val="26"/>
          <w:szCs w:val="26"/>
          <w:rtl/>
          <w:lang w:bidi="ar-LB"/>
        </w:rPr>
        <w:t xml:space="preserve"> </w:t>
      </w:r>
      <w:r>
        <w:rPr>
          <w:b/>
          <w:bCs/>
          <w:sz w:val="26"/>
          <w:szCs w:val="26"/>
          <w:rtl/>
          <w:lang w:bidi="ar-LB"/>
        </w:rPr>
        <w:t>ل</w:t>
      </w:r>
      <w:r w:rsidRPr="002244EC">
        <w:rPr>
          <w:b/>
          <w:bCs/>
          <w:sz w:val="26"/>
          <w:szCs w:val="26"/>
          <w:rtl/>
          <w:lang w:bidi="ar-LB"/>
        </w:rPr>
        <w:t xml:space="preserve">خدمة التبريد وتكييف الهواء </w:t>
      </w:r>
      <w:r>
        <w:rPr>
          <w:b/>
          <w:bCs/>
          <w:sz w:val="26"/>
          <w:szCs w:val="26"/>
          <w:rtl/>
          <w:lang w:bidi="ar-LB"/>
        </w:rPr>
        <w:t>في</w:t>
      </w:r>
      <w:r w:rsidRPr="002244EC">
        <w:rPr>
          <w:b/>
          <w:bCs/>
          <w:sz w:val="26"/>
          <w:szCs w:val="26"/>
          <w:rtl/>
          <w:lang w:bidi="ar-LB"/>
        </w:rPr>
        <w:t xml:space="preserve"> (2022)</w:t>
      </w:r>
    </w:p>
    <w:tbl>
      <w:tblPr>
        <w:bidiVisual/>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0"/>
        <w:gridCol w:w="1033"/>
        <w:gridCol w:w="866"/>
        <w:gridCol w:w="870"/>
        <w:gridCol w:w="721"/>
        <w:gridCol w:w="862"/>
        <w:gridCol w:w="721"/>
        <w:gridCol w:w="721"/>
        <w:gridCol w:w="721"/>
        <w:gridCol w:w="864"/>
        <w:gridCol w:w="866"/>
        <w:gridCol w:w="698"/>
      </w:tblGrid>
      <w:tr w:rsidR="002A0B42" w:rsidRPr="00D42F28" w14:paraId="2463905E" w14:textId="77777777" w:rsidTr="00A56D01">
        <w:trPr>
          <w:trHeight w:val="57"/>
          <w:tblHeader/>
        </w:trPr>
        <w:tc>
          <w:tcPr>
            <w:tcW w:w="570" w:type="pct"/>
            <w:shd w:val="clear" w:color="auto" w:fill="auto"/>
            <w:tcMar>
              <w:left w:w="43" w:type="dxa"/>
              <w:right w:w="43" w:type="dxa"/>
            </w:tcMar>
            <w:hideMark/>
          </w:tcPr>
          <w:p w14:paraId="097A7663" w14:textId="4D2DA157" w:rsidR="002A0B42" w:rsidRPr="00D42F28" w:rsidRDefault="002A0B42" w:rsidP="00441B02">
            <w:pPr>
              <w:bidi/>
              <w:jc w:val="center"/>
              <w:rPr>
                <w:b/>
                <w:bCs/>
                <w:sz w:val="18"/>
                <w:szCs w:val="18"/>
                <w:lang w:val="en-GB" w:eastAsia="en-CA" w:bidi="ar-LB"/>
              </w:rPr>
            </w:pPr>
            <w:r>
              <w:rPr>
                <w:b/>
                <w:bCs/>
                <w:sz w:val="18"/>
                <w:szCs w:val="18"/>
                <w:rtl/>
                <w:lang w:eastAsia="en-CA" w:bidi="ar-LB"/>
              </w:rPr>
              <w:t>القطاع</w:t>
            </w:r>
          </w:p>
        </w:tc>
        <w:tc>
          <w:tcPr>
            <w:tcW w:w="512" w:type="pct"/>
          </w:tcPr>
          <w:p w14:paraId="22262E77" w14:textId="21A78BD7" w:rsidR="002A0B42" w:rsidRPr="00D42F28" w:rsidRDefault="002A0B42" w:rsidP="00441B02">
            <w:pPr>
              <w:bidi/>
              <w:jc w:val="center"/>
              <w:rPr>
                <w:b/>
                <w:bCs/>
                <w:sz w:val="18"/>
                <w:szCs w:val="18"/>
                <w:lang w:val="en-GB" w:eastAsia="en-CA" w:bidi="ar-LB"/>
              </w:rPr>
            </w:pPr>
            <w:r>
              <w:rPr>
                <w:b/>
                <w:bCs/>
                <w:sz w:val="18"/>
                <w:szCs w:val="18"/>
                <w:rtl/>
                <w:lang w:val="en-GB" w:eastAsia="en-CA" w:bidi="ar-LB"/>
              </w:rPr>
              <w:t>الوحدات</w:t>
            </w:r>
            <w:r w:rsidR="002E3F0B">
              <w:rPr>
                <w:b/>
                <w:bCs/>
                <w:sz w:val="18"/>
                <w:szCs w:val="18"/>
                <w:rtl/>
                <w:lang w:val="en-GB" w:eastAsia="en-CA" w:bidi="ar-LB"/>
              </w:rPr>
              <w:t xml:space="preserve"> المركبة</w:t>
            </w:r>
          </w:p>
        </w:tc>
        <w:tc>
          <w:tcPr>
            <w:tcW w:w="429" w:type="pct"/>
            <w:tcMar>
              <w:left w:w="43" w:type="dxa"/>
              <w:right w:w="43" w:type="dxa"/>
            </w:tcMar>
          </w:tcPr>
          <w:p w14:paraId="70657873" w14:textId="221B7E53" w:rsidR="002A0B42" w:rsidRPr="00D42F28" w:rsidRDefault="002A0B42" w:rsidP="00441B02">
            <w:pPr>
              <w:bidi/>
              <w:jc w:val="center"/>
              <w:rPr>
                <w:b/>
                <w:bCs/>
                <w:sz w:val="18"/>
                <w:szCs w:val="18"/>
                <w:lang w:val="en-GB" w:eastAsia="en-CA" w:bidi="ar-LB"/>
              </w:rPr>
            </w:pPr>
            <w:r>
              <w:rPr>
                <w:b/>
                <w:bCs/>
                <w:sz w:val="18"/>
                <w:szCs w:val="18"/>
                <w:rtl/>
                <w:lang w:eastAsia="en-CA" w:bidi="ar-LB"/>
              </w:rPr>
              <w:t>الهيدروفلوروكربون-</w:t>
            </w:r>
            <w:r w:rsidRPr="00D42F28">
              <w:rPr>
                <w:b/>
                <w:bCs/>
                <w:sz w:val="18"/>
                <w:szCs w:val="18"/>
                <w:lang w:val="en-GB" w:eastAsia="en-CA" w:bidi="ar-LB"/>
              </w:rPr>
              <w:t>134a</w:t>
            </w:r>
          </w:p>
        </w:tc>
        <w:tc>
          <w:tcPr>
            <w:tcW w:w="431" w:type="pct"/>
            <w:shd w:val="clear" w:color="auto" w:fill="auto"/>
            <w:tcMar>
              <w:left w:w="43" w:type="dxa"/>
              <w:right w:w="43" w:type="dxa"/>
            </w:tcMar>
            <w:hideMark/>
          </w:tcPr>
          <w:p w14:paraId="196652C0" w14:textId="64B582FD" w:rsidR="002A0B42" w:rsidRPr="00D42F28" w:rsidRDefault="002A0B42" w:rsidP="00441B02">
            <w:pPr>
              <w:bidi/>
              <w:jc w:val="center"/>
              <w:rPr>
                <w:b/>
                <w:bCs/>
                <w:sz w:val="18"/>
                <w:szCs w:val="18"/>
                <w:lang w:val="en-GB" w:eastAsia="en-CA" w:bidi="ar-LB"/>
              </w:rPr>
            </w:pPr>
            <w:r w:rsidRPr="00D42F28">
              <w:rPr>
                <w:b/>
                <w:bCs/>
                <w:sz w:val="18"/>
                <w:szCs w:val="18"/>
                <w:lang w:val="en-GB" w:eastAsia="en-CA" w:bidi="ar-LB"/>
              </w:rPr>
              <w:t>R-404A</w:t>
            </w:r>
          </w:p>
        </w:tc>
        <w:tc>
          <w:tcPr>
            <w:tcW w:w="357" w:type="pct"/>
            <w:shd w:val="clear" w:color="auto" w:fill="auto"/>
            <w:tcMar>
              <w:left w:w="43" w:type="dxa"/>
              <w:right w:w="43" w:type="dxa"/>
            </w:tcMar>
            <w:hideMark/>
          </w:tcPr>
          <w:p w14:paraId="05815955" w14:textId="0757208A" w:rsidR="002A0B42" w:rsidRPr="00D42F28" w:rsidRDefault="002A0B42" w:rsidP="00441B02">
            <w:pPr>
              <w:bidi/>
              <w:jc w:val="center"/>
              <w:rPr>
                <w:b/>
                <w:bCs/>
                <w:sz w:val="18"/>
                <w:szCs w:val="18"/>
                <w:lang w:val="en-GB" w:eastAsia="en-CA" w:bidi="ar-LB"/>
              </w:rPr>
            </w:pPr>
            <w:r w:rsidRPr="00D42F28">
              <w:rPr>
                <w:b/>
                <w:bCs/>
                <w:sz w:val="18"/>
                <w:szCs w:val="18"/>
                <w:lang w:val="en-GB" w:eastAsia="en-CA" w:bidi="ar-LB"/>
              </w:rPr>
              <w:t>R-407C</w:t>
            </w:r>
          </w:p>
        </w:tc>
        <w:tc>
          <w:tcPr>
            <w:tcW w:w="427" w:type="pct"/>
            <w:shd w:val="clear" w:color="auto" w:fill="auto"/>
            <w:tcMar>
              <w:left w:w="43" w:type="dxa"/>
              <w:right w:w="43" w:type="dxa"/>
            </w:tcMar>
            <w:hideMark/>
          </w:tcPr>
          <w:p w14:paraId="4E4CD397" w14:textId="5BBE5BF6" w:rsidR="002A0B42" w:rsidRPr="00D42F28" w:rsidRDefault="002A0B42" w:rsidP="00441B02">
            <w:pPr>
              <w:bidi/>
              <w:jc w:val="center"/>
              <w:rPr>
                <w:b/>
                <w:bCs/>
                <w:sz w:val="18"/>
                <w:szCs w:val="18"/>
                <w:lang w:val="en-GB" w:eastAsia="en-CA" w:bidi="ar-LB"/>
              </w:rPr>
            </w:pPr>
            <w:r w:rsidRPr="00D42F28">
              <w:rPr>
                <w:b/>
                <w:bCs/>
                <w:sz w:val="18"/>
                <w:szCs w:val="18"/>
                <w:lang w:val="en-GB" w:eastAsia="en-CA" w:bidi="ar-LB"/>
              </w:rPr>
              <w:t>R-410A</w:t>
            </w:r>
          </w:p>
        </w:tc>
        <w:tc>
          <w:tcPr>
            <w:tcW w:w="357" w:type="pct"/>
            <w:tcMar>
              <w:left w:w="43" w:type="dxa"/>
              <w:right w:w="43" w:type="dxa"/>
            </w:tcMar>
          </w:tcPr>
          <w:p w14:paraId="745E2D28" w14:textId="2FDF9D31" w:rsidR="002A0B42" w:rsidRPr="00D42F28" w:rsidRDefault="002A0B42" w:rsidP="00441B02">
            <w:pPr>
              <w:bidi/>
              <w:jc w:val="center"/>
              <w:rPr>
                <w:b/>
                <w:bCs/>
                <w:sz w:val="18"/>
                <w:szCs w:val="18"/>
                <w:lang w:val="en-GB" w:eastAsia="en-CA" w:bidi="ar-LB"/>
              </w:rPr>
            </w:pPr>
            <w:r w:rsidRPr="00D42F28">
              <w:rPr>
                <w:b/>
                <w:bCs/>
                <w:sz w:val="18"/>
                <w:szCs w:val="18"/>
                <w:lang w:val="en-GB" w:eastAsia="en-CA" w:bidi="ar-LB"/>
              </w:rPr>
              <w:t>R-422A</w:t>
            </w:r>
          </w:p>
        </w:tc>
        <w:tc>
          <w:tcPr>
            <w:tcW w:w="357" w:type="pct"/>
            <w:shd w:val="clear" w:color="auto" w:fill="auto"/>
            <w:tcMar>
              <w:left w:w="43" w:type="dxa"/>
              <w:right w:w="43" w:type="dxa"/>
            </w:tcMar>
          </w:tcPr>
          <w:p w14:paraId="048E0C03" w14:textId="309E3014" w:rsidR="002A0B42" w:rsidRPr="00D42F28" w:rsidRDefault="002A0B42" w:rsidP="00441B02">
            <w:pPr>
              <w:bidi/>
              <w:jc w:val="center"/>
              <w:rPr>
                <w:b/>
                <w:bCs/>
                <w:sz w:val="18"/>
                <w:szCs w:val="18"/>
                <w:lang w:val="en-GB" w:eastAsia="en-CA" w:bidi="ar-LB"/>
              </w:rPr>
            </w:pPr>
            <w:r w:rsidRPr="00D42F28">
              <w:rPr>
                <w:b/>
                <w:bCs/>
                <w:sz w:val="18"/>
                <w:szCs w:val="18"/>
                <w:lang w:val="en-GB" w:eastAsia="en-CA" w:bidi="ar-LB"/>
              </w:rPr>
              <w:t>R-438A</w:t>
            </w:r>
          </w:p>
        </w:tc>
        <w:tc>
          <w:tcPr>
            <w:tcW w:w="357" w:type="pct"/>
          </w:tcPr>
          <w:p w14:paraId="79940F7C" w14:textId="1558BF54" w:rsidR="002A0B42" w:rsidRPr="00D42F28" w:rsidRDefault="002A0B42" w:rsidP="00441B02">
            <w:pPr>
              <w:bidi/>
              <w:ind w:left="-192" w:right="-141"/>
              <w:jc w:val="center"/>
              <w:rPr>
                <w:b/>
                <w:bCs/>
                <w:sz w:val="18"/>
                <w:szCs w:val="18"/>
                <w:lang w:val="en-GB" w:eastAsia="en-CA" w:bidi="ar-LB"/>
              </w:rPr>
            </w:pPr>
            <w:r w:rsidRPr="00D42F28">
              <w:rPr>
                <w:b/>
                <w:bCs/>
                <w:sz w:val="18"/>
                <w:szCs w:val="18"/>
                <w:lang w:val="en-GB" w:eastAsia="en-CA" w:bidi="ar-LB"/>
              </w:rPr>
              <w:t>R-452A</w:t>
            </w:r>
          </w:p>
        </w:tc>
        <w:tc>
          <w:tcPr>
            <w:tcW w:w="428" w:type="pct"/>
          </w:tcPr>
          <w:p w14:paraId="780B2DE1" w14:textId="08CD24EF" w:rsidR="002A0B42" w:rsidRPr="00D42F28" w:rsidRDefault="002A0B42" w:rsidP="00441B02">
            <w:pPr>
              <w:bidi/>
              <w:ind w:left="-192" w:right="-141"/>
              <w:jc w:val="center"/>
              <w:rPr>
                <w:b/>
                <w:bCs/>
                <w:sz w:val="18"/>
                <w:szCs w:val="18"/>
                <w:lang w:val="en-GB" w:eastAsia="en-CA" w:bidi="ar-LB"/>
              </w:rPr>
            </w:pPr>
            <w:r w:rsidRPr="00D42F28">
              <w:rPr>
                <w:b/>
                <w:bCs/>
                <w:sz w:val="18"/>
                <w:szCs w:val="18"/>
                <w:lang w:val="en-GB" w:eastAsia="en-CA" w:bidi="ar-LB"/>
              </w:rPr>
              <w:t>R-507A</w:t>
            </w:r>
          </w:p>
        </w:tc>
        <w:tc>
          <w:tcPr>
            <w:tcW w:w="429" w:type="pct"/>
            <w:shd w:val="clear" w:color="auto" w:fill="auto"/>
            <w:tcMar>
              <w:left w:w="43" w:type="dxa"/>
              <w:right w:w="43" w:type="dxa"/>
            </w:tcMar>
          </w:tcPr>
          <w:p w14:paraId="6C33B893" w14:textId="01432198" w:rsidR="002A0B42" w:rsidRPr="00D42F28" w:rsidRDefault="002A0B42" w:rsidP="00441B02">
            <w:pPr>
              <w:bidi/>
              <w:ind w:left="-192" w:right="-141"/>
              <w:jc w:val="center"/>
              <w:rPr>
                <w:b/>
                <w:bCs/>
                <w:sz w:val="18"/>
                <w:szCs w:val="18"/>
                <w:lang w:val="en-GB" w:eastAsia="en-CA" w:bidi="ar-LB"/>
              </w:rPr>
            </w:pPr>
            <w:r>
              <w:rPr>
                <w:b/>
                <w:bCs/>
                <w:color w:val="000000"/>
                <w:sz w:val="18"/>
                <w:szCs w:val="18"/>
                <w:rtl/>
                <w:lang w:val="en-US" w:bidi="ar-LB"/>
              </w:rPr>
              <w:t>المجموع</w:t>
            </w:r>
          </w:p>
        </w:tc>
        <w:tc>
          <w:tcPr>
            <w:tcW w:w="346" w:type="pct"/>
            <w:shd w:val="clear" w:color="auto" w:fill="auto"/>
          </w:tcPr>
          <w:p w14:paraId="3CABC2F9" w14:textId="142458A4" w:rsidR="002A0B42" w:rsidRPr="00D42F28" w:rsidRDefault="002E3F0B" w:rsidP="002E3F0B">
            <w:pPr>
              <w:bidi/>
              <w:ind w:left="-192" w:right="-141"/>
              <w:jc w:val="center"/>
              <w:rPr>
                <w:b/>
                <w:bCs/>
                <w:sz w:val="18"/>
                <w:szCs w:val="18"/>
                <w:lang w:val="en-GB" w:eastAsia="en-CA" w:bidi="ar-LB"/>
              </w:rPr>
            </w:pPr>
            <w:r>
              <w:rPr>
                <w:b/>
                <w:bCs/>
                <w:sz w:val="18"/>
                <w:szCs w:val="18"/>
                <w:rtl/>
                <w:lang w:eastAsia="en-CA" w:bidi="ar-LB"/>
              </w:rPr>
              <w:t>النسبة</w:t>
            </w:r>
            <w:r w:rsidR="002A0B42">
              <w:rPr>
                <w:b/>
                <w:bCs/>
                <w:sz w:val="18"/>
                <w:szCs w:val="18"/>
                <w:rtl/>
                <w:lang w:eastAsia="en-CA" w:bidi="ar-LB"/>
              </w:rPr>
              <w:t xml:space="preserve"> من </w:t>
            </w:r>
            <w:r>
              <w:rPr>
                <w:b/>
                <w:bCs/>
                <w:sz w:val="18"/>
                <w:szCs w:val="18"/>
                <w:rtl/>
                <w:lang w:eastAsia="en-CA" w:bidi="ar-LB"/>
              </w:rPr>
              <w:t>المجموع</w:t>
            </w:r>
          </w:p>
        </w:tc>
      </w:tr>
      <w:tr w:rsidR="004D65BA" w:rsidRPr="00D42F28" w14:paraId="5448BCAC" w14:textId="77777777" w:rsidTr="00A56D01">
        <w:trPr>
          <w:trHeight w:val="57"/>
        </w:trPr>
        <w:tc>
          <w:tcPr>
            <w:tcW w:w="5000" w:type="pct"/>
            <w:gridSpan w:val="12"/>
            <w:shd w:val="clear" w:color="auto" w:fill="auto"/>
            <w:tcMar>
              <w:left w:w="43" w:type="dxa"/>
              <w:right w:w="43" w:type="dxa"/>
            </w:tcMar>
            <w:vAlign w:val="center"/>
          </w:tcPr>
          <w:p w14:paraId="748603B2" w14:textId="0963DC70" w:rsidR="004D65BA" w:rsidRPr="00D42F28" w:rsidRDefault="002A0B42" w:rsidP="00441B02">
            <w:pPr>
              <w:bidi/>
              <w:jc w:val="center"/>
              <w:rPr>
                <w:color w:val="000000"/>
                <w:sz w:val="18"/>
                <w:szCs w:val="18"/>
                <w:rtl/>
                <w:lang w:val="en-GB" w:bidi="ar-LB"/>
              </w:rPr>
            </w:pPr>
            <w:r>
              <w:rPr>
                <w:b/>
                <w:bCs/>
                <w:sz w:val="18"/>
                <w:szCs w:val="18"/>
                <w:rtl/>
                <w:lang w:eastAsia="en-CA" w:bidi="ar-LB"/>
              </w:rPr>
              <w:t>بالأطنان المترية</w:t>
            </w:r>
          </w:p>
        </w:tc>
      </w:tr>
      <w:tr w:rsidR="004D65BA" w:rsidRPr="00D42F28" w14:paraId="2E7010E5" w14:textId="77777777" w:rsidTr="00A56D01">
        <w:trPr>
          <w:trHeight w:val="57"/>
        </w:trPr>
        <w:tc>
          <w:tcPr>
            <w:tcW w:w="5000" w:type="pct"/>
            <w:gridSpan w:val="12"/>
            <w:shd w:val="clear" w:color="auto" w:fill="auto"/>
            <w:tcMar>
              <w:left w:w="43" w:type="dxa"/>
              <w:right w:w="43" w:type="dxa"/>
            </w:tcMar>
            <w:vAlign w:val="center"/>
          </w:tcPr>
          <w:p w14:paraId="5D15F54A" w14:textId="59BA4854" w:rsidR="004D65BA" w:rsidRPr="00D42F28" w:rsidRDefault="002A0B42" w:rsidP="00441B02">
            <w:pPr>
              <w:bidi/>
              <w:jc w:val="left"/>
              <w:rPr>
                <w:color w:val="000000"/>
                <w:sz w:val="18"/>
                <w:szCs w:val="18"/>
                <w:lang w:val="en-GB" w:bidi="ar-LB"/>
              </w:rPr>
            </w:pPr>
            <w:r>
              <w:rPr>
                <w:b/>
                <w:bCs/>
                <w:color w:val="000000"/>
                <w:sz w:val="18"/>
                <w:szCs w:val="18"/>
                <w:rtl/>
                <w:lang w:val="en-US" w:bidi="ar-LB"/>
              </w:rPr>
              <w:t>القطاعات الفرعية للتبريد وتكييف الهواء</w:t>
            </w:r>
          </w:p>
        </w:tc>
      </w:tr>
      <w:tr w:rsidR="00B0263C" w:rsidRPr="00D42F28" w14:paraId="67AE60B6" w14:textId="77777777" w:rsidTr="00A56D01">
        <w:trPr>
          <w:trHeight w:val="57"/>
        </w:trPr>
        <w:tc>
          <w:tcPr>
            <w:tcW w:w="570" w:type="pct"/>
            <w:shd w:val="clear" w:color="auto" w:fill="auto"/>
            <w:tcMar>
              <w:left w:w="43" w:type="dxa"/>
              <w:right w:w="43" w:type="dxa"/>
            </w:tcMar>
            <w:vAlign w:val="center"/>
            <w:hideMark/>
          </w:tcPr>
          <w:p w14:paraId="3F441446" w14:textId="6B34E39D" w:rsidR="004D65BA" w:rsidRPr="00D42F28" w:rsidRDefault="002E3F0B" w:rsidP="00441B02">
            <w:pPr>
              <w:bidi/>
              <w:jc w:val="left"/>
              <w:rPr>
                <w:sz w:val="18"/>
                <w:szCs w:val="18"/>
                <w:lang w:val="en-GB" w:eastAsia="en-CA" w:bidi="ar-LB"/>
              </w:rPr>
            </w:pPr>
            <w:r>
              <w:rPr>
                <w:sz w:val="18"/>
                <w:szCs w:val="18"/>
                <w:rtl/>
                <w:lang w:val="en-GB" w:eastAsia="en-CA" w:bidi="ar-LB"/>
              </w:rPr>
              <w:t>القطاع المنزلي</w:t>
            </w:r>
            <w:r w:rsidR="004D65BA" w:rsidRPr="00D42F28">
              <w:rPr>
                <w:sz w:val="18"/>
                <w:szCs w:val="18"/>
                <w:lang w:val="en-GB" w:eastAsia="en-CA" w:bidi="ar-LB"/>
              </w:rPr>
              <w:t xml:space="preserve"> </w:t>
            </w:r>
          </w:p>
        </w:tc>
        <w:tc>
          <w:tcPr>
            <w:tcW w:w="512" w:type="pct"/>
          </w:tcPr>
          <w:p w14:paraId="77B96E87" w14:textId="46243D80" w:rsidR="004D65BA" w:rsidRPr="00D42F28" w:rsidRDefault="004D65BA" w:rsidP="00A56D01">
            <w:pPr>
              <w:bidi/>
              <w:jc w:val="left"/>
              <w:rPr>
                <w:sz w:val="18"/>
                <w:szCs w:val="18"/>
                <w:lang w:val="en-GB" w:eastAsia="en-CA" w:bidi="ar-LB"/>
              </w:rPr>
            </w:pPr>
            <w:r w:rsidRPr="00D42F28">
              <w:rPr>
                <w:sz w:val="18"/>
                <w:szCs w:val="18"/>
                <w:lang w:val="en-GB" w:bidi="ar-LB"/>
              </w:rPr>
              <w:t>2,177,409</w:t>
            </w:r>
          </w:p>
        </w:tc>
        <w:tc>
          <w:tcPr>
            <w:tcW w:w="429" w:type="pct"/>
            <w:tcMar>
              <w:left w:w="43" w:type="dxa"/>
              <w:right w:w="43" w:type="dxa"/>
            </w:tcMar>
          </w:tcPr>
          <w:p w14:paraId="45E9E9C5" w14:textId="052857B5" w:rsidR="004D65BA" w:rsidRPr="00D42F28" w:rsidRDefault="004D65BA" w:rsidP="00A56D01">
            <w:pPr>
              <w:bidi/>
              <w:jc w:val="left"/>
              <w:rPr>
                <w:sz w:val="18"/>
                <w:szCs w:val="18"/>
                <w:lang w:val="en-GB" w:eastAsia="en-CA" w:bidi="ar-LB"/>
              </w:rPr>
            </w:pPr>
            <w:r w:rsidRPr="00D42F28">
              <w:rPr>
                <w:sz w:val="18"/>
                <w:szCs w:val="18"/>
                <w:lang w:val="en-GB" w:eastAsia="en-CA" w:bidi="ar-LB"/>
              </w:rPr>
              <w:t>65.32</w:t>
            </w:r>
          </w:p>
        </w:tc>
        <w:tc>
          <w:tcPr>
            <w:tcW w:w="431" w:type="pct"/>
            <w:shd w:val="clear" w:color="auto" w:fill="auto"/>
            <w:tcMar>
              <w:left w:w="43" w:type="dxa"/>
              <w:right w:w="43" w:type="dxa"/>
            </w:tcMar>
          </w:tcPr>
          <w:p w14:paraId="328101D9" w14:textId="6D438F88" w:rsidR="004D65BA" w:rsidRPr="00D42F28" w:rsidRDefault="00144EB7"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1A30B0E2" w14:textId="53E6471F" w:rsidR="004D65BA" w:rsidRPr="00A56D01" w:rsidRDefault="00144EB7" w:rsidP="00A56D01">
            <w:pPr>
              <w:bidi/>
              <w:jc w:val="left"/>
              <w:rPr>
                <w:sz w:val="18"/>
                <w:szCs w:val="18"/>
                <w:lang w:val="en-US" w:eastAsia="en-CA" w:bidi="ar-LB"/>
              </w:rPr>
            </w:pPr>
            <w:r w:rsidRPr="00D42F28">
              <w:rPr>
                <w:sz w:val="18"/>
                <w:szCs w:val="18"/>
                <w:lang w:val="en-GB" w:eastAsia="en-CA" w:bidi="ar-LB"/>
              </w:rPr>
              <w:t>0</w:t>
            </w:r>
          </w:p>
        </w:tc>
        <w:tc>
          <w:tcPr>
            <w:tcW w:w="427" w:type="pct"/>
            <w:shd w:val="clear" w:color="auto" w:fill="auto"/>
            <w:tcMar>
              <w:left w:w="43" w:type="dxa"/>
              <w:right w:w="43" w:type="dxa"/>
            </w:tcMar>
          </w:tcPr>
          <w:p w14:paraId="58FE99C7" w14:textId="44434DB3" w:rsidR="004D65BA" w:rsidRPr="00D42F28" w:rsidRDefault="00144EB7" w:rsidP="00A56D01">
            <w:pPr>
              <w:bidi/>
              <w:jc w:val="left"/>
              <w:rPr>
                <w:sz w:val="18"/>
                <w:szCs w:val="18"/>
                <w:lang w:val="en-GB" w:eastAsia="en-CA" w:bidi="ar-LB"/>
              </w:rPr>
            </w:pPr>
            <w:r w:rsidRPr="00D42F28">
              <w:rPr>
                <w:sz w:val="18"/>
                <w:szCs w:val="18"/>
                <w:lang w:val="en-GB" w:eastAsia="en-CA" w:bidi="ar-LB"/>
              </w:rPr>
              <w:t>0</w:t>
            </w:r>
          </w:p>
        </w:tc>
        <w:tc>
          <w:tcPr>
            <w:tcW w:w="357" w:type="pct"/>
            <w:tcMar>
              <w:left w:w="43" w:type="dxa"/>
              <w:right w:w="43" w:type="dxa"/>
            </w:tcMar>
          </w:tcPr>
          <w:p w14:paraId="3A5E52AA" w14:textId="650892E8" w:rsidR="004D65BA" w:rsidRPr="00D42F28" w:rsidRDefault="00144EB7"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51E91F31" w14:textId="14F8C80B" w:rsidR="004D65BA" w:rsidRPr="00D42F28" w:rsidRDefault="00144EB7" w:rsidP="00A56D01">
            <w:pPr>
              <w:bidi/>
              <w:jc w:val="left"/>
              <w:rPr>
                <w:sz w:val="18"/>
                <w:szCs w:val="18"/>
                <w:lang w:val="en-GB" w:eastAsia="en-CA" w:bidi="ar-LB"/>
              </w:rPr>
            </w:pPr>
            <w:r w:rsidRPr="00D42F28">
              <w:rPr>
                <w:sz w:val="18"/>
                <w:szCs w:val="18"/>
                <w:lang w:val="en-GB" w:eastAsia="en-CA" w:bidi="ar-LB"/>
              </w:rPr>
              <w:t>0</w:t>
            </w:r>
          </w:p>
        </w:tc>
        <w:tc>
          <w:tcPr>
            <w:tcW w:w="357" w:type="pct"/>
          </w:tcPr>
          <w:p w14:paraId="27B7802A" w14:textId="271F07D8" w:rsidR="004D65BA" w:rsidRPr="00D42F28" w:rsidRDefault="00144EB7" w:rsidP="00A56D01">
            <w:pPr>
              <w:bidi/>
              <w:jc w:val="left"/>
              <w:rPr>
                <w:sz w:val="18"/>
                <w:szCs w:val="18"/>
                <w:lang w:val="en-GB" w:bidi="ar-LB"/>
              </w:rPr>
            </w:pPr>
            <w:r w:rsidRPr="00D42F28">
              <w:rPr>
                <w:sz w:val="18"/>
                <w:szCs w:val="18"/>
                <w:lang w:val="en-GB" w:bidi="ar-LB"/>
              </w:rPr>
              <w:t>0</w:t>
            </w:r>
          </w:p>
        </w:tc>
        <w:tc>
          <w:tcPr>
            <w:tcW w:w="428" w:type="pct"/>
          </w:tcPr>
          <w:p w14:paraId="08267B67" w14:textId="6C7CA5A2" w:rsidR="004D65BA" w:rsidRPr="00D42F28" w:rsidRDefault="00144EB7" w:rsidP="00A56D01">
            <w:pPr>
              <w:bidi/>
              <w:jc w:val="left"/>
              <w:rPr>
                <w:sz w:val="18"/>
                <w:szCs w:val="18"/>
                <w:lang w:val="en-GB" w:bidi="ar-LB"/>
              </w:rPr>
            </w:pPr>
            <w:r w:rsidRPr="00D42F28">
              <w:rPr>
                <w:sz w:val="18"/>
                <w:szCs w:val="18"/>
                <w:lang w:val="en-GB" w:bidi="ar-LB"/>
              </w:rPr>
              <w:t>0</w:t>
            </w:r>
          </w:p>
        </w:tc>
        <w:tc>
          <w:tcPr>
            <w:tcW w:w="429" w:type="pct"/>
            <w:shd w:val="clear" w:color="auto" w:fill="auto"/>
            <w:tcMar>
              <w:left w:w="43" w:type="dxa"/>
              <w:right w:w="43" w:type="dxa"/>
            </w:tcMar>
          </w:tcPr>
          <w:p w14:paraId="2053BC94" w14:textId="08908AC8" w:rsidR="004D65BA" w:rsidRPr="00D42F28" w:rsidRDefault="004D65BA" w:rsidP="00A56D01">
            <w:pPr>
              <w:bidi/>
              <w:jc w:val="left"/>
              <w:rPr>
                <w:sz w:val="18"/>
                <w:szCs w:val="18"/>
                <w:lang w:val="en-GB" w:eastAsia="en-CA" w:bidi="ar-LB"/>
              </w:rPr>
            </w:pPr>
            <w:r w:rsidRPr="00D42F28">
              <w:rPr>
                <w:color w:val="000000"/>
                <w:sz w:val="18"/>
                <w:szCs w:val="18"/>
                <w:lang w:val="en-GB" w:bidi="ar-LB"/>
              </w:rPr>
              <w:t>65.32</w:t>
            </w:r>
          </w:p>
        </w:tc>
        <w:tc>
          <w:tcPr>
            <w:tcW w:w="346" w:type="pct"/>
            <w:shd w:val="clear" w:color="auto" w:fill="auto"/>
          </w:tcPr>
          <w:p w14:paraId="4EA694FC" w14:textId="49D9588B" w:rsidR="004D65BA" w:rsidRPr="00D42F28" w:rsidRDefault="004D65BA" w:rsidP="00A56D01">
            <w:pPr>
              <w:bidi/>
              <w:jc w:val="left"/>
              <w:rPr>
                <w:sz w:val="18"/>
                <w:szCs w:val="18"/>
                <w:lang w:val="en-GB" w:eastAsia="en-CA" w:bidi="ar-LB"/>
              </w:rPr>
            </w:pPr>
            <w:r w:rsidRPr="00D42F28">
              <w:rPr>
                <w:color w:val="000000"/>
                <w:sz w:val="18"/>
                <w:szCs w:val="18"/>
                <w:lang w:val="en-GB" w:bidi="ar-LB"/>
              </w:rPr>
              <w:t>3.4</w:t>
            </w:r>
          </w:p>
        </w:tc>
      </w:tr>
      <w:tr w:rsidR="00B0263C" w:rsidRPr="00D42F28" w14:paraId="6BDEF3CD" w14:textId="77777777" w:rsidTr="00A56D01">
        <w:trPr>
          <w:trHeight w:val="57"/>
        </w:trPr>
        <w:tc>
          <w:tcPr>
            <w:tcW w:w="570" w:type="pct"/>
            <w:shd w:val="clear" w:color="auto" w:fill="auto"/>
            <w:tcMar>
              <w:left w:w="43" w:type="dxa"/>
              <w:right w:w="43" w:type="dxa"/>
            </w:tcMar>
            <w:vAlign w:val="center"/>
            <w:hideMark/>
          </w:tcPr>
          <w:p w14:paraId="27C105CD" w14:textId="7708503F" w:rsidR="004D65BA" w:rsidRPr="00D42F28" w:rsidRDefault="002E3F0B" w:rsidP="00441B02">
            <w:pPr>
              <w:bidi/>
              <w:jc w:val="left"/>
              <w:rPr>
                <w:sz w:val="18"/>
                <w:szCs w:val="18"/>
                <w:lang w:val="en-GB" w:eastAsia="en-CA" w:bidi="ar-LB"/>
              </w:rPr>
            </w:pPr>
            <w:r>
              <w:rPr>
                <w:sz w:val="18"/>
                <w:szCs w:val="18"/>
                <w:rtl/>
                <w:lang w:val="en-GB" w:eastAsia="en-CA" w:bidi="ar-LB"/>
              </w:rPr>
              <w:t>التجاري الذاتي</w:t>
            </w:r>
          </w:p>
        </w:tc>
        <w:tc>
          <w:tcPr>
            <w:tcW w:w="512" w:type="pct"/>
            <w:shd w:val="clear" w:color="auto" w:fill="auto"/>
          </w:tcPr>
          <w:p w14:paraId="5AEC4FE9" w14:textId="775827F8" w:rsidR="004D65BA" w:rsidRPr="00D42F28" w:rsidRDefault="004D65BA" w:rsidP="00A56D01">
            <w:pPr>
              <w:bidi/>
              <w:jc w:val="left"/>
              <w:rPr>
                <w:sz w:val="18"/>
                <w:szCs w:val="18"/>
                <w:lang w:val="en-GB" w:bidi="ar-LB"/>
              </w:rPr>
            </w:pPr>
            <w:r w:rsidRPr="00D42F28">
              <w:rPr>
                <w:sz w:val="18"/>
                <w:szCs w:val="18"/>
                <w:lang w:val="en-GB" w:bidi="ar-LB"/>
              </w:rPr>
              <w:t>768,020</w:t>
            </w:r>
          </w:p>
        </w:tc>
        <w:tc>
          <w:tcPr>
            <w:tcW w:w="429" w:type="pct"/>
            <w:shd w:val="clear" w:color="auto" w:fill="auto"/>
            <w:tcMar>
              <w:left w:w="43" w:type="dxa"/>
              <w:right w:w="43" w:type="dxa"/>
            </w:tcMar>
          </w:tcPr>
          <w:p w14:paraId="6394A8B5" w14:textId="1FD21E97" w:rsidR="004D65BA" w:rsidRPr="00D42F28" w:rsidRDefault="004D65BA" w:rsidP="00A56D01">
            <w:pPr>
              <w:bidi/>
              <w:jc w:val="left"/>
              <w:rPr>
                <w:sz w:val="18"/>
                <w:szCs w:val="18"/>
                <w:lang w:val="en-GB" w:eastAsia="en-CA" w:bidi="ar-LB"/>
              </w:rPr>
            </w:pPr>
            <w:r w:rsidRPr="00D42F28">
              <w:rPr>
                <w:sz w:val="18"/>
                <w:szCs w:val="18"/>
                <w:lang w:val="en-GB" w:bidi="ar-LB"/>
              </w:rPr>
              <w:t>241.93</w:t>
            </w:r>
          </w:p>
        </w:tc>
        <w:tc>
          <w:tcPr>
            <w:tcW w:w="431" w:type="pct"/>
            <w:shd w:val="clear" w:color="auto" w:fill="auto"/>
            <w:tcMar>
              <w:left w:w="43" w:type="dxa"/>
              <w:right w:w="43" w:type="dxa"/>
            </w:tcMar>
          </w:tcPr>
          <w:p w14:paraId="32027780" w14:textId="2CAB0BDD" w:rsidR="004D65BA" w:rsidRPr="00D42F28" w:rsidRDefault="004D65BA" w:rsidP="00A56D01">
            <w:pPr>
              <w:bidi/>
              <w:jc w:val="left"/>
              <w:rPr>
                <w:sz w:val="18"/>
                <w:szCs w:val="18"/>
                <w:lang w:val="en-GB" w:eastAsia="en-CA" w:bidi="ar-LB"/>
              </w:rPr>
            </w:pPr>
            <w:r w:rsidRPr="00D42F28">
              <w:rPr>
                <w:sz w:val="18"/>
                <w:szCs w:val="18"/>
                <w:lang w:val="en-GB" w:eastAsia="en-CA" w:bidi="ar-LB"/>
              </w:rPr>
              <w:t>40.24</w:t>
            </w:r>
          </w:p>
        </w:tc>
        <w:tc>
          <w:tcPr>
            <w:tcW w:w="357" w:type="pct"/>
            <w:shd w:val="clear" w:color="auto" w:fill="auto"/>
            <w:tcMar>
              <w:left w:w="43" w:type="dxa"/>
              <w:right w:w="43" w:type="dxa"/>
            </w:tcMar>
          </w:tcPr>
          <w:p w14:paraId="23AF3987" w14:textId="1CE90AD4" w:rsidR="004D65BA" w:rsidRPr="00D42F28" w:rsidRDefault="006A1B11" w:rsidP="00A56D01">
            <w:pPr>
              <w:bidi/>
              <w:jc w:val="left"/>
              <w:rPr>
                <w:sz w:val="18"/>
                <w:szCs w:val="18"/>
                <w:lang w:val="en-GB" w:eastAsia="en-CA" w:bidi="ar-LB"/>
              </w:rPr>
            </w:pPr>
            <w:r w:rsidRPr="00D42F28">
              <w:rPr>
                <w:sz w:val="18"/>
                <w:szCs w:val="18"/>
                <w:lang w:val="en-GB" w:eastAsia="en-CA" w:bidi="ar-LB"/>
              </w:rPr>
              <w:t>0</w:t>
            </w:r>
          </w:p>
        </w:tc>
        <w:tc>
          <w:tcPr>
            <w:tcW w:w="427" w:type="pct"/>
            <w:shd w:val="clear" w:color="auto" w:fill="auto"/>
            <w:tcMar>
              <w:left w:w="43" w:type="dxa"/>
              <w:right w:w="43" w:type="dxa"/>
            </w:tcMar>
          </w:tcPr>
          <w:p w14:paraId="143EA339" w14:textId="33512223" w:rsidR="004D65BA" w:rsidRPr="00D42F28" w:rsidRDefault="006A1B11"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42087781" w14:textId="4A975841" w:rsidR="004D65BA" w:rsidRPr="00D42F28" w:rsidRDefault="006A1B11"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3544B7A8" w14:textId="2B2190A7" w:rsidR="004D65BA" w:rsidRPr="00D42F28" w:rsidRDefault="006A1B11"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Pr>
          <w:p w14:paraId="4592A5C3" w14:textId="41B724BE" w:rsidR="004D65BA" w:rsidRPr="00D42F28" w:rsidRDefault="006A1B11" w:rsidP="00A56D01">
            <w:pPr>
              <w:bidi/>
              <w:jc w:val="left"/>
              <w:rPr>
                <w:sz w:val="18"/>
                <w:szCs w:val="18"/>
                <w:lang w:val="en-GB" w:eastAsia="en-CA" w:bidi="ar-LB"/>
              </w:rPr>
            </w:pPr>
            <w:r w:rsidRPr="00D42F28">
              <w:rPr>
                <w:sz w:val="18"/>
                <w:szCs w:val="18"/>
                <w:lang w:val="en-GB" w:eastAsia="en-CA" w:bidi="ar-LB"/>
              </w:rPr>
              <w:t>0</w:t>
            </w:r>
          </w:p>
        </w:tc>
        <w:tc>
          <w:tcPr>
            <w:tcW w:w="428" w:type="pct"/>
            <w:shd w:val="clear" w:color="auto" w:fill="auto"/>
          </w:tcPr>
          <w:p w14:paraId="3503352B" w14:textId="2A097134" w:rsidR="004D65BA" w:rsidRPr="00D42F28" w:rsidRDefault="006A1B11" w:rsidP="00A56D01">
            <w:pPr>
              <w:bidi/>
              <w:jc w:val="left"/>
              <w:rPr>
                <w:sz w:val="18"/>
                <w:szCs w:val="18"/>
                <w:lang w:val="en-GB" w:eastAsia="en-CA" w:bidi="ar-LB"/>
              </w:rPr>
            </w:pPr>
            <w:r w:rsidRPr="00D42F28">
              <w:rPr>
                <w:sz w:val="18"/>
                <w:szCs w:val="18"/>
                <w:lang w:val="en-GB" w:eastAsia="en-CA" w:bidi="ar-LB"/>
              </w:rPr>
              <w:t>0</w:t>
            </w:r>
          </w:p>
        </w:tc>
        <w:tc>
          <w:tcPr>
            <w:tcW w:w="429" w:type="pct"/>
            <w:shd w:val="clear" w:color="auto" w:fill="auto"/>
            <w:tcMar>
              <w:left w:w="43" w:type="dxa"/>
              <w:right w:w="43" w:type="dxa"/>
            </w:tcMar>
          </w:tcPr>
          <w:p w14:paraId="52489380" w14:textId="2C28D879" w:rsidR="004D65BA" w:rsidRPr="00D42F28" w:rsidRDefault="004D65BA" w:rsidP="00A56D01">
            <w:pPr>
              <w:bidi/>
              <w:jc w:val="left"/>
              <w:rPr>
                <w:sz w:val="18"/>
                <w:szCs w:val="18"/>
                <w:lang w:val="en-GB" w:eastAsia="en-CA" w:bidi="ar-LB"/>
              </w:rPr>
            </w:pPr>
            <w:r w:rsidRPr="00D42F28">
              <w:rPr>
                <w:color w:val="000000"/>
                <w:sz w:val="18"/>
                <w:szCs w:val="18"/>
                <w:lang w:val="en-GB" w:bidi="ar-LB"/>
              </w:rPr>
              <w:t>282.17</w:t>
            </w:r>
          </w:p>
        </w:tc>
        <w:tc>
          <w:tcPr>
            <w:tcW w:w="346" w:type="pct"/>
            <w:shd w:val="clear" w:color="auto" w:fill="auto"/>
          </w:tcPr>
          <w:p w14:paraId="20941464" w14:textId="32269D45" w:rsidR="004D65BA" w:rsidRPr="00D42F28" w:rsidRDefault="004D65BA" w:rsidP="00A56D01">
            <w:pPr>
              <w:bidi/>
              <w:jc w:val="left"/>
              <w:rPr>
                <w:sz w:val="18"/>
                <w:szCs w:val="18"/>
                <w:lang w:val="en-GB" w:eastAsia="en-CA" w:bidi="ar-LB"/>
              </w:rPr>
            </w:pPr>
            <w:r w:rsidRPr="00D42F28">
              <w:rPr>
                <w:color w:val="000000"/>
                <w:sz w:val="18"/>
                <w:szCs w:val="18"/>
                <w:lang w:val="en-GB" w:bidi="ar-LB"/>
              </w:rPr>
              <w:t>14.5</w:t>
            </w:r>
          </w:p>
        </w:tc>
      </w:tr>
      <w:tr w:rsidR="00B0263C" w:rsidRPr="00D42F28" w14:paraId="72EB14F1" w14:textId="77777777" w:rsidTr="00A56D01">
        <w:trPr>
          <w:trHeight w:val="57"/>
        </w:trPr>
        <w:tc>
          <w:tcPr>
            <w:tcW w:w="570" w:type="pct"/>
            <w:shd w:val="clear" w:color="auto" w:fill="auto"/>
            <w:tcMar>
              <w:left w:w="43" w:type="dxa"/>
              <w:right w:w="43" w:type="dxa"/>
            </w:tcMar>
            <w:vAlign w:val="center"/>
          </w:tcPr>
          <w:p w14:paraId="71313146" w14:textId="0F883529" w:rsidR="001E63B8" w:rsidRPr="00D42F28" w:rsidRDefault="002E3F0B" w:rsidP="00441B02">
            <w:pPr>
              <w:bidi/>
              <w:jc w:val="left"/>
              <w:rPr>
                <w:sz w:val="18"/>
                <w:szCs w:val="18"/>
                <w:lang w:val="en-GB" w:eastAsia="en-CA" w:bidi="ar-LB"/>
              </w:rPr>
            </w:pPr>
            <w:r>
              <w:rPr>
                <w:sz w:val="18"/>
                <w:szCs w:val="18"/>
                <w:rtl/>
                <w:lang w:val="en-GB" w:eastAsia="en-CA" w:bidi="ar-LB"/>
              </w:rPr>
              <w:t>القطاع المركزي</w:t>
            </w:r>
          </w:p>
        </w:tc>
        <w:tc>
          <w:tcPr>
            <w:tcW w:w="512" w:type="pct"/>
            <w:shd w:val="clear" w:color="auto" w:fill="auto"/>
          </w:tcPr>
          <w:p w14:paraId="5E013B1F" w14:textId="206EEF7F" w:rsidR="001E63B8" w:rsidRPr="00D42F28" w:rsidRDefault="004D65BA" w:rsidP="00A56D01">
            <w:pPr>
              <w:bidi/>
              <w:jc w:val="left"/>
              <w:rPr>
                <w:sz w:val="18"/>
                <w:szCs w:val="18"/>
                <w:lang w:val="en-GB" w:bidi="ar-LB"/>
              </w:rPr>
            </w:pPr>
            <w:r w:rsidRPr="00D42F28">
              <w:rPr>
                <w:sz w:val="18"/>
                <w:szCs w:val="18"/>
                <w:lang w:val="en-GB" w:bidi="ar-LB"/>
              </w:rPr>
              <w:t>1,097</w:t>
            </w:r>
          </w:p>
        </w:tc>
        <w:tc>
          <w:tcPr>
            <w:tcW w:w="429" w:type="pct"/>
            <w:shd w:val="clear" w:color="auto" w:fill="auto"/>
            <w:tcMar>
              <w:left w:w="43" w:type="dxa"/>
              <w:right w:w="43" w:type="dxa"/>
            </w:tcMar>
          </w:tcPr>
          <w:p w14:paraId="2CD773BE" w14:textId="723C9F65" w:rsidR="001E63B8" w:rsidRPr="00D42F28" w:rsidRDefault="00B129F9" w:rsidP="00A56D01">
            <w:pPr>
              <w:bidi/>
              <w:jc w:val="left"/>
              <w:rPr>
                <w:sz w:val="18"/>
                <w:szCs w:val="18"/>
                <w:lang w:val="en-GB" w:bidi="ar-LB"/>
              </w:rPr>
            </w:pPr>
            <w:r>
              <w:rPr>
                <w:sz w:val="18"/>
                <w:szCs w:val="18"/>
                <w:lang w:val="en-GB" w:bidi="ar-LB"/>
              </w:rPr>
              <w:t>0</w:t>
            </w:r>
          </w:p>
        </w:tc>
        <w:tc>
          <w:tcPr>
            <w:tcW w:w="431" w:type="pct"/>
            <w:shd w:val="clear" w:color="auto" w:fill="auto"/>
            <w:tcMar>
              <w:left w:w="43" w:type="dxa"/>
              <w:right w:w="43" w:type="dxa"/>
            </w:tcMar>
          </w:tcPr>
          <w:p w14:paraId="60801763" w14:textId="1693C947" w:rsidR="001E63B8" w:rsidRPr="00D42F28" w:rsidRDefault="001E63B8" w:rsidP="00A56D01">
            <w:pPr>
              <w:bidi/>
              <w:jc w:val="left"/>
              <w:rPr>
                <w:sz w:val="18"/>
                <w:szCs w:val="18"/>
                <w:lang w:val="en-GB" w:eastAsia="en-CA" w:bidi="ar-LB"/>
              </w:rPr>
            </w:pPr>
            <w:r w:rsidRPr="00D42F28">
              <w:rPr>
                <w:sz w:val="18"/>
                <w:szCs w:val="18"/>
                <w:lang w:val="en-GB" w:eastAsia="en-CA" w:bidi="ar-LB"/>
              </w:rPr>
              <w:t>90.55</w:t>
            </w:r>
          </w:p>
        </w:tc>
        <w:tc>
          <w:tcPr>
            <w:tcW w:w="357" w:type="pct"/>
            <w:shd w:val="clear" w:color="auto" w:fill="auto"/>
            <w:tcMar>
              <w:left w:w="43" w:type="dxa"/>
              <w:right w:w="43" w:type="dxa"/>
            </w:tcMar>
          </w:tcPr>
          <w:p w14:paraId="2D0E293A" w14:textId="303CB989" w:rsidR="001E63B8" w:rsidRPr="00D42F28" w:rsidRDefault="001E63B8" w:rsidP="00A56D01">
            <w:pPr>
              <w:bidi/>
              <w:jc w:val="left"/>
              <w:rPr>
                <w:sz w:val="18"/>
                <w:szCs w:val="18"/>
                <w:lang w:val="en-GB" w:eastAsia="en-CA" w:bidi="ar-LB"/>
              </w:rPr>
            </w:pPr>
            <w:r w:rsidRPr="00D42F28">
              <w:rPr>
                <w:sz w:val="18"/>
                <w:szCs w:val="18"/>
                <w:lang w:val="en-GB" w:eastAsia="en-CA" w:bidi="ar-LB"/>
              </w:rPr>
              <w:t>9.69</w:t>
            </w:r>
          </w:p>
        </w:tc>
        <w:tc>
          <w:tcPr>
            <w:tcW w:w="427" w:type="pct"/>
            <w:shd w:val="clear" w:color="auto" w:fill="auto"/>
            <w:tcMar>
              <w:left w:w="43" w:type="dxa"/>
              <w:right w:w="43" w:type="dxa"/>
            </w:tcMar>
          </w:tcPr>
          <w:p w14:paraId="13505E01" w14:textId="567B66DB"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0D330E3B" w14:textId="5725D69E"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641C5CDA" w14:textId="222EB7B9" w:rsidR="001E63B8" w:rsidRPr="00D42F28" w:rsidRDefault="001E63B8" w:rsidP="00A56D01">
            <w:pPr>
              <w:bidi/>
              <w:jc w:val="left"/>
              <w:rPr>
                <w:sz w:val="18"/>
                <w:szCs w:val="18"/>
                <w:lang w:val="en-GB" w:eastAsia="en-CA" w:bidi="ar-LB"/>
              </w:rPr>
            </w:pPr>
            <w:r w:rsidRPr="00D42F28">
              <w:rPr>
                <w:sz w:val="18"/>
                <w:szCs w:val="18"/>
                <w:lang w:val="en-GB" w:eastAsia="en-CA" w:bidi="ar-LB"/>
              </w:rPr>
              <w:t>6.80</w:t>
            </w:r>
          </w:p>
        </w:tc>
        <w:tc>
          <w:tcPr>
            <w:tcW w:w="357" w:type="pct"/>
            <w:shd w:val="clear" w:color="auto" w:fill="auto"/>
          </w:tcPr>
          <w:p w14:paraId="3DB78B1C" w14:textId="61A75D4A"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428" w:type="pct"/>
            <w:shd w:val="clear" w:color="auto" w:fill="auto"/>
          </w:tcPr>
          <w:p w14:paraId="22F992B1" w14:textId="17CE0AA7"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429" w:type="pct"/>
            <w:shd w:val="clear" w:color="auto" w:fill="auto"/>
            <w:tcMar>
              <w:left w:w="43" w:type="dxa"/>
              <w:right w:w="43" w:type="dxa"/>
            </w:tcMar>
          </w:tcPr>
          <w:p w14:paraId="16073474" w14:textId="36056E2D" w:rsidR="001E63B8" w:rsidRPr="00D42F28" w:rsidRDefault="001E63B8" w:rsidP="00A56D01">
            <w:pPr>
              <w:bidi/>
              <w:jc w:val="left"/>
              <w:rPr>
                <w:sz w:val="18"/>
                <w:szCs w:val="18"/>
                <w:lang w:val="en-GB" w:eastAsia="en-CA" w:bidi="ar-LB"/>
              </w:rPr>
            </w:pPr>
            <w:r w:rsidRPr="00D42F28">
              <w:rPr>
                <w:color w:val="000000"/>
                <w:sz w:val="18"/>
                <w:szCs w:val="18"/>
                <w:lang w:val="en-GB" w:bidi="ar-LB"/>
              </w:rPr>
              <w:t>107.04</w:t>
            </w:r>
          </w:p>
        </w:tc>
        <w:tc>
          <w:tcPr>
            <w:tcW w:w="346" w:type="pct"/>
            <w:shd w:val="clear" w:color="auto" w:fill="auto"/>
          </w:tcPr>
          <w:p w14:paraId="5B7D59CE" w14:textId="0E6C3291" w:rsidR="001E63B8" w:rsidRPr="00D42F28" w:rsidRDefault="001E63B8" w:rsidP="00A56D01">
            <w:pPr>
              <w:bidi/>
              <w:jc w:val="left"/>
              <w:rPr>
                <w:sz w:val="18"/>
                <w:szCs w:val="18"/>
                <w:lang w:val="en-GB" w:eastAsia="en-CA" w:bidi="ar-LB"/>
              </w:rPr>
            </w:pPr>
            <w:r w:rsidRPr="00D42F28">
              <w:rPr>
                <w:color w:val="000000"/>
                <w:sz w:val="18"/>
                <w:szCs w:val="18"/>
                <w:lang w:val="en-GB" w:bidi="ar-LB"/>
              </w:rPr>
              <w:t>5.5</w:t>
            </w:r>
          </w:p>
        </w:tc>
      </w:tr>
      <w:tr w:rsidR="00B0263C" w:rsidRPr="00D42F28" w14:paraId="0038F8A7" w14:textId="77777777" w:rsidTr="00A56D01">
        <w:trPr>
          <w:trHeight w:val="57"/>
        </w:trPr>
        <w:tc>
          <w:tcPr>
            <w:tcW w:w="570" w:type="pct"/>
            <w:shd w:val="clear" w:color="auto" w:fill="auto"/>
            <w:tcMar>
              <w:left w:w="43" w:type="dxa"/>
              <w:right w:w="43" w:type="dxa"/>
            </w:tcMar>
            <w:vAlign w:val="center"/>
            <w:hideMark/>
          </w:tcPr>
          <w:p w14:paraId="0E930FC5" w14:textId="0C29BFC0" w:rsidR="001E63B8" w:rsidRPr="00D42F28" w:rsidRDefault="002E3F0B" w:rsidP="00441B02">
            <w:pPr>
              <w:bidi/>
              <w:jc w:val="left"/>
              <w:rPr>
                <w:sz w:val="18"/>
                <w:szCs w:val="18"/>
                <w:lang w:val="en-GB" w:eastAsia="en-CA" w:bidi="ar-LB"/>
              </w:rPr>
            </w:pPr>
            <w:r>
              <w:rPr>
                <w:sz w:val="18"/>
                <w:szCs w:val="18"/>
                <w:rtl/>
                <w:lang w:val="en-GB" w:eastAsia="en-CA" w:bidi="ar-LB"/>
              </w:rPr>
              <w:t>الصناعي</w:t>
            </w:r>
            <w:r w:rsidR="001E63B8" w:rsidRPr="00D42F28">
              <w:rPr>
                <w:sz w:val="18"/>
                <w:szCs w:val="18"/>
                <w:lang w:val="en-GB" w:eastAsia="en-CA" w:bidi="ar-LB"/>
              </w:rPr>
              <w:t xml:space="preserve"> </w:t>
            </w:r>
          </w:p>
        </w:tc>
        <w:tc>
          <w:tcPr>
            <w:tcW w:w="512" w:type="pct"/>
            <w:shd w:val="clear" w:color="auto" w:fill="auto"/>
          </w:tcPr>
          <w:p w14:paraId="48BA6B5D" w14:textId="77A305F2" w:rsidR="001E63B8" w:rsidRPr="00D42F28" w:rsidRDefault="004D65BA" w:rsidP="00A56D01">
            <w:pPr>
              <w:bidi/>
              <w:jc w:val="left"/>
              <w:rPr>
                <w:sz w:val="18"/>
                <w:szCs w:val="18"/>
                <w:lang w:val="en-GB" w:eastAsia="en-CA" w:bidi="ar-LB"/>
              </w:rPr>
            </w:pPr>
            <w:r w:rsidRPr="00D42F28">
              <w:rPr>
                <w:sz w:val="18"/>
                <w:szCs w:val="18"/>
                <w:lang w:val="en-GB" w:eastAsia="en-CA" w:bidi="ar-LB"/>
              </w:rPr>
              <w:t>182</w:t>
            </w:r>
          </w:p>
        </w:tc>
        <w:tc>
          <w:tcPr>
            <w:tcW w:w="429" w:type="pct"/>
            <w:shd w:val="clear" w:color="auto" w:fill="auto"/>
            <w:tcMar>
              <w:left w:w="43" w:type="dxa"/>
              <w:right w:w="43" w:type="dxa"/>
            </w:tcMar>
          </w:tcPr>
          <w:p w14:paraId="72BE0FA8" w14:textId="704601A8" w:rsidR="001E63B8" w:rsidRPr="00D42F28" w:rsidRDefault="001E63B8" w:rsidP="00A56D01">
            <w:pPr>
              <w:bidi/>
              <w:jc w:val="left"/>
              <w:rPr>
                <w:sz w:val="18"/>
                <w:szCs w:val="18"/>
                <w:lang w:val="en-GB" w:eastAsia="en-CA" w:bidi="ar-LB"/>
              </w:rPr>
            </w:pPr>
            <w:r w:rsidRPr="00D42F28">
              <w:rPr>
                <w:sz w:val="18"/>
                <w:szCs w:val="18"/>
                <w:lang w:val="en-GB" w:eastAsia="en-CA" w:bidi="ar-LB"/>
              </w:rPr>
              <w:t>36.29</w:t>
            </w:r>
          </w:p>
        </w:tc>
        <w:tc>
          <w:tcPr>
            <w:tcW w:w="431" w:type="pct"/>
            <w:shd w:val="clear" w:color="auto" w:fill="auto"/>
            <w:tcMar>
              <w:left w:w="43" w:type="dxa"/>
              <w:right w:w="43" w:type="dxa"/>
            </w:tcMar>
          </w:tcPr>
          <w:p w14:paraId="39F7E61A" w14:textId="0AF446A0" w:rsidR="001E63B8" w:rsidRPr="00D42F28" w:rsidRDefault="001E63B8" w:rsidP="00A56D01">
            <w:pPr>
              <w:bidi/>
              <w:jc w:val="left"/>
              <w:rPr>
                <w:sz w:val="18"/>
                <w:szCs w:val="18"/>
                <w:lang w:val="en-GB" w:eastAsia="en-CA" w:bidi="ar-LB"/>
              </w:rPr>
            </w:pPr>
            <w:r w:rsidRPr="00D42F28">
              <w:rPr>
                <w:sz w:val="18"/>
                <w:szCs w:val="18"/>
                <w:lang w:val="en-GB" w:eastAsia="en-CA" w:bidi="ar-LB"/>
              </w:rPr>
              <w:t>106.64</w:t>
            </w:r>
          </w:p>
        </w:tc>
        <w:tc>
          <w:tcPr>
            <w:tcW w:w="357" w:type="pct"/>
            <w:shd w:val="clear" w:color="auto" w:fill="auto"/>
            <w:tcMar>
              <w:left w:w="43" w:type="dxa"/>
              <w:right w:w="43" w:type="dxa"/>
            </w:tcMar>
          </w:tcPr>
          <w:p w14:paraId="7643451E" w14:textId="6CB2BD51"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427" w:type="pct"/>
            <w:shd w:val="clear" w:color="auto" w:fill="auto"/>
            <w:tcMar>
              <w:left w:w="43" w:type="dxa"/>
              <w:right w:w="43" w:type="dxa"/>
            </w:tcMar>
          </w:tcPr>
          <w:p w14:paraId="0DBF74C1" w14:textId="2015B9AC"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04EED67A" w14:textId="7C80CF07"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35D802D0" w14:textId="74932DAF"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Pr>
          <w:p w14:paraId="72FED2B4" w14:textId="4D4C9360" w:rsidR="001E63B8" w:rsidRPr="00D42F28" w:rsidRDefault="00DD4C3D" w:rsidP="00A56D01">
            <w:pPr>
              <w:bidi/>
              <w:jc w:val="left"/>
              <w:rPr>
                <w:sz w:val="18"/>
                <w:szCs w:val="18"/>
                <w:lang w:val="en-GB" w:eastAsia="en-CA" w:bidi="ar-LB"/>
              </w:rPr>
            </w:pPr>
            <w:r w:rsidRPr="00D42F28">
              <w:rPr>
                <w:sz w:val="18"/>
                <w:szCs w:val="18"/>
                <w:lang w:val="en-GB" w:eastAsia="en-CA" w:bidi="ar-LB"/>
              </w:rPr>
              <w:t>0</w:t>
            </w:r>
          </w:p>
        </w:tc>
        <w:tc>
          <w:tcPr>
            <w:tcW w:w="428" w:type="pct"/>
            <w:shd w:val="clear" w:color="auto" w:fill="auto"/>
          </w:tcPr>
          <w:p w14:paraId="536A64C2" w14:textId="251DEC89" w:rsidR="001E63B8" w:rsidRPr="00D42F28" w:rsidRDefault="001E63B8" w:rsidP="00A56D01">
            <w:pPr>
              <w:bidi/>
              <w:jc w:val="left"/>
              <w:rPr>
                <w:sz w:val="18"/>
                <w:szCs w:val="18"/>
                <w:lang w:val="en-GB" w:eastAsia="en-CA" w:bidi="ar-LB"/>
              </w:rPr>
            </w:pPr>
            <w:r w:rsidRPr="00D42F28">
              <w:rPr>
                <w:sz w:val="18"/>
                <w:szCs w:val="18"/>
                <w:lang w:val="en-GB" w:eastAsia="en-CA" w:bidi="ar-LB"/>
              </w:rPr>
              <w:t>8.09</w:t>
            </w:r>
          </w:p>
        </w:tc>
        <w:tc>
          <w:tcPr>
            <w:tcW w:w="429" w:type="pct"/>
            <w:shd w:val="clear" w:color="auto" w:fill="auto"/>
            <w:tcMar>
              <w:left w:w="43" w:type="dxa"/>
              <w:right w:w="43" w:type="dxa"/>
            </w:tcMar>
          </w:tcPr>
          <w:p w14:paraId="588D5B9F" w14:textId="0960947C" w:rsidR="001E63B8" w:rsidRPr="00D42F28" w:rsidRDefault="001E63B8" w:rsidP="00A56D01">
            <w:pPr>
              <w:bidi/>
              <w:jc w:val="left"/>
              <w:rPr>
                <w:sz w:val="18"/>
                <w:szCs w:val="18"/>
                <w:lang w:val="en-GB" w:eastAsia="en-CA" w:bidi="ar-LB"/>
              </w:rPr>
            </w:pPr>
            <w:r w:rsidRPr="00D42F28">
              <w:rPr>
                <w:color w:val="000000"/>
                <w:sz w:val="18"/>
                <w:szCs w:val="18"/>
                <w:lang w:val="en-GB" w:bidi="ar-LB"/>
              </w:rPr>
              <w:t>151.02</w:t>
            </w:r>
          </w:p>
        </w:tc>
        <w:tc>
          <w:tcPr>
            <w:tcW w:w="346" w:type="pct"/>
            <w:shd w:val="clear" w:color="auto" w:fill="auto"/>
          </w:tcPr>
          <w:p w14:paraId="69ABD5E1" w14:textId="67DC97A0" w:rsidR="001E63B8" w:rsidRPr="00D42F28" w:rsidRDefault="001E63B8" w:rsidP="00A56D01">
            <w:pPr>
              <w:bidi/>
              <w:jc w:val="left"/>
              <w:rPr>
                <w:sz w:val="18"/>
                <w:szCs w:val="18"/>
                <w:lang w:val="en-GB" w:eastAsia="en-CA" w:bidi="ar-LB"/>
              </w:rPr>
            </w:pPr>
            <w:r w:rsidRPr="00D42F28">
              <w:rPr>
                <w:color w:val="000000"/>
                <w:sz w:val="18"/>
                <w:szCs w:val="18"/>
                <w:lang w:val="en-GB" w:bidi="ar-LB"/>
              </w:rPr>
              <w:t>7.8</w:t>
            </w:r>
          </w:p>
        </w:tc>
      </w:tr>
      <w:tr w:rsidR="00B0263C" w:rsidRPr="00D42F28" w14:paraId="79EE4673" w14:textId="77777777" w:rsidTr="00A56D01">
        <w:trPr>
          <w:trHeight w:val="57"/>
        </w:trPr>
        <w:tc>
          <w:tcPr>
            <w:tcW w:w="570" w:type="pct"/>
            <w:shd w:val="clear" w:color="auto" w:fill="auto"/>
            <w:tcMar>
              <w:left w:w="43" w:type="dxa"/>
              <w:right w:w="43" w:type="dxa"/>
            </w:tcMar>
            <w:vAlign w:val="center"/>
          </w:tcPr>
          <w:p w14:paraId="7D3EF694" w14:textId="0416CA05" w:rsidR="001E63B8" w:rsidRPr="00D42F28" w:rsidRDefault="002E3F0B" w:rsidP="00441B02">
            <w:pPr>
              <w:bidi/>
              <w:jc w:val="left"/>
              <w:rPr>
                <w:sz w:val="18"/>
                <w:szCs w:val="18"/>
                <w:lang w:val="en-GB" w:eastAsia="en-CA" w:bidi="ar-LB"/>
              </w:rPr>
            </w:pPr>
            <w:r>
              <w:rPr>
                <w:sz w:val="18"/>
                <w:szCs w:val="18"/>
                <w:rtl/>
                <w:lang w:val="en-GB" w:eastAsia="en-CA" w:bidi="ar-LB"/>
              </w:rPr>
              <w:t>النقل</w:t>
            </w:r>
          </w:p>
        </w:tc>
        <w:tc>
          <w:tcPr>
            <w:tcW w:w="512" w:type="pct"/>
          </w:tcPr>
          <w:p w14:paraId="7DCDD6E6" w14:textId="093DF433" w:rsidR="001E63B8" w:rsidRPr="00D42F28" w:rsidRDefault="004D65BA" w:rsidP="00A56D01">
            <w:pPr>
              <w:bidi/>
              <w:jc w:val="left"/>
              <w:rPr>
                <w:sz w:val="18"/>
                <w:szCs w:val="18"/>
                <w:lang w:val="en-GB" w:eastAsia="en-CA" w:bidi="ar-LB"/>
              </w:rPr>
            </w:pPr>
            <w:r w:rsidRPr="00D42F28">
              <w:rPr>
                <w:sz w:val="18"/>
                <w:szCs w:val="18"/>
                <w:lang w:val="en-GB" w:eastAsia="en-CA" w:bidi="ar-LB"/>
              </w:rPr>
              <w:t>7,368</w:t>
            </w:r>
          </w:p>
        </w:tc>
        <w:tc>
          <w:tcPr>
            <w:tcW w:w="429" w:type="pct"/>
            <w:tcMar>
              <w:left w:w="43" w:type="dxa"/>
              <w:right w:w="43" w:type="dxa"/>
            </w:tcMar>
          </w:tcPr>
          <w:p w14:paraId="0CC58EA2" w14:textId="32B5A6D4" w:rsidR="001E63B8" w:rsidRPr="00D42F28" w:rsidRDefault="001E63B8" w:rsidP="00A56D01">
            <w:pPr>
              <w:bidi/>
              <w:jc w:val="left"/>
              <w:rPr>
                <w:sz w:val="18"/>
                <w:szCs w:val="18"/>
                <w:lang w:val="en-GB" w:bidi="ar-LB"/>
              </w:rPr>
            </w:pPr>
            <w:r w:rsidRPr="00D42F28">
              <w:rPr>
                <w:sz w:val="18"/>
                <w:szCs w:val="18"/>
                <w:lang w:val="en-GB" w:eastAsia="en-CA" w:bidi="ar-LB"/>
              </w:rPr>
              <w:t>19.35</w:t>
            </w:r>
          </w:p>
        </w:tc>
        <w:tc>
          <w:tcPr>
            <w:tcW w:w="431" w:type="pct"/>
            <w:shd w:val="clear" w:color="auto" w:fill="auto"/>
            <w:tcMar>
              <w:left w:w="43" w:type="dxa"/>
              <w:right w:w="43" w:type="dxa"/>
            </w:tcMar>
          </w:tcPr>
          <w:p w14:paraId="48712E5C" w14:textId="359C169F" w:rsidR="001E63B8" w:rsidRPr="00D42F28" w:rsidRDefault="00CE5683" w:rsidP="00A56D01">
            <w:pPr>
              <w:bidi/>
              <w:jc w:val="left"/>
              <w:rPr>
                <w:sz w:val="18"/>
                <w:szCs w:val="18"/>
                <w:lang w:val="en-GB" w:bidi="ar-LB"/>
              </w:rPr>
            </w:pPr>
            <w:r w:rsidRPr="00D42F28">
              <w:rPr>
                <w:sz w:val="18"/>
                <w:szCs w:val="18"/>
                <w:lang w:val="en-GB" w:bidi="ar-LB"/>
              </w:rPr>
              <w:t>0</w:t>
            </w:r>
          </w:p>
        </w:tc>
        <w:tc>
          <w:tcPr>
            <w:tcW w:w="357" w:type="pct"/>
            <w:shd w:val="clear" w:color="auto" w:fill="auto"/>
            <w:tcMar>
              <w:left w:w="43" w:type="dxa"/>
              <w:right w:w="43" w:type="dxa"/>
            </w:tcMar>
          </w:tcPr>
          <w:p w14:paraId="390C5285" w14:textId="401C95CC" w:rsidR="001E63B8" w:rsidRPr="00D42F28" w:rsidRDefault="00CE5683" w:rsidP="00A56D01">
            <w:pPr>
              <w:bidi/>
              <w:jc w:val="left"/>
              <w:rPr>
                <w:sz w:val="18"/>
                <w:szCs w:val="18"/>
                <w:lang w:val="en-GB" w:bidi="ar-LB"/>
              </w:rPr>
            </w:pPr>
            <w:r w:rsidRPr="00D42F28">
              <w:rPr>
                <w:sz w:val="18"/>
                <w:szCs w:val="18"/>
                <w:lang w:val="en-GB" w:bidi="ar-LB"/>
              </w:rPr>
              <w:t>0</w:t>
            </w:r>
          </w:p>
        </w:tc>
        <w:tc>
          <w:tcPr>
            <w:tcW w:w="427" w:type="pct"/>
            <w:shd w:val="clear" w:color="auto" w:fill="auto"/>
            <w:tcMar>
              <w:left w:w="43" w:type="dxa"/>
              <w:right w:w="43" w:type="dxa"/>
            </w:tcMar>
          </w:tcPr>
          <w:p w14:paraId="28C67CA7" w14:textId="23AB8A41" w:rsidR="001E63B8" w:rsidRPr="00D42F28" w:rsidRDefault="00CE5683" w:rsidP="00A56D01">
            <w:pPr>
              <w:bidi/>
              <w:jc w:val="left"/>
              <w:rPr>
                <w:sz w:val="18"/>
                <w:szCs w:val="18"/>
                <w:lang w:val="en-GB" w:bidi="ar-LB"/>
              </w:rPr>
            </w:pPr>
            <w:r w:rsidRPr="00D42F28">
              <w:rPr>
                <w:sz w:val="18"/>
                <w:szCs w:val="18"/>
                <w:lang w:val="en-GB" w:bidi="ar-LB"/>
              </w:rPr>
              <w:t>0</w:t>
            </w:r>
          </w:p>
        </w:tc>
        <w:tc>
          <w:tcPr>
            <w:tcW w:w="357" w:type="pct"/>
            <w:tcMar>
              <w:left w:w="43" w:type="dxa"/>
              <w:right w:w="43" w:type="dxa"/>
            </w:tcMar>
          </w:tcPr>
          <w:p w14:paraId="61A8DF51" w14:textId="06E39C9C" w:rsidR="001E63B8" w:rsidRPr="00D42F28" w:rsidRDefault="00CE5683" w:rsidP="00A56D01">
            <w:pPr>
              <w:bidi/>
              <w:jc w:val="left"/>
              <w:rPr>
                <w:sz w:val="18"/>
                <w:szCs w:val="18"/>
                <w:lang w:val="en-GB" w:bidi="ar-LB"/>
              </w:rPr>
            </w:pPr>
            <w:r w:rsidRPr="00D42F28">
              <w:rPr>
                <w:sz w:val="18"/>
                <w:szCs w:val="18"/>
                <w:lang w:val="en-GB" w:bidi="ar-LB"/>
              </w:rPr>
              <w:t>0</w:t>
            </w:r>
          </w:p>
        </w:tc>
        <w:tc>
          <w:tcPr>
            <w:tcW w:w="357" w:type="pct"/>
            <w:shd w:val="clear" w:color="auto" w:fill="auto"/>
            <w:tcMar>
              <w:left w:w="43" w:type="dxa"/>
              <w:right w:w="43" w:type="dxa"/>
            </w:tcMar>
          </w:tcPr>
          <w:p w14:paraId="4090EB28" w14:textId="64FBBA9A" w:rsidR="001E63B8" w:rsidRPr="00D42F28" w:rsidRDefault="00CE5683" w:rsidP="00A56D01">
            <w:pPr>
              <w:bidi/>
              <w:jc w:val="left"/>
              <w:rPr>
                <w:sz w:val="18"/>
                <w:szCs w:val="18"/>
                <w:lang w:val="en-GB" w:bidi="ar-LB"/>
              </w:rPr>
            </w:pPr>
            <w:r w:rsidRPr="00D42F28">
              <w:rPr>
                <w:sz w:val="18"/>
                <w:szCs w:val="18"/>
                <w:lang w:val="en-GB" w:bidi="ar-LB"/>
              </w:rPr>
              <w:t>0</w:t>
            </w:r>
          </w:p>
        </w:tc>
        <w:tc>
          <w:tcPr>
            <w:tcW w:w="357" w:type="pct"/>
          </w:tcPr>
          <w:p w14:paraId="7120FB54" w14:textId="21FFD88C" w:rsidR="001E63B8" w:rsidRPr="00D42F28" w:rsidRDefault="001E63B8" w:rsidP="00A56D01">
            <w:pPr>
              <w:bidi/>
              <w:jc w:val="left"/>
              <w:rPr>
                <w:sz w:val="18"/>
                <w:szCs w:val="18"/>
                <w:lang w:val="en-GB" w:bidi="ar-LB"/>
              </w:rPr>
            </w:pPr>
            <w:r w:rsidRPr="00D42F28">
              <w:rPr>
                <w:sz w:val="18"/>
                <w:szCs w:val="18"/>
                <w:lang w:val="en-GB" w:bidi="ar-LB"/>
              </w:rPr>
              <w:t>0.91</w:t>
            </w:r>
          </w:p>
        </w:tc>
        <w:tc>
          <w:tcPr>
            <w:tcW w:w="428" w:type="pct"/>
          </w:tcPr>
          <w:p w14:paraId="5AFFBAD8" w14:textId="28328D0C" w:rsidR="001E63B8" w:rsidRPr="00D42F28" w:rsidRDefault="00CE5683" w:rsidP="00A56D01">
            <w:pPr>
              <w:bidi/>
              <w:jc w:val="left"/>
              <w:rPr>
                <w:sz w:val="18"/>
                <w:szCs w:val="18"/>
                <w:lang w:val="en-GB" w:bidi="ar-LB"/>
              </w:rPr>
            </w:pPr>
            <w:r w:rsidRPr="00D42F28">
              <w:rPr>
                <w:sz w:val="18"/>
                <w:szCs w:val="18"/>
                <w:lang w:val="en-GB" w:bidi="ar-LB"/>
              </w:rPr>
              <w:t>0</w:t>
            </w:r>
          </w:p>
        </w:tc>
        <w:tc>
          <w:tcPr>
            <w:tcW w:w="429" w:type="pct"/>
            <w:shd w:val="clear" w:color="auto" w:fill="auto"/>
            <w:tcMar>
              <w:left w:w="43" w:type="dxa"/>
              <w:right w:w="43" w:type="dxa"/>
            </w:tcMar>
          </w:tcPr>
          <w:p w14:paraId="37F2D8B2" w14:textId="592D0E3F" w:rsidR="001E63B8" w:rsidRPr="00D42F28" w:rsidRDefault="001E63B8" w:rsidP="00A56D01">
            <w:pPr>
              <w:bidi/>
              <w:jc w:val="left"/>
              <w:rPr>
                <w:sz w:val="18"/>
                <w:szCs w:val="18"/>
                <w:lang w:val="en-GB" w:bidi="ar-LB"/>
              </w:rPr>
            </w:pPr>
            <w:r w:rsidRPr="00D42F28">
              <w:rPr>
                <w:color w:val="000000"/>
                <w:sz w:val="18"/>
                <w:szCs w:val="18"/>
                <w:lang w:val="en-GB" w:bidi="ar-LB"/>
              </w:rPr>
              <w:t>20.26</w:t>
            </w:r>
          </w:p>
        </w:tc>
        <w:tc>
          <w:tcPr>
            <w:tcW w:w="346" w:type="pct"/>
            <w:shd w:val="clear" w:color="auto" w:fill="auto"/>
          </w:tcPr>
          <w:p w14:paraId="68A76C2F" w14:textId="14B1C2C0" w:rsidR="001E63B8" w:rsidRPr="00D42F28" w:rsidRDefault="001E63B8" w:rsidP="00A56D01">
            <w:pPr>
              <w:bidi/>
              <w:jc w:val="left"/>
              <w:rPr>
                <w:sz w:val="18"/>
                <w:szCs w:val="18"/>
                <w:lang w:val="en-GB" w:bidi="ar-LB"/>
              </w:rPr>
            </w:pPr>
            <w:r w:rsidRPr="00D42F28">
              <w:rPr>
                <w:color w:val="000000"/>
                <w:sz w:val="18"/>
                <w:szCs w:val="18"/>
                <w:lang w:val="en-GB" w:bidi="ar-LB"/>
              </w:rPr>
              <w:t>1.0</w:t>
            </w:r>
          </w:p>
        </w:tc>
      </w:tr>
      <w:tr w:rsidR="004D65BA" w:rsidRPr="00D42F28" w14:paraId="0C1CD834" w14:textId="77777777" w:rsidTr="00A56D01">
        <w:trPr>
          <w:trHeight w:val="57"/>
        </w:trPr>
        <w:tc>
          <w:tcPr>
            <w:tcW w:w="5000" w:type="pct"/>
            <w:gridSpan w:val="12"/>
            <w:shd w:val="clear" w:color="auto" w:fill="auto"/>
            <w:tcMar>
              <w:left w:w="43" w:type="dxa"/>
              <w:right w:w="43" w:type="dxa"/>
            </w:tcMar>
            <w:vAlign w:val="center"/>
          </w:tcPr>
          <w:p w14:paraId="3E6D8F3C" w14:textId="2C9689E0" w:rsidR="004D65BA" w:rsidRPr="00D42F28" w:rsidRDefault="002E3F0B" w:rsidP="00441B02">
            <w:pPr>
              <w:bidi/>
              <w:jc w:val="left"/>
              <w:rPr>
                <w:color w:val="000000"/>
                <w:sz w:val="18"/>
                <w:szCs w:val="18"/>
                <w:lang w:val="en-GB" w:bidi="ar-LB"/>
              </w:rPr>
            </w:pPr>
            <w:r>
              <w:rPr>
                <w:b/>
                <w:bCs/>
                <w:sz w:val="18"/>
                <w:szCs w:val="18"/>
                <w:rtl/>
                <w:lang w:val="en-GB" w:eastAsia="en-CA" w:bidi="ar-LB"/>
              </w:rPr>
              <w:t>القطاعات الفرعية لتكييف الهواء</w:t>
            </w:r>
          </w:p>
        </w:tc>
      </w:tr>
      <w:tr w:rsidR="002E3F0B" w:rsidRPr="00D42F28" w14:paraId="0A7EA15D" w14:textId="77777777" w:rsidTr="00A56D01">
        <w:trPr>
          <w:trHeight w:val="57"/>
        </w:trPr>
        <w:tc>
          <w:tcPr>
            <w:tcW w:w="570" w:type="pct"/>
            <w:shd w:val="clear" w:color="auto" w:fill="auto"/>
            <w:tcMar>
              <w:left w:w="43" w:type="dxa"/>
              <w:right w:w="43" w:type="dxa"/>
            </w:tcMar>
            <w:vAlign w:val="center"/>
            <w:hideMark/>
          </w:tcPr>
          <w:p w14:paraId="24A7BEF7" w14:textId="660FDB70" w:rsidR="002E3F0B" w:rsidRPr="00D42F28" w:rsidRDefault="002E3F0B" w:rsidP="00441B02">
            <w:pPr>
              <w:bidi/>
              <w:jc w:val="left"/>
              <w:rPr>
                <w:sz w:val="18"/>
                <w:szCs w:val="18"/>
                <w:lang w:val="en-GB" w:eastAsia="en-CA" w:bidi="ar-LB"/>
              </w:rPr>
            </w:pPr>
            <w:r>
              <w:rPr>
                <w:sz w:val="18"/>
                <w:szCs w:val="18"/>
                <w:rtl/>
                <w:lang w:val="en-GB" w:eastAsia="en-CA" w:bidi="ar-LB"/>
              </w:rPr>
              <w:t>القطاع المنزلي</w:t>
            </w:r>
            <w:r w:rsidRPr="00D42F28">
              <w:rPr>
                <w:sz w:val="18"/>
                <w:szCs w:val="18"/>
                <w:lang w:val="en-GB" w:eastAsia="en-CA" w:bidi="ar-LB"/>
              </w:rPr>
              <w:t xml:space="preserve"> </w:t>
            </w:r>
          </w:p>
        </w:tc>
        <w:tc>
          <w:tcPr>
            <w:tcW w:w="512" w:type="pct"/>
          </w:tcPr>
          <w:p w14:paraId="18CEB545" w14:textId="28CE0F30" w:rsidR="002E3F0B" w:rsidRPr="00D42F28" w:rsidRDefault="002E3F0B" w:rsidP="00A56D01">
            <w:pPr>
              <w:bidi/>
              <w:jc w:val="left"/>
              <w:rPr>
                <w:sz w:val="18"/>
                <w:szCs w:val="18"/>
                <w:lang w:val="en-GB" w:bidi="ar-LB"/>
              </w:rPr>
            </w:pPr>
            <w:r w:rsidRPr="00D42F28">
              <w:rPr>
                <w:sz w:val="18"/>
                <w:szCs w:val="18"/>
                <w:lang w:val="en-GB" w:bidi="ar-LB"/>
              </w:rPr>
              <w:t>959,862</w:t>
            </w:r>
          </w:p>
        </w:tc>
        <w:tc>
          <w:tcPr>
            <w:tcW w:w="429" w:type="pct"/>
            <w:tcMar>
              <w:left w:w="43" w:type="dxa"/>
              <w:right w:w="43" w:type="dxa"/>
            </w:tcMar>
          </w:tcPr>
          <w:p w14:paraId="3FEF074D" w14:textId="751F9270" w:rsidR="002E3F0B" w:rsidRPr="00D42F28" w:rsidRDefault="002E3F0B" w:rsidP="00A56D01">
            <w:pPr>
              <w:bidi/>
              <w:jc w:val="left"/>
              <w:rPr>
                <w:sz w:val="18"/>
                <w:szCs w:val="18"/>
                <w:lang w:val="en-GB" w:bidi="ar-LB"/>
              </w:rPr>
            </w:pPr>
            <w:r w:rsidRPr="00D42F28">
              <w:rPr>
                <w:sz w:val="18"/>
                <w:szCs w:val="18"/>
                <w:lang w:val="en-GB" w:bidi="ar-LB"/>
              </w:rPr>
              <w:t>0</w:t>
            </w:r>
          </w:p>
        </w:tc>
        <w:tc>
          <w:tcPr>
            <w:tcW w:w="431" w:type="pct"/>
            <w:shd w:val="clear" w:color="auto" w:fill="auto"/>
            <w:tcMar>
              <w:left w:w="43" w:type="dxa"/>
              <w:right w:w="43" w:type="dxa"/>
            </w:tcMar>
          </w:tcPr>
          <w:p w14:paraId="75FBCE72" w14:textId="5741BF1C"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582BEC24" w14:textId="104D68B8" w:rsidR="002E3F0B" w:rsidRPr="00D42F28" w:rsidRDefault="002E3F0B" w:rsidP="00A56D01">
            <w:pPr>
              <w:bidi/>
              <w:jc w:val="left"/>
              <w:rPr>
                <w:sz w:val="18"/>
                <w:szCs w:val="18"/>
                <w:lang w:val="en-GB" w:bidi="ar-LB"/>
              </w:rPr>
            </w:pPr>
            <w:r w:rsidRPr="00D42F28">
              <w:rPr>
                <w:sz w:val="18"/>
                <w:szCs w:val="18"/>
                <w:lang w:val="en-GB" w:bidi="ar-LB"/>
              </w:rPr>
              <w:t>0</w:t>
            </w:r>
          </w:p>
        </w:tc>
        <w:tc>
          <w:tcPr>
            <w:tcW w:w="427" w:type="pct"/>
            <w:shd w:val="clear" w:color="auto" w:fill="auto"/>
            <w:tcMar>
              <w:left w:w="43" w:type="dxa"/>
              <w:right w:w="43" w:type="dxa"/>
            </w:tcMar>
          </w:tcPr>
          <w:p w14:paraId="280EFD51" w14:textId="0FFEB575" w:rsidR="002E3F0B" w:rsidRPr="00D42F28" w:rsidRDefault="002E3F0B" w:rsidP="00A56D01">
            <w:pPr>
              <w:bidi/>
              <w:jc w:val="left"/>
              <w:rPr>
                <w:sz w:val="18"/>
                <w:szCs w:val="18"/>
                <w:lang w:val="en-GB" w:bidi="ar-LB"/>
              </w:rPr>
            </w:pPr>
            <w:r w:rsidRPr="00D42F28">
              <w:rPr>
                <w:sz w:val="18"/>
                <w:szCs w:val="18"/>
                <w:lang w:val="en-GB" w:bidi="ar-LB"/>
              </w:rPr>
              <w:t>431.94</w:t>
            </w:r>
          </w:p>
        </w:tc>
        <w:tc>
          <w:tcPr>
            <w:tcW w:w="357" w:type="pct"/>
            <w:tcMar>
              <w:left w:w="43" w:type="dxa"/>
              <w:right w:w="43" w:type="dxa"/>
            </w:tcMar>
          </w:tcPr>
          <w:p w14:paraId="6218D6E7" w14:textId="1C330E30" w:rsidR="002E3F0B" w:rsidRPr="00D42F28" w:rsidRDefault="002E3F0B" w:rsidP="00A56D01">
            <w:pPr>
              <w:bidi/>
              <w:jc w:val="left"/>
              <w:rPr>
                <w:sz w:val="18"/>
                <w:szCs w:val="18"/>
                <w:lang w:val="en-GB" w:eastAsia="en-CA" w:bidi="ar-LB"/>
              </w:rPr>
            </w:pPr>
            <w:r w:rsidRPr="00D42F28">
              <w:rPr>
                <w:sz w:val="18"/>
                <w:szCs w:val="18"/>
                <w:lang w:val="en-GB" w:eastAsia="en-CA" w:bidi="ar-LB"/>
              </w:rPr>
              <w:t>0.50</w:t>
            </w:r>
          </w:p>
        </w:tc>
        <w:tc>
          <w:tcPr>
            <w:tcW w:w="357" w:type="pct"/>
            <w:shd w:val="clear" w:color="auto" w:fill="auto"/>
            <w:tcMar>
              <w:left w:w="43" w:type="dxa"/>
              <w:right w:w="43" w:type="dxa"/>
            </w:tcMar>
          </w:tcPr>
          <w:p w14:paraId="64CA4789" w14:textId="6DB4015B"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357" w:type="pct"/>
          </w:tcPr>
          <w:p w14:paraId="467ACC16" w14:textId="2DA4E98F"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428" w:type="pct"/>
          </w:tcPr>
          <w:p w14:paraId="708009FF" w14:textId="2AA0E333"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429" w:type="pct"/>
            <w:shd w:val="clear" w:color="auto" w:fill="auto"/>
            <w:tcMar>
              <w:left w:w="43" w:type="dxa"/>
              <w:right w:w="43" w:type="dxa"/>
            </w:tcMar>
          </w:tcPr>
          <w:p w14:paraId="1436E9C1" w14:textId="564B4583" w:rsidR="002E3F0B" w:rsidRPr="00D42F28" w:rsidRDefault="002E3F0B" w:rsidP="00A56D01">
            <w:pPr>
              <w:bidi/>
              <w:jc w:val="left"/>
              <w:rPr>
                <w:sz w:val="18"/>
                <w:szCs w:val="18"/>
                <w:lang w:val="en-GB" w:eastAsia="en-CA" w:bidi="ar-LB"/>
              </w:rPr>
            </w:pPr>
            <w:r w:rsidRPr="00D42F28">
              <w:rPr>
                <w:color w:val="000000"/>
                <w:sz w:val="18"/>
                <w:szCs w:val="18"/>
                <w:lang w:val="en-GB" w:bidi="ar-LB"/>
              </w:rPr>
              <w:t>432.44</w:t>
            </w:r>
          </w:p>
        </w:tc>
        <w:tc>
          <w:tcPr>
            <w:tcW w:w="346" w:type="pct"/>
            <w:shd w:val="clear" w:color="auto" w:fill="auto"/>
          </w:tcPr>
          <w:p w14:paraId="0FBAC0AF" w14:textId="0288E944" w:rsidR="002E3F0B" w:rsidRPr="00D42F28" w:rsidRDefault="002E3F0B" w:rsidP="00A56D01">
            <w:pPr>
              <w:bidi/>
              <w:jc w:val="left"/>
              <w:rPr>
                <w:sz w:val="18"/>
                <w:szCs w:val="18"/>
                <w:lang w:val="en-GB" w:eastAsia="en-CA" w:bidi="ar-LB"/>
              </w:rPr>
            </w:pPr>
            <w:r w:rsidRPr="00D42F28">
              <w:rPr>
                <w:color w:val="000000"/>
                <w:sz w:val="18"/>
                <w:szCs w:val="18"/>
                <w:lang w:val="en-GB" w:bidi="ar-LB"/>
              </w:rPr>
              <w:t>22.2</w:t>
            </w:r>
          </w:p>
        </w:tc>
      </w:tr>
      <w:tr w:rsidR="002E3F0B" w:rsidRPr="00D42F28" w14:paraId="3DB24429" w14:textId="77777777" w:rsidTr="00A56D01">
        <w:trPr>
          <w:trHeight w:val="57"/>
        </w:trPr>
        <w:tc>
          <w:tcPr>
            <w:tcW w:w="570" w:type="pct"/>
            <w:shd w:val="clear" w:color="auto" w:fill="auto"/>
            <w:tcMar>
              <w:left w:w="43" w:type="dxa"/>
              <w:right w:w="43" w:type="dxa"/>
            </w:tcMar>
            <w:vAlign w:val="center"/>
          </w:tcPr>
          <w:p w14:paraId="1AD008AF" w14:textId="23609629" w:rsidR="002E3F0B" w:rsidRPr="00D42F28" w:rsidRDefault="002E3F0B" w:rsidP="002E3F0B">
            <w:pPr>
              <w:bidi/>
              <w:jc w:val="left"/>
              <w:rPr>
                <w:sz w:val="18"/>
                <w:szCs w:val="18"/>
                <w:lang w:val="en-GB" w:eastAsia="en-CA" w:bidi="ar-LB"/>
              </w:rPr>
            </w:pPr>
            <w:r>
              <w:rPr>
                <w:sz w:val="18"/>
                <w:szCs w:val="18"/>
                <w:rtl/>
                <w:lang w:val="en-GB" w:eastAsia="en-CA" w:bidi="ar-LB"/>
              </w:rPr>
              <w:t xml:space="preserve">التجاري </w:t>
            </w:r>
          </w:p>
        </w:tc>
        <w:tc>
          <w:tcPr>
            <w:tcW w:w="512" w:type="pct"/>
          </w:tcPr>
          <w:p w14:paraId="7F0903BE" w14:textId="042962EF" w:rsidR="002E3F0B" w:rsidRPr="00D42F28" w:rsidRDefault="002E3F0B" w:rsidP="00A56D01">
            <w:pPr>
              <w:bidi/>
              <w:jc w:val="left"/>
              <w:rPr>
                <w:sz w:val="18"/>
                <w:szCs w:val="18"/>
                <w:lang w:val="en-GB" w:eastAsia="en-CA" w:bidi="ar-LB"/>
              </w:rPr>
            </w:pPr>
            <w:r w:rsidRPr="00D42F28">
              <w:rPr>
                <w:sz w:val="18"/>
                <w:szCs w:val="18"/>
                <w:lang w:val="en-GB" w:eastAsia="en-CA" w:bidi="ar-LB"/>
              </w:rPr>
              <w:t>43,200</w:t>
            </w:r>
          </w:p>
        </w:tc>
        <w:tc>
          <w:tcPr>
            <w:tcW w:w="429" w:type="pct"/>
            <w:tcMar>
              <w:left w:w="43" w:type="dxa"/>
              <w:right w:w="43" w:type="dxa"/>
            </w:tcMar>
          </w:tcPr>
          <w:p w14:paraId="5DC4012F" w14:textId="7938E39B"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431" w:type="pct"/>
            <w:shd w:val="clear" w:color="auto" w:fill="auto"/>
            <w:tcMar>
              <w:left w:w="43" w:type="dxa"/>
              <w:right w:w="43" w:type="dxa"/>
            </w:tcMar>
          </w:tcPr>
          <w:p w14:paraId="436E3E77" w14:textId="1680A779"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775F45A0" w14:textId="60A591AA"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427" w:type="pct"/>
            <w:shd w:val="clear" w:color="auto" w:fill="auto"/>
            <w:tcMar>
              <w:left w:w="43" w:type="dxa"/>
              <w:right w:w="43" w:type="dxa"/>
            </w:tcMar>
          </w:tcPr>
          <w:p w14:paraId="1CFF08A2" w14:textId="3984103D" w:rsidR="002E3F0B" w:rsidRPr="00D42F28" w:rsidRDefault="002E3F0B" w:rsidP="00A56D01">
            <w:pPr>
              <w:bidi/>
              <w:jc w:val="left"/>
              <w:rPr>
                <w:sz w:val="18"/>
                <w:szCs w:val="18"/>
                <w:lang w:val="en-GB" w:bidi="ar-LB"/>
              </w:rPr>
            </w:pPr>
            <w:r w:rsidRPr="00D42F28">
              <w:rPr>
                <w:sz w:val="18"/>
                <w:szCs w:val="18"/>
                <w:lang w:val="en-GB" w:bidi="ar-LB"/>
              </w:rPr>
              <w:t>107.98</w:t>
            </w:r>
          </w:p>
        </w:tc>
        <w:tc>
          <w:tcPr>
            <w:tcW w:w="357" w:type="pct"/>
            <w:tcMar>
              <w:left w:w="43" w:type="dxa"/>
              <w:right w:w="43" w:type="dxa"/>
            </w:tcMar>
          </w:tcPr>
          <w:p w14:paraId="7EFAEBEA" w14:textId="4AD21640"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1E6F27CE" w14:textId="78AC79E0"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357" w:type="pct"/>
          </w:tcPr>
          <w:p w14:paraId="1F26E69E" w14:textId="0BCC8468"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428" w:type="pct"/>
          </w:tcPr>
          <w:p w14:paraId="65C936FB" w14:textId="40005157" w:rsidR="002E3F0B" w:rsidRPr="00D42F28" w:rsidRDefault="002E3F0B" w:rsidP="00A56D01">
            <w:pPr>
              <w:bidi/>
              <w:jc w:val="left"/>
              <w:rPr>
                <w:sz w:val="18"/>
                <w:szCs w:val="18"/>
                <w:lang w:val="en-GB" w:eastAsia="en-CA" w:bidi="ar-LB"/>
              </w:rPr>
            </w:pPr>
            <w:r w:rsidRPr="00D42F28">
              <w:rPr>
                <w:sz w:val="18"/>
                <w:szCs w:val="18"/>
                <w:lang w:val="en-GB" w:eastAsia="en-CA" w:bidi="ar-LB"/>
              </w:rPr>
              <w:t>0</w:t>
            </w:r>
          </w:p>
        </w:tc>
        <w:tc>
          <w:tcPr>
            <w:tcW w:w="429" w:type="pct"/>
            <w:shd w:val="clear" w:color="auto" w:fill="auto"/>
            <w:tcMar>
              <w:left w:w="43" w:type="dxa"/>
              <w:right w:w="43" w:type="dxa"/>
            </w:tcMar>
          </w:tcPr>
          <w:p w14:paraId="320B5B19" w14:textId="20B69ABE" w:rsidR="002E3F0B" w:rsidRPr="00D42F28" w:rsidRDefault="002E3F0B" w:rsidP="00A56D01">
            <w:pPr>
              <w:bidi/>
              <w:jc w:val="left"/>
              <w:rPr>
                <w:sz w:val="18"/>
                <w:szCs w:val="18"/>
                <w:lang w:val="en-GB" w:eastAsia="en-CA" w:bidi="ar-LB"/>
              </w:rPr>
            </w:pPr>
            <w:r w:rsidRPr="00D42F28">
              <w:rPr>
                <w:color w:val="000000"/>
                <w:sz w:val="18"/>
                <w:szCs w:val="18"/>
                <w:lang w:val="en-GB" w:bidi="ar-LB"/>
              </w:rPr>
              <w:t>107.98</w:t>
            </w:r>
          </w:p>
        </w:tc>
        <w:tc>
          <w:tcPr>
            <w:tcW w:w="346" w:type="pct"/>
            <w:shd w:val="clear" w:color="auto" w:fill="auto"/>
          </w:tcPr>
          <w:p w14:paraId="734F2102" w14:textId="59697AF1" w:rsidR="002E3F0B" w:rsidRPr="00D42F28" w:rsidRDefault="002E3F0B" w:rsidP="00A56D01">
            <w:pPr>
              <w:bidi/>
              <w:jc w:val="left"/>
              <w:rPr>
                <w:sz w:val="18"/>
                <w:szCs w:val="18"/>
                <w:lang w:val="en-GB" w:eastAsia="en-CA" w:bidi="ar-LB"/>
              </w:rPr>
            </w:pPr>
            <w:r w:rsidRPr="00D42F28">
              <w:rPr>
                <w:color w:val="000000"/>
                <w:sz w:val="18"/>
                <w:szCs w:val="18"/>
                <w:lang w:val="en-GB" w:bidi="ar-LB"/>
              </w:rPr>
              <w:t>5.5</w:t>
            </w:r>
          </w:p>
        </w:tc>
      </w:tr>
      <w:tr w:rsidR="00B0263C" w:rsidRPr="00D42F28" w14:paraId="4B1FDECD" w14:textId="77777777" w:rsidTr="00A56D01">
        <w:trPr>
          <w:trHeight w:val="57"/>
        </w:trPr>
        <w:tc>
          <w:tcPr>
            <w:tcW w:w="570" w:type="pct"/>
            <w:shd w:val="clear" w:color="auto" w:fill="auto"/>
            <w:tcMar>
              <w:left w:w="43" w:type="dxa"/>
              <w:right w:w="43" w:type="dxa"/>
            </w:tcMar>
            <w:vAlign w:val="center"/>
          </w:tcPr>
          <w:p w14:paraId="1D2F8360" w14:textId="04AC03D8" w:rsidR="001E63B8" w:rsidRPr="00D42F28" w:rsidRDefault="002E3F0B" w:rsidP="00441B02">
            <w:pPr>
              <w:bidi/>
              <w:jc w:val="left"/>
              <w:rPr>
                <w:sz w:val="18"/>
                <w:szCs w:val="18"/>
                <w:lang w:val="en-GB" w:eastAsia="en-CA" w:bidi="ar-LB"/>
              </w:rPr>
            </w:pPr>
            <w:r>
              <w:rPr>
                <w:sz w:val="18"/>
                <w:szCs w:val="18"/>
                <w:rtl/>
                <w:lang w:val="en-GB" w:eastAsia="en-CA" w:bidi="ar-LB"/>
              </w:rPr>
              <w:t>تكييف الهواء</w:t>
            </w:r>
          </w:p>
        </w:tc>
        <w:tc>
          <w:tcPr>
            <w:tcW w:w="512" w:type="pct"/>
          </w:tcPr>
          <w:p w14:paraId="424A3F8C" w14:textId="503AD26F" w:rsidR="001E63B8" w:rsidRPr="00D42F28" w:rsidRDefault="004D65BA" w:rsidP="00A56D01">
            <w:pPr>
              <w:bidi/>
              <w:jc w:val="left"/>
              <w:rPr>
                <w:sz w:val="18"/>
                <w:szCs w:val="18"/>
                <w:lang w:val="en-GB" w:bidi="ar-LB"/>
              </w:rPr>
            </w:pPr>
            <w:r w:rsidRPr="00D42F28">
              <w:rPr>
                <w:sz w:val="18"/>
                <w:szCs w:val="18"/>
                <w:lang w:val="en-GB" w:bidi="ar-LB"/>
              </w:rPr>
              <w:t>201</w:t>
            </w:r>
          </w:p>
        </w:tc>
        <w:tc>
          <w:tcPr>
            <w:tcW w:w="429" w:type="pct"/>
            <w:tcMar>
              <w:left w:w="43" w:type="dxa"/>
              <w:right w:w="43" w:type="dxa"/>
            </w:tcMar>
          </w:tcPr>
          <w:p w14:paraId="34EC5F5A" w14:textId="17E188D0" w:rsidR="001E63B8" w:rsidRPr="00D42F28" w:rsidRDefault="001E63B8" w:rsidP="00A56D01">
            <w:pPr>
              <w:bidi/>
              <w:jc w:val="left"/>
              <w:rPr>
                <w:sz w:val="18"/>
                <w:szCs w:val="18"/>
                <w:lang w:val="en-GB" w:eastAsia="en-CA" w:bidi="ar-LB"/>
              </w:rPr>
            </w:pPr>
            <w:r w:rsidRPr="00D42F28">
              <w:rPr>
                <w:sz w:val="18"/>
                <w:szCs w:val="18"/>
                <w:lang w:val="en-GB" w:bidi="ar-LB"/>
              </w:rPr>
              <w:t>60.48</w:t>
            </w:r>
          </w:p>
        </w:tc>
        <w:tc>
          <w:tcPr>
            <w:tcW w:w="431" w:type="pct"/>
            <w:shd w:val="clear" w:color="auto" w:fill="auto"/>
            <w:tcMar>
              <w:left w:w="43" w:type="dxa"/>
              <w:right w:w="43" w:type="dxa"/>
            </w:tcMar>
          </w:tcPr>
          <w:p w14:paraId="6B12BFC2" w14:textId="77CD533D" w:rsidR="001E63B8" w:rsidRPr="00D42F28" w:rsidRDefault="001E63B8" w:rsidP="00A56D01">
            <w:pPr>
              <w:bidi/>
              <w:jc w:val="left"/>
              <w:rPr>
                <w:sz w:val="18"/>
                <w:szCs w:val="18"/>
                <w:lang w:val="en-GB" w:eastAsia="en-CA" w:bidi="ar-LB"/>
              </w:rPr>
            </w:pPr>
            <w:r w:rsidRPr="00D42F28">
              <w:rPr>
                <w:sz w:val="18"/>
                <w:szCs w:val="18"/>
                <w:lang w:val="en-GB" w:eastAsia="en-CA" w:bidi="ar-LB"/>
              </w:rPr>
              <w:t>54.33</w:t>
            </w:r>
          </w:p>
        </w:tc>
        <w:tc>
          <w:tcPr>
            <w:tcW w:w="357" w:type="pct"/>
            <w:shd w:val="clear" w:color="auto" w:fill="auto"/>
            <w:tcMar>
              <w:left w:w="43" w:type="dxa"/>
              <w:right w:w="43" w:type="dxa"/>
            </w:tcMar>
          </w:tcPr>
          <w:p w14:paraId="49535AEE" w14:textId="3273AF7B" w:rsidR="001E63B8"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427" w:type="pct"/>
            <w:shd w:val="clear" w:color="auto" w:fill="auto"/>
            <w:tcMar>
              <w:left w:w="43" w:type="dxa"/>
              <w:right w:w="43" w:type="dxa"/>
            </w:tcMar>
          </w:tcPr>
          <w:p w14:paraId="1DD43434" w14:textId="1B1FD4B5" w:rsidR="001E63B8" w:rsidRPr="00D42F28" w:rsidRDefault="00BF15EF" w:rsidP="00A56D01">
            <w:pPr>
              <w:bidi/>
              <w:jc w:val="left"/>
              <w:rPr>
                <w:sz w:val="18"/>
                <w:szCs w:val="18"/>
                <w:lang w:val="en-GB" w:bidi="ar-LB"/>
              </w:rPr>
            </w:pPr>
            <w:r w:rsidRPr="00D42F28">
              <w:rPr>
                <w:sz w:val="18"/>
                <w:szCs w:val="18"/>
                <w:lang w:val="en-GB" w:bidi="ar-LB"/>
              </w:rPr>
              <w:t>0</w:t>
            </w:r>
          </w:p>
        </w:tc>
        <w:tc>
          <w:tcPr>
            <w:tcW w:w="357" w:type="pct"/>
            <w:tcMar>
              <w:left w:w="43" w:type="dxa"/>
              <w:right w:w="43" w:type="dxa"/>
            </w:tcMar>
          </w:tcPr>
          <w:p w14:paraId="70E37D43" w14:textId="2F2FE11F" w:rsidR="001E63B8"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5EABF722" w14:textId="5ADC3308" w:rsidR="001E63B8"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357" w:type="pct"/>
          </w:tcPr>
          <w:p w14:paraId="3E4C002A" w14:textId="4C9EB2C4" w:rsidR="001E63B8"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428" w:type="pct"/>
          </w:tcPr>
          <w:p w14:paraId="36DCAD81" w14:textId="7F3CE284" w:rsidR="001E63B8"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429" w:type="pct"/>
            <w:shd w:val="clear" w:color="auto" w:fill="auto"/>
            <w:tcMar>
              <w:left w:w="43" w:type="dxa"/>
              <w:right w:w="43" w:type="dxa"/>
            </w:tcMar>
          </w:tcPr>
          <w:p w14:paraId="2C2F8681" w14:textId="185B30EF" w:rsidR="001E63B8" w:rsidRPr="00D42F28" w:rsidRDefault="001E63B8" w:rsidP="00A56D01">
            <w:pPr>
              <w:bidi/>
              <w:jc w:val="left"/>
              <w:rPr>
                <w:sz w:val="18"/>
                <w:szCs w:val="18"/>
                <w:lang w:val="en-GB" w:eastAsia="en-CA" w:bidi="ar-LB"/>
              </w:rPr>
            </w:pPr>
            <w:r w:rsidRPr="00D42F28">
              <w:rPr>
                <w:color w:val="000000"/>
                <w:sz w:val="18"/>
                <w:szCs w:val="18"/>
                <w:lang w:val="en-GB" w:bidi="ar-LB"/>
              </w:rPr>
              <w:t>114.81</w:t>
            </w:r>
          </w:p>
        </w:tc>
        <w:tc>
          <w:tcPr>
            <w:tcW w:w="346" w:type="pct"/>
            <w:shd w:val="clear" w:color="auto" w:fill="auto"/>
          </w:tcPr>
          <w:p w14:paraId="4AF8F019" w14:textId="3E9E53F5" w:rsidR="001E63B8" w:rsidRPr="00D42F28" w:rsidRDefault="001E63B8" w:rsidP="00A56D01">
            <w:pPr>
              <w:bidi/>
              <w:jc w:val="left"/>
              <w:rPr>
                <w:sz w:val="18"/>
                <w:szCs w:val="18"/>
                <w:lang w:val="en-GB" w:eastAsia="en-CA" w:bidi="ar-LB"/>
              </w:rPr>
            </w:pPr>
            <w:r w:rsidRPr="00D42F28">
              <w:rPr>
                <w:color w:val="000000"/>
                <w:sz w:val="18"/>
                <w:szCs w:val="18"/>
                <w:lang w:val="en-GB" w:bidi="ar-LB"/>
              </w:rPr>
              <w:t>5.9</w:t>
            </w:r>
          </w:p>
        </w:tc>
      </w:tr>
      <w:tr w:rsidR="00B0263C" w:rsidRPr="00D42F28" w14:paraId="7AA2F58C" w14:textId="77777777" w:rsidTr="00A56D01">
        <w:trPr>
          <w:trHeight w:val="57"/>
        </w:trPr>
        <w:tc>
          <w:tcPr>
            <w:tcW w:w="570" w:type="pct"/>
            <w:shd w:val="clear" w:color="auto" w:fill="auto"/>
            <w:tcMar>
              <w:left w:w="43" w:type="dxa"/>
              <w:right w:w="43" w:type="dxa"/>
            </w:tcMar>
            <w:vAlign w:val="center"/>
            <w:hideMark/>
          </w:tcPr>
          <w:p w14:paraId="37013192" w14:textId="4187B0A3" w:rsidR="004D65BA" w:rsidRPr="00D42F28" w:rsidRDefault="002E3F0B" w:rsidP="00441B02">
            <w:pPr>
              <w:bidi/>
              <w:jc w:val="left"/>
              <w:rPr>
                <w:sz w:val="18"/>
                <w:szCs w:val="18"/>
                <w:lang w:val="en-GB" w:eastAsia="en-CA" w:bidi="ar-LB"/>
              </w:rPr>
            </w:pPr>
            <w:r>
              <w:rPr>
                <w:sz w:val="18"/>
                <w:szCs w:val="18"/>
                <w:rtl/>
                <w:lang w:val="en-GB" w:eastAsia="en-CA" w:bidi="ar-LB"/>
              </w:rPr>
              <w:t>تكييف الهواء المتنقل</w:t>
            </w:r>
          </w:p>
        </w:tc>
        <w:tc>
          <w:tcPr>
            <w:tcW w:w="512" w:type="pct"/>
          </w:tcPr>
          <w:p w14:paraId="578D58A8" w14:textId="5A5F2C32" w:rsidR="004D65BA" w:rsidRPr="00D42F28" w:rsidRDefault="004D65BA" w:rsidP="00A56D01">
            <w:pPr>
              <w:bidi/>
              <w:jc w:val="left"/>
              <w:rPr>
                <w:sz w:val="18"/>
                <w:szCs w:val="18"/>
                <w:lang w:val="en-GB" w:bidi="ar-LB"/>
              </w:rPr>
            </w:pPr>
            <w:r w:rsidRPr="00D42F28">
              <w:rPr>
                <w:sz w:val="18"/>
                <w:szCs w:val="18"/>
                <w:lang w:val="en-GB" w:bidi="ar-LB"/>
              </w:rPr>
              <w:t>2,376,060</w:t>
            </w:r>
          </w:p>
        </w:tc>
        <w:tc>
          <w:tcPr>
            <w:tcW w:w="429" w:type="pct"/>
            <w:tcMar>
              <w:left w:w="43" w:type="dxa"/>
              <w:right w:w="43" w:type="dxa"/>
            </w:tcMar>
          </w:tcPr>
          <w:p w14:paraId="3D0EE539" w14:textId="3574A93D" w:rsidR="004D65BA" w:rsidRPr="00D42F28" w:rsidRDefault="004D65BA" w:rsidP="00A56D01">
            <w:pPr>
              <w:bidi/>
              <w:jc w:val="left"/>
              <w:rPr>
                <w:sz w:val="18"/>
                <w:szCs w:val="18"/>
                <w:lang w:val="en-GB" w:eastAsia="en-CA" w:bidi="ar-LB"/>
              </w:rPr>
            </w:pPr>
            <w:r w:rsidRPr="00D42F28">
              <w:rPr>
                <w:sz w:val="18"/>
                <w:szCs w:val="18"/>
                <w:lang w:val="en-GB" w:bidi="ar-LB"/>
              </w:rPr>
              <w:t>665.30</w:t>
            </w:r>
          </w:p>
        </w:tc>
        <w:tc>
          <w:tcPr>
            <w:tcW w:w="431" w:type="pct"/>
            <w:shd w:val="clear" w:color="auto" w:fill="auto"/>
            <w:tcMar>
              <w:left w:w="43" w:type="dxa"/>
              <w:right w:w="43" w:type="dxa"/>
            </w:tcMar>
          </w:tcPr>
          <w:p w14:paraId="693CF0A2" w14:textId="5DCACF92" w:rsidR="004D65BA"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61E86691" w14:textId="488A0A5A" w:rsidR="004D65BA"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427" w:type="pct"/>
            <w:shd w:val="clear" w:color="auto" w:fill="auto"/>
            <w:tcMar>
              <w:left w:w="43" w:type="dxa"/>
              <w:right w:w="43" w:type="dxa"/>
            </w:tcMar>
          </w:tcPr>
          <w:p w14:paraId="2BB3C236" w14:textId="72BBF143" w:rsidR="004D65BA" w:rsidRPr="00D42F28" w:rsidRDefault="00BF15EF" w:rsidP="00A56D01">
            <w:pPr>
              <w:bidi/>
              <w:jc w:val="left"/>
              <w:rPr>
                <w:sz w:val="18"/>
                <w:szCs w:val="18"/>
                <w:lang w:val="en-GB" w:bidi="ar-LB"/>
              </w:rPr>
            </w:pPr>
            <w:r w:rsidRPr="00D42F28">
              <w:rPr>
                <w:sz w:val="18"/>
                <w:szCs w:val="18"/>
                <w:lang w:val="en-GB" w:bidi="ar-LB"/>
              </w:rPr>
              <w:t>0</w:t>
            </w:r>
          </w:p>
        </w:tc>
        <w:tc>
          <w:tcPr>
            <w:tcW w:w="357" w:type="pct"/>
            <w:tcMar>
              <w:left w:w="43" w:type="dxa"/>
              <w:right w:w="43" w:type="dxa"/>
            </w:tcMar>
          </w:tcPr>
          <w:p w14:paraId="2A2E5CEC" w14:textId="2F239DFD" w:rsidR="004D65BA"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357" w:type="pct"/>
            <w:shd w:val="clear" w:color="auto" w:fill="auto"/>
            <w:tcMar>
              <w:left w:w="43" w:type="dxa"/>
              <w:right w:w="43" w:type="dxa"/>
            </w:tcMar>
          </w:tcPr>
          <w:p w14:paraId="2F83EF98" w14:textId="0470B620" w:rsidR="004D65BA"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357" w:type="pct"/>
          </w:tcPr>
          <w:p w14:paraId="159A3AB9" w14:textId="73079A7A" w:rsidR="004D65BA"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428" w:type="pct"/>
          </w:tcPr>
          <w:p w14:paraId="29849271" w14:textId="05BE24A6" w:rsidR="004D65BA" w:rsidRPr="00D42F28" w:rsidRDefault="00BF15EF" w:rsidP="00A56D01">
            <w:pPr>
              <w:bidi/>
              <w:jc w:val="left"/>
              <w:rPr>
                <w:sz w:val="18"/>
                <w:szCs w:val="18"/>
                <w:lang w:val="en-GB" w:eastAsia="en-CA" w:bidi="ar-LB"/>
              </w:rPr>
            </w:pPr>
            <w:r w:rsidRPr="00D42F28">
              <w:rPr>
                <w:sz w:val="18"/>
                <w:szCs w:val="18"/>
                <w:lang w:val="en-GB" w:eastAsia="en-CA" w:bidi="ar-LB"/>
              </w:rPr>
              <w:t>0</w:t>
            </w:r>
          </w:p>
        </w:tc>
        <w:tc>
          <w:tcPr>
            <w:tcW w:w="429" w:type="pct"/>
            <w:shd w:val="clear" w:color="auto" w:fill="auto"/>
            <w:tcMar>
              <w:left w:w="43" w:type="dxa"/>
              <w:right w:w="43" w:type="dxa"/>
            </w:tcMar>
          </w:tcPr>
          <w:p w14:paraId="2A2EED2A" w14:textId="6A909E30" w:rsidR="004D65BA" w:rsidRPr="00D42F28" w:rsidRDefault="004D65BA" w:rsidP="00A56D01">
            <w:pPr>
              <w:bidi/>
              <w:jc w:val="left"/>
              <w:rPr>
                <w:sz w:val="18"/>
                <w:szCs w:val="18"/>
                <w:lang w:val="en-GB" w:eastAsia="en-CA" w:bidi="ar-LB"/>
              </w:rPr>
            </w:pPr>
            <w:r w:rsidRPr="00D42F28">
              <w:rPr>
                <w:color w:val="000000"/>
                <w:sz w:val="18"/>
                <w:szCs w:val="18"/>
                <w:lang w:val="en-GB" w:bidi="ar-LB"/>
              </w:rPr>
              <w:t>665.3</w:t>
            </w:r>
            <w:r w:rsidR="00BF15EF" w:rsidRPr="00D42F28">
              <w:rPr>
                <w:color w:val="000000"/>
                <w:sz w:val="18"/>
                <w:szCs w:val="18"/>
                <w:lang w:val="en-GB" w:bidi="ar-LB"/>
              </w:rPr>
              <w:t>0</w:t>
            </w:r>
          </w:p>
        </w:tc>
        <w:tc>
          <w:tcPr>
            <w:tcW w:w="346" w:type="pct"/>
            <w:shd w:val="clear" w:color="auto" w:fill="auto"/>
          </w:tcPr>
          <w:p w14:paraId="1D8B0DF3" w14:textId="5B07B7C4" w:rsidR="004D65BA" w:rsidRPr="00D42F28" w:rsidRDefault="004D65BA" w:rsidP="00A56D01">
            <w:pPr>
              <w:bidi/>
              <w:jc w:val="left"/>
              <w:rPr>
                <w:sz w:val="18"/>
                <w:szCs w:val="18"/>
                <w:lang w:val="en-GB" w:eastAsia="en-CA" w:bidi="ar-LB"/>
              </w:rPr>
            </w:pPr>
            <w:r w:rsidRPr="00D42F28">
              <w:rPr>
                <w:color w:val="000000"/>
                <w:sz w:val="18"/>
                <w:szCs w:val="18"/>
                <w:lang w:val="en-GB" w:bidi="ar-LB"/>
              </w:rPr>
              <w:t>34.2</w:t>
            </w:r>
          </w:p>
        </w:tc>
      </w:tr>
      <w:tr w:rsidR="00356FE8" w:rsidRPr="00D42F28" w14:paraId="2D54F45C" w14:textId="77777777" w:rsidTr="00A56D01">
        <w:trPr>
          <w:trHeight w:val="57"/>
        </w:trPr>
        <w:tc>
          <w:tcPr>
            <w:tcW w:w="570" w:type="pct"/>
            <w:shd w:val="clear" w:color="auto" w:fill="auto"/>
            <w:tcMar>
              <w:left w:w="43" w:type="dxa"/>
              <w:right w:w="43" w:type="dxa"/>
            </w:tcMar>
            <w:vAlign w:val="center"/>
          </w:tcPr>
          <w:p w14:paraId="73752986" w14:textId="53B750AD" w:rsidR="00356FE8" w:rsidRPr="00D42F28" w:rsidRDefault="00AB378C" w:rsidP="00441B02">
            <w:pPr>
              <w:bidi/>
              <w:jc w:val="left"/>
              <w:rPr>
                <w:b/>
                <w:bCs/>
                <w:color w:val="000000"/>
                <w:sz w:val="18"/>
                <w:szCs w:val="18"/>
                <w:lang w:val="en-GB" w:bidi="ar-LB"/>
              </w:rPr>
            </w:pPr>
            <w:r>
              <w:rPr>
                <w:b/>
                <w:bCs/>
                <w:sz w:val="18"/>
                <w:szCs w:val="18"/>
                <w:rtl/>
                <w:lang w:val="en-GB" w:eastAsia="en-CA" w:bidi="ar-LB"/>
              </w:rPr>
              <w:t>المجموع</w:t>
            </w:r>
          </w:p>
        </w:tc>
        <w:tc>
          <w:tcPr>
            <w:tcW w:w="512" w:type="pct"/>
            <w:shd w:val="clear" w:color="auto" w:fill="auto"/>
          </w:tcPr>
          <w:p w14:paraId="60F932F6" w14:textId="1AE8657F" w:rsidR="00356FE8" w:rsidRPr="00D42F28" w:rsidRDefault="00B355BA" w:rsidP="00A56D01">
            <w:pPr>
              <w:bidi/>
              <w:jc w:val="left"/>
              <w:rPr>
                <w:b/>
                <w:bCs/>
                <w:color w:val="000000"/>
                <w:sz w:val="18"/>
                <w:szCs w:val="18"/>
                <w:lang w:val="en-GB" w:bidi="ar-LB"/>
              </w:rPr>
            </w:pPr>
            <w:r>
              <w:rPr>
                <w:b/>
                <w:bCs/>
                <w:color w:val="000000"/>
                <w:sz w:val="18"/>
                <w:szCs w:val="18"/>
                <w:rtl/>
                <w:lang w:val="en-GB" w:bidi="ar-LB"/>
              </w:rPr>
              <w:t>لا ينطبق</w:t>
            </w:r>
          </w:p>
        </w:tc>
        <w:tc>
          <w:tcPr>
            <w:tcW w:w="429" w:type="pct"/>
            <w:tcMar>
              <w:left w:w="43" w:type="dxa"/>
              <w:right w:w="43" w:type="dxa"/>
            </w:tcMar>
            <w:vAlign w:val="center"/>
          </w:tcPr>
          <w:p w14:paraId="7EE09BC9" w14:textId="648F1A84" w:rsidR="00356FE8" w:rsidRPr="00D42F28" w:rsidRDefault="00356FE8" w:rsidP="00A56D01">
            <w:pPr>
              <w:bidi/>
              <w:jc w:val="left"/>
              <w:rPr>
                <w:b/>
                <w:bCs/>
                <w:sz w:val="18"/>
                <w:szCs w:val="18"/>
                <w:lang w:val="en-GB" w:eastAsia="en-CA" w:bidi="ar-LB"/>
              </w:rPr>
            </w:pPr>
            <w:r w:rsidRPr="00D42F28">
              <w:rPr>
                <w:b/>
                <w:bCs/>
                <w:color w:val="000000"/>
                <w:sz w:val="18"/>
                <w:szCs w:val="18"/>
                <w:lang w:val="en-GB" w:bidi="ar-LB"/>
              </w:rPr>
              <w:t>1,088.67</w:t>
            </w:r>
          </w:p>
        </w:tc>
        <w:tc>
          <w:tcPr>
            <w:tcW w:w="431" w:type="pct"/>
            <w:shd w:val="clear" w:color="auto" w:fill="auto"/>
            <w:tcMar>
              <w:left w:w="43" w:type="dxa"/>
              <w:right w:w="43" w:type="dxa"/>
            </w:tcMar>
            <w:vAlign w:val="center"/>
          </w:tcPr>
          <w:p w14:paraId="748A24D1" w14:textId="77C1A5B0" w:rsidR="00356FE8" w:rsidRPr="00D42F28" w:rsidRDefault="00356FE8" w:rsidP="00A56D01">
            <w:pPr>
              <w:bidi/>
              <w:jc w:val="left"/>
              <w:rPr>
                <w:b/>
                <w:bCs/>
                <w:sz w:val="18"/>
                <w:szCs w:val="18"/>
                <w:lang w:val="en-GB" w:eastAsia="en-CA" w:bidi="ar-LB"/>
              </w:rPr>
            </w:pPr>
            <w:r w:rsidRPr="00D42F28">
              <w:rPr>
                <w:b/>
                <w:bCs/>
                <w:color w:val="000000"/>
                <w:sz w:val="18"/>
                <w:szCs w:val="18"/>
                <w:lang w:val="en-GB" w:bidi="ar-LB"/>
              </w:rPr>
              <w:t>291.76</w:t>
            </w:r>
          </w:p>
        </w:tc>
        <w:tc>
          <w:tcPr>
            <w:tcW w:w="357" w:type="pct"/>
            <w:shd w:val="clear" w:color="auto" w:fill="auto"/>
            <w:tcMar>
              <w:left w:w="43" w:type="dxa"/>
              <w:right w:w="43" w:type="dxa"/>
            </w:tcMar>
            <w:vAlign w:val="center"/>
          </w:tcPr>
          <w:p w14:paraId="72B35005" w14:textId="46E07A13" w:rsidR="00356FE8" w:rsidRPr="00D42F28" w:rsidRDefault="00356FE8" w:rsidP="00A56D01">
            <w:pPr>
              <w:bidi/>
              <w:jc w:val="left"/>
              <w:rPr>
                <w:b/>
                <w:bCs/>
                <w:color w:val="000000"/>
                <w:sz w:val="18"/>
                <w:szCs w:val="18"/>
                <w:lang w:val="en-GB" w:bidi="ar-LB"/>
              </w:rPr>
            </w:pPr>
            <w:r w:rsidRPr="00D42F28">
              <w:rPr>
                <w:b/>
                <w:bCs/>
                <w:color w:val="000000"/>
                <w:sz w:val="18"/>
                <w:szCs w:val="18"/>
                <w:lang w:val="en-GB" w:bidi="ar-LB"/>
              </w:rPr>
              <w:t>9.69</w:t>
            </w:r>
          </w:p>
        </w:tc>
        <w:tc>
          <w:tcPr>
            <w:tcW w:w="427" w:type="pct"/>
            <w:shd w:val="clear" w:color="auto" w:fill="auto"/>
            <w:tcMar>
              <w:left w:w="43" w:type="dxa"/>
              <w:right w:w="43" w:type="dxa"/>
            </w:tcMar>
            <w:vAlign w:val="center"/>
          </w:tcPr>
          <w:p w14:paraId="6411D7CF" w14:textId="5814DC1A" w:rsidR="00356FE8" w:rsidRPr="00D42F28" w:rsidRDefault="00356FE8" w:rsidP="00A56D01">
            <w:pPr>
              <w:bidi/>
              <w:jc w:val="left"/>
              <w:rPr>
                <w:b/>
                <w:bCs/>
                <w:sz w:val="18"/>
                <w:szCs w:val="18"/>
                <w:lang w:val="en-GB" w:eastAsia="en-CA" w:bidi="ar-LB"/>
              </w:rPr>
            </w:pPr>
            <w:r w:rsidRPr="00D42F28">
              <w:rPr>
                <w:b/>
                <w:bCs/>
                <w:color w:val="000000"/>
                <w:sz w:val="18"/>
                <w:szCs w:val="18"/>
                <w:lang w:val="en-GB" w:bidi="ar-LB"/>
              </w:rPr>
              <w:t>539.92</w:t>
            </w:r>
          </w:p>
        </w:tc>
        <w:tc>
          <w:tcPr>
            <w:tcW w:w="357" w:type="pct"/>
            <w:tcMar>
              <w:left w:w="43" w:type="dxa"/>
              <w:right w:w="43" w:type="dxa"/>
            </w:tcMar>
            <w:vAlign w:val="center"/>
          </w:tcPr>
          <w:p w14:paraId="1B91141E" w14:textId="53A4A9D5" w:rsidR="00356FE8" w:rsidRPr="00D42F28" w:rsidRDefault="00356FE8" w:rsidP="00A56D01">
            <w:pPr>
              <w:bidi/>
              <w:jc w:val="left"/>
              <w:rPr>
                <w:b/>
                <w:bCs/>
                <w:sz w:val="18"/>
                <w:szCs w:val="18"/>
                <w:lang w:val="en-GB" w:eastAsia="en-CA" w:bidi="ar-LB"/>
              </w:rPr>
            </w:pPr>
            <w:r w:rsidRPr="00D42F28">
              <w:rPr>
                <w:b/>
                <w:bCs/>
                <w:color w:val="000000"/>
                <w:sz w:val="18"/>
                <w:szCs w:val="18"/>
                <w:lang w:val="en-GB" w:bidi="ar-LB"/>
              </w:rPr>
              <w:t>0.5</w:t>
            </w:r>
          </w:p>
        </w:tc>
        <w:tc>
          <w:tcPr>
            <w:tcW w:w="357" w:type="pct"/>
            <w:shd w:val="clear" w:color="auto" w:fill="auto"/>
            <w:tcMar>
              <w:left w:w="43" w:type="dxa"/>
              <w:right w:w="43" w:type="dxa"/>
            </w:tcMar>
            <w:vAlign w:val="center"/>
          </w:tcPr>
          <w:p w14:paraId="683BF495" w14:textId="75AFA07A" w:rsidR="00356FE8" w:rsidRPr="00D42F28" w:rsidRDefault="00356FE8" w:rsidP="00A56D01">
            <w:pPr>
              <w:bidi/>
              <w:jc w:val="left"/>
              <w:rPr>
                <w:b/>
                <w:bCs/>
                <w:sz w:val="18"/>
                <w:szCs w:val="18"/>
                <w:lang w:val="en-GB" w:eastAsia="en-CA" w:bidi="ar-LB"/>
              </w:rPr>
            </w:pPr>
            <w:r w:rsidRPr="00D42F28">
              <w:rPr>
                <w:b/>
                <w:bCs/>
                <w:color w:val="000000"/>
                <w:sz w:val="18"/>
                <w:szCs w:val="18"/>
                <w:lang w:val="en-GB" w:bidi="ar-LB"/>
              </w:rPr>
              <w:t>6.8</w:t>
            </w:r>
          </w:p>
        </w:tc>
        <w:tc>
          <w:tcPr>
            <w:tcW w:w="357" w:type="pct"/>
            <w:vAlign w:val="center"/>
          </w:tcPr>
          <w:p w14:paraId="0A2E5D62" w14:textId="6DAC52F1" w:rsidR="00356FE8" w:rsidRPr="00D42F28" w:rsidRDefault="00356FE8" w:rsidP="00A56D01">
            <w:pPr>
              <w:bidi/>
              <w:jc w:val="left"/>
              <w:rPr>
                <w:b/>
                <w:bCs/>
                <w:sz w:val="18"/>
                <w:szCs w:val="18"/>
                <w:lang w:val="en-GB" w:bidi="ar-LB"/>
              </w:rPr>
            </w:pPr>
            <w:r w:rsidRPr="00D42F28">
              <w:rPr>
                <w:b/>
                <w:bCs/>
                <w:color w:val="000000"/>
                <w:sz w:val="18"/>
                <w:szCs w:val="18"/>
                <w:lang w:val="en-GB" w:bidi="ar-LB"/>
              </w:rPr>
              <w:t>0.91</w:t>
            </w:r>
          </w:p>
        </w:tc>
        <w:tc>
          <w:tcPr>
            <w:tcW w:w="428" w:type="pct"/>
            <w:vAlign w:val="center"/>
          </w:tcPr>
          <w:p w14:paraId="14DD9DAB" w14:textId="06F6D3AD" w:rsidR="00356FE8" w:rsidRPr="00D42F28" w:rsidRDefault="00356FE8" w:rsidP="00A56D01">
            <w:pPr>
              <w:bidi/>
              <w:jc w:val="left"/>
              <w:rPr>
                <w:b/>
                <w:bCs/>
                <w:sz w:val="18"/>
                <w:szCs w:val="18"/>
                <w:lang w:val="en-GB" w:bidi="ar-LB"/>
              </w:rPr>
            </w:pPr>
            <w:r w:rsidRPr="00D42F28">
              <w:rPr>
                <w:b/>
                <w:bCs/>
                <w:color w:val="000000"/>
                <w:sz w:val="18"/>
                <w:szCs w:val="18"/>
                <w:lang w:val="en-GB" w:bidi="ar-LB"/>
              </w:rPr>
              <w:t>8.09</w:t>
            </w:r>
          </w:p>
        </w:tc>
        <w:tc>
          <w:tcPr>
            <w:tcW w:w="429" w:type="pct"/>
            <w:shd w:val="clear" w:color="auto" w:fill="auto"/>
            <w:tcMar>
              <w:left w:w="43" w:type="dxa"/>
              <w:right w:w="43" w:type="dxa"/>
            </w:tcMar>
            <w:vAlign w:val="center"/>
          </w:tcPr>
          <w:p w14:paraId="686F0095" w14:textId="2483831C" w:rsidR="00356FE8" w:rsidRPr="00D42F28" w:rsidRDefault="00356FE8" w:rsidP="00A56D01">
            <w:pPr>
              <w:bidi/>
              <w:jc w:val="left"/>
              <w:rPr>
                <w:b/>
                <w:bCs/>
                <w:sz w:val="18"/>
                <w:szCs w:val="18"/>
                <w:lang w:val="en-GB" w:eastAsia="en-CA" w:bidi="ar-LB"/>
              </w:rPr>
            </w:pPr>
            <w:r w:rsidRPr="00D42F28">
              <w:rPr>
                <w:b/>
                <w:bCs/>
                <w:color w:val="000000"/>
                <w:sz w:val="18"/>
                <w:szCs w:val="18"/>
                <w:lang w:val="en-GB" w:bidi="ar-LB"/>
              </w:rPr>
              <w:t>1,946.34</w:t>
            </w:r>
          </w:p>
        </w:tc>
        <w:tc>
          <w:tcPr>
            <w:tcW w:w="346" w:type="pct"/>
            <w:shd w:val="clear" w:color="auto" w:fill="auto"/>
          </w:tcPr>
          <w:p w14:paraId="2A7032AE" w14:textId="20210EB2" w:rsidR="00356FE8" w:rsidRPr="00D42F28" w:rsidRDefault="00356FE8" w:rsidP="00A56D01">
            <w:pPr>
              <w:bidi/>
              <w:jc w:val="left"/>
              <w:rPr>
                <w:b/>
                <w:bCs/>
                <w:sz w:val="18"/>
                <w:szCs w:val="18"/>
                <w:lang w:val="en-GB" w:eastAsia="en-CA" w:bidi="ar-LB"/>
              </w:rPr>
            </w:pPr>
            <w:r w:rsidRPr="00D42F28">
              <w:rPr>
                <w:b/>
                <w:bCs/>
                <w:sz w:val="18"/>
                <w:szCs w:val="18"/>
                <w:lang w:val="en-GB" w:bidi="ar-LB"/>
              </w:rPr>
              <w:t>100</w:t>
            </w:r>
          </w:p>
        </w:tc>
      </w:tr>
      <w:tr w:rsidR="004D65BA" w:rsidRPr="00D42F28" w14:paraId="182489DB" w14:textId="77777777" w:rsidTr="00A56D01">
        <w:trPr>
          <w:trHeight w:val="57"/>
        </w:trPr>
        <w:tc>
          <w:tcPr>
            <w:tcW w:w="5000" w:type="pct"/>
            <w:gridSpan w:val="12"/>
            <w:vAlign w:val="center"/>
          </w:tcPr>
          <w:p w14:paraId="312FF707" w14:textId="05014546" w:rsidR="004D65BA" w:rsidRPr="00D42F28" w:rsidRDefault="002E3F0B" w:rsidP="00441B02">
            <w:pPr>
              <w:bidi/>
              <w:jc w:val="center"/>
              <w:rPr>
                <w:b/>
                <w:bCs/>
                <w:sz w:val="18"/>
                <w:szCs w:val="18"/>
                <w:lang w:val="en-GB" w:bidi="ar-LB"/>
              </w:rPr>
            </w:pPr>
            <w:r>
              <w:rPr>
                <w:b/>
                <w:bCs/>
                <w:sz w:val="18"/>
                <w:szCs w:val="18"/>
                <w:rtl/>
                <w:lang w:val="en-GB" w:bidi="ar-LB"/>
              </w:rPr>
              <w:t xml:space="preserve">بالأطنان </w:t>
            </w:r>
            <w:r w:rsidR="00554D4C">
              <w:rPr>
                <w:b/>
                <w:bCs/>
                <w:sz w:val="18"/>
                <w:szCs w:val="18"/>
                <w:rtl/>
                <w:lang w:val="en-GB" w:bidi="ar-LB"/>
              </w:rPr>
              <w:t>من مكافئ ثاني أكسيد الكربون</w:t>
            </w:r>
          </w:p>
        </w:tc>
      </w:tr>
      <w:tr w:rsidR="004D65BA" w:rsidRPr="00D42F28" w14:paraId="740E99E0" w14:textId="77777777" w:rsidTr="00A56D01">
        <w:trPr>
          <w:trHeight w:val="57"/>
        </w:trPr>
        <w:tc>
          <w:tcPr>
            <w:tcW w:w="5000" w:type="pct"/>
            <w:gridSpan w:val="12"/>
            <w:vAlign w:val="center"/>
          </w:tcPr>
          <w:p w14:paraId="088511F5" w14:textId="62A04E15" w:rsidR="004D65BA" w:rsidRPr="00D42F28" w:rsidRDefault="002E3F0B" w:rsidP="00441B02">
            <w:pPr>
              <w:bidi/>
              <w:jc w:val="left"/>
              <w:rPr>
                <w:b/>
                <w:bCs/>
                <w:sz w:val="18"/>
                <w:szCs w:val="18"/>
                <w:rtl/>
                <w:lang w:val="en-GB" w:bidi="ar-LB"/>
              </w:rPr>
            </w:pPr>
            <w:r w:rsidRPr="002E3F0B">
              <w:rPr>
                <w:b/>
                <w:bCs/>
                <w:sz w:val="18"/>
                <w:szCs w:val="18"/>
                <w:rtl/>
                <w:lang w:val="en-GB" w:bidi="ar-LB"/>
              </w:rPr>
              <w:t>القطاعات الفرعية لخدمة التبريد</w:t>
            </w:r>
          </w:p>
        </w:tc>
      </w:tr>
      <w:tr w:rsidR="002E3F0B" w:rsidRPr="00D42F28" w14:paraId="204828FD" w14:textId="77777777" w:rsidTr="00A56D01">
        <w:trPr>
          <w:trHeight w:val="57"/>
        </w:trPr>
        <w:tc>
          <w:tcPr>
            <w:tcW w:w="570" w:type="pct"/>
            <w:shd w:val="clear" w:color="auto" w:fill="auto"/>
            <w:tcMar>
              <w:left w:w="43" w:type="dxa"/>
              <w:right w:w="43" w:type="dxa"/>
            </w:tcMar>
            <w:vAlign w:val="center"/>
          </w:tcPr>
          <w:p w14:paraId="6F321737" w14:textId="5EAFF561" w:rsidR="002E3F0B" w:rsidRPr="00D42F28" w:rsidRDefault="002E3F0B" w:rsidP="00441B02">
            <w:pPr>
              <w:bidi/>
              <w:ind w:right="84"/>
              <w:jc w:val="left"/>
              <w:rPr>
                <w:b/>
                <w:bCs/>
                <w:sz w:val="18"/>
                <w:szCs w:val="18"/>
                <w:lang w:val="en-GB" w:eastAsia="en-CA" w:bidi="ar-LB"/>
              </w:rPr>
            </w:pPr>
            <w:r>
              <w:rPr>
                <w:sz w:val="18"/>
                <w:szCs w:val="18"/>
                <w:rtl/>
                <w:lang w:val="en-GB" w:eastAsia="en-CA" w:bidi="ar-LB"/>
              </w:rPr>
              <w:t>القطاع المنزلي</w:t>
            </w:r>
            <w:r w:rsidRPr="00D42F28">
              <w:rPr>
                <w:sz w:val="18"/>
                <w:szCs w:val="18"/>
                <w:lang w:val="en-GB" w:eastAsia="en-CA" w:bidi="ar-LB"/>
              </w:rPr>
              <w:t xml:space="preserve"> </w:t>
            </w:r>
          </w:p>
        </w:tc>
        <w:tc>
          <w:tcPr>
            <w:tcW w:w="512" w:type="pct"/>
          </w:tcPr>
          <w:p w14:paraId="126A3E54" w14:textId="521D804D" w:rsidR="002E3F0B" w:rsidRPr="00D42F28" w:rsidRDefault="002E3F0B" w:rsidP="00A56D01">
            <w:pPr>
              <w:bidi/>
              <w:jc w:val="left"/>
              <w:rPr>
                <w:color w:val="000000"/>
                <w:sz w:val="18"/>
                <w:szCs w:val="18"/>
                <w:lang w:val="en-GB" w:bidi="ar-LB"/>
              </w:rPr>
            </w:pPr>
            <w:r w:rsidRPr="00D42F28">
              <w:rPr>
                <w:sz w:val="18"/>
                <w:szCs w:val="18"/>
                <w:lang w:val="en-GB" w:bidi="ar-LB"/>
              </w:rPr>
              <w:t>2,177,409</w:t>
            </w:r>
          </w:p>
        </w:tc>
        <w:tc>
          <w:tcPr>
            <w:tcW w:w="429" w:type="pct"/>
            <w:tcMar>
              <w:left w:w="43" w:type="dxa"/>
              <w:right w:w="43" w:type="dxa"/>
            </w:tcMar>
          </w:tcPr>
          <w:p w14:paraId="6FB18819" w14:textId="33A31505"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93,408</w:t>
            </w:r>
          </w:p>
        </w:tc>
        <w:tc>
          <w:tcPr>
            <w:tcW w:w="431" w:type="pct"/>
            <w:shd w:val="clear" w:color="auto" w:fill="auto"/>
            <w:tcMar>
              <w:left w:w="43" w:type="dxa"/>
              <w:right w:w="43" w:type="dxa"/>
            </w:tcMar>
          </w:tcPr>
          <w:p w14:paraId="08BF0F50" w14:textId="722136B3"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0 </w:t>
            </w:r>
          </w:p>
        </w:tc>
        <w:tc>
          <w:tcPr>
            <w:tcW w:w="357" w:type="pct"/>
            <w:shd w:val="clear" w:color="auto" w:fill="auto"/>
            <w:tcMar>
              <w:left w:w="43" w:type="dxa"/>
              <w:right w:w="43" w:type="dxa"/>
            </w:tcMar>
          </w:tcPr>
          <w:p w14:paraId="24BB16A7" w14:textId="7C8EB8AC"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427" w:type="pct"/>
            <w:shd w:val="clear" w:color="auto" w:fill="auto"/>
            <w:tcMar>
              <w:left w:w="43" w:type="dxa"/>
              <w:right w:w="43" w:type="dxa"/>
            </w:tcMar>
          </w:tcPr>
          <w:p w14:paraId="3860CD0D" w14:textId="288AFA16"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tcMar>
              <w:left w:w="43" w:type="dxa"/>
              <w:right w:w="43" w:type="dxa"/>
            </w:tcMar>
          </w:tcPr>
          <w:p w14:paraId="74A73107" w14:textId="49BFE8FE"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shd w:val="clear" w:color="auto" w:fill="auto"/>
            <w:tcMar>
              <w:left w:w="43" w:type="dxa"/>
              <w:right w:w="43" w:type="dxa"/>
            </w:tcMar>
          </w:tcPr>
          <w:p w14:paraId="4D10DA6B" w14:textId="399D5012"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tcPr>
          <w:p w14:paraId="1A9824E6" w14:textId="4C87E4A8"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428" w:type="pct"/>
          </w:tcPr>
          <w:p w14:paraId="59CC3FDA" w14:textId="212802DC"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429" w:type="pct"/>
            <w:shd w:val="clear" w:color="auto" w:fill="auto"/>
            <w:tcMar>
              <w:left w:w="43" w:type="dxa"/>
              <w:right w:w="43" w:type="dxa"/>
            </w:tcMar>
          </w:tcPr>
          <w:p w14:paraId="0BBA8629" w14:textId="465400A4"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93,408</w:t>
            </w:r>
          </w:p>
        </w:tc>
        <w:tc>
          <w:tcPr>
            <w:tcW w:w="346" w:type="pct"/>
            <w:shd w:val="clear" w:color="auto" w:fill="auto"/>
          </w:tcPr>
          <w:p w14:paraId="0DB97EF5" w14:textId="1AE3034C" w:rsidR="002E3F0B" w:rsidRPr="00D42F28" w:rsidRDefault="002E3F0B" w:rsidP="00A56D01">
            <w:pPr>
              <w:bidi/>
              <w:jc w:val="left"/>
              <w:rPr>
                <w:sz w:val="18"/>
                <w:szCs w:val="18"/>
                <w:lang w:val="en-GB" w:bidi="ar-LB"/>
              </w:rPr>
            </w:pPr>
            <w:r w:rsidRPr="00D42F28">
              <w:rPr>
                <w:sz w:val="18"/>
                <w:szCs w:val="18"/>
                <w:lang w:val="en-GB" w:bidi="ar-LB"/>
              </w:rPr>
              <w:t>2.4</w:t>
            </w:r>
          </w:p>
        </w:tc>
      </w:tr>
      <w:tr w:rsidR="002E3F0B" w:rsidRPr="00D42F28" w14:paraId="57BB77DE" w14:textId="77777777" w:rsidTr="00A56D01">
        <w:trPr>
          <w:trHeight w:val="57"/>
        </w:trPr>
        <w:tc>
          <w:tcPr>
            <w:tcW w:w="570" w:type="pct"/>
            <w:shd w:val="clear" w:color="auto" w:fill="auto"/>
            <w:tcMar>
              <w:left w:w="43" w:type="dxa"/>
              <w:right w:w="43" w:type="dxa"/>
            </w:tcMar>
            <w:vAlign w:val="center"/>
          </w:tcPr>
          <w:p w14:paraId="0B593D4B" w14:textId="13189E46" w:rsidR="002E3F0B" w:rsidRPr="00D42F28" w:rsidRDefault="002E3F0B" w:rsidP="00441B02">
            <w:pPr>
              <w:bidi/>
              <w:jc w:val="left"/>
              <w:rPr>
                <w:b/>
                <w:bCs/>
                <w:sz w:val="18"/>
                <w:szCs w:val="18"/>
                <w:lang w:val="en-GB" w:eastAsia="en-CA" w:bidi="ar-LB"/>
              </w:rPr>
            </w:pPr>
            <w:r>
              <w:rPr>
                <w:sz w:val="18"/>
                <w:szCs w:val="18"/>
                <w:rtl/>
                <w:lang w:val="en-GB" w:eastAsia="en-CA" w:bidi="ar-LB"/>
              </w:rPr>
              <w:t>التجاري الذاتي</w:t>
            </w:r>
          </w:p>
        </w:tc>
        <w:tc>
          <w:tcPr>
            <w:tcW w:w="512" w:type="pct"/>
            <w:shd w:val="clear" w:color="auto" w:fill="auto"/>
          </w:tcPr>
          <w:p w14:paraId="5F5CE76C" w14:textId="50CFF33F" w:rsidR="002E3F0B" w:rsidRPr="00D42F28" w:rsidRDefault="002E3F0B" w:rsidP="00A56D01">
            <w:pPr>
              <w:bidi/>
              <w:jc w:val="left"/>
              <w:rPr>
                <w:color w:val="000000"/>
                <w:sz w:val="18"/>
                <w:szCs w:val="18"/>
                <w:lang w:val="en-GB" w:bidi="ar-LB"/>
              </w:rPr>
            </w:pPr>
            <w:r w:rsidRPr="00D42F28">
              <w:rPr>
                <w:sz w:val="18"/>
                <w:szCs w:val="18"/>
                <w:lang w:val="en-GB" w:bidi="ar-LB"/>
              </w:rPr>
              <w:t>768,020</w:t>
            </w:r>
          </w:p>
        </w:tc>
        <w:tc>
          <w:tcPr>
            <w:tcW w:w="429" w:type="pct"/>
            <w:shd w:val="clear" w:color="auto" w:fill="auto"/>
            <w:tcMar>
              <w:left w:w="43" w:type="dxa"/>
              <w:right w:w="43" w:type="dxa"/>
            </w:tcMar>
          </w:tcPr>
          <w:p w14:paraId="79910F61" w14:textId="10E5EA5F"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345,960</w:t>
            </w:r>
          </w:p>
        </w:tc>
        <w:tc>
          <w:tcPr>
            <w:tcW w:w="431" w:type="pct"/>
            <w:shd w:val="clear" w:color="auto" w:fill="auto"/>
            <w:tcMar>
              <w:left w:w="43" w:type="dxa"/>
              <w:right w:w="43" w:type="dxa"/>
            </w:tcMar>
          </w:tcPr>
          <w:p w14:paraId="4D07F1BA" w14:textId="5073EC54"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157,805</w:t>
            </w:r>
          </w:p>
        </w:tc>
        <w:tc>
          <w:tcPr>
            <w:tcW w:w="357" w:type="pct"/>
            <w:shd w:val="clear" w:color="auto" w:fill="auto"/>
            <w:tcMar>
              <w:left w:w="43" w:type="dxa"/>
              <w:right w:w="43" w:type="dxa"/>
            </w:tcMar>
          </w:tcPr>
          <w:p w14:paraId="44D13F37" w14:textId="445F3147"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0 </w:t>
            </w:r>
          </w:p>
        </w:tc>
        <w:tc>
          <w:tcPr>
            <w:tcW w:w="427" w:type="pct"/>
            <w:shd w:val="clear" w:color="auto" w:fill="auto"/>
            <w:tcMar>
              <w:left w:w="43" w:type="dxa"/>
              <w:right w:w="43" w:type="dxa"/>
            </w:tcMar>
          </w:tcPr>
          <w:p w14:paraId="2A73083C" w14:textId="4EE19FE4"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shd w:val="clear" w:color="auto" w:fill="auto"/>
            <w:tcMar>
              <w:left w:w="43" w:type="dxa"/>
              <w:right w:w="43" w:type="dxa"/>
            </w:tcMar>
          </w:tcPr>
          <w:p w14:paraId="1A0FA4D0" w14:textId="1FF919D1"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shd w:val="clear" w:color="auto" w:fill="auto"/>
            <w:tcMar>
              <w:left w:w="43" w:type="dxa"/>
              <w:right w:w="43" w:type="dxa"/>
            </w:tcMar>
          </w:tcPr>
          <w:p w14:paraId="6532902F" w14:textId="0ADB97DC"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0 </w:t>
            </w:r>
          </w:p>
        </w:tc>
        <w:tc>
          <w:tcPr>
            <w:tcW w:w="357" w:type="pct"/>
            <w:shd w:val="clear" w:color="auto" w:fill="auto"/>
          </w:tcPr>
          <w:p w14:paraId="5FD245FF" w14:textId="345B7A7B"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428" w:type="pct"/>
            <w:shd w:val="clear" w:color="auto" w:fill="auto"/>
          </w:tcPr>
          <w:p w14:paraId="20D42932" w14:textId="06896E0F"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429" w:type="pct"/>
            <w:shd w:val="clear" w:color="auto" w:fill="auto"/>
            <w:tcMar>
              <w:left w:w="43" w:type="dxa"/>
              <w:right w:w="43" w:type="dxa"/>
            </w:tcMar>
          </w:tcPr>
          <w:p w14:paraId="063D29AD" w14:textId="24EA070B"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503,765</w:t>
            </w:r>
          </w:p>
        </w:tc>
        <w:tc>
          <w:tcPr>
            <w:tcW w:w="346" w:type="pct"/>
            <w:shd w:val="clear" w:color="auto" w:fill="auto"/>
          </w:tcPr>
          <w:p w14:paraId="73748266" w14:textId="5A336822" w:rsidR="002E3F0B" w:rsidRPr="00D42F28" w:rsidRDefault="002E3F0B" w:rsidP="00A56D01">
            <w:pPr>
              <w:bidi/>
              <w:jc w:val="left"/>
              <w:rPr>
                <w:sz w:val="18"/>
                <w:szCs w:val="18"/>
                <w:lang w:val="en-GB" w:bidi="ar-LB"/>
              </w:rPr>
            </w:pPr>
            <w:r w:rsidRPr="00D42F28">
              <w:rPr>
                <w:sz w:val="18"/>
                <w:szCs w:val="18"/>
                <w:lang w:val="en-GB" w:bidi="ar-LB"/>
              </w:rPr>
              <w:t>12.9</w:t>
            </w:r>
          </w:p>
        </w:tc>
      </w:tr>
      <w:tr w:rsidR="002E3F0B" w:rsidRPr="00D42F28" w14:paraId="7C3012A1" w14:textId="77777777" w:rsidTr="00A56D01">
        <w:trPr>
          <w:trHeight w:val="57"/>
        </w:trPr>
        <w:tc>
          <w:tcPr>
            <w:tcW w:w="570" w:type="pct"/>
            <w:shd w:val="clear" w:color="auto" w:fill="auto"/>
            <w:tcMar>
              <w:left w:w="43" w:type="dxa"/>
              <w:right w:w="43" w:type="dxa"/>
            </w:tcMar>
            <w:vAlign w:val="center"/>
          </w:tcPr>
          <w:p w14:paraId="4DF26061" w14:textId="6FF57C9E" w:rsidR="002E3F0B" w:rsidRPr="00D42F28" w:rsidRDefault="002E3F0B" w:rsidP="00441B02">
            <w:pPr>
              <w:bidi/>
              <w:ind w:right="84"/>
              <w:jc w:val="left"/>
              <w:rPr>
                <w:b/>
                <w:bCs/>
                <w:sz w:val="18"/>
                <w:szCs w:val="18"/>
                <w:lang w:val="en-GB" w:eastAsia="en-CA" w:bidi="ar-LB"/>
              </w:rPr>
            </w:pPr>
            <w:r>
              <w:rPr>
                <w:sz w:val="18"/>
                <w:szCs w:val="18"/>
                <w:rtl/>
                <w:lang w:val="en-GB" w:eastAsia="en-CA" w:bidi="ar-LB"/>
              </w:rPr>
              <w:t>القطاع المركزي</w:t>
            </w:r>
          </w:p>
        </w:tc>
        <w:tc>
          <w:tcPr>
            <w:tcW w:w="512" w:type="pct"/>
            <w:shd w:val="clear" w:color="auto" w:fill="auto"/>
          </w:tcPr>
          <w:p w14:paraId="147102F0" w14:textId="54B39998" w:rsidR="002E3F0B" w:rsidRPr="00D42F28" w:rsidRDefault="002E3F0B" w:rsidP="00A56D01">
            <w:pPr>
              <w:bidi/>
              <w:jc w:val="left"/>
              <w:rPr>
                <w:color w:val="000000"/>
                <w:sz w:val="18"/>
                <w:szCs w:val="18"/>
                <w:lang w:val="en-GB" w:bidi="ar-LB"/>
              </w:rPr>
            </w:pPr>
            <w:r w:rsidRPr="00D42F28">
              <w:rPr>
                <w:sz w:val="18"/>
                <w:szCs w:val="18"/>
                <w:lang w:val="en-GB" w:bidi="ar-LB"/>
              </w:rPr>
              <w:t>1,097</w:t>
            </w:r>
          </w:p>
        </w:tc>
        <w:tc>
          <w:tcPr>
            <w:tcW w:w="429" w:type="pct"/>
            <w:shd w:val="clear" w:color="auto" w:fill="auto"/>
            <w:tcMar>
              <w:left w:w="43" w:type="dxa"/>
              <w:right w:w="43" w:type="dxa"/>
            </w:tcMar>
          </w:tcPr>
          <w:p w14:paraId="6668562F" w14:textId="66EEFDAD"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0 </w:t>
            </w:r>
          </w:p>
        </w:tc>
        <w:tc>
          <w:tcPr>
            <w:tcW w:w="431" w:type="pct"/>
            <w:shd w:val="clear" w:color="auto" w:fill="auto"/>
            <w:tcMar>
              <w:left w:w="43" w:type="dxa"/>
              <w:right w:w="43" w:type="dxa"/>
            </w:tcMar>
          </w:tcPr>
          <w:p w14:paraId="4BBF26F5" w14:textId="5BB74F67"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355,101</w:t>
            </w:r>
          </w:p>
        </w:tc>
        <w:tc>
          <w:tcPr>
            <w:tcW w:w="357" w:type="pct"/>
            <w:shd w:val="clear" w:color="auto" w:fill="auto"/>
            <w:tcMar>
              <w:left w:w="43" w:type="dxa"/>
              <w:right w:w="43" w:type="dxa"/>
            </w:tcMar>
          </w:tcPr>
          <w:p w14:paraId="7F4675B1" w14:textId="7872272B" w:rsidR="002E3F0B" w:rsidRPr="00D42F28" w:rsidRDefault="002E3F0B" w:rsidP="00A56D01">
            <w:pPr>
              <w:bidi/>
              <w:jc w:val="left"/>
              <w:rPr>
                <w:b/>
                <w:bCs/>
                <w:sz w:val="18"/>
                <w:szCs w:val="18"/>
                <w:lang w:val="en-GB" w:bidi="ar-LB"/>
              </w:rPr>
            </w:pPr>
            <w:r w:rsidRPr="00D42F28">
              <w:rPr>
                <w:sz w:val="18"/>
                <w:szCs w:val="18"/>
                <w:lang w:val="en-GB" w:bidi="ar-LB"/>
              </w:rPr>
              <w:t>17,189</w:t>
            </w:r>
          </w:p>
        </w:tc>
        <w:tc>
          <w:tcPr>
            <w:tcW w:w="427" w:type="pct"/>
            <w:shd w:val="clear" w:color="auto" w:fill="auto"/>
            <w:tcMar>
              <w:left w:w="43" w:type="dxa"/>
              <w:right w:w="43" w:type="dxa"/>
            </w:tcMar>
          </w:tcPr>
          <w:p w14:paraId="4D1E0EB2" w14:textId="40BFDEE5" w:rsidR="002E3F0B" w:rsidRPr="00D42F28" w:rsidRDefault="002E3F0B" w:rsidP="00A56D01">
            <w:pPr>
              <w:bidi/>
              <w:jc w:val="left"/>
              <w:rPr>
                <w:b/>
                <w:bCs/>
                <w:sz w:val="18"/>
                <w:szCs w:val="18"/>
                <w:lang w:val="en-GB" w:bidi="ar-LB"/>
              </w:rPr>
            </w:pPr>
            <w:r w:rsidRPr="00D42F28">
              <w:rPr>
                <w:color w:val="000000"/>
                <w:sz w:val="18"/>
                <w:szCs w:val="18"/>
                <w:lang w:val="en-GB" w:bidi="ar-LB"/>
              </w:rPr>
              <w:t>0</w:t>
            </w:r>
          </w:p>
        </w:tc>
        <w:tc>
          <w:tcPr>
            <w:tcW w:w="357" w:type="pct"/>
            <w:shd w:val="clear" w:color="auto" w:fill="auto"/>
            <w:tcMar>
              <w:left w:w="43" w:type="dxa"/>
              <w:right w:w="43" w:type="dxa"/>
            </w:tcMar>
          </w:tcPr>
          <w:p w14:paraId="1526A533" w14:textId="2FE3E4EC" w:rsidR="002E3F0B" w:rsidRPr="00D42F28" w:rsidRDefault="002E3F0B" w:rsidP="00A56D01">
            <w:pPr>
              <w:bidi/>
              <w:jc w:val="left"/>
              <w:rPr>
                <w:b/>
                <w:bCs/>
                <w:sz w:val="18"/>
                <w:szCs w:val="18"/>
                <w:lang w:val="en-GB" w:bidi="ar-LB"/>
              </w:rPr>
            </w:pPr>
            <w:r w:rsidRPr="00D42F28">
              <w:rPr>
                <w:color w:val="000000"/>
                <w:sz w:val="18"/>
                <w:szCs w:val="18"/>
                <w:lang w:val="en-GB" w:bidi="ar-LB"/>
              </w:rPr>
              <w:t>0</w:t>
            </w:r>
          </w:p>
        </w:tc>
        <w:tc>
          <w:tcPr>
            <w:tcW w:w="357" w:type="pct"/>
            <w:shd w:val="clear" w:color="auto" w:fill="auto"/>
            <w:tcMar>
              <w:left w:w="43" w:type="dxa"/>
              <w:right w:w="43" w:type="dxa"/>
            </w:tcMar>
          </w:tcPr>
          <w:p w14:paraId="069C438A" w14:textId="6C95DBC1"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15,398</w:t>
            </w:r>
          </w:p>
        </w:tc>
        <w:tc>
          <w:tcPr>
            <w:tcW w:w="357" w:type="pct"/>
            <w:shd w:val="clear" w:color="auto" w:fill="auto"/>
          </w:tcPr>
          <w:p w14:paraId="33D7A67A" w14:textId="465D697B"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428" w:type="pct"/>
            <w:shd w:val="clear" w:color="auto" w:fill="auto"/>
          </w:tcPr>
          <w:p w14:paraId="731A69A3" w14:textId="51F81A26"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429" w:type="pct"/>
            <w:shd w:val="clear" w:color="auto" w:fill="auto"/>
            <w:tcMar>
              <w:left w:w="43" w:type="dxa"/>
              <w:right w:w="43" w:type="dxa"/>
            </w:tcMar>
          </w:tcPr>
          <w:p w14:paraId="575391D1" w14:textId="4B961AFC"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387,688</w:t>
            </w:r>
          </w:p>
        </w:tc>
        <w:tc>
          <w:tcPr>
            <w:tcW w:w="346" w:type="pct"/>
            <w:shd w:val="clear" w:color="auto" w:fill="auto"/>
          </w:tcPr>
          <w:p w14:paraId="3C0DE5A7" w14:textId="24324088" w:rsidR="002E3F0B" w:rsidRPr="00D42F28" w:rsidRDefault="002E3F0B" w:rsidP="00A56D01">
            <w:pPr>
              <w:bidi/>
              <w:jc w:val="left"/>
              <w:rPr>
                <w:sz w:val="18"/>
                <w:szCs w:val="18"/>
                <w:lang w:val="en-GB" w:bidi="ar-LB"/>
              </w:rPr>
            </w:pPr>
            <w:r w:rsidRPr="00D42F28">
              <w:rPr>
                <w:sz w:val="18"/>
                <w:szCs w:val="18"/>
                <w:lang w:val="en-GB" w:bidi="ar-LB"/>
              </w:rPr>
              <w:t>9.9</w:t>
            </w:r>
          </w:p>
        </w:tc>
      </w:tr>
      <w:tr w:rsidR="002E3F0B" w:rsidRPr="00D42F28" w14:paraId="219508A9" w14:textId="77777777" w:rsidTr="00A56D01">
        <w:trPr>
          <w:trHeight w:val="57"/>
        </w:trPr>
        <w:tc>
          <w:tcPr>
            <w:tcW w:w="570" w:type="pct"/>
            <w:shd w:val="clear" w:color="auto" w:fill="auto"/>
            <w:tcMar>
              <w:left w:w="43" w:type="dxa"/>
              <w:right w:w="43" w:type="dxa"/>
            </w:tcMar>
            <w:vAlign w:val="center"/>
          </w:tcPr>
          <w:p w14:paraId="5246089F" w14:textId="0CC070B3" w:rsidR="002E3F0B" w:rsidRPr="00D42F28" w:rsidRDefault="002E3F0B" w:rsidP="00441B02">
            <w:pPr>
              <w:bidi/>
              <w:ind w:right="84"/>
              <w:jc w:val="left"/>
              <w:rPr>
                <w:b/>
                <w:bCs/>
                <w:sz w:val="18"/>
                <w:szCs w:val="18"/>
                <w:lang w:val="en-GB" w:eastAsia="en-CA" w:bidi="ar-LB"/>
              </w:rPr>
            </w:pPr>
            <w:r>
              <w:rPr>
                <w:sz w:val="18"/>
                <w:szCs w:val="18"/>
                <w:rtl/>
                <w:lang w:val="en-GB" w:eastAsia="en-CA" w:bidi="ar-LB"/>
              </w:rPr>
              <w:t>الصناعي</w:t>
            </w:r>
            <w:r w:rsidRPr="00D42F28">
              <w:rPr>
                <w:sz w:val="18"/>
                <w:szCs w:val="18"/>
                <w:lang w:val="en-GB" w:eastAsia="en-CA" w:bidi="ar-LB"/>
              </w:rPr>
              <w:t xml:space="preserve"> </w:t>
            </w:r>
          </w:p>
        </w:tc>
        <w:tc>
          <w:tcPr>
            <w:tcW w:w="512" w:type="pct"/>
          </w:tcPr>
          <w:p w14:paraId="301C0A39" w14:textId="091830AB" w:rsidR="002E3F0B" w:rsidRPr="00D42F28" w:rsidRDefault="002E3F0B" w:rsidP="00A56D01">
            <w:pPr>
              <w:bidi/>
              <w:jc w:val="left"/>
              <w:rPr>
                <w:color w:val="000000"/>
                <w:sz w:val="18"/>
                <w:szCs w:val="18"/>
                <w:lang w:val="en-GB" w:bidi="ar-LB"/>
              </w:rPr>
            </w:pPr>
            <w:r w:rsidRPr="00D42F28">
              <w:rPr>
                <w:sz w:val="18"/>
                <w:szCs w:val="18"/>
                <w:lang w:val="en-GB" w:eastAsia="en-CA" w:bidi="ar-LB"/>
              </w:rPr>
              <w:t>182</w:t>
            </w:r>
          </w:p>
        </w:tc>
        <w:tc>
          <w:tcPr>
            <w:tcW w:w="429" w:type="pct"/>
            <w:tcMar>
              <w:left w:w="43" w:type="dxa"/>
              <w:right w:w="43" w:type="dxa"/>
            </w:tcMar>
          </w:tcPr>
          <w:p w14:paraId="63C59D9E" w14:textId="4E8A70F3"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51,895</w:t>
            </w:r>
          </w:p>
        </w:tc>
        <w:tc>
          <w:tcPr>
            <w:tcW w:w="431" w:type="pct"/>
            <w:shd w:val="clear" w:color="auto" w:fill="auto"/>
            <w:tcMar>
              <w:left w:w="43" w:type="dxa"/>
              <w:right w:w="43" w:type="dxa"/>
            </w:tcMar>
          </w:tcPr>
          <w:p w14:paraId="2F3C98C8" w14:textId="19521649"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418,199</w:t>
            </w:r>
          </w:p>
        </w:tc>
        <w:tc>
          <w:tcPr>
            <w:tcW w:w="357" w:type="pct"/>
            <w:shd w:val="clear" w:color="auto" w:fill="auto"/>
            <w:tcMar>
              <w:left w:w="43" w:type="dxa"/>
              <w:right w:w="43" w:type="dxa"/>
            </w:tcMar>
          </w:tcPr>
          <w:p w14:paraId="42BDF717" w14:textId="4E5596FA" w:rsidR="002E3F0B" w:rsidRPr="00D42F28" w:rsidRDefault="002E3F0B" w:rsidP="00A56D01">
            <w:pPr>
              <w:bidi/>
              <w:jc w:val="left"/>
              <w:rPr>
                <w:b/>
                <w:bCs/>
                <w:sz w:val="18"/>
                <w:szCs w:val="18"/>
                <w:lang w:val="en-GB" w:bidi="ar-LB"/>
              </w:rPr>
            </w:pPr>
            <w:r w:rsidRPr="00D42F28">
              <w:rPr>
                <w:sz w:val="18"/>
                <w:szCs w:val="18"/>
                <w:lang w:val="en-GB" w:bidi="ar-LB"/>
              </w:rPr>
              <w:t> 0</w:t>
            </w:r>
          </w:p>
        </w:tc>
        <w:tc>
          <w:tcPr>
            <w:tcW w:w="427" w:type="pct"/>
            <w:shd w:val="clear" w:color="auto" w:fill="auto"/>
            <w:tcMar>
              <w:left w:w="43" w:type="dxa"/>
              <w:right w:w="43" w:type="dxa"/>
            </w:tcMar>
          </w:tcPr>
          <w:p w14:paraId="0CBCFD4F" w14:textId="1BAACB3E" w:rsidR="002E3F0B" w:rsidRPr="00D42F28" w:rsidRDefault="002E3F0B" w:rsidP="00A56D01">
            <w:pPr>
              <w:bidi/>
              <w:jc w:val="left"/>
              <w:rPr>
                <w:b/>
                <w:bCs/>
                <w:sz w:val="18"/>
                <w:szCs w:val="18"/>
                <w:lang w:val="en-GB" w:bidi="ar-LB"/>
              </w:rPr>
            </w:pPr>
            <w:r w:rsidRPr="00D42F28">
              <w:rPr>
                <w:color w:val="000000"/>
                <w:sz w:val="18"/>
                <w:szCs w:val="18"/>
                <w:lang w:val="en-GB" w:bidi="ar-LB"/>
              </w:rPr>
              <w:t>0</w:t>
            </w:r>
          </w:p>
        </w:tc>
        <w:tc>
          <w:tcPr>
            <w:tcW w:w="357" w:type="pct"/>
            <w:tcMar>
              <w:left w:w="43" w:type="dxa"/>
              <w:right w:w="43" w:type="dxa"/>
            </w:tcMar>
          </w:tcPr>
          <w:p w14:paraId="494E6BE8" w14:textId="16FF1001"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shd w:val="clear" w:color="auto" w:fill="auto"/>
            <w:tcMar>
              <w:left w:w="43" w:type="dxa"/>
              <w:right w:w="43" w:type="dxa"/>
            </w:tcMar>
          </w:tcPr>
          <w:p w14:paraId="608E8390" w14:textId="66D56875"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tcPr>
          <w:p w14:paraId="565A14CF" w14:textId="24F0F78A"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428" w:type="pct"/>
          </w:tcPr>
          <w:p w14:paraId="58DD3FCF" w14:textId="5CA4DA0E"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32,239</w:t>
            </w:r>
          </w:p>
        </w:tc>
        <w:tc>
          <w:tcPr>
            <w:tcW w:w="429" w:type="pct"/>
            <w:shd w:val="clear" w:color="auto" w:fill="auto"/>
            <w:tcMar>
              <w:left w:w="43" w:type="dxa"/>
              <w:right w:w="43" w:type="dxa"/>
            </w:tcMar>
          </w:tcPr>
          <w:p w14:paraId="3AE5D6A5" w14:textId="606FB4C6"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502,333</w:t>
            </w:r>
          </w:p>
        </w:tc>
        <w:tc>
          <w:tcPr>
            <w:tcW w:w="346" w:type="pct"/>
            <w:shd w:val="clear" w:color="auto" w:fill="auto"/>
          </w:tcPr>
          <w:p w14:paraId="1E6847BE" w14:textId="01E0FF60" w:rsidR="002E3F0B" w:rsidRPr="00D42F28" w:rsidRDefault="002E3F0B" w:rsidP="00A56D01">
            <w:pPr>
              <w:bidi/>
              <w:jc w:val="left"/>
              <w:rPr>
                <w:sz w:val="18"/>
                <w:szCs w:val="18"/>
                <w:lang w:val="en-GB" w:bidi="ar-LB"/>
              </w:rPr>
            </w:pPr>
            <w:r w:rsidRPr="00D42F28">
              <w:rPr>
                <w:sz w:val="18"/>
                <w:szCs w:val="18"/>
                <w:lang w:val="en-GB" w:bidi="ar-LB"/>
              </w:rPr>
              <w:t>12.9</w:t>
            </w:r>
          </w:p>
        </w:tc>
      </w:tr>
      <w:tr w:rsidR="002E3F0B" w:rsidRPr="00D42F28" w14:paraId="2AACB784" w14:textId="77777777" w:rsidTr="00A56D01">
        <w:trPr>
          <w:trHeight w:val="57"/>
        </w:trPr>
        <w:tc>
          <w:tcPr>
            <w:tcW w:w="570" w:type="pct"/>
            <w:shd w:val="clear" w:color="auto" w:fill="auto"/>
            <w:tcMar>
              <w:left w:w="43" w:type="dxa"/>
              <w:right w:w="43" w:type="dxa"/>
            </w:tcMar>
            <w:vAlign w:val="center"/>
          </w:tcPr>
          <w:p w14:paraId="6D79FD8E" w14:textId="7CFF5AD5" w:rsidR="002E3F0B" w:rsidRPr="00D42F28" w:rsidRDefault="002E3F0B" w:rsidP="00441B02">
            <w:pPr>
              <w:bidi/>
              <w:ind w:right="84"/>
              <w:jc w:val="left"/>
              <w:rPr>
                <w:b/>
                <w:bCs/>
                <w:sz w:val="18"/>
                <w:szCs w:val="18"/>
                <w:lang w:val="en-GB" w:eastAsia="en-CA" w:bidi="ar-LB"/>
              </w:rPr>
            </w:pPr>
            <w:r>
              <w:rPr>
                <w:sz w:val="18"/>
                <w:szCs w:val="18"/>
                <w:rtl/>
                <w:lang w:val="en-GB" w:eastAsia="en-CA" w:bidi="ar-LB"/>
              </w:rPr>
              <w:t>النقل</w:t>
            </w:r>
          </w:p>
        </w:tc>
        <w:tc>
          <w:tcPr>
            <w:tcW w:w="512" w:type="pct"/>
          </w:tcPr>
          <w:p w14:paraId="0A87642D" w14:textId="000FB870" w:rsidR="002E3F0B" w:rsidRPr="00D42F28" w:rsidRDefault="002E3F0B" w:rsidP="00A56D01">
            <w:pPr>
              <w:bidi/>
              <w:jc w:val="left"/>
              <w:rPr>
                <w:color w:val="000000"/>
                <w:sz w:val="18"/>
                <w:szCs w:val="18"/>
                <w:lang w:val="en-GB" w:bidi="ar-LB"/>
              </w:rPr>
            </w:pPr>
            <w:r w:rsidRPr="00D42F28">
              <w:rPr>
                <w:sz w:val="18"/>
                <w:szCs w:val="18"/>
                <w:lang w:val="en-GB" w:eastAsia="en-CA" w:bidi="ar-LB"/>
              </w:rPr>
              <w:t>7,368</w:t>
            </w:r>
          </w:p>
        </w:tc>
        <w:tc>
          <w:tcPr>
            <w:tcW w:w="429" w:type="pct"/>
            <w:tcMar>
              <w:left w:w="43" w:type="dxa"/>
              <w:right w:w="43" w:type="dxa"/>
            </w:tcMar>
          </w:tcPr>
          <w:p w14:paraId="7C011955" w14:textId="3EC0EE6B"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27,671</w:t>
            </w:r>
          </w:p>
        </w:tc>
        <w:tc>
          <w:tcPr>
            <w:tcW w:w="431" w:type="pct"/>
            <w:shd w:val="clear" w:color="auto" w:fill="auto"/>
            <w:tcMar>
              <w:left w:w="43" w:type="dxa"/>
              <w:right w:w="43" w:type="dxa"/>
            </w:tcMar>
          </w:tcPr>
          <w:p w14:paraId="5135CFAF" w14:textId="7D2D9FF8"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0 </w:t>
            </w:r>
          </w:p>
        </w:tc>
        <w:tc>
          <w:tcPr>
            <w:tcW w:w="357" w:type="pct"/>
            <w:shd w:val="clear" w:color="auto" w:fill="auto"/>
            <w:tcMar>
              <w:left w:w="43" w:type="dxa"/>
              <w:right w:w="43" w:type="dxa"/>
            </w:tcMar>
          </w:tcPr>
          <w:p w14:paraId="186D4584" w14:textId="448DE67D" w:rsidR="002E3F0B" w:rsidRPr="00D42F28" w:rsidRDefault="002E3F0B" w:rsidP="00A56D01">
            <w:pPr>
              <w:bidi/>
              <w:jc w:val="left"/>
              <w:rPr>
                <w:b/>
                <w:bCs/>
                <w:sz w:val="18"/>
                <w:szCs w:val="18"/>
                <w:lang w:val="en-GB" w:bidi="ar-LB"/>
              </w:rPr>
            </w:pPr>
            <w:r w:rsidRPr="00D42F28">
              <w:rPr>
                <w:sz w:val="18"/>
                <w:szCs w:val="18"/>
                <w:lang w:val="en-GB" w:bidi="ar-LB"/>
              </w:rPr>
              <w:t> 0</w:t>
            </w:r>
          </w:p>
        </w:tc>
        <w:tc>
          <w:tcPr>
            <w:tcW w:w="427" w:type="pct"/>
            <w:shd w:val="clear" w:color="auto" w:fill="auto"/>
            <w:tcMar>
              <w:left w:w="43" w:type="dxa"/>
              <w:right w:w="43" w:type="dxa"/>
            </w:tcMar>
          </w:tcPr>
          <w:p w14:paraId="3310A3BC" w14:textId="7FE0EAB0" w:rsidR="002E3F0B" w:rsidRPr="00D42F28" w:rsidRDefault="002E3F0B" w:rsidP="00A56D01">
            <w:pPr>
              <w:bidi/>
              <w:jc w:val="left"/>
              <w:rPr>
                <w:b/>
                <w:bCs/>
                <w:sz w:val="18"/>
                <w:szCs w:val="18"/>
                <w:lang w:val="en-GB" w:bidi="ar-LB"/>
              </w:rPr>
            </w:pPr>
            <w:r w:rsidRPr="00D42F28">
              <w:rPr>
                <w:color w:val="000000"/>
                <w:sz w:val="18"/>
                <w:szCs w:val="18"/>
                <w:lang w:val="en-GB" w:bidi="ar-LB"/>
              </w:rPr>
              <w:t>0</w:t>
            </w:r>
          </w:p>
        </w:tc>
        <w:tc>
          <w:tcPr>
            <w:tcW w:w="357" w:type="pct"/>
            <w:tcMar>
              <w:left w:w="43" w:type="dxa"/>
              <w:right w:w="43" w:type="dxa"/>
            </w:tcMar>
          </w:tcPr>
          <w:p w14:paraId="2066216A" w14:textId="235557F6"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shd w:val="clear" w:color="auto" w:fill="auto"/>
            <w:tcMar>
              <w:left w:w="43" w:type="dxa"/>
              <w:right w:w="43" w:type="dxa"/>
            </w:tcMar>
          </w:tcPr>
          <w:p w14:paraId="091CA93E" w14:textId="5F25342D"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w:t>
            </w:r>
          </w:p>
        </w:tc>
        <w:tc>
          <w:tcPr>
            <w:tcW w:w="357" w:type="pct"/>
          </w:tcPr>
          <w:p w14:paraId="2B9558CF" w14:textId="6C210206" w:rsidR="002E3F0B" w:rsidRPr="00D42F28" w:rsidRDefault="002E3F0B" w:rsidP="00A56D01">
            <w:pPr>
              <w:bidi/>
              <w:jc w:val="left"/>
              <w:rPr>
                <w:color w:val="000000"/>
                <w:sz w:val="18"/>
                <w:szCs w:val="18"/>
                <w:lang w:val="en-GB" w:bidi="ar-LB"/>
              </w:rPr>
            </w:pPr>
            <w:r w:rsidRPr="00D42F28">
              <w:rPr>
                <w:color w:val="000000"/>
                <w:sz w:val="18"/>
                <w:szCs w:val="18"/>
                <w:lang w:val="en-GB" w:bidi="ar-LB"/>
              </w:rPr>
              <w:t>1,947</w:t>
            </w:r>
          </w:p>
        </w:tc>
        <w:tc>
          <w:tcPr>
            <w:tcW w:w="428" w:type="pct"/>
          </w:tcPr>
          <w:p w14:paraId="1B7CDA43" w14:textId="66DB0087" w:rsidR="002E3F0B" w:rsidRPr="00D42F28" w:rsidRDefault="002E3F0B" w:rsidP="00A56D01">
            <w:pPr>
              <w:bidi/>
              <w:jc w:val="left"/>
              <w:rPr>
                <w:b/>
                <w:bCs/>
                <w:color w:val="000000"/>
                <w:sz w:val="18"/>
                <w:szCs w:val="18"/>
                <w:lang w:val="en-GB" w:bidi="ar-LB"/>
              </w:rPr>
            </w:pPr>
            <w:r w:rsidRPr="00D42F28">
              <w:rPr>
                <w:color w:val="000000"/>
                <w:sz w:val="18"/>
                <w:szCs w:val="18"/>
                <w:lang w:val="en-GB" w:bidi="ar-LB"/>
              </w:rPr>
              <w:t>0 </w:t>
            </w:r>
          </w:p>
        </w:tc>
        <w:tc>
          <w:tcPr>
            <w:tcW w:w="429" w:type="pct"/>
            <w:shd w:val="clear" w:color="auto" w:fill="auto"/>
            <w:tcMar>
              <w:left w:w="43" w:type="dxa"/>
              <w:right w:w="43" w:type="dxa"/>
            </w:tcMar>
          </w:tcPr>
          <w:p w14:paraId="1FCE06BF" w14:textId="320EAC97" w:rsidR="002E3F0B" w:rsidRPr="007C354F" w:rsidRDefault="002E3F0B" w:rsidP="00A56D01">
            <w:pPr>
              <w:bidi/>
              <w:jc w:val="left"/>
              <w:rPr>
                <w:b/>
                <w:bCs/>
                <w:color w:val="000000"/>
                <w:sz w:val="18"/>
                <w:szCs w:val="18"/>
                <w:highlight w:val="yellow"/>
                <w:lang w:val="en-GB" w:bidi="ar-LB"/>
              </w:rPr>
            </w:pPr>
            <w:r w:rsidRPr="00B129F9">
              <w:rPr>
                <w:color w:val="000000"/>
                <w:sz w:val="18"/>
                <w:szCs w:val="18"/>
                <w:lang w:val="en-GB" w:bidi="ar-LB"/>
              </w:rPr>
              <w:t>29,618</w:t>
            </w:r>
          </w:p>
        </w:tc>
        <w:tc>
          <w:tcPr>
            <w:tcW w:w="346" w:type="pct"/>
            <w:shd w:val="clear" w:color="auto" w:fill="auto"/>
          </w:tcPr>
          <w:p w14:paraId="3DE58F06" w14:textId="0AD911F9" w:rsidR="002E3F0B" w:rsidRPr="00D42F28" w:rsidRDefault="002E3F0B" w:rsidP="00A56D01">
            <w:pPr>
              <w:bidi/>
              <w:jc w:val="left"/>
              <w:rPr>
                <w:sz w:val="18"/>
                <w:szCs w:val="18"/>
                <w:lang w:val="en-GB" w:bidi="ar-LB"/>
              </w:rPr>
            </w:pPr>
            <w:r w:rsidRPr="00D42F28">
              <w:rPr>
                <w:sz w:val="18"/>
                <w:szCs w:val="18"/>
                <w:lang w:val="en-GB" w:bidi="ar-LB"/>
              </w:rPr>
              <w:t>0.8</w:t>
            </w:r>
          </w:p>
        </w:tc>
      </w:tr>
      <w:tr w:rsidR="004D65BA" w:rsidRPr="00D42F28" w14:paraId="36EFF99C" w14:textId="77777777" w:rsidTr="00A56D01">
        <w:trPr>
          <w:trHeight w:val="57"/>
        </w:trPr>
        <w:tc>
          <w:tcPr>
            <w:tcW w:w="5000" w:type="pct"/>
            <w:gridSpan w:val="12"/>
          </w:tcPr>
          <w:p w14:paraId="6BF1D11B" w14:textId="2437DFB0" w:rsidR="004D65BA" w:rsidRPr="00B129F9" w:rsidRDefault="00AB378C" w:rsidP="00441B02">
            <w:pPr>
              <w:bidi/>
              <w:jc w:val="left"/>
              <w:rPr>
                <w:b/>
                <w:bCs/>
                <w:sz w:val="18"/>
                <w:szCs w:val="18"/>
                <w:lang w:val="en-GB" w:bidi="ar-LB"/>
              </w:rPr>
            </w:pPr>
            <w:r>
              <w:rPr>
                <w:b/>
                <w:bCs/>
                <w:color w:val="000000"/>
                <w:sz w:val="18"/>
                <w:szCs w:val="18"/>
                <w:rtl/>
                <w:lang w:val="en-US" w:bidi="ar-LB"/>
              </w:rPr>
              <w:t>القطاعات الفرعية لتكييف الهواء</w:t>
            </w:r>
          </w:p>
        </w:tc>
      </w:tr>
      <w:tr w:rsidR="00D92EBA" w:rsidRPr="00D42F28" w14:paraId="5973489E" w14:textId="77777777" w:rsidTr="00A56D01">
        <w:trPr>
          <w:trHeight w:val="57"/>
        </w:trPr>
        <w:tc>
          <w:tcPr>
            <w:tcW w:w="570" w:type="pct"/>
            <w:shd w:val="clear" w:color="auto" w:fill="auto"/>
            <w:tcMar>
              <w:left w:w="43" w:type="dxa"/>
              <w:right w:w="43" w:type="dxa"/>
            </w:tcMar>
            <w:vAlign w:val="center"/>
          </w:tcPr>
          <w:p w14:paraId="753FDDDD" w14:textId="4B8B5E18" w:rsidR="00D92EBA" w:rsidRPr="00D42F28" w:rsidRDefault="00D92EBA" w:rsidP="00441B02">
            <w:pPr>
              <w:bidi/>
              <w:ind w:right="84"/>
              <w:jc w:val="left"/>
              <w:rPr>
                <w:b/>
                <w:bCs/>
                <w:sz w:val="18"/>
                <w:szCs w:val="18"/>
                <w:lang w:val="en-GB" w:eastAsia="en-CA" w:bidi="ar-LB"/>
              </w:rPr>
            </w:pPr>
            <w:r>
              <w:rPr>
                <w:sz w:val="18"/>
                <w:szCs w:val="18"/>
                <w:rtl/>
                <w:lang w:val="en-GB" w:eastAsia="en-CA" w:bidi="ar-LB"/>
              </w:rPr>
              <w:t>القطاع المنزلي</w:t>
            </w:r>
            <w:r w:rsidRPr="00D42F28">
              <w:rPr>
                <w:sz w:val="18"/>
                <w:szCs w:val="18"/>
                <w:lang w:val="en-GB" w:eastAsia="en-CA" w:bidi="ar-LB"/>
              </w:rPr>
              <w:t xml:space="preserve"> </w:t>
            </w:r>
          </w:p>
        </w:tc>
        <w:tc>
          <w:tcPr>
            <w:tcW w:w="512" w:type="pct"/>
          </w:tcPr>
          <w:p w14:paraId="2565ACBE" w14:textId="136BFFAE" w:rsidR="00D92EBA" w:rsidRPr="00D42F28" w:rsidRDefault="00D92EBA" w:rsidP="00A56D01">
            <w:pPr>
              <w:bidi/>
              <w:jc w:val="left"/>
              <w:rPr>
                <w:color w:val="000000"/>
                <w:sz w:val="18"/>
                <w:szCs w:val="18"/>
                <w:lang w:val="en-GB" w:bidi="ar-LB"/>
              </w:rPr>
            </w:pPr>
            <w:r w:rsidRPr="00D42F28">
              <w:rPr>
                <w:sz w:val="18"/>
                <w:szCs w:val="18"/>
                <w:lang w:val="en-GB" w:bidi="ar-LB"/>
              </w:rPr>
              <w:t>959,862</w:t>
            </w:r>
          </w:p>
        </w:tc>
        <w:tc>
          <w:tcPr>
            <w:tcW w:w="429" w:type="pct"/>
            <w:tcMar>
              <w:left w:w="43" w:type="dxa"/>
              <w:right w:w="43" w:type="dxa"/>
            </w:tcMar>
          </w:tcPr>
          <w:p w14:paraId="2E2F4BEA" w14:textId="0AFE72A0" w:rsidR="00D92EBA" w:rsidRPr="007C07CB" w:rsidRDefault="00D92EBA" w:rsidP="00A56D01">
            <w:pPr>
              <w:bidi/>
              <w:jc w:val="left"/>
              <w:rPr>
                <w:b/>
                <w:bCs/>
                <w:color w:val="000000"/>
                <w:sz w:val="18"/>
                <w:szCs w:val="18"/>
                <w:lang w:val="en-GB" w:bidi="ar-LB"/>
              </w:rPr>
            </w:pPr>
            <w:r w:rsidRPr="007C07CB">
              <w:rPr>
                <w:color w:val="000000"/>
                <w:sz w:val="18"/>
                <w:szCs w:val="18"/>
                <w:lang w:val="en-GB" w:bidi="ar-LB"/>
              </w:rPr>
              <w:t>0 </w:t>
            </w:r>
          </w:p>
        </w:tc>
        <w:tc>
          <w:tcPr>
            <w:tcW w:w="431" w:type="pct"/>
            <w:shd w:val="clear" w:color="auto" w:fill="auto"/>
            <w:tcMar>
              <w:left w:w="43" w:type="dxa"/>
              <w:right w:w="43" w:type="dxa"/>
            </w:tcMar>
          </w:tcPr>
          <w:p w14:paraId="678027BF" w14:textId="34149A4E"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0 </w:t>
            </w:r>
          </w:p>
        </w:tc>
        <w:tc>
          <w:tcPr>
            <w:tcW w:w="357" w:type="pct"/>
            <w:shd w:val="clear" w:color="auto" w:fill="auto"/>
            <w:tcMar>
              <w:left w:w="43" w:type="dxa"/>
              <w:right w:w="43" w:type="dxa"/>
            </w:tcMar>
          </w:tcPr>
          <w:p w14:paraId="3A81BF20" w14:textId="6A69BA48" w:rsidR="00D92EBA" w:rsidRPr="00B129F9" w:rsidRDefault="00D92EBA" w:rsidP="00A56D01">
            <w:pPr>
              <w:bidi/>
              <w:jc w:val="left"/>
              <w:rPr>
                <w:sz w:val="18"/>
                <w:szCs w:val="18"/>
                <w:lang w:val="en-GB" w:bidi="ar-LB"/>
              </w:rPr>
            </w:pPr>
            <w:r w:rsidRPr="00B129F9">
              <w:rPr>
                <w:sz w:val="18"/>
                <w:szCs w:val="18"/>
                <w:lang w:val="en-GB" w:bidi="ar-LB"/>
              </w:rPr>
              <w:t>0</w:t>
            </w:r>
          </w:p>
        </w:tc>
        <w:tc>
          <w:tcPr>
            <w:tcW w:w="427" w:type="pct"/>
            <w:shd w:val="clear" w:color="auto" w:fill="auto"/>
            <w:tcMar>
              <w:left w:w="43" w:type="dxa"/>
              <w:right w:w="43" w:type="dxa"/>
            </w:tcMar>
          </w:tcPr>
          <w:p w14:paraId="1E8E0851" w14:textId="4B321C95" w:rsidR="00D92EBA" w:rsidRPr="00B129F9" w:rsidRDefault="00D92EBA" w:rsidP="00A56D01">
            <w:pPr>
              <w:bidi/>
              <w:jc w:val="left"/>
              <w:rPr>
                <w:b/>
                <w:bCs/>
                <w:sz w:val="18"/>
                <w:szCs w:val="18"/>
                <w:lang w:val="en-GB" w:bidi="ar-LB"/>
              </w:rPr>
            </w:pPr>
            <w:r w:rsidRPr="00B129F9">
              <w:rPr>
                <w:sz w:val="18"/>
                <w:szCs w:val="18"/>
                <w:lang w:val="en-GB" w:bidi="ar-LB"/>
              </w:rPr>
              <w:t>901,675</w:t>
            </w:r>
          </w:p>
        </w:tc>
        <w:tc>
          <w:tcPr>
            <w:tcW w:w="357" w:type="pct"/>
            <w:tcMar>
              <w:left w:w="43" w:type="dxa"/>
              <w:right w:w="43" w:type="dxa"/>
            </w:tcMar>
          </w:tcPr>
          <w:p w14:paraId="49E1CF29" w14:textId="636B53E9"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1,571</w:t>
            </w:r>
          </w:p>
        </w:tc>
        <w:tc>
          <w:tcPr>
            <w:tcW w:w="357" w:type="pct"/>
            <w:shd w:val="clear" w:color="auto" w:fill="auto"/>
            <w:tcMar>
              <w:left w:w="43" w:type="dxa"/>
              <w:right w:w="43" w:type="dxa"/>
            </w:tcMar>
          </w:tcPr>
          <w:p w14:paraId="76D53986" w14:textId="383E818A"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357" w:type="pct"/>
          </w:tcPr>
          <w:p w14:paraId="6D0CBD84" w14:textId="3E207E41"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428" w:type="pct"/>
          </w:tcPr>
          <w:p w14:paraId="1CCF6A44" w14:textId="718BD8E6"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429" w:type="pct"/>
            <w:shd w:val="clear" w:color="auto" w:fill="auto"/>
            <w:tcMar>
              <w:left w:w="43" w:type="dxa"/>
              <w:right w:w="43" w:type="dxa"/>
            </w:tcMar>
          </w:tcPr>
          <w:p w14:paraId="5C2C692D" w14:textId="5C7F5206"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903,246</w:t>
            </w:r>
          </w:p>
        </w:tc>
        <w:tc>
          <w:tcPr>
            <w:tcW w:w="346" w:type="pct"/>
            <w:shd w:val="clear" w:color="auto" w:fill="auto"/>
          </w:tcPr>
          <w:p w14:paraId="2ECBBF36" w14:textId="6A29ED16" w:rsidR="00D92EBA" w:rsidRPr="00B129F9" w:rsidRDefault="00D92EBA" w:rsidP="00A56D01">
            <w:pPr>
              <w:bidi/>
              <w:jc w:val="left"/>
              <w:rPr>
                <w:sz w:val="18"/>
                <w:szCs w:val="18"/>
                <w:lang w:val="en-GB" w:bidi="ar-LB"/>
              </w:rPr>
            </w:pPr>
            <w:r w:rsidRPr="00B129F9">
              <w:rPr>
                <w:sz w:val="18"/>
                <w:szCs w:val="18"/>
                <w:lang w:val="en-GB" w:bidi="ar-LB"/>
              </w:rPr>
              <w:t>23.2</w:t>
            </w:r>
          </w:p>
        </w:tc>
      </w:tr>
      <w:tr w:rsidR="00D92EBA" w:rsidRPr="00D42F28" w14:paraId="6A4A57E8" w14:textId="77777777" w:rsidTr="00A56D01">
        <w:trPr>
          <w:trHeight w:val="57"/>
        </w:trPr>
        <w:tc>
          <w:tcPr>
            <w:tcW w:w="570" w:type="pct"/>
            <w:shd w:val="clear" w:color="auto" w:fill="auto"/>
            <w:tcMar>
              <w:left w:w="43" w:type="dxa"/>
              <w:right w:w="43" w:type="dxa"/>
            </w:tcMar>
            <w:vAlign w:val="center"/>
          </w:tcPr>
          <w:p w14:paraId="362D853E" w14:textId="3B1EF1FD" w:rsidR="00D92EBA" w:rsidRPr="00D42F28" w:rsidRDefault="00D92EBA" w:rsidP="00441B02">
            <w:pPr>
              <w:bidi/>
              <w:ind w:right="84"/>
              <w:jc w:val="left"/>
              <w:rPr>
                <w:b/>
                <w:bCs/>
                <w:sz w:val="18"/>
                <w:szCs w:val="18"/>
                <w:lang w:val="en-GB" w:eastAsia="en-CA" w:bidi="ar-LB"/>
              </w:rPr>
            </w:pPr>
            <w:r>
              <w:rPr>
                <w:sz w:val="18"/>
                <w:szCs w:val="18"/>
                <w:rtl/>
                <w:lang w:val="en-GB" w:eastAsia="en-CA" w:bidi="ar-LB"/>
              </w:rPr>
              <w:t xml:space="preserve">التجاري </w:t>
            </w:r>
          </w:p>
        </w:tc>
        <w:tc>
          <w:tcPr>
            <w:tcW w:w="512" w:type="pct"/>
          </w:tcPr>
          <w:p w14:paraId="591369A6" w14:textId="313C736E" w:rsidR="00D92EBA" w:rsidRPr="00D42F28" w:rsidRDefault="00D92EBA" w:rsidP="00A56D01">
            <w:pPr>
              <w:bidi/>
              <w:jc w:val="left"/>
              <w:rPr>
                <w:color w:val="000000"/>
                <w:sz w:val="18"/>
                <w:szCs w:val="18"/>
                <w:lang w:val="en-GB" w:bidi="ar-LB"/>
              </w:rPr>
            </w:pPr>
            <w:r w:rsidRPr="00D42F28">
              <w:rPr>
                <w:sz w:val="18"/>
                <w:szCs w:val="18"/>
                <w:lang w:val="en-GB" w:eastAsia="en-CA" w:bidi="ar-LB"/>
              </w:rPr>
              <w:t>43,200</w:t>
            </w:r>
          </w:p>
        </w:tc>
        <w:tc>
          <w:tcPr>
            <w:tcW w:w="429" w:type="pct"/>
            <w:tcMar>
              <w:left w:w="43" w:type="dxa"/>
              <w:right w:w="43" w:type="dxa"/>
            </w:tcMar>
          </w:tcPr>
          <w:p w14:paraId="0B5D7943" w14:textId="5E80144D" w:rsidR="00D92EBA" w:rsidRPr="007C07CB" w:rsidRDefault="00D92EBA" w:rsidP="00A56D01">
            <w:pPr>
              <w:bidi/>
              <w:jc w:val="left"/>
              <w:rPr>
                <w:b/>
                <w:bCs/>
                <w:color w:val="000000"/>
                <w:sz w:val="18"/>
                <w:szCs w:val="18"/>
                <w:lang w:val="en-GB" w:bidi="ar-LB"/>
              </w:rPr>
            </w:pPr>
            <w:r w:rsidRPr="007C07CB">
              <w:rPr>
                <w:color w:val="000000"/>
                <w:sz w:val="18"/>
                <w:szCs w:val="18"/>
                <w:lang w:val="en-GB" w:bidi="ar-LB"/>
              </w:rPr>
              <w:t>0 </w:t>
            </w:r>
          </w:p>
        </w:tc>
        <w:tc>
          <w:tcPr>
            <w:tcW w:w="431" w:type="pct"/>
            <w:shd w:val="clear" w:color="auto" w:fill="auto"/>
            <w:tcMar>
              <w:left w:w="43" w:type="dxa"/>
              <w:right w:w="43" w:type="dxa"/>
            </w:tcMar>
          </w:tcPr>
          <w:p w14:paraId="1C01BBBC" w14:textId="157067A6"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0 </w:t>
            </w:r>
          </w:p>
        </w:tc>
        <w:tc>
          <w:tcPr>
            <w:tcW w:w="357" w:type="pct"/>
            <w:shd w:val="clear" w:color="auto" w:fill="auto"/>
            <w:tcMar>
              <w:left w:w="43" w:type="dxa"/>
              <w:right w:w="43" w:type="dxa"/>
            </w:tcMar>
          </w:tcPr>
          <w:p w14:paraId="098BDE36" w14:textId="751C56E3" w:rsidR="00D92EBA" w:rsidRPr="00B129F9" w:rsidRDefault="00D92EBA" w:rsidP="00A56D01">
            <w:pPr>
              <w:bidi/>
              <w:jc w:val="left"/>
              <w:rPr>
                <w:sz w:val="18"/>
                <w:szCs w:val="18"/>
                <w:lang w:val="en-GB" w:bidi="ar-LB"/>
              </w:rPr>
            </w:pPr>
            <w:r w:rsidRPr="00B129F9">
              <w:rPr>
                <w:sz w:val="18"/>
                <w:szCs w:val="18"/>
                <w:lang w:val="en-GB" w:bidi="ar-LB"/>
              </w:rPr>
              <w:t>0</w:t>
            </w:r>
          </w:p>
        </w:tc>
        <w:tc>
          <w:tcPr>
            <w:tcW w:w="427" w:type="pct"/>
            <w:shd w:val="clear" w:color="auto" w:fill="auto"/>
            <w:tcMar>
              <w:left w:w="43" w:type="dxa"/>
              <w:right w:w="43" w:type="dxa"/>
            </w:tcMar>
          </w:tcPr>
          <w:p w14:paraId="55D878F6" w14:textId="318A477B" w:rsidR="00D92EBA" w:rsidRPr="00B129F9" w:rsidRDefault="00D92EBA" w:rsidP="00A56D01">
            <w:pPr>
              <w:bidi/>
              <w:jc w:val="left"/>
              <w:rPr>
                <w:b/>
                <w:bCs/>
                <w:sz w:val="18"/>
                <w:szCs w:val="18"/>
                <w:lang w:val="en-GB" w:bidi="ar-LB"/>
              </w:rPr>
            </w:pPr>
            <w:r w:rsidRPr="00B129F9">
              <w:rPr>
                <w:sz w:val="18"/>
                <w:szCs w:val="18"/>
                <w:lang w:val="en-GB" w:bidi="ar-LB"/>
              </w:rPr>
              <w:t>225,408</w:t>
            </w:r>
          </w:p>
        </w:tc>
        <w:tc>
          <w:tcPr>
            <w:tcW w:w="357" w:type="pct"/>
            <w:tcMar>
              <w:left w:w="43" w:type="dxa"/>
              <w:right w:w="43" w:type="dxa"/>
            </w:tcMar>
          </w:tcPr>
          <w:p w14:paraId="6CA549CF" w14:textId="03E45B6C"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0 </w:t>
            </w:r>
          </w:p>
        </w:tc>
        <w:tc>
          <w:tcPr>
            <w:tcW w:w="357" w:type="pct"/>
            <w:shd w:val="clear" w:color="auto" w:fill="auto"/>
            <w:tcMar>
              <w:left w:w="43" w:type="dxa"/>
              <w:right w:w="43" w:type="dxa"/>
            </w:tcMar>
          </w:tcPr>
          <w:p w14:paraId="1C0D7F3D" w14:textId="7EA06BC8"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357" w:type="pct"/>
          </w:tcPr>
          <w:p w14:paraId="4CD71682" w14:textId="0FF32319"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428" w:type="pct"/>
          </w:tcPr>
          <w:p w14:paraId="728760C6" w14:textId="12C44955"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429" w:type="pct"/>
            <w:shd w:val="clear" w:color="auto" w:fill="auto"/>
            <w:tcMar>
              <w:left w:w="43" w:type="dxa"/>
              <w:right w:w="43" w:type="dxa"/>
            </w:tcMar>
          </w:tcPr>
          <w:p w14:paraId="4E988D2E" w14:textId="1B7A9E7A"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225,408</w:t>
            </w:r>
          </w:p>
        </w:tc>
        <w:tc>
          <w:tcPr>
            <w:tcW w:w="346" w:type="pct"/>
            <w:shd w:val="clear" w:color="auto" w:fill="auto"/>
          </w:tcPr>
          <w:p w14:paraId="4D6D044A" w14:textId="7B57519D" w:rsidR="00D92EBA" w:rsidRPr="00B129F9" w:rsidRDefault="00D92EBA" w:rsidP="00A56D01">
            <w:pPr>
              <w:bidi/>
              <w:jc w:val="left"/>
              <w:rPr>
                <w:sz w:val="18"/>
                <w:szCs w:val="18"/>
                <w:lang w:val="en-GB" w:bidi="ar-LB"/>
              </w:rPr>
            </w:pPr>
            <w:r w:rsidRPr="00B129F9">
              <w:rPr>
                <w:sz w:val="18"/>
                <w:szCs w:val="18"/>
                <w:lang w:val="en-GB" w:bidi="ar-LB"/>
              </w:rPr>
              <w:t>5.8</w:t>
            </w:r>
          </w:p>
        </w:tc>
      </w:tr>
      <w:tr w:rsidR="00D92EBA" w:rsidRPr="00D42F28" w14:paraId="4E6721BE" w14:textId="77777777" w:rsidTr="00A56D01">
        <w:trPr>
          <w:trHeight w:val="57"/>
        </w:trPr>
        <w:tc>
          <w:tcPr>
            <w:tcW w:w="570" w:type="pct"/>
            <w:shd w:val="clear" w:color="auto" w:fill="auto"/>
            <w:tcMar>
              <w:left w:w="43" w:type="dxa"/>
              <w:right w:w="43" w:type="dxa"/>
            </w:tcMar>
            <w:vAlign w:val="center"/>
          </w:tcPr>
          <w:p w14:paraId="411B54FE" w14:textId="16351967" w:rsidR="00D92EBA" w:rsidRPr="00D42F28" w:rsidRDefault="00D92EBA" w:rsidP="00441B02">
            <w:pPr>
              <w:bidi/>
              <w:ind w:right="84"/>
              <w:jc w:val="left"/>
              <w:rPr>
                <w:b/>
                <w:bCs/>
                <w:sz w:val="18"/>
                <w:szCs w:val="18"/>
                <w:lang w:val="en-GB" w:eastAsia="en-CA" w:bidi="ar-LB"/>
              </w:rPr>
            </w:pPr>
            <w:r>
              <w:rPr>
                <w:sz w:val="18"/>
                <w:szCs w:val="18"/>
                <w:rtl/>
                <w:lang w:val="en-GB" w:eastAsia="en-CA" w:bidi="ar-LB"/>
              </w:rPr>
              <w:t>تكييف الهواء</w:t>
            </w:r>
          </w:p>
        </w:tc>
        <w:tc>
          <w:tcPr>
            <w:tcW w:w="512" w:type="pct"/>
          </w:tcPr>
          <w:p w14:paraId="30CE75F4" w14:textId="772505CB" w:rsidR="00D92EBA" w:rsidRPr="00D42F28" w:rsidRDefault="00D92EBA" w:rsidP="00A56D01">
            <w:pPr>
              <w:bidi/>
              <w:jc w:val="left"/>
              <w:rPr>
                <w:color w:val="000000"/>
                <w:sz w:val="18"/>
                <w:szCs w:val="18"/>
                <w:lang w:val="en-GB" w:bidi="ar-LB"/>
              </w:rPr>
            </w:pPr>
            <w:r w:rsidRPr="00D42F28">
              <w:rPr>
                <w:sz w:val="18"/>
                <w:szCs w:val="18"/>
                <w:lang w:val="en-GB" w:bidi="ar-LB"/>
              </w:rPr>
              <w:t>201</w:t>
            </w:r>
          </w:p>
        </w:tc>
        <w:tc>
          <w:tcPr>
            <w:tcW w:w="429" w:type="pct"/>
            <w:tcMar>
              <w:left w:w="43" w:type="dxa"/>
              <w:right w:w="43" w:type="dxa"/>
            </w:tcMar>
          </w:tcPr>
          <w:p w14:paraId="50987BD3" w14:textId="58C8F792" w:rsidR="00D92EBA" w:rsidRPr="007C07CB" w:rsidRDefault="00D92EBA" w:rsidP="00A56D01">
            <w:pPr>
              <w:bidi/>
              <w:jc w:val="left"/>
              <w:rPr>
                <w:b/>
                <w:bCs/>
                <w:color w:val="000000"/>
                <w:sz w:val="18"/>
                <w:szCs w:val="18"/>
                <w:lang w:val="en-GB" w:bidi="ar-LB"/>
              </w:rPr>
            </w:pPr>
            <w:r w:rsidRPr="007C07CB">
              <w:rPr>
                <w:color w:val="000000"/>
                <w:sz w:val="18"/>
                <w:szCs w:val="18"/>
                <w:lang w:val="en-GB" w:bidi="ar-LB"/>
              </w:rPr>
              <w:t>86,486</w:t>
            </w:r>
          </w:p>
        </w:tc>
        <w:tc>
          <w:tcPr>
            <w:tcW w:w="431" w:type="pct"/>
            <w:shd w:val="clear" w:color="auto" w:fill="auto"/>
            <w:tcMar>
              <w:left w:w="43" w:type="dxa"/>
              <w:right w:w="43" w:type="dxa"/>
            </w:tcMar>
          </w:tcPr>
          <w:p w14:paraId="04D3288B" w14:textId="3920A2DC"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213,061</w:t>
            </w:r>
          </w:p>
        </w:tc>
        <w:tc>
          <w:tcPr>
            <w:tcW w:w="357" w:type="pct"/>
            <w:shd w:val="clear" w:color="auto" w:fill="auto"/>
            <w:tcMar>
              <w:left w:w="43" w:type="dxa"/>
              <w:right w:w="43" w:type="dxa"/>
            </w:tcMar>
          </w:tcPr>
          <w:p w14:paraId="33C71CA3" w14:textId="5B3E3088" w:rsidR="00D92EBA" w:rsidRPr="00B129F9" w:rsidRDefault="00D92EBA" w:rsidP="00A56D01">
            <w:pPr>
              <w:bidi/>
              <w:jc w:val="left"/>
              <w:rPr>
                <w:color w:val="000000"/>
                <w:sz w:val="18"/>
                <w:szCs w:val="18"/>
                <w:lang w:val="en-GB" w:bidi="ar-LB"/>
              </w:rPr>
            </w:pPr>
            <w:r w:rsidRPr="00B129F9">
              <w:rPr>
                <w:color w:val="000000"/>
                <w:sz w:val="18"/>
                <w:szCs w:val="18"/>
                <w:lang w:val="en-GB" w:bidi="ar-LB"/>
              </w:rPr>
              <w:t> 0</w:t>
            </w:r>
          </w:p>
        </w:tc>
        <w:tc>
          <w:tcPr>
            <w:tcW w:w="427" w:type="pct"/>
            <w:shd w:val="clear" w:color="auto" w:fill="auto"/>
            <w:tcMar>
              <w:left w:w="43" w:type="dxa"/>
              <w:right w:w="43" w:type="dxa"/>
            </w:tcMar>
          </w:tcPr>
          <w:p w14:paraId="78A25F45" w14:textId="20E51A32"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 0</w:t>
            </w:r>
          </w:p>
        </w:tc>
        <w:tc>
          <w:tcPr>
            <w:tcW w:w="357" w:type="pct"/>
            <w:tcMar>
              <w:left w:w="43" w:type="dxa"/>
              <w:right w:w="43" w:type="dxa"/>
            </w:tcMar>
          </w:tcPr>
          <w:p w14:paraId="082DD3E7" w14:textId="6A93E006"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0 </w:t>
            </w:r>
          </w:p>
        </w:tc>
        <w:tc>
          <w:tcPr>
            <w:tcW w:w="357" w:type="pct"/>
            <w:shd w:val="clear" w:color="auto" w:fill="auto"/>
            <w:tcMar>
              <w:left w:w="43" w:type="dxa"/>
              <w:right w:w="43" w:type="dxa"/>
            </w:tcMar>
          </w:tcPr>
          <w:p w14:paraId="612705E1" w14:textId="0711CCC3"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357" w:type="pct"/>
          </w:tcPr>
          <w:p w14:paraId="31197516" w14:textId="038EB298"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428" w:type="pct"/>
          </w:tcPr>
          <w:p w14:paraId="38AD997F" w14:textId="582E07E4"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429" w:type="pct"/>
            <w:shd w:val="clear" w:color="auto" w:fill="auto"/>
            <w:tcMar>
              <w:left w:w="43" w:type="dxa"/>
              <w:right w:w="43" w:type="dxa"/>
            </w:tcMar>
          </w:tcPr>
          <w:p w14:paraId="76E66211" w14:textId="4A1E702F"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299,547</w:t>
            </w:r>
          </w:p>
        </w:tc>
        <w:tc>
          <w:tcPr>
            <w:tcW w:w="346" w:type="pct"/>
            <w:shd w:val="clear" w:color="auto" w:fill="auto"/>
          </w:tcPr>
          <w:p w14:paraId="7F4D2A92" w14:textId="50B8A6FD" w:rsidR="00D92EBA" w:rsidRPr="00B129F9" w:rsidRDefault="00D92EBA" w:rsidP="00A56D01">
            <w:pPr>
              <w:bidi/>
              <w:jc w:val="left"/>
              <w:rPr>
                <w:sz w:val="18"/>
                <w:szCs w:val="18"/>
                <w:lang w:val="en-GB" w:bidi="ar-LB"/>
              </w:rPr>
            </w:pPr>
            <w:r w:rsidRPr="00B129F9">
              <w:rPr>
                <w:sz w:val="18"/>
                <w:szCs w:val="18"/>
                <w:lang w:val="en-GB" w:bidi="ar-LB"/>
              </w:rPr>
              <w:t>7.7</w:t>
            </w:r>
          </w:p>
        </w:tc>
      </w:tr>
      <w:tr w:rsidR="00D92EBA" w:rsidRPr="00D42F28" w14:paraId="08BCE26A" w14:textId="77777777" w:rsidTr="00A56D01">
        <w:trPr>
          <w:trHeight w:val="57"/>
        </w:trPr>
        <w:tc>
          <w:tcPr>
            <w:tcW w:w="570" w:type="pct"/>
            <w:shd w:val="clear" w:color="auto" w:fill="auto"/>
            <w:tcMar>
              <w:left w:w="43" w:type="dxa"/>
              <w:right w:w="43" w:type="dxa"/>
            </w:tcMar>
            <w:vAlign w:val="center"/>
          </w:tcPr>
          <w:p w14:paraId="5BE6C6FD" w14:textId="6B23432A" w:rsidR="00D92EBA" w:rsidRPr="00D42F28" w:rsidRDefault="00D92EBA" w:rsidP="00441B02">
            <w:pPr>
              <w:bidi/>
              <w:ind w:right="84"/>
              <w:jc w:val="left"/>
              <w:rPr>
                <w:b/>
                <w:bCs/>
                <w:sz w:val="18"/>
                <w:szCs w:val="18"/>
                <w:rtl/>
                <w:lang w:val="en-GB" w:eastAsia="en-CA" w:bidi="ar-LB"/>
              </w:rPr>
            </w:pPr>
            <w:r>
              <w:rPr>
                <w:sz w:val="18"/>
                <w:szCs w:val="18"/>
                <w:rtl/>
                <w:lang w:val="en-GB" w:eastAsia="en-CA" w:bidi="ar-LB"/>
              </w:rPr>
              <w:t>تكييف الهواء المتنقل</w:t>
            </w:r>
          </w:p>
        </w:tc>
        <w:tc>
          <w:tcPr>
            <w:tcW w:w="512" w:type="pct"/>
          </w:tcPr>
          <w:p w14:paraId="5B1BA16C" w14:textId="625C3DD9" w:rsidR="00D92EBA" w:rsidRPr="00B129F9" w:rsidRDefault="00D92EBA" w:rsidP="00A56D01">
            <w:pPr>
              <w:bidi/>
              <w:jc w:val="left"/>
              <w:rPr>
                <w:color w:val="000000"/>
                <w:sz w:val="18"/>
                <w:szCs w:val="18"/>
                <w:lang w:val="en-GB" w:bidi="ar-LB"/>
              </w:rPr>
            </w:pPr>
            <w:r w:rsidRPr="00B129F9">
              <w:rPr>
                <w:sz w:val="18"/>
                <w:szCs w:val="18"/>
                <w:lang w:val="en-GB" w:bidi="ar-LB"/>
              </w:rPr>
              <w:t>2,376,060</w:t>
            </w:r>
          </w:p>
        </w:tc>
        <w:tc>
          <w:tcPr>
            <w:tcW w:w="429" w:type="pct"/>
            <w:tcMar>
              <w:left w:w="43" w:type="dxa"/>
              <w:right w:w="43" w:type="dxa"/>
            </w:tcMar>
          </w:tcPr>
          <w:p w14:paraId="3F6CC994" w14:textId="7B8FEA47"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951,379</w:t>
            </w:r>
          </w:p>
        </w:tc>
        <w:tc>
          <w:tcPr>
            <w:tcW w:w="431" w:type="pct"/>
            <w:shd w:val="clear" w:color="auto" w:fill="auto"/>
            <w:tcMar>
              <w:left w:w="43" w:type="dxa"/>
              <w:right w:w="43" w:type="dxa"/>
            </w:tcMar>
          </w:tcPr>
          <w:p w14:paraId="4B7DFB4C" w14:textId="1444FF75"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0 </w:t>
            </w:r>
          </w:p>
        </w:tc>
        <w:tc>
          <w:tcPr>
            <w:tcW w:w="357" w:type="pct"/>
            <w:shd w:val="clear" w:color="auto" w:fill="auto"/>
            <w:tcMar>
              <w:left w:w="43" w:type="dxa"/>
              <w:right w:w="43" w:type="dxa"/>
            </w:tcMar>
          </w:tcPr>
          <w:p w14:paraId="3B1E65DB" w14:textId="7BD8CB29" w:rsidR="00D92EBA" w:rsidRPr="00B129F9" w:rsidRDefault="00D92EBA" w:rsidP="00A56D01">
            <w:pPr>
              <w:bidi/>
              <w:jc w:val="left"/>
              <w:rPr>
                <w:color w:val="000000"/>
                <w:sz w:val="18"/>
                <w:szCs w:val="18"/>
                <w:lang w:val="en-GB" w:bidi="ar-LB"/>
              </w:rPr>
            </w:pPr>
            <w:r w:rsidRPr="00B129F9">
              <w:rPr>
                <w:color w:val="000000"/>
                <w:sz w:val="18"/>
                <w:szCs w:val="18"/>
                <w:lang w:val="en-GB" w:bidi="ar-LB"/>
              </w:rPr>
              <w:t>0</w:t>
            </w:r>
          </w:p>
        </w:tc>
        <w:tc>
          <w:tcPr>
            <w:tcW w:w="427" w:type="pct"/>
            <w:shd w:val="clear" w:color="auto" w:fill="auto"/>
            <w:tcMar>
              <w:left w:w="43" w:type="dxa"/>
              <w:right w:w="43" w:type="dxa"/>
            </w:tcMar>
          </w:tcPr>
          <w:p w14:paraId="183654D5" w14:textId="102AA1D8"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 0</w:t>
            </w:r>
          </w:p>
        </w:tc>
        <w:tc>
          <w:tcPr>
            <w:tcW w:w="357" w:type="pct"/>
            <w:tcMar>
              <w:left w:w="43" w:type="dxa"/>
              <w:right w:w="43" w:type="dxa"/>
            </w:tcMar>
          </w:tcPr>
          <w:p w14:paraId="776133C9" w14:textId="4606434F"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0 </w:t>
            </w:r>
          </w:p>
        </w:tc>
        <w:tc>
          <w:tcPr>
            <w:tcW w:w="357" w:type="pct"/>
            <w:shd w:val="clear" w:color="auto" w:fill="auto"/>
            <w:tcMar>
              <w:left w:w="43" w:type="dxa"/>
              <w:right w:w="43" w:type="dxa"/>
            </w:tcMar>
          </w:tcPr>
          <w:p w14:paraId="670CA000" w14:textId="19A87DCE"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357" w:type="pct"/>
          </w:tcPr>
          <w:p w14:paraId="6A63151C" w14:textId="2B44AD3D"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428" w:type="pct"/>
          </w:tcPr>
          <w:p w14:paraId="762DCFB3" w14:textId="68F8A412"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0</w:t>
            </w:r>
          </w:p>
        </w:tc>
        <w:tc>
          <w:tcPr>
            <w:tcW w:w="429" w:type="pct"/>
            <w:shd w:val="clear" w:color="auto" w:fill="auto"/>
            <w:tcMar>
              <w:left w:w="43" w:type="dxa"/>
              <w:right w:w="43" w:type="dxa"/>
            </w:tcMar>
          </w:tcPr>
          <w:p w14:paraId="568601E2" w14:textId="023F8186" w:rsidR="00D92EBA" w:rsidRPr="00B129F9" w:rsidRDefault="00D92EBA" w:rsidP="00A56D01">
            <w:pPr>
              <w:bidi/>
              <w:jc w:val="left"/>
              <w:rPr>
                <w:b/>
                <w:bCs/>
                <w:color w:val="000000"/>
                <w:sz w:val="18"/>
                <w:szCs w:val="18"/>
                <w:lang w:val="en-GB" w:bidi="ar-LB"/>
              </w:rPr>
            </w:pPr>
            <w:r w:rsidRPr="00B129F9">
              <w:rPr>
                <w:color w:val="000000"/>
                <w:sz w:val="18"/>
                <w:szCs w:val="18"/>
                <w:lang w:val="en-GB" w:bidi="ar-LB"/>
              </w:rPr>
              <w:t>951,379</w:t>
            </w:r>
          </w:p>
        </w:tc>
        <w:tc>
          <w:tcPr>
            <w:tcW w:w="346" w:type="pct"/>
            <w:shd w:val="clear" w:color="auto" w:fill="auto"/>
          </w:tcPr>
          <w:p w14:paraId="6E031EAE" w14:textId="246249CF" w:rsidR="00D92EBA" w:rsidRPr="00B129F9" w:rsidRDefault="00D92EBA" w:rsidP="00A56D01">
            <w:pPr>
              <w:bidi/>
              <w:jc w:val="left"/>
              <w:rPr>
                <w:sz w:val="18"/>
                <w:szCs w:val="18"/>
                <w:lang w:val="en-GB" w:bidi="ar-LB"/>
              </w:rPr>
            </w:pPr>
            <w:r w:rsidRPr="00B129F9">
              <w:rPr>
                <w:sz w:val="18"/>
                <w:szCs w:val="18"/>
                <w:lang w:val="en-GB" w:bidi="ar-LB"/>
              </w:rPr>
              <w:t>24.4</w:t>
            </w:r>
          </w:p>
        </w:tc>
      </w:tr>
      <w:tr w:rsidR="00356FE8" w:rsidRPr="00D42F28" w14:paraId="26E134D5" w14:textId="77777777" w:rsidTr="00A56D01">
        <w:trPr>
          <w:trHeight w:val="57"/>
        </w:trPr>
        <w:tc>
          <w:tcPr>
            <w:tcW w:w="570" w:type="pct"/>
            <w:shd w:val="clear" w:color="auto" w:fill="auto"/>
            <w:tcMar>
              <w:left w:w="43" w:type="dxa"/>
              <w:right w:w="43" w:type="dxa"/>
            </w:tcMar>
            <w:vAlign w:val="center"/>
          </w:tcPr>
          <w:p w14:paraId="2C0B2C5D" w14:textId="7BA1A3F7" w:rsidR="00356FE8" w:rsidRPr="00D42F28" w:rsidRDefault="00AB378C" w:rsidP="00441B02">
            <w:pPr>
              <w:bidi/>
              <w:jc w:val="left"/>
              <w:rPr>
                <w:b/>
                <w:bCs/>
                <w:color w:val="000000"/>
                <w:sz w:val="18"/>
                <w:szCs w:val="18"/>
                <w:lang w:val="en-GB" w:bidi="ar-LB"/>
              </w:rPr>
            </w:pPr>
            <w:r>
              <w:rPr>
                <w:b/>
                <w:bCs/>
                <w:sz w:val="18"/>
                <w:szCs w:val="18"/>
                <w:rtl/>
                <w:lang w:val="en-GB" w:eastAsia="en-CA" w:bidi="ar-LB"/>
              </w:rPr>
              <w:t>المجموع</w:t>
            </w:r>
          </w:p>
        </w:tc>
        <w:tc>
          <w:tcPr>
            <w:tcW w:w="512" w:type="pct"/>
            <w:shd w:val="clear" w:color="auto" w:fill="auto"/>
          </w:tcPr>
          <w:p w14:paraId="5596A980" w14:textId="3D246A4A" w:rsidR="00356FE8" w:rsidRPr="00B129F9" w:rsidRDefault="00B355BA" w:rsidP="00A56D01">
            <w:pPr>
              <w:bidi/>
              <w:jc w:val="left"/>
              <w:rPr>
                <w:b/>
                <w:bCs/>
                <w:color w:val="000000"/>
                <w:sz w:val="18"/>
                <w:szCs w:val="18"/>
                <w:lang w:val="en-GB" w:bidi="ar-LB"/>
              </w:rPr>
            </w:pPr>
            <w:r>
              <w:rPr>
                <w:b/>
                <w:bCs/>
                <w:color w:val="000000"/>
                <w:sz w:val="18"/>
                <w:szCs w:val="18"/>
                <w:rtl/>
                <w:lang w:val="en-GB" w:bidi="ar-LB"/>
              </w:rPr>
              <w:t>لا ينطبق</w:t>
            </w:r>
          </w:p>
        </w:tc>
        <w:tc>
          <w:tcPr>
            <w:tcW w:w="429" w:type="pct"/>
            <w:tcMar>
              <w:left w:w="43" w:type="dxa"/>
              <w:right w:w="43" w:type="dxa"/>
            </w:tcMar>
            <w:vAlign w:val="center"/>
          </w:tcPr>
          <w:p w14:paraId="1FFCA6AB" w14:textId="17181422" w:rsidR="00356FE8" w:rsidRPr="00B129F9" w:rsidRDefault="00356FE8" w:rsidP="00A56D01">
            <w:pPr>
              <w:bidi/>
              <w:jc w:val="left"/>
              <w:rPr>
                <w:b/>
                <w:bCs/>
                <w:color w:val="000000"/>
                <w:sz w:val="18"/>
                <w:szCs w:val="18"/>
                <w:lang w:val="en-GB" w:bidi="ar-LB"/>
              </w:rPr>
            </w:pPr>
            <w:r w:rsidRPr="00B129F9">
              <w:rPr>
                <w:b/>
                <w:bCs/>
                <w:color w:val="000000"/>
                <w:sz w:val="18"/>
                <w:szCs w:val="18"/>
                <w:lang w:val="en-GB" w:bidi="ar-LB"/>
              </w:rPr>
              <w:t>1,556,79</w:t>
            </w:r>
            <w:r w:rsidR="005F35CB" w:rsidRPr="00B129F9">
              <w:rPr>
                <w:b/>
                <w:bCs/>
                <w:color w:val="000000"/>
                <w:sz w:val="18"/>
                <w:szCs w:val="18"/>
                <w:lang w:val="en-GB" w:bidi="ar-LB"/>
              </w:rPr>
              <w:t>9</w:t>
            </w:r>
          </w:p>
        </w:tc>
        <w:tc>
          <w:tcPr>
            <w:tcW w:w="431" w:type="pct"/>
            <w:shd w:val="clear" w:color="auto" w:fill="auto"/>
            <w:tcMar>
              <w:left w:w="43" w:type="dxa"/>
              <w:right w:w="43" w:type="dxa"/>
            </w:tcMar>
            <w:vAlign w:val="center"/>
          </w:tcPr>
          <w:p w14:paraId="3A92BC6C" w14:textId="4B6C5830" w:rsidR="00356FE8" w:rsidRPr="00B129F9" w:rsidRDefault="00356FE8" w:rsidP="00A56D01">
            <w:pPr>
              <w:bidi/>
              <w:jc w:val="left"/>
              <w:rPr>
                <w:b/>
                <w:bCs/>
                <w:color w:val="000000"/>
                <w:sz w:val="18"/>
                <w:szCs w:val="18"/>
                <w:lang w:val="en-GB" w:bidi="ar-LB"/>
              </w:rPr>
            </w:pPr>
            <w:r w:rsidRPr="00B129F9">
              <w:rPr>
                <w:b/>
                <w:bCs/>
                <w:color w:val="000000"/>
                <w:sz w:val="18"/>
                <w:szCs w:val="18"/>
                <w:lang w:val="en-GB" w:bidi="ar-LB"/>
              </w:rPr>
              <w:t>1,144,166</w:t>
            </w:r>
          </w:p>
        </w:tc>
        <w:tc>
          <w:tcPr>
            <w:tcW w:w="357" w:type="pct"/>
            <w:shd w:val="clear" w:color="auto" w:fill="auto"/>
            <w:tcMar>
              <w:left w:w="43" w:type="dxa"/>
              <w:right w:w="43" w:type="dxa"/>
            </w:tcMar>
            <w:vAlign w:val="center"/>
          </w:tcPr>
          <w:p w14:paraId="2A534DF5" w14:textId="0CC287F4" w:rsidR="00356FE8" w:rsidRPr="00B129F9" w:rsidRDefault="00356FE8" w:rsidP="00A56D01">
            <w:pPr>
              <w:bidi/>
              <w:jc w:val="left"/>
              <w:rPr>
                <w:b/>
                <w:bCs/>
                <w:sz w:val="18"/>
                <w:szCs w:val="18"/>
                <w:lang w:val="en-GB" w:bidi="ar-LB"/>
              </w:rPr>
            </w:pPr>
            <w:r w:rsidRPr="00B129F9">
              <w:rPr>
                <w:b/>
                <w:bCs/>
                <w:sz w:val="18"/>
                <w:szCs w:val="18"/>
                <w:lang w:val="en-GB" w:bidi="ar-LB"/>
              </w:rPr>
              <w:t>17,18</w:t>
            </w:r>
            <w:r w:rsidR="00642142" w:rsidRPr="00B129F9">
              <w:rPr>
                <w:b/>
                <w:bCs/>
                <w:sz w:val="18"/>
                <w:szCs w:val="18"/>
                <w:lang w:val="en-GB" w:bidi="ar-LB"/>
              </w:rPr>
              <w:t>9</w:t>
            </w:r>
          </w:p>
        </w:tc>
        <w:tc>
          <w:tcPr>
            <w:tcW w:w="427" w:type="pct"/>
            <w:shd w:val="clear" w:color="auto" w:fill="auto"/>
            <w:tcMar>
              <w:left w:w="43" w:type="dxa"/>
              <w:right w:w="43" w:type="dxa"/>
            </w:tcMar>
            <w:vAlign w:val="center"/>
          </w:tcPr>
          <w:p w14:paraId="58E277DC" w14:textId="00ED99A2" w:rsidR="00356FE8" w:rsidRPr="00B129F9" w:rsidRDefault="00356FE8" w:rsidP="00A56D01">
            <w:pPr>
              <w:bidi/>
              <w:jc w:val="left"/>
              <w:rPr>
                <w:b/>
                <w:bCs/>
                <w:sz w:val="18"/>
                <w:szCs w:val="18"/>
                <w:lang w:val="en-GB" w:bidi="ar-LB"/>
              </w:rPr>
            </w:pPr>
            <w:r w:rsidRPr="00B129F9">
              <w:rPr>
                <w:b/>
                <w:bCs/>
                <w:sz w:val="18"/>
                <w:szCs w:val="18"/>
                <w:lang w:val="en-GB" w:bidi="ar-LB"/>
              </w:rPr>
              <w:t>1,127,083</w:t>
            </w:r>
          </w:p>
        </w:tc>
        <w:tc>
          <w:tcPr>
            <w:tcW w:w="357" w:type="pct"/>
            <w:tcMar>
              <w:left w:w="43" w:type="dxa"/>
              <w:right w:w="43" w:type="dxa"/>
            </w:tcMar>
            <w:vAlign w:val="center"/>
          </w:tcPr>
          <w:p w14:paraId="031D142F" w14:textId="4E614016" w:rsidR="00356FE8" w:rsidRPr="00B129F9" w:rsidRDefault="00356FE8" w:rsidP="00A56D01">
            <w:pPr>
              <w:bidi/>
              <w:jc w:val="left"/>
              <w:rPr>
                <w:b/>
                <w:bCs/>
                <w:color w:val="000000"/>
                <w:sz w:val="18"/>
                <w:szCs w:val="18"/>
                <w:lang w:val="en-GB" w:bidi="ar-LB"/>
              </w:rPr>
            </w:pPr>
            <w:r w:rsidRPr="00B129F9">
              <w:rPr>
                <w:b/>
                <w:bCs/>
                <w:color w:val="000000"/>
                <w:sz w:val="18"/>
                <w:szCs w:val="18"/>
                <w:lang w:val="en-GB" w:bidi="ar-LB"/>
              </w:rPr>
              <w:t>1,571</w:t>
            </w:r>
          </w:p>
        </w:tc>
        <w:tc>
          <w:tcPr>
            <w:tcW w:w="357" w:type="pct"/>
            <w:shd w:val="clear" w:color="auto" w:fill="auto"/>
            <w:tcMar>
              <w:left w:w="43" w:type="dxa"/>
              <w:right w:w="43" w:type="dxa"/>
            </w:tcMar>
            <w:vAlign w:val="center"/>
          </w:tcPr>
          <w:p w14:paraId="0D9BF9B6" w14:textId="21F5293E" w:rsidR="00356FE8" w:rsidRPr="00B129F9" w:rsidRDefault="00356FE8" w:rsidP="00A56D01">
            <w:pPr>
              <w:bidi/>
              <w:jc w:val="left"/>
              <w:rPr>
                <w:b/>
                <w:bCs/>
                <w:color w:val="000000"/>
                <w:sz w:val="18"/>
                <w:szCs w:val="18"/>
                <w:lang w:val="en-GB" w:bidi="ar-LB"/>
              </w:rPr>
            </w:pPr>
            <w:r w:rsidRPr="00B129F9">
              <w:rPr>
                <w:b/>
                <w:bCs/>
                <w:color w:val="000000"/>
                <w:sz w:val="18"/>
                <w:szCs w:val="18"/>
                <w:lang w:val="en-GB" w:bidi="ar-LB"/>
              </w:rPr>
              <w:t>15,398</w:t>
            </w:r>
          </w:p>
        </w:tc>
        <w:tc>
          <w:tcPr>
            <w:tcW w:w="357" w:type="pct"/>
            <w:vAlign w:val="center"/>
          </w:tcPr>
          <w:p w14:paraId="33C77C29" w14:textId="785D5EB2" w:rsidR="00356FE8" w:rsidRPr="00B129F9" w:rsidRDefault="00356FE8" w:rsidP="00A56D01">
            <w:pPr>
              <w:bidi/>
              <w:jc w:val="left"/>
              <w:rPr>
                <w:b/>
                <w:bCs/>
                <w:color w:val="000000"/>
                <w:sz w:val="18"/>
                <w:szCs w:val="18"/>
                <w:lang w:val="en-GB" w:bidi="ar-LB"/>
              </w:rPr>
            </w:pPr>
            <w:r w:rsidRPr="00B129F9">
              <w:rPr>
                <w:b/>
                <w:bCs/>
                <w:color w:val="000000"/>
                <w:sz w:val="18"/>
                <w:szCs w:val="18"/>
                <w:lang w:val="en-GB" w:bidi="ar-LB"/>
              </w:rPr>
              <w:t>1,947</w:t>
            </w:r>
          </w:p>
        </w:tc>
        <w:tc>
          <w:tcPr>
            <w:tcW w:w="428" w:type="pct"/>
            <w:vAlign w:val="center"/>
          </w:tcPr>
          <w:p w14:paraId="06F2EE7D" w14:textId="65A1E8C2" w:rsidR="00356FE8" w:rsidRPr="00B129F9" w:rsidRDefault="00356FE8" w:rsidP="00A56D01">
            <w:pPr>
              <w:bidi/>
              <w:jc w:val="left"/>
              <w:rPr>
                <w:b/>
                <w:bCs/>
                <w:color w:val="000000"/>
                <w:sz w:val="18"/>
                <w:szCs w:val="18"/>
                <w:lang w:val="en-GB" w:bidi="ar-LB"/>
              </w:rPr>
            </w:pPr>
            <w:r w:rsidRPr="00B129F9">
              <w:rPr>
                <w:b/>
                <w:bCs/>
                <w:color w:val="000000"/>
                <w:sz w:val="18"/>
                <w:szCs w:val="18"/>
                <w:lang w:val="en-GB" w:bidi="ar-LB"/>
              </w:rPr>
              <w:t>32,239</w:t>
            </w:r>
          </w:p>
        </w:tc>
        <w:tc>
          <w:tcPr>
            <w:tcW w:w="429" w:type="pct"/>
            <w:shd w:val="clear" w:color="auto" w:fill="auto"/>
            <w:tcMar>
              <w:left w:w="43" w:type="dxa"/>
              <w:right w:w="43" w:type="dxa"/>
            </w:tcMar>
          </w:tcPr>
          <w:p w14:paraId="30B3F0BA" w14:textId="1DE65D0E" w:rsidR="00356FE8" w:rsidRPr="00B129F9" w:rsidRDefault="00356FE8" w:rsidP="00A56D01">
            <w:pPr>
              <w:bidi/>
              <w:jc w:val="left"/>
              <w:rPr>
                <w:b/>
                <w:bCs/>
                <w:color w:val="000000"/>
                <w:sz w:val="18"/>
                <w:szCs w:val="18"/>
                <w:lang w:val="en-GB" w:bidi="ar-LB"/>
              </w:rPr>
            </w:pPr>
            <w:r w:rsidRPr="00B129F9">
              <w:rPr>
                <w:b/>
                <w:bCs/>
                <w:color w:val="000000"/>
                <w:sz w:val="18"/>
                <w:szCs w:val="18"/>
                <w:lang w:val="en-GB" w:bidi="ar-LB"/>
              </w:rPr>
              <w:t>3,896,39</w:t>
            </w:r>
            <w:r w:rsidR="008B1C90" w:rsidRPr="00B129F9">
              <w:rPr>
                <w:b/>
                <w:bCs/>
                <w:color w:val="000000"/>
                <w:sz w:val="18"/>
                <w:szCs w:val="18"/>
                <w:lang w:val="en-GB" w:bidi="ar-LB"/>
              </w:rPr>
              <w:t>2</w:t>
            </w:r>
          </w:p>
        </w:tc>
        <w:tc>
          <w:tcPr>
            <w:tcW w:w="346" w:type="pct"/>
            <w:shd w:val="clear" w:color="auto" w:fill="auto"/>
          </w:tcPr>
          <w:p w14:paraId="0226D5B5" w14:textId="0117D907" w:rsidR="00356FE8" w:rsidRPr="00B129F9" w:rsidRDefault="00356FE8" w:rsidP="00A56D01">
            <w:pPr>
              <w:bidi/>
              <w:jc w:val="left"/>
              <w:rPr>
                <w:b/>
                <w:bCs/>
                <w:sz w:val="18"/>
                <w:szCs w:val="18"/>
                <w:lang w:val="en-GB" w:bidi="ar-LB"/>
              </w:rPr>
            </w:pPr>
            <w:r w:rsidRPr="00B129F9">
              <w:rPr>
                <w:b/>
                <w:bCs/>
                <w:color w:val="000000"/>
                <w:sz w:val="18"/>
                <w:szCs w:val="18"/>
                <w:lang w:val="en-GB" w:bidi="ar-LB"/>
              </w:rPr>
              <w:t>100</w:t>
            </w:r>
          </w:p>
        </w:tc>
      </w:tr>
    </w:tbl>
    <w:p w14:paraId="42D48B28" w14:textId="6C055395" w:rsidR="00D92EBA" w:rsidRPr="00D92EBA" w:rsidRDefault="00D92EBA" w:rsidP="00D92EBA">
      <w:pPr>
        <w:bidi/>
        <w:rPr>
          <w:sz w:val="20"/>
          <w:szCs w:val="20"/>
          <w:rtl/>
          <w:lang w:bidi="ar-LB"/>
        </w:rPr>
      </w:pPr>
      <w:r>
        <w:rPr>
          <w:sz w:val="20"/>
          <w:szCs w:val="20"/>
          <w:u w:val="single"/>
          <w:rtl/>
          <w:lang w:bidi="ar-LB"/>
        </w:rPr>
        <w:t>ملاحظة</w:t>
      </w:r>
      <w:r w:rsidRPr="00D92EBA">
        <w:rPr>
          <w:sz w:val="20"/>
          <w:szCs w:val="20"/>
          <w:rtl/>
          <w:lang w:bidi="ar-LB"/>
        </w:rPr>
        <w:t xml:space="preserve">: هناك </w:t>
      </w:r>
      <w:r>
        <w:rPr>
          <w:sz w:val="20"/>
          <w:szCs w:val="20"/>
          <w:rtl/>
          <w:lang w:bidi="ar-LB"/>
        </w:rPr>
        <w:t>فرق</w:t>
      </w:r>
      <w:r w:rsidRPr="00D92EBA">
        <w:rPr>
          <w:sz w:val="20"/>
          <w:szCs w:val="20"/>
          <w:rtl/>
          <w:lang w:bidi="ar-LB"/>
        </w:rPr>
        <w:t xml:space="preserve"> بين الواردات </w:t>
      </w:r>
      <w:r>
        <w:rPr>
          <w:sz w:val="20"/>
          <w:szCs w:val="20"/>
          <w:rtl/>
          <w:lang w:bidi="ar-LB"/>
        </w:rPr>
        <w:t>المستوردة 2022 (</w:t>
      </w:r>
      <w:r w:rsidRPr="00D92EBA">
        <w:rPr>
          <w:sz w:val="20"/>
          <w:szCs w:val="20"/>
          <w:rtl/>
          <w:lang w:bidi="ar-LB"/>
        </w:rPr>
        <w:t xml:space="preserve">نهج من أعلى إلى أسفل) والاستخدام </w:t>
      </w:r>
      <w:r>
        <w:rPr>
          <w:sz w:val="20"/>
          <w:szCs w:val="20"/>
          <w:rtl/>
          <w:lang w:bidi="ar-LB"/>
        </w:rPr>
        <w:t>التقليدي</w:t>
      </w:r>
      <w:r w:rsidRPr="00D92EBA">
        <w:rPr>
          <w:sz w:val="20"/>
          <w:szCs w:val="20"/>
          <w:rtl/>
          <w:lang w:bidi="ar-LB"/>
        </w:rPr>
        <w:t xml:space="preserve"> في هذا الجدول (من أسفل إلى أعلى) </w:t>
      </w:r>
      <w:r>
        <w:rPr>
          <w:sz w:val="20"/>
          <w:szCs w:val="20"/>
          <w:rtl/>
          <w:lang w:bidi="ar-LB"/>
        </w:rPr>
        <w:t>الذي يمكن أن ي</w:t>
      </w:r>
      <w:r w:rsidRPr="00D92EBA">
        <w:rPr>
          <w:sz w:val="20"/>
          <w:szCs w:val="20"/>
          <w:rtl/>
          <w:lang w:bidi="ar-LB"/>
        </w:rPr>
        <w:t xml:space="preserve">عزى </w:t>
      </w:r>
      <w:r>
        <w:rPr>
          <w:sz w:val="20"/>
          <w:szCs w:val="20"/>
          <w:rtl/>
          <w:lang w:bidi="ar-LB"/>
        </w:rPr>
        <w:t>لحالات</w:t>
      </w:r>
      <w:r w:rsidRPr="00D92EBA">
        <w:rPr>
          <w:sz w:val="20"/>
          <w:szCs w:val="20"/>
          <w:rtl/>
          <w:lang w:bidi="ar-LB"/>
        </w:rPr>
        <w:t xml:space="preserve"> عدم اليقين المرتبطة ب</w:t>
      </w:r>
      <w:r>
        <w:rPr>
          <w:sz w:val="20"/>
          <w:szCs w:val="20"/>
          <w:rtl/>
          <w:lang w:bidi="ar-LB"/>
        </w:rPr>
        <w:t>هذه البيانات الميدانية والطرق</w:t>
      </w:r>
      <w:r w:rsidRPr="00D92EBA">
        <w:rPr>
          <w:sz w:val="20"/>
          <w:szCs w:val="20"/>
          <w:rtl/>
          <w:lang w:bidi="ar-LB"/>
        </w:rPr>
        <w:t xml:space="preserve"> الإحصائية (أي معدلات التسرب </w:t>
      </w:r>
      <w:r>
        <w:rPr>
          <w:sz w:val="20"/>
          <w:szCs w:val="20"/>
          <w:rtl/>
          <w:lang w:bidi="ar-LB"/>
        </w:rPr>
        <w:t>التقديرية</w:t>
      </w:r>
      <w:r w:rsidRPr="00D92EBA">
        <w:rPr>
          <w:sz w:val="20"/>
          <w:szCs w:val="20"/>
          <w:rtl/>
          <w:lang w:bidi="ar-LB"/>
        </w:rPr>
        <w:t xml:space="preserve"> والتقلبات في ظروف البلد، وتجميع </w:t>
      </w:r>
      <w:r>
        <w:rPr>
          <w:sz w:val="20"/>
          <w:szCs w:val="20"/>
          <w:rtl/>
          <w:lang w:bidi="ar-LB"/>
        </w:rPr>
        <w:t>أعداد</w:t>
      </w:r>
      <w:r w:rsidRPr="00D92EBA">
        <w:rPr>
          <w:sz w:val="20"/>
          <w:szCs w:val="20"/>
          <w:rtl/>
          <w:lang w:bidi="ar-LB"/>
        </w:rPr>
        <w:t xml:space="preserve"> المعدات في البيانات الرسمية، والقيود في عملية أخذ العينات، </w:t>
      </w:r>
      <w:r>
        <w:rPr>
          <w:sz w:val="20"/>
          <w:szCs w:val="20"/>
          <w:rtl/>
          <w:lang w:bidi="ar-LB"/>
        </w:rPr>
        <w:t>فيما</w:t>
      </w:r>
      <w:r w:rsidRPr="00D92EBA">
        <w:rPr>
          <w:sz w:val="20"/>
          <w:szCs w:val="20"/>
          <w:rtl/>
          <w:lang w:bidi="ar-LB"/>
        </w:rPr>
        <w:t xml:space="preserve"> بين </w:t>
      </w:r>
      <w:r>
        <w:rPr>
          <w:sz w:val="20"/>
          <w:szCs w:val="20"/>
          <w:rtl/>
          <w:lang w:bidi="ar-LB"/>
        </w:rPr>
        <w:t>القطاعات</w:t>
      </w:r>
      <w:r w:rsidRPr="00D92EBA">
        <w:rPr>
          <w:sz w:val="20"/>
          <w:szCs w:val="20"/>
          <w:rtl/>
          <w:lang w:bidi="ar-LB"/>
        </w:rPr>
        <w:t xml:space="preserve"> أخرى).</w:t>
      </w:r>
    </w:p>
    <w:p w14:paraId="18C8DBB3" w14:textId="524B9EB6" w:rsidR="00EC2A66" w:rsidRPr="00E16218" w:rsidRDefault="00AB378C" w:rsidP="00441B02">
      <w:pPr>
        <w:pStyle w:val="Heading1"/>
        <w:numPr>
          <w:ilvl w:val="0"/>
          <w:numId w:val="0"/>
        </w:numPr>
        <w:bidi/>
        <w:spacing w:before="240"/>
        <w:rPr>
          <w:i/>
          <w:iCs/>
          <w:sz w:val="26"/>
          <w:szCs w:val="26"/>
          <w:rtl/>
          <w:lang w:val="en-GB" w:bidi="ar-LB"/>
        </w:rPr>
      </w:pPr>
      <w:r w:rsidRPr="00883AD2">
        <w:rPr>
          <w:i/>
          <w:iCs/>
          <w:sz w:val="26"/>
          <w:szCs w:val="26"/>
          <w:rtl/>
          <w:lang w:bidi="ar-LB"/>
        </w:rPr>
        <w:t xml:space="preserve">قطاع </w:t>
      </w:r>
      <w:r>
        <w:rPr>
          <w:i/>
          <w:iCs/>
          <w:sz w:val="26"/>
          <w:szCs w:val="26"/>
          <w:rtl/>
          <w:lang w:bidi="ar-LB"/>
        </w:rPr>
        <w:t>خدمة التبريد و</w:t>
      </w:r>
      <w:r w:rsidRPr="00883AD2">
        <w:rPr>
          <w:i/>
          <w:iCs/>
          <w:sz w:val="26"/>
          <w:szCs w:val="26"/>
          <w:rtl/>
          <w:lang w:bidi="ar-LB"/>
        </w:rPr>
        <w:t>تكييف</w:t>
      </w:r>
      <w:r>
        <w:rPr>
          <w:i/>
          <w:iCs/>
          <w:sz w:val="26"/>
          <w:szCs w:val="26"/>
          <w:rtl/>
          <w:lang w:bidi="ar-LB"/>
        </w:rPr>
        <w:t xml:space="preserve"> الهواء</w:t>
      </w:r>
    </w:p>
    <w:p w14:paraId="23645F4F" w14:textId="0EB3258C" w:rsidR="00D92EBA" w:rsidRDefault="00D92EBA" w:rsidP="00B943F0">
      <w:pPr>
        <w:pStyle w:val="Heading1"/>
        <w:bidi/>
        <w:rPr>
          <w:sz w:val="26"/>
          <w:szCs w:val="26"/>
          <w:lang w:val="en-GB" w:bidi="ar-LB"/>
        </w:rPr>
      </w:pPr>
      <w:r w:rsidRPr="00D92EBA">
        <w:rPr>
          <w:sz w:val="26"/>
          <w:szCs w:val="26"/>
          <w:rtl/>
          <w:lang w:val="en-GB" w:bidi="ar-LB"/>
        </w:rPr>
        <w:t xml:space="preserve">هناك ما </w:t>
      </w:r>
      <w:r>
        <w:rPr>
          <w:sz w:val="26"/>
          <w:szCs w:val="26"/>
          <w:rtl/>
          <w:lang w:val="en-GB" w:bidi="ar-LB"/>
        </w:rPr>
        <w:t>نحو</w:t>
      </w:r>
      <w:r w:rsidRPr="00D92EBA">
        <w:rPr>
          <w:sz w:val="26"/>
          <w:szCs w:val="26"/>
          <w:rtl/>
          <w:lang w:val="en-GB" w:bidi="ar-LB"/>
        </w:rPr>
        <w:t xml:space="preserve"> 15000 فني</w:t>
      </w:r>
      <w:r w:rsidRPr="00E16218">
        <w:rPr>
          <w:rStyle w:val="FootnoteReference"/>
          <w:sz w:val="26"/>
          <w:szCs w:val="26"/>
          <w:lang w:val="en-GB" w:bidi="ar-LB"/>
        </w:rPr>
        <w:footnoteReference w:id="12"/>
      </w:r>
      <w:r w:rsidRPr="00D92EBA">
        <w:rPr>
          <w:sz w:val="26"/>
          <w:szCs w:val="26"/>
          <w:rtl/>
          <w:lang w:val="en-GB" w:bidi="ar-LB"/>
        </w:rPr>
        <w:t xml:space="preserve"> </w:t>
      </w:r>
      <w:r>
        <w:rPr>
          <w:sz w:val="26"/>
          <w:szCs w:val="26"/>
          <w:rtl/>
          <w:lang w:val="en-GB" w:bidi="ar-LB"/>
        </w:rPr>
        <w:t>ونحو</w:t>
      </w:r>
      <w:r w:rsidRPr="00D92EBA">
        <w:rPr>
          <w:sz w:val="26"/>
          <w:szCs w:val="26"/>
          <w:rtl/>
          <w:lang w:val="en-GB" w:bidi="ar-LB"/>
        </w:rPr>
        <w:t xml:space="preserve"> 5000 ورشة. وعلى جميع المستويات، معظم الفنيين </w:t>
      </w:r>
      <w:r w:rsidR="00B943F0" w:rsidRPr="00D92EBA">
        <w:rPr>
          <w:sz w:val="26"/>
          <w:szCs w:val="26"/>
          <w:rtl/>
          <w:lang w:val="en-GB" w:bidi="ar-LB"/>
        </w:rPr>
        <w:t>اكتسب</w:t>
      </w:r>
      <w:r w:rsidR="00B943F0">
        <w:rPr>
          <w:sz w:val="26"/>
          <w:szCs w:val="26"/>
          <w:rtl/>
          <w:lang w:val="en-GB" w:bidi="ar-LB"/>
        </w:rPr>
        <w:t>وا</w:t>
      </w:r>
      <w:r w:rsidR="00B943F0" w:rsidRPr="00D92EBA">
        <w:rPr>
          <w:sz w:val="26"/>
          <w:szCs w:val="26"/>
          <w:rtl/>
          <w:lang w:val="en-GB" w:bidi="ar-LB"/>
        </w:rPr>
        <w:t xml:space="preserve"> </w:t>
      </w:r>
      <w:r w:rsidRPr="00D92EBA">
        <w:rPr>
          <w:sz w:val="26"/>
          <w:szCs w:val="26"/>
          <w:rtl/>
          <w:lang w:val="en-GB" w:bidi="ar-LB"/>
        </w:rPr>
        <w:t xml:space="preserve">مهاراتهم من خلال التدريب الذاتي. </w:t>
      </w:r>
      <w:r w:rsidR="00B943F0">
        <w:rPr>
          <w:sz w:val="26"/>
          <w:szCs w:val="26"/>
          <w:rtl/>
          <w:lang w:val="en-GB" w:bidi="ar-LB"/>
        </w:rPr>
        <w:t>غير أن هناك</w:t>
      </w:r>
      <w:r w:rsidRPr="00D92EBA">
        <w:rPr>
          <w:sz w:val="26"/>
          <w:szCs w:val="26"/>
          <w:rtl/>
          <w:lang w:val="en-GB" w:bidi="ar-LB"/>
        </w:rPr>
        <w:t xml:space="preserve"> 5500 فني </w:t>
      </w:r>
      <w:r w:rsidR="00B943F0">
        <w:rPr>
          <w:sz w:val="26"/>
          <w:szCs w:val="26"/>
          <w:rtl/>
          <w:lang w:val="en-GB" w:bidi="ar-LB"/>
        </w:rPr>
        <w:t xml:space="preserve">حصلوا </w:t>
      </w:r>
      <w:r w:rsidRPr="00D92EBA">
        <w:rPr>
          <w:sz w:val="26"/>
          <w:szCs w:val="26"/>
          <w:rtl/>
          <w:lang w:val="en-GB" w:bidi="ar-LB"/>
        </w:rPr>
        <w:t xml:space="preserve">على </w:t>
      </w:r>
      <w:r w:rsidR="00B943F0">
        <w:rPr>
          <w:sz w:val="26"/>
          <w:szCs w:val="26"/>
          <w:rtl/>
          <w:lang w:val="en-GB" w:bidi="ar-LB"/>
        </w:rPr>
        <w:t>التدريب في</w:t>
      </w:r>
      <w:r w:rsidR="00B943F0" w:rsidRPr="00D92EBA">
        <w:rPr>
          <w:sz w:val="26"/>
          <w:szCs w:val="26"/>
          <w:rtl/>
          <w:lang w:val="en-GB" w:bidi="ar-LB"/>
        </w:rPr>
        <w:t xml:space="preserve"> </w:t>
      </w:r>
      <w:r w:rsidR="00B943F0">
        <w:rPr>
          <w:sz w:val="26"/>
          <w:szCs w:val="26"/>
          <w:rtl/>
          <w:lang w:val="en-GB" w:bidi="ar-LB"/>
        </w:rPr>
        <w:t xml:space="preserve">الممارسات الجيدة </w:t>
      </w:r>
      <w:r w:rsidR="002A0697">
        <w:rPr>
          <w:rFonts w:hint="cs"/>
          <w:sz w:val="26"/>
          <w:szCs w:val="26"/>
          <w:rtl/>
          <w:lang w:val="en-GB" w:bidi="ar-LB"/>
        </w:rPr>
        <w:t>و</w:t>
      </w:r>
      <w:r w:rsidR="002A0697" w:rsidRPr="00D92EBA">
        <w:rPr>
          <w:rFonts w:hint="cs"/>
          <w:sz w:val="26"/>
          <w:szCs w:val="26"/>
          <w:rtl/>
          <w:lang w:val="en-GB" w:bidi="ar-LB"/>
        </w:rPr>
        <w:t>608</w:t>
      </w:r>
      <w:r w:rsidRPr="00D92EBA">
        <w:rPr>
          <w:sz w:val="26"/>
          <w:szCs w:val="26"/>
          <w:rtl/>
          <w:lang w:val="en-GB" w:bidi="ar-LB"/>
        </w:rPr>
        <w:t xml:space="preserve"> </w:t>
      </w:r>
      <w:r w:rsidR="00B943F0">
        <w:rPr>
          <w:sz w:val="26"/>
          <w:szCs w:val="26"/>
          <w:rtl/>
          <w:lang w:val="en-GB" w:bidi="ar-LB"/>
        </w:rPr>
        <w:t xml:space="preserve">جرى اعتمادهم </w:t>
      </w:r>
      <w:r w:rsidRPr="00D92EBA">
        <w:rPr>
          <w:sz w:val="26"/>
          <w:szCs w:val="26"/>
          <w:rtl/>
          <w:lang w:val="en-GB" w:bidi="ar-LB"/>
        </w:rPr>
        <w:t xml:space="preserve">كفنيين في الفئة الأولى من </w:t>
      </w:r>
      <w:r w:rsidR="00B943F0">
        <w:rPr>
          <w:sz w:val="26"/>
          <w:szCs w:val="26"/>
          <w:rtl/>
          <w:lang w:val="en-GB" w:bidi="ar-LB"/>
        </w:rPr>
        <w:t>الاحتياجات</w:t>
      </w:r>
      <w:r w:rsidRPr="00D92EBA">
        <w:rPr>
          <w:sz w:val="26"/>
          <w:szCs w:val="26"/>
          <w:rtl/>
          <w:lang w:val="en-GB" w:bidi="ar-LB"/>
        </w:rPr>
        <w:t xml:space="preserve"> </w:t>
      </w:r>
      <w:r w:rsidR="00B943F0">
        <w:rPr>
          <w:sz w:val="26"/>
          <w:szCs w:val="26"/>
          <w:rtl/>
          <w:lang w:val="en-GB" w:bidi="ar-LB"/>
        </w:rPr>
        <w:t>التقنية</w:t>
      </w:r>
      <w:r w:rsidRPr="00D92EBA">
        <w:rPr>
          <w:sz w:val="26"/>
          <w:szCs w:val="26"/>
          <w:rtl/>
          <w:lang w:val="en-GB" w:bidi="ar-LB"/>
        </w:rPr>
        <w:t xml:space="preserve"> التي حددها نظام </w:t>
      </w:r>
      <w:r w:rsidR="00B943F0">
        <w:rPr>
          <w:sz w:val="26"/>
          <w:szCs w:val="26"/>
          <w:rtl/>
          <w:lang w:val="en-GB" w:bidi="ar-LB"/>
        </w:rPr>
        <w:t>الاعتماد</w:t>
      </w:r>
      <w:r w:rsidRPr="00D92EBA">
        <w:rPr>
          <w:sz w:val="26"/>
          <w:szCs w:val="26"/>
          <w:rtl/>
          <w:lang w:val="en-GB" w:bidi="ar-LB"/>
        </w:rPr>
        <w:t>.</w:t>
      </w:r>
    </w:p>
    <w:p w14:paraId="14061E38" w14:textId="7DCE6868" w:rsidR="008468DA" w:rsidRPr="002A0697" w:rsidRDefault="00AB378C" w:rsidP="00441B02">
      <w:pPr>
        <w:suppressAutoHyphens/>
        <w:bidi/>
        <w:spacing w:after="240"/>
        <w:rPr>
          <w:sz w:val="26"/>
          <w:szCs w:val="26"/>
          <w:u w:val="single"/>
          <w:rtl/>
          <w:lang w:val="en-GB" w:bidi="ar-LB"/>
        </w:rPr>
      </w:pPr>
      <w:r w:rsidRPr="002A0697">
        <w:rPr>
          <w:i/>
          <w:iCs/>
          <w:sz w:val="26"/>
          <w:szCs w:val="26"/>
          <w:u w:val="single"/>
          <w:rtl/>
          <w:lang w:bidi="ar-LB"/>
        </w:rPr>
        <w:t>خدمة التبريد المنزلي والتجاري والصناعي والخاص بالنقل</w:t>
      </w:r>
    </w:p>
    <w:p w14:paraId="77DDFC0B" w14:textId="3DC0268A" w:rsidR="00B943F0" w:rsidRDefault="00B943F0" w:rsidP="006A3639">
      <w:pPr>
        <w:pStyle w:val="Heading1"/>
        <w:bidi/>
        <w:rPr>
          <w:sz w:val="26"/>
          <w:szCs w:val="26"/>
          <w:lang w:val="en-GB" w:bidi="ar-LB"/>
        </w:rPr>
      </w:pPr>
      <w:r w:rsidRPr="00B943F0">
        <w:rPr>
          <w:sz w:val="26"/>
          <w:szCs w:val="26"/>
          <w:rtl/>
          <w:lang w:val="en-GB" w:bidi="ar-LB"/>
        </w:rPr>
        <w:t xml:space="preserve">تمثل </w:t>
      </w:r>
      <w:r>
        <w:rPr>
          <w:sz w:val="26"/>
          <w:szCs w:val="26"/>
          <w:rtl/>
          <w:lang w:val="en-GB" w:bidi="ar-LB"/>
        </w:rPr>
        <w:t>معدات التبريد المنزلي والتبريد التجاري</w:t>
      </w:r>
      <w:r w:rsidRPr="00B943F0">
        <w:rPr>
          <w:sz w:val="26"/>
          <w:szCs w:val="26"/>
          <w:rtl/>
          <w:lang w:val="en-GB" w:bidi="ar-LB"/>
        </w:rPr>
        <w:t xml:space="preserve"> </w:t>
      </w:r>
      <w:r>
        <w:rPr>
          <w:sz w:val="26"/>
          <w:szCs w:val="26"/>
          <w:rtl/>
          <w:lang w:val="en-GB" w:bidi="ar-LB"/>
        </w:rPr>
        <w:t>الذاتي</w:t>
      </w:r>
      <w:r w:rsidRPr="00B943F0">
        <w:rPr>
          <w:sz w:val="26"/>
          <w:szCs w:val="26"/>
          <w:rtl/>
          <w:lang w:val="en-GB" w:bidi="ar-LB"/>
        </w:rPr>
        <w:t xml:space="preserve">، مثل </w:t>
      </w:r>
      <w:r>
        <w:rPr>
          <w:sz w:val="26"/>
          <w:szCs w:val="26"/>
          <w:rtl/>
          <w:lang w:val="en-GB" w:bidi="ar-LB"/>
        </w:rPr>
        <w:t>المبردات</w:t>
      </w:r>
      <w:r w:rsidRPr="00B943F0">
        <w:rPr>
          <w:sz w:val="26"/>
          <w:szCs w:val="26"/>
          <w:rtl/>
          <w:lang w:val="en-GB" w:bidi="ar-LB"/>
        </w:rPr>
        <w:t xml:space="preserve"> الصغيرة </w:t>
      </w:r>
      <w:r>
        <w:rPr>
          <w:sz w:val="26"/>
          <w:szCs w:val="26"/>
          <w:rtl/>
          <w:lang w:val="en-GB" w:bidi="ar-LB"/>
        </w:rPr>
        <w:t>والفريزر</w:t>
      </w:r>
      <w:r w:rsidRPr="00B943F0">
        <w:rPr>
          <w:sz w:val="26"/>
          <w:szCs w:val="26"/>
          <w:rtl/>
          <w:lang w:val="en-GB" w:bidi="ar-LB"/>
        </w:rPr>
        <w:t xml:space="preserve">، 15.3 في </w:t>
      </w:r>
      <w:r w:rsidR="00554D4C">
        <w:rPr>
          <w:sz w:val="26"/>
          <w:szCs w:val="26"/>
          <w:rtl/>
          <w:lang w:val="en-GB" w:bidi="ar-LB"/>
        </w:rPr>
        <w:t>المئة</w:t>
      </w:r>
      <w:r w:rsidRPr="00B943F0">
        <w:rPr>
          <w:sz w:val="26"/>
          <w:szCs w:val="26"/>
          <w:rtl/>
          <w:lang w:val="en-GB" w:bidi="ar-LB"/>
        </w:rPr>
        <w:t xml:space="preserve"> من استخدام </w:t>
      </w:r>
      <w:r>
        <w:rPr>
          <w:sz w:val="26"/>
          <w:szCs w:val="26"/>
          <w:rtl/>
          <w:lang w:val="en-GB" w:bidi="ar-LB"/>
        </w:rPr>
        <w:t>الهيدروفلوروكربون</w:t>
      </w:r>
      <w:r w:rsidRPr="00B943F0">
        <w:rPr>
          <w:sz w:val="26"/>
          <w:szCs w:val="26"/>
          <w:rtl/>
          <w:lang w:val="en-GB" w:bidi="ar-LB"/>
        </w:rPr>
        <w:t xml:space="preserve"> بالأطنان </w:t>
      </w:r>
      <w:r w:rsidR="00554D4C">
        <w:rPr>
          <w:sz w:val="26"/>
          <w:szCs w:val="26"/>
          <w:rtl/>
          <w:lang w:val="en-GB" w:bidi="ar-LB"/>
        </w:rPr>
        <w:t>من مكافئ ثاني أكسيد الكربون</w:t>
      </w:r>
      <w:r>
        <w:rPr>
          <w:sz w:val="26"/>
          <w:szCs w:val="26"/>
          <w:rtl/>
          <w:lang w:val="en-GB" w:bidi="ar-LB"/>
        </w:rPr>
        <w:t xml:space="preserve">. وتستخدم </w:t>
      </w:r>
      <w:r w:rsidRPr="00B943F0">
        <w:rPr>
          <w:sz w:val="26"/>
          <w:szCs w:val="26"/>
          <w:rtl/>
          <w:lang w:val="en-GB" w:bidi="ar-LB"/>
        </w:rPr>
        <w:t xml:space="preserve">وحدات </w:t>
      </w:r>
      <w:r>
        <w:rPr>
          <w:sz w:val="26"/>
          <w:szCs w:val="26"/>
          <w:rtl/>
          <w:lang w:val="en-GB" w:bidi="ar-LB"/>
        </w:rPr>
        <w:t>التبريد التجاري</w:t>
      </w:r>
      <w:r w:rsidRPr="00B943F0">
        <w:rPr>
          <w:sz w:val="26"/>
          <w:szCs w:val="26"/>
          <w:rtl/>
          <w:lang w:val="en-GB" w:bidi="ar-LB"/>
        </w:rPr>
        <w:t xml:space="preserve"> </w:t>
      </w:r>
      <w:r w:rsidR="00B74909">
        <w:rPr>
          <w:sz w:val="26"/>
          <w:szCs w:val="26"/>
          <w:rtl/>
          <w:lang w:val="en-GB" w:bidi="ar-LB"/>
        </w:rPr>
        <w:t>الذاتية بالدرجة الأولى الهيدروفلوروكربون</w:t>
      </w:r>
      <w:r w:rsidRPr="00B943F0">
        <w:rPr>
          <w:sz w:val="26"/>
          <w:szCs w:val="26"/>
          <w:rtl/>
          <w:lang w:val="en-GB" w:bidi="ar-LB"/>
        </w:rPr>
        <w:t xml:space="preserve">-134أ يليه </w:t>
      </w:r>
      <w:r w:rsidRPr="00B943F0">
        <w:rPr>
          <w:sz w:val="26"/>
          <w:szCs w:val="26"/>
          <w:lang w:val="en-GB" w:bidi="ar-LB"/>
        </w:rPr>
        <w:t>R-404A</w:t>
      </w:r>
      <w:r w:rsidRPr="00B943F0">
        <w:rPr>
          <w:sz w:val="26"/>
          <w:szCs w:val="26"/>
          <w:rtl/>
          <w:lang w:val="en-GB" w:bidi="ar-LB"/>
        </w:rPr>
        <w:t xml:space="preserve">. </w:t>
      </w:r>
      <w:r w:rsidR="00B74909">
        <w:rPr>
          <w:sz w:val="26"/>
          <w:szCs w:val="26"/>
          <w:rtl/>
          <w:lang w:val="en-GB" w:bidi="ar-LB"/>
        </w:rPr>
        <w:t>وتعتمد أجهزة التبريد المنزلي</w:t>
      </w:r>
      <w:r w:rsidRPr="00B943F0">
        <w:rPr>
          <w:sz w:val="26"/>
          <w:szCs w:val="26"/>
          <w:rtl/>
          <w:lang w:val="en-GB" w:bidi="ar-LB"/>
        </w:rPr>
        <w:t xml:space="preserve"> في الغالب على</w:t>
      </w:r>
      <w:r w:rsidR="00B74909">
        <w:rPr>
          <w:sz w:val="26"/>
          <w:szCs w:val="26"/>
          <w:rtl/>
          <w:lang w:val="en-GB" w:bidi="ar-LB"/>
        </w:rPr>
        <w:t xml:space="preserve"> الهيدروفلوروكربون</w:t>
      </w:r>
      <w:r w:rsidR="00B74909" w:rsidRPr="00B943F0">
        <w:rPr>
          <w:sz w:val="26"/>
          <w:szCs w:val="26"/>
          <w:rtl/>
          <w:lang w:val="en-GB" w:bidi="ar-LB"/>
        </w:rPr>
        <w:t>-</w:t>
      </w:r>
      <w:r w:rsidR="00B74909">
        <w:rPr>
          <w:sz w:val="26"/>
          <w:szCs w:val="26"/>
          <w:lang w:val="en-US" w:bidi="ar-LB"/>
        </w:rPr>
        <w:t xml:space="preserve"> </w:t>
      </w:r>
      <w:r w:rsidR="00B74909" w:rsidRPr="00B943F0">
        <w:rPr>
          <w:sz w:val="26"/>
          <w:szCs w:val="26"/>
          <w:lang w:val="en-GB" w:bidi="ar-LB"/>
        </w:rPr>
        <w:t>134a</w:t>
      </w:r>
      <w:r w:rsidR="00B74909">
        <w:rPr>
          <w:sz w:val="26"/>
          <w:szCs w:val="26"/>
          <w:rtl/>
          <w:lang w:val="en-GB" w:bidi="ar-LB"/>
        </w:rPr>
        <w:t>(</w:t>
      </w:r>
      <w:r w:rsidR="00B74909">
        <w:rPr>
          <w:sz w:val="26"/>
          <w:szCs w:val="26"/>
          <w:lang w:val="en-GB" w:bidi="ar-LB"/>
        </w:rPr>
        <w:t xml:space="preserve"> </w:t>
      </w:r>
      <w:r w:rsidR="00B74909" w:rsidRPr="00B943F0">
        <w:rPr>
          <w:sz w:val="26"/>
          <w:szCs w:val="26"/>
          <w:lang w:val="en-GB" w:bidi="ar-LB"/>
        </w:rPr>
        <w:t>75</w:t>
      </w:r>
      <w:r w:rsidRPr="00B943F0">
        <w:rPr>
          <w:sz w:val="26"/>
          <w:szCs w:val="26"/>
          <w:rtl/>
          <w:lang w:val="en-GB" w:bidi="ar-LB"/>
        </w:rPr>
        <w:t xml:space="preserve">في </w:t>
      </w:r>
      <w:r w:rsidR="00554D4C">
        <w:rPr>
          <w:sz w:val="26"/>
          <w:szCs w:val="26"/>
          <w:rtl/>
          <w:lang w:val="en-GB" w:bidi="ar-LB"/>
        </w:rPr>
        <w:t>المئة</w:t>
      </w:r>
      <w:r w:rsidRPr="00B943F0">
        <w:rPr>
          <w:sz w:val="26"/>
          <w:szCs w:val="26"/>
          <w:rtl/>
          <w:lang w:val="en-GB" w:bidi="ar-LB"/>
        </w:rPr>
        <w:t xml:space="preserve"> من مجموع الوحدات) و</w:t>
      </w:r>
      <w:r w:rsidRPr="00B943F0">
        <w:rPr>
          <w:sz w:val="26"/>
          <w:szCs w:val="26"/>
          <w:lang w:val="en-GB" w:bidi="ar-LB"/>
        </w:rPr>
        <w:t>R-600a</w:t>
      </w:r>
      <w:r w:rsidRPr="00B943F0">
        <w:rPr>
          <w:sz w:val="26"/>
          <w:szCs w:val="26"/>
          <w:rtl/>
          <w:lang w:val="en-GB" w:bidi="ar-LB"/>
        </w:rPr>
        <w:t xml:space="preserve"> </w:t>
      </w:r>
      <w:r w:rsidR="00B74909">
        <w:rPr>
          <w:sz w:val="26"/>
          <w:szCs w:val="26"/>
          <w:rtl/>
          <w:lang w:val="en-GB" w:bidi="ar-LB"/>
        </w:rPr>
        <w:t xml:space="preserve">بمعدل أصغر (25 في </w:t>
      </w:r>
      <w:r w:rsidR="00554D4C">
        <w:rPr>
          <w:sz w:val="26"/>
          <w:szCs w:val="26"/>
          <w:rtl/>
          <w:lang w:val="en-GB" w:bidi="ar-LB"/>
        </w:rPr>
        <w:t>المئة</w:t>
      </w:r>
      <w:r w:rsidR="00B74909">
        <w:rPr>
          <w:sz w:val="26"/>
          <w:szCs w:val="26"/>
          <w:rtl/>
          <w:lang w:val="en-GB" w:bidi="ar-LB"/>
        </w:rPr>
        <w:t>). وت</w:t>
      </w:r>
      <w:r w:rsidRPr="00B943F0">
        <w:rPr>
          <w:sz w:val="26"/>
          <w:szCs w:val="26"/>
          <w:rtl/>
          <w:lang w:val="en-GB" w:bidi="ar-LB"/>
        </w:rPr>
        <w:t xml:space="preserve">تقدم </w:t>
      </w:r>
      <w:r w:rsidR="00B74909">
        <w:rPr>
          <w:sz w:val="26"/>
          <w:szCs w:val="26"/>
          <w:rtl/>
          <w:lang w:val="en-GB" w:bidi="ar-LB"/>
        </w:rPr>
        <w:t>عملية تطبيق غازات</w:t>
      </w:r>
      <w:r w:rsidRPr="00B943F0">
        <w:rPr>
          <w:sz w:val="26"/>
          <w:szCs w:val="26"/>
          <w:rtl/>
          <w:lang w:val="en-GB" w:bidi="ar-LB"/>
        </w:rPr>
        <w:t xml:space="preserve"> </w:t>
      </w:r>
      <w:r w:rsidRPr="00B943F0">
        <w:rPr>
          <w:sz w:val="26"/>
          <w:szCs w:val="26"/>
          <w:lang w:val="en-GB" w:bidi="ar-LB"/>
        </w:rPr>
        <w:t>R-600a</w:t>
      </w:r>
      <w:r w:rsidRPr="00B943F0">
        <w:rPr>
          <w:sz w:val="26"/>
          <w:szCs w:val="26"/>
          <w:rtl/>
          <w:lang w:val="en-GB" w:bidi="ar-LB"/>
        </w:rPr>
        <w:t xml:space="preserve"> ببطء </w:t>
      </w:r>
      <w:r w:rsidR="006A3639">
        <w:rPr>
          <w:sz w:val="26"/>
          <w:szCs w:val="26"/>
          <w:rtl/>
          <w:lang w:val="en-GB" w:bidi="ar-LB"/>
        </w:rPr>
        <w:t>نتيجة ل</w:t>
      </w:r>
      <w:r w:rsidRPr="00B943F0">
        <w:rPr>
          <w:sz w:val="26"/>
          <w:szCs w:val="26"/>
          <w:rtl/>
          <w:lang w:val="en-GB" w:bidi="ar-LB"/>
        </w:rPr>
        <w:t xml:space="preserve">لأسعار، </w:t>
      </w:r>
      <w:r w:rsidR="006A3639">
        <w:rPr>
          <w:sz w:val="26"/>
          <w:szCs w:val="26"/>
          <w:rtl/>
          <w:lang w:val="en-GB" w:bidi="ar-LB"/>
        </w:rPr>
        <w:t xml:space="preserve">والقلق إزاء </w:t>
      </w:r>
      <w:r w:rsidRPr="00B943F0">
        <w:rPr>
          <w:sz w:val="26"/>
          <w:szCs w:val="26"/>
          <w:rtl/>
          <w:lang w:val="en-GB" w:bidi="ar-LB"/>
        </w:rPr>
        <w:t xml:space="preserve">قابلية </w:t>
      </w:r>
      <w:r w:rsidR="006A3639">
        <w:rPr>
          <w:sz w:val="26"/>
          <w:szCs w:val="26"/>
          <w:rtl/>
          <w:lang w:val="en-GB" w:bidi="ar-LB"/>
        </w:rPr>
        <w:t>ا</w:t>
      </w:r>
      <w:r w:rsidR="006A3639" w:rsidRPr="00B943F0">
        <w:rPr>
          <w:sz w:val="26"/>
          <w:szCs w:val="26"/>
          <w:rtl/>
          <w:lang w:val="en-GB" w:bidi="ar-LB"/>
        </w:rPr>
        <w:t xml:space="preserve">لغازات </w:t>
      </w:r>
      <w:r w:rsidR="006A3639">
        <w:rPr>
          <w:sz w:val="26"/>
          <w:szCs w:val="26"/>
          <w:rtl/>
          <w:lang w:val="en-GB" w:bidi="ar-LB"/>
        </w:rPr>
        <w:t>للاشتعال</w:t>
      </w:r>
      <w:r w:rsidRPr="00B943F0">
        <w:rPr>
          <w:sz w:val="26"/>
          <w:szCs w:val="26"/>
          <w:rtl/>
          <w:lang w:val="en-GB" w:bidi="ar-LB"/>
        </w:rPr>
        <w:t>، ونقص الخبر</w:t>
      </w:r>
      <w:r w:rsidR="006A3639">
        <w:rPr>
          <w:sz w:val="26"/>
          <w:szCs w:val="26"/>
          <w:rtl/>
          <w:lang w:val="en-GB" w:bidi="ar-LB"/>
        </w:rPr>
        <w:t>ات</w:t>
      </w:r>
      <w:r w:rsidRPr="00B943F0">
        <w:rPr>
          <w:sz w:val="26"/>
          <w:szCs w:val="26"/>
          <w:rtl/>
          <w:lang w:val="en-GB" w:bidi="ar-LB"/>
        </w:rPr>
        <w:t xml:space="preserve"> من جانب الفنيين الذين يقومون ب</w:t>
      </w:r>
      <w:r w:rsidR="006A3639">
        <w:rPr>
          <w:sz w:val="26"/>
          <w:szCs w:val="26"/>
          <w:rtl/>
          <w:lang w:val="en-GB" w:bidi="ar-LB"/>
        </w:rPr>
        <w:t>ال</w:t>
      </w:r>
      <w:r w:rsidRPr="00B943F0">
        <w:rPr>
          <w:sz w:val="26"/>
          <w:szCs w:val="26"/>
          <w:rtl/>
          <w:lang w:val="en-GB" w:bidi="ar-LB"/>
        </w:rPr>
        <w:t xml:space="preserve">ممارسات </w:t>
      </w:r>
      <w:r w:rsidR="006A3639">
        <w:rPr>
          <w:sz w:val="26"/>
          <w:szCs w:val="26"/>
          <w:rtl/>
          <w:lang w:val="en-GB" w:bidi="ar-LB"/>
        </w:rPr>
        <w:t>ال</w:t>
      </w:r>
      <w:r w:rsidRPr="00B943F0">
        <w:rPr>
          <w:sz w:val="26"/>
          <w:szCs w:val="26"/>
          <w:rtl/>
          <w:lang w:val="en-GB" w:bidi="ar-LB"/>
        </w:rPr>
        <w:t>سيئة مثل التحويل ال</w:t>
      </w:r>
      <w:r w:rsidR="006A3639">
        <w:rPr>
          <w:sz w:val="26"/>
          <w:szCs w:val="26"/>
          <w:rtl/>
          <w:lang w:val="en-GB" w:bidi="ar-LB"/>
        </w:rPr>
        <w:t>م</w:t>
      </w:r>
      <w:r w:rsidRPr="00B943F0">
        <w:rPr>
          <w:sz w:val="26"/>
          <w:szCs w:val="26"/>
          <w:rtl/>
          <w:lang w:val="en-GB" w:bidi="ar-LB"/>
        </w:rPr>
        <w:t>ع</w:t>
      </w:r>
      <w:r w:rsidR="006A3639">
        <w:rPr>
          <w:sz w:val="26"/>
          <w:szCs w:val="26"/>
          <w:rtl/>
          <w:lang w:val="en-GB" w:bidi="ar-LB"/>
        </w:rPr>
        <w:t>اكس</w:t>
      </w:r>
      <w:r w:rsidRPr="00B943F0">
        <w:rPr>
          <w:sz w:val="26"/>
          <w:szCs w:val="26"/>
          <w:rtl/>
          <w:lang w:val="en-GB" w:bidi="ar-LB"/>
        </w:rPr>
        <w:t xml:space="preserve"> من </w:t>
      </w:r>
      <w:r w:rsidRPr="00B943F0">
        <w:rPr>
          <w:sz w:val="26"/>
          <w:szCs w:val="26"/>
          <w:lang w:val="en-GB" w:bidi="ar-LB"/>
        </w:rPr>
        <w:t>R-600a</w:t>
      </w:r>
      <w:r w:rsidRPr="00B943F0">
        <w:rPr>
          <w:sz w:val="26"/>
          <w:szCs w:val="26"/>
          <w:rtl/>
          <w:lang w:val="en-GB" w:bidi="ar-LB"/>
        </w:rPr>
        <w:t xml:space="preserve"> إلى </w:t>
      </w:r>
      <w:r w:rsidR="006A3639">
        <w:rPr>
          <w:sz w:val="26"/>
          <w:szCs w:val="26"/>
          <w:rtl/>
          <w:lang w:val="en-GB" w:bidi="ar-LB"/>
        </w:rPr>
        <w:t>الهيدروفلوروكربون</w:t>
      </w:r>
      <w:r w:rsidR="006A3639" w:rsidRPr="00B943F0">
        <w:rPr>
          <w:sz w:val="26"/>
          <w:szCs w:val="26"/>
          <w:rtl/>
          <w:lang w:val="en-GB" w:bidi="ar-LB"/>
        </w:rPr>
        <w:t>-</w:t>
      </w:r>
      <w:r w:rsidRPr="00B943F0">
        <w:rPr>
          <w:sz w:val="26"/>
          <w:szCs w:val="26"/>
          <w:lang w:val="en-GB" w:bidi="ar-LB"/>
        </w:rPr>
        <w:t>134a</w:t>
      </w:r>
      <w:r w:rsidRPr="00B943F0">
        <w:rPr>
          <w:sz w:val="26"/>
          <w:szCs w:val="26"/>
          <w:rtl/>
          <w:lang w:val="en-GB" w:bidi="ar-LB"/>
        </w:rPr>
        <w:t xml:space="preserve">. </w:t>
      </w:r>
      <w:r w:rsidR="006A3639">
        <w:rPr>
          <w:sz w:val="26"/>
          <w:szCs w:val="26"/>
          <w:rtl/>
          <w:lang w:val="en-GB" w:bidi="ar-LB"/>
        </w:rPr>
        <w:t>و</w:t>
      </w:r>
      <w:r w:rsidRPr="00B943F0">
        <w:rPr>
          <w:sz w:val="26"/>
          <w:szCs w:val="26"/>
          <w:rtl/>
          <w:lang w:val="en-GB" w:bidi="ar-LB"/>
        </w:rPr>
        <w:t xml:space="preserve">تؤدي هذه الممارسات إلى </w:t>
      </w:r>
      <w:r w:rsidR="006A3639">
        <w:rPr>
          <w:sz w:val="26"/>
          <w:szCs w:val="26"/>
          <w:rtl/>
          <w:lang w:val="en-GB" w:bidi="ar-LB"/>
        </w:rPr>
        <w:t>تدمير</w:t>
      </w:r>
      <w:r w:rsidRPr="00B943F0">
        <w:rPr>
          <w:sz w:val="26"/>
          <w:szCs w:val="26"/>
          <w:rtl/>
          <w:lang w:val="en-GB" w:bidi="ar-LB"/>
        </w:rPr>
        <w:t xml:space="preserve"> المعدات وتوضح الحاجة إلى </w:t>
      </w:r>
      <w:r w:rsidR="006A3639">
        <w:rPr>
          <w:sz w:val="26"/>
          <w:szCs w:val="26"/>
          <w:rtl/>
          <w:lang w:val="en-GB" w:bidi="ar-LB"/>
        </w:rPr>
        <w:t>ال</w:t>
      </w:r>
      <w:r w:rsidRPr="00B943F0">
        <w:rPr>
          <w:sz w:val="26"/>
          <w:szCs w:val="26"/>
          <w:rtl/>
          <w:lang w:val="en-GB" w:bidi="ar-LB"/>
        </w:rPr>
        <w:t xml:space="preserve">فنيين </w:t>
      </w:r>
      <w:r w:rsidR="006A3639">
        <w:rPr>
          <w:sz w:val="26"/>
          <w:szCs w:val="26"/>
          <w:rtl/>
          <w:lang w:val="en-GB" w:bidi="ar-LB"/>
        </w:rPr>
        <w:t xml:space="preserve">من ذوي المعارف عن </w:t>
      </w:r>
      <w:r w:rsidRPr="00B943F0">
        <w:rPr>
          <w:sz w:val="26"/>
          <w:szCs w:val="26"/>
          <w:rtl/>
          <w:lang w:val="en-GB" w:bidi="ar-LB"/>
        </w:rPr>
        <w:t xml:space="preserve">الإجراءات </w:t>
      </w:r>
      <w:r w:rsidR="006A3639">
        <w:rPr>
          <w:sz w:val="26"/>
          <w:szCs w:val="26"/>
          <w:rtl/>
          <w:lang w:val="en-GB" w:bidi="ar-LB"/>
        </w:rPr>
        <w:t>السليمة</w:t>
      </w:r>
      <w:r w:rsidRPr="00B943F0">
        <w:rPr>
          <w:sz w:val="26"/>
          <w:szCs w:val="26"/>
          <w:rtl/>
          <w:lang w:val="en-GB" w:bidi="ar-LB"/>
        </w:rPr>
        <w:t xml:space="preserve"> والآمنة للعمل على معدات </w:t>
      </w:r>
      <w:r w:rsidR="006A3639">
        <w:rPr>
          <w:sz w:val="26"/>
          <w:szCs w:val="26"/>
          <w:rtl/>
          <w:lang w:val="en-GB" w:bidi="ar-LB"/>
        </w:rPr>
        <w:t>التبريد وتكييف الهواء المتضمنة</w:t>
      </w:r>
      <w:r w:rsidRPr="00B943F0">
        <w:rPr>
          <w:sz w:val="26"/>
          <w:szCs w:val="26"/>
          <w:rtl/>
          <w:lang w:val="en-GB" w:bidi="ar-LB"/>
        </w:rPr>
        <w:t xml:space="preserve"> هيدروكربونات.</w:t>
      </w:r>
    </w:p>
    <w:p w14:paraId="28F2CC16" w14:textId="2078D899" w:rsidR="006A3639" w:rsidRDefault="006A3639" w:rsidP="00476DF5">
      <w:pPr>
        <w:pStyle w:val="Heading1"/>
        <w:bidi/>
        <w:rPr>
          <w:sz w:val="26"/>
          <w:szCs w:val="26"/>
          <w:lang w:val="en-GB" w:bidi="ar-LB"/>
        </w:rPr>
      </w:pPr>
      <w:r>
        <w:rPr>
          <w:sz w:val="26"/>
          <w:szCs w:val="26"/>
          <w:rtl/>
          <w:lang w:val="en-GB" w:bidi="ar-LB"/>
        </w:rPr>
        <w:t xml:space="preserve">وتستهلك </w:t>
      </w:r>
      <w:r w:rsidR="007F47E3">
        <w:rPr>
          <w:sz w:val="26"/>
          <w:szCs w:val="26"/>
          <w:rtl/>
          <w:lang w:val="en-GB" w:bidi="ar-LB"/>
        </w:rPr>
        <w:t xml:space="preserve">القطاعات الفرعية لخدمة التبريد التجاري المركزي والمنزلي نحو </w:t>
      </w:r>
      <w:r w:rsidR="007F47E3" w:rsidRPr="00E16218">
        <w:rPr>
          <w:sz w:val="26"/>
          <w:szCs w:val="26"/>
          <w:lang w:val="en-GB" w:bidi="ar-LB"/>
        </w:rPr>
        <w:t>22.8</w:t>
      </w:r>
      <w:r w:rsidR="007F47E3">
        <w:rPr>
          <w:sz w:val="26"/>
          <w:szCs w:val="26"/>
          <w:rtl/>
          <w:lang w:val="en-GB" w:bidi="ar-LB"/>
        </w:rPr>
        <w:t xml:space="preserve"> في </w:t>
      </w:r>
      <w:r w:rsidR="00554D4C">
        <w:rPr>
          <w:sz w:val="26"/>
          <w:szCs w:val="26"/>
          <w:rtl/>
          <w:lang w:val="en-GB" w:bidi="ar-LB"/>
        </w:rPr>
        <w:t>المئة</w:t>
      </w:r>
      <w:r w:rsidR="007F47E3">
        <w:rPr>
          <w:sz w:val="26"/>
          <w:szCs w:val="26"/>
          <w:rtl/>
          <w:lang w:val="en-GB" w:bidi="ar-LB"/>
        </w:rPr>
        <w:t xml:space="preserve"> من المواد الهيدروفلوروكربونية في البلد بالأطنان </w:t>
      </w:r>
      <w:r w:rsidR="00554D4C">
        <w:rPr>
          <w:sz w:val="26"/>
          <w:szCs w:val="26"/>
          <w:rtl/>
          <w:lang w:val="en-GB" w:bidi="ar-LB"/>
        </w:rPr>
        <w:t>من مكافئ ثاني أكسيد الكربون</w:t>
      </w:r>
      <w:r w:rsidR="007F47E3">
        <w:rPr>
          <w:sz w:val="26"/>
          <w:szCs w:val="26"/>
          <w:rtl/>
          <w:lang w:val="en-GB" w:bidi="ar-LB"/>
        </w:rPr>
        <w:t xml:space="preserve"> لمرافق السياحة وتصنيع الأغذية والمشروبات. ويتعلق الطلب على غازات التبريد بالدرجة الأولى بغازات </w:t>
      </w:r>
      <w:r w:rsidR="007F47E3" w:rsidRPr="00E16218">
        <w:rPr>
          <w:sz w:val="26"/>
          <w:szCs w:val="26"/>
          <w:lang w:val="en-GB" w:bidi="ar-LB"/>
        </w:rPr>
        <w:t>R-404A</w:t>
      </w:r>
      <w:r w:rsidR="007F47E3">
        <w:rPr>
          <w:sz w:val="26"/>
          <w:szCs w:val="26"/>
          <w:rtl/>
          <w:lang w:val="en-GB" w:bidi="ar-LB"/>
        </w:rPr>
        <w:t xml:space="preserve"> والهيدروفلوروكربون-</w:t>
      </w:r>
      <w:r w:rsidR="007F47E3" w:rsidRPr="00E16218">
        <w:rPr>
          <w:sz w:val="26"/>
          <w:szCs w:val="26"/>
          <w:lang w:val="en-GB" w:bidi="ar-LB"/>
        </w:rPr>
        <w:t>134a</w:t>
      </w:r>
      <w:r w:rsidR="007F47E3">
        <w:rPr>
          <w:sz w:val="26"/>
          <w:szCs w:val="26"/>
          <w:rtl/>
          <w:lang w:val="en-GB" w:bidi="ar-LB"/>
        </w:rPr>
        <w:t>، في حين أن</w:t>
      </w:r>
      <w:r w:rsidR="00476DF5">
        <w:rPr>
          <w:sz w:val="26"/>
          <w:szCs w:val="26"/>
          <w:rtl/>
          <w:lang w:val="en-GB" w:bidi="ar-LB"/>
        </w:rPr>
        <w:t xml:space="preserve"> </w:t>
      </w:r>
      <w:r w:rsidR="00476DF5" w:rsidRPr="00E16218">
        <w:rPr>
          <w:sz w:val="26"/>
          <w:szCs w:val="26"/>
          <w:lang w:val="en-GB" w:bidi="ar-LB"/>
        </w:rPr>
        <w:t>R-507A</w:t>
      </w:r>
      <w:r w:rsidR="007F47E3">
        <w:rPr>
          <w:sz w:val="26"/>
          <w:szCs w:val="26"/>
          <w:rtl/>
          <w:lang w:val="en-GB" w:bidi="ar-LB"/>
        </w:rPr>
        <w:t xml:space="preserve"> صغير</w:t>
      </w:r>
      <w:r w:rsidR="00476DF5">
        <w:rPr>
          <w:sz w:val="26"/>
          <w:szCs w:val="26"/>
          <w:rtl/>
          <w:lang w:val="en-GB" w:bidi="ar-LB"/>
        </w:rPr>
        <w:t xml:space="preserve"> نسبيا إلاّ أنه يحتمل أن يزيد. ويستخدم </w:t>
      </w:r>
      <w:r w:rsidR="00476DF5" w:rsidRPr="00E16218">
        <w:rPr>
          <w:sz w:val="26"/>
          <w:szCs w:val="26"/>
          <w:lang w:val="en-GB" w:bidi="ar-LB"/>
        </w:rPr>
        <w:t>R-438A</w:t>
      </w:r>
      <w:r w:rsidR="00476DF5">
        <w:rPr>
          <w:sz w:val="26"/>
          <w:szCs w:val="26"/>
          <w:rtl/>
          <w:lang w:val="en-GB" w:bidi="ar-LB"/>
        </w:rPr>
        <w:t xml:space="preserve"> و</w:t>
      </w:r>
      <w:r w:rsidR="00476DF5" w:rsidRPr="00476DF5">
        <w:rPr>
          <w:sz w:val="26"/>
          <w:szCs w:val="26"/>
          <w:lang w:val="en-GB" w:bidi="ar-LB"/>
        </w:rPr>
        <w:t xml:space="preserve"> </w:t>
      </w:r>
      <w:r w:rsidR="00476DF5" w:rsidRPr="00E16218">
        <w:rPr>
          <w:sz w:val="26"/>
          <w:szCs w:val="26"/>
          <w:lang w:val="en-GB" w:bidi="ar-LB"/>
        </w:rPr>
        <w:t>R-407C</w:t>
      </w:r>
      <w:r w:rsidR="00476DF5">
        <w:rPr>
          <w:sz w:val="26"/>
          <w:szCs w:val="26"/>
          <w:rtl/>
          <w:lang w:val="en-GB" w:bidi="ar-LB"/>
        </w:rPr>
        <w:t>بالدرجة الأولى بالمفاجأة للإحلال مكان المواد الهيدروفلوروكربونية في عدد قليل من المعدات وسوف يتم إزالته مع سحب هذه الوحدات في السلسلة القديمة. وتتضمن هذه القطاعات الفرعية الوحدات المغلقة على المصنع ووحدات التبريد التي يجري تجميعها في الورش أو في المواقع الطبيعية. ويسهم المتوسط الأعلى في شحن غازات التبريد داخل المعدات والتسرب من العناصر المرتبطة بها مما يتزايد مع تقدم عمر النظم في ارتفاع معدلات الاستهلاك ونظرا لأن البدائل المنخفضة القدرة على الاحترار العالمي وارتفاع كفاءة استخدام الطاقة لهذه القطاعات فإنها لا تتوافر إلا جزئيا في البلد، وأنه يتعين أن تكون التكاليف الرأسمالية</w:t>
      </w:r>
      <w:r w:rsidR="00EE3FD2">
        <w:rPr>
          <w:sz w:val="26"/>
          <w:szCs w:val="26"/>
          <w:rtl/>
          <w:lang w:val="en-GB" w:bidi="ar-LB"/>
        </w:rPr>
        <w:t xml:space="preserve"> في متناول اليد لبعض المستخدمين النهائيين، فإن خفض الهيدروفلوروكربون في هذا القطاع مسألة حافلة بالتحديات.</w:t>
      </w:r>
    </w:p>
    <w:p w14:paraId="65EB8360" w14:textId="40D2F14B" w:rsidR="00EE3FD2" w:rsidRDefault="00EE3FD2" w:rsidP="00441B02">
      <w:pPr>
        <w:pStyle w:val="Heading1"/>
        <w:bidi/>
        <w:rPr>
          <w:sz w:val="26"/>
          <w:szCs w:val="26"/>
          <w:lang w:val="en-GB" w:eastAsia="en-CA" w:bidi="ar-LB"/>
        </w:rPr>
      </w:pPr>
      <w:r>
        <w:rPr>
          <w:sz w:val="26"/>
          <w:szCs w:val="26"/>
          <w:rtl/>
          <w:lang w:val="en-GB" w:eastAsia="en-CA" w:bidi="ar-LB"/>
        </w:rPr>
        <w:t xml:space="preserve">وتتضمن خدمة التبريد التجاري والصناعي الورش والفنيين والمعدات الصغيرة والمتوسطة الحجم وتصميم وتجميع وتركيب المعدات، ونظرا لأن فنيي التركيب في هذه القطاعات الفرعية يقدمون أيضا الخدمة والصيانة للوحداتـ فإن الحصول على المعلومات عن الاستخدامات الفرعية للتركيب والتجميع تتطلب المزيد من البحث. ولذا لا يوجد فرق بين استخدامات الخدمة منفصلة عن استخدامات التجميع في المرحلة الأولى </w:t>
      </w:r>
      <w:r w:rsidR="005F6F55">
        <w:rPr>
          <w:rFonts w:hint="cs"/>
          <w:sz w:val="26"/>
          <w:szCs w:val="26"/>
          <w:rtl/>
          <w:lang w:val="en-GB" w:eastAsia="en-CA" w:bidi="ar-LB"/>
        </w:rPr>
        <w:t>من خطة</w:t>
      </w:r>
      <w:r w:rsidR="00B47D23">
        <w:rPr>
          <w:sz w:val="26"/>
          <w:szCs w:val="26"/>
          <w:rtl/>
          <w:lang w:val="en-GB" w:eastAsia="en-CA" w:bidi="ar-LB"/>
        </w:rPr>
        <w:t xml:space="preserve"> تعديل كيغالي</w:t>
      </w:r>
      <w:r>
        <w:rPr>
          <w:sz w:val="26"/>
          <w:szCs w:val="26"/>
          <w:rtl/>
          <w:lang w:val="en-GB" w:eastAsia="en-CA" w:bidi="ar-LB"/>
        </w:rPr>
        <w:t xml:space="preserve"> إلاّ أن بوسع البلد القيام بذلك في المراحل التالية </w:t>
      </w:r>
      <w:r w:rsidR="005F6F55">
        <w:rPr>
          <w:rFonts w:hint="cs"/>
          <w:sz w:val="26"/>
          <w:szCs w:val="26"/>
          <w:rtl/>
          <w:lang w:val="en-GB" w:eastAsia="en-CA" w:bidi="ar-LB"/>
        </w:rPr>
        <w:t>من خطة</w:t>
      </w:r>
      <w:r w:rsidR="00B47D23">
        <w:rPr>
          <w:sz w:val="26"/>
          <w:szCs w:val="26"/>
          <w:rtl/>
          <w:lang w:val="en-GB" w:eastAsia="en-CA" w:bidi="ar-LB"/>
        </w:rPr>
        <w:t xml:space="preserve"> تعديل كيغالي</w:t>
      </w:r>
      <w:r>
        <w:rPr>
          <w:sz w:val="26"/>
          <w:szCs w:val="26"/>
          <w:rtl/>
          <w:lang w:val="en-GB" w:eastAsia="en-CA" w:bidi="ar-LB"/>
        </w:rPr>
        <w:t>.</w:t>
      </w:r>
    </w:p>
    <w:p w14:paraId="15074D1F" w14:textId="23F76FCE" w:rsidR="005A3AF6" w:rsidRPr="00EE0067" w:rsidRDefault="00EE3FD2" w:rsidP="00DF65F8">
      <w:pPr>
        <w:pStyle w:val="Heading1"/>
        <w:bidi/>
        <w:rPr>
          <w:sz w:val="26"/>
          <w:szCs w:val="26"/>
          <w:lang w:val="en-GB" w:bidi="ar-LB"/>
        </w:rPr>
      </w:pPr>
      <w:r w:rsidRPr="00EE0067">
        <w:rPr>
          <w:sz w:val="26"/>
          <w:szCs w:val="26"/>
          <w:rtl/>
          <w:lang w:val="en-GB" w:bidi="ar-LB"/>
        </w:rPr>
        <w:t xml:space="preserve">يحقق تبريد النقل احتياجات السلسلة المبردة ولاسيما المواد الغذائية المبردة بالدرجة الأولى. وعلى الرغم من أن هذا القطاع الفرعي لا يستهلك سوى </w:t>
      </w:r>
      <w:r w:rsidRPr="00EE0067">
        <w:rPr>
          <w:sz w:val="26"/>
          <w:szCs w:val="26"/>
          <w:lang w:val="en-GB" w:bidi="ar-LB"/>
        </w:rPr>
        <w:t>0.8</w:t>
      </w:r>
      <w:r w:rsidRPr="00EE0067">
        <w:rPr>
          <w:sz w:val="26"/>
          <w:szCs w:val="26"/>
          <w:rtl/>
          <w:lang w:val="en-GB" w:bidi="ar-LB"/>
        </w:rPr>
        <w:t xml:space="preserve"> في </w:t>
      </w:r>
      <w:r w:rsidR="00554D4C">
        <w:rPr>
          <w:sz w:val="26"/>
          <w:szCs w:val="26"/>
          <w:rtl/>
          <w:lang w:val="en-GB" w:bidi="ar-LB"/>
        </w:rPr>
        <w:t>المئة</w:t>
      </w:r>
      <w:r w:rsidRPr="00EE0067">
        <w:rPr>
          <w:sz w:val="26"/>
          <w:szCs w:val="26"/>
          <w:rtl/>
          <w:lang w:val="en-GB" w:bidi="ar-LB"/>
        </w:rPr>
        <w:t xml:space="preserve"> من المواد الهيدروفلوروكربونية في البلد </w:t>
      </w:r>
      <w:r w:rsidR="005A3AF6" w:rsidRPr="00EE0067">
        <w:rPr>
          <w:sz w:val="26"/>
          <w:szCs w:val="26"/>
          <w:rtl/>
          <w:lang w:val="en-GB" w:bidi="ar-LB"/>
        </w:rPr>
        <w:t xml:space="preserve">(بالأطنان </w:t>
      </w:r>
      <w:r w:rsidR="00554D4C">
        <w:rPr>
          <w:sz w:val="26"/>
          <w:szCs w:val="26"/>
          <w:rtl/>
          <w:lang w:val="en-GB" w:bidi="ar-LB"/>
        </w:rPr>
        <w:t>من مكافئ ثاني أكسيد الكربون</w:t>
      </w:r>
      <w:r w:rsidR="005A3AF6" w:rsidRPr="00EE0067">
        <w:rPr>
          <w:sz w:val="26"/>
          <w:szCs w:val="26"/>
          <w:rtl/>
          <w:lang w:val="en-GB" w:bidi="ar-LB"/>
        </w:rPr>
        <w:t>)، فإنه مستهلك كبير نسبياً بحسب الوحدة بالنظر الى أسلوب</w:t>
      </w:r>
      <w:r w:rsidR="00EE0067" w:rsidRPr="00EE0067">
        <w:rPr>
          <w:sz w:val="26"/>
          <w:szCs w:val="26"/>
          <w:rtl/>
          <w:lang w:val="en-GB" w:bidi="ar-LB"/>
        </w:rPr>
        <w:t xml:space="preserve"> "أرتدي ثم مزق" خلال السفريات</w:t>
      </w:r>
      <w:r w:rsidR="005A3AF6" w:rsidRPr="00EE0067">
        <w:rPr>
          <w:sz w:val="26"/>
          <w:szCs w:val="26"/>
          <w:rtl/>
          <w:lang w:val="en-GB" w:bidi="ar-LB"/>
        </w:rPr>
        <w:t>.</w:t>
      </w:r>
    </w:p>
    <w:p w14:paraId="767C1FEA" w14:textId="62F41523" w:rsidR="00C84BAA" w:rsidRDefault="00C84BAA" w:rsidP="00441B02">
      <w:pPr>
        <w:suppressAutoHyphens/>
        <w:bidi/>
        <w:spacing w:after="240"/>
        <w:rPr>
          <w:i/>
          <w:iCs/>
          <w:sz w:val="26"/>
          <w:szCs w:val="26"/>
          <w:u w:val="single"/>
          <w:rtl/>
          <w:lang w:val="en-GB" w:bidi="ar-LB"/>
        </w:rPr>
      </w:pPr>
      <w:r>
        <w:rPr>
          <w:i/>
          <w:iCs/>
          <w:sz w:val="26"/>
          <w:szCs w:val="26"/>
          <w:u w:val="single"/>
          <w:rtl/>
          <w:lang w:bidi="ar-LB"/>
        </w:rPr>
        <w:t>خدمات التبريد المنزلي والتجاري</w:t>
      </w:r>
      <w:r w:rsidR="00DF65F8">
        <w:rPr>
          <w:i/>
          <w:iCs/>
          <w:sz w:val="26"/>
          <w:szCs w:val="26"/>
          <w:u w:val="single"/>
          <w:rtl/>
          <w:lang w:bidi="ar-LB"/>
        </w:rPr>
        <w:t xml:space="preserve"> وتكييف الهواء</w:t>
      </w:r>
    </w:p>
    <w:p w14:paraId="134E16C4" w14:textId="1E86F529" w:rsidR="001D7037" w:rsidRPr="001D7037" w:rsidRDefault="00DF65F8" w:rsidP="00A618EC">
      <w:pPr>
        <w:pStyle w:val="Heading1"/>
        <w:bidi/>
        <w:rPr>
          <w:sz w:val="26"/>
          <w:szCs w:val="26"/>
          <w:lang w:val="en-GB" w:bidi="ar-LB"/>
        </w:rPr>
      </w:pPr>
      <w:r w:rsidRPr="001D7037">
        <w:rPr>
          <w:sz w:val="26"/>
          <w:szCs w:val="26"/>
          <w:rtl/>
          <w:lang w:val="en-GB" w:bidi="ar-LB"/>
        </w:rPr>
        <w:t xml:space="preserve">يستحوذ القطاع الفرعي لتكييف الهواء الثابت (المنزلي والتجاري والمباني في الجدول 2) على </w:t>
      </w:r>
      <w:r w:rsidRPr="001D7037">
        <w:rPr>
          <w:sz w:val="26"/>
          <w:szCs w:val="26"/>
          <w:lang w:val="en-GB" w:bidi="ar-LB"/>
        </w:rPr>
        <w:t>36.7</w:t>
      </w:r>
      <w:r w:rsidRPr="001D7037">
        <w:rPr>
          <w:sz w:val="26"/>
          <w:szCs w:val="26"/>
          <w:rtl/>
          <w:lang w:val="en-GB" w:bidi="ar-LB"/>
        </w:rPr>
        <w:t xml:space="preserve"> في </w:t>
      </w:r>
      <w:r w:rsidR="00554D4C">
        <w:rPr>
          <w:sz w:val="26"/>
          <w:szCs w:val="26"/>
          <w:rtl/>
          <w:lang w:val="en-GB" w:bidi="ar-LB"/>
        </w:rPr>
        <w:t>المئة</w:t>
      </w:r>
      <w:r w:rsidRPr="001D7037">
        <w:rPr>
          <w:sz w:val="26"/>
          <w:szCs w:val="26"/>
          <w:rtl/>
          <w:lang w:val="en-GB" w:bidi="ar-LB"/>
        </w:rPr>
        <w:t xml:space="preserve"> من المواد الهيدروفلوروكربونية بالأطنان </w:t>
      </w:r>
      <w:r w:rsidR="00554D4C">
        <w:rPr>
          <w:sz w:val="26"/>
          <w:szCs w:val="26"/>
          <w:rtl/>
          <w:lang w:val="en-GB" w:bidi="ar-LB"/>
        </w:rPr>
        <w:t>من مكافئ ثاني أكسيد الكربون</w:t>
      </w:r>
      <w:r w:rsidRPr="001D7037">
        <w:rPr>
          <w:sz w:val="26"/>
          <w:szCs w:val="26"/>
          <w:rtl/>
          <w:lang w:val="en-GB" w:bidi="ar-LB"/>
        </w:rPr>
        <w:t xml:space="preserve"> ومازال تكييف الهواء المنزلي يستخدم الهيدروكلوروفلوروكربون</w:t>
      </w:r>
      <w:r w:rsidR="001D7037" w:rsidRPr="001D7037">
        <w:rPr>
          <w:sz w:val="26"/>
          <w:szCs w:val="26"/>
          <w:rtl/>
          <w:lang w:val="en-GB" w:bidi="ar-LB"/>
        </w:rPr>
        <w:t>-22</w:t>
      </w:r>
      <w:r w:rsidRPr="001D7037">
        <w:rPr>
          <w:sz w:val="26"/>
          <w:szCs w:val="26"/>
          <w:rtl/>
          <w:lang w:val="en-GB" w:bidi="ar-LB"/>
        </w:rPr>
        <w:t xml:space="preserve"> أكثر من </w:t>
      </w:r>
      <w:r w:rsidRPr="001D7037">
        <w:rPr>
          <w:sz w:val="26"/>
          <w:szCs w:val="26"/>
          <w:lang w:val="en-GB" w:bidi="ar-LB"/>
        </w:rPr>
        <w:t>R-410A</w:t>
      </w:r>
      <w:r w:rsidRPr="001D7037">
        <w:rPr>
          <w:sz w:val="26"/>
          <w:szCs w:val="26"/>
          <w:rtl/>
          <w:lang w:val="en-GB" w:bidi="ar-LB"/>
        </w:rPr>
        <w:t>. والوحدات</w:t>
      </w:r>
      <w:r w:rsidR="001D7037" w:rsidRPr="001D7037">
        <w:rPr>
          <w:sz w:val="26"/>
          <w:szCs w:val="26"/>
          <w:rtl/>
          <w:lang w:val="en-GB" w:bidi="ar-LB"/>
        </w:rPr>
        <w:t xml:space="preserve"> العاملة بالهيدروفلوروكربون-32 أو المعتمدة على </w:t>
      </w:r>
      <w:r w:rsidR="001D7037" w:rsidRPr="001D7037">
        <w:rPr>
          <w:sz w:val="26"/>
          <w:szCs w:val="26"/>
          <w:lang w:val="en-GB" w:bidi="ar-LB"/>
        </w:rPr>
        <w:t>R-290</w:t>
      </w:r>
      <w:r w:rsidR="001D7037" w:rsidRPr="001D7037">
        <w:rPr>
          <w:sz w:val="26"/>
          <w:szCs w:val="26"/>
          <w:rtl/>
          <w:lang w:val="en-GB" w:bidi="ar-LB"/>
        </w:rPr>
        <w:t xml:space="preserve"> نادرة، وقد حلت كميات صغيرة من </w:t>
      </w:r>
      <w:r w:rsidR="001D7037" w:rsidRPr="001D7037">
        <w:rPr>
          <w:sz w:val="26"/>
          <w:szCs w:val="26"/>
          <w:lang w:val="en-GB" w:bidi="ar-LB"/>
        </w:rPr>
        <w:t>R 422A</w:t>
      </w:r>
      <w:r w:rsidR="001D7037" w:rsidRPr="001D7037">
        <w:rPr>
          <w:sz w:val="26"/>
          <w:szCs w:val="26"/>
          <w:rtl/>
          <w:lang w:val="en-GB" w:bidi="ar-LB"/>
        </w:rPr>
        <w:t xml:space="preserve"> و</w:t>
      </w:r>
      <w:r w:rsidR="001D7037" w:rsidRPr="001D7037">
        <w:rPr>
          <w:sz w:val="26"/>
          <w:szCs w:val="26"/>
          <w:lang w:val="en-GB" w:bidi="ar-LB"/>
        </w:rPr>
        <w:t>R-422D</w:t>
      </w:r>
      <w:r w:rsidR="001D7037" w:rsidRPr="001D7037">
        <w:rPr>
          <w:sz w:val="26"/>
          <w:szCs w:val="26"/>
          <w:rtl/>
          <w:lang w:val="en-GB" w:bidi="ar-LB"/>
        </w:rPr>
        <w:t xml:space="preserve"> </w:t>
      </w:r>
      <w:r w:rsidR="004A78B8">
        <w:rPr>
          <w:sz w:val="26"/>
          <w:szCs w:val="26"/>
          <w:rtl/>
          <w:lang w:val="en-GB" w:bidi="ar-LB"/>
        </w:rPr>
        <w:t>مكان</w:t>
      </w:r>
      <w:r w:rsidR="001D7037" w:rsidRPr="001D7037">
        <w:rPr>
          <w:sz w:val="26"/>
          <w:szCs w:val="26"/>
          <w:rtl/>
          <w:lang w:val="en-GB" w:bidi="ar-LB"/>
        </w:rPr>
        <w:t xml:space="preserve"> استخدام </w:t>
      </w:r>
      <w:r w:rsidR="004A78B8" w:rsidRPr="001D7037">
        <w:rPr>
          <w:sz w:val="26"/>
          <w:szCs w:val="26"/>
          <w:rtl/>
          <w:lang w:val="en-GB" w:bidi="ar-LB"/>
        </w:rPr>
        <w:t xml:space="preserve">الهيدروكلوروفلوروكربون-22 </w:t>
      </w:r>
      <w:r w:rsidR="001D7037" w:rsidRPr="001D7037">
        <w:rPr>
          <w:sz w:val="26"/>
          <w:szCs w:val="26"/>
          <w:rtl/>
          <w:lang w:val="en-GB" w:bidi="ar-LB"/>
        </w:rPr>
        <w:t xml:space="preserve">في أجهزة تكييف الهواء </w:t>
      </w:r>
      <w:r w:rsidR="004A78B8">
        <w:rPr>
          <w:sz w:val="26"/>
          <w:szCs w:val="26"/>
          <w:rtl/>
          <w:lang w:val="en-GB" w:bidi="ar-LB"/>
        </w:rPr>
        <w:t>المنزلي</w:t>
      </w:r>
      <w:r w:rsidR="001D7037" w:rsidRPr="001D7037">
        <w:rPr>
          <w:sz w:val="26"/>
          <w:szCs w:val="26"/>
          <w:rtl/>
          <w:lang w:val="en-GB" w:bidi="ar-LB"/>
        </w:rPr>
        <w:t xml:space="preserve">. وفي </w:t>
      </w:r>
      <w:r w:rsidR="004A78B8">
        <w:rPr>
          <w:sz w:val="26"/>
          <w:szCs w:val="26"/>
          <w:rtl/>
          <w:lang w:val="en-GB" w:bidi="ar-LB"/>
        </w:rPr>
        <w:t>نفس</w:t>
      </w:r>
      <w:r w:rsidR="004A78B8" w:rsidRPr="001D7037">
        <w:rPr>
          <w:sz w:val="26"/>
          <w:szCs w:val="26"/>
          <w:rtl/>
          <w:lang w:val="en-GB" w:bidi="ar-LB"/>
        </w:rPr>
        <w:t xml:space="preserve"> </w:t>
      </w:r>
      <w:r w:rsidR="00245C97" w:rsidRPr="001D7037">
        <w:rPr>
          <w:rFonts w:hint="cs"/>
          <w:sz w:val="26"/>
          <w:szCs w:val="26"/>
          <w:rtl/>
          <w:lang w:val="en-GB" w:bidi="ar-LB"/>
        </w:rPr>
        <w:t>الوقت،</w:t>
      </w:r>
      <w:r w:rsidR="004A78B8">
        <w:rPr>
          <w:sz w:val="26"/>
          <w:szCs w:val="26"/>
          <w:rtl/>
          <w:lang w:val="en-GB" w:bidi="ar-LB"/>
        </w:rPr>
        <w:t xml:space="preserve"> يعتمد ت</w:t>
      </w:r>
      <w:r w:rsidR="001D7037" w:rsidRPr="001D7037">
        <w:rPr>
          <w:sz w:val="26"/>
          <w:szCs w:val="26"/>
          <w:rtl/>
          <w:lang w:val="en-GB" w:bidi="ar-LB"/>
        </w:rPr>
        <w:t>كي</w:t>
      </w:r>
      <w:r w:rsidR="004A78B8">
        <w:rPr>
          <w:sz w:val="26"/>
          <w:szCs w:val="26"/>
          <w:rtl/>
          <w:lang w:val="en-GB" w:bidi="ar-LB"/>
        </w:rPr>
        <w:t>ي</w:t>
      </w:r>
      <w:r w:rsidR="001D7037" w:rsidRPr="001D7037">
        <w:rPr>
          <w:sz w:val="26"/>
          <w:szCs w:val="26"/>
          <w:rtl/>
          <w:lang w:val="en-GB" w:bidi="ar-LB"/>
        </w:rPr>
        <w:t xml:space="preserve">ف الهواء التجاري </w:t>
      </w:r>
      <w:r w:rsidR="004A78B8">
        <w:rPr>
          <w:sz w:val="26"/>
          <w:szCs w:val="26"/>
          <w:rtl/>
          <w:lang w:val="en-GB" w:bidi="ar-LB"/>
        </w:rPr>
        <w:t>بالدرجة الأولى</w:t>
      </w:r>
      <w:r w:rsidR="001D7037" w:rsidRPr="001D7037">
        <w:rPr>
          <w:sz w:val="26"/>
          <w:szCs w:val="26"/>
          <w:rtl/>
          <w:lang w:val="en-GB" w:bidi="ar-LB"/>
        </w:rPr>
        <w:t xml:space="preserve"> على </w:t>
      </w:r>
      <w:r w:rsidR="001D7037" w:rsidRPr="001D7037">
        <w:rPr>
          <w:sz w:val="26"/>
          <w:szCs w:val="26"/>
          <w:lang w:val="en-GB" w:bidi="ar-LB"/>
        </w:rPr>
        <w:t>R-410A</w:t>
      </w:r>
      <w:r w:rsidR="001D7037" w:rsidRPr="001D7037">
        <w:rPr>
          <w:sz w:val="26"/>
          <w:szCs w:val="26"/>
          <w:rtl/>
          <w:lang w:val="en-GB" w:bidi="ar-LB"/>
        </w:rPr>
        <w:t xml:space="preserve"> </w:t>
      </w:r>
      <w:r w:rsidR="004A78B8">
        <w:rPr>
          <w:sz w:val="26"/>
          <w:szCs w:val="26"/>
          <w:rtl/>
          <w:lang w:val="en-GB" w:bidi="ar-LB"/>
        </w:rPr>
        <w:t>في حين ي</w:t>
      </w:r>
      <w:r w:rsidR="001D7037" w:rsidRPr="001D7037">
        <w:rPr>
          <w:sz w:val="26"/>
          <w:szCs w:val="26"/>
          <w:rtl/>
          <w:lang w:val="en-GB" w:bidi="ar-LB"/>
        </w:rPr>
        <w:t xml:space="preserve">ستخدم </w:t>
      </w:r>
      <w:r w:rsidR="004A78B8">
        <w:rPr>
          <w:sz w:val="26"/>
          <w:szCs w:val="26"/>
          <w:rtl/>
          <w:lang w:val="en-GB" w:bidi="ar-LB"/>
        </w:rPr>
        <w:t>تكييف هواء المباني بالدرجة الأولى</w:t>
      </w:r>
      <w:r w:rsidR="001D7037" w:rsidRPr="001D7037">
        <w:rPr>
          <w:sz w:val="26"/>
          <w:szCs w:val="26"/>
          <w:rtl/>
          <w:lang w:val="en-GB" w:bidi="ar-LB"/>
        </w:rPr>
        <w:t xml:space="preserve"> </w:t>
      </w:r>
      <w:r w:rsidR="001D7037" w:rsidRPr="001D7037">
        <w:rPr>
          <w:sz w:val="26"/>
          <w:szCs w:val="26"/>
          <w:lang w:val="en-GB" w:bidi="ar-LB"/>
        </w:rPr>
        <w:t>R-404A</w:t>
      </w:r>
      <w:r w:rsidR="001D7037" w:rsidRPr="001D7037">
        <w:rPr>
          <w:sz w:val="26"/>
          <w:szCs w:val="26"/>
          <w:rtl/>
          <w:lang w:val="en-GB" w:bidi="ar-LB"/>
        </w:rPr>
        <w:t xml:space="preserve"> و</w:t>
      </w:r>
      <w:r w:rsidR="00A618EC" w:rsidRPr="001D7037">
        <w:rPr>
          <w:sz w:val="26"/>
          <w:szCs w:val="26"/>
          <w:rtl/>
          <w:lang w:val="en-GB" w:bidi="ar-LB"/>
        </w:rPr>
        <w:t>الهيدروكلوروفلوروكربون-</w:t>
      </w:r>
      <w:r w:rsidR="001D7037" w:rsidRPr="001D7037">
        <w:rPr>
          <w:sz w:val="26"/>
          <w:szCs w:val="26"/>
          <w:lang w:val="en-GB" w:bidi="ar-LB"/>
        </w:rPr>
        <w:t>134a</w:t>
      </w:r>
      <w:r w:rsidR="001D7037" w:rsidRPr="001D7037">
        <w:rPr>
          <w:sz w:val="26"/>
          <w:szCs w:val="26"/>
          <w:rtl/>
          <w:lang w:val="en-GB" w:bidi="ar-LB"/>
        </w:rPr>
        <w:t>.</w:t>
      </w:r>
    </w:p>
    <w:p w14:paraId="6F466701" w14:textId="244297C2" w:rsidR="00BA20F0" w:rsidRPr="00245C97" w:rsidRDefault="00C84BAA" w:rsidP="00441B02">
      <w:pPr>
        <w:suppressAutoHyphens/>
        <w:bidi/>
        <w:rPr>
          <w:i/>
          <w:iCs/>
          <w:sz w:val="26"/>
          <w:szCs w:val="26"/>
          <w:u w:val="single"/>
          <w:lang w:val="en-GB" w:bidi="ar-LB"/>
        </w:rPr>
      </w:pPr>
      <w:r w:rsidRPr="00245C97">
        <w:rPr>
          <w:i/>
          <w:iCs/>
          <w:sz w:val="26"/>
          <w:szCs w:val="26"/>
          <w:u w:val="single"/>
          <w:rtl/>
          <w:lang w:bidi="ar-LB"/>
        </w:rPr>
        <w:t>خدمة تكييف الهواء المتنقل</w:t>
      </w:r>
    </w:p>
    <w:p w14:paraId="7AEA802E" w14:textId="77777777" w:rsidR="00BA20F0" w:rsidRPr="00E16218" w:rsidRDefault="00BA20F0" w:rsidP="00441B02">
      <w:pPr>
        <w:suppressAutoHyphens/>
        <w:bidi/>
        <w:rPr>
          <w:sz w:val="26"/>
          <w:szCs w:val="26"/>
          <w:u w:val="single"/>
          <w:lang w:val="en-GB" w:bidi="ar-LB"/>
        </w:rPr>
      </w:pPr>
    </w:p>
    <w:p w14:paraId="1E5EE821" w14:textId="2D0E9FA8" w:rsidR="00A618EC" w:rsidRDefault="00A618EC" w:rsidP="00672518">
      <w:pPr>
        <w:pStyle w:val="Heading1"/>
        <w:bidi/>
        <w:rPr>
          <w:sz w:val="26"/>
          <w:szCs w:val="26"/>
          <w:lang w:val="en-GB" w:bidi="ar-LB"/>
        </w:rPr>
      </w:pPr>
      <w:r>
        <w:rPr>
          <w:sz w:val="26"/>
          <w:szCs w:val="26"/>
          <w:rtl/>
          <w:lang w:val="en-GB" w:bidi="ar-LB"/>
        </w:rPr>
        <w:t xml:space="preserve">يستهلك هذا القطاع الذي لم تقدم إليه المساعدة خلال خطة إدارة إزالة المواد الهيدروكلوروفلوروكربونية </w:t>
      </w:r>
      <w:r w:rsidRPr="00E16218">
        <w:rPr>
          <w:color w:val="000000" w:themeColor="text1"/>
          <w:sz w:val="26"/>
          <w:szCs w:val="26"/>
          <w:lang w:val="en-GB" w:bidi="ar-LB"/>
        </w:rPr>
        <w:t>24.4</w:t>
      </w:r>
      <w:r>
        <w:rPr>
          <w:sz w:val="26"/>
          <w:szCs w:val="26"/>
          <w:rtl/>
          <w:lang w:val="en-GB" w:bidi="ar-LB"/>
        </w:rPr>
        <w:t xml:space="preserve"> في </w:t>
      </w:r>
      <w:r w:rsidR="00554D4C">
        <w:rPr>
          <w:sz w:val="26"/>
          <w:szCs w:val="26"/>
          <w:rtl/>
          <w:lang w:val="en-GB" w:bidi="ar-LB"/>
        </w:rPr>
        <w:t>المئة</w:t>
      </w:r>
      <w:r>
        <w:rPr>
          <w:sz w:val="26"/>
          <w:szCs w:val="26"/>
          <w:rtl/>
          <w:lang w:val="en-GB" w:bidi="ar-LB"/>
        </w:rPr>
        <w:t xml:space="preserve"> من المواد الهيدروفلوروكربونية بالأطنان </w:t>
      </w:r>
      <w:r w:rsidR="00554D4C">
        <w:rPr>
          <w:sz w:val="26"/>
          <w:szCs w:val="26"/>
          <w:rtl/>
          <w:lang w:val="en-GB" w:bidi="ar-LB"/>
        </w:rPr>
        <w:t>من مكافئ ثاني أكسيد الكربون</w:t>
      </w:r>
      <w:r>
        <w:rPr>
          <w:sz w:val="26"/>
          <w:szCs w:val="26"/>
          <w:rtl/>
          <w:lang w:val="en-GB" w:bidi="ar-LB"/>
        </w:rPr>
        <w:t xml:space="preserve"> في البلد. ولدى 96 في </w:t>
      </w:r>
      <w:r w:rsidR="00554D4C">
        <w:rPr>
          <w:sz w:val="26"/>
          <w:szCs w:val="26"/>
          <w:rtl/>
          <w:lang w:val="en-GB" w:bidi="ar-LB"/>
        </w:rPr>
        <w:t>المئة</w:t>
      </w:r>
      <w:r>
        <w:rPr>
          <w:sz w:val="26"/>
          <w:szCs w:val="26"/>
          <w:rtl/>
          <w:lang w:val="en-GB" w:bidi="ar-LB"/>
        </w:rPr>
        <w:t xml:space="preserve"> من المركبات في الجمهورية الدومينيكية تكييف هواء يعتمد على الهيدروفلوروكربون-</w:t>
      </w:r>
      <w:r w:rsidRPr="00E16218">
        <w:rPr>
          <w:sz w:val="26"/>
          <w:szCs w:val="26"/>
          <w:lang w:val="en-GB" w:bidi="ar-LB"/>
        </w:rPr>
        <w:t>134a</w:t>
      </w:r>
      <w:r>
        <w:rPr>
          <w:sz w:val="26"/>
          <w:szCs w:val="26"/>
          <w:rtl/>
          <w:lang w:val="en-GB" w:bidi="ar-LB"/>
        </w:rPr>
        <w:t>، ولدى عدد قليل منها با</w:t>
      </w:r>
      <w:r w:rsidR="00672518">
        <w:rPr>
          <w:sz w:val="26"/>
          <w:szCs w:val="26"/>
          <w:rtl/>
          <w:lang w:val="en-GB" w:bidi="ar-LB"/>
        </w:rPr>
        <w:t xml:space="preserve">لفعل بديل من </w:t>
      </w:r>
      <w:r w:rsidR="00297763">
        <w:rPr>
          <w:sz w:val="26"/>
          <w:szCs w:val="26"/>
          <w:rtl/>
          <w:lang w:val="en-GB" w:bidi="ar-LB"/>
        </w:rPr>
        <w:t xml:space="preserve"> الأوليفينات الهيدروفلورية</w:t>
      </w:r>
      <w:r w:rsidR="00672518">
        <w:rPr>
          <w:sz w:val="26"/>
          <w:szCs w:val="26"/>
          <w:rtl/>
          <w:lang w:val="en-GB" w:bidi="ar-LB"/>
        </w:rPr>
        <w:t>-</w:t>
      </w:r>
      <w:r w:rsidR="00672518" w:rsidRPr="00E16218">
        <w:rPr>
          <w:sz w:val="26"/>
          <w:szCs w:val="26"/>
          <w:lang w:val="en-GB" w:bidi="ar-LB"/>
        </w:rPr>
        <w:t>1234yf</w:t>
      </w:r>
      <w:r w:rsidR="00672518">
        <w:rPr>
          <w:sz w:val="26"/>
          <w:szCs w:val="26"/>
          <w:rtl/>
          <w:lang w:val="en-GB" w:bidi="ar-LB"/>
        </w:rPr>
        <w:t>،</w:t>
      </w:r>
      <w:r>
        <w:rPr>
          <w:sz w:val="26"/>
          <w:szCs w:val="26"/>
          <w:rtl/>
          <w:lang w:val="en-GB" w:bidi="ar-LB"/>
        </w:rPr>
        <w:t>الذي</w:t>
      </w:r>
      <w:r w:rsidR="00672518">
        <w:rPr>
          <w:sz w:val="26"/>
          <w:szCs w:val="26"/>
          <w:rtl/>
          <w:lang w:val="en-GB" w:bidi="ar-LB"/>
        </w:rPr>
        <w:t xml:space="preserve"> لا يستخدم إلاّ في المركبات المستخدمة الجديدة ومعظم المركبات المستوردة مستعملة ولذا ليس لديها البديل المشار إليه أعلاه وعلاوة على ذلك، فإنه مثلما الحال في التبريد المنزلي، يقوم فنيو تكييف الهوا ء المتنقل بإجراء تحويل معاكس من </w:t>
      </w:r>
      <w:r w:rsidR="00297763">
        <w:rPr>
          <w:sz w:val="26"/>
          <w:szCs w:val="26"/>
          <w:rtl/>
          <w:lang w:val="en-GB" w:bidi="ar-LB"/>
        </w:rPr>
        <w:t xml:space="preserve"> الأوليفينات الهيدروفلورية</w:t>
      </w:r>
      <w:r w:rsidR="00672518">
        <w:rPr>
          <w:sz w:val="26"/>
          <w:szCs w:val="26"/>
          <w:rtl/>
          <w:lang w:val="en-GB" w:bidi="ar-LB"/>
        </w:rPr>
        <w:t xml:space="preserve"> للهيدروفلوروكربون في كثير من الحالات لأن غازات التبريد هنا أقل تكلفة في حين الأداء مماثل تقريبا.</w:t>
      </w:r>
    </w:p>
    <w:p w14:paraId="7CA3097D" w14:textId="77E46858" w:rsidR="00C84BAA" w:rsidRDefault="00672518" w:rsidP="00441B02">
      <w:pPr>
        <w:pStyle w:val="Heading1"/>
        <w:keepNext/>
        <w:numPr>
          <w:ilvl w:val="0"/>
          <w:numId w:val="0"/>
        </w:numPr>
        <w:bidi/>
        <w:rPr>
          <w:i/>
          <w:iCs/>
          <w:sz w:val="26"/>
          <w:szCs w:val="26"/>
          <w:u w:val="single"/>
          <w:rtl/>
          <w:lang w:val="en-GB" w:bidi="ar-LB"/>
        </w:rPr>
      </w:pPr>
      <w:r>
        <w:rPr>
          <w:i/>
          <w:iCs/>
          <w:sz w:val="26"/>
          <w:szCs w:val="26"/>
          <w:u w:val="single"/>
          <w:rtl/>
          <w:lang w:bidi="ar-LB"/>
        </w:rPr>
        <w:t xml:space="preserve">تطبيقات </w:t>
      </w:r>
      <w:r w:rsidR="00C84BAA">
        <w:rPr>
          <w:i/>
          <w:iCs/>
          <w:sz w:val="26"/>
          <w:szCs w:val="26"/>
          <w:u w:val="single"/>
          <w:rtl/>
          <w:lang w:bidi="ar-LB"/>
        </w:rPr>
        <w:t>إخماد الحرائق</w:t>
      </w:r>
    </w:p>
    <w:p w14:paraId="1083F63A" w14:textId="33D8948F" w:rsidR="00672518" w:rsidRDefault="00672518" w:rsidP="00441B02">
      <w:pPr>
        <w:pStyle w:val="Heading1"/>
        <w:keepNext/>
        <w:bidi/>
        <w:rPr>
          <w:sz w:val="26"/>
          <w:szCs w:val="26"/>
          <w:lang w:val="en-GB" w:bidi="ar-LB"/>
        </w:rPr>
      </w:pPr>
      <w:r>
        <w:rPr>
          <w:sz w:val="26"/>
          <w:szCs w:val="26"/>
          <w:rtl/>
          <w:lang w:val="en-GB" w:bidi="ar-LB"/>
        </w:rPr>
        <w:t>تستورد الجمهورية الدومينيكية معدات إخماد معدات الحرائق المتنقلة المعتمدة على الهيدروفلوروكربون-125، وكميات لا تذكر من الهيدروفلوروكربون-125 (</w:t>
      </w:r>
      <w:r w:rsidR="00297763" w:rsidRPr="00E16218">
        <w:rPr>
          <w:sz w:val="26"/>
          <w:szCs w:val="26"/>
          <w:lang w:val="en-US" w:bidi="ar-LB"/>
        </w:rPr>
        <w:t>0.01</w:t>
      </w:r>
      <w:r w:rsidR="00297763">
        <w:rPr>
          <w:rFonts w:hint="cs"/>
          <w:sz w:val="26"/>
          <w:szCs w:val="26"/>
          <w:rtl/>
          <w:lang w:val="en-GB" w:bidi="ar-LB"/>
        </w:rPr>
        <w:t xml:space="preserve"> في</w:t>
      </w:r>
      <w:r>
        <w:rPr>
          <w:sz w:val="26"/>
          <w:szCs w:val="26"/>
          <w:rtl/>
          <w:lang w:val="en-GB" w:bidi="ar-LB"/>
        </w:rPr>
        <w:t xml:space="preserve"> </w:t>
      </w:r>
      <w:r w:rsidR="00554D4C">
        <w:rPr>
          <w:sz w:val="26"/>
          <w:szCs w:val="26"/>
          <w:rtl/>
          <w:lang w:val="en-GB" w:bidi="ar-LB"/>
        </w:rPr>
        <w:t>المئة</w:t>
      </w:r>
      <w:r w:rsidR="001C0872">
        <w:rPr>
          <w:sz w:val="26"/>
          <w:szCs w:val="26"/>
          <w:rtl/>
          <w:lang w:val="en-GB" w:bidi="ar-LB"/>
        </w:rPr>
        <w:t xml:space="preserve"> من رقم الأساس) لملئها ولا توجد تقديرات لأي زيادة في هذا القطاع. ومازالت البدائل قيد الفحص لتجنب دخول أي أثار بيئية محتملة أخرى، وسوف تعالج المرحلة الثانية </w:t>
      </w:r>
      <w:r w:rsidR="005F6F55">
        <w:rPr>
          <w:rFonts w:hint="cs"/>
          <w:sz w:val="26"/>
          <w:szCs w:val="26"/>
          <w:rtl/>
          <w:lang w:val="en-GB" w:bidi="ar-LB"/>
        </w:rPr>
        <w:t>من خطة</w:t>
      </w:r>
      <w:r w:rsidR="00B47D23">
        <w:rPr>
          <w:sz w:val="26"/>
          <w:szCs w:val="26"/>
          <w:rtl/>
          <w:lang w:val="en-GB" w:bidi="ar-LB"/>
        </w:rPr>
        <w:t xml:space="preserve"> تعديل كيغالي</w:t>
      </w:r>
      <w:r w:rsidR="001C0872">
        <w:rPr>
          <w:sz w:val="26"/>
          <w:szCs w:val="26"/>
          <w:rtl/>
          <w:lang w:val="en-GB" w:bidi="ar-LB"/>
        </w:rPr>
        <w:t xml:space="preserve"> هذا القطاع.</w:t>
      </w:r>
    </w:p>
    <w:p w14:paraId="73CC3130" w14:textId="2C2C60B9" w:rsidR="001C0872" w:rsidRDefault="001C0872" w:rsidP="00441B02">
      <w:pPr>
        <w:suppressAutoHyphens/>
        <w:bidi/>
        <w:rPr>
          <w:i/>
          <w:iCs/>
          <w:sz w:val="26"/>
          <w:szCs w:val="26"/>
          <w:u w:val="single"/>
          <w:rtl/>
          <w:lang w:val="en-GB" w:bidi="ar-LB"/>
        </w:rPr>
      </w:pPr>
      <w:r>
        <w:rPr>
          <w:i/>
          <w:iCs/>
          <w:sz w:val="26"/>
          <w:szCs w:val="26"/>
          <w:u w:val="single"/>
          <w:rtl/>
          <w:lang w:val="en-GB" w:bidi="ar-LB"/>
        </w:rPr>
        <w:t>معايير الحد الأدنى من كفاءة استخدام الطاقة</w:t>
      </w:r>
    </w:p>
    <w:p w14:paraId="1A39B986" w14:textId="77777777" w:rsidR="00BA20F0" w:rsidRPr="00E16218" w:rsidRDefault="00BA20F0" w:rsidP="00441B02">
      <w:pPr>
        <w:suppressAutoHyphens/>
        <w:bidi/>
        <w:rPr>
          <w:sz w:val="26"/>
          <w:szCs w:val="26"/>
          <w:lang w:val="en-GB" w:bidi="ar-LB"/>
        </w:rPr>
      </w:pPr>
    </w:p>
    <w:p w14:paraId="3D875A9F" w14:textId="532FECAC" w:rsidR="001C0872" w:rsidRDefault="001C0872" w:rsidP="00441B02">
      <w:pPr>
        <w:pStyle w:val="Heading1"/>
        <w:bidi/>
        <w:rPr>
          <w:sz w:val="26"/>
          <w:szCs w:val="26"/>
          <w:lang w:val="en-GB" w:bidi="ar-LB"/>
        </w:rPr>
      </w:pPr>
      <w:r>
        <w:rPr>
          <w:sz w:val="26"/>
          <w:szCs w:val="26"/>
          <w:rtl/>
          <w:lang w:val="en-GB" w:bidi="ar-LB"/>
        </w:rPr>
        <w:t>لا يوجد في الوقت الحاضر أي معايير أو توسيم لمتطلبات كفاءة استخدام الطاقة لمعدات التبريد وتكييف الهواء المستوردة للجمهورية الدومينيكية. وقد أجرت وحدة الأوزون الوطنية اتصالات أولية مع وزارة الطاقة، وسوف تستمر المناقشات لإقامة احتياجات كل قطاع فرعي من كفاءة استخدام الطاقة.</w:t>
      </w:r>
    </w:p>
    <w:p w14:paraId="4E397D60" w14:textId="19FFB408" w:rsidR="00C84BAA" w:rsidRDefault="00C84BAA" w:rsidP="00441B02">
      <w:pPr>
        <w:suppressAutoHyphens/>
        <w:bidi/>
        <w:spacing w:after="240"/>
        <w:rPr>
          <w:sz w:val="26"/>
          <w:szCs w:val="26"/>
          <w:u w:val="single"/>
          <w:rtl/>
          <w:lang w:val="en-GB" w:bidi="ar-LB"/>
        </w:rPr>
      </w:pPr>
      <w:r>
        <w:rPr>
          <w:sz w:val="26"/>
          <w:szCs w:val="26"/>
          <w:u w:val="single"/>
          <w:rtl/>
          <w:lang w:bidi="ar-LB"/>
        </w:rPr>
        <w:t xml:space="preserve">استراتيجية الخفض للمرحلة الأولى </w:t>
      </w:r>
      <w:r w:rsidR="005F6F55">
        <w:rPr>
          <w:rFonts w:hint="cs"/>
          <w:sz w:val="26"/>
          <w:szCs w:val="26"/>
          <w:u w:val="single"/>
          <w:rtl/>
          <w:lang w:bidi="ar-LB"/>
        </w:rPr>
        <w:t>من خطة</w:t>
      </w:r>
      <w:r w:rsidR="00B47D23">
        <w:rPr>
          <w:sz w:val="26"/>
          <w:szCs w:val="26"/>
          <w:u w:val="single"/>
          <w:rtl/>
          <w:lang w:bidi="ar-LB"/>
        </w:rPr>
        <w:t xml:space="preserve"> تعديل كيغالي</w:t>
      </w:r>
      <w:r>
        <w:rPr>
          <w:sz w:val="26"/>
          <w:szCs w:val="26"/>
          <w:u w:val="single"/>
          <w:rtl/>
          <w:lang w:bidi="ar-LB"/>
        </w:rPr>
        <w:t xml:space="preserve"> لتنفيذ الهيدروفلوروكربون</w:t>
      </w:r>
    </w:p>
    <w:p w14:paraId="7EA1D22E" w14:textId="21092DA4" w:rsidR="00C84BAA" w:rsidRDefault="00C84BAA" w:rsidP="00441B02">
      <w:pPr>
        <w:suppressAutoHyphens/>
        <w:bidi/>
        <w:spacing w:after="240"/>
        <w:outlineLvl w:val="0"/>
        <w:rPr>
          <w:i/>
          <w:iCs/>
          <w:sz w:val="26"/>
          <w:szCs w:val="26"/>
          <w:rtl/>
          <w:lang w:val="en-GB" w:bidi="ar-LB"/>
        </w:rPr>
      </w:pPr>
      <w:r>
        <w:rPr>
          <w:i/>
          <w:iCs/>
          <w:sz w:val="26"/>
          <w:szCs w:val="26"/>
          <w:rtl/>
          <w:lang w:bidi="ar-LB"/>
        </w:rPr>
        <w:t>الاستراتيجية الجامعة</w:t>
      </w:r>
    </w:p>
    <w:p w14:paraId="7BD2927D" w14:textId="32C477F6" w:rsidR="00D7472B" w:rsidRDefault="00D7472B" w:rsidP="00441B02">
      <w:pPr>
        <w:pStyle w:val="Heading1"/>
        <w:shd w:val="clear" w:color="auto" w:fill="FFFFFF" w:themeFill="background1"/>
        <w:bidi/>
        <w:rPr>
          <w:sz w:val="26"/>
          <w:szCs w:val="26"/>
          <w:lang w:val="en-GB" w:bidi="ar-LB"/>
        </w:rPr>
      </w:pPr>
      <w:r>
        <w:rPr>
          <w:sz w:val="26"/>
          <w:szCs w:val="26"/>
          <w:rtl/>
          <w:lang w:val="en-GB" w:bidi="ar-LB"/>
        </w:rPr>
        <w:t xml:space="preserve">تقترح حكومة الجمهورية الدومينيكية المرحلة الأولى </w:t>
      </w:r>
      <w:r w:rsidR="005F6F55">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التي تنفذ بالتزامن مع خطة إدارة إزالة المواد الهيدروكلوروفلوروكربونية حتى عام 2030 مع مراحل لاحقة لمعالجة أهداف الخفض في 2035-2040 و2045.</w:t>
      </w:r>
    </w:p>
    <w:p w14:paraId="4085BE61" w14:textId="4062F252" w:rsidR="00D7472B" w:rsidRDefault="00D7472B" w:rsidP="00441B02">
      <w:pPr>
        <w:pStyle w:val="Heading1"/>
        <w:shd w:val="clear" w:color="auto" w:fill="FFFFFF" w:themeFill="background1"/>
        <w:bidi/>
        <w:rPr>
          <w:sz w:val="26"/>
          <w:szCs w:val="26"/>
          <w:lang w:val="en-GB" w:bidi="ar-LB"/>
        </w:rPr>
      </w:pPr>
      <w:r>
        <w:rPr>
          <w:sz w:val="26"/>
          <w:szCs w:val="26"/>
          <w:rtl/>
          <w:lang w:val="en-GB" w:bidi="ar-LB"/>
        </w:rPr>
        <w:t xml:space="preserve">وسوف تركز المرحلة الأولى على أهداف تجميد رقم الأساسي في 2024 وخفض بنسبة 10 في </w:t>
      </w:r>
      <w:r w:rsidR="00554D4C">
        <w:rPr>
          <w:sz w:val="26"/>
          <w:szCs w:val="26"/>
          <w:rtl/>
          <w:lang w:val="en-GB" w:bidi="ar-LB"/>
        </w:rPr>
        <w:t>المئة</w:t>
      </w:r>
      <w:r>
        <w:rPr>
          <w:sz w:val="26"/>
          <w:szCs w:val="26"/>
          <w:rtl/>
          <w:lang w:val="en-GB" w:bidi="ar-LB"/>
        </w:rPr>
        <w:t xml:space="preserve"> من رقم الأساس في </w:t>
      </w:r>
      <w:r w:rsidR="00297763">
        <w:rPr>
          <w:sz w:val="26"/>
          <w:szCs w:val="26"/>
          <w:lang w:val="en-GB" w:bidi="ar-LB"/>
        </w:rPr>
        <w:t>2029</w:t>
      </w:r>
      <w:r>
        <w:rPr>
          <w:sz w:val="26"/>
          <w:szCs w:val="26"/>
          <w:rtl/>
          <w:lang w:val="en-GB" w:bidi="ar-LB"/>
        </w:rPr>
        <w:t xml:space="preserve"> وسوف يحقق الخفض </w:t>
      </w:r>
      <w:r w:rsidR="008332DE">
        <w:rPr>
          <w:sz w:val="26"/>
          <w:szCs w:val="26"/>
          <w:rtl/>
          <w:lang w:val="en-GB" w:bidi="ar-LB"/>
        </w:rPr>
        <w:t>من خلال تنفيذ نظام التراخيص والحصص للرقابة على إمدادات الهيدروفلوروكربون بما في ذلك تدريب موظفي الجمارك وإنفاذ القوانين، وتدريب واعتماد فنيي التبريد وتكييف الهواء على المناولة السليمة لغازات التبريد القابلة للاشتعال، ودعم مؤسسات التدريب والفنيين بالأدوات والمعدات وضمان استرجاع غازات التب</w:t>
      </w:r>
      <w:r w:rsidR="00EF2CFA">
        <w:rPr>
          <w:sz w:val="26"/>
          <w:szCs w:val="26"/>
          <w:rtl/>
          <w:lang w:val="en-GB" w:bidi="ar-LB"/>
        </w:rPr>
        <w:t>ريد وإعادة تدويرها في قطاع تكييف الهواء المتنقل ومن معدات التبريد وتكييف الهواء التي لا تتسم بالكفاءة لخفض الطلب على المواد الهيدروفلوروكربونية.</w:t>
      </w:r>
    </w:p>
    <w:p w14:paraId="6F5B76A7" w14:textId="27324B9D" w:rsidR="00C84BAA" w:rsidRDefault="00EF2CFA" w:rsidP="00EF2CFA">
      <w:pPr>
        <w:bidi/>
        <w:spacing w:after="240"/>
        <w:rPr>
          <w:i/>
          <w:iCs/>
          <w:sz w:val="26"/>
          <w:szCs w:val="26"/>
          <w:rtl/>
          <w:lang w:val="en-GB" w:bidi="ar-LB"/>
        </w:rPr>
      </w:pPr>
      <w:r>
        <w:rPr>
          <w:i/>
          <w:iCs/>
          <w:sz w:val="26"/>
          <w:szCs w:val="26"/>
          <w:rtl/>
          <w:lang w:bidi="ar-LB"/>
        </w:rPr>
        <w:t xml:space="preserve">وضع رقم </w:t>
      </w:r>
      <w:r w:rsidR="00C84BAA">
        <w:rPr>
          <w:i/>
          <w:iCs/>
          <w:sz w:val="26"/>
          <w:szCs w:val="26"/>
          <w:rtl/>
          <w:lang w:bidi="ar-LB"/>
        </w:rPr>
        <w:t>أساس للهيدروفلوروكربون والتخفيضات المقترحة</w:t>
      </w:r>
    </w:p>
    <w:p w14:paraId="4F8B84F9" w14:textId="2989F9CF" w:rsidR="00EF2CFA" w:rsidRDefault="00EF2CFA" w:rsidP="007F13A7">
      <w:pPr>
        <w:pStyle w:val="Heading1"/>
        <w:shd w:val="clear" w:color="auto" w:fill="FFFFFF" w:themeFill="background1"/>
        <w:bidi/>
        <w:rPr>
          <w:sz w:val="26"/>
          <w:szCs w:val="26"/>
          <w:lang w:val="en-GB" w:bidi="ar-LB"/>
        </w:rPr>
      </w:pPr>
      <w:bookmarkStart w:id="5" w:name="_Hlk118781799"/>
      <w:r w:rsidRPr="00EF2CFA">
        <w:rPr>
          <w:sz w:val="26"/>
          <w:szCs w:val="26"/>
          <w:rtl/>
          <w:lang w:val="en-GB" w:bidi="ar-LB"/>
        </w:rPr>
        <w:t>أبلغت حكومة الجمهورية الدومينيكية بياناتها بموجب المادة 7 للفترة 2020-2022. وب</w:t>
      </w:r>
      <w:r>
        <w:rPr>
          <w:sz w:val="26"/>
          <w:szCs w:val="26"/>
          <w:rtl/>
          <w:lang w:val="en-GB" w:bidi="ar-LB"/>
        </w:rPr>
        <w:t xml:space="preserve">عد </w:t>
      </w:r>
      <w:r w:rsidRPr="00EF2CFA">
        <w:rPr>
          <w:sz w:val="26"/>
          <w:szCs w:val="26"/>
          <w:rtl/>
          <w:lang w:val="en-GB" w:bidi="ar-LB"/>
        </w:rPr>
        <w:t xml:space="preserve">إضافة 65 في </w:t>
      </w:r>
      <w:r w:rsidR="00554D4C">
        <w:rPr>
          <w:sz w:val="26"/>
          <w:szCs w:val="26"/>
          <w:rtl/>
          <w:lang w:val="en-GB" w:bidi="ar-LB"/>
        </w:rPr>
        <w:t>المئة</w:t>
      </w:r>
      <w:r w:rsidRPr="00EF2CFA">
        <w:rPr>
          <w:sz w:val="26"/>
          <w:szCs w:val="26"/>
          <w:rtl/>
          <w:lang w:val="en-GB" w:bidi="ar-LB"/>
        </w:rPr>
        <w:t xml:space="preserve"> من </w:t>
      </w:r>
      <w:r>
        <w:rPr>
          <w:sz w:val="26"/>
          <w:szCs w:val="26"/>
          <w:rtl/>
          <w:lang w:val="en-GB" w:bidi="ar-LB"/>
        </w:rPr>
        <w:t xml:space="preserve">رقم </w:t>
      </w:r>
      <w:r w:rsidRPr="00EF2CFA">
        <w:rPr>
          <w:sz w:val="26"/>
          <w:szCs w:val="26"/>
          <w:rtl/>
          <w:lang w:val="en-GB" w:bidi="ar-LB"/>
        </w:rPr>
        <w:t xml:space="preserve">أساس </w:t>
      </w:r>
      <w:r>
        <w:rPr>
          <w:sz w:val="26"/>
          <w:szCs w:val="26"/>
          <w:rtl/>
          <w:lang w:val="en-GB" w:bidi="ar-LB"/>
        </w:rPr>
        <w:t>الهيدروكلوروفلوروكربون</w:t>
      </w:r>
      <w:r w:rsidRPr="00EF2CFA">
        <w:rPr>
          <w:sz w:val="26"/>
          <w:szCs w:val="26"/>
          <w:rtl/>
          <w:lang w:val="en-GB" w:bidi="ar-LB"/>
        </w:rPr>
        <w:t xml:space="preserve"> (ب</w:t>
      </w:r>
      <w:r>
        <w:rPr>
          <w:sz w:val="26"/>
          <w:szCs w:val="26"/>
          <w:rtl/>
          <w:lang w:val="en-GB" w:bidi="ar-LB"/>
        </w:rPr>
        <w:t>ال</w:t>
      </w:r>
      <w:r w:rsidRPr="00EF2CFA">
        <w:rPr>
          <w:sz w:val="26"/>
          <w:szCs w:val="26"/>
          <w:rtl/>
          <w:lang w:val="en-GB" w:bidi="ar-LB"/>
        </w:rPr>
        <w:t xml:space="preserve">أطنان </w:t>
      </w:r>
      <w:r w:rsidR="00554D4C">
        <w:rPr>
          <w:sz w:val="26"/>
          <w:szCs w:val="26"/>
          <w:rtl/>
          <w:lang w:val="en-GB" w:bidi="ar-LB"/>
        </w:rPr>
        <w:t>من مكافئ ثاني أكسيد الكربون</w:t>
      </w:r>
      <w:r>
        <w:rPr>
          <w:sz w:val="26"/>
          <w:szCs w:val="26"/>
          <w:rtl/>
          <w:lang w:val="en-GB" w:bidi="ar-LB"/>
        </w:rPr>
        <w:t>) ل</w:t>
      </w:r>
      <w:r w:rsidRPr="00EF2CFA">
        <w:rPr>
          <w:sz w:val="26"/>
          <w:szCs w:val="26"/>
          <w:rtl/>
          <w:lang w:val="en-GB" w:bidi="ar-LB"/>
        </w:rPr>
        <w:t xml:space="preserve">متوسط استهلاك </w:t>
      </w:r>
      <w:r w:rsidR="007F13A7">
        <w:rPr>
          <w:sz w:val="26"/>
          <w:szCs w:val="26"/>
          <w:rtl/>
          <w:lang w:val="en-GB" w:bidi="ar-LB"/>
        </w:rPr>
        <w:t>الهيدروفلورو</w:t>
      </w:r>
      <w:r w:rsidR="007F13A7" w:rsidRPr="00EF2CFA">
        <w:rPr>
          <w:sz w:val="26"/>
          <w:szCs w:val="26"/>
          <w:rtl/>
          <w:lang w:val="en-GB" w:bidi="ar-LB"/>
        </w:rPr>
        <w:t xml:space="preserve">كربون </w:t>
      </w:r>
      <w:r w:rsidRPr="00EF2CFA">
        <w:rPr>
          <w:sz w:val="26"/>
          <w:szCs w:val="26"/>
          <w:rtl/>
          <w:lang w:val="en-GB" w:bidi="ar-LB"/>
        </w:rPr>
        <w:t xml:space="preserve">في الفترة 2020-2022، </w:t>
      </w:r>
      <w:r w:rsidR="007F13A7">
        <w:rPr>
          <w:sz w:val="26"/>
          <w:szCs w:val="26"/>
          <w:rtl/>
          <w:lang w:val="en-GB" w:bidi="ar-LB"/>
        </w:rPr>
        <w:t>يصبح</w:t>
      </w:r>
      <w:r w:rsidRPr="00EF2CFA">
        <w:rPr>
          <w:sz w:val="26"/>
          <w:szCs w:val="26"/>
          <w:rtl/>
          <w:lang w:val="en-GB" w:bidi="ar-LB"/>
        </w:rPr>
        <w:t xml:space="preserve"> </w:t>
      </w:r>
      <w:r w:rsidR="007F13A7">
        <w:rPr>
          <w:sz w:val="26"/>
          <w:szCs w:val="26"/>
          <w:rtl/>
          <w:lang w:val="en-GB" w:bidi="ar-LB"/>
        </w:rPr>
        <w:t xml:space="preserve">رقم </w:t>
      </w:r>
      <w:r w:rsidRPr="00EF2CFA">
        <w:rPr>
          <w:sz w:val="26"/>
          <w:szCs w:val="26"/>
          <w:rtl/>
          <w:lang w:val="en-GB" w:bidi="ar-LB"/>
        </w:rPr>
        <w:t>أساس</w:t>
      </w:r>
      <w:r w:rsidR="007F13A7">
        <w:rPr>
          <w:sz w:val="26"/>
          <w:szCs w:val="26"/>
          <w:rtl/>
          <w:lang w:val="en-GB" w:bidi="ar-LB"/>
        </w:rPr>
        <w:t xml:space="preserve"> الهيدروفلورو</w:t>
      </w:r>
      <w:r w:rsidR="007F13A7" w:rsidRPr="00EF2CFA">
        <w:rPr>
          <w:sz w:val="26"/>
          <w:szCs w:val="26"/>
          <w:rtl/>
          <w:lang w:val="en-GB" w:bidi="ar-LB"/>
        </w:rPr>
        <w:t>كربون</w:t>
      </w:r>
      <w:r w:rsidRPr="00EF2CFA">
        <w:rPr>
          <w:sz w:val="26"/>
          <w:szCs w:val="26"/>
          <w:rtl/>
          <w:lang w:val="en-GB" w:bidi="ar-LB"/>
        </w:rPr>
        <w:t xml:space="preserve"> المحدد</w:t>
      </w:r>
      <w:r w:rsidR="007F13A7">
        <w:rPr>
          <w:sz w:val="26"/>
          <w:szCs w:val="26"/>
          <w:rtl/>
          <w:lang w:val="en-GB" w:bidi="ar-LB"/>
        </w:rPr>
        <w:t xml:space="preserve"> بمقدار</w:t>
      </w:r>
      <w:r w:rsidRPr="00EF2CFA">
        <w:rPr>
          <w:sz w:val="26"/>
          <w:szCs w:val="26"/>
          <w:rtl/>
          <w:lang w:val="en-GB" w:bidi="ar-LB"/>
        </w:rPr>
        <w:t xml:space="preserve"> 205</w:t>
      </w:r>
      <w:r w:rsidR="00352362">
        <w:rPr>
          <w:sz w:val="26"/>
          <w:szCs w:val="26"/>
          <w:lang w:val="en-GB" w:bidi="ar-LB"/>
        </w:rPr>
        <w:t>,</w:t>
      </w:r>
      <w:r w:rsidRPr="00EF2CFA">
        <w:rPr>
          <w:sz w:val="26"/>
          <w:szCs w:val="26"/>
          <w:rtl/>
          <w:lang w:val="en-GB" w:bidi="ar-LB"/>
        </w:rPr>
        <w:t>834</w:t>
      </w:r>
      <w:r w:rsidR="00352362">
        <w:rPr>
          <w:sz w:val="26"/>
          <w:szCs w:val="26"/>
          <w:lang w:val="en-GB" w:bidi="ar-LB"/>
        </w:rPr>
        <w:t>,</w:t>
      </w:r>
      <w:r w:rsidRPr="00EF2CFA">
        <w:rPr>
          <w:sz w:val="26"/>
          <w:szCs w:val="26"/>
          <w:rtl/>
          <w:lang w:val="en-GB" w:bidi="ar-LB"/>
        </w:rPr>
        <w:t xml:space="preserve">3 أطنان </w:t>
      </w:r>
      <w:r w:rsidR="00554D4C">
        <w:rPr>
          <w:sz w:val="26"/>
          <w:szCs w:val="26"/>
          <w:rtl/>
          <w:lang w:val="en-GB" w:bidi="ar-LB"/>
        </w:rPr>
        <w:t>من مكافئ ثاني أكسيد الكربون</w:t>
      </w:r>
      <w:r w:rsidRPr="00EF2CFA">
        <w:rPr>
          <w:sz w:val="26"/>
          <w:szCs w:val="26"/>
          <w:rtl/>
          <w:lang w:val="en-GB" w:bidi="ar-LB"/>
        </w:rPr>
        <w:t xml:space="preserve">، </w:t>
      </w:r>
      <w:r w:rsidR="007F13A7">
        <w:rPr>
          <w:sz w:val="26"/>
          <w:szCs w:val="26"/>
          <w:rtl/>
          <w:lang w:val="en-GB" w:bidi="ar-LB"/>
        </w:rPr>
        <w:t>على النحو</w:t>
      </w:r>
      <w:r w:rsidRPr="00EF2CFA">
        <w:rPr>
          <w:sz w:val="26"/>
          <w:szCs w:val="26"/>
          <w:rtl/>
          <w:lang w:val="en-GB" w:bidi="ar-LB"/>
        </w:rPr>
        <w:t xml:space="preserve"> </w:t>
      </w:r>
      <w:r w:rsidR="007F13A7">
        <w:rPr>
          <w:sz w:val="26"/>
          <w:szCs w:val="26"/>
          <w:rtl/>
          <w:lang w:val="en-GB" w:bidi="ar-LB"/>
        </w:rPr>
        <w:t>ال</w:t>
      </w:r>
      <w:r w:rsidRPr="00EF2CFA">
        <w:rPr>
          <w:sz w:val="26"/>
          <w:szCs w:val="26"/>
          <w:rtl/>
          <w:lang w:val="en-GB" w:bidi="ar-LB"/>
        </w:rPr>
        <w:t>مبين في الجدول 3.</w:t>
      </w:r>
    </w:p>
    <w:bookmarkEnd w:id="5"/>
    <w:p w14:paraId="77F747FF" w14:textId="267C08C6" w:rsidR="00652B69" w:rsidRPr="00E16218" w:rsidRDefault="00C84BAA" w:rsidP="007F13A7">
      <w:pPr>
        <w:suppressAutoHyphens/>
        <w:bidi/>
        <w:outlineLvl w:val="0"/>
        <w:rPr>
          <w:b/>
          <w:bCs/>
          <w:sz w:val="26"/>
          <w:szCs w:val="26"/>
          <w:lang w:val="en-GB" w:bidi="ar-LB"/>
        </w:rPr>
      </w:pPr>
      <w:r>
        <w:rPr>
          <w:b/>
          <w:bCs/>
          <w:sz w:val="26"/>
          <w:szCs w:val="26"/>
          <w:rtl/>
          <w:lang w:bidi="ar-LB"/>
        </w:rPr>
        <w:t xml:space="preserve">الجدول 3: رقم أساس الهيدروفلوروكربون </w:t>
      </w:r>
      <w:r w:rsidR="007F13A7">
        <w:rPr>
          <w:b/>
          <w:bCs/>
          <w:sz w:val="26"/>
          <w:szCs w:val="26"/>
          <w:rtl/>
          <w:lang w:bidi="ar-LB"/>
        </w:rPr>
        <w:t>ل</w:t>
      </w:r>
      <w:r w:rsidR="00E52443">
        <w:rPr>
          <w:b/>
          <w:bCs/>
          <w:sz w:val="26"/>
          <w:szCs w:val="26"/>
          <w:rtl/>
          <w:lang w:bidi="ar-LB"/>
        </w:rPr>
        <w:t>لجمهورية الدومينيكية</w:t>
      </w:r>
      <w:r>
        <w:rPr>
          <w:b/>
          <w:bCs/>
          <w:sz w:val="26"/>
          <w:szCs w:val="26"/>
          <w:rtl/>
          <w:lang w:bidi="ar-LB"/>
        </w:rPr>
        <w:t xml:space="preserve"> (بالأطنان </w:t>
      </w:r>
      <w:r w:rsidR="00554D4C">
        <w:rPr>
          <w:b/>
          <w:bCs/>
          <w:sz w:val="26"/>
          <w:szCs w:val="26"/>
          <w:rtl/>
          <w:lang w:bidi="ar-LB"/>
        </w:rPr>
        <w:t>من مكافئ ثاني أكسيد الكربون</w:t>
      </w:r>
      <w:r>
        <w:rPr>
          <w:b/>
          <w:bCs/>
          <w:sz w:val="26"/>
          <w:szCs w:val="26"/>
          <w:rtl/>
          <w:lang w:bidi="ar-LB"/>
        </w:rPr>
        <w:t>)</w:t>
      </w:r>
      <w:r w:rsidRPr="00C84BAA">
        <w:rPr>
          <w:b/>
          <w:bCs/>
          <w:sz w:val="26"/>
          <w:szCs w:val="26"/>
          <w:lang w:val="en-GB" w:bidi="ar-LB"/>
        </w:rPr>
        <w:t xml:space="preserve"> </w:t>
      </w:r>
      <w:r w:rsidRPr="00E16218">
        <w:rPr>
          <w:b/>
          <w:bCs/>
          <w:sz w:val="26"/>
          <w:szCs w:val="26"/>
          <w:lang w:val="en-GB" w:bidi="ar-LB"/>
        </w:rPr>
        <w:t>*</w:t>
      </w:r>
      <w:bookmarkStart w:id="6" w:name="_Hlk131922742"/>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5059"/>
        <w:gridCol w:w="1620"/>
        <w:gridCol w:w="1304"/>
        <w:gridCol w:w="1593"/>
      </w:tblGrid>
      <w:tr w:rsidR="00652B69" w:rsidRPr="00D42F28" w14:paraId="6E444275" w14:textId="77777777" w:rsidTr="007F13A7">
        <w:trPr>
          <w:trHeight w:val="463"/>
          <w:tblHeader/>
        </w:trPr>
        <w:tc>
          <w:tcPr>
            <w:tcW w:w="2641" w:type="pct"/>
            <w:shd w:val="clear" w:color="auto" w:fill="auto"/>
            <w:tcMar>
              <w:top w:w="17" w:type="dxa"/>
              <w:left w:w="108" w:type="dxa"/>
              <w:bottom w:w="17" w:type="dxa"/>
              <w:right w:w="108" w:type="dxa"/>
            </w:tcMar>
            <w:vAlign w:val="center"/>
          </w:tcPr>
          <w:p w14:paraId="6491F819" w14:textId="662FD576" w:rsidR="00652B69" w:rsidRPr="00D42F28" w:rsidRDefault="00C84BAA" w:rsidP="00441B02">
            <w:pPr>
              <w:suppressAutoHyphens/>
              <w:bidi/>
              <w:jc w:val="center"/>
              <w:rPr>
                <w:b/>
                <w:bCs/>
                <w:sz w:val="20"/>
                <w:szCs w:val="20"/>
                <w:lang w:val="en-GB" w:bidi="ar-LB"/>
              </w:rPr>
            </w:pPr>
            <w:r w:rsidRPr="002741D2">
              <w:rPr>
                <w:b/>
                <w:bCs/>
                <w:rtl/>
                <w:lang w:bidi="ar-LB"/>
              </w:rPr>
              <w:t>حساب رقم الأساس</w:t>
            </w:r>
          </w:p>
        </w:tc>
        <w:tc>
          <w:tcPr>
            <w:tcW w:w="846" w:type="pct"/>
            <w:shd w:val="clear" w:color="auto" w:fill="auto"/>
            <w:tcMar>
              <w:top w:w="17" w:type="dxa"/>
              <w:left w:w="108" w:type="dxa"/>
              <w:bottom w:w="17" w:type="dxa"/>
              <w:right w:w="108" w:type="dxa"/>
            </w:tcMar>
            <w:vAlign w:val="center"/>
          </w:tcPr>
          <w:p w14:paraId="4EE7B7AA" w14:textId="77777777" w:rsidR="00652B69" w:rsidRPr="00D42F28" w:rsidRDefault="00652B69" w:rsidP="00441B02">
            <w:pPr>
              <w:suppressAutoHyphens/>
              <w:bidi/>
              <w:jc w:val="center"/>
              <w:rPr>
                <w:b/>
                <w:bCs/>
                <w:sz w:val="20"/>
                <w:szCs w:val="20"/>
                <w:lang w:val="en-GB" w:bidi="ar-LB"/>
              </w:rPr>
            </w:pPr>
            <w:r w:rsidRPr="00D42F28">
              <w:rPr>
                <w:b/>
                <w:bCs/>
                <w:sz w:val="20"/>
                <w:szCs w:val="20"/>
                <w:lang w:val="en-GB" w:bidi="ar-LB"/>
              </w:rPr>
              <w:t>2020</w:t>
            </w:r>
          </w:p>
        </w:tc>
        <w:tc>
          <w:tcPr>
            <w:tcW w:w="681" w:type="pct"/>
            <w:shd w:val="clear" w:color="auto" w:fill="auto"/>
            <w:tcMar>
              <w:top w:w="17" w:type="dxa"/>
              <w:left w:w="108" w:type="dxa"/>
              <w:bottom w:w="17" w:type="dxa"/>
              <w:right w:w="108" w:type="dxa"/>
            </w:tcMar>
            <w:vAlign w:val="center"/>
          </w:tcPr>
          <w:p w14:paraId="2A7DD3C5" w14:textId="77777777" w:rsidR="00652B69" w:rsidRPr="00D42F28" w:rsidRDefault="00652B69" w:rsidP="00441B02">
            <w:pPr>
              <w:suppressAutoHyphens/>
              <w:bidi/>
              <w:jc w:val="center"/>
              <w:rPr>
                <w:b/>
                <w:bCs/>
                <w:sz w:val="20"/>
                <w:szCs w:val="20"/>
                <w:lang w:val="en-GB" w:bidi="ar-LB"/>
              </w:rPr>
            </w:pPr>
            <w:r w:rsidRPr="00D42F28">
              <w:rPr>
                <w:b/>
                <w:bCs/>
                <w:sz w:val="20"/>
                <w:szCs w:val="20"/>
                <w:lang w:val="en-GB" w:bidi="ar-LB"/>
              </w:rPr>
              <w:t>2021</w:t>
            </w:r>
          </w:p>
        </w:tc>
        <w:tc>
          <w:tcPr>
            <w:tcW w:w="832" w:type="pct"/>
            <w:shd w:val="clear" w:color="auto" w:fill="auto"/>
            <w:tcMar>
              <w:top w:w="17" w:type="dxa"/>
              <w:left w:w="108" w:type="dxa"/>
              <w:bottom w:w="17" w:type="dxa"/>
              <w:right w:w="108" w:type="dxa"/>
            </w:tcMar>
            <w:vAlign w:val="center"/>
          </w:tcPr>
          <w:p w14:paraId="3831EC55" w14:textId="77777777" w:rsidR="00652B69" w:rsidRPr="00D42F28" w:rsidRDefault="00652B69" w:rsidP="00441B02">
            <w:pPr>
              <w:suppressAutoHyphens/>
              <w:bidi/>
              <w:jc w:val="center"/>
              <w:rPr>
                <w:b/>
                <w:bCs/>
                <w:sz w:val="20"/>
                <w:szCs w:val="20"/>
                <w:lang w:val="en-GB" w:bidi="ar-LB"/>
              </w:rPr>
            </w:pPr>
            <w:r w:rsidRPr="00D42F28">
              <w:rPr>
                <w:b/>
                <w:bCs/>
                <w:sz w:val="20"/>
                <w:szCs w:val="20"/>
                <w:lang w:val="en-GB" w:bidi="ar-LB"/>
              </w:rPr>
              <w:t>2022</w:t>
            </w:r>
          </w:p>
        </w:tc>
      </w:tr>
      <w:tr w:rsidR="000C4C34" w:rsidRPr="00D42F28" w14:paraId="350942DB" w14:textId="77777777" w:rsidTr="007F13A7">
        <w:trPr>
          <w:trHeight w:val="271"/>
        </w:trPr>
        <w:tc>
          <w:tcPr>
            <w:tcW w:w="2641" w:type="pct"/>
            <w:shd w:val="clear" w:color="auto" w:fill="auto"/>
            <w:tcMar>
              <w:top w:w="17" w:type="dxa"/>
              <w:left w:w="108" w:type="dxa"/>
              <w:bottom w:w="17" w:type="dxa"/>
              <w:right w:w="108" w:type="dxa"/>
            </w:tcMar>
          </w:tcPr>
          <w:p w14:paraId="4BB66A94" w14:textId="69C8B2A1" w:rsidR="000C4C34" w:rsidRPr="00D42F28" w:rsidRDefault="00C84BAA" w:rsidP="00441B02">
            <w:pPr>
              <w:suppressAutoHyphens/>
              <w:bidi/>
              <w:rPr>
                <w:sz w:val="20"/>
                <w:szCs w:val="20"/>
                <w:rtl/>
                <w:lang w:val="en-GB" w:bidi="ar-LB"/>
              </w:rPr>
            </w:pPr>
            <w:r>
              <w:rPr>
                <w:rtl/>
                <w:lang w:bidi="ar-LB"/>
              </w:rPr>
              <w:t>الاستهلاك السنوي للهيدروفلوروكربون</w:t>
            </w:r>
          </w:p>
        </w:tc>
        <w:tc>
          <w:tcPr>
            <w:tcW w:w="846" w:type="pct"/>
            <w:shd w:val="clear" w:color="auto" w:fill="auto"/>
            <w:tcMar>
              <w:top w:w="17" w:type="dxa"/>
              <w:left w:w="108" w:type="dxa"/>
              <w:bottom w:w="17" w:type="dxa"/>
              <w:right w:w="108" w:type="dxa"/>
            </w:tcMar>
            <w:vAlign w:val="bottom"/>
          </w:tcPr>
          <w:p w14:paraId="30239525" w14:textId="4AC28B69" w:rsidR="000C4C34" w:rsidRPr="00D42F28" w:rsidRDefault="000C4C34" w:rsidP="00A56D01">
            <w:pPr>
              <w:suppressAutoHyphens/>
              <w:bidi/>
              <w:ind w:right="179"/>
              <w:jc w:val="left"/>
              <w:rPr>
                <w:sz w:val="20"/>
                <w:szCs w:val="20"/>
                <w:lang w:val="en-GB" w:bidi="ar-LB"/>
              </w:rPr>
            </w:pPr>
            <w:r w:rsidRPr="00D42F28">
              <w:rPr>
                <w:color w:val="000000"/>
                <w:sz w:val="20"/>
                <w:szCs w:val="20"/>
                <w:lang w:val="en-GB" w:bidi="ar-LB"/>
              </w:rPr>
              <w:t>2,472,70</w:t>
            </w:r>
            <w:r w:rsidR="00613EE2">
              <w:rPr>
                <w:color w:val="000000"/>
                <w:sz w:val="20"/>
                <w:szCs w:val="20"/>
                <w:lang w:val="en-GB" w:bidi="ar-LB"/>
              </w:rPr>
              <w:t>8</w:t>
            </w:r>
          </w:p>
        </w:tc>
        <w:tc>
          <w:tcPr>
            <w:tcW w:w="681" w:type="pct"/>
            <w:shd w:val="clear" w:color="auto" w:fill="auto"/>
            <w:tcMar>
              <w:top w:w="17" w:type="dxa"/>
              <w:left w:w="108" w:type="dxa"/>
              <w:bottom w:w="17" w:type="dxa"/>
              <w:right w:w="108" w:type="dxa"/>
            </w:tcMar>
            <w:vAlign w:val="bottom"/>
          </w:tcPr>
          <w:p w14:paraId="601D7D10" w14:textId="5D88FD66" w:rsidR="000C4C34" w:rsidRPr="007F13A7" w:rsidRDefault="000C4C34" w:rsidP="00A56D01">
            <w:pPr>
              <w:suppressAutoHyphens/>
              <w:bidi/>
              <w:ind w:right="179"/>
              <w:jc w:val="left"/>
              <w:rPr>
                <w:sz w:val="20"/>
                <w:szCs w:val="20"/>
                <w:highlight w:val="cyan"/>
                <w:lang w:val="en-US" w:bidi="ar-LB"/>
              </w:rPr>
            </w:pPr>
            <w:r w:rsidRPr="00D42F28">
              <w:rPr>
                <w:color w:val="000000"/>
                <w:sz w:val="20"/>
                <w:szCs w:val="20"/>
                <w:lang w:val="en-GB" w:bidi="ar-LB"/>
              </w:rPr>
              <w:t>2,071,592</w:t>
            </w:r>
          </w:p>
        </w:tc>
        <w:tc>
          <w:tcPr>
            <w:tcW w:w="832" w:type="pct"/>
            <w:shd w:val="clear" w:color="auto" w:fill="auto"/>
            <w:tcMar>
              <w:top w:w="17" w:type="dxa"/>
              <w:left w:w="108" w:type="dxa"/>
              <w:bottom w:w="17" w:type="dxa"/>
              <w:right w:w="108" w:type="dxa"/>
            </w:tcMar>
            <w:vAlign w:val="bottom"/>
          </w:tcPr>
          <w:p w14:paraId="6653B9BC" w14:textId="6BB72550" w:rsidR="000C4C34" w:rsidRPr="00D42F28" w:rsidRDefault="000C4C34" w:rsidP="00374D56">
            <w:pPr>
              <w:suppressAutoHyphens/>
              <w:bidi/>
              <w:ind w:right="317"/>
              <w:jc w:val="right"/>
              <w:rPr>
                <w:sz w:val="20"/>
                <w:szCs w:val="20"/>
                <w:highlight w:val="cyan"/>
                <w:lang w:val="en-GB" w:bidi="ar-LB"/>
              </w:rPr>
            </w:pPr>
            <w:r w:rsidRPr="00D42F28">
              <w:rPr>
                <w:color w:val="000000"/>
                <w:sz w:val="20"/>
                <w:szCs w:val="20"/>
                <w:lang w:val="en-GB" w:bidi="ar-LB"/>
              </w:rPr>
              <w:t>3,714,281</w:t>
            </w:r>
          </w:p>
        </w:tc>
      </w:tr>
      <w:tr w:rsidR="00652B69" w:rsidRPr="00D42F28" w14:paraId="4B1C002B" w14:textId="77777777" w:rsidTr="007F13A7">
        <w:trPr>
          <w:trHeight w:val="228"/>
        </w:trPr>
        <w:tc>
          <w:tcPr>
            <w:tcW w:w="2641" w:type="pct"/>
            <w:shd w:val="clear" w:color="auto" w:fill="auto"/>
            <w:tcMar>
              <w:top w:w="17" w:type="dxa"/>
              <w:left w:w="108" w:type="dxa"/>
              <w:bottom w:w="17" w:type="dxa"/>
              <w:right w:w="108" w:type="dxa"/>
            </w:tcMar>
          </w:tcPr>
          <w:p w14:paraId="3F569211" w14:textId="60F214E9" w:rsidR="00652B69" w:rsidRPr="00D42F28" w:rsidRDefault="00CD7E8D" w:rsidP="00441B02">
            <w:pPr>
              <w:suppressAutoHyphens/>
              <w:bidi/>
              <w:rPr>
                <w:sz w:val="20"/>
                <w:szCs w:val="20"/>
                <w:rtl/>
                <w:lang w:val="en-GB" w:bidi="ar-LB"/>
              </w:rPr>
            </w:pPr>
            <w:r>
              <w:rPr>
                <w:rtl/>
                <w:lang w:bidi="ar-LB"/>
              </w:rPr>
              <w:t>متوسط استهلاك الهيدروفلوروكربون للفترة 2020-2022</w:t>
            </w:r>
          </w:p>
        </w:tc>
        <w:tc>
          <w:tcPr>
            <w:tcW w:w="2359" w:type="pct"/>
            <w:gridSpan w:val="3"/>
            <w:shd w:val="clear" w:color="auto" w:fill="auto"/>
            <w:tcMar>
              <w:top w:w="17" w:type="dxa"/>
              <w:left w:w="108" w:type="dxa"/>
              <w:bottom w:w="17" w:type="dxa"/>
              <w:right w:w="108" w:type="dxa"/>
            </w:tcMar>
          </w:tcPr>
          <w:p w14:paraId="772E6D17" w14:textId="4F39D316" w:rsidR="00652B69" w:rsidRPr="00A56D01" w:rsidRDefault="00730C98" w:rsidP="00374D56">
            <w:pPr>
              <w:bidi/>
              <w:ind w:right="317"/>
              <w:jc w:val="right"/>
              <w:rPr>
                <w:color w:val="000000"/>
                <w:sz w:val="20"/>
                <w:szCs w:val="20"/>
                <w:lang w:val="en-US" w:bidi="ar-LB"/>
              </w:rPr>
            </w:pPr>
            <w:r w:rsidRPr="00D42F28">
              <w:rPr>
                <w:color w:val="000000"/>
                <w:sz w:val="20"/>
                <w:szCs w:val="20"/>
                <w:lang w:val="en-GB" w:bidi="ar-LB"/>
              </w:rPr>
              <w:t>2,752,</w:t>
            </w:r>
            <w:r w:rsidR="006D459B">
              <w:rPr>
                <w:color w:val="000000"/>
                <w:sz w:val="20"/>
                <w:szCs w:val="20"/>
                <w:lang w:val="en-GB" w:bidi="ar-LB"/>
              </w:rPr>
              <w:t>86</w:t>
            </w:r>
            <w:r w:rsidR="003B4B35">
              <w:rPr>
                <w:color w:val="000000"/>
                <w:sz w:val="20"/>
                <w:szCs w:val="20"/>
                <w:lang w:val="en-GB" w:bidi="ar-LB"/>
              </w:rPr>
              <w:t>0</w:t>
            </w:r>
          </w:p>
        </w:tc>
      </w:tr>
      <w:tr w:rsidR="00652B69" w:rsidRPr="00D42F28" w14:paraId="6A94F876" w14:textId="77777777" w:rsidTr="007F13A7">
        <w:trPr>
          <w:trHeight w:val="235"/>
        </w:trPr>
        <w:tc>
          <w:tcPr>
            <w:tcW w:w="2641" w:type="pct"/>
            <w:shd w:val="clear" w:color="auto" w:fill="auto"/>
            <w:tcMar>
              <w:top w:w="17" w:type="dxa"/>
              <w:left w:w="108" w:type="dxa"/>
              <w:bottom w:w="17" w:type="dxa"/>
              <w:right w:w="108" w:type="dxa"/>
            </w:tcMar>
          </w:tcPr>
          <w:p w14:paraId="0C3F525B" w14:textId="0A5220F5" w:rsidR="00652B69" w:rsidRPr="00D42F28" w:rsidRDefault="00CD7E8D" w:rsidP="007F13A7">
            <w:pPr>
              <w:tabs>
                <w:tab w:val="left" w:pos="4310"/>
              </w:tabs>
              <w:suppressAutoHyphens/>
              <w:bidi/>
              <w:ind w:right="783"/>
              <w:jc w:val="left"/>
              <w:rPr>
                <w:sz w:val="20"/>
                <w:szCs w:val="20"/>
                <w:rtl/>
                <w:lang w:val="en-GB" w:bidi="ar-LB"/>
              </w:rPr>
            </w:pPr>
            <w:r>
              <w:rPr>
                <w:rtl/>
                <w:lang w:bidi="ar-LB"/>
              </w:rPr>
              <w:t xml:space="preserve">رقم أساس الهيدروكلوروفلوروكربون (65 في </w:t>
            </w:r>
            <w:r w:rsidR="00554D4C">
              <w:rPr>
                <w:rtl/>
                <w:lang w:bidi="ar-LB"/>
              </w:rPr>
              <w:t>المئة</w:t>
            </w:r>
            <w:r>
              <w:rPr>
                <w:rtl/>
                <w:lang w:bidi="ar-LB"/>
              </w:rPr>
              <w:t>)</w:t>
            </w:r>
          </w:p>
        </w:tc>
        <w:tc>
          <w:tcPr>
            <w:tcW w:w="2359" w:type="pct"/>
            <w:gridSpan w:val="3"/>
            <w:shd w:val="clear" w:color="auto" w:fill="auto"/>
          </w:tcPr>
          <w:p w14:paraId="744733A3" w14:textId="6B126261" w:rsidR="00652B69" w:rsidRPr="00D42F28" w:rsidRDefault="00D73326" w:rsidP="00374D56">
            <w:pPr>
              <w:bidi/>
              <w:ind w:right="398"/>
              <w:jc w:val="right"/>
              <w:rPr>
                <w:color w:val="000000"/>
                <w:sz w:val="20"/>
                <w:szCs w:val="20"/>
                <w:lang w:val="en-GB" w:bidi="ar-LB"/>
              </w:rPr>
            </w:pPr>
            <w:r w:rsidRPr="00D42F28">
              <w:rPr>
                <w:color w:val="000000"/>
                <w:sz w:val="20"/>
                <w:szCs w:val="20"/>
                <w:lang w:val="en-GB" w:bidi="ar-LB"/>
              </w:rPr>
              <w:t>1,081,</w:t>
            </w:r>
            <w:r w:rsidR="001B3818">
              <w:rPr>
                <w:color w:val="000000"/>
                <w:sz w:val="20"/>
                <w:szCs w:val="20"/>
                <w:lang w:val="en-GB" w:bidi="ar-LB"/>
              </w:rPr>
              <w:t>34</w:t>
            </w:r>
            <w:r w:rsidR="003B4B35">
              <w:rPr>
                <w:color w:val="000000"/>
                <w:sz w:val="20"/>
                <w:szCs w:val="20"/>
                <w:lang w:val="en-GB" w:bidi="ar-LB"/>
              </w:rPr>
              <w:t>5</w:t>
            </w:r>
          </w:p>
        </w:tc>
      </w:tr>
      <w:tr w:rsidR="00652B69" w:rsidRPr="00D42F28" w14:paraId="6299EE87" w14:textId="77777777" w:rsidTr="007F13A7">
        <w:trPr>
          <w:trHeight w:val="221"/>
        </w:trPr>
        <w:tc>
          <w:tcPr>
            <w:tcW w:w="2641" w:type="pct"/>
            <w:shd w:val="clear" w:color="auto" w:fill="auto"/>
            <w:tcMar>
              <w:top w:w="17" w:type="dxa"/>
              <w:left w:w="108" w:type="dxa"/>
              <w:bottom w:w="17" w:type="dxa"/>
              <w:right w:w="108" w:type="dxa"/>
            </w:tcMar>
          </w:tcPr>
          <w:p w14:paraId="700CB7A2" w14:textId="01F7D1B3" w:rsidR="00652B69" w:rsidRPr="00CD7E8D" w:rsidRDefault="00CD7E8D" w:rsidP="00441B02">
            <w:pPr>
              <w:suppressAutoHyphens/>
              <w:bidi/>
              <w:ind w:right="1505"/>
              <w:jc w:val="left"/>
              <w:rPr>
                <w:sz w:val="20"/>
                <w:szCs w:val="20"/>
                <w:lang w:val="en-GB" w:bidi="ar-LB"/>
              </w:rPr>
            </w:pPr>
            <w:r w:rsidRPr="00CD7E8D">
              <w:rPr>
                <w:rtl/>
                <w:lang w:bidi="ar-LB"/>
              </w:rPr>
              <w:t>رقم أساس الهيدروفلوروكربون</w:t>
            </w:r>
          </w:p>
        </w:tc>
        <w:tc>
          <w:tcPr>
            <w:tcW w:w="2359" w:type="pct"/>
            <w:gridSpan w:val="3"/>
            <w:shd w:val="clear" w:color="auto" w:fill="auto"/>
          </w:tcPr>
          <w:p w14:paraId="32EDA9DA" w14:textId="63760261" w:rsidR="00652B69" w:rsidRPr="00D42F28" w:rsidRDefault="00206D3C" w:rsidP="00374D56">
            <w:pPr>
              <w:suppressAutoHyphens/>
              <w:bidi/>
              <w:ind w:left="819" w:right="398" w:hanging="819"/>
              <w:jc w:val="right"/>
              <w:rPr>
                <w:b/>
                <w:bCs/>
                <w:sz w:val="20"/>
                <w:szCs w:val="20"/>
                <w:lang w:val="en-GB" w:bidi="ar-LB"/>
              </w:rPr>
            </w:pPr>
            <w:r w:rsidRPr="00D42F28">
              <w:rPr>
                <w:color w:val="1E1E1E"/>
                <w:sz w:val="20"/>
                <w:szCs w:val="20"/>
                <w:lang w:val="en-GB" w:eastAsia="en-CA" w:bidi="ar-LB"/>
              </w:rPr>
              <w:t>3,834,205</w:t>
            </w:r>
          </w:p>
        </w:tc>
      </w:tr>
    </w:tbl>
    <w:bookmarkEnd w:id="6"/>
    <w:p w14:paraId="06CD96EE" w14:textId="23BC9E7F" w:rsidR="007F13A7" w:rsidRDefault="00F84195" w:rsidP="00E8090E">
      <w:pPr>
        <w:suppressAutoHyphens/>
        <w:bidi/>
        <w:spacing w:after="240"/>
        <w:outlineLvl w:val="0"/>
        <w:rPr>
          <w:sz w:val="20"/>
          <w:szCs w:val="20"/>
          <w:rtl/>
          <w:lang w:bidi="ar-LB"/>
        </w:rPr>
      </w:pPr>
      <w:r w:rsidRPr="00E16218">
        <w:rPr>
          <w:sz w:val="20"/>
          <w:szCs w:val="20"/>
          <w:lang w:bidi="ar-LB"/>
        </w:rPr>
        <w:t xml:space="preserve">* </w:t>
      </w:r>
      <w:r w:rsidR="007F13A7">
        <w:rPr>
          <w:sz w:val="20"/>
          <w:szCs w:val="20"/>
          <w:rtl/>
          <w:lang w:bidi="ar-LB"/>
        </w:rPr>
        <w:t xml:space="preserve"> تم </w:t>
      </w:r>
      <w:r w:rsidR="007F13A7" w:rsidRPr="007F13A7">
        <w:rPr>
          <w:sz w:val="20"/>
          <w:szCs w:val="20"/>
          <w:rtl/>
          <w:lang w:bidi="ar-LB"/>
        </w:rPr>
        <w:t>في 5 ديسمبر</w:t>
      </w:r>
      <w:r w:rsidR="007F13A7">
        <w:rPr>
          <w:sz w:val="20"/>
          <w:szCs w:val="20"/>
          <w:rtl/>
          <w:lang w:bidi="ar-LB"/>
        </w:rPr>
        <w:t>/ كانون الأول</w:t>
      </w:r>
      <w:r w:rsidR="007F13A7" w:rsidRPr="007F13A7">
        <w:rPr>
          <w:sz w:val="20"/>
          <w:szCs w:val="20"/>
          <w:rtl/>
          <w:lang w:bidi="ar-LB"/>
        </w:rPr>
        <w:t xml:space="preserve"> 2023، بعد الانتهاء من هذه الوثيقة، </w:t>
      </w:r>
      <w:r w:rsidR="00E8090E">
        <w:rPr>
          <w:sz w:val="20"/>
          <w:szCs w:val="20"/>
          <w:rtl/>
          <w:lang w:bidi="ar-LB"/>
        </w:rPr>
        <w:t>تعديل</w:t>
      </w:r>
      <w:r w:rsidR="007F13A7" w:rsidRPr="007F13A7">
        <w:rPr>
          <w:sz w:val="20"/>
          <w:szCs w:val="20"/>
          <w:rtl/>
          <w:lang w:bidi="ar-LB"/>
        </w:rPr>
        <w:t xml:space="preserve"> استهلاك 2022 إلى 3,713,933 طن</w:t>
      </w:r>
      <w:r w:rsidR="00E8090E">
        <w:rPr>
          <w:sz w:val="20"/>
          <w:szCs w:val="20"/>
          <w:rtl/>
          <w:lang w:bidi="ar-LB"/>
        </w:rPr>
        <w:t>ا</w:t>
      </w:r>
      <w:r w:rsidR="007F13A7" w:rsidRPr="007F13A7">
        <w:rPr>
          <w:sz w:val="20"/>
          <w:szCs w:val="20"/>
          <w:rtl/>
          <w:lang w:bidi="ar-LB"/>
        </w:rPr>
        <w:t xml:space="preserve"> </w:t>
      </w:r>
      <w:r w:rsidR="00554D4C">
        <w:rPr>
          <w:sz w:val="20"/>
          <w:szCs w:val="20"/>
          <w:rtl/>
          <w:lang w:bidi="ar-LB"/>
        </w:rPr>
        <w:t>من مكافئ ثاني أكسيد الكربون</w:t>
      </w:r>
      <w:r w:rsidR="007F13A7" w:rsidRPr="007F13A7">
        <w:rPr>
          <w:sz w:val="20"/>
          <w:szCs w:val="20"/>
          <w:rtl/>
          <w:lang w:bidi="ar-LB"/>
        </w:rPr>
        <w:t xml:space="preserve"> </w:t>
      </w:r>
      <w:r w:rsidR="00E8090E">
        <w:rPr>
          <w:sz w:val="20"/>
          <w:szCs w:val="20"/>
          <w:rtl/>
          <w:lang w:bidi="ar-LB"/>
        </w:rPr>
        <w:t xml:space="preserve">كما </w:t>
      </w:r>
      <w:r w:rsidR="00E6680A">
        <w:rPr>
          <w:rFonts w:hint="cs"/>
          <w:sz w:val="20"/>
          <w:szCs w:val="20"/>
          <w:rtl/>
          <w:lang w:bidi="ar-LB"/>
        </w:rPr>
        <w:t>نقَح</w:t>
      </w:r>
      <w:r w:rsidR="007F13A7" w:rsidRPr="007F13A7">
        <w:rPr>
          <w:sz w:val="20"/>
          <w:szCs w:val="20"/>
          <w:rtl/>
          <w:lang w:bidi="ar-LB"/>
        </w:rPr>
        <w:t xml:space="preserve"> </w:t>
      </w:r>
      <w:r w:rsidR="00E8090E">
        <w:rPr>
          <w:sz w:val="20"/>
          <w:szCs w:val="20"/>
          <w:rtl/>
          <w:lang w:bidi="ar-LB"/>
        </w:rPr>
        <w:t>رقم</w:t>
      </w:r>
      <w:r w:rsidR="007F13A7" w:rsidRPr="007F13A7">
        <w:rPr>
          <w:sz w:val="20"/>
          <w:szCs w:val="20"/>
          <w:rtl/>
          <w:lang w:bidi="ar-LB"/>
        </w:rPr>
        <w:t xml:space="preserve"> الأساس إلى 3,834,089</w:t>
      </w:r>
      <w:r w:rsidR="00E8090E">
        <w:rPr>
          <w:sz w:val="20"/>
          <w:szCs w:val="20"/>
          <w:rtl/>
          <w:lang w:bidi="ar-LB"/>
        </w:rPr>
        <w:t>.</w:t>
      </w:r>
    </w:p>
    <w:p w14:paraId="3AC39E04" w14:textId="654DD109" w:rsidR="00E8090E" w:rsidRDefault="00E8090E" w:rsidP="00441B02">
      <w:pPr>
        <w:pStyle w:val="Heading1"/>
        <w:bidi/>
        <w:rPr>
          <w:sz w:val="26"/>
          <w:szCs w:val="26"/>
          <w:lang w:val="en-GB" w:bidi="ar-LB"/>
        </w:rPr>
      </w:pPr>
      <w:r>
        <w:rPr>
          <w:sz w:val="26"/>
          <w:szCs w:val="26"/>
          <w:rtl/>
          <w:lang w:val="en-GB" w:bidi="ar-LB"/>
        </w:rPr>
        <w:t xml:space="preserve">قررت حكومة الجمهورية الدومينيكية واليوئنديبيي استهلاك الهيدروفلوروكربون بالاعتماد على الزيادة أو الخفض في استهلاك كل الهيدروفلوروكربون بعد مراعاة اتجاهات التكنولوجيا الحالية بحسب كل قطاع فرعي بمقدار </w:t>
      </w:r>
      <w:r w:rsidRPr="00E16218">
        <w:rPr>
          <w:sz w:val="26"/>
          <w:szCs w:val="26"/>
          <w:lang w:val="en-GB" w:bidi="ar-LB"/>
        </w:rPr>
        <w:t>4,940,788</w:t>
      </w:r>
      <w:r>
        <w:rPr>
          <w:sz w:val="26"/>
          <w:szCs w:val="26"/>
          <w:rtl/>
          <w:lang w:val="en-GB" w:bidi="ar-LB"/>
        </w:rPr>
        <w:t xml:space="preserve"> طنا </w:t>
      </w:r>
      <w:r w:rsidR="00554D4C">
        <w:rPr>
          <w:sz w:val="26"/>
          <w:szCs w:val="26"/>
          <w:rtl/>
          <w:lang w:val="en-GB" w:bidi="ar-LB"/>
        </w:rPr>
        <w:t>من مكافئ ثاني أكسيد الكربون</w:t>
      </w:r>
      <w:r>
        <w:rPr>
          <w:sz w:val="26"/>
          <w:szCs w:val="26"/>
          <w:rtl/>
          <w:lang w:val="en-GB" w:bidi="ar-LB"/>
        </w:rPr>
        <w:t xml:space="preserve"> في 2029 على أساس سيناريو العمل كالمعتاد. وعلاوة على ذلك، وبعد ملاحظة أن استهلاك الهيدروفلوروكربون في 2022 يقل بمقدار 3 في </w:t>
      </w:r>
      <w:r w:rsidR="00554D4C">
        <w:rPr>
          <w:sz w:val="26"/>
          <w:szCs w:val="26"/>
          <w:rtl/>
          <w:lang w:val="en-GB" w:bidi="ar-LB"/>
        </w:rPr>
        <w:t>المئة</w:t>
      </w:r>
      <w:r>
        <w:rPr>
          <w:sz w:val="26"/>
          <w:szCs w:val="26"/>
          <w:rtl/>
          <w:lang w:val="en-GB" w:bidi="ar-LB"/>
        </w:rPr>
        <w:t xml:space="preserve"> عن مستوى رقم الأساس، يتعين اتخاذ إجراء عاجل لضمان امتثال البلد لخفض الهيدروفلوروكربون في 2024 و2029.</w:t>
      </w:r>
    </w:p>
    <w:p w14:paraId="29193209" w14:textId="62D970F3" w:rsidR="00E8090E" w:rsidRDefault="00B82382" w:rsidP="00B82382">
      <w:pPr>
        <w:keepNext/>
        <w:suppressAutoHyphens/>
        <w:bidi/>
        <w:spacing w:after="240"/>
        <w:ind w:left="426" w:hanging="426"/>
        <w:rPr>
          <w:sz w:val="26"/>
          <w:szCs w:val="26"/>
          <w:u w:val="single"/>
          <w:rtl/>
          <w:lang w:val="en-GB" w:bidi="ar-LB"/>
        </w:rPr>
      </w:pPr>
      <w:r>
        <w:rPr>
          <w:sz w:val="26"/>
          <w:szCs w:val="26"/>
          <w:u w:val="single"/>
          <w:rtl/>
          <w:lang w:val="en-GB" w:bidi="ar-LB"/>
        </w:rPr>
        <w:t>الأنشطة المقترحة ومجموع تكاليف</w:t>
      </w:r>
      <w:r w:rsidR="00E8090E" w:rsidRPr="00E8090E">
        <w:rPr>
          <w:sz w:val="26"/>
          <w:szCs w:val="26"/>
          <w:u w:val="single"/>
          <w:rtl/>
          <w:lang w:val="en-GB" w:bidi="ar-LB"/>
        </w:rPr>
        <w:t xml:space="preserve"> </w:t>
      </w:r>
      <w:r>
        <w:rPr>
          <w:sz w:val="26"/>
          <w:szCs w:val="26"/>
          <w:u w:val="single"/>
          <w:rtl/>
          <w:lang w:val="en-GB" w:bidi="ar-LB"/>
        </w:rPr>
        <w:t>ا</w:t>
      </w:r>
      <w:r w:rsidR="00E8090E" w:rsidRPr="00E8090E">
        <w:rPr>
          <w:sz w:val="26"/>
          <w:szCs w:val="26"/>
          <w:u w:val="single"/>
          <w:rtl/>
          <w:lang w:val="en-GB" w:bidi="ar-LB"/>
        </w:rPr>
        <w:t xml:space="preserve">لمرحلة الأولى </w:t>
      </w:r>
      <w:r w:rsidR="005F6F55" w:rsidRPr="00E8090E">
        <w:rPr>
          <w:rFonts w:hint="cs"/>
          <w:sz w:val="26"/>
          <w:szCs w:val="26"/>
          <w:u w:val="single"/>
          <w:rtl/>
          <w:lang w:val="en-GB" w:bidi="ar-LB"/>
        </w:rPr>
        <w:t xml:space="preserve">من </w:t>
      </w:r>
      <w:r w:rsidR="005F6F55">
        <w:rPr>
          <w:rFonts w:hint="cs"/>
          <w:sz w:val="26"/>
          <w:szCs w:val="26"/>
          <w:u w:val="single"/>
          <w:rtl/>
          <w:lang w:val="en-GB" w:bidi="ar-LB"/>
        </w:rPr>
        <w:t>خطة</w:t>
      </w:r>
      <w:r w:rsidR="00B47D23">
        <w:rPr>
          <w:sz w:val="26"/>
          <w:szCs w:val="26"/>
          <w:u w:val="single"/>
          <w:rtl/>
          <w:lang w:val="en-GB" w:bidi="ar-LB"/>
        </w:rPr>
        <w:t xml:space="preserve"> تعديل كيغالي</w:t>
      </w:r>
      <w:r w:rsidRPr="00E8090E">
        <w:rPr>
          <w:sz w:val="26"/>
          <w:szCs w:val="26"/>
          <w:u w:val="single"/>
          <w:rtl/>
          <w:lang w:val="en-GB" w:bidi="ar-LB"/>
        </w:rPr>
        <w:t xml:space="preserve"> </w:t>
      </w:r>
      <w:r>
        <w:rPr>
          <w:sz w:val="26"/>
          <w:szCs w:val="26"/>
          <w:u w:val="single"/>
          <w:rtl/>
          <w:lang w:val="en-GB" w:bidi="ar-LB"/>
        </w:rPr>
        <w:t>ل</w:t>
      </w:r>
      <w:r w:rsidR="00E8090E" w:rsidRPr="00E8090E">
        <w:rPr>
          <w:sz w:val="26"/>
          <w:szCs w:val="26"/>
          <w:u w:val="single"/>
          <w:rtl/>
          <w:lang w:val="en-GB" w:bidi="ar-LB"/>
        </w:rPr>
        <w:t xml:space="preserve">تنفيذ </w:t>
      </w:r>
      <w:r>
        <w:rPr>
          <w:sz w:val="26"/>
          <w:szCs w:val="26"/>
          <w:u w:val="single"/>
          <w:rtl/>
          <w:lang w:val="en-GB" w:bidi="ar-LB"/>
        </w:rPr>
        <w:t>الهيدروفلوروكربون</w:t>
      </w:r>
    </w:p>
    <w:p w14:paraId="663316B3" w14:textId="4DA1BBB0" w:rsidR="00B82382" w:rsidRDefault="00B82382" w:rsidP="00441B02">
      <w:pPr>
        <w:pStyle w:val="Heading1"/>
        <w:keepNext/>
        <w:bidi/>
        <w:rPr>
          <w:sz w:val="26"/>
          <w:szCs w:val="26"/>
          <w:lang w:val="en-GB" w:bidi="ar-LB"/>
        </w:rPr>
      </w:pPr>
      <w:r>
        <w:rPr>
          <w:sz w:val="26"/>
          <w:szCs w:val="26"/>
          <w:rtl/>
          <w:lang w:val="en-GB" w:bidi="ar-LB"/>
        </w:rPr>
        <w:t xml:space="preserve">سيساعد تنفيذ الأنشطة بموجب المرحلة الأولى </w:t>
      </w:r>
      <w:r w:rsidR="005F6F55">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في دعم البلد على تحقيق الهدفين الأولين لتعديل </w:t>
      </w:r>
      <w:r w:rsidR="001E4D15">
        <w:rPr>
          <w:sz w:val="26"/>
          <w:szCs w:val="26"/>
          <w:rtl/>
          <w:lang w:val="en-GB" w:bidi="ar-LB"/>
        </w:rPr>
        <w:t>كيغالي</w:t>
      </w:r>
      <w:r>
        <w:rPr>
          <w:sz w:val="26"/>
          <w:szCs w:val="26"/>
          <w:rtl/>
          <w:lang w:val="en-GB" w:bidi="ar-LB"/>
        </w:rPr>
        <w:t xml:space="preserve"> وتوفير الظروف الرامية الى تطبيق ملائم ومستدام للبدائل المنخفضة القدرة على الاحترار العالمي. وتتضمن هذه الظروف تعزيز الإطار القانوني والتنسيق فيما بين المؤسسات، واستثمار الوعي ونشر المعلومات عن البدائل المنخفضة القدرة على الاحترار العالمي وبناء القدرات لتحقيق الاستخدام الآمن لغازات التبريد المنخفضة القدرة على الاحترار العالمي في نظم التبريد وتكييف الهواء، وخفض انبعاثات المواد الهيدروفلوروكربونية خلال دورة حياة غازات التبريد. وحددت ميزانية المرحلة الأولى </w:t>
      </w:r>
      <w:r w:rsidR="005F6F55">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بمبلغ</w:t>
      </w:r>
      <w:r w:rsidR="000F5DB8">
        <w:rPr>
          <w:sz w:val="26"/>
          <w:szCs w:val="26"/>
          <w:rtl/>
          <w:lang w:val="en-GB" w:bidi="ar-LB"/>
        </w:rPr>
        <w:t xml:space="preserve"> </w:t>
      </w:r>
      <w:r w:rsidR="000F5DB8" w:rsidRPr="00E16218">
        <w:rPr>
          <w:sz w:val="26"/>
          <w:szCs w:val="26"/>
          <w:lang w:val="en-GB" w:bidi="ar-LB"/>
        </w:rPr>
        <w:t>798,110</w:t>
      </w:r>
      <w:r>
        <w:rPr>
          <w:sz w:val="26"/>
          <w:szCs w:val="26"/>
          <w:rtl/>
          <w:lang w:val="en-GB" w:bidi="ar-LB"/>
        </w:rPr>
        <w:t xml:space="preserve"> دولارا </w:t>
      </w:r>
      <w:r w:rsidR="000F5DB8">
        <w:rPr>
          <w:sz w:val="26"/>
          <w:szCs w:val="26"/>
          <w:rtl/>
          <w:lang w:val="en-GB" w:bidi="ar-LB"/>
        </w:rPr>
        <w:t>أمريكيا حسب</w:t>
      </w:r>
      <w:r w:rsidR="000076AF">
        <w:rPr>
          <w:sz w:val="26"/>
          <w:szCs w:val="26"/>
          <w:lang w:val="en-GB" w:bidi="ar-LB"/>
        </w:rPr>
        <w:t xml:space="preserve"> </w:t>
      </w:r>
      <w:r w:rsidR="000F5DB8">
        <w:rPr>
          <w:sz w:val="26"/>
          <w:szCs w:val="26"/>
          <w:rtl/>
          <w:lang w:val="en-GB" w:bidi="ar-LB"/>
        </w:rPr>
        <w:t>ما قدمت به وعدلت بعد ذلك على النحو الموضح في الفقرات الفرعية 49 الى 54 أدناه. وفيما يلي الجدول 4 الأنشطة المقترحة والتكاليف المرتبطة بها.</w:t>
      </w:r>
    </w:p>
    <w:p w14:paraId="467EFB47" w14:textId="18CDA0DA" w:rsidR="00506433" w:rsidRPr="00E16218" w:rsidRDefault="000F5DB8" w:rsidP="000F5DB8">
      <w:pPr>
        <w:pStyle w:val="Heading1"/>
        <w:numPr>
          <w:ilvl w:val="0"/>
          <w:numId w:val="0"/>
        </w:numPr>
        <w:bidi/>
        <w:spacing w:after="40"/>
        <w:rPr>
          <w:b/>
          <w:bCs/>
          <w:sz w:val="26"/>
          <w:szCs w:val="26"/>
          <w:lang w:val="en-GB" w:bidi="ar-LB"/>
        </w:rPr>
      </w:pPr>
      <w:r>
        <w:rPr>
          <w:b/>
          <w:bCs/>
          <w:sz w:val="26"/>
          <w:szCs w:val="26"/>
          <w:rtl/>
          <w:lang w:val="en-GB" w:bidi="ar-LB"/>
        </w:rPr>
        <w:t xml:space="preserve">الجدول 4: الأنشطة الموافقة على تنفيذها في قطاع الخدمة بموجب المرحلة الأولى </w:t>
      </w:r>
      <w:r w:rsidR="005F6F55">
        <w:rPr>
          <w:rFonts w:hint="cs"/>
          <w:b/>
          <w:bCs/>
          <w:sz w:val="26"/>
          <w:szCs w:val="26"/>
          <w:rtl/>
          <w:lang w:val="en-GB" w:bidi="ar-LB"/>
        </w:rPr>
        <w:t>من خطة</w:t>
      </w:r>
      <w:r w:rsidR="00B47D23">
        <w:rPr>
          <w:b/>
          <w:bCs/>
          <w:sz w:val="26"/>
          <w:szCs w:val="26"/>
          <w:rtl/>
          <w:lang w:val="en-GB" w:bidi="ar-LB"/>
        </w:rPr>
        <w:t xml:space="preserve"> تعديل كيغالي</w:t>
      </w:r>
    </w:p>
    <w:tbl>
      <w:tblPr>
        <w:tblStyle w:val="TableGrid"/>
        <w:bidiVisual/>
        <w:tblW w:w="5076" w:type="pct"/>
        <w:tblInd w:w="-5" w:type="dxa"/>
        <w:tblLayout w:type="fixed"/>
        <w:tblLook w:val="04A0" w:firstRow="1" w:lastRow="0" w:firstColumn="1" w:lastColumn="0" w:noHBand="0" w:noVBand="1"/>
      </w:tblPr>
      <w:tblGrid>
        <w:gridCol w:w="645"/>
        <w:gridCol w:w="5623"/>
        <w:gridCol w:w="922"/>
        <w:gridCol w:w="1291"/>
        <w:gridCol w:w="1241"/>
      </w:tblGrid>
      <w:tr w:rsidR="005B4508" w:rsidRPr="002035EC" w14:paraId="322685F4" w14:textId="77777777" w:rsidTr="00324EBA">
        <w:trPr>
          <w:trHeight w:val="57"/>
          <w:tblHeader/>
        </w:trPr>
        <w:tc>
          <w:tcPr>
            <w:tcW w:w="645" w:type="dxa"/>
            <w:tcBorders>
              <w:bottom w:val="single" w:sz="4" w:space="0" w:color="auto"/>
            </w:tcBorders>
          </w:tcPr>
          <w:p w14:paraId="59D79FE7" w14:textId="47918EB0" w:rsidR="005B4508" w:rsidRPr="002035EC" w:rsidRDefault="005B4508" w:rsidP="00441B02">
            <w:pPr>
              <w:bidi/>
              <w:jc w:val="center"/>
              <w:rPr>
                <w:b/>
                <w:bCs/>
                <w:sz w:val="20"/>
                <w:szCs w:val="20"/>
                <w:lang w:val="en-GB" w:bidi="ar-LB"/>
              </w:rPr>
            </w:pPr>
            <w:r w:rsidRPr="002035EC">
              <w:rPr>
                <w:b/>
                <w:bCs/>
                <w:sz w:val="20"/>
                <w:szCs w:val="20"/>
                <w:lang w:val="en-GB" w:bidi="ar-LB"/>
              </w:rPr>
              <w:t>#</w:t>
            </w:r>
          </w:p>
        </w:tc>
        <w:tc>
          <w:tcPr>
            <w:tcW w:w="5623" w:type="dxa"/>
            <w:tcBorders>
              <w:bottom w:val="single" w:sz="4" w:space="0" w:color="auto"/>
            </w:tcBorders>
          </w:tcPr>
          <w:p w14:paraId="2A773ACB" w14:textId="06F78FE6" w:rsidR="005B4508" w:rsidRPr="002035EC" w:rsidRDefault="000F5DB8" w:rsidP="00441B02">
            <w:pPr>
              <w:bidi/>
              <w:jc w:val="center"/>
              <w:rPr>
                <w:b/>
                <w:bCs/>
                <w:sz w:val="20"/>
                <w:szCs w:val="20"/>
                <w:lang w:val="en-GB" w:bidi="ar-LB"/>
              </w:rPr>
            </w:pPr>
            <w:r>
              <w:rPr>
                <w:b/>
                <w:bCs/>
                <w:sz w:val="20"/>
                <w:szCs w:val="20"/>
                <w:rtl/>
                <w:lang w:val="en-GB" w:bidi="ar-LB"/>
              </w:rPr>
              <w:t>النشاط والنشاط الفرعي</w:t>
            </w:r>
          </w:p>
        </w:tc>
        <w:tc>
          <w:tcPr>
            <w:tcW w:w="922" w:type="dxa"/>
            <w:tcBorders>
              <w:bottom w:val="single" w:sz="4" w:space="0" w:color="auto"/>
            </w:tcBorders>
          </w:tcPr>
          <w:p w14:paraId="3B174D65" w14:textId="6A7EFF53" w:rsidR="005B4508" w:rsidRPr="002035EC" w:rsidRDefault="000F5DB8" w:rsidP="00441B02">
            <w:pPr>
              <w:bidi/>
              <w:jc w:val="center"/>
              <w:rPr>
                <w:b/>
                <w:bCs/>
                <w:sz w:val="20"/>
                <w:szCs w:val="20"/>
                <w:lang w:val="en-GB" w:bidi="ar-LB"/>
              </w:rPr>
            </w:pPr>
            <w:r>
              <w:rPr>
                <w:b/>
                <w:bCs/>
                <w:sz w:val="20"/>
                <w:szCs w:val="20"/>
                <w:rtl/>
                <w:lang w:val="en-GB" w:bidi="ar-LB"/>
              </w:rPr>
              <w:t>الوكالة</w:t>
            </w:r>
          </w:p>
        </w:tc>
        <w:tc>
          <w:tcPr>
            <w:tcW w:w="1291" w:type="dxa"/>
            <w:tcBorders>
              <w:bottom w:val="single" w:sz="4" w:space="0" w:color="auto"/>
            </w:tcBorders>
          </w:tcPr>
          <w:p w14:paraId="0800F8C2" w14:textId="24033C55" w:rsidR="005B4508" w:rsidRPr="002035EC" w:rsidRDefault="000F5DB8" w:rsidP="00441B02">
            <w:pPr>
              <w:bidi/>
              <w:jc w:val="center"/>
              <w:rPr>
                <w:b/>
                <w:bCs/>
                <w:sz w:val="20"/>
                <w:szCs w:val="20"/>
                <w:lang w:val="en-GB" w:bidi="ar-LB"/>
              </w:rPr>
            </w:pPr>
            <w:r>
              <w:rPr>
                <w:b/>
                <w:bCs/>
                <w:sz w:val="20"/>
                <w:szCs w:val="20"/>
                <w:rtl/>
                <w:lang w:val="en-GB" w:bidi="ar-LB"/>
              </w:rPr>
              <w:t>التكاليف المقدمة (بالدولار الأمريكي)</w:t>
            </w:r>
          </w:p>
        </w:tc>
        <w:tc>
          <w:tcPr>
            <w:tcW w:w="1241" w:type="dxa"/>
            <w:tcBorders>
              <w:bottom w:val="single" w:sz="4" w:space="0" w:color="auto"/>
            </w:tcBorders>
            <w:shd w:val="clear" w:color="auto" w:fill="auto"/>
          </w:tcPr>
          <w:p w14:paraId="2853CE85" w14:textId="6AC2E05F" w:rsidR="005B4508" w:rsidRPr="002035EC" w:rsidRDefault="000F5DB8" w:rsidP="00441B02">
            <w:pPr>
              <w:bidi/>
              <w:jc w:val="center"/>
              <w:rPr>
                <w:b/>
                <w:bCs/>
                <w:sz w:val="20"/>
                <w:szCs w:val="20"/>
                <w:lang w:val="en-GB" w:bidi="ar-LB"/>
              </w:rPr>
            </w:pPr>
            <w:r>
              <w:rPr>
                <w:b/>
                <w:bCs/>
                <w:sz w:val="20"/>
                <w:szCs w:val="20"/>
                <w:rtl/>
                <w:lang w:val="en-GB" w:bidi="ar-LB"/>
              </w:rPr>
              <w:t>التكاليف المعدلة (بالدولار الأمريكي)</w:t>
            </w:r>
          </w:p>
        </w:tc>
      </w:tr>
      <w:tr w:rsidR="005B4508" w:rsidRPr="002035EC" w14:paraId="6F94140D" w14:textId="77777777" w:rsidTr="00324EBA">
        <w:trPr>
          <w:trHeight w:val="57"/>
        </w:trPr>
        <w:tc>
          <w:tcPr>
            <w:tcW w:w="645" w:type="dxa"/>
            <w:tcBorders>
              <w:bottom w:val="single" w:sz="4" w:space="0" w:color="auto"/>
            </w:tcBorders>
          </w:tcPr>
          <w:p w14:paraId="236D8068" w14:textId="6CDB66A2" w:rsidR="005B4508" w:rsidRPr="002035EC" w:rsidRDefault="005B4508" w:rsidP="00441B02">
            <w:pPr>
              <w:bidi/>
              <w:rPr>
                <w:b/>
                <w:bCs/>
                <w:sz w:val="20"/>
                <w:szCs w:val="20"/>
                <w:lang w:val="en-GB" w:bidi="ar-LB"/>
              </w:rPr>
            </w:pPr>
            <w:r w:rsidRPr="002035EC">
              <w:rPr>
                <w:b/>
                <w:bCs/>
                <w:sz w:val="20"/>
                <w:szCs w:val="20"/>
                <w:lang w:val="en-GB" w:bidi="ar-LB"/>
              </w:rPr>
              <w:t>I.</w:t>
            </w:r>
          </w:p>
        </w:tc>
        <w:tc>
          <w:tcPr>
            <w:tcW w:w="9077" w:type="dxa"/>
            <w:gridSpan w:val="4"/>
            <w:tcBorders>
              <w:bottom w:val="single" w:sz="4" w:space="0" w:color="auto"/>
            </w:tcBorders>
          </w:tcPr>
          <w:p w14:paraId="0FA95E51" w14:textId="1EA46FD7" w:rsidR="005B4508" w:rsidRPr="002035EC" w:rsidRDefault="000F5DB8" w:rsidP="00441B02">
            <w:pPr>
              <w:bidi/>
              <w:rPr>
                <w:b/>
                <w:bCs/>
                <w:sz w:val="20"/>
                <w:szCs w:val="20"/>
                <w:lang w:val="en-GB" w:bidi="ar-LB"/>
              </w:rPr>
            </w:pPr>
            <w:r>
              <w:rPr>
                <w:b/>
                <w:bCs/>
                <w:sz w:val="20"/>
                <w:szCs w:val="20"/>
                <w:rtl/>
                <w:lang w:val="en-GB" w:bidi="ar-LB"/>
              </w:rPr>
              <w:t>تعزيز الإطار القانوني والتنسيق بين المؤسسات</w:t>
            </w:r>
          </w:p>
        </w:tc>
      </w:tr>
      <w:tr w:rsidR="003F3A7B" w:rsidRPr="002035EC" w14:paraId="5F29FE1D" w14:textId="77777777" w:rsidTr="00324EBA">
        <w:trPr>
          <w:trHeight w:val="57"/>
        </w:trPr>
        <w:tc>
          <w:tcPr>
            <w:tcW w:w="645" w:type="dxa"/>
          </w:tcPr>
          <w:p w14:paraId="31261455" w14:textId="4490C0F0" w:rsidR="003F3A7B" w:rsidRPr="002035EC" w:rsidRDefault="003F3A7B" w:rsidP="00CD7E8D">
            <w:pPr>
              <w:bidi/>
              <w:ind w:right="-45"/>
              <w:jc w:val="left"/>
              <w:rPr>
                <w:sz w:val="20"/>
                <w:szCs w:val="20"/>
                <w:lang w:val="en-GB" w:bidi="ar-LB"/>
              </w:rPr>
            </w:pPr>
            <w:r w:rsidRPr="002035EC">
              <w:rPr>
                <w:sz w:val="20"/>
                <w:szCs w:val="20"/>
                <w:lang w:val="en-GB" w:bidi="ar-LB"/>
              </w:rPr>
              <w:t>I</w:t>
            </w:r>
            <w:r w:rsidR="00CD7E8D">
              <w:rPr>
                <w:sz w:val="20"/>
                <w:szCs w:val="20"/>
                <w:rtl/>
                <w:lang w:val="en-GB" w:bidi="ar-LB"/>
              </w:rPr>
              <w:t>-</w:t>
            </w:r>
            <w:r w:rsidRPr="002035EC">
              <w:rPr>
                <w:sz w:val="20"/>
                <w:szCs w:val="20"/>
                <w:lang w:val="en-GB" w:bidi="ar-LB"/>
              </w:rPr>
              <w:t>1</w:t>
            </w:r>
          </w:p>
        </w:tc>
        <w:tc>
          <w:tcPr>
            <w:tcW w:w="5623" w:type="dxa"/>
          </w:tcPr>
          <w:p w14:paraId="632A52A3" w14:textId="77820ED6" w:rsidR="003F3A7B" w:rsidRPr="00577E78" w:rsidRDefault="000275F7" w:rsidP="00577E78">
            <w:pPr>
              <w:bidi/>
              <w:ind w:right="-45"/>
              <w:rPr>
                <w:sz w:val="20"/>
                <w:szCs w:val="20"/>
                <w:rtl/>
                <w:lang w:val="en-GB" w:bidi="ar-LB"/>
              </w:rPr>
            </w:pPr>
            <w:r w:rsidRPr="000275F7">
              <w:rPr>
                <w:i/>
                <w:iCs/>
                <w:sz w:val="20"/>
                <w:szCs w:val="20"/>
                <w:rtl/>
                <w:lang w:val="en-GB" w:bidi="ar-LB"/>
              </w:rPr>
              <w:t xml:space="preserve">تعزيز الإطار التنظيمي </w:t>
            </w:r>
            <w:r>
              <w:rPr>
                <w:i/>
                <w:iCs/>
                <w:sz w:val="20"/>
                <w:szCs w:val="20"/>
                <w:rtl/>
                <w:lang w:val="en-GB" w:bidi="ar-LB"/>
              </w:rPr>
              <w:t>للهيدروفلوروكربون</w:t>
            </w:r>
            <w:r w:rsidRPr="000275F7">
              <w:rPr>
                <w:i/>
                <w:iCs/>
                <w:sz w:val="20"/>
                <w:szCs w:val="20"/>
                <w:rtl/>
                <w:lang w:val="en-GB" w:bidi="ar-LB"/>
              </w:rPr>
              <w:t xml:space="preserve"> بموجب تعديل كيغالي</w:t>
            </w:r>
            <w:r w:rsidRPr="000275F7">
              <w:rPr>
                <w:sz w:val="20"/>
                <w:szCs w:val="20"/>
                <w:rtl/>
                <w:lang w:val="en-GB" w:bidi="ar-LB"/>
              </w:rPr>
              <w:t xml:space="preserve">: تعديل أحكام نظام حصص </w:t>
            </w:r>
            <w:r>
              <w:rPr>
                <w:sz w:val="20"/>
                <w:szCs w:val="20"/>
                <w:rtl/>
                <w:lang w:val="en-GB" w:bidi="ar-LB"/>
              </w:rPr>
              <w:t>الهيدروفلوروكربون</w:t>
            </w:r>
            <w:r w:rsidRPr="000275F7">
              <w:rPr>
                <w:sz w:val="20"/>
                <w:szCs w:val="20"/>
                <w:rtl/>
                <w:lang w:val="en-GB" w:bidi="ar-LB"/>
              </w:rPr>
              <w:t xml:space="preserve"> </w:t>
            </w:r>
            <w:r>
              <w:rPr>
                <w:sz w:val="20"/>
                <w:szCs w:val="20"/>
                <w:rtl/>
                <w:lang w:val="en-GB" w:bidi="ar-LB"/>
              </w:rPr>
              <w:t xml:space="preserve">لتحقيق </w:t>
            </w:r>
            <w:r w:rsidRPr="000275F7">
              <w:rPr>
                <w:sz w:val="20"/>
                <w:szCs w:val="20"/>
                <w:rtl/>
                <w:lang w:val="en-GB" w:bidi="ar-LB"/>
              </w:rPr>
              <w:t>ا</w:t>
            </w:r>
            <w:r>
              <w:rPr>
                <w:sz w:val="20"/>
                <w:szCs w:val="20"/>
                <w:rtl/>
                <w:lang w:val="en-GB" w:bidi="ar-LB"/>
              </w:rPr>
              <w:t>لا</w:t>
            </w:r>
            <w:r w:rsidRPr="000275F7">
              <w:rPr>
                <w:sz w:val="20"/>
                <w:szCs w:val="20"/>
                <w:rtl/>
                <w:lang w:val="en-GB" w:bidi="ar-LB"/>
              </w:rPr>
              <w:t xml:space="preserve">لتزامات </w:t>
            </w:r>
            <w:r>
              <w:rPr>
                <w:sz w:val="20"/>
                <w:szCs w:val="20"/>
                <w:rtl/>
                <w:lang w:val="en-GB" w:bidi="ar-LB"/>
              </w:rPr>
              <w:t>في</w:t>
            </w:r>
            <w:r w:rsidRPr="000275F7">
              <w:rPr>
                <w:sz w:val="20"/>
                <w:szCs w:val="20"/>
                <w:rtl/>
                <w:lang w:val="en-GB" w:bidi="ar-LB"/>
              </w:rPr>
              <w:t xml:space="preserve">ما بعد 2029، واجتماعات </w:t>
            </w:r>
            <w:r>
              <w:rPr>
                <w:sz w:val="20"/>
                <w:szCs w:val="20"/>
                <w:rtl/>
                <w:lang w:val="en-GB" w:bidi="ar-LB"/>
              </w:rPr>
              <w:t>ل</w:t>
            </w:r>
            <w:r w:rsidRPr="000275F7">
              <w:rPr>
                <w:sz w:val="20"/>
                <w:szCs w:val="20"/>
                <w:rtl/>
                <w:lang w:val="en-GB" w:bidi="ar-LB"/>
              </w:rPr>
              <w:t xml:space="preserve">لتنسيق </w:t>
            </w:r>
            <w:r>
              <w:rPr>
                <w:sz w:val="20"/>
                <w:szCs w:val="20"/>
                <w:rtl/>
                <w:lang w:val="en-GB" w:bidi="ar-LB"/>
              </w:rPr>
              <w:t xml:space="preserve">فيما </w:t>
            </w:r>
            <w:r w:rsidRPr="000275F7">
              <w:rPr>
                <w:sz w:val="20"/>
                <w:szCs w:val="20"/>
                <w:rtl/>
                <w:lang w:val="en-GB" w:bidi="ar-LB"/>
              </w:rPr>
              <w:t xml:space="preserve">بين المؤسسات لإجراء </w:t>
            </w:r>
            <w:r>
              <w:rPr>
                <w:sz w:val="20"/>
                <w:szCs w:val="20"/>
                <w:rtl/>
                <w:lang w:val="en-GB" w:bidi="ar-LB"/>
              </w:rPr>
              <w:t>ال</w:t>
            </w:r>
            <w:r w:rsidRPr="000275F7">
              <w:rPr>
                <w:sz w:val="20"/>
                <w:szCs w:val="20"/>
                <w:rtl/>
                <w:lang w:val="en-GB" w:bidi="ar-LB"/>
              </w:rPr>
              <w:t xml:space="preserve">تقييم </w:t>
            </w:r>
            <w:r>
              <w:rPr>
                <w:sz w:val="20"/>
                <w:szCs w:val="20"/>
                <w:rtl/>
                <w:lang w:val="en-GB" w:bidi="ar-LB"/>
              </w:rPr>
              <w:t>الإلزامي للآثار</w:t>
            </w:r>
            <w:r w:rsidRPr="000275F7">
              <w:rPr>
                <w:sz w:val="20"/>
                <w:szCs w:val="20"/>
                <w:rtl/>
                <w:lang w:val="en-GB" w:bidi="ar-LB"/>
              </w:rPr>
              <w:t xml:space="preserve"> لتدابير الرقابة الإضافية على </w:t>
            </w:r>
            <w:r>
              <w:rPr>
                <w:sz w:val="20"/>
                <w:szCs w:val="20"/>
                <w:rtl/>
                <w:lang w:val="en-GB" w:bidi="ar-LB"/>
              </w:rPr>
              <w:t>الهيدروفلوروكربون</w:t>
            </w:r>
            <w:r w:rsidRPr="002035EC">
              <w:rPr>
                <w:rStyle w:val="FootnoteReference"/>
                <w:sz w:val="20"/>
                <w:szCs w:val="20"/>
                <w:lang w:val="en-GB" w:bidi="ar-LB"/>
              </w:rPr>
              <w:footnoteReference w:id="13"/>
            </w:r>
            <w:r w:rsidRPr="000275F7">
              <w:rPr>
                <w:sz w:val="20"/>
                <w:szCs w:val="20"/>
                <w:rtl/>
                <w:lang w:val="en-GB" w:bidi="ar-LB"/>
              </w:rPr>
              <w:t xml:space="preserve"> و</w:t>
            </w:r>
            <w:r>
              <w:rPr>
                <w:sz w:val="20"/>
                <w:szCs w:val="20"/>
                <w:rtl/>
                <w:lang w:val="en-GB" w:bidi="ar-LB"/>
              </w:rPr>
              <w:t xml:space="preserve">عقد </w:t>
            </w:r>
            <w:r w:rsidRPr="000275F7">
              <w:rPr>
                <w:sz w:val="20"/>
                <w:szCs w:val="20"/>
                <w:rtl/>
                <w:lang w:val="en-GB" w:bidi="ar-LB"/>
              </w:rPr>
              <w:t>دور</w:t>
            </w:r>
            <w:r>
              <w:rPr>
                <w:sz w:val="20"/>
                <w:szCs w:val="20"/>
                <w:rtl/>
                <w:lang w:val="en-GB" w:bidi="ar-LB"/>
              </w:rPr>
              <w:t>تين تدريبيتين للمؤسسات العامة و</w:t>
            </w:r>
            <w:r w:rsidR="00577E78">
              <w:rPr>
                <w:sz w:val="20"/>
                <w:szCs w:val="20"/>
                <w:rtl/>
                <w:lang w:val="en-GB" w:bidi="ar-LB"/>
              </w:rPr>
              <w:t xml:space="preserve">رابطة التبريد وتكييف الهواء، ينبغي تطبيق </w:t>
            </w:r>
            <w:r w:rsidRPr="000275F7">
              <w:rPr>
                <w:sz w:val="20"/>
                <w:szCs w:val="20"/>
                <w:rtl/>
                <w:lang w:val="en-GB" w:bidi="ar-LB"/>
              </w:rPr>
              <w:t xml:space="preserve">التدابير القانونية الإضافية؛ </w:t>
            </w:r>
            <w:r w:rsidR="00577E78">
              <w:rPr>
                <w:sz w:val="20"/>
                <w:szCs w:val="20"/>
                <w:rtl/>
                <w:lang w:val="en-GB" w:bidi="ar-LB"/>
              </w:rPr>
              <w:t>ووضع</w:t>
            </w:r>
            <w:r w:rsidRPr="000275F7">
              <w:rPr>
                <w:sz w:val="20"/>
                <w:szCs w:val="20"/>
                <w:rtl/>
                <w:lang w:val="en-GB" w:bidi="ar-LB"/>
              </w:rPr>
              <w:t xml:space="preserve"> سجل وطني </w:t>
            </w:r>
            <w:r w:rsidR="00577E78">
              <w:rPr>
                <w:sz w:val="20"/>
                <w:szCs w:val="20"/>
                <w:rtl/>
                <w:lang w:val="en-GB" w:bidi="ar-LB"/>
              </w:rPr>
              <w:t xml:space="preserve">لصغار </w:t>
            </w:r>
            <w:r w:rsidR="000076AF">
              <w:rPr>
                <w:rFonts w:hint="cs"/>
                <w:sz w:val="20"/>
                <w:szCs w:val="20"/>
                <w:rtl/>
                <w:lang w:val="en-GB" w:bidi="ar-LB"/>
              </w:rPr>
              <w:t>ومتوسطي</w:t>
            </w:r>
            <w:r w:rsidR="00577E78">
              <w:rPr>
                <w:sz w:val="20"/>
                <w:szCs w:val="20"/>
                <w:rtl/>
                <w:lang w:val="en-GB" w:bidi="ar-LB"/>
              </w:rPr>
              <w:t xml:space="preserve"> المستخدمين النهائيين للهيدروفلوروكربون.</w:t>
            </w:r>
          </w:p>
        </w:tc>
        <w:tc>
          <w:tcPr>
            <w:tcW w:w="922" w:type="dxa"/>
          </w:tcPr>
          <w:p w14:paraId="69B11732" w14:textId="49B901E2" w:rsidR="003F3A7B" w:rsidRPr="002035EC" w:rsidRDefault="003F3A7B" w:rsidP="00A709A2">
            <w:pPr>
              <w:bidi/>
              <w:ind w:right="36"/>
              <w:jc w:val="left"/>
              <w:rPr>
                <w:sz w:val="20"/>
                <w:szCs w:val="20"/>
                <w:lang w:val="en-GB" w:bidi="ar-LB"/>
              </w:rPr>
            </w:pPr>
            <w:r w:rsidRPr="002035EC">
              <w:rPr>
                <w:sz w:val="20"/>
                <w:szCs w:val="20"/>
                <w:lang w:val="en-GB" w:bidi="ar-LB"/>
              </w:rPr>
              <w:t>UNDP</w:t>
            </w:r>
          </w:p>
        </w:tc>
        <w:tc>
          <w:tcPr>
            <w:tcW w:w="1291" w:type="dxa"/>
          </w:tcPr>
          <w:p w14:paraId="1CF3D8B5" w14:textId="2A03610C" w:rsidR="003F3A7B" w:rsidRPr="002035EC" w:rsidRDefault="007452E4" w:rsidP="00A709A2">
            <w:pPr>
              <w:bidi/>
              <w:ind w:right="36"/>
              <w:jc w:val="left"/>
              <w:rPr>
                <w:sz w:val="20"/>
                <w:szCs w:val="20"/>
                <w:lang w:val="en-GB" w:bidi="ar-LB"/>
              </w:rPr>
            </w:pPr>
            <w:r w:rsidRPr="002035EC">
              <w:rPr>
                <w:sz w:val="20"/>
                <w:szCs w:val="20"/>
                <w:lang w:val="en-GB" w:bidi="ar-LB"/>
              </w:rPr>
              <w:t>49,000</w:t>
            </w:r>
          </w:p>
        </w:tc>
        <w:tc>
          <w:tcPr>
            <w:tcW w:w="1241" w:type="dxa"/>
          </w:tcPr>
          <w:p w14:paraId="49D3D89E" w14:textId="4CF15F1D" w:rsidR="003F3A7B" w:rsidRPr="002035EC" w:rsidRDefault="003F3A7B" w:rsidP="00A709A2">
            <w:pPr>
              <w:bidi/>
              <w:ind w:right="36"/>
              <w:jc w:val="left"/>
              <w:rPr>
                <w:sz w:val="20"/>
                <w:szCs w:val="20"/>
                <w:lang w:val="en-GB" w:bidi="ar-LB"/>
              </w:rPr>
            </w:pPr>
            <w:r w:rsidRPr="002035EC">
              <w:rPr>
                <w:color w:val="000000"/>
                <w:sz w:val="20"/>
                <w:szCs w:val="20"/>
                <w:lang w:val="en-GB" w:bidi="ar-LB"/>
              </w:rPr>
              <w:t>49,000</w:t>
            </w:r>
          </w:p>
        </w:tc>
      </w:tr>
      <w:tr w:rsidR="005B2B49" w:rsidRPr="002035EC" w14:paraId="12029BF7" w14:textId="77777777" w:rsidTr="00324EBA">
        <w:trPr>
          <w:trHeight w:val="57"/>
        </w:trPr>
        <w:tc>
          <w:tcPr>
            <w:tcW w:w="645" w:type="dxa"/>
            <w:vMerge w:val="restart"/>
          </w:tcPr>
          <w:p w14:paraId="565A4D44" w14:textId="5D04A819" w:rsidR="005B2B49" w:rsidRPr="002035EC" w:rsidRDefault="005B2B49" w:rsidP="00441B02">
            <w:pPr>
              <w:bidi/>
              <w:ind w:right="-45"/>
              <w:jc w:val="left"/>
              <w:rPr>
                <w:sz w:val="20"/>
                <w:szCs w:val="20"/>
                <w:lang w:val="en-GB" w:bidi="ar-LB"/>
              </w:rPr>
            </w:pPr>
            <w:r w:rsidRPr="002035EC">
              <w:rPr>
                <w:sz w:val="20"/>
                <w:szCs w:val="20"/>
                <w:lang w:val="en-GB" w:bidi="ar-LB"/>
              </w:rPr>
              <w:t>I</w:t>
            </w:r>
            <w:r w:rsidR="00CD7E8D">
              <w:rPr>
                <w:sz w:val="20"/>
                <w:szCs w:val="20"/>
                <w:rtl/>
                <w:lang w:val="en-GB" w:bidi="ar-LB"/>
              </w:rPr>
              <w:t>-</w:t>
            </w:r>
            <w:r w:rsidRPr="002035EC">
              <w:rPr>
                <w:sz w:val="20"/>
                <w:szCs w:val="20"/>
                <w:lang w:val="en-GB" w:bidi="ar-LB"/>
              </w:rPr>
              <w:t>2</w:t>
            </w:r>
          </w:p>
        </w:tc>
        <w:tc>
          <w:tcPr>
            <w:tcW w:w="5623" w:type="dxa"/>
          </w:tcPr>
          <w:p w14:paraId="69067AC5" w14:textId="796ACA3C" w:rsidR="005B2B49" w:rsidRPr="0047786B" w:rsidRDefault="00577E78" w:rsidP="0047786B">
            <w:pPr>
              <w:bidi/>
              <w:ind w:right="-45"/>
              <w:rPr>
                <w:sz w:val="20"/>
                <w:szCs w:val="20"/>
                <w:rtl/>
                <w:lang w:val="en-GB" w:bidi="ar-LB"/>
              </w:rPr>
            </w:pPr>
            <w:r w:rsidRPr="00577E78">
              <w:rPr>
                <w:i/>
                <w:iCs/>
                <w:sz w:val="20"/>
                <w:szCs w:val="20"/>
                <w:rtl/>
                <w:lang w:val="en-GB" w:bidi="ar-LB"/>
              </w:rPr>
              <w:t xml:space="preserve">تعزيز </w:t>
            </w:r>
            <w:r w:rsidR="00DA36B8">
              <w:rPr>
                <w:i/>
                <w:iCs/>
                <w:sz w:val="20"/>
                <w:szCs w:val="20"/>
                <w:rtl/>
                <w:lang w:val="en-GB" w:bidi="ar-LB"/>
              </w:rPr>
              <w:t>قدرات</w:t>
            </w:r>
            <w:r w:rsidRPr="00577E78">
              <w:rPr>
                <w:i/>
                <w:iCs/>
                <w:sz w:val="20"/>
                <w:szCs w:val="20"/>
                <w:rtl/>
                <w:lang w:val="en-GB" w:bidi="ar-LB"/>
              </w:rPr>
              <w:t xml:space="preserve"> موظفي الجمارك وإنفاذ </w:t>
            </w:r>
            <w:r w:rsidR="00DA36B8">
              <w:rPr>
                <w:i/>
                <w:iCs/>
                <w:sz w:val="20"/>
                <w:szCs w:val="20"/>
                <w:rtl/>
                <w:lang w:val="en-GB" w:bidi="ar-LB"/>
              </w:rPr>
              <w:t>القوانين في الرقابة</w:t>
            </w:r>
            <w:r w:rsidRPr="00577E78">
              <w:rPr>
                <w:i/>
                <w:iCs/>
                <w:sz w:val="20"/>
                <w:szCs w:val="20"/>
                <w:rtl/>
                <w:lang w:val="en-GB" w:bidi="ar-LB"/>
              </w:rPr>
              <w:t xml:space="preserve"> على </w:t>
            </w:r>
            <w:r w:rsidR="00DA36B8">
              <w:rPr>
                <w:i/>
                <w:iCs/>
                <w:sz w:val="20"/>
                <w:szCs w:val="20"/>
                <w:rtl/>
                <w:lang w:val="en-GB" w:bidi="ar-LB"/>
              </w:rPr>
              <w:t>ال</w:t>
            </w:r>
            <w:r w:rsidRPr="00577E78">
              <w:rPr>
                <w:i/>
                <w:iCs/>
                <w:sz w:val="20"/>
                <w:szCs w:val="20"/>
                <w:rtl/>
                <w:lang w:val="en-GB" w:bidi="ar-LB"/>
              </w:rPr>
              <w:t xml:space="preserve">تجارة </w:t>
            </w:r>
            <w:r w:rsidR="00DA36B8">
              <w:rPr>
                <w:i/>
                <w:iCs/>
                <w:sz w:val="20"/>
                <w:szCs w:val="20"/>
                <w:rtl/>
                <w:lang w:val="en-GB" w:bidi="ar-LB"/>
              </w:rPr>
              <w:t>بالهيدروفلوروكربون</w:t>
            </w:r>
            <w:r w:rsidRPr="00577E78">
              <w:rPr>
                <w:sz w:val="20"/>
                <w:szCs w:val="20"/>
                <w:rtl/>
                <w:lang w:val="en-GB" w:bidi="ar-LB"/>
              </w:rPr>
              <w:t xml:space="preserve">: تعزيز آليات الرقابة في وحدة الأوزون الوطنية </w:t>
            </w:r>
            <w:r w:rsidR="00DA36B8">
              <w:rPr>
                <w:sz w:val="20"/>
                <w:szCs w:val="20"/>
                <w:rtl/>
                <w:lang w:val="en-GB" w:bidi="ar-LB"/>
              </w:rPr>
              <w:t xml:space="preserve">على </w:t>
            </w:r>
            <w:r w:rsidRPr="00577E78">
              <w:rPr>
                <w:sz w:val="20"/>
                <w:szCs w:val="20"/>
                <w:rtl/>
                <w:lang w:val="en-GB" w:bidi="ar-LB"/>
              </w:rPr>
              <w:t xml:space="preserve"> </w:t>
            </w:r>
            <w:r w:rsidR="00DA36B8">
              <w:rPr>
                <w:sz w:val="20"/>
                <w:szCs w:val="20"/>
                <w:rtl/>
                <w:lang w:val="en-GB" w:bidi="ar-LB"/>
              </w:rPr>
              <w:t>ال</w:t>
            </w:r>
            <w:r w:rsidRPr="00577E78">
              <w:rPr>
                <w:sz w:val="20"/>
                <w:szCs w:val="20"/>
                <w:rtl/>
                <w:lang w:val="en-GB" w:bidi="ar-LB"/>
              </w:rPr>
              <w:t xml:space="preserve">واردات </w:t>
            </w:r>
            <w:r w:rsidR="00DA36B8">
              <w:rPr>
                <w:sz w:val="20"/>
                <w:szCs w:val="20"/>
                <w:rtl/>
                <w:lang w:val="en-GB" w:bidi="ar-LB"/>
              </w:rPr>
              <w:t>من الهيدروفلوروكربون</w:t>
            </w:r>
            <w:r w:rsidRPr="00577E78">
              <w:rPr>
                <w:sz w:val="20"/>
                <w:szCs w:val="20"/>
                <w:rtl/>
                <w:lang w:val="en-GB" w:bidi="ar-LB"/>
              </w:rPr>
              <w:t xml:space="preserve">، بما في </w:t>
            </w:r>
            <w:r w:rsidR="00DA36B8">
              <w:rPr>
                <w:sz w:val="20"/>
                <w:szCs w:val="20"/>
                <w:rtl/>
                <w:lang w:val="en-GB" w:bidi="ar-LB"/>
              </w:rPr>
              <w:t>وضع</w:t>
            </w:r>
            <w:r w:rsidRPr="00577E78">
              <w:rPr>
                <w:sz w:val="20"/>
                <w:szCs w:val="20"/>
                <w:rtl/>
                <w:lang w:val="en-GB" w:bidi="ar-LB"/>
              </w:rPr>
              <w:t xml:space="preserve"> نظام إلكتروني لتسجيل حصص </w:t>
            </w:r>
            <w:r w:rsidR="00DA36B8">
              <w:rPr>
                <w:sz w:val="20"/>
                <w:szCs w:val="20"/>
                <w:rtl/>
                <w:lang w:val="en-GB" w:bidi="ar-LB"/>
              </w:rPr>
              <w:t>الهيدروفلوروكربون</w:t>
            </w:r>
            <w:r w:rsidR="00DA36B8" w:rsidRPr="00577E78">
              <w:rPr>
                <w:sz w:val="20"/>
                <w:szCs w:val="20"/>
                <w:rtl/>
                <w:lang w:val="en-GB" w:bidi="ar-LB"/>
              </w:rPr>
              <w:t xml:space="preserve"> </w:t>
            </w:r>
            <w:r w:rsidRPr="00577E78">
              <w:rPr>
                <w:sz w:val="20"/>
                <w:szCs w:val="20"/>
                <w:rtl/>
                <w:lang w:val="en-GB" w:bidi="ar-LB"/>
              </w:rPr>
              <w:t xml:space="preserve">وتصاريح </w:t>
            </w:r>
            <w:r w:rsidR="00DE7B86">
              <w:rPr>
                <w:sz w:val="20"/>
                <w:szCs w:val="20"/>
                <w:rtl/>
                <w:lang w:val="en-GB" w:bidi="ar-LB"/>
              </w:rPr>
              <w:t>الواردات</w:t>
            </w:r>
            <w:r w:rsidRPr="00577E78">
              <w:rPr>
                <w:sz w:val="20"/>
                <w:szCs w:val="20"/>
                <w:rtl/>
                <w:lang w:val="en-GB" w:bidi="ar-LB"/>
              </w:rPr>
              <w:t xml:space="preserve"> بالأطنان </w:t>
            </w:r>
            <w:r w:rsidR="00554D4C">
              <w:rPr>
                <w:sz w:val="20"/>
                <w:szCs w:val="20"/>
                <w:rtl/>
                <w:lang w:val="en-GB" w:bidi="ar-LB"/>
              </w:rPr>
              <w:t>من مكافئ ثاني أكسيد الكربون</w:t>
            </w:r>
            <w:r w:rsidRPr="00577E78">
              <w:rPr>
                <w:sz w:val="20"/>
                <w:szCs w:val="20"/>
                <w:rtl/>
                <w:lang w:val="en-GB" w:bidi="ar-LB"/>
              </w:rPr>
              <w:t xml:space="preserve">؛ </w:t>
            </w:r>
            <w:r w:rsidR="00DE7B86">
              <w:rPr>
                <w:sz w:val="20"/>
                <w:szCs w:val="20"/>
                <w:rtl/>
                <w:lang w:val="en-GB" w:bidi="ar-LB"/>
              </w:rPr>
              <w:t>استخدام</w:t>
            </w:r>
            <w:r w:rsidRPr="00577E78">
              <w:rPr>
                <w:sz w:val="20"/>
                <w:szCs w:val="20"/>
                <w:rtl/>
                <w:lang w:val="en-GB" w:bidi="ar-LB"/>
              </w:rPr>
              <w:t xml:space="preserve"> خبير دولي </w:t>
            </w:r>
            <w:r w:rsidR="00DE7B86">
              <w:rPr>
                <w:sz w:val="20"/>
                <w:szCs w:val="20"/>
                <w:rtl/>
                <w:lang w:val="en-GB" w:bidi="ar-LB"/>
              </w:rPr>
              <w:t>لتنفيذ حلقات</w:t>
            </w:r>
            <w:r w:rsidRPr="00577E78">
              <w:rPr>
                <w:sz w:val="20"/>
                <w:szCs w:val="20"/>
                <w:rtl/>
                <w:lang w:val="en-GB" w:bidi="ar-LB"/>
              </w:rPr>
              <w:t xml:space="preserve"> </w:t>
            </w:r>
            <w:r w:rsidR="00DE7B86">
              <w:rPr>
                <w:sz w:val="20"/>
                <w:szCs w:val="20"/>
                <w:rtl/>
                <w:lang w:val="en-GB" w:bidi="ar-LB"/>
              </w:rPr>
              <w:t>ال</w:t>
            </w:r>
            <w:r w:rsidRPr="00577E78">
              <w:rPr>
                <w:sz w:val="20"/>
                <w:szCs w:val="20"/>
                <w:rtl/>
                <w:lang w:val="en-GB" w:bidi="ar-LB"/>
              </w:rPr>
              <w:t xml:space="preserve">عمل </w:t>
            </w:r>
            <w:r w:rsidR="00DE7B86">
              <w:rPr>
                <w:sz w:val="20"/>
                <w:szCs w:val="20"/>
                <w:rtl/>
                <w:lang w:val="en-GB" w:bidi="ar-LB"/>
              </w:rPr>
              <w:t>المدربة ل</w:t>
            </w:r>
            <w:r w:rsidRPr="00577E78">
              <w:rPr>
                <w:sz w:val="20"/>
                <w:szCs w:val="20"/>
                <w:rtl/>
                <w:lang w:val="en-GB" w:bidi="ar-LB"/>
              </w:rPr>
              <w:t xml:space="preserve">لمدربين لموظفي الجمارك </w:t>
            </w:r>
            <w:r w:rsidR="00DE7B86">
              <w:rPr>
                <w:sz w:val="20"/>
                <w:szCs w:val="20"/>
                <w:rtl/>
                <w:lang w:val="en-GB" w:bidi="ar-LB"/>
              </w:rPr>
              <w:t>والترويج ل</w:t>
            </w:r>
            <w:r w:rsidRPr="00577E78">
              <w:rPr>
                <w:sz w:val="20"/>
                <w:szCs w:val="20"/>
                <w:rtl/>
                <w:lang w:val="en-GB" w:bidi="ar-LB"/>
              </w:rPr>
              <w:t xml:space="preserve">لدعم </w:t>
            </w:r>
            <w:r w:rsidR="00DE7B86">
              <w:rPr>
                <w:sz w:val="20"/>
                <w:szCs w:val="20"/>
                <w:rtl/>
                <w:lang w:val="en-GB" w:bidi="ar-LB"/>
              </w:rPr>
              <w:t>التفني لوضع حلقات عمل لموظفي الجمارك وتوفير الدعم التقني لوضع</w:t>
            </w:r>
            <w:r w:rsidRPr="00577E78">
              <w:rPr>
                <w:sz w:val="20"/>
                <w:szCs w:val="20"/>
                <w:rtl/>
                <w:lang w:val="en-GB" w:bidi="ar-LB"/>
              </w:rPr>
              <w:t xml:space="preserve"> دورة نموذجية </w:t>
            </w:r>
            <w:r w:rsidR="00DE7B86">
              <w:rPr>
                <w:sz w:val="20"/>
                <w:szCs w:val="20"/>
                <w:rtl/>
                <w:lang w:val="en-GB" w:bidi="ar-LB"/>
              </w:rPr>
              <w:t>تستخدم</w:t>
            </w:r>
            <w:r w:rsidRPr="00577E78">
              <w:rPr>
                <w:sz w:val="20"/>
                <w:szCs w:val="20"/>
                <w:rtl/>
                <w:lang w:val="en-GB" w:bidi="ar-LB"/>
              </w:rPr>
              <w:t xml:space="preserve"> كجزء من التدريب المنتظم للموظفين العاملين في نقاط التفتيش الجمركية؛ </w:t>
            </w:r>
            <w:r w:rsidR="00DE7B86">
              <w:rPr>
                <w:sz w:val="20"/>
                <w:szCs w:val="20"/>
                <w:rtl/>
                <w:lang w:val="en-GB" w:bidi="ar-LB"/>
              </w:rPr>
              <w:t>و</w:t>
            </w:r>
            <w:r w:rsidRPr="00577E78">
              <w:rPr>
                <w:sz w:val="20"/>
                <w:szCs w:val="20"/>
                <w:rtl/>
                <w:lang w:val="en-GB" w:bidi="ar-LB"/>
              </w:rPr>
              <w:t xml:space="preserve">تحديث </w:t>
            </w:r>
            <w:r w:rsidR="00DE7B86">
              <w:rPr>
                <w:sz w:val="20"/>
                <w:szCs w:val="20"/>
                <w:rtl/>
                <w:lang w:val="en-GB" w:bidi="ar-LB"/>
              </w:rPr>
              <w:t>مواد</w:t>
            </w:r>
            <w:r w:rsidRPr="00577E78">
              <w:rPr>
                <w:sz w:val="20"/>
                <w:szCs w:val="20"/>
                <w:rtl/>
                <w:lang w:val="en-GB" w:bidi="ar-LB"/>
              </w:rPr>
              <w:t xml:space="preserve"> التدريب </w:t>
            </w:r>
            <w:r w:rsidR="00DE7B86">
              <w:rPr>
                <w:sz w:val="20"/>
                <w:szCs w:val="20"/>
                <w:rtl/>
                <w:lang w:val="en-GB" w:bidi="ar-LB"/>
              </w:rPr>
              <w:t>بإجراءات</w:t>
            </w:r>
            <w:r w:rsidRPr="00577E78">
              <w:rPr>
                <w:sz w:val="20"/>
                <w:szCs w:val="20"/>
                <w:rtl/>
                <w:lang w:val="en-GB" w:bidi="ar-LB"/>
              </w:rPr>
              <w:t xml:space="preserve"> الرقابة الجديدة؛ </w:t>
            </w:r>
            <w:r w:rsidR="00DE7B86">
              <w:rPr>
                <w:sz w:val="20"/>
                <w:szCs w:val="20"/>
                <w:rtl/>
                <w:lang w:val="en-GB" w:bidi="ar-LB"/>
              </w:rPr>
              <w:t>وإجراء</w:t>
            </w:r>
            <w:r w:rsidRPr="00577E78">
              <w:rPr>
                <w:sz w:val="20"/>
                <w:szCs w:val="20"/>
                <w:rtl/>
                <w:lang w:val="en-GB" w:bidi="ar-LB"/>
              </w:rPr>
              <w:t xml:space="preserve"> 4 دورات تدريبية </w:t>
            </w:r>
            <w:r w:rsidR="00DE7B86">
              <w:rPr>
                <w:sz w:val="20"/>
                <w:szCs w:val="20"/>
                <w:rtl/>
                <w:lang w:val="en-GB" w:bidi="ar-LB"/>
              </w:rPr>
              <w:t>لثلاث</w:t>
            </w:r>
            <w:r w:rsidRPr="00577E78">
              <w:rPr>
                <w:sz w:val="20"/>
                <w:szCs w:val="20"/>
                <w:rtl/>
                <w:lang w:val="en-GB" w:bidi="ar-LB"/>
              </w:rPr>
              <w:t xml:space="preserve"> أيام </w:t>
            </w:r>
            <w:r w:rsidR="00094DC2">
              <w:rPr>
                <w:sz w:val="20"/>
                <w:szCs w:val="20"/>
                <w:rtl/>
                <w:lang w:val="en-GB" w:bidi="ar-LB"/>
              </w:rPr>
              <w:t>لكل منها بشأن القواعد</w:t>
            </w:r>
            <w:r w:rsidRPr="00577E78">
              <w:rPr>
                <w:sz w:val="20"/>
                <w:szCs w:val="20"/>
                <w:rtl/>
                <w:lang w:val="en-GB" w:bidi="ar-LB"/>
              </w:rPr>
              <w:t xml:space="preserve"> الجديدة، وتحديد </w:t>
            </w:r>
            <w:r w:rsidR="00094DC2">
              <w:rPr>
                <w:sz w:val="20"/>
                <w:szCs w:val="20"/>
                <w:rtl/>
                <w:lang w:val="en-GB" w:bidi="ar-LB"/>
              </w:rPr>
              <w:t>غازات</w:t>
            </w:r>
            <w:r w:rsidRPr="00577E78">
              <w:rPr>
                <w:sz w:val="20"/>
                <w:szCs w:val="20"/>
                <w:rtl/>
                <w:lang w:val="en-GB" w:bidi="ar-LB"/>
              </w:rPr>
              <w:t xml:space="preserve"> التبريد ومنع </w:t>
            </w:r>
            <w:r w:rsidR="00094DC2">
              <w:rPr>
                <w:sz w:val="20"/>
                <w:szCs w:val="20"/>
                <w:rtl/>
                <w:lang w:val="en-GB" w:bidi="ar-LB"/>
              </w:rPr>
              <w:t>الإتجار</w:t>
            </w:r>
            <w:r w:rsidRPr="00577E78">
              <w:rPr>
                <w:sz w:val="20"/>
                <w:szCs w:val="20"/>
                <w:rtl/>
                <w:lang w:val="en-GB" w:bidi="ar-LB"/>
              </w:rPr>
              <w:t xml:space="preserve"> غير </w:t>
            </w:r>
            <w:r w:rsidR="00094DC2">
              <w:rPr>
                <w:sz w:val="20"/>
                <w:szCs w:val="20"/>
                <w:rtl/>
                <w:lang w:val="en-GB" w:bidi="ar-LB"/>
              </w:rPr>
              <w:t>القانوني</w:t>
            </w:r>
            <w:r w:rsidRPr="00577E78">
              <w:rPr>
                <w:sz w:val="20"/>
                <w:szCs w:val="20"/>
                <w:rtl/>
                <w:lang w:val="en-GB" w:bidi="ar-LB"/>
              </w:rPr>
              <w:t xml:space="preserve">، </w:t>
            </w:r>
            <w:r w:rsidR="00094DC2">
              <w:rPr>
                <w:sz w:val="20"/>
                <w:szCs w:val="20"/>
                <w:rtl/>
                <w:lang w:val="en-GB" w:bidi="ar-LB"/>
              </w:rPr>
              <w:t>لعدد</w:t>
            </w:r>
            <w:r w:rsidRPr="00577E78">
              <w:rPr>
                <w:sz w:val="20"/>
                <w:szCs w:val="20"/>
                <w:rtl/>
                <w:lang w:val="en-GB" w:bidi="ar-LB"/>
              </w:rPr>
              <w:t xml:space="preserve"> 40 من</w:t>
            </w:r>
            <w:r w:rsidR="00094DC2">
              <w:rPr>
                <w:sz w:val="20"/>
                <w:szCs w:val="20"/>
                <w:rtl/>
                <w:lang w:val="en-GB" w:bidi="ar-LB"/>
              </w:rPr>
              <w:t xml:space="preserve"> العملاء</w:t>
            </w:r>
            <w:r w:rsidRPr="00577E78">
              <w:rPr>
                <w:sz w:val="20"/>
                <w:szCs w:val="20"/>
                <w:rtl/>
                <w:lang w:val="en-GB" w:bidi="ar-LB"/>
              </w:rPr>
              <w:t xml:space="preserve"> </w:t>
            </w:r>
            <w:r w:rsidR="00094DC2">
              <w:rPr>
                <w:sz w:val="20"/>
                <w:szCs w:val="20"/>
                <w:rtl/>
                <w:lang w:val="en-GB" w:bidi="ar-LB"/>
              </w:rPr>
              <w:t>و</w:t>
            </w:r>
            <w:r w:rsidRPr="00577E78">
              <w:rPr>
                <w:sz w:val="20"/>
                <w:szCs w:val="20"/>
                <w:rtl/>
                <w:lang w:val="en-GB" w:bidi="ar-LB"/>
              </w:rPr>
              <w:t xml:space="preserve">موظفي إنفاذ </w:t>
            </w:r>
            <w:r w:rsidR="00094DC2">
              <w:rPr>
                <w:sz w:val="20"/>
                <w:szCs w:val="20"/>
                <w:rtl/>
                <w:lang w:val="en-GB" w:bidi="ar-LB"/>
              </w:rPr>
              <w:t>القوانين عن مدونات الجمارك الموحدة</w:t>
            </w:r>
            <w:r w:rsidRPr="00577E78">
              <w:rPr>
                <w:sz w:val="20"/>
                <w:szCs w:val="20"/>
                <w:rtl/>
                <w:lang w:val="en-GB" w:bidi="ar-LB"/>
              </w:rPr>
              <w:t xml:space="preserve">؛ </w:t>
            </w:r>
            <w:r w:rsidR="00094DC2">
              <w:rPr>
                <w:sz w:val="20"/>
                <w:szCs w:val="20"/>
                <w:rtl/>
                <w:lang w:val="en-GB" w:bidi="ar-LB"/>
              </w:rPr>
              <w:t>وإقامة</w:t>
            </w:r>
            <w:r w:rsidRPr="00577E78">
              <w:rPr>
                <w:sz w:val="20"/>
                <w:szCs w:val="20"/>
                <w:rtl/>
                <w:lang w:val="en-GB" w:bidi="ar-LB"/>
              </w:rPr>
              <w:t xml:space="preserve"> 4 دورات تدريبية </w:t>
            </w:r>
            <w:r w:rsidR="00094DC2">
              <w:rPr>
                <w:sz w:val="20"/>
                <w:szCs w:val="20"/>
                <w:rtl/>
                <w:lang w:val="en-GB" w:bidi="ar-LB"/>
              </w:rPr>
              <w:t>لكل منها ل</w:t>
            </w:r>
            <w:r w:rsidRPr="00577E78">
              <w:rPr>
                <w:sz w:val="20"/>
                <w:szCs w:val="20"/>
                <w:rtl/>
                <w:lang w:val="en-GB" w:bidi="ar-LB"/>
              </w:rPr>
              <w:t xml:space="preserve">يوم واحد </w:t>
            </w:r>
            <w:r w:rsidR="00094DC2">
              <w:rPr>
                <w:sz w:val="20"/>
                <w:szCs w:val="20"/>
                <w:rtl/>
                <w:lang w:val="en-GB" w:bidi="ar-LB"/>
              </w:rPr>
              <w:t>عن القواعد الجديدة والقواعد المعدلة لعدد</w:t>
            </w:r>
            <w:r w:rsidRPr="00577E78">
              <w:rPr>
                <w:sz w:val="20"/>
                <w:szCs w:val="20"/>
                <w:rtl/>
                <w:lang w:val="en-GB" w:bidi="ar-LB"/>
              </w:rPr>
              <w:t xml:space="preserve"> 50 </w:t>
            </w:r>
            <w:r w:rsidR="00094DC2">
              <w:rPr>
                <w:sz w:val="20"/>
                <w:szCs w:val="20"/>
                <w:rtl/>
                <w:lang w:val="en-GB" w:bidi="ar-LB"/>
              </w:rPr>
              <w:t>من وسطاء</w:t>
            </w:r>
            <w:r w:rsidRPr="00577E78">
              <w:rPr>
                <w:sz w:val="20"/>
                <w:szCs w:val="20"/>
                <w:rtl/>
                <w:lang w:val="en-GB" w:bidi="ar-LB"/>
              </w:rPr>
              <w:t xml:space="preserve"> </w:t>
            </w:r>
            <w:r w:rsidR="00094DC2">
              <w:rPr>
                <w:sz w:val="20"/>
                <w:szCs w:val="20"/>
                <w:rtl/>
                <w:lang w:val="en-GB" w:bidi="ar-LB"/>
              </w:rPr>
              <w:t>الجمارك والمستوردين</w:t>
            </w:r>
            <w:r w:rsidRPr="00577E78">
              <w:rPr>
                <w:sz w:val="20"/>
                <w:szCs w:val="20"/>
                <w:rtl/>
                <w:lang w:val="en-GB" w:bidi="ar-LB"/>
              </w:rPr>
              <w:t xml:space="preserve">؛ </w:t>
            </w:r>
            <w:r w:rsidR="00094DC2">
              <w:rPr>
                <w:sz w:val="20"/>
                <w:szCs w:val="20"/>
                <w:rtl/>
                <w:lang w:val="en-GB" w:bidi="ar-LB"/>
              </w:rPr>
              <w:t>و</w:t>
            </w:r>
            <w:r w:rsidRPr="00577E78">
              <w:rPr>
                <w:sz w:val="20"/>
                <w:szCs w:val="20"/>
                <w:rtl/>
                <w:lang w:val="en-GB" w:bidi="ar-LB"/>
              </w:rPr>
              <w:t xml:space="preserve">تعزيز نظام التسجيل الجمركي بشأن </w:t>
            </w:r>
            <w:r w:rsidR="0047786B">
              <w:rPr>
                <w:sz w:val="20"/>
                <w:szCs w:val="20"/>
                <w:rtl/>
                <w:lang w:val="en-GB" w:bidi="ar-LB"/>
              </w:rPr>
              <w:t>المواد الهيدروفلوروكربونية</w:t>
            </w:r>
            <w:r w:rsidRPr="00577E78">
              <w:rPr>
                <w:sz w:val="20"/>
                <w:szCs w:val="20"/>
                <w:rtl/>
                <w:lang w:val="en-GB" w:bidi="ar-LB"/>
              </w:rPr>
              <w:t xml:space="preserve"> وتنفيذ </w:t>
            </w:r>
            <w:r w:rsidR="0047786B">
              <w:rPr>
                <w:sz w:val="20"/>
                <w:szCs w:val="20"/>
                <w:rtl/>
                <w:lang w:val="en-GB" w:bidi="ar-LB"/>
              </w:rPr>
              <w:t>مدونة</w:t>
            </w:r>
            <w:r w:rsidRPr="00577E78">
              <w:rPr>
                <w:sz w:val="20"/>
                <w:szCs w:val="20"/>
                <w:rtl/>
                <w:lang w:val="en-GB" w:bidi="ar-LB"/>
              </w:rPr>
              <w:t xml:space="preserve"> الجمارك </w:t>
            </w:r>
            <w:r w:rsidR="0047786B">
              <w:rPr>
                <w:sz w:val="20"/>
                <w:szCs w:val="20"/>
                <w:rtl/>
                <w:lang w:val="en-GB" w:bidi="ar-LB"/>
              </w:rPr>
              <w:t>وتعديلاتها اللاحقة</w:t>
            </w:r>
            <w:r w:rsidRPr="00577E78">
              <w:rPr>
                <w:sz w:val="20"/>
                <w:szCs w:val="20"/>
                <w:rtl/>
                <w:lang w:val="en-GB" w:bidi="ar-LB"/>
              </w:rPr>
              <w:t xml:space="preserve"> </w:t>
            </w:r>
            <w:r w:rsidR="0047786B">
              <w:rPr>
                <w:sz w:val="20"/>
                <w:szCs w:val="20"/>
                <w:rtl/>
                <w:lang w:val="en-GB" w:bidi="ar-LB"/>
              </w:rPr>
              <w:t>في 2022.</w:t>
            </w:r>
          </w:p>
        </w:tc>
        <w:tc>
          <w:tcPr>
            <w:tcW w:w="922" w:type="dxa"/>
          </w:tcPr>
          <w:p w14:paraId="38A0C869" w14:textId="71DB4163" w:rsidR="005B2B49" w:rsidRPr="002035EC" w:rsidRDefault="00577E78" w:rsidP="00A709A2">
            <w:pPr>
              <w:bidi/>
              <w:ind w:right="33"/>
              <w:jc w:val="left"/>
              <w:rPr>
                <w:sz w:val="20"/>
                <w:szCs w:val="20"/>
                <w:lang w:val="en-GB" w:bidi="ar-LB"/>
              </w:rPr>
            </w:pPr>
            <w:r>
              <w:rPr>
                <w:sz w:val="20"/>
                <w:szCs w:val="20"/>
                <w:rtl/>
                <w:lang w:val="en-GB" w:bidi="ar-LB"/>
              </w:rPr>
              <w:t>اليونيب</w:t>
            </w:r>
          </w:p>
        </w:tc>
        <w:tc>
          <w:tcPr>
            <w:tcW w:w="1291" w:type="dxa"/>
          </w:tcPr>
          <w:p w14:paraId="526E1C83" w14:textId="77777777" w:rsidR="005B2B49" w:rsidRPr="002035EC" w:rsidRDefault="005B2B49" w:rsidP="00A709A2">
            <w:pPr>
              <w:bidi/>
              <w:ind w:right="33"/>
              <w:jc w:val="left"/>
              <w:rPr>
                <w:sz w:val="20"/>
                <w:szCs w:val="20"/>
                <w:lang w:val="en-GB" w:bidi="ar-LB"/>
              </w:rPr>
            </w:pPr>
            <w:r w:rsidRPr="002035EC">
              <w:rPr>
                <w:sz w:val="20"/>
                <w:szCs w:val="20"/>
                <w:lang w:val="en-GB" w:bidi="ar-LB"/>
              </w:rPr>
              <w:t>59,000</w:t>
            </w:r>
          </w:p>
          <w:p w14:paraId="2E7D01F2" w14:textId="77777777" w:rsidR="00373C98" w:rsidRPr="002035EC" w:rsidRDefault="00373C98" w:rsidP="00A709A2">
            <w:pPr>
              <w:bidi/>
              <w:ind w:right="33"/>
              <w:jc w:val="left"/>
              <w:rPr>
                <w:sz w:val="20"/>
                <w:szCs w:val="20"/>
                <w:lang w:val="en-GB" w:bidi="ar-LB"/>
              </w:rPr>
            </w:pPr>
          </w:p>
          <w:p w14:paraId="016CDF24" w14:textId="4D503E59" w:rsidR="00373C98" w:rsidRPr="002035EC" w:rsidRDefault="00373C98" w:rsidP="00A709A2">
            <w:pPr>
              <w:bidi/>
              <w:ind w:right="33"/>
              <w:jc w:val="left"/>
              <w:rPr>
                <w:sz w:val="20"/>
                <w:szCs w:val="20"/>
                <w:lang w:val="en-GB" w:bidi="ar-LB"/>
              </w:rPr>
            </w:pPr>
          </w:p>
        </w:tc>
        <w:tc>
          <w:tcPr>
            <w:tcW w:w="1241" w:type="dxa"/>
          </w:tcPr>
          <w:p w14:paraId="0B352CC1" w14:textId="357950CA" w:rsidR="005B2B49" w:rsidRPr="002035EC" w:rsidRDefault="003274D5" w:rsidP="00A709A2">
            <w:pPr>
              <w:bidi/>
              <w:ind w:right="33"/>
              <w:jc w:val="left"/>
              <w:rPr>
                <w:sz w:val="20"/>
                <w:szCs w:val="20"/>
                <w:lang w:val="en-GB" w:bidi="ar-LB"/>
              </w:rPr>
            </w:pPr>
            <w:r w:rsidRPr="002035EC">
              <w:rPr>
                <w:sz w:val="20"/>
                <w:szCs w:val="20"/>
                <w:lang w:val="en-GB" w:bidi="ar-LB"/>
              </w:rPr>
              <w:t>111,949</w:t>
            </w:r>
          </w:p>
        </w:tc>
      </w:tr>
      <w:tr w:rsidR="005B2B49" w:rsidRPr="002035EC" w14:paraId="1F96D32A" w14:textId="77777777" w:rsidTr="00324EBA">
        <w:trPr>
          <w:trHeight w:val="57"/>
        </w:trPr>
        <w:tc>
          <w:tcPr>
            <w:tcW w:w="645" w:type="dxa"/>
            <w:vMerge/>
          </w:tcPr>
          <w:p w14:paraId="25463652" w14:textId="77777777" w:rsidR="005B2B49" w:rsidRPr="002035EC" w:rsidRDefault="005B2B49" w:rsidP="00441B02">
            <w:pPr>
              <w:bidi/>
              <w:ind w:right="-45"/>
              <w:jc w:val="left"/>
              <w:rPr>
                <w:sz w:val="20"/>
                <w:szCs w:val="20"/>
                <w:lang w:val="en-GB" w:bidi="ar-LB"/>
              </w:rPr>
            </w:pPr>
          </w:p>
        </w:tc>
        <w:tc>
          <w:tcPr>
            <w:tcW w:w="5623" w:type="dxa"/>
          </w:tcPr>
          <w:p w14:paraId="119EA229" w14:textId="29045BE5" w:rsidR="005B2B49" w:rsidRPr="0041268A" w:rsidRDefault="0047786B" w:rsidP="0041268A">
            <w:pPr>
              <w:bidi/>
              <w:ind w:right="-45"/>
              <w:rPr>
                <w:sz w:val="20"/>
                <w:szCs w:val="20"/>
                <w:rtl/>
                <w:lang w:val="en-GB" w:bidi="ar-LB"/>
              </w:rPr>
            </w:pPr>
            <w:r w:rsidRPr="0047786B">
              <w:rPr>
                <w:sz w:val="20"/>
                <w:szCs w:val="20"/>
                <w:rtl/>
                <w:lang w:val="en-GB" w:bidi="ar-LB"/>
              </w:rPr>
              <w:t xml:space="preserve">شراء وتسليم أربعة أجهزة </w:t>
            </w:r>
            <w:r w:rsidR="0041268A">
              <w:rPr>
                <w:sz w:val="20"/>
                <w:szCs w:val="20"/>
                <w:rtl/>
                <w:lang w:val="en-GB" w:bidi="ar-LB"/>
              </w:rPr>
              <w:t xml:space="preserve">لتحديد غازات التبريد المتنقلة وتحديد </w:t>
            </w:r>
            <w:r w:rsidRPr="0047786B">
              <w:rPr>
                <w:sz w:val="20"/>
                <w:szCs w:val="20"/>
                <w:rtl/>
                <w:lang w:val="en-GB" w:bidi="ar-LB"/>
              </w:rPr>
              <w:t xml:space="preserve">قطع الغيار </w:t>
            </w:r>
            <w:r w:rsidR="0041268A">
              <w:rPr>
                <w:sz w:val="20"/>
                <w:szCs w:val="20"/>
                <w:rtl/>
                <w:lang w:val="en-GB" w:bidi="ar-LB"/>
              </w:rPr>
              <w:t>ل</w:t>
            </w:r>
            <w:r w:rsidRPr="0047786B">
              <w:rPr>
                <w:sz w:val="20"/>
                <w:szCs w:val="20"/>
                <w:rtl/>
                <w:lang w:val="en-GB" w:bidi="ar-LB"/>
              </w:rPr>
              <w:t>لجمارك</w:t>
            </w:r>
          </w:p>
        </w:tc>
        <w:tc>
          <w:tcPr>
            <w:tcW w:w="922" w:type="dxa"/>
          </w:tcPr>
          <w:p w14:paraId="0DBFC57B" w14:textId="55F50E60" w:rsidR="005B2B49" w:rsidRPr="002035EC" w:rsidRDefault="00577E78" w:rsidP="00A709A2">
            <w:pPr>
              <w:bidi/>
              <w:ind w:right="33"/>
              <w:jc w:val="left"/>
              <w:rPr>
                <w:sz w:val="20"/>
                <w:szCs w:val="20"/>
                <w:lang w:val="en-GB" w:bidi="ar-LB"/>
              </w:rPr>
            </w:pPr>
            <w:r>
              <w:rPr>
                <w:sz w:val="20"/>
                <w:szCs w:val="20"/>
                <w:rtl/>
                <w:lang w:val="en-GB" w:bidi="ar-LB"/>
              </w:rPr>
              <w:t>اليوئنديبي</w:t>
            </w:r>
          </w:p>
        </w:tc>
        <w:tc>
          <w:tcPr>
            <w:tcW w:w="1291" w:type="dxa"/>
          </w:tcPr>
          <w:p w14:paraId="1107B735" w14:textId="1705D1BD" w:rsidR="005B2B49" w:rsidRPr="002035EC" w:rsidRDefault="005B2B49" w:rsidP="00A709A2">
            <w:pPr>
              <w:bidi/>
              <w:ind w:right="33"/>
              <w:jc w:val="left"/>
              <w:rPr>
                <w:sz w:val="20"/>
                <w:szCs w:val="20"/>
                <w:lang w:val="en-GB" w:bidi="ar-LB"/>
              </w:rPr>
            </w:pPr>
            <w:r w:rsidRPr="002035EC">
              <w:rPr>
                <w:sz w:val="20"/>
                <w:szCs w:val="20"/>
                <w:lang w:val="en-GB" w:bidi="ar-LB"/>
              </w:rPr>
              <w:t>16,000</w:t>
            </w:r>
          </w:p>
        </w:tc>
        <w:tc>
          <w:tcPr>
            <w:tcW w:w="1241" w:type="dxa"/>
          </w:tcPr>
          <w:p w14:paraId="700C3695" w14:textId="554BEBDE" w:rsidR="005B2B49" w:rsidRPr="002035EC" w:rsidRDefault="005B2B49" w:rsidP="00A709A2">
            <w:pPr>
              <w:bidi/>
              <w:ind w:right="33"/>
              <w:jc w:val="left"/>
              <w:rPr>
                <w:sz w:val="20"/>
                <w:szCs w:val="20"/>
                <w:lang w:val="en-GB" w:bidi="ar-LB"/>
              </w:rPr>
            </w:pPr>
            <w:r w:rsidRPr="002035EC">
              <w:rPr>
                <w:sz w:val="20"/>
                <w:szCs w:val="20"/>
                <w:lang w:val="en-GB" w:bidi="ar-LB"/>
              </w:rPr>
              <w:t>16,000</w:t>
            </w:r>
          </w:p>
        </w:tc>
      </w:tr>
      <w:tr w:rsidR="00B944FB" w:rsidRPr="002035EC" w14:paraId="68934AD1" w14:textId="77777777" w:rsidTr="00324EBA">
        <w:trPr>
          <w:trHeight w:val="57"/>
        </w:trPr>
        <w:tc>
          <w:tcPr>
            <w:tcW w:w="645" w:type="dxa"/>
          </w:tcPr>
          <w:p w14:paraId="1427ED77" w14:textId="3AA4CACF" w:rsidR="00B944FB" w:rsidRPr="002035EC" w:rsidRDefault="004E0366" w:rsidP="00441B02">
            <w:pPr>
              <w:bidi/>
              <w:ind w:right="-45"/>
              <w:jc w:val="left"/>
              <w:rPr>
                <w:sz w:val="20"/>
                <w:szCs w:val="20"/>
                <w:lang w:val="en-GB" w:bidi="ar-LB"/>
              </w:rPr>
            </w:pPr>
            <w:r w:rsidRPr="002035EC">
              <w:rPr>
                <w:sz w:val="20"/>
                <w:szCs w:val="20"/>
                <w:lang w:val="en-GB" w:bidi="ar-LB"/>
              </w:rPr>
              <w:t>I</w:t>
            </w:r>
            <w:r w:rsidR="00CD7E8D">
              <w:rPr>
                <w:sz w:val="20"/>
                <w:szCs w:val="20"/>
                <w:rtl/>
                <w:lang w:val="en-GB" w:bidi="ar-LB"/>
              </w:rPr>
              <w:t>-</w:t>
            </w:r>
            <w:r w:rsidR="003A651A" w:rsidRPr="002035EC">
              <w:rPr>
                <w:sz w:val="20"/>
                <w:szCs w:val="20"/>
                <w:lang w:val="en-GB" w:bidi="ar-LB"/>
              </w:rPr>
              <w:t>3</w:t>
            </w:r>
          </w:p>
        </w:tc>
        <w:tc>
          <w:tcPr>
            <w:tcW w:w="5623" w:type="dxa"/>
          </w:tcPr>
          <w:p w14:paraId="092620E2" w14:textId="778A3CC3" w:rsidR="00B944FB" w:rsidRPr="00D068C7" w:rsidRDefault="0041268A" w:rsidP="00D068C7">
            <w:pPr>
              <w:bidi/>
              <w:ind w:right="-45"/>
              <w:rPr>
                <w:sz w:val="20"/>
                <w:szCs w:val="20"/>
                <w:rtl/>
                <w:lang w:val="en-GB" w:bidi="ar-LB"/>
              </w:rPr>
            </w:pPr>
            <w:r w:rsidRPr="0041268A">
              <w:rPr>
                <w:i/>
                <w:iCs/>
                <w:sz w:val="20"/>
                <w:szCs w:val="20"/>
                <w:rtl/>
                <w:lang w:val="en-GB" w:bidi="ar-LB"/>
              </w:rPr>
              <w:t xml:space="preserve">برنامج </w:t>
            </w:r>
            <w:r w:rsidR="00D068C7">
              <w:rPr>
                <w:i/>
                <w:iCs/>
                <w:sz w:val="20"/>
                <w:szCs w:val="20"/>
                <w:rtl/>
                <w:lang w:val="en-GB" w:bidi="ar-LB"/>
              </w:rPr>
              <w:t>تطبيق</w:t>
            </w:r>
            <w:r w:rsidRPr="0041268A">
              <w:rPr>
                <w:i/>
                <w:iCs/>
                <w:sz w:val="20"/>
                <w:szCs w:val="20"/>
                <w:rtl/>
                <w:lang w:val="en-GB" w:bidi="ar-LB"/>
              </w:rPr>
              <w:t xml:space="preserve"> الجنسان</w:t>
            </w:r>
            <w:r w:rsidR="00D068C7">
              <w:rPr>
                <w:i/>
                <w:iCs/>
                <w:sz w:val="20"/>
                <w:szCs w:val="20"/>
                <w:rtl/>
                <w:lang w:val="en-GB" w:bidi="ar-LB"/>
              </w:rPr>
              <w:t>ية</w:t>
            </w:r>
            <w:r w:rsidRPr="0041268A">
              <w:rPr>
                <w:sz w:val="20"/>
                <w:szCs w:val="20"/>
                <w:rtl/>
                <w:lang w:val="en-GB" w:bidi="ar-LB"/>
              </w:rPr>
              <w:t xml:space="preserve">: </w:t>
            </w:r>
            <w:r w:rsidR="00D068C7">
              <w:rPr>
                <w:sz w:val="20"/>
                <w:szCs w:val="20"/>
                <w:rtl/>
                <w:lang w:val="en-GB" w:bidi="ar-LB"/>
              </w:rPr>
              <w:t>لوضع تشخيص ا</w:t>
            </w:r>
            <w:r w:rsidRPr="0041268A">
              <w:rPr>
                <w:sz w:val="20"/>
                <w:szCs w:val="20"/>
                <w:rtl/>
                <w:lang w:val="en-GB" w:bidi="ar-LB"/>
              </w:rPr>
              <w:t xml:space="preserve">لاحتياجات والأولويات؛ </w:t>
            </w:r>
            <w:r w:rsidR="00D068C7">
              <w:rPr>
                <w:sz w:val="20"/>
                <w:szCs w:val="20"/>
                <w:rtl/>
                <w:lang w:val="en-GB" w:bidi="ar-LB"/>
              </w:rPr>
              <w:t>و</w:t>
            </w:r>
            <w:r w:rsidRPr="0041268A">
              <w:rPr>
                <w:sz w:val="20"/>
                <w:szCs w:val="20"/>
                <w:rtl/>
                <w:lang w:val="en-GB" w:bidi="ar-LB"/>
              </w:rPr>
              <w:t xml:space="preserve">تحديد </w:t>
            </w:r>
            <w:r w:rsidR="00D068C7">
              <w:rPr>
                <w:sz w:val="20"/>
                <w:szCs w:val="20"/>
                <w:rtl/>
                <w:lang w:val="en-GB" w:bidi="ar-LB"/>
              </w:rPr>
              <w:t>العقبات</w:t>
            </w:r>
            <w:r w:rsidRPr="0041268A">
              <w:rPr>
                <w:sz w:val="20"/>
                <w:szCs w:val="20"/>
                <w:rtl/>
                <w:lang w:val="en-GB" w:bidi="ar-LB"/>
              </w:rPr>
              <w:t xml:space="preserve"> الرئيسية </w:t>
            </w:r>
            <w:r w:rsidR="00D068C7">
              <w:rPr>
                <w:sz w:val="20"/>
                <w:szCs w:val="20"/>
                <w:rtl/>
                <w:lang w:val="en-GB" w:bidi="ar-LB"/>
              </w:rPr>
              <w:t xml:space="preserve">ضمن </w:t>
            </w:r>
            <w:r w:rsidR="005F6F55">
              <w:rPr>
                <w:rFonts w:hint="cs"/>
                <w:sz w:val="20"/>
                <w:szCs w:val="20"/>
                <w:rtl/>
                <w:lang w:val="en-GB" w:bidi="ar-LB"/>
              </w:rPr>
              <w:t>أنشطة خطة</w:t>
            </w:r>
            <w:r w:rsidR="00B47D23">
              <w:rPr>
                <w:sz w:val="20"/>
                <w:szCs w:val="20"/>
                <w:rtl/>
                <w:lang w:val="en-GB" w:bidi="ar-LB"/>
              </w:rPr>
              <w:t xml:space="preserve"> تعديل كيغالي</w:t>
            </w:r>
            <w:r w:rsidR="00D068C7">
              <w:rPr>
                <w:sz w:val="20"/>
                <w:szCs w:val="20"/>
                <w:rtl/>
                <w:lang w:val="en-GB" w:bidi="ar-LB"/>
              </w:rPr>
              <w:t xml:space="preserve"> وإقامة حلقات </w:t>
            </w:r>
            <w:r w:rsidRPr="0041268A">
              <w:rPr>
                <w:sz w:val="20"/>
                <w:szCs w:val="20"/>
                <w:rtl/>
                <w:lang w:val="en-GB" w:bidi="ar-LB"/>
              </w:rPr>
              <w:t xml:space="preserve">عمل </w:t>
            </w:r>
            <w:r w:rsidR="00D068C7">
              <w:rPr>
                <w:sz w:val="20"/>
                <w:szCs w:val="20"/>
                <w:rtl/>
                <w:lang w:val="en-GB" w:bidi="ar-LB"/>
              </w:rPr>
              <w:t>لاستثارة الوعي</w:t>
            </w:r>
            <w:r w:rsidRPr="0041268A">
              <w:rPr>
                <w:sz w:val="20"/>
                <w:szCs w:val="20"/>
                <w:rtl/>
                <w:lang w:val="en-GB" w:bidi="ar-LB"/>
              </w:rPr>
              <w:t xml:space="preserve"> والتدريب للمؤسسات وأصحاب المصلحة الرئيسيين</w:t>
            </w:r>
          </w:p>
        </w:tc>
        <w:tc>
          <w:tcPr>
            <w:tcW w:w="922" w:type="dxa"/>
          </w:tcPr>
          <w:p w14:paraId="16C842E3" w14:textId="04693CEC" w:rsidR="00B944FB" w:rsidRPr="002035EC" w:rsidRDefault="00577E78" w:rsidP="00A709A2">
            <w:pPr>
              <w:bidi/>
              <w:ind w:right="33"/>
              <w:jc w:val="left"/>
              <w:rPr>
                <w:sz w:val="20"/>
                <w:szCs w:val="20"/>
                <w:lang w:val="en-GB" w:bidi="ar-LB"/>
              </w:rPr>
            </w:pPr>
            <w:r>
              <w:rPr>
                <w:sz w:val="20"/>
                <w:szCs w:val="20"/>
                <w:rtl/>
                <w:lang w:val="en-GB" w:bidi="ar-LB"/>
              </w:rPr>
              <w:t>اليوئنديبي</w:t>
            </w:r>
          </w:p>
        </w:tc>
        <w:tc>
          <w:tcPr>
            <w:tcW w:w="1291" w:type="dxa"/>
          </w:tcPr>
          <w:p w14:paraId="71BF4D62" w14:textId="4F4E53AE" w:rsidR="00B944FB" w:rsidRPr="002035EC" w:rsidRDefault="00B944FB" w:rsidP="00A709A2">
            <w:pPr>
              <w:bidi/>
              <w:ind w:right="33"/>
              <w:jc w:val="left"/>
              <w:rPr>
                <w:sz w:val="20"/>
                <w:szCs w:val="20"/>
                <w:lang w:val="en-GB" w:bidi="ar-LB"/>
              </w:rPr>
            </w:pPr>
            <w:r w:rsidRPr="002035EC">
              <w:rPr>
                <w:sz w:val="20"/>
                <w:szCs w:val="20"/>
                <w:lang w:val="en-GB" w:bidi="ar-LB"/>
              </w:rPr>
              <w:t>23,250</w:t>
            </w:r>
          </w:p>
        </w:tc>
        <w:tc>
          <w:tcPr>
            <w:tcW w:w="1241" w:type="dxa"/>
          </w:tcPr>
          <w:p w14:paraId="1BBACE91" w14:textId="7E468092" w:rsidR="00B944FB" w:rsidRPr="002035EC" w:rsidRDefault="00B944FB" w:rsidP="00A709A2">
            <w:pPr>
              <w:bidi/>
              <w:ind w:right="33"/>
              <w:jc w:val="left"/>
              <w:rPr>
                <w:sz w:val="20"/>
                <w:szCs w:val="20"/>
                <w:lang w:val="en-GB" w:bidi="ar-LB"/>
              </w:rPr>
            </w:pPr>
            <w:r w:rsidRPr="002035EC">
              <w:rPr>
                <w:sz w:val="20"/>
                <w:szCs w:val="20"/>
                <w:lang w:val="en-GB" w:bidi="ar-LB"/>
              </w:rPr>
              <w:t>23,250</w:t>
            </w:r>
          </w:p>
        </w:tc>
      </w:tr>
      <w:tr w:rsidR="003F3A7B" w:rsidRPr="002035EC" w14:paraId="4F4B431E" w14:textId="77777777" w:rsidTr="00324EBA">
        <w:trPr>
          <w:trHeight w:val="57"/>
        </w:trPr>
        <w:tc>
          <w:tcPr>
            <w:tcW w:w="7190" w:type="dxa"/>
            <w:gridSpan w:val="3"/>
            <w:vAlign w:val="center"/>
          </w:tcPr>
          <w:p w14:paraId="1D59AAC4" w14:textId="4F0DE0EC" w:rsidR="003F3A7B" w:rsidRPr="002035EC" w:rsidRDefault="007C094C" w:rsidP="00441B02">
            <w:pPr>
              <w:bidi/>
              <w:ind w:right="33"/>
              <w:jc w:val="right"/>
              <w:rPr>
                <w:i/>
                <w:iCs/>
                <w:sz w:val="20"/>
                <w:szCs w:val="20"/>
                <w:lang w:val="en-GB" w:bidi="ar-LB"/>
              </w:rPr>
            </w:pPr>
            <w:r>
              <w:rPr>
                <w:i/>
                <w:iCs/>
                <w:sz w:val="20"/>
                <w:szCs w:val="20"/>
                <w:rtl/>
                <w:lang w:val="en-GB" w:bidi="ar-LB"/>
              </w:rPr>
              <w:t>المجموع الفرعي للعنصر الأول</w:t>
            </w:r>
          </w:p>
        </w:tc>
        <w:tc>
          <w:tcPr>
            <w:tcW w:w="1291" w:type="dxa"/>
            <w:vAlign w:val="center"/>
          </w:tcPr>
          <w:p w14:paraId="138D3FBC" w14:textId="2C6CEC09" w:rsidR="003F3A7B" w:rsidRPr="002035EC" w:rsidRDefault="007E51B1" w:rsidP="00A709A2">
            <w:pPr>
              <w:bidi/>
              <w:ind w:right="33"/>
              <w:jc w:val="left"/>
              <w:rPr>
                <w:i/>
                <w:iCs/>
                <w:sz w:val="20"/>
                <w:szCs w:val="20"/>
                <w:lang w:val="en-GB" w:bidi="ar-LB"/>
              </w:rPr>
            </w:pPr>
            <w:r w:rsidRPr="002035EC">
              <w:rPr>
                <w:i/>
                <w:iCs/>
                <w:sz w:val="20"/>
                <w:szCs w:val="20"/>
                <w:lang w:val="en-GB" w:bidi="ar-LB"/>
              </w:rPr>
              <w:t>1</w:t>
            </w:r>
            <w:r w:rsidR="008E113D" w:rsidRPr="002035EC">
              <w:rPr>
                <w:i/>
                <w:iCs/>
                <w:sz w:val="20"/>
                <w:szCs w:val="20"/>
                <w:lang w:val="en-GB" w:bidi="ar-LB"/>
              </w:rPr>
              <w:t>47</w:t>
            </w:r>
            <w:r w:rsidRPr="002035EC">
              <w:rPr>
                <w:i/>
                <w:iCs/>
                <w:sz w:val="20"/>
                <w:szCs w:val="20"/>
                <w:lang w:val="en-GB" w:bidi="ar-LB"/>
              </w:rPr>
              <w:t>,250</w:t>
            </w:r>
          </w:p>
        </w:tc>
        <w:tc>
          <w:tcPr>
            <w:tcW w:w="1241" w:type="dxa"/>
            <w:vAlign w:val="center"/>
          </w:tcPr>
          <w:p w14:paraId="13F8EA90" w14:textId="5637AF38" w:rsidR="003F3A7B" w:rsidRPr="002035EC" w:rsidRDefault="003F3A7B" w:rsidP="00A709A2">
            <w:pPr>
              <w:bidi/>
              <w:ind w:right="33"/>
              <w:jc w:val="left"/>
              <w:rPr>
                <w:i/>
                <w:iCs/>
                <w:sz w:val="20"/>
                <w:szCs w:val="20"/>
                <w:lang w:val="en-GB" w:bidi="ar-LB"/>
              </w:rPr>
            </w:pPr>
            <w:r w:rsidRPr="002035EC">
              <w:rPr>
                <w:i/>
                <w:iCs/>
                <w:color w:val="000000"/>
                <w:sz w:val="20"/>
                <w:szCs w:val="20"/>
                <w:lang w:val="en-GB" w:bidi="ar-LB"/>
              </w:rPr>
              <w:t>200,</w:t>
            </w:r>
            <w:r w:rsidR="00752FA9" w:rsidRPr="002035EC">
              <w:rPr>
                <w:i/>
                <w:iCs/>
                <w:color w:val="000000"/>
                <w:sz w:val="20"/>
                <w:szCs w:val="20"/>
                <w:lang w:val="en-GB" w:bidi="ar-LB"/>
              </w:rPr>
              <w:t>199</w:t>
            </w:r>
          </w:p>
        </w:tc>
      </w:tr>
      <w:tr w:rsidR="0081559B" w:rsidRPr="002035EC" w14:paraId="56A6CE35" w14:textId="77777777" w:rsidTr="00324EBA">
        <w:trPr>
          <w:trHeight w:val="57"/>
        </w:trPr>
        <w:tc>
          <w:tcPr>
            <w:tcW w:w="645" w:type="dxa"/>
            <w:vAlign w:val="center"/>
          </w:tcPr>
          <w:p w14:paraId="3C21FCBE" w14:textId="6B17C612" w:rsidR="0081559B" w:rsidRPr="002035EC" w:rsidRDefault="004E0366" w:rsidP="00441B02">
            <w:pPr>
              <w:bidi/>
              <w:ind w:right="33"/>
              <w:jc w:val="left"/>
              <w:rPr>
                <w:b/>
                <w:bCs/>
                <w:sz w:val="20"/>
                <w:szCs w:val="20"/>
                <w:lang w:val="en-GB" w:bidi="ar-LB"/>
              </w:rPr>
            </w:pPr>
            <w:r w:rsidRPr="002035EC">
              <w:rPr>
                <w:b/>
                <w:bCs/>
                <w:sz w:val="20"/>
                <w:szCs w:val="20"/>
                <w:lang w:val="en-GB" w:bidi="ar-LB"/>
              </w:rPr>
              <w:t>II</w:t>
            </w:r>
          </w:p>
        </w:tc>
        <w:tc>
          <w:tcPr>
            <w:tcW w:w="9077" w:type="dxa"/>
            <w:gridSpan w:val="4"/>
            <w:vAlign w:val="center"/>
          </w:tcPr>
          <w:p w14:paraId="155AC791" w14:textId="50F29268" w:rsidR="0081559B" w:rsidRPr="002035EC" w:rsidRDefault="00EE0067" w:rsidP="00EE0067">
            <w:pPr>
              <w:bidi/>
              <w:ind w:right="33"/>
              <w:jc w:val="left"/>
              <w:rPr>
                <w:b/>
                <w:bCs/>
                <w:sz w:val="20"/>
                <w:szCs w:val="20"/>
                <w:lang w:val="en-GB" w:bidi="ar-LB"/>
              </w:rPr>
            </w:pPr>
            <w:r w:rsidRPr="00EE0067">
              <w:rPr>
                <w:b/>
                <w:bCs/>
                <w:sz w:val="20"/>
                <w:szCs w:val="20"/>
                <w:rtl/>
                <w:lang w:val="en-GB" w:bidi="ar-LB"/>
              </w:rPr>
              <w:t xml:space="preserve">نشر </w:t>
            </w:r>
            <w:r>
              <w:rPr>
                <w:b/>
                <w:bCs/>
                <w:sz w:val="20"/>
                <w:szCs w:val="20"/>
                <w:rtl/>
                <w:lang w:val="en-GB" w:bidi="ar-LB"/>
              </w:rPr>
              <w:t>التوعية</w:t>
            </w:r>
            <w:r w:rsidRPr="00EE0067">
              <w:rPr>
                <w:b/>
                <w:bCs/>
                <w:sz w:val="20"/>
                <w:szCs w:val="20"/>
                <w:rtl/>
                <w:lang w:val="en-GB" w:bidi="ar-LB"/>
              </w:rPr>
              <w:t xml:space="preserve"> والمعلومات </w:t>
            </w:r>
            <w:r>
              <w:rPr>
                <w:b/>
                <w:bCs/>
                <w:sz w:val="20"/>
                <w:szCs w:val="20"/>
                <w:rtl/>
                <w:lang w:val="en-GB" w:bidi="ar-LB"/>
              </w:rPr>
              <w:t>عن</w:t>
            </w:r>
            <w:r w:rsidRPr="00EE0067">
              <w:rPr>
                <w:b/>
                <w:bCs/>
                <w:sz w:val="20"/>
                <w:szCs w:val="20"/>
                <w:rtl/>
                <w:lang w:val="en-GB" w:bidi="ar-LB"/>
              </w:rPr>
              <w:t xml:space="preserve"> البدائل المنخفضة </w:t>
            </w:r>
            <w:r>
              <w:rPr>
                <w:b/>
                <w:bCs/>
                <w:sz w:val="20"/>
                <w:szCs w:val="20"/>
                <w:rtl/>
                <w:lang w:val="en-GB" w:bidi="ar-LB"/>
              </w:rPr>
              <w:t>أو المنعدمة</w:t>
            </w:r>
            <w:r w:rsidRPr="00EE0067">
              <w:rPr>
                <w:b/>
                <w:bCs/>
                <w:sz w:val="20"/>
                <w:szCs w:val="20"/>
                <w:rtl/>
                <w:lang w:val="en-GB" w:bidi="ar-LB"/>
              </w:rPr>
              <w:t xml:space="preserve"> القدرة على الاحترار العالمي</w:t>
            </w:r>
          </w:p>
        </w:tc>
      </w:tr>
      <w:tr w:rsidR="00B226BA" w:rsidRPr="002035EC" w14:paraId="7DAB8D6C" w14:textId="77777777" w:rsidTr="00324EBA">
        <w:tc>
          <w:tcPr>
            <w:tcW w:w="645" w:type="dxa"/>
          </w:tcPr>
          <w:p w14:paraId="6C28DC7C" w14:textId="653E6997" w:rsidR="00B226BA" w:rsidRPr="002035EC" w:rsidRDefault="00B226BA" w:rsidP="00441B02">
            <w:pPr>
              <w:bidi/>
              <w:ind w:right="33"/>
              <w:jc w:val="left"/>
              <w:rPr>
                <w:sz w:val="20"/>
                <w:szCs w:val="20"/>
                <w:lang w:val="en-GB" w:bidi="ar-LB"/>
              </w:rPr>
            </w:pPr>
            <w:r w:rsidRPr="002035EC">
              <w:rPr>
                <w:sz w:val="20"/>
                <w:szCs w:val="20"/>
                <w:lang w:val="en-GB" w:bidi="ar-LB"/>
              </w:rPr>
              <w:t>II</w:t>
            </w:r>
            <w:r w:rsidR="00CD7E8D">
              <w:rPr>
                <w:sz w:val="20"/>
                <w:szCs w:val="20"/>
                <w:rtl/>
                <w:lang w:val="en-GB" w:bidi="ar-LB"/>
              </w:rPr>
              <w:t>-</w:t>
            </w:r>
            <w:r w:rsidRPr="002035EC">
              <w:rPr>
                <w:sz w:val="20"/>
                <w:szCs w:val="20"/>
                <w:lang w:val="en-GB" w:bidi="ar-LB"/>
              </w:rPr>
              <w:t>1</w:t>
            </w:r>
          </w:p>
        </w:tc>
        <w:tc>
          <w:tcPr>
            <w:tcW w:w="5623" w:type="dxa"/>
          </w:tcPr>
          <w:p w14:paraId="769F73D6" w14:textId="3E403E3A" w:rsidR="00B226BA" w:rsidRPr="00324EBA" w:rsidRDefault="00EE0067" w:rsidP="00324EBA">
            <w:pPr>
              <w:bidi/>
              <w:ind w:right="-45"/>
              <w:rPr>
                <w:sz w:val="20"/>
                <w:szCs w:val="20"/>
                <w:rtl/>
                <w:lang w:val="en-GB" w:bidi="ar-LB"/>
              </w:rPr>
            </w:pPr>
            <w:r w:rsidRPr="00EE0067">
              <w:rPr>
                <w:i/>
                <w:iCs/>
                <w:sz w:val="20"/>
                <w:szCs w:val="20"/>
                <w:rtl/>
                <w:lang w:val="en-GB" w:bidi="ar-LB"/>
              </w:rPr>
              <w:t xml:space="preserve">برنامج </w:t>
            </w:r>
            <w:r w:rsidR="00B41DB3">
              <w:rPr>
                <w:i/>
                <w:iCs/>
                <w:sz w:val="20"/>
                <w:szCs w:val="20"/>
                <w:rtl/>
                <w:lang w:val="en-GB" w:bidi="ar-LB"/>
              </w:rPr>
              <w:t>استثارة الوعي و</w:t>
            </w:r>
            <w:r w:rsidRPr="00EE0067">
              <w:rPr>
                <w:i/>
                <w:iCs/>
                <w:sz w:val="20"/>
                <w:szCs w:val="20"/>
                <w:rtl/>
                <w:lang w:val="en-GB" w:bidi="ar-LB"/>
              </w:rPr>
              <w:t>المعلومات</w:t>
            </w:r>
            <w:r w:rsidRPr="00B41DB3">
              <w:rPr>
                <w:sz w:val="20"/>
                <w:szCs w:val="20"/>
                <w:rtl/>
                <w:lang w:val="en-GB" w:bidi="ar-LB"/>
              </w:rPr>
              <w:t xml:space="preserve">: تصميم وتنفيذ حملة </w:t>
            </w:r>
            <w:r w:rsidR="00B41DB3">
              <w:rPr>
                <w:sz w:val="20"/>
                <w:szCs w:val="20"/>
                <w:rtl/>
                <w:lang w:val="en-GB" w:bidi="ar-LB"/>
              </w:rPr>
              <w:t>كبيرة من خلال أجهزة</w:t>
            </w:r>
            <w:r w:rsidRPr="00B41DB3">
              <w:rPr>
                <w:sz w:val="20"/>
                <w:szCs w:val="20"/>
                <w:rtl/>
                <w:lang w:val="en-GB" w:bidi="ar-LB"/>
              </w:rPr>
              <w:t xml:space="preserve"> الإعلام </w:t>
            </w:r>
            <w:r w:rsidR="00B41DB3">
              <w:rPr>
                <w:sz w:val="20"/>
                <w:szCs w:val="20"/>
                <w:rtl/>
                <w:lang w:val="en-GB" w:bidi="ar-LB"/>
              </w:rPr>
              <w:t>عن</w:t>
            </w:r>
            <w:r w:rsidRPr="00B41DB3">
              <w:rPr>
                <w:sz w:val="20"/>
                <w:szCs w:val="20"/>
                <w:rtl/>
                <w:lang w:val="en-GB" w:bidi="ar-LB"/>
              </w:rPr>
              <w:t xml:space="preserve"> التدابير القطرية </w:t>
            </w:r>
            <w:r w:rsidR="00B41DB3">
              <w:rPr>
                <w:sz w:val="20"/>
                <w:szCs w:val="20"/>
                <w:rtl/>
                <w:lang w:val="en-GB" w:bidi="ar-LB"/>
              </w:rPr>
              <w:t>للرقابة على</w:t>
            </w:r>
            <w:r w:rsidRPr="00B41DB3">
              <w:rPr>
                <w:sz w:val="20"/>
                <w:szCs w:val="20"/>
                <w:rtl/>
                <w:lang w:val="en-GB" w:bidi="ar-LB"/>
              </w:rPr>
              <w:t xml:space="preserve"> انبعاثات </w:t>
            </w:r>
            <w:r w:rsidR="00B41DB3">
              <w:rPr>
                <w:sz w:val="20"/>
                <w:szCs w:val="20"/>
                <w:rtl/>
                <w:lang w:val="en-GB" w:bidi="ar-LB"/>
              </w:rPr>
              <w:t>واستهلاك الهيدروفلوروكربون</w:t>
            </w:r>
            <w:r w:rsidRPr="00B41DB3">
              <w:rPr>
                <w:sz w:val="20"/>
                <w:szCs w:val="20"/>
                <w:rtl/>
                <w:lang w:val="en-GB" w:bidi="ar-LB"/>
              </w:rPr>
              <w:t xml:space="preserve">، </w:t>
            </w:r>
            <w:r w:rsidR="00B41DB3">
              <w:rPr>
                <w:sz w:val="20"/>
                <w:szCs w:val="20"/>
                <w:rtl/>
                <w:lang w:val="en-GB" w:bidi="ar-LB"/>
              </w:rPr>
              <w:t>وخفضها بين الأهداف الأخرى</w:t>
            </w:r>
            <w:r w:rsidRPr="00B41DB3">
              <w:rPr>
                <w:sz w:val="20"/>
                <w:szCs w:val="20"/>
                <w:rtl/>
                <w:lang w:val="en-GB" w:bidi="ar-LB"/>
              </w:rPr>
              <w:t xml:space="preserve">؛ وتنظيم ثلاث </w:t>
            </w:r>
            <w:r w:rsidR="00B41DB3">
              <w:rPr>
                <w:sz w:val="20"/>
                <w:szCs w:val="20"/>
                <w:rtl/>
                <w:lang w:val="en-GB" w:bidi="ar-LB"/>
              </w:rPr>
              <w:t>حلقات</w:t>
            </w:r>
            <w:r w:rsidRPr="00B41DB3">
              <w:rPr>
                <w:sz w:val="20"/>
                <w:szCs w:val="20"/>
                <w:rtl/>
                <w:lang w:val="en-GB" w:bidi="ar-LB"/>
              </w:rPr>
              <w:t xml:space="preserve"> عمل</w:t>
            </w:r>
            <w:r w:rsidR="00B41DB3">
              <w:rPr>
                <w:sz w:val="20"/>
                <w:szCs w:val="20"/>
                <w:rtl/>
                <w:lang w:val="en-GB" w:bidi="ar-LB"/>
              </w:rPr>
              <w:t xml:space="preserve"> تدريبية</w:t>
            </w:r>
            <w:r w:rsidRPr="00B41DB3">
              <w:rPr>
                <w:sz w:val="20"/>
                <w:szCs w:val="20"/>
                <w:rtl/>
                <w:lang w:val="en-GB" w:bidi="ar-LB"/>
              </w:rPr>
              <w:t xml:space="preserve"> لأ</w:t>
            </w:r>
            <w:r w:rsidR="00324EBA">
              <w:rPr>
                <w:sz w:val="20"/>
                <w:szCs w:val="20"/>
                <w:rtl/>
                <w:lang w:val="en-GB" w:bidi="ar-LB"/>
              </w:rPr>
              <w:t xml:space="preserve">صحاب المصلحة الرئيسيين لتقييم </w:t>
            </w:r>
            <w:r w:rsidRPr="00B41DB3">
              <w:rPr>
                <w:sz w:val="20"/>
                <w:szCs w:val="20"/>
                <w:rtl/>
                <w:lang w:val="en-GB" w:bidi="ar-LB"/>
              </w:rPr>
              <w:t>حملة</w:t>
            </w:r>
            <w:r w:rsidR="00324EBA">
              <w:rPr>
                <w:sz w:val="20"/>
                <w:szCs w:val="20"/>
                <w:rtl/>
                <w:lang w:val="en-GB" w:bidi="ar-LB"/>
              </w:rPr>
              <w:t xml:space="preserve"> وسائط الإعلام</w:t>
            </w:r>
            <w:r w:rsidRPr="00B41DB3">
              <w:rPr>
                <w:sz w:val="20"/>
                <w:szCs w:val="20"/>
                <w:rtl/>
                <w:lang w:val="en-GB" w:bidi="ar-LB"/>
              </w:rPr>
              <w:t xml:space="preserve"> (50 مشاركًا </w:t>
            </w:r>
            <w:r w:rsidR="00324EBA">
              <w:rPr>
                <w:sz w:val="20"/>
                <w:szCs w:val="20"/>
                <w:rtl/>
                <w:lang w:val="en-GB" w:bidi="ar-LB"/>
              </w:rPr>
              <w:t>في كل حلقة</w:t>
            </w:r>
            <w:r w:rsidRPr="00B41DB3">
              <w:rPr>
                <w:sz w:val="20"/>
                <w:szCs w:val="20"/>
                <w:rtl/>
                <w:lang w:val="en-GB" w:bidi="ar-LB"/>
              </w:rPr>
              <w:t>)</w:t>
            </w:r>
          </w:p>
        </w:tc>
        <w:tc>
          <w:tcPr>
            <w:tcW w:w="922" w:type="dxa"/>
          </w:tcPr>
          <w:p w14:paraId="5E2BBD12" w14:textId="07766F64" w:rsidR="00B226BA" w:rsidRPr="002035EC" w:rsidRDefault="00577E78" w:rsidP="00A709A2">
            <w:pPr>
              <w:keepNext/>
              <w:bidi/>
              <w:ind w:right="33"/>
              <w:jc w:val="left"/>
              <w:rPr>
                <w:sz w:val="20"/>
                <w:szCs w:val="20"/>
                <w:lang w:val="en-GB" w:bidi="ar-LB"/>
              </w:rPr>
            </w:pPr>
            <w:r>
              <w:rPr>
                <w:sz w:val="20"/>
                <w:szCs w:val="20"/>
                <w:rtl/>
                <w:lang w:val="en-GB" w:bidi="ar-LB"/>
              </w:rPr>
              <w:t>اليوئنديبي</w:t>
            </w:r>
          </w:p>
        </w:tc>
        <w:tc>
          <w:tcPr>
            <w:tcW w:w="1291" w:type="dxa"/>
            <w:shd w:val="clear" w:color="auto" w:fill="auto"/>
          </w:tcPr>
          <w:p w14:paraId="21BA6E7D" w14:textId="6309EF60" w:rsidR="00B226BA" w:rsidRPr="002035EC" w:rsidRDefault="00B226BA" w:rsidP="00A709A2">
            <w:pPr>
              <w:keepNext/>
              <w:bidi/>
              <w:ind w:right="33"/>
              <w:jc w:val="left"/>
              <w:rPr>
                <w:sz w:val="20"/>
                <w:szCs w:val="20"/>
                <w:lang w:val="en-GB" w:bidi="ar-LB"/>
              </w:rPr>
            </w:pPr>
            <w:r w:rsidRPr="002035EC">
              <w:rPr>
                <w:sz w:val="20"/>
                <w:szCs w:val="20"/>
                <w:lang w:val="en-GB" w:bidi="ar-LB"/>
              </w:rPr>
              <w:t>34,000</w:t>
            </w:r>
          </w:p>
        </w:tc>
        <w:tc>
          <w:tcPr>
            <w:tcW w:w="1241" w:type="dxa"/>
            <w:shd w:val="clear" w:color="auto" w:fill="auto"/>
          </w:tcPr>
          <w:p w14:paraId="4F013DC5" w14:textId="0F311E2E" w:rsidR="00B226BA" w:rsidRPr="002035EC" w:rsidRDefault="00B226BA" w:rsidP="00A709A2">
            <w:pPr>
              <w:keepNext/>
              <w:bidi/>
              <w:ind w:right="33"/>
              <w:jc w:val="left"/>
              <w:rPr>
                <w:sz w:val="20"/>
                <w:szCs w:val="20"/>
                <w:lang w:val="en-GB" w:bidi="ar-LB"/>
              </w:rPr>
            </w:pPr>
            <w:r w:rsidRPr="002035EC">
              <w:rPr>
                <w:sz w:val="20"/>
                <w:szCs w:val="20"/>
                <w:lang w:val="en-GB" w:bidi="ar-LB"/>
              </w:rPr>
              <w:t>34,000</w:t>
            </w:r>
          </w:p>
        </w:tc>
      </w:tr>
      <w:tr w:rsidR="00B226BA" w:rsidRPr="002035EC" w14:paraId="0D12EBEC" w14:textId="77777777" w:rsidTr="00324EBA">
        <w:trPr>
          <w:trHeight w:val="31"/>
        </w:trPr>
        <w:tc>
          <w:tcPr>
            <w:tcW w:w="645" w:type="dxa"/>
          </w:tcPr>
          <w:p w14:paraId="2E7265C9" w14:textId="276F3603" w:rsidR="00B226BA" w:rsidRPr="002035EC" w:rsidRDefault="00B226BA" w:rsidP="00441B02">
            <w:pPr>
              <w:bidi/>
              <w:ind w:right="33"/>
              <w:jc w:val="left"/>
              <w:rPr>
                <w:sz w:val="20"/>
                <w:szCs w:val="20"/>
                <w:lang w:val="en-GB" w:bidi="ar-LB"/>
              </w:rPr>
            </w:pPr>
            <w:r w:rsidRPr="002035EC">
              <w:rPr>
                <w:sz w:val="20"/>
                <w:szCs w:val="20"/>
                <w:lang w:val="en-GB" w:bidi="ar-LB"/>
              </w:rPr>
              <w:t>II</w:t>
            </w:r>
            <w:r w:rsidR="00CD7E8D">
              <w:rPr>
                <w:sz w:val="20"/>
                <w:szCs w:val="20"/>
                <w:rtl/>
                <w:lang w:val="en-GB" w:bidi="ar-LB"/>
              </w:rPr>
              <w:t>-</w:t>
            </w:r>
            <w:r w:rsidRPr="002035EC">
              <w:rPr>
                <w:sz w:val="20"/>
                <w:szCs w:val="20"/>
                <w:lang w:val="en-GB" w:bidi="ar-LB"/>
              </w:rPr>
              <w:t>2</w:t>
            </w:r>
          </w:p>
        </w:tc>
        <w:tc>
          <w:tcPr>
            <w:tcW w:w="5623" w:type="dxa"/>
          </w:tcPr>
          <w:p w14:paraId="629BB567" w14:textId="248A6AC8" w:rsidR="00B226BA" w:rsidRPr="00324EBA" w:rsidRDefault="00324EBA" w:rsidP="00324EBA">
            <w:pPr>
              <w:bidi/>
              <w:ind w:right="-45"/>
              <w:rPr>
                <w:i/>
                <w:iCs/>
                <w:sz w:val="20"/>
                <w:szCs w:val="20"/>
                <w:rtl/>
                <w:lang w:val="en-GB" w:bidi="ar-LB"/>
              </w:rPr>
            </w:pPr>
            <w:r>
              <w:rPr>
                <w:i/>
                <w:iCs/>
                <w:sz w:val="20"/>
                <w:szCs w:val="20"/>
                <w:rtl/>
                <w:lang w:val="en-GB" w:bidi="ar-LB"/>
              </w:rPr>
              <w:t>استثارة الوعي لدى</w:t>
            </w:r>
            <w:r w:rsidRPr="00324EBA">
              <w:rPr>
                <w:i/>
                <w:iCs/>
                <w:sz w:val="20"/>
                <w:szCs w:val="20"/>
                <w:rtl/>
                <w:lang w:val="en-GB" w:bidi="ar-LB"/>
              </w:rPr>
              <w:t xml:space="preserve"> المستخدمين النهائيين: </w:t>
            </w:r>
            <w:r>
              <w:rPr>
                <w:sz w:val="20"/>
                <w:szCs w:val="20"/>
                <w:rtl/>
                <w:lang w:val="en-GB" w:bidi="ar-LB"/>
              </w:rPr>
              <w:t>إقامة</w:t>
            </w:r>
            <w:r w:rsidRPr="00324EBA">
              <w:rPr>
                <w:sz w:val="20"/>
                <w:szCs w:val="20"/>
                <w:rtl/>
                <w:lang w:val="en-GB" w:bidi="ar-LB"/>
              </w:rPr>
              <w:t xml:space="preserve"> أربع </w:t>
            </w:r>
            <w:r>
              <w:rPr>
                <w:sz w:val="20"/>
                <w:szCs w:val="20"/>
                <w:rtl/>
                <w:lang w:val="en-GB" w:bidi="ar-LB"/>
              </w:rPr>
              <w:t>حلقات دراسية</w:t>
            </w:r>
            <w:r w:rsidRPr="00324EBA">
              <w:rPr>
                <w:sz w:val="20"/>
                <w:szCs w:val="20"/>
                <w:rtl/>
                <w:lang w:val="en-GB" w:bidi="ar-LB"/>
              </w:rPr>
              <w:t xml:space="preserve"> </w:t>
            </w:r>
            <w:r>
              <w:rPr>
                <w:sz w:val="20"/>
                <w:szCs w:val="20"/>
                <w:rtl/>
                <w:lang w:val="en-GB" w:bidi="ar-LB"/>
              </w:rPr>
              <w:t>لل</w:t>
            </w:r>
            <w:r w:rsidRPr="00324EBA">
              <w:rPr>
                <w:sz w:val="20"/>
                <w:szCs w:val="20"/>
                <w:rtl/>
                <w:lang w:val="en-GB" w:bidi="ar-LB"/>
              </w:rPr>
              <w:t xml:space="preserve">توعية </w:t>
            </w:r>
            <w:r>
              <w:rPr>
                <w:sz w:val="20"/>
                <w:szCs w:val="20"/>
                <w:rtl/>
                <w:lang w:val="en-GB" w:bidi="ar-LB"/>
              </w:rPr>
              <w:t>ال</w:t>
            </w:r>
            <w:r w:rsidRPr="00324EBA">
              <w:rPr>
                <w:sz w:val="20"/>
                <w:szCs w:val="20"/>
                <w:rtl/>
                <w:lang w:val="en-GB" w:bidi="ar-LB"/>
              </w:rPr>
              <w:t xml:space="preserve">إقليمية (لكل 75 </w:t>
            </w:r>
            <w:r>
              <w:rPr>
                <w:sz w:val="20"/>
                <w:szCs w:val="20"/>
                <w:rtl/>
                <w:lang w:val="en-GB" w:bidi="ar-LB"/>
              </w:rPr>
              <w:t>من المستخدمين النهائيين</w:t>
            </w:r>
            <w:r w:rsidRPr="00324EBA">
              <w:rPr>
                <w:sz w:val="20"/>
                <w:szCs w:val="20"/>
                <w:rtl/>
                <w:lang w:val="en-GB" w:bidi="ar-LB"/>
              </w:rPr>
              <w:t>)</w:t>
            </w:r>
            <w:r>
              <w:rPr>
                <w:sz w:val="20"/>
                <w:szCs w:val="20"/>
                <w:rtl/>
                <w:lang w:val="en-GB" w:bidi="ar-LB"/>
              </w:rPr>
              <w:t xml:space="preserve"> لكل حلقة</w:t>
            </w:r>
            <w:r w:rsidRPr="00324EBA">
              <w:rPr>
                <w:sz w:val="20"/>
                <w:szCs w:val="20"/>
                <w:rtl/>
                <w:lang w:val="en-GB" w:bidi="ar-LB"/>
              </w:rPr>
              <w:t xml:space="preserve"> للترويج للبدائل </w:t>
            </w:r>
            <w:r>
              <w:rPr>
                <w:sz w:val="20"/>
                <w:szCs w:val="20"/>
                <w:rtl/>
                <w:lang w:val="en-GB" w:bidi="ar-LB"/>
              </w:rPr>
              <w:t>المنخ</w:t>
            </w:r>
            <w:r w:rsidR="004B3C4B">
              <w:rPr>
                <w:sz w:val="20"/>
                <w:szCs w:val="20"/>
                <w:rtl/>
                <w:lang w:val="en-GB" w:bidi="ar-LB"/>
              </w:rPr>
              <w:t>ف</w:t>
            </w:r>
            <w:r>
              <w:rPr>
                <w:sz w:val="20"/>
                <w:szCs w:val="20"/>
                <w:rtl/>
                <w:lang w:val="en-GB" w:bidi="ar-LB"/>
              </w:rPr>
              <w:t xml:space="preserve">ضة القدرة على الاحترار العالمي وتحقيق </w:t>
            </w:r>
            <w:r w:rsidRPr="00324EBA">
              <w:rPr>
                <w:sz w:val="20"/>
                <w:szCs w:val="20"/>
                <w:rtl/>
                <w:lang w:val="en-GB" w:bidi="ar-LB"/>
              </w:rPr>
              <w:t>كفاءة استخدام الطاقة</w:t>
            </w:r>
            <w:r>
              <w:rPr>
                <w:sz w:val="20"/>
                <w:szCs w:val="20"/>
                <w:rtl/>
                <w:lang w:val="en-GB" w:bidi="ar-LB"/>
              </w:rPr>
              <w:t>.</w:t>
            </w:r>
          </w:p>
        </w:tc>
        <w:tc>
          <w:tcPr>
            <w:tcW w:w="922" w:type="dxa"/>
          </w:tcPr>
          <w:p w14:paraId="0A8B187F" w14:textId="2E0D4009" w:rsidR="00B226BA" w:rsidRPr="002035EC" w:rsidRDefault="00577E78" w:rsidP="00A709A2">
            <w:pPr>
              <w:bidi/>
              <w:ind w:right="33"/>
              <w:jc w:val="left"/>
              <w:rPr>
                <w:sz w:val="20"/>
                <w:szCs w:val="20"/>
                <w:lang w:val="en-GB" w:bidi="ar-LB"/>
              </w:rPr>
            </w:pPr>
            <w:r>
              <w:rPr>
                <w:sz w:val="20"/>
                <w:szCs w:val="20"/>
                <w:rtl/>
                <w:lang w:val="en-GB" w:bidi="ar-LB"/>
              </w:rPr>
              <w:t>اليوئنديبي</w:t>
            </w:r>
          </w:p>
        </w:tc>
        <w:tc>
          <w:tcPr>
            <w:tcW w:w="1291" w:type="dxa"/>
            <w:shd w:val="clear" w:color="auto" w:fill="auto"/>
          </w:tcPr>
          <w:p w14:paraId="5BD1144A" w14:textId="0872D893" w:rsidR="00B226BA" w:rsidRPr="002035EC" w:rsidRDefault="007452E4" w:rsidP="00A709A2">
            <w:pPr>
              <w:bidi/>
              <w:ind w:right="33"/>
              <w:jc w:val="left"/>
              <w:rPr>
                <w:sz w:val="20"/>
                <w:szCs w:val="20"/>
                <w:lang w:val="en-GB" w:bidi="ar-LB"/>
              </w:rPr>
            </w:pPr>
            <w:r w:rsidRPr="002035EC">
              <w:rPr>
                <w:sz w:val="20"/>
                <w:szCs w:val="20"/>
                <w:lang w:val="en-GB" w:bidi="ar-LB"/>
              </w:rPr>
              <w:t>16,000</w:t>
            </w:r>
          </w:p>
        </w:tc>
        <w:tc>
          <w:tcPr>
            <w:tcW w:w="1241" w:type="dxa"/>
            <w:shd w:val="clear" w:color="auto" w:fill="auto"/>
          </w:tcPr>
          <w:p w14:paraId="15377F14" w14:textId="5B1D2BD8" w:rsidR="00B226BA" w:rsidRPr="002035EC" w:rsidRDefault="0047273F" w:rsidP="00A709A2">
            <w:pPr>
              <w:bidi/>
              <w:ind w:right="33"/>
              <w:jc w:val="left"/>
              <w:rPr>
                <w:sz w:val="20"/>
                <w:szCs w:val="20"/>
                <w:lang w:val="en-GB" w:bidi="ar-LB"/>
              </w:rPr>
            </w:pPr>
            <w:r w:rsidRPr="002035EC">
              <w:rPr>
                <w:sz w:val="20"/>
                <w:szCs w:val="20"/>
                <w:lang w:val="en-GB" w:bidi="ar-LB"/>
              </w:rPr>
              <w:t>1</w:t>
            </w:r>
            <w:r w:rsidR="003F3A7B" w:rsidRPr="002035EC">
              <w:rPr>
                <w:sz w:val="20"/>
                <w:szCs w:val="20"/>
                <w:lang w:val="en-GB" w:bidi="ar-LB"/>
              </w:rPr>
              <w:t>6</w:t>
            </w:r>
            <w:r w:rsidRPr="002035EC">
              <w:rPr>
                <w:sz w:val="20"/>
                <w:szCs w:val="20"/>
                <w:lang w:val="en-GB" w:bidi="ar-LB"/>
              </w:rPr>
              <w:t>,00</w:t>
            </w:r>
            <w:r w:rsidR="00007229" w:rsidRPr="002035EC">
              <w:rPr>
                <w:sz w:val="20"/>
                <w:szCs w:val="20"/>
                <w:lang w:val="en-GB" w:bidi="ar-LB"/>
              </w:rPr>
              <w:t>0</w:t>
            </w:r>
          </w:p>
        </w:tc>
      </w:tr>
      <w:tr w:rsidR="00324EBA" w:rsidRPr="002035EC" w14:paraId="307F51EA" w14:textId="77777777" w:rsidTr="00324EBA">
        <w:tc>
          <w:tcPr>
            <w:tcW w:w="7190" w:type="dxa"/>
            <w:gridSpan w:val="3"/>
            <w:vAlign w:val="center"/>
          </w:tcPr>
          <w:p w14:paraId="79695C1A" w14:textId="0766BB5F" w:rsidR="00324EBA" w:rsidRPr="002035EC" w:rsidRDefault="00324EBA" w:rsidP="00324EBA">
            <w:pPr>
              <w:bidi/>
              <w:ind w:right="31"/>
              <w:jc w:val="right"/>
              <w:rPr>
                <w:sz w:val="20"/>
                <w:szCs w:val="20"/>
                <w:lang w:val="en-GB" w:bidi="ar-LB"/>
              </w:rPr>
            </w:pPr>
            <w:r>
              <w:rPr>
                <w:i/>
                <w:iCs/>
                <w:sz w:val="20"/>
                <w:szCs w:val="20"/>
                <w:rtl/>
                <w:lang w:val="en-GB" w:bidi="ar-LB"/>
              </w:rPr>
              <w:t>المجموع الفرعي للعنصر الثاني</w:t>
            </w:r>
          </w:p>
        </w:tc>
        <w:tc>
          <w:tcPr>
            <w:tcW w:w="1291" w:type="dxa"/>
          </w:tcPr>
          <w:p w14:paraId="52C5D51A" w14:textId="71B8FFFE" w:rsidR="00324EBA" w:rsidRPr="002035EC" w:rsidRDefault="00324EBA" w:rsidP="00A709A2">
            <w:pPr>
              <w:bidi/>
              <w:ind w:right="33"/>
              <w:jc w:val="left"/>
              <w:rPr>
                <w:i/>
                <w:iCs/>
                <w:sz w:val="20"/>
                <w:szCs w:val="20"/>
                <w:lang w:val="en-GB" w:bidi="ar-LB"/>
              </w:rPr>
            </w:pPr>
            <w:r w:rsidRPr="002035EC">
              <w:rPr>
                <w:i/>
                <w:iCs/>
                <w:sz w:val="20"/>
                <w:szCs w:val="20"/>
                <w:lang w:val="en-GB" w:bidi="ar-LB"/>
              </w:rPr>
              <w:t>50,000</w:t>
            </w:r>
          </w:p>
        </w:tc>
        <w:tc>
          <w:tcPr>
            <w:tcW w:w="1241" w:type="dxa"/>
          </w:tcPr>
          <w:p w14:paraId="59FF4177" w14:textId="03545608" w:rsidR="00324EBA" w:rsidRPr="002035EC" w:rsidRDefault="00324EBA" w:rsidP="00A709A2">
            <w:pPr>
              <w:bidi/>
              <w:ind w:right="33"/>
              <w:jc w:val="left"/>
              <w:rPr>
                <w:sz w:val="20"/>
                <w:szCs w:val="20"/>
                <w:lang w:val="en-GB" w:bidi="ar-LB"/>
              </w:rPr>
            </w:pPr>
            <w:r w:rsidRPr="002035EC">
              <w:rPr>
                <w:i/>
                <w:iCs/>
                <w:sz w:val="20"/>
                <w:szCs w:val="20"/>
                <w:lang w:val="en-GB" w:bidi="ar-LB"/>
              </w:rPr>
              <w:t>50,000</w:t>
            </w:r>
          </w:p>
        </w:tc>
      </w:tr>
      <w:tr w:rsidR="00B226BA" w:rsidRPr="002035EC" w14:paraId="7B2B7CA3" w14:textId="77777777" w:rsidTr="00324EBA">
        <w:tc>
          <w:tcPr>
            <w:tcW w:w="645" w:type="dxa"/>
          </w:tcPr>
          <w:p w14:paraId="3BB9EF16" w14:textId="6B1958CB" w:rsidR="00B226BA" w:rsidRPr="002035EC" w:rsidRDefault="00B226BA" w:rsidP="00441B02">
            <w:pPr>
              <w:bidi/>
              <w:ind w:right="33"/>
              <w:jc w:val="left"/>
              <w:rPr>
                <w:b/>
                <w:bCs/>
                <w:sz w:val="20"/>
                <w:szCs w:val="20"/>
                <w:lang w:val="en-GB" w:bidi="ar-LB"/>
              </w:rPr>
            </w:pPr>
            <w:r w:rsidRPr="002035EC">
              <w:rPr>
                <w:b/>
                <w:bCs/>
                <w:sz w:val="20"/>
                <w:szCs w:val="20"/>
                <w:lang w:val="en-GB" w:bidi="ar-LB"/>
              </w:rPr>
              <w:t>III.</w:t>
            </w:r>
          </w:p>
        </w:tc>
        <w:tc>
          <w:tcPr>
            <w:tcW w:w="9077" w:type="dxa"/>
            <w:gridSpan w:val="4"/>
          </w:tcPr>
          <w:p w14:paraId="25B7119D" w14:textId="5C005F34" w:rsidR="00B226BA" w:rsidRPr="002035EC" w:rsidRDefault="004B3C4B" w:rsidP="004B3C4B">
            <w:pPr>
              <w:bidi/>
              <w:ind w:right="33"/>
              <w:jc w:val="left"/>
              <w:rPr>
                <w:b/>
                <w:bCs/>
                <w:sz w:val="20"/>
                <w:szCs w:val="20"/>
                <w:lang w:val="en-GB" w:bidi="ar-LB"/>
              </w:rPr>
            </w:pPr>
            <w:r>
              <w:rPr>
                <w:b/>
                <w:bCs/>
                <w:sz w:val="20"/>
                <w:szCs w:val="20"/>
                <w:rtl/>
                <w:lang w:val="en-GB" w:bidi="ar-LB"/>
              </w:rPr>
              <w:t xml:space="preserve">بناء </w:t>
            </w:r>
            <w:r w:rsidR="00324EBA" w:rsidRPr="00324EBA">
              <w:rPr>
                <w:b/>
                <w:bCs/>
                <w:sz w:val="20"/>
                <w:szCs w:val="20"/>
                <w:rtl/>
                <w:lang w:val="en-GB" w:bidi="ar-LB"/>
              </w:rPr>
              <w:t xml:space="preserve">قدرات للاستخدام الآمن لوسائل التبريد ذات القدرة المنخفضة </w:t>
            </w:r>
            <w:r>
              <w:rPr>
                <w:b/>
                <w:bCs/>
                <w:sz w:val="20"/>
                <w:szCs w:val="20"/>
                <w:rtl/>
                <w:lang w:val="en-GB" w:bidi="ar-LB"/>
              </w:rPr>
              <w:t>القدرة على</w:t>
            </w:r>
            <w:r w:rsidR="00324EBA" w:rsidRPr="00324EBA">
              <w:rPr>
                <w:b/>
                <w:bCs/>
                <w:sz w:val="20"/>
                <w:szCs w:val="20"/>
                <w:rtl/>
                <w:lang w:val="en-GB" w:bidi="ar-LB"/>
              </w:rPr>
              <w:t xml:space="preserve"> الاحترار العالمي في أنظمة تبريد وتكييف الهواء</w:t>
            </w:r>
          </w:p>
        </w:tc>
      </w:tr>
      <w:tr w:rsidR="008A4723" w:rsidRPr="002035EC" w14:paraId="1588474A" w14:textId="77777777" w:rsidTr="00324EBA">
        <w:tc>
          <w:tcPr>
            <w:tcW w:w="645" w:type="dxa"/>
          </w:tcPr>
          <w:p w14:paraId="5A22769F" w14:textId="437F5E01" w:rsidR="008A4723" w:rsidRPr="002035EC" w:rsidRDefault="008A4723" w:rsidP="00441B02">
            <w:pPr>
              <w:bidi/>
              <w:ind w:right="-45"/>
              <w:jc w:val="left"/>
              <w:rPr>
                <w:sz w:val="20"/>
                <w:szCs w:val="20"/>
                <w:lang w:val="en-GB" w:bidi="ar-LB"/>
              </w:rPr>
            </w:pPr>
            <w:r w:rsidRPr="002035EC">
              <w:rPr>
                <w:sz w:val="20"/>
                <w:szCs w:val="20"/>
                <w:lang w:val="en-GB" w:bidi="ar-LB"/>
              </w:rPr>
              <w:t>III</w:t>
            </w:r>
            <w:r w:rsidR="00CD7E8D">
              <w:rPr>
                <w:sz w:val="20"/>
                <w:szCs w:val="20"/>
                <w:rtl/>
                <w:lang w:val="en-GB" w:bidi="ar-LB"/>
              </w:rPr>
              <w:t>-</w:t>
            </w:r>
            <w:r w:rsidRPr="002035EC">
              <w:rPr>
                <w:sz w:val="20"/>
                <w:szCs w:val="20"/>
                <w:lang w:val="en-GB" w:bidi="ar-LB"/>
              </w:rPr>
              <w:t>1</w:t>
            </w:r>
          </w:p>
        </w:tc>
        <w:tc>
          <w:tcPr>
            <w:tcW w:w="5623" w:type="dxa"/>
            <w:shd w:val="clear" w:color="auto" w:fill="auto"/>
          </w:tcPr>
          <w:p w14:paraId="166CF3B2" w14:textId="77777777" w:rsidR="008A4723" w:rsidRDefault="004B3C4B" w:rsidP="00183CE4">
            <w:pPr>
              <w:bidi/>
              <w:ind w:right="-45"/>
              <w:rPr>
                <w:sz w:val="20"/>
                <w:szCs w:val="20"/>
                <w:rtl/>
                <w:lang w:val="en-GB" w:bidi="ar-LB"/>
              </w:rPr>
            </w:pPr>
            <w:r>
              <w:rPr>
                <w:i/>
                <w:iCs/>
                <w:sz w:val="20"/>
                <w:szCs w:val="20"/>
                <w:rtl/>
                <w:lang w:val="en-GB" w:bidi="ar-LB"/>
              </w:rPr>
              <w:t>بناء قدرات</w:t>
            </w:r>
            <w:r w:rsidRPr="004B3C4B">
              <w:rPr>
                <w:i/>
                <w:iCs/>
                <w:sz w:val="20"/>
                <w:szCs w:val="20"/>
                <w:rtl/>
                <w:lang w:val="en-GB" w:bidi="ar-LB"/>
              </w:rPr>
              <w:t xml:space="preserve"> مراكز التدريب المهني: </w:t>
            </w:r>
            <w:r w:rsidRPr="004B3C4B">
              <w:rPr>
                <w:sz w:val="20"/>
                <w:szCs w:val="20"/>
                <w:rtl/>
                <w:lang w:val="en-GB" w:bidi="ar-LB"/>
              </w:rPr>
              <w:t xml:space="preserve">توفير التدريب </w:t>
            </w:r>
            <w:r>
              <w:rPr>
                <w:sz w:val="20"/>
                <w:szCs w:val="20"/>
                <w:rtl/>
                <w:lang w:val="en-GB" w:bidi="ar-LB"/>
              </w:rPr>
              <w:t>والمتطلبات</w:t>
            </w:r>
            <w:r w:rsidRPr="004B3C4B">
              <w:rPr>
                <w:sz w:val="20"/>
                <w:szCs w:val="20"/>
                <w:rtl/>
                <w:lang w:val="en-GB" w:bidi="ar-LB"/>
              </w:rPr>
              <w:t xml:space="preserve"> التعليمية</w:t>
            </w:r>
            <w:r w:rsidRPr="002035EC">
              <w:rPr>
                <w:rStyle w:val="FootnoteReference"/>
                <w:sz w:val="20"/>
                <w:szCs w:val="20"/>
                <w:lang w:val="en-GB" w:bidi="ar-LB"/>
              </w:rPr>
              <w:footnoteReference w:id="14"/>
            </w:r>
            <w:r w:rsidRPr="004B3C4B">
              <w:rPr>
                <w:sz w:val="20"/>
                <w:szCs w:val="20"/>
                <w:rtl/>
                <w:lang w:val="en-GB" w:bidi="ar-LB"/>
              </w:rPr>
              <w:t xml:space="preserve"> </w:t>
            </w:r>
            <w:r>
              <w:rPr>
                <w:sz w:val="20"/>
                <w:szCs w:val="20"/>
                <w:rtl/>
                <w:lang w:val="en-GB" w:bidi="ar-LB"/>
              </w:rPr>
              <w:t xml:space="preserve">لعدد أربعة مراكز تدريب </w:t>
            </w:r>
            <w:r w:rsidRPr="004B3C4B">
              <w:rPr>
                <w:sz w:val="20"/>
                <w:szCs w:val="20"/>
                <w:rtl/>
                <w:lang w:val="en-GB" w:bidi="ar-LB"/>
              </w:rPr>
              <w:t>مهني</w:t>
            </w:r>
            <w:r>
              <w:rPr>
                <w:sz w:val="20"/>
                <w:szCs w:val="20"/>
                <w:rtl/>
                <w:lang w:val="en-GB" w:bidi="ar-LB"/>
              </w:rPr>
              <w:t xml:space="preserve"> للتبريد وتكييف الهواء</w:t>
            </w:r>
            <w:r w:rsidRPr="004B3C4B">
              <w:rPr>
                <w:sz w:val="20"/>
                <w:szCs w:val="20"/>
                <w:rtl/>
                <w:lang w:val="en-GB" w:bidi="ar-LB"/>
              </w:rPr>
              <w:t xml:space="preserve"> لاستخدام </w:t>
            </w:r>
            <w:r w:rsidR="00183CE4">
              <w:rPr>
                <w:sz w:val="20"/>
                <w:szCs w:val="20"/>
                <w:rtl/>
                <w:lang w:val="en-GB" w:bidi="ar-LB"/>
              </w:rPr>
              <w:t>ومناولة</w:t>
            </w:r>
            <w:r w:rsidRPr="004B3C4B">
              <w:rPr>
                <w:sz w:val="20"/>
                <w:szCs w:val="20"/>
                <w:rtl/>
                <w:lang w:val="en-GB" w:bidi="ar-LB"/>
              </w:rPr>
              <w:t xml:space="preserve"> ثاني أكسيد الكربون، و</w:t>
            </w:r>
            <w:r w:rsidRPr="004B3C4B">
              <w:rPr>
                <w:sz w:val="20"/>
                <w:szCs w:val="20"/>
                <w:lang w:val="en-GB" w:bidi="ar-LB"/>
              </w:rPr>
              <w:t>R-290</w:t>
            </w:r>
            <w:r w:rsidRPr="004B3C4B">
              <w:rPr>
                <w:sz w:val="20"/>
                <w:szCs w:val="20"/>
                <w:rtl/>
                <w:lang w:val="en-GB" w:bidi="ar-LB"/>
              </w:rPr>
              <w:t>، و</w:t>
            </w:r>
            <w:r w:rsidRPr="004B3C4B">
              <w:rPr>
                <w:sz w:val="20"/>
                <w:szCs w:val="20"/>
                <w:lang w:val="en-GB" w:bidi="ar-LB"/>
              </w:rPr>
              <w:t>R-600a</w:t>
            </w:r>
            <w:r w:rsidRPr="004B3C4B">
              <w:rPr>
                <w:sz w:val="20"/>
                <w:szCs w:val="20"/>
                <w:rtl/>
                <w:lang w:val="en-GB" w:bidi="ar-LB"/>
              </w:rPr>
              <w:t>، والتدريب والمتابعة في</w:t>
            </w:r>
            <w:r w:rsidR="00183CE4">
              <w:rPr>
                <w:sz w:val="20"/>
                <w:szCs w:val="20"/>
                <w:rtl/>
                <w:lang w:val="en-GB" w:bidi="ar-LB"/>
              </w:rPr>
              <w:t>ما يتعلق</w:t>
            </w:r>
            <w:r w:rsidRPr="004B3C4B">
              <w:rPr>
                <w:sz w:val="20"/>
                <w:szCs w:val="20"/>
                <w:rtl/>
                <w:lang w:val="en-GB" w:bidi="ar-LB"/>
              </w:rPr>
              <w:t xml:space="preserve"> استخدام المعدات التعليمية.</w:t>
            </w:r>
          </w:p>
          <w:p w14:paraId="772DA393" w14:textId="383B625F" w:rsidR="00183CE4" w:rsidRPr="00183CE4" w:rsidRDefault="00183CE4" w:rsidP="00183CE4">
            <w:pPr>
              <w:bidi/>
              <w:ind w:right="-45"/>
              <w:rPr>
                <w:sz w:val="20"/>
                <w:szCs w:val="20"/>
                <w:rtl/>
                <w:lang w:val="en-GB" w:bidi="ar-LB"/>
              </w:rPr>
            </w:pPr>
          </w:p>
        </w:tc>
        <w:tc>
          <w:tcPr>
            <w:tcW w:w="922" w:type="dxa"/>
          </w:tcPr>
          <w:p w14:paraId="2CE93B3C" w14:textId="37599A0C" w:rsidR="008A4723" w:rsidRPr="002035EC" w:rsidRDefault="00577E78" w:rsidP="00A709A2">
            <w:pPr>
              <w:bidi/>
              <w:ind w:right="33"/>
              <w:jc w:val="left"/>
              <w:rPr>
                <w:sz w:val="20"/>
                <w:szCs w:val="20"/>
                <w:lang w:val="en-GB" w:bidi="ar-LB"/>
              </w:rPr>
            </w:pPr>
            <w:r>
              <w:rPr>
                <w:sz w:val="20"/>
                <w:szCs w:val="20"/>
                <w:rtl/>
                <w:lang w:val="en-GB" w:bidi="ar-LB"/>
              </w:rPr>
              <w:t>اليوئنديبي</w:t>
            </w:r>
          </w:p>
        </w:tc>
        <w:tc>
          <w:tcPr>
            <w:tcW w:w="1291" w:type="dxa"/>
          </w:tcPr>
          <w:p w14:paraId="0A9237F4" w14:textId="197B96AD" w:rsidR="008A4723" w:rsidRPr="002035EC" w:rsidRDefault="008A4723" w:rsidP="00A709A2">
            <w:pPr>
              <w:bidi/>
              <w:ind w:right="33"/>
              <w:jc w:val="left"/>
              <w:rPr>
                <w:sz w:val="20"/>
                <w:szCs w:val="20"/>
                <w:lang w:val="en-GB" w:bidi="ar-LB"/>
              </w:rPr>
            </w:pPr>
            <w:r w:rsidRPr="002035EC">
              <w:rPr>
                <w:sz w:val="20"/>
                <w:szCs w:val="20"/>
                <w:lang w:val="en-GB" w:bidi="ar-LB"/>
              </w:rPr>
              <w:t>181,860</w:t>
            </w:r>
          </w:p>
        </w:tc>
        <w:tc>
          <w:tcPr>
            <w:tcW w:w="1241" w:type="dxa"/>
          </w:tcPr>
          <w:p w14:paraId="2679463D" w14:textId="355031F5" w:rsidR="008A4723" w:rsidRPr="002035EC" w:rsidRDefault="008A4723" w:rsidP="00A709A2">
            <w:pPr>
              <w:bidi/>
              <w:ind w:right="33"/>
              <w:jc w:val="left"/>
              <w:rPr>
                <w:sz w:val="20"/>
                <w:szCs w:val="20"/>
                <w:lang w:val="en-GB" w:bidi="ar-LB"/>
              </w:rPr>
            </w:pPr>
            <w:r w:rsidRPr="002035EC">
              <w:rPr>
                <w:sz w:val="20"/>
                <w:szCs w:val="20"/>
                <w:lang w:val="en-GB" w:bidi="ar-LB"/>
              </w:rPr>
              <w:t>238,800</w:t>
            </w:r>
          </w:p>
        </w:tc>
      </w:tr>
      <w:tr w:rsidR="00B226BA" w:rsidRPr="002035EC" w14:paraId="055A3D3A" w14:textId="77777777" w:rsidTr="00324EBA">
        <w:tc>
          <w:tcPr>
            <w:tcW w:w="645" w:type="dxa"/>
          </w:tcPr>
          <w:p w14:paraId="17A805DC" w14:textId="0587F253" w:rsidR="00B226BA" w:rsidRPr="002035EC" w:rsidRDefault="00B226BA" w:rsidP="00441B02">
            <w:pPr>
              <w:bidi/>
              <w:ind w:right="-45"/>
              <w:jc w:val="left"/>
              <w:rPr>
                <w:sz w:val="20"/>
                <w:szCs w:val="20"/>
                <w:lang w:val="en-GB" w:bidi="ar-LB"/>
              </w:rPr>
            </w:pPr>
            <w:r w:rsidRPr="002035EC">
              <w:rPr>
                <w:sz w:val="20"/>
                <w:szCs w:val="20"/>
                <w:lang w:val="en-GB" w:bidi="ar-LB"/>
              </w:rPr>
              <w:t>III</w:t>
            </w:r>
            <w:r w:rsidR="00CD7E8D">
              <w:rPr>
                <w:sz w:val="20"/>
                <w:szCs w:val="20"/>
                <w:rtl/>
                <w:lang w:val="en-GB" w:bidi="ar-LB"/>
              </w:rPr>
              <w:t>-</w:t>
            </w:r>
            <w:r w:rsidR="008A4723" w:rsidRPr="002035EC">
              <w:rPr>
                <w:sz w:val="20"/>
                <w:szCs w:val="20"/>
                <w:lang w:val="en-GB" w:bidi="ar-LB"/>
              </w:rPr>
              <w:t>2</w:t>
            </w:r>
          </w:p>
        </w:tc>
        <w:tc>
          <w:tcPr>
            <w:tcW w:w="5623" w:type="dxa"/>
          </w:tcPr>
          <w:p w14:paraId="18791C77" w14:textId="0FA68CB5" w:rsidR="00183CE4" w:rsidRPr="00183CE4" w:rsidRDefault="00183CE4" w:rsidP="001127EB">
            <w:pPr>
              <w:bidi/>
              <w:ind w:right="-45"/>
              <w:rPr>
                <w:sz w:val="20"/>
                <w:szCs w:val="20"/>
                <w:rtl/>
                <w:lang w:val="en-GB" w:bidi="ar-LB"/>
              </w:rPr>
            </w:pPr>
            <w:r w:rsidRPr="00183CE4">
              <w:rPr>
                <w:i/>
                <w:iCs/>
                <w:sz w:val="20"/>
                <w:szCs w:val="20"/>
                <w:rtl/>
                <w:lang w:val="en-GB" w:bidi="ar-LB"/>
              </w:rPr>
              <w:t xml:space="preserve">تعزيز نظام </w:t>
            </w:r>
            <w:r>
              <w:rPr>
                <w:i/>
                <w:iCs/>
                <w:sz w:val="20"/>
                <w:szCs w:val="20"/>
                <w:rtl/>
                <w:lang w:val="en-GB" w:bidi="ar-LB"/>
              </w:rPr>
              <w:t>الاعتماد المعانة</w:t>
            </w:r>
            <w:r w:rsidRPr="00183CE4">
              <w:rPr>
                <w:i/>
                <w:iCs/>
                <w:sz w:val="20"/>
                <w:szCs w:val="20"/>
                <w:rtl/>
                <w:lang w:val="en-GB" w:bidi="ar-LB"/>
              </w:rPr>
              <w:t xml:space="preserve"> </w:t>
            </w:r>
            <w:r>
              <w:rPr>
                <w:i/>
                <w:iCs/>
                <w:sz w:val="20"/>
                <w:szCs w:val="20"/>
                <w:rtl/>
                <w:lang w:val="en-GB" w:bidi="ar-LB"/>
              </w:rPr>
              <w:t>بقدرات</w:t>
            </w:r>
            <w:r w:rsidRPr="00183CE4">
              <w:rPr>
                <w:i/>
                <w:iCs/>
                <w:sz w:val="20"/>
                <w:szCs w:val="20"/>
                <w:rtl/>
                <w:lang w:val="en-GB" w:bidi="ar-LB"/>
              </w:rPr>
              <w:t xml:space="preserve"> العمل للفنيين وبرنامج التدريب: </w:t>
            </w:r>
            <w:r w:rsidRPr="00183CE4">
              <w:rPr>
                <w:sz w:val="20"/>
                <w:szCs w:val="20"/>
                <w:rtl/>
                <w:lang w:val="en-GB" w:bidi="ar-LB"/>
              </w:rPr>
              <w:t>تحديث</w:t>
            </w:r>
            <w:r>
              <w:rPr>
                <w:sz w:val="20"/>
                <w:szCs w:val="20"/>
                <w:rtl/>
                <w:lang w:val="en-GB" w:bidi="ar-LB"/>
              </w:rPr>
              <w:t xml:space="preserve"> استخدام المن</w:t>
            </w:r>
            <w:r w:rsidRPr="00183CE4">
              <w:rPr>
                <w:sz w:val="20"/>
                <w:szCs w:val="20"/>
                <w:rtl/>
                <w:lang w:val="en-GB" w:bidi="ar-LB"/>
              </w:rPr>
              <w:t xml:space="preserve">هج </w:t>
            </w:r>
            <w:r>
              <w:rPr>
                <w:sz w:val="20"/>
                <w:szCs w:val="20"/>
                <w:rtl/>
                <w:lang w:val="en-GB" w:bidi="ar-LB"/>
              </w:rPr>
              <w:t>المستخدم في ا</w:t>
            </w:r>
            <w:r w:rsidRPr="00183CE4">
              <w:rPr>
                <w:sz w:val="20"/>
                <w:szCs w:val="20"/>
                <w:rtl/>
                <w:lang w:val="en-GB" w:bidi="ar-LB"/>
              </w:rPr>
              <w:t>لدورات التدريبية</w:t>
            </w:r>
            <w:r>
              <w:rPr>
                <w:sz w:val="20"/>
                <w:szCs w:val="20"/>
                <w:rtl/>
                <w:lang w:val="en-GB" w:bidi="ar-LB"/>
              </w:rPr>
              <w:t xml:space="preserve"> لفنيي التبريد وتكييف الهواء</w:t>
            </w:r>
            <w:r w:rsidRPr="00183CE4">
              <w:rPr>
                <w:sz w:val="20"/>
                <w:szCs w:val="20"/>
                <w:rtl/>
                <w:lang w:val="en-GB" w:bidi="ar-LB"/>
              </w:rPr>
              <w:t xml:space="preserve"> </w:t>
            </w:r>
            <w:r>
              <w:rPr>
                <w:sz w:val="20"/>
                <w:szCs w:val="20"/>
                <w:rtl/>
                <w:lang w:val="en-GB" w:bidi="ar-LB"/>
              </w:rPr>
              <w:t>لإدراج المناولة الآمنة لغازات التبريد</w:t>
            </w:r>
            <w:r w:rsidRPr="00183CE4">
              <w:rPr>
                <w:sz w:val="20"/>
                <w:szCs w:val="20"/>
                <w:rtl/>
                <w:lang w:val="en-GB" w:bidi="ar-LB"/>
              </w:rPr>
              <w:t xml:space="preserve"> القابلة للاشتعال </w:t>
            </w:r>
            <w:r>
              <w:rPr>
                <w:sz w:val="20"/>
                <w:szCs w:val="20"/>
                <w:rtl/>
                <w:lang w:val="en-GB" w:bidi="ar-LB"/>
              </w:rPr>
              <w:t>والمرتفعة</w:t>
            </w:r>
            <w:r w:rsidRPr="00183CE4">
              <w:rPr>
                <w:sz w:val="20"/>
                <w:szCs w:val="20"/>
                <w:rtl/>
                <w:lang w:val="en-GB" w:bidi="ar-LB"/>
              </w:rPr>
              <w:t xml:space="preserve"> الضغط، </w:t>
            </w:r>
            <w:r w:rsidR="00DD0FCB">
              <w:rPr>
                <w:sz w:val="20"/>
                <w:szCs w:val="20"/>
                <w:rtl/>
                <w:lang w:val="en-GB" w:bidi="ar-LB"/>
              </w:rPr>
              <w:t>والأفكار</w:t>
            </w:r>
            <w:r w:rsidRPr="00183CE4">
              <w:rPr>
                <w:sz w:val="20"/>
                <w:szCs w:val="20"/>
                <w:rtl/>
                <w:lang w:val="en-GB" w:bidi="ar-LB"/>
              </w:rPr>
              <w:t xml:space="preserve"> الأساسية </w:t>
            </w:r>
            <w:r w:rsidR="00DD0FCB">
              <w:rPr>
                <w:sz w:val="20"/>
                <w:szCs w:val="20"/>
                <w:rtl/>
                <w:lang w:val="en-GB" w:bidi="ar-LB"/>
              </w:rPr>
              <w:t>لعمليات الرقابة</w:t>
            </w:r>
            <w:r w:rsidRPr="00183CE4">
              <w:rPr>
                <w:sz w:val="20"/>
                <w:szCs w:val="20"/>
                <w:rtl/>
                <w:lang w:val="en-GB" w:bidi="ar-LB"/>
              </w:rPr>
              <w:t xml:space="preserve"> الإلكترونية لمعدات </w:t>
            </w:r>
            <w:r w:rsidR="00DD0FCB">
              <w:rPr>
                <w:sz w:val="20"/>
                <w:szCs w:val="20"/>
                <w:rtl/>
                <w:lang w:val="en-GB" w:bidi="ar-LB"/>
              </w:rPr>
              <w:t>ال</w:t>
            </w:r>
            <w:r w:rsidRPr="00183CE4">
              <w:rPr>
                <w:sz w:val="20"/>
                <w:szCs w:val="20"/>
                <w:rtl/>
                <w:lang w:val="en-GB" w:bidi="ar-LB"/>
              </w:rPr>
              <w:t>تبريد وتكييف الهواء، و</w:t>
            </w:r>
            <w:r w:rsidR="00DD0FCB">
              <w:rPr>
                <w:sz w:val="20"/>
                <w:szCs w:val="20"/>
                <w:rtl/>
                <w:lang w:val="en-GB" w:bidi="ar-LB"/>
              </w:rPr>
              <w:t>ال</w:t>
            </w:r>
            <w:r w:rsidRPr="00183CE4">
              <w:rPr>
                <w:sz w:val="20"/>
                <w:szCs w:val="20"/>
                <w:rtl/>
                <w:lang w:val="en-GB" w:bidi="ar-LB"/>
              </w:rPr>
              <w:t xml:space="preserve">تكنولوجيا </w:t>
            </w:r>
            <w:r w:rsidR="00DD0FCB">
              <w:rPr>
                <w:sz w:val="20"/>
                <w:szCs w:val="20"/>
                <w:rtl/>
                <w:lang w:val="en-GB" w:bidi="ar-LB"/>
              </w:rPr>
              <w:t>المعاكسة</w:t>
            </w:r>
            <w:r w:rsidRPr="00183CE4">
              <w:rPr>
                <w:sz w:val="20"/>
                <w:szCs w:val="20"/>
                <w:rtl/>
                <w:lang w:val="en-GB" w:bidi="ar-LB"/>
              </w:rPr>
              <w:t xml:space="preserve">، بين </w:t>
            </w:r>
            <w:r w:rsidR="00DD0FCB">
              <w:rPr>
                <w:sz w:val="20"/>
                <w:szCs w:val="20"/>
                <w:rtl/>
                <w:lang w:val="en-GB" w:bidi="ar-LB"/>
              </w:rPr>
              <w:t>المواضيع</w:t>
            </w:r>
            <w:r w:rsidRPr="00183CE4">
              <w:rPr>
                <w:sz w:val="20"/>
                <w:szCs w:val="20"/>
                <w:rtl/>
                <w:lang w:val="en-GB" w:bidi="ar-LB"/>
              </w:rPr>
              <w:t xml:space="preserve"> </w:t>
            </w:r>
            <w:r w:rsidR="00DD0FCB">
              <w:rPr>
                <w:sz w:val="20"/>
                <w:szCs w:val="20"/>
                <w:rtl/>
                <w:lang w:val="en-GB" w:bidi="ar-LB"/>
              </w:rPr>
              <w:t>ال</w:t>
            </w:r>
            <w:r w:rsidRPr="00183CE4">
              <w:rPr>
                <w:sz w:val="20"/>
                <w:szCs w:val="20"/>
                <w:rtl/>
                <w:lang w:val="en-GB" w:bidi="ar-LB"/>
              </w:rPr>
              <w:t xml:space="preserve">أخرى؛ </w:t>
            </w:r>
            <w:r w:rsidR="00DD0FCB">
              <w:rPr>
                <w:sz w:val="20"/>
                <w:szCs w:val="20"/>
                <w:rtl/>
                <w:lang w:val="en-GB" w:bidi="ar-LB"/>
              </w:rPr>
              <w:t>ل</w:t>
            </w:r>
            <w:r w:rsidRPr="00183CE4">
              <w:rPr>
                <w:sz w:val="20"/>
                <w:szCs w:val="20"/>
                <w:rtl/>
                <w:lang w:val="en-GB" w:bidi="ar-LB"/>
              </w:rPr>
              <w:t xml:space="preserve">ما لا يقل عن 600 </w:t>
            </w:r>
            <w:r w:rsidR="00DD0FCB">
              <w:rPr>
                <w:sz w:val="20"/>
                <w:szCs w:val="20"/>
                <w:rtl/>
                <w:lang w:val="en-GB" w:bidi="ar-LB"/>
              </w:rPr>
              <w:t>من ال</w:t>
            </w:r>
            <w:r w:rsidRPr="00183CE4">
              <w:rPr>
                <w:sz w:val="20"/>
                <w:szCs w:val="20"/>
                <w:rtl/>
                <w:lang w:val="en-GB" w:bidi="ar-LB"/>
              </w:rPr>
              <w:t>فني</w:t>
            </w:r>
            <w:r w:rsidR="00DD0FCB">
              <w:rPr>
                <w:sz w:val="20"/>
                <w:szCs w:val="20"/>
                <w:rtl/>
                <w:lang w:val="en-GB" w:bidi="ar-LB"/>
              </w:rPr>
              <w:t>ين</w:t>
            </w:r>
            <w:r w:rsidRPr="00183CE4">
              <w:rPr>
                <w:sz w:val="20"/>
                <w:szCs w:val="20"/>
                <w:rtl/>
                <w:lang w:val="en-GB" w:bidi="ar-LB"/>
              </w:rPr>
              <w:t xml:space="preserve"> على المناهج الجديدة؛ </w:t>
            </w:r>
            <w:r w:rsidR="00DD0FCB">
              <w:rPr>
                <w:sz w:val="20"/>
                <w:szCs w:val="20"/>
                <w:rtl/>
                <w:lang w:val="en-GB" w:bidi="ar-LB"/>
              </w:rPr>
              <w:t>و</w:t>
            </w:r>
            <w:r w:rsidRPr="00183CE4">
              <w:rPr>
                <w:sz w:val="20"/>
                <w:szCs w:val="20"/>
                <w:rtl/>
                <w:lang w:val="en-GB" w:bidi="ar-LB"/>
              </w:rPr>
              <w:t xml:space="preserve">تحديث </w:t>
            </w:r>
            <w:r w:rsidR="00DD0FCB">
              <w:rPr>
                <w:sz w:val="20"/>
                <w:szCs w:val="20"/>
                <w:rtl/>
                <w:lang w:val="en-GB" w:bidi="ar-LB"/>
              </w:rPr>
              <w:t>اعتماد</w:t>
            </w:r>
            <w:r w:rsidRPr="00183CE4">
              <w:rPr>
                <w:sz w:val="20"/>
                <w:szCs w:val="20"/>
                <w:rtl/>
                <w:lang w:val="en-GB" w:bidi="ar-LB"/>
              </w:rPr>
              <w:t xml:space="preserve"> معايير </w:t>
            </w:r>
            <w:r w:rsidR="00DD0FCB">
              <w:rPr>
                <w:sz w:val="20"/>
                <w:szCs w:val="20"/>
                <w:rtl/>
                <w:lang w:val="en-GB" w:bidi="ar-LB"/>
              </w:rPr>
              <w:t>قدرات</w:t>
            </w:r>
            <w:r w:rsidRPr="00183CE4">
              <w:rPr>
                <w:sz w:val="20"/>
                <w:szCs w:val="20"/>
                <w:rtl/>
                <w:lang w:val="en-GB" w:bidi="ar-LB"/>
              </w:rPr>
              <w:t xml:space="preserve"> العمل </w:t>
            </w:r>
            <w:r w:rsidR="00DD0FCB">
              <w:rPr>
                <w:sz w:val="20"/>
                <w:szCs w:val="20"/>
                <w:rtl/>
                <w:lang w:val="en-GB" w:bidi="ar-LB"/>
              </w:rPr>
              <w:t>لإدراج</w:t>
            </w:r>
            <w:r w:rsidRPr="00183CE4">
              <w:rPr>
                <w:sz w:val="20"/>
                <w:szCs w:val="20"/>
                <w:rtl/>
                <w:lang w:val="en-GB" w:bidi="ar-LB"/>
              </w:rPr>
              <w:t xml:space="preserve"> </w:t>
            </w:r>
            <w:r w:rsidR="00DD0FCB">
              <w:rPr>
                <w:sz w:val="20"/>
                <w:szCs w:val="20"/>
                <w:rtl/>
                <w:lang w:val="en-GB" w:bidi="ar-LB"/>
              </w:rPr>
              <w:t>ال</w:t>
            </w:r>
            <w:r w:rsidRPr="00183CE4">
              <w:rPr>
                <w:sz w:val="20"/>
                <w:szCs w:val="20"/>
                <w:rtl/>
                <w:lang w:val="en-GB" w:bidi="ar-LB"/>
              </w:rPr>
              <w:t xml:space="preserve">فئات </w:t>
            </w:r>
            <w:r w:rsidR="00DD0FCB">
              <w:rPr>
                <w:sz w:val="20"/>
                <w:szCs w:val="20"/>
                <w:rtl/>
                <w:lang w:val="en-GB" w:bidi="ar-LB"/>
              </w:rPr>
              <w:t>ال</w:t>
            </w:r>
            <w:r w:rsidRPr="00183CE4">
              <w:rPr>
                <w:sz w:val="20"/>
                <w:szCs w:val="20"/>
                <w:rtl/>
                <w:lang w:val="en-GB" w:bidi="ar-LB"/>
              </w:rPr>
              <w:t xml:space="preserve">جديدة </w:t>
            </w:r>
            <w:r w:rsidR="00DD0FCB">
              <w:rPr>
                <w:sz w:val="20"/>
                <w:szCs w:val="20"/>
                <w:rtl/>
                <w:lang w:val="en-GB" w:bidi="ar-LB"/>
              </w:rPr>
              <w:t>لتوسيم</w:t>
            </w:r>
            <w:r w:rsidRPr="00183CE4">
              <w:rPr>
                <w:sz w:val="20"/>
                <w:szCs w:val="20"/>
                <w:rtl/>
                <w:lang w:val="en-GB" w:bidi="ar-LB"/>
              </w:rPr>
              <w:t xml:space="preserve"> البدائل </w:t>
            </w:r>
            <w:r w:rsidR="00DD0FCB">
              <w:rPr>
                <w:sz w:val="20"/>
                <w:szCs w:val="20"/>
                <w:rtl/>
                <w:lang w:val="en-GB" w:bidi="ar-LB"/>
              </w:rPr>
              <w:t>المنخفضة القدرة على</w:t>
            </w:r>
            <w:r w:rsidRPr="00183CE4">
              <w:rPr>
                <w:sz w:val="20"/>
                <w:szCs w:val="20"/>
                <w:rtl/>
                <w:lang w:val="en-GB" w:bidi="ar-LB"/>
              </w:rPr>
              <w:t xml:space="preserve"> الاحترار العالمي، </w:t>
            </w:r>
            <w:r w:rsidR="00DD0FCB">
              <w:rPr>
                <w:sz w:val="20"/>
                <w:szCs w:val="20"/>
                <w:rtl/>
                <w:lang w:val="en-GB" w:bidi="ar-LB"/>
              </w:rPr>
              <w:t>بعدد</w:t>
            </w:r>
            <w:r w:rsidRPr="00183CE4">
              <w:rPr>
                <w:sz w:val="20"/>
                <w:szCs w:val="20"/>
                <w:rtl/>
                <w:lang w:val="en-GB" w:bidi="ar-LB"/>
              </w:rPr>
              <w:t xml:space="preserve"> لا يقل عن 200 فني </w:t>
            </w:r>
            <w:r w:rsidR="00DD0FCB">
              <w:rPr>
                <w:sz w:val="20"/>
                <w:szCs w:val="20"/>
                <w:rtl/>
                <w:lang w:val="en-GB" w:bidi="ar-LB"/>
              </w:rPr>
              <w:t xml:space="preserve">معتمد </w:t>
            </w:r>
            <w:r w:rsidRPr="00183CE4">
              <w:rPr>
                <w:sz w:val="20"/>
                <w:szCs w:val="20"/>
                <w:rtl/>
                <w:lang w:val="en-GB" w:bidi="ar-LB"/>
              </w:rPr>
              <w:t xml:space="preserve">في نموذج </w:t>
            </w:r>
            <w:r w:rsidR="00DD0FCB">
              <w:rPr>
                <w:sz w:val="20"/>
                <w:szCs w:val="20"/>
                <w:rtl/>
                <w:lang w:val="en-GB" w:bidi="ar-LB"/>
              </w:rPr>
              <w:t>الاعتماد</w:t>
            </w:r>
            <w:r w:rsidRPr="00183CE4">
              <w:rPr>
                <w:sz w:val="20"/>
                <w:szCs w:val="20"/>
                <w:rtl/>
                <w:lang w:val="en-GB" w:bidi="ar-LB"/>
              </w:rPr>
              <w:t xml:space="preserve"> الجديد؛ </w:t>
            </w:r>
            <w:r w:rsidR="00DD0FCB">
              <w:rPr>
                <w:sz w:val="20"/>
                <w:szCs w:val="20"/>
                <w:rtl/>
                <w:lang w:val="en-GB" w:bidi="ar-LB"/>
              </w:rPr>
              <w:t>ووضع</w:t>
            </w:r>
            <w:r w:rsidRPr="00183CE4">
              <w:rPr>
                <w:sz w:val="20"/>
                <w:szCs w:val="20"/>
                <w:rtl/>
                <w:lang w:val="en-GB" w:bidi="ar-LB"/>
              </w:rPr>
              <w:t xml:space="preserve"> نظام </w:t>
            </w:r>
            <w:r w:rsidR="00DD0FCB">
              <w:rPr>
                <w:sz w:val="20"/>
                <w:szCs w:val="20"/>
                <w:rtl/>
                <w:lang w:val="en-GB" w:bidi="ar-LB"/>
              </w:rPr>
              <w:t>اعتماد جديدي ل</w:t>
            </w:r>
            <w:r w:rsidRPr="00183CE4">
              <w:rPr>
                <w:sz w:val="20"/>
                <w:szCs w:val="20"/>
                <w:rtl/>
                <w:lang w:val="en-GB" w:bidi="ar-LB"/>
              </w:rPr>
              <w:t xml:space="preserve">سجيل </w:t>
            </w:r>
            <w:r w:rsidR="00DD0FCB">
              <w:rPr>
                <w:sz w:val="20"/>
                <w:szCs w:val="20"/>
                <w:rtl/>
                <w:lang w:val="en-GB" w:bidi="ar-LB"/>
              </w:rPr>
              <w:t>ا</w:t>
            </w:r>
            <w:r w:rsidRPr="00183CE4">
              <w:rPr>
                <w:sz w:val="20"/>
                <w:szCs w:val="20"/>
                <w:rtl/>
                <w:lang w:val="en-GB" w:bidi="ar-LB"/>
              </w:rPr>
              <w:t xml:space="preserve">لفنيين المعتمدين لتمكين المستخدمين النهائيين من الاتصال بهؤلاء الفنيين </w:t>
            </w:r>
            <w:r w:rsidR="001127EB">
              <w:rPr>
                <w:sz w:val="20"/>
                <w:szCs w:val="20"/>
                <w:rtl/>
                <w:lang w:val="en-GB" w:bidi="ar-LB"/>
              </w:rPr>
              <w:t>للخدمة</w:t>
            </w:r>
            <w:r w:rsidRPr="00183CE4">
              <w:rPr>
                <w:sz w:val="20"/>
                <w:szCs w:val="20"/>
                <w:rtl/>
                <w:lang w:val="en-GB" w:bidi="ar-LB"/>
              </w:rPr>
              <w:t xml:space="preserve"> في </w:t>
            </w:r>
            <w:r w:rsidR="001127EB">
              <w:rPr>
                <w:sz w:val="20"/>
                <w:szCs w:val="20"/>
                <w:rtl/>
                <w:lang w:val="en-GB" w:bidi="ar-LB"/>
              </w:rPr>
              <w:t>مرافقهم</w:t>
            </w:r>
          </w:p>
          <w:p w14:paraId="23F57AD3" w14:textId="0370A33F" w:rsidR="00B226BA" w:rsidRPr="002035EC" w:rsidRDefault="00B226BA" w:rsidP="00183CE4">
            <w:pPr>
              <w:bidi/>
              <w:ind w:right="-45"/>
              <w:rPr>
                <w:sz w:val="20"/>
                <w:szCs w:val="20"/>
                <w:rtl/>
                <w:lang w:val="en-GB" w:bidi="ar-LB"/>
              </w:rPr>
            </w:pPr>
          </w:p>
        </w:tc>
        <w:tc>
          <w:tcPr>
            <w:tcW w:w="922" w:type="dxa"/>
          </w:tcPr>
          <w:p w14:paraId="1B75C972" w14:textId="1F390124" w:rsidR="00B226BA" w:rsidRPr="002035EC" w:rsidRDefault="00577E78" w:rsidP="00A709A2">
            <w:pPr>
              <w:bidi/>
              <w:ind w:right="33"/>
              <w:jc w:val="left"/>
              <w:rPr>
                <w:sz w:val="20"/>
                <w:szCs w:val="20"/>
                <w:lang w:val="en-GB" w:bidi="ar-LB"/>
              </w:rPr>
            </w:pPr>
            <w:r>
              <w:rPr>
                <w:sz w:val="20"/>
                <w:szCs w:val="20"/>
                <w:rtl/>
                <w:lang w:val="en-GB" w:bidi="ar-LB"/>
              </w:rPr>
              <w:t>اليونيب</w:t>
            </w:r>
          </w:p>
        </w:tc>
        <w:tc>
          <w:tcPr>
            <w:tcW w:w="1291" w:type="dxa"/>
          </w:tcPr>
          <w:p w14:paraId="10BDD742" w14:textId="4FE57393" w:rsidR="00B226BA" w:rsidRPr="002035EC" w:rsidRDefault="00B226BA" w:rsidP="00A709A2">
            <w:pPr>
              <w:bidi/>
              <w:ind w:right="33"/>
              <w:jc w:val="left"/>
              <w:rPr>
                <w:sz w:val="20"/>
                <w:szCs w:val="20"/>
                <w:lang w:val="en-GB" w:bidi="ar-LB"/>
              </w:rPr>
            </w:pPr>
            <w:r w:rsidRPr="002035EC">
              <w:rPr>
                <w:sz w:val="20"/>
                <w:szCs w:val="20"/>
                <w:lang w:val="en-GB" w:bidi="ar-LB"/>
              </w:rPr>
              <w:t>78,000</w:t>
            </w:r>
          </w:p>
        </w:tc>
        <w:tc>
          <w:tcPr>
            <w:tcW w:w="1241" w:type="dxa"/>
          </w:tcPr>
          <w:p w14:paraId="5DF7C555" w14:textId="308FAE50" w:rsidR="00B226BA" w:rsidRPr="002035EC" w:rsidRDefault="00B226BA" w:rsidP="00A709A2">
            <w:pPr>
              <w:bidi/>
              <w:ind w:right="33"/>
              <w:jc w:val="left"/>
              <w:rPr>
                <w:sz w:val="20"/>
                <w:szCs w:val="20"/>
                <w:lang w:val="en-GB" w:bidi="ar-LB"/>
              </w:rPr>
            </w:pPr>
            <w:r w:rsidRPr="002035EC">
              <w:rPr>
                <w:sz w:val="20"/>
                <w:szCs w:val="20"/>
                <w:lang w:val="en-GB" w:bidi="ar-LB"/>
              </w:rPr>
              <w:t>158,000</w:t>
            </w:r>
          </w:p>
        </w:tc>
      </w:tr>
      <w:tr w:rsidR="00A76DDE" w:rsidRPr="002035EC" w14:paraId="58C48BBF" w14:textId="77777777" w:rsidTr="00324EBA">
        <w:tc>
          <w:tcPr>
            <w:tcW w:w="645" w:type="dxa"/>
          </w:tcPr>
          <w:p w14:paraId="05CC4B1F" w14:textId="745DCE72" w:rsidR="00A76DDE" w:rsidRPr="002035EC" w:rsidRDefault="00A76DDE" w:rsidP="00441B02">
            <w:pPr>
              <w:bidi/>
              <w:ind w:right="-45"/>
              <w:jc w:val="left"/>
              <w:rPr>
                <w:sz w:val="20"/>
                <w:szCs w:val="20"/>
                <w:lang w:val="en-GB" w:bidi="ar-LB"/>
              </w:rPr>
            </w:pPr>
            <w:r w:rsidRPr="002035EC">
              <w:rPr>
                <w:sz w:val="20"/>
                <w:szCs w:val="20"/>
                <w:lang w:val="en-GB" w:bidi="ar-LB"/>
              </w:rPr>
              <w:t>III</w:t>
            </w:r>
            <w:r w:rsidR="00CD7E8D">
              <w:rPr>
                <w:sz w:val="20"/>
                <w:szCs w:val="20"/>
                <w:rtl/>
                <w:lang w:val="en-GB" w:bidi="ar-LB"/>
              </w:rPr>
              <w:t>-</w:t>
            </w:r>
            <w:r w:rsidRPr="002035EC">
              <w:rPr>
                <w:sz w:val="20"/>
                <w:szCs w:val="20"/>
                <w:lang w:val="en-GB" w:bidi="ar-LB"/>
              </w:rPr>
              <w:t>3</w:t>
            </w:r>
          </w:p>
        </w:tc>
        <w:tc>
          <w:tcPr>
            <w:tcW w:w="5623" w:type="dxa"/>
          </w:tcPr>
          <w:p w14:paraId="4BE91ABE" w14:textId="16D2084F" w:rsidR="001127EB" w:rsidRPr="001127EB" w:rsidRDefault="001127EB" w:rsidP="001127EB">
            <w:pPr>
              <w:bidi/>
              <w:rPr>
                <w:sz w:val="20"/>
                <w:szCs w:val="20"/>
                <w:rtl/>
                <w:lang w:val="en-GB" w:bidi="ar-LB"/>
              </w:rPr>
            </w:pPr>
            <w:r w:rsidRPr="001127EB">
              <w:rPr>
                <w:i/>
                <w:iCs/>
                <w:sz w:val="20"/>
                <w:szCs w:val="20"/>
                <w:rtl/>
                <w:lang w:val="en-GB" w:bidi="ar-LB"/>
              </w:rPr>
              <w:t>توفير مجموعات الأدوات ل</w:t>
            </w:r>
            <w:r>
              <w:rPr>
                <w:i/>
                <w:iCs/>
                <w:sz w:val="20"/>
                <w:szCs w:val="20"/>
                <w:rtl/>
                <w:lang w:val="en-GB" w:bidi="ar-LB"/>
              </w:rPr>
              <w:t xml:space="preserve">عدد </w:t>
            </w:r>
            <w:r w:rsidRPr="001127EB">
              <w:rPr>
                <w:i/>
                <w:iCs/>
                <w:sz w:val="20"/>
                <w:szCs w:val="20"/>
                <w:rtl/>
                <w:lang w:val="en-GB" w:bidi="ar-LB"/>
              </w:rPr>
              <w:t>75 فنيًا</w:t>
            </w:r>
            <w:r>
              <w:rPr>
                <w:i/>
                <w:iCs/>
                <w:sz w:val="20"/>
                <w:szCs w:val="20"/>
                <w:rtl/>
                <w:lang w:val="en-GB" w:bidi="ar-LB"/>
              </w:rPr>
              <w:t>:</w:t>
            </w:r>
            <w:r w:rsidRPr="002035EC">
              <w:rPr>
                <w:rStyle w:val="FootnoteReference"/>
                <w:i/>
                <w:iCs/>
                <w:sz w:val="20"/>
                <w:szCs w:val="20"/>
                <w:lang w:val="en-GB" w:bidi="ar-LB"/>
              </w:rPr>
              <w:t xml:space="preserve"> </w:t>
            </w:r>
            <w:r w:rsidRPr="002035EC">
              <w:rPr>
                <w:rStyle w:val="FootnoteReference"/>
                <w:i/>
                <w:iCs/>
                <w:sz w:val="20"/>
                <w:szCs w:val="20"/>
                <w:lang w:val="en-GB" w:bidi="ar-LB"/>
              </w:rPr>
              <w:footnoteReference w:id="15"/>
            </w:r>
            <w:r w:rsidRPr="001127EB">
              <w:rPr>
                <w:i/>
                <w:iCs/>
                <w:sz w:val="20"/>
                <w:szCs w:val="20"/>
                <w:rtl/>
                <w:lang w:val="en-GB" w:bidi="ar-LB"/>
              </w:rPr>
              <w:t xml:space="preserve"> </w:t>
            </w:r>
            <w:r w:rsidRPr="001127EB">
              <w:rPr>
                <w:sz w:val="20"/>
                <w:szCs w:val="20"/>
                <w:rtl/>
                <w:lang w:val="en-GB" w:bidi="ar-LB"/>
              </w:rPr>
              <w:t xml:space="preserve">لتطبيق الممارسات الجيدة في المناولة الآمنة </w:t>
            </w:r>
            <w:r>
              <w:rPr>
                <w:sz w:val="20"/>
                <w:szCs w:val="20"/>
                <w:rtl/>
                <w:lang w:val="en-GB" w:bidi="ar-LB"/>
              </w:rPr>
              <w:t>لمعدات التبريد التجاري أو النظم</w:t>
            </w:r>
            <w:r w:rsidRPr="001127EB">
              <w:rPr>
                <w:sz w:val="20"/>
                <w:szCs w:val="20"/>
                <w:rtl/>
                <w:lang w:val="en-GB" w:bidi="ar-LB"/>
              </w:rPr>
              <w:t xml:space="preserve"> التي</w:t>
            </w:r>
            <w:r>
              <w:rPr>
                <w:sz w:val="20"/>
                <w:szCs w:val="20"/>
                <w:rtl/>
                <w:lang w:val="en-GB" w:bidi="ar-LB"/>
              </w:rPr>
              <w:t xml:space="preserve"> تعمل بغاز التبريد الهيدروكربونات</w:t>
            </w:r>
          </w:p>
          <w:p w14:paraId="096AA41B" w14:textId="129576E6" w:rsidR="00A76DDE" w:rsidRPr="002035EC" w:rsidRDefault="00A76DDE" w:rsidP="001127EB">
            <w:pPr>
              <w:bidi/>
              <w:rPr>
                <w:sz w:val="20"/>
                <w:szCs w:val="20"/>
                <w:rtl/>
                <w:lang w:val="en-GB" w:bidi="ar-LB"/>
              </w:rPr>
            </w:pPr>
          </w:p>
        </w:tc>
        <w:tc>
          <w:tcPr>
            <w:tcW w:w="922" w:type="dxa"/>
          </w:tcPr>
          <w:p w14:paraId="5B2649FE" w14:textId="06FC8824" w:rsidR="00A76DDE" w:rsidRPr="002035EC" w:rsidRDefault="00577E78" w:rsidP="00A709A2">
            <w:pPr>
              <w:bidi/>
              <w:ind w:right="33"/>
              <w:jc w:val="left"/>
              <w:rPr>
                <w:sz w:val="20"/>
                <w:szCs w:val="20"/>
                <w:rtl/>
                <w:lang w:val="en-GB" w:bidi="ar-LB"/>
              </w:rPr>
            </w:pPr>
            <w:r>
              <w:rPr>
                <w:sz w:val="20"/>
                <w:szCs w:val="20"/>
                <w:rtl/>
                <w:lang w:val="en-GB" w:bidi="ar-LB"/>
              </w:rPr>
              <w:t>اليوئنديبي</w:t>
            </w:r>
          </w:p>
        </w:tc>
        <w:tc>
          <w:tcPr>
            <w:tcW w:w="1291" w:type="dxa"/>
          </w:tcPr>
          <w:p w14:paraId="7EAEBF1A" w14:textId="62DE00A0" w:rsidR="00A76DDE" w:rsidRPr="002035EC" w:rsidRDefault="00A76DDE" w:rsidP="00A709A2">
            <w:pPr>
              <w:bidi/>
              <w:ind w:right="33"/>
              <w:jc w:val="left"/>
              <w:rPr>
                <w:sz w:val="20"/>
                <w:szCs w:val="20"/>
                <w:lang w:val="en-GB" w:bidi="ar-LB"/>
              </w:rPr>
            </w:pPr>
            <w:r w:rsidRPr="002035EC">
              <w:rPr>
                <w:sz w:val="20"/>
                <w:szCs w:val="20"/>
                <w:lang w:val="en-GB" w:bidi="ar-LB"/>
              </w:rPr>
              <w:t>93,077</w:t>
            </w:r>
          </w:p>
        </w:tc>
        <w:tc>
          <w:tcPr>
            <w:tcW w:w="1241" w:type="dxa"/>
          </w:tcPr>
          <w:p w14:paraId="66F1793A" w14:textId="3F752F65" w:rsidR="00A76DDE" w:rsidRPr="002035EC" w:rsidRDefault="00A76DDE" w:rsidP="00A709A2">
            <w:pPr>
              <w:bidi/>
              <w:ind w:right="33"/>
              <w:jc w:val="left"/>
              <w:rPr>
                <w:sz w:val="20"/>
                <w:szCs w:val="20"/>
                <w:lang w:val="en-GB" w:bidi="ar-LB"/>
              </w:rPr>
            </w:pPr>
            <w:r w:rsidRPr="002035EC">
              <w:rPr>
                <w:sz w:val="20"/>
                <w:szCs w:val="20"/>
                <w:lang w:val="en-GB" w:bidi="ar-LB"/>
              </w:rPr>
              <w:t>145,</w:t>
            </w:r>
            <w:r w:rsidR="008570A9" w:rsidRPr="002035EC">
              <w:rPr>
                <w:sz w:val="20"/>
                <w:szCs w:val="20"/>
                <w:lang w:val="en-GB" w:bidi="ar-LB"/>
              </w:rPr>
              <w:t>740</w:t>
            </w:r>
          </w:p>
        </w:tc>
      </w:tr>
      <w:tr w:rsidR="001127EB" w:rsidRPr="002035EC" w14:paraId="14461C5C" w14:textId="77777777" w:rsidTr="002F70EC">
        <w:trPr>
          <w:trHeight w:val="131"/>
        </w:trPr>
        <w:tc>
          <w:tcPr>
            <w:tcW w:w="7190" w:type="dxa"/>
            <w:gridSpan w:val="3"/>
            <w:vAlign w:val="center"/>
          </w:tcPr>
          <w:p w14:paraId="1C1A3271" w14:textId="3C8FC7AB" w:rsidR="001127EB" w:rsidRPr="002035EC" w:rsidRDefault="001127EB" w:rsidP="001127EB">
            <w:pPr>
              <w:bidi/>
              <w:ind w:right="33"/>
              <w:jc w:val="right"/>
              <w:rPr>
                <w:sz w:val="20"/>
                <w:szCs w:val="20"/>
                <w:lang w:val="en-GB" w:bidi="ar-LB"/>
              </w:rPr>
            </w:pPr>
            <w:r>
              <w:rPr>
                <w:i/>
                <w:iCs/>
                <w:sz w:val="20"/>
                <w:szCs w:val="20"/>
                <w:rtl/>
                <w:lang w:val="en-GB" w:bidi="ar-LB"/>
              </w:rPr>
              <w:t>المجموع الفرعي للعنصر الثالث</w:t>
            </w:r>
          </w:p>
        </w:tc>
        <w:tc>
          <w:tcPr>
            <w:tcW w:w="1291" w:type="dxa"/>
          </w:tcPr>
          <w:p w14:paraId="3D2F1860" w14:textId="27A50093" w:rsidR="001127EB" w:rsidRPr="002035EC" w:rsidRDefault="001127EB" w:rsidP="00A709A2">
            <w:pPr>
              <w:bidi/>
              <w:ind w:right="33"/>
              <w:jc w:val="left"/>
              <w:rPr>
                <w:sz w:val="20"/>
                <w:szCs w:val="20"/>
                <w:lang w:bidi="ar-LB"/>
              </w:rPr>
            </w:pPr>
            <w:r w:rsidRPr="002035EC">
              <w:rPr>
                <w:color w:val="000000"/>
                <w:sz w:val="20"/>
                <w:szCs w:val="20"/>
                <w:lang w:bidi="ar-LB"/>
              </w:rPr>
              <w:t>352,937</w:t>
            </w:r>
          </w:p>
        </w:tc>
        <w:tc>
          <w:tcPr>
            <w:tcW w:w="1241" w:type="dxa"/>
          </w:tcPr>
          <w:p w14:paraId="340DE63A" w14:textId="3932A091" w:rsidR="001127EB" w:rsidRPr="002035EC" w:rsidRDefault="001127EB" w:rsidP="00A709A2">
            <w:pPr>
              <w:bidi/>
              <w:ind w:right="33"/>
              <w:jc w:val="left"/>
              <w:rPr>
                <w:sz w:val="20"/>
                <w:szCs w:val="20"/>
                <w:lang w:bidi="ar-LB"/>
              </w:rPr>
            </w:pPr>
            <w:r w:rsidRPr="002035EC">
              <w:rPr>
                <w:color w:val="000000"/>
                <w:sz w:val="20"/>
                <w:szCs w:val="20"/>
                <w:lang w:bidi="ar-LB"/>
              </w:rPr>
              <w:t>542,540</w:t>
            </w:r>
          </w:p>
        </w:tc>
      </w:tr>
      <w:tr w:rsidR="00B226BA" w:rsidRPr="002035EC" w14:paraId="3AD42181" w14:textId="77777777" w:rsidTr="00324EBA">
        <w:trPr>
          <w:trHeight w:val="131"/>
        </w:trPr>
        <w:tc>
          <w:tcPr>
            <w:tcW w:w="645" w:type="dxa"/>
          </w:tcPr>
          <w:p w14:paraId="1EC6EEFB" w14:textId="1A02E743" w:rsidR="00B226BA" w:rsidRPr="002035EC" w:rsidRDefault="00B226BA" w:rsidP="00441B02">
            <w:pPr>
              <w:bidi/>
              <w:rPr>
                <w:sz w:val="20"/>
                <w:szCs w:val="20"/>
                <w:lang w:val="en-GB" w:bidi="ar-LB"/>
              </w:rPr>
            </w:pPr>
            <w:r w:rsidRPr="002035EC">
              <w:rPr>
                <w:b/>
                <w:bCs/>
                <w:sz w:val="20"/>
                <w:szCs w:val="20"/>
                <w:lang w:val="en-GB" w:bidi="ar-LB"/>
              </w:rPr>
              <w:t>IV.</w:t>
            </w:r>
          </w:p>
        </w:tc>
        <w:tc>
          <w:tcPr>
            <w:tcW w:w="9077" w:type="dxa"/>
            <w:gridSpan w:val="4"/>
          </w:tcPr>
          <w:p w14:paraId="005793F7" w14:textId="0C306CC1" w:rsidR="00B226BA" w:rsidRPr="002035EC" w:rsidRDefault="005E5BB2" w:rsidP="00A709A2">
            <w:pPr>
              <w:bidi/>
              <w:ind w:right="33"/>
              <w:jc w:val="left"/>
              <w:rPr>
                <w:sz w:val="20"/>
                <w:szCs w:val="20"/>
                <w:lang w:val="en-GB" w:bidi="ar-LB"/>
              </w:rPr>
            </w:pPr>
            <w:r>
              <w:rPr>
                <w:b/>
                <w:bCs/>
                <w:sz w:val="20"/>
                <w:szCs w:val="20"/>
                <w:rtl/>
                <w:lang w:val="en-GB" w:bidi="ar-LB"/>
              </w:rPr>
              <w:t>خفض انبعاثات المواد الهيدروفلوروكربونية طوال دورة حياة غازات التبريد</w:t>
            </w:r>
          </w:p>
        </w:tc>
      </w:tr>
      <w:tr w:rsidR="00B226BA" w:rsidRPr="002035EC" w14:paraId="78718D90" w14:textId="77777777" w:rsidTr="00324EBA">
        <w:trPr>
          <w:trHeight w:val="131"/>
        </w:trPr>
        <w:tc>
          <w:tcPr>
            <w:tcW w:w="645" w:type="dxa"/>
          </w:tcPr>
          <w:p w14:paraId="541CE944" w14:textId="3DBBD4D6" w:rsidR="00B226BA" w:rsidRPr="002035EC" w:rsidRDefault="00B226BA" w:rsidP="00441B02">
            <w:pPr>
              <w:bidi/>
              <w:rPr>
                <w:sz w:val="20"/>
                <w:szCs w:val="20"/>
                <w:lang w:val="en-GB" w:bidi="ar-LB"/>
              </w:rPr>
            </w:pPr>
            <w:r w:rsidRPr="002035EC">
              <w:rPr>
                <w:sz w:val="20"/>
                <w:szCs w:val="20"/>
                <w:lang w:val="en-GB" w:bidi="ar-LB"/>
              </w:rPr>
              <w:t>IV</w:t>
            </w:r>
            <w:r w:rsidR="00CD7E8D">
              <w:rPr>
                <w:sz w:val="20"/>
                <w:szCs w:val="20"/>
                <w:rtl/>
                <w:lang w:val="en-GB" w:bidi="ar-LB"/>
              </w:rPr>
              <w:t>-</w:t>
            </w:r>
            <w:r w:rsidRPr="002035EC">
              <w:rPr>
                <w:sz w:val="20"/>
                <w:szCs w:val="20"/>
                <w:lang w:val="en-GB" w:bidi="ar-LB"/>
              </w:rPr>
              <w:t>1</w:t>
            </w:r>
          </w:p>
        </w:tc>
        <w:tc>
          <w:tcPr>
            <w:tcW w:w="5623" w:type="dxa"/>
          </w:tcPr>
          <w:p w14:paraId="38C8DAFE" w14:textId="75C11D6E" w:rsidR="005E5BB2" w:rsidRPr="005E5BB2" w:rsidRDefault="005E5BB2" w:rsidP="005E5BB2">
            <w:pPr>
              <w:bidi/>
              <w:rPr>
                <w:sz w:val="20"/>
                <w:szCs w:val="20"/>
                <w:rtl/>
                <w:lang w:val="en-GB" w:bidi="ar-LB"/>
              </w:rPr>
            </w:pPr>
            <w:r w:rsidRPr="005E5BB2">
              <w:rPr>
                <w:i/>
                <w:iCs/>
                <w:sz w:val="20"/>
                <w:szCs w:val="20"/>
                <w:rtl/>
                <w:lang w:val="en-GB" w:bidi="ar-LB"/>
              </w:rPr>
              <w:t>التدريب</w:t>
            </w:r>
            <w:r>
              <w:rPr>
                <w:i/>
                <w:iCs/>
                <w:sz w:val="20"/>
                <w:szCs w:val="20"/>
                <w:rtl/>
                <w:lang w:val="en-GB" w:bidi="ar-LB"/>
              </w:rPr>
              <w:t xml:space="preserve"> على</w:t>
            </w:r>
            <w:r w:rsidRPr="005E5BB2">
              <w:rPr>
                <w:i/>
                <w:iCs/>
                <w:sz w:val="20"/>
                <w:szCs w:val="20"/>
                <w:rtl/>
                <w:lang w:val="en-GB" w:bidi="ar-LB"/>
              </w:rPr>
              <w:t xml:space="preserve"> الممارسات الجيدة </w:t>
            </w:r>
            <w:r>
              <w:rPr>
                <w:i/>
                <w:iCs/>
                <w:sz w:val="20"/>
                <w:szCs w:val="20"/>
                <w:rtl/>
                <w:lang w:val="en-GB" w:bidi="ar-LB"/>
              </w:rPr>
              <w:t>واسترجاع الغازات وإعادة تدويرها في قطاع تكييف الهواء المتنقل</w:t>
            </w:r>
            <w:r w:rsidRPr="005E5BB2">
              <w:rPr>
                <w:sz w:val="20"/>
                <w:szCs w:val="20"/>
                <w:rtl/>
                <w:lang w:val="en-GB" w:bidi="ar-LB"/>
              </w:rPr>
              <w:t xml:space="preserve">: إجراء 20 دورة </w:t>
            </w:r>
            <w:r w:rsidR="005F6F55" w:rsidRPr="005E5BB2">
              <w:rPr>
                <w:rFonts w:hint="cs"/>
                <w:sz w:val="20"/>
                <w:szCs w:val="20"/>
                <w:rtl/>
                <w:lang w:val="en-GB" w:bidi="ar-LB"/>
              </w:rPr>
              <w:t xml:space="preserve">تدريبية </w:t>
            </w:r>
            <w:r w:rsidR="005F6F55">
              <w:rPr>
                <w:rFonts w:hint="cs"/>
                <w:sz w:val="20"/>
                <w:szCs w:val="20"/>
                <w:rtl/>
                <w:lang w:val="en-GB" w:bidi="ar-LB"/>
              </w:rPr>
              <w:t>في</w:t>
            </w:r>
            <w:r w:rsidR="00391C48">
              <w:rPr>
                <w:sz w:val="20"/>
                <w:szCs w:val="20"/>
                <w:rtl/>
                <w:lang w:val="en-GB" w:bidi="ar-LB"/>
              </w:rPr>
              <w:t xml:space="preserve"> نظام تكييف الهواء المتنقل مدة كل منها 32 ساعة (نظرية وعملية) لعدد</w:t>
            </w:r>
            <w:r w:rsidRPr="005E5BB2">
              <w:rPr>
                <w:sz w:val="20"/>
                <w:szCs w:val="20"/>
                <w:rtl/>
                <w:lang w:val="en-GB" w:bidi="ar-LB"/>
              </w:rPr>
              <w:t xml:space="preserve"> 600 من فنيي </w:t>
            </w:r>
            <w:r w:rsidR="00391C48">
              <w:rPr>
                <w:sz w:val="20"/>
                <w:szCs w:val="20"/>
                <w:rtl/>
                <w:lang w:val="en-GB" w:bidi="ar-LB"/>
              </w:rPr>
              <w:t xml:space="preserve">تكييف الهواء </w:t>
            </w:r>
            <w:r w:rsidR="005F6F55">
              <w:rPr>
                <w:rFonts w:hint="cs"/>
                <w:sz w:val="20"/>
                <w:szCs w:val="20"/>
                <w:rtl/>
                <w:lang w:val="en-GB" w:bidi="ar-LB"/>
              </w:rPr>
              <w:t>المتنقل،</w:t>
            </w:r>
            <w:r w:rsidR="00391C48">
              <w:rPr>
                <w:sz w:val="20"/>
                <w:szCs w:val="20"/>
                <w:rtl/>
                <w:lang w:val="en-GB" w:bidi="ar-LB"/>
              </w:rPr>
              <w:t xml:space="preserve"> بما في ذلك مواد التدريب</w:t>
            </w:r>
            <w:r w:rsidRPr="005E5BB2">
              <w:rPr>
                <w:sz w:val="20"/>
                <w:szCs w:val="20"/>
                <w:rtl/>
                <w:lang w:val="en-GB" w:bidi="ar-LB"/>
              </w:rPr>
              <w:t xml:space="preserve"> والمبادئ التوجيهية والملصقات</w:t>
            </w:r>
            <w:r w:rsidR="00391C48">
              <w:rPr>
                <w:sz w:val="20"/>
                <w:szCs w:val="20"/>
                <w:rtl/>
                <w:lang w:val="en-GB" w:bidi="ar-LB"/>
              </w:rPr>
              <w:t>.</w:t>
            </w:r>
          </w:p>
          <w:p w14:paraId="742DC0EC" w14:textId="3338EF45" w:rsidR="00B226BA" w:rsidRPr="002035EC" w:rsidRDefault="00B226BA" w:rsidP="005E5BB2">
            <w:pPr>
              <w:bidi/>
              <w:ind w:left="30"/>
              <w:rPr>
                <w:sz w:val="20"/>
                <w:szCs w:val="20"/>
                <w:rtl/>
                <w:lang w:val="en-GB" w:bidi="ar-LB"/>
              </w:rPr>
            </w:pPr>
          </w:p>
        </w:tc>
        <w:tc>
          <w:tcPr>
            <w:tcW w:w="922" w:type="dxa"/>
          </w:tcPr>
          <w:p w14:paraId="1A4F1B2B" w14:textId="04192317" w:rsidR="00B226BA" w:rsidRPr="002035EC" w:rsidRDefault="00577E78" w:rsidP="00FE62B3">
            <w:pPr>
              <w:bidi/>
              <w:ind w:right="33"/>
              <w:rPr>
                <w:sz w:val="20"/>
                <w:szCs w:val="20"/>
                <w:lang w:val="en-GB" w:bidi="ar-LB"/>
              </w:rPr>
            </w:pPr>
            <w:r>
              <w:rPr>
                <w:sz w:val="20"/>
                <w:szCs w:val="20"/>
                <w:rtl/>
                <w:lang w:val="en-GB" w:bidi="ar-LB"/>
              </w:rPr>
              <w:t>اليونيدو</w:t>
            </w:r>
          </w:p>
        </w:tc>
        <w:tc>
          <w:tcPr>
            <w:tcW w:w="1291" w:type="dxa"/>
          </w:tcPr>
          <w:p w14:paraId="67D1F6CB" w14:textId="04A49C5D" w:rsidR="00B226BA" w:rsidRPr="00FE62B3" w:rsidRDefault="00B226BA" w:rsidP="00FE62B3">
            <w:pPr>
              <w:pStyle w:val="ListParagraph"/>
              <w:bidi/>
              <w:ind w:left="0"/>
              <w:jc w:val="left"/>
              <w:rPr>
                <w:sz w:val="20"/>
                <w:szCs w:val="20"/>
                <w:lang w:val="en-US" w:bidi="ar-LB"/>
              </w:rPr>
            </w:pPr>
            <w:r w:rsidRPr="002035EC">
              <w:rPr>
                <w:sz w:val="20"/>
                <w:szCs w:val="20"/>
                <w:lang w:bidi="ar-LB"/>
              </w:rPr>
              <w:t>69,000</w:t>
            </w:r>
          </w:p>
        </w:tc>
        <w:tc>
          <w:tcPr>
            <w:tcW w:w="1241" w:type="dxa"/>
          </w:tcPr>
          <w:p w14:paraId="7CF5B018" w14:textId="42040C4D" w:rsidR="00B226BA" w:rsidRPr="002035EC" w:rsidRDefault="00B226BA" w:rsidP="00FE62B3">
            <w:pPr>
              <w:bidi/>
              <w:ind w:right="33"/>
              <w:jc w:val="left"/>
              <w:rPr>
                <w:sz w:val="20"/>
                <w:szCs w:val="20"/>
                <w:lang w:bidi="ar-LB"/>
              </w:rPr>
            </w:pPr>
            <w:r w:rsidRPr="002035EC">
              <w:rPr>
                <w:sz w:val="20"/>
                <w:szCs w:val="20"/>
                <w:lang w:bidi="ar-LB"/>
              </w:rPr>
              <w:t>100,000</w:t>
            </w:r>
          </w:p>
        </w:tc>
      </w:tr>
      <w:tr w:rsidR="00694B1C" w:rsidRPr="002035EC" w14:paraId="66099991" w14:textId="77777777" w:rsidTr="00324EBA">
        <w:trPr>
          <w:trHeight w:val="131"/>
        </w:trPr>
        <w:tc>
          <w:tcPr>
            <w:tcW w:w="645" w:type="dxa"/>
          </w:tcPr>
          <w:p w14:paraId="0ABFD488" w14:textId="72153E2C" w:rsidR="00694B1C" w:rsidRPr="002035EC" w:rsidRDefault="00694B1C" w:rsidP="00441B02">
            <w:pPr>
              <w:bidi/>
              <w:rPr>
                <w:sz w:val="20"/>
                <w:szCs w:val="20"/>
                <w:lang w:val="en-GB" w:bidi="ar-LB"/>
              </w:rPr>
            </w:pPr>
            <w:r w:rsidRPr="002035EC">
              <w:rPr>
                <w:sz w:val="20"/>
                <w:szCs w:val="20"/>
                <w:lang w:val="en-GB" w:bidi="ar-LB"/>
              </w:rPr>
              <w:t>IV</w:t>
            </w:r>
            <w:r w:rsidR="00CD7E8D">
              <w:rPr>
                <w:sz w:val="20"/>
                <w:szCs w:val="20"/>
                <w:rtl/>
                <w:lang w:val="en-GB" w:bidi="ar-LB"/>
              </w:rPr>
              <w:t>-</w:t>
            </w:r>
            <w:r w:rsidRPr="002035EC">
              <w:rPr>
                <w:sz w:val="20"/>
                <w:szCs w:val="20"/>
                <w:lang w:val="en-GB" w:bidi="ar-LB"/>
              </w:rPr>
              <w:t>3</w:t>
            </w:r>
          </w:p>
        </w:tc>
        <w:tc>
          <w:tcPr>
            <w:tcW w:w="5623" w:type="dxa"/>
          </w:tcPr>
          <w:p w14:paraId="003BCBAA" w14:textId="7A23E635" w:rsidR="00391C48" w:rsidRPr="00391C48" w:rsidRDefault="00391C48" w:rsidP="008151F7">
            <w:pPr>
              <w:bidi/>
              <w:ind w:left="30"/>
              <w:rPr>
                <w:sz w:val="20"/>
                <w:szCs w:val="20"/>
                <w:rtl/>
                <w:lang w:val="en-GB" w:bidi="ar-LB"/>
              </w:rPr>
            </w:pPr>
            <w:r>
              <w:rPr>
                <w:i/>
                <w:iCs/>
                <w:sz w:val="20"/>
                <w:szCs w:val="20"/>
                <w:rtl/>
                <w:lang w:val="en-GB" w:bidi="ar-LB"/>
              </w:rPr>
              <w:t>تقديم</w:t>
            </w:r>
            <w:r w:rsidRPr="00391C48">
              <w:rPr>
                <w:i/>
                <w:iCs/>
                <w:sz w:val="20"/>
                <w:szCs w:val="20"/>
                <w:rtl/>
                <w:lang w:val="en-GB" w:bidi="ar-LB"/>
              </w:rPr>
              <w:t xml:space="preserve"> معدات </w:t>
            </w:r>
            <w:r>
              <w:rPr>
                <w:i/>
                <w:iCs/>
                <w:sz w:val="20"/>
                <w:szCs w:val="20"/>
                <w:rtl/>
                <w:lang w:val="en-GB" w:bidi="ar-LB"/>
              </w:rPr>
              <w:t>استرجاع</w:t>
            </w:r>
            <w:r w:rsidRPr="00391C48">
              <w:rPr>
                <w:i/>
                <w:iCs/>
                <w:sz w:val="20"/>
                <w:szCs w:val="20"/>
                <w:rtl/>
                <w:lang w:val="en-GB" w:bidi="ar-LB"/>
              </w:rPr>
              <w:t xml:space="preserve"> </w:t>
            </w:r>
            <w:r>
              <w:rPr>
                <w:i/>
                <w:iCs/>
                <w:sz w:val="20"/>
                <w:szCs w:val="20"/>
                <w:rtl/>
                <w:lang w:val="en-GB" w:bidi="ar-LB"/>
              </w:rPr>
              <w:t>غازات التبريد وإعادة تدويرها</w:t>
            </w:r>
            <w:r w:rsidRPr="00391C48">
              <w:rPr>
                <w:i/>
                <w:iCs/>
                <w:sz w:val="20"/>
                <w:szCs w:val="20"/>
                <w:rtl/>
                <w:lang w:val="en-GB" w:bidi="ar-LB"/>
              </w:rPr>
              <w:t xml:space="preserve"> لقطاع </w:t>
            </w:r>
            <w:r>
              <w:rPr>
                <w:sz w:val="20"/>
                <w:szCs w:val="20"/>
                <w:rtl/>
                <w:lang w:val="en-GB" w:bidi="ar-LB"/>
              </w:rPr>
              <w:t>تكييف الهواء المتنقل</w:t>
            </w:r>
            <w:r w:rsidRPr="00391C48">
              <w:rPr>
                <w:sz w:val="20"/>
                <w:szCs w:val="20"/>
                <w:rtl/>
                <w:lang w:val="en-GB" w:bidi="ar-LB"/>
              </w:rPr>
              <w:t xml:space="preserve">: تحديد واختيار </w:t>
            </w:r>
            <w:r>
              <w:rPr>
                <w:sz w:val="20"/>
                <w:szCs w:val="20"/>
                <w:rtl/>
                <w:lang w:val="en-GB" w:bidi="ar-LB"/>
              </w:rPr>
              <w:t>حلقات</w:t>
            </w:r>
            <w:r w:rsidRPr="00391C48">
              <w:rPr>
                <w:sz w:val="20"/>
                <w:szCs w:val="20"/>
                <w:rtl/>
                <w:lang w:val="en-GB" w:bidi="ar-LB"/>
              </w:rPr>
              <w:t xml:space="preserve"> العمل المهتمة بأعلى تكرار سنوي لصيانة </w:t>
            </w:r>
            <w:r>
              <w:rPr>
                <w:sz w:val="20"/>
                <w:szCs w:val="20"/>
                <w:rtl/>
                <w:lang w:val="en-GB" w:bidi="ar-LB"/>
              </w:rPr>
              <w:t xml:space="preserve">تكييف الهواء </w:t>
            </w:r>
            <w:r w:rsidR="00D207BC">
              <w:rPr>
                <w:rFonts w:hint="cs"/>
                <w:sz w:val="20"/>
                <w:szCs w:val="20"/>
                <w:rtl/>
                <w:lang w:val="en-GB" w:bidi="ar-LB"/>
              </w:rPr>
              <w:t>المتنقل</w:t>
            </w:r>
            <w:r w:rsidR="00D207BC" w:rsidRPr="00391C48">
              <w:rPr>
                <w:rFonts w:hint="cs"/>
                <w:sz w:val="20"/>
                <w:szCs w:val="20"/>
                <w:rtl/>
                <w:lang w:val="en-GB" w:bidi="ar-LB"/>
              </w:rPr>
              <w:t>؛</w:t>
            </w:r>
            <w:r w:rsidRPr="00391C48">
              <w:rPr>
                <w:sz w:val="20"/>
                <w:szCs w:val="20"/>
                <w:rtl/>
                <w:lang w:val="en-GB" w:bidi="ar-LB"/>
              </w:rPr>
              <w:t xml:space="preserve"> اقتناء وتوزيع معدات وملحقات </w:t>
            </w:r>
            <w:r w:rsidR="008151F7">
              <w:rPr>
                <w:sz w:val="20"/>
                <w:szCs w:val="20"/>
                <w:rtl/>
                <w:lang w:val="en-GB" w:bidi="ar-LB"/>
              </w:rPr>
              <w:t>الاسترجاع</w:t>
            </w:r>
            <w:r w:rsidRPr="00391C48">
              <w:rPr>
                <w:sz w:val="20"/>
                <w:szCs w:val="20"/>
                <w:rtl/>
                <w:lang w:val="en-GB" w:bidi="ar-LB"/>
              </w:rPr>
              <w:t xml:space="preserve"> وإعادة التدوير لما لا يقل عن 50 </w:t>
            </w:r>
            <w:r w:rsidR="008151F7">
              <w:rPr>
                <w:sz w:val="20"/>
                <w:szCs w:val="20"/>
                <w:rtl/>
                <w:lang w:val="en-GB" w:bidi="ar-LB"/>
              </w:rPr>
              <w:t>حلقة</w:t>
            </w:r>
            <w:r w:rsidRPr="00391C48">
              <w:rPr>
                <w:sz w:val="20"/>
                <w:szCs w:val="20"/>
                <w:rtl/>
                <w:lang w:val="en-GB" w:bidi="ar-LB"/>
              </w:rPr>
              <w:t xml:space="preserve"> عمل </w:t>
            </w:r>
            <w:r w:rsidR="008151F7">
              <w:rPr>
                <w:sz w:val="20"/>
                <w:szCs w:val="20"/>
                <w:rtl/>
                <w:lang w:val="en-GB" w:bidi="ar-LB"/>
              </w:rPr>
              <w:t>لمنشأة</w:t>
            </w:r>
            <w:r w:rsidRPr="00391C48">
              <w:rPr>
                <w:sz w:val="20"/>
                <w:szCs w:val="20"/>
                <w:rtl/>
                <w:lang w:val="en-GB" w:bidi="ar-LB"/>
              </w:rPr>
              <w:t xml:space="preserve"> </w:t>
            </w:r>
            <w:r>
              <w:rPr>
                <w:sz w:val="20"/>
                <w:szCs w:val="20"/>
                <w:rtl/>
                <w:lang w:val="en-GB" w:bidi="ar-LB"/>
              </w:rPr>
              <w:t>تكييف الهواء المتنقل</w:t>
            </w:r>
          </w:p>
          <w:p w14:paraId="7C491954" w14:textId="7BE1032D" w:rsidR="00694B1C" w:rsidRPr="002035EC" w:rsidRDefault="00694B1C" w:rsidP="008151F7">
            <w:pPr>
              <w:bidi/>
              <w:rPr>
                <w:i/>
                <w:iCs/>
                <w:sz w:val="20"/>
                <w:szCs w:val="20"/>
                <w:rtl/>
                <w:lang w:val="en-GB" w:bidi="ar-LB"/>
              </w:rPr>
            </w:pPr>
          </w:p>
        </w:tc>
        <w:tc>
          <w:tcPr>
            <w:tcW w:w="922" w:type="dxa"/>
          </w:tcPr>
          <w:p w14:paraId="1B5DA700" w14:textId="39FBDEF7" w:rsidR="00694B1C" w:rsidRPr="002035EC" w:rsidRDefault="00577E78" w:rsidP="00A709A2">
            <w:pPr>
              <w:bidi/>
              <w:ind w:right="33"/>
              <w:jc w:val="left"/>
              <w:rPr>
                <w:sz w:val="20"/>
                <w:szCs w:val="20"/>
                <w:lang w:val="en-GB" w:bidi="ar-LB"/>
              </w:rPr>
            </w:pPr>
            <w:r>
              <w:rPr>
                <w:sz w:val="20"/>
                <w:szCs w:val="20"/>
                <w:rtl/>
                <w:lang w:val="en-GB" w:bidi="ar-LB"/>
              </w:rPr>
              <w:t>اليوئنديبي</w:t>
            </w:r>
          </w:p>
        </w:tc>
        <w:tc>
          <w:tcPr>
            <w:tcW w:w="1291" w:type="dxa"/>
          </w:tcPr>
          <w:p w14:paraId="72DC6BA9" w14:textId="1300D27A" w:rsidR="00694B1C" w:rsidRPr="002035EC" w:rsidRDefault="00694B1C" w:rsidP="00FE62B3">
            <w:pPr>
              <w:pStyle w:val="ListParagraph"/>
              <w:bidi/>
              <w:ind w:left="0"/>
              <w:jc w:val="left"/>
              <w:rPr>
                <w:sz w:val="20"/>
                <w:szCs w:val="20"/>
                <w:lang w:bidi="ar-LB"/>
              </w:rPr>
            </w:pPr>
            <w:r w:rsidRPr="002035EC">
              <w:rPr>
                <w:sz w:val="20"/>
                <w:szCs w:val="20"/>
                <w:lang w:bidi="ar-LB"/>
              </w:rPr>
              <w:t>58,328</w:t>
            </w:r>
          </w:p>
        </w:tc>
        <w:tc>
          <w:tcPr>
            <w:tcW w:w="1241" w:type="dxa"/>
          </w:tcPr>
          <w:p w14:paraId="0D1B293C" w14:textId="5E0C3E74" w:rsidR="00694B1C" w:rsidRPr="002035EC" w:rsidRDefault="00694B1C" w:rsidP="00FE62B3">
            <w:pPr>
              <w:bidi/>
              <w:ind w:right="33"/>
              <w:jc w:val="left"/>
              <w:rPr>
                <w:sz w:val="20"/>
                <w:szCs w:val="20"/>
                <w:lang w:bidi="ar-LB"/>
              </w:rPr>
            </w:pPr>
            <w:r w:rsidRPr="002035EC">
              <w:rPr>
                <w:sz w:val="20"/>
                <w:szCs w:val="20"/>
                <w:lang w:bidi="ar-LB"/>
              </w:rPr>
              <w:t>126,</w:t>
            </w:r>
            <w:r w:rsidR="00F447E8" w:rsidRPr="002035EC">
              <w:rPr>
                <w:sz w:val="20"/>
                <w:szCs w:val="20"/>
                <w:lang w:bidi="ar-LB"/>
              </w:rPr>
              <w:t>6</w:t>
            </w:r>
            <w:r w:rsidRPr="002035EC">
              <w:rPr>
                <w:sz w:val="20"/>
                <w:szCs w:val="20"/>
                <w:lang w:bidi="ar-LB"/>
              </w:rPr>
              <w:t>00</w:t>
            </w:r>
          </w:p>
        </w:tc>
      </w:tr>
      <w:tr w:rsidR="00B226BA" w:rsidRPr="002035EC" w14:paraId="3D293383" w14:textId="77777777" w:rsidTr="00324EBA">
        <w:trPr>
          <w:trHeight w:val="131"/>
        </w:trPr>
        <w:tc>
          <w:tcPr>
            <w:tcW w:w="645" w:type="dxa"/>
          </w:tcPr>
          <w:p w14:paraId="4E350CE0" w14:textId="5D66C6E9" w:rsidR="00B226BA" w:rsidRPr="002035EC" w:rsidRDefault="00694B1C" w:rsidP="00441B02">
            <w:pPr>
              <w:bidi/>
              <w:rPr>
                <w:sz w:val="20"/>
                <w:szCs w:val="20"/>
                <w:lang w:val="en-GB" w:bidi="ar-LB"/>
              </w:rPr>
            </w:pPr>
            <w:r w:rsidRPr="002035EC">
              <w:rPr>
                <w:sz w:val="20"/>
                <w:szCs w:val="20"/>
                <w:lang w:val="en-GB" w:bidi="ar-LB"/>
              </w:rPr>
              <w:t>IV</w:t>
            </w:r>
            <w:r w:rsidR="00CD7E8D">
              <w:rPr>
                <w:sz w:val="20"/>
                <w:szCs w:val="20"/>
                <w:rtl/>
                <w:lang w:val="en-GB" w:bidi="ar-LB"/>
              </w:rPr>
              <w:t>-</w:t>
            </w:r>
            <w:r w:rsidRPr="002035EC">
              <w:rPr>
                <w:sz w:val="20"/>
                <w:szCs w:val="20"/>
                <w:lang w:val="en-GB" w:bidi="ar-LB"/>
              </w:rPr>
              <w:t>4</w:t>
            </w:r>
          </w:p>
        </w:tc>
        <w:tc>
          <w:tcPr>
            <w:tcW w:w="5623" w:type="dxa"/>
          </w:tcPr>
          <w:p w14:paraId="03718A04" w14:textId="205D7F03" w:rsidR="008151F7" w:rsidRPr="008151F7" w:rsidRDefault="008151F7" w:rsidP="00D611AE">
            <w:pPr>
              <w:bidi/>
              <w:ind w:left="30"/>
              <w:rPr>
                <w:sz w:val="20"/>
                <w:szCs w:val="20"/>
                <w:rtl/>
                <w:lang w:val="en-GB" w:bidi="ar-LB"/>
              </w:rPr>
            </w:pPr>
            <w:r w:rsidRPr="008151F7">
              <w:rPr>
                <w:i/>
                <w:iCs/>
                <w:sz w:val="20"/>
                <w:szCs w:val="20"/>
                <w:rtl/>
                <w:lang w:val="en-GB" w:bidi="ar-LB"/>
              </w:rPr>
              <w:t xml:space="preserve">المساعدة الفنية </w:t>
            </w:r>
            <w:r>
              <w:rPr>
                <w:i/>
                <w:iCs/>
                <w:sz w:val="20"/>
                <w:szCs w:val="20"/>
                <w:rtl/>
                <w:lang w:val="en-GB" w:bidi="ar-LB"/>
              </w:rPr>
              <w:t>لاسترجاع</w:t>
            </w:r>
            <w:r w:rsidRPr="008151F7">
              <w:rPr>
                <w:i/>
                <w:iCs/>
                <w:sz w:val="20"/>
                <w:szCs w:val="20"/>
                <w:rtl/>
                <w:lang w:val="en-GB" w:bidi="ar-LB"/>
              </w:rPr>
              <w:t xml:space="preserve"> غازات التبريد من </w:t>
            </w:r>
            <w:r>
              <w:rPr>
                <w:i/>
                <w:iCs/>
                <w:sz w:val="20"/>
                <w:szCs w:val="20"/>
                <w:rtl/>
                <w:lang w:val="en-GB" w:bidi="ar-LB"/>
              </w:rPr>
              <w:t>معدات التبريد وتكييف الهواء التي لا تحقق كفاءة استخدام الطاقة</w:t>
            </w:r>
            <w:r w:rsidRPr="008151F7">
              <w:rPr>
                <w:i/>
                <w:iCs/>
                <w:sz w:val="20"/>
                <w:szCs w:val="20"/>
                <w:rtl/>
                <w:lang w:val="en-GB" w:bidi="ar-LB"/>
              </w:rPr>
              <w:t xml:space="preserve">: </w:t>
            </w:r>
            <w:r w:rsidRPr="008151F7">
              <w:rPr>
                <w:sz w:val="20"/>
                <w:szCs w:val="20"/>
                <w:rtl/>
                <w:lang w:val="en-GB" w:bidi="ar-LB"/>
              </w:rPr>
              <w:t xml:space="preserve">التنسيق مع وزارة الطاقة ومستوردي </w:t>
            </w:r>
            <w:r>
              <w:rPr>
                <w:sz w:val="20"/>
                <w:szCs w:val="20"/>
                <w:rtl/>
                <w:lang w:val="en-GB" w:bidi="ar-LB"/>
              </w:rPr>
              <w:t>وموزعي</w:t>
            </w:r>
            <w:r w:rsidRPr="008151F7">
              <w:rPr>
                <w:sz w:val="20"/>
                <w:szCs w:val="20"/>
                <w:rtl/>
                <w:lang w:val="en-GB" w:bidi="ar-LB"/>
              </w:rPr>
              <w:t xml:space="preserve"> معدات </w:t>
            </w:r>
            <w:r>
              <w:rPr>
                <w:sz w:val="20"/>
                <w:szCs w:val="20"/>
                <w:rtl/>
                <w:lang w:val="en-GB" w:bidi="ar-LB"/>
              </w:rPr>
              <w:t>التبريد وتكييف الهواء</w:t>
            </w:r>
            <w:r w:rsidRPr="008151F7">
              <w:rPr>
                <w:sz w:val="20"/>
                <w:szCs w:val="20"/>
                <w:rtl/>
                <w:lang w:val="en-GB" w:bidi="ar-LB"/>
              </w:rPr>
              <w:t xml:space="preserve"> لوضع مخطط </w:t>
            </w:r>
            <w:r>
              <w:rPr>
                <w:sz w:val="20"/>
                <w:szCs w:val="20"/>
                <w:rtl/>
                <w:lang w:val="en-GB" w:bidi="ar-LB"/>
              </w:rPr>
              <w:t>ل</w:t>
            </w:r>
            <w:r w:rsidRPr="008151F7">
              <w:rPr>
                <w:sz w:val="20"/>
                <w:szCs w:val="20"/>
                <w:rtl/>
                <w:lang w:val="en-GB" w:bidi="ar-LB"/>
              </w:rPr>
              <w:t xml:space="preserve">لتمكين </w:t>
            </w:r>
            <w:r>
              <w:rPr>
                <w:sz w:val="20"/>
                <w:szCs w:val="20"/>
                <w:rtl/>
                <w:lang w:val="en-GB" w:bidi="ar-LB"/>
              </w:rPr>
              <w:t>من التجديد السليم</w:t>
            </w:r>
            <w:r w:rsidRPr="008151F7">
              <w:rPr>
                <w:sz w:val="20"/>
                <w:szCs w:val="20"/>
                <w:rtl/>
                <w:lang w:val="en-GB" w:bidi="ar-LB"/>
              </w:rPr>
              <w:t xml:space="preserve"> </w:t>
            </w:r>
            <w:r>
              <w:rPr>
                <w:sz w:val="20"/>
                <w:szCs w:val="20"/>
                <w:rtl/>
                <w:lang w:val="en-GB" w:bidi="ar-LB"/>
              </w:rPr>
              <w:t>ل</w:t>
            </w:r>
            <w:r w:rsidRPr="008151F7">
              <w:rPr>
                <w:sz w:val="20"/>
                <w:szCs w:val="20"/>
                <w:rtl/>
                <w:lang w:val="en-GB" w:bidi="ar-LB"/>
              </w:rPr>
              <w:t xml:space="preserve">غازات التبريد </w:t>
            </w:r>
            <w:r>
              <w:rPr>
                <w:sz w:val="20"/>
                <w:szCs w:val="20"/>
                <w:rtl/>
                <w:lang w:val="en-GB" w:bidi="ar-LB"/>
              </w:rPr>
              <w:t>ومناولتها في</w:t>
            </w:r>
            <w:r w:rsidRPr="008151F7">
              <w:rPr>
                <w:sz w:val="20"/>
                <w:szCs w:val="20"/>
                <w:rtl/>
                <w:lang w:val="en-GB" w:bidi="ar-LB"/>
              </w:rPr>
              <w:t xml:space="preserve"> المعدات </w:t>
            </w:r>
            <w:r>
              <w:rPr>
                <w:sz w:val="20"/>
                <w:szCs w:val="20"/>
                <w:rtl/>
                <w:lang w:val="en-GB" w:bidi="ar-LB"/>
              </w:rPr>
              <w:t>المتقاعدة</w:t>
            </w:r>
            <w:r w:rsidRPr="008151F7">
              <w:rPr>
                <w:sz w:val="20"/>
                <w:szCs w:val="20"/>
                <w:rtl/>
                <w:lang w:val="en-GB" w:bidi="ar-LB"/>
              </w:rPr>
              <w:t xml:space="preserve"> </w:t>
            </w:r>
            <w:r>
              <w:rPr>
                <w:sz w:val="20"/>
                <w:szCs w:val="20"/>
                <w:rtl/>
                <w:lang w:val="en-GB" w:bidi="ar-LB"/>
              </w:rPr>
              <w:t>من</w:t>
            </w:r>
            <w:r w:rsidRPr="008151F7">
              <w:rPr>
                <w:sz w:val="20"/>
                <w:szCs w:val="20"/>
                <w:rtl/>
                <w:lang w:val="en-GB" w:bidi="ar-LB"/>
              </w:rPr>
              <w:t xml:space="preserve"> الخدمة؛</w:t>
            </w:r>
            <w:r w:rsidR="009A6FF3" w:rsidRPr="002035EC">
              <w:rPr>
                <w:rStyle w:val="FootnoteReference"/>
                <w:sz w:val="20"/>
                <w:szCs w:val="20"/>
                <w:lang w:val="en-GB" w:bidi="ar-LB"/>
              </w:rPr>
              <w:footnoteReference w:id="16"/>
            </w:r>
            <w:r w:rsidRPr="008151F7">
              <w:rPr>
                <w:sz w:val="20"/>
                <w:szCs w:val="20"/>
                <w:rtl/>
                <w:lang w:val="en-GB" w:bidi="ar-LB"/>
              </w:rPr>
              <w:t xml:space="preserve"> </w:t>
            </w:r>
            <w:r w:rsidR="009A6FF3">
              <w:rPr>
                <w:sz w:val="20"/>
                <w:szCs w:val="20"/>
                <w:rtl/>
                <w:lang w:val="en-GB" w:bidi="ar-LB"/>
              </w:rPr>
              <w:t>و</w:t>
            </w:r>
            <w:r w:rsidRPr="008151F7">
              <w:rPr>
                <w:sz w:val="20"/>
                <w:szCs w:val="20"/>
                <w:rtl/>
                <w:lang w:val="en-GB" w:bidi="ar-LB"/>
              </w:rPr>
              <w:t xml:space="preserve">تحديد وتركيب أربعة مراكز للعمليات السليمة بيئياً </w:t>
            </w:r>
            <w:r w:rsidR="009A6FF3">
              <w:rPr>
                <w:sz w:val="20"/>
                <w:szCs w:val="20"/>
                <w:rtl/>
                <w:lang w:val="en-GB" w:bidi="ar-LB"/>
              </w:rPr>
              <w:t>لدى</w:t>
            </w:r>
            <w:r w:rsidRPr="008151F7">
              <w:rPr>
                <w:sz w:val="20"/>
                <w:szCs w:val="20"/>
                <w:rtl/>
                <w:lang w:val="en-GB" w:bidi="ar-LB"/>
              </w:rPr>
              <w:t xml:space="preserve"> تفكيك </w:t>
            </w:r>
            <w:r w:rsidR="009A6FF3">
              <w:rPr>
                <w:sz w:val="20"/>
                <w:szCs w:val="20"/>
                <w:rtl/>
                <w:lang w:val="en-GB" w:bidi="ar-LB"/>
              </w:rPr>
              <w:t>معدات التبريد وتكييف الهواء</w:t>
            </w:r>
            <w:r w:rsidRPr="008151F7">
              <w:rPr>
                <w:sz w:val="20"/>
                <w:szCs w:val="20"/>
                <w:rtl/>
                <w:lang w:val="en-GB" w:bidi="ar-LB"/>
              </w:rPr>
              <w:t xml:space="preserve">؛ </w:t>
            </w:r>
            <w:r w:rsidR="009A6FF3">
              <w:rPr>
                <w:sz w:val="20"/>
                <w:szCs w:val="20"/>
                <w:rtl/>
                <w:lang w:val="en-GB" w:bidi="ar-LB"/>
              </w:rPr>
              <w:t>و</w:t>
            </w:r>
            <w:r w:rsidRPr="008151F7">
              <w:rPr>
                <w:sz w:val="20"/>
                <w:szCs w:val="20"/>
                <w:rtl/>
                <w:lang w:val="en-GB" w:bidi="ar-LB"/>
              </w:rPr>
              <w:t xml:space="preserve">تسليم أدوات </w:t>
            </w:r>
            <w:r w:rsidR="000076AF">
              <w:rPr>
                <w:rFonts w:hint="cs"/>
                <w:sz w:val="20"/>
                <w:szCs w:val="20"/>
                <w:rtl/>
                <w:lang w:val="en-GB" w:bidi="ar-LB"/>
              </w:rPr>
              <w:t>الاسترجاع</w:t>
            </w:r>
            <w:r w:rsidR="00D611AE" w:rsidRPr="002035EC">
              <w:rPr>
                <w:rStyle w:val="FootnoteReference"/>
                <w:sz w:val="20"/>
                <w:szCs w:val="20"/>
                <w:lang w:val="en-GB" w:bidi="ar-LB"/>
              </w:rPr>
              <w:footnoteReference w:id="17"/>
            </w:r>
            <w:r w:rsidRPr="008151F7">
              <w:rPr>
                <w:sz w:val="20"/>
                <w:szCs w:val="20"/>
                <w:rtl/>
                <w:lang w:val="en-GB" w:bidi="ar-LB"/>
              </w:rPr>
              <w:t xml:space="preserve"> لضمان </w:t>
            </w:r>
            <w:r w:rsidR="009A6FF3">
              <w:rPr>
                <w:sz w:val="20"/>
                <w:szCs w:val="20"/>
                <w:rtl/>
                <w:lang w:val="en-GB" w:bidi="ar-LB"/>
              </w:rPr>
              <w:t>الاسترجاع</w:t>
            </w:r>
            <w:r w:rsidRPr="008151F7">
              <w:rPr>
                <w:sz w:val="20"/>
                <w:szCs w:val="20"/>
                <w:rtl/>
                <w:lang w:val="en-GB" w:bidi="ar-LB"/>
              </w:rPr>
              <w:t xml:space="preserve"> و</w:t>
            </w:r>
            <w:r w:rsidR="009A6FF3">
              <w:rPr>
                <w:sz w:val="20"/>
                <w:szCs w:val="20"/>
                <w:rtl/>
                <w:lang w:val="en-GB" w:bidi="ar-LB"/>
              </w:rPr>
              <w:t>التخزين</w:t>
            </w:r>
            <w:r w:rsidRPr="008151F7">
              <w:rPr>
                <w:sz w:val="20"/>
                <w:szCs w:val="20"/>
                <w:rtl/>
                <w:lang w:val="en-GB" w:bidi="ar-LB"/>
              </w:rPr>
              <w:t xml:space="preserve"> و</w:t>
            </w:r>
            <w:r w:rsidR="009A6FF3">
              <w:rPr>
                <w:sz w:val="20"/>
                <w:szCs w:val="20"/>
                <w:rtl/>
                <w:lang w:val="en-GB" w:bidi="ar-LB"/>
              </w:rPr>
              <w:t>المناولة</w:t>
            </w:r>
            <w:r w:rsidRPr="008151F7">
              <w:rPr>
                <w:sz w:val="20"/>
                <w:szCs w:val="20"/>
                <w:rtl/>
                <w:lang w:val="en-GB" w:bidi="ar-LB"/>
              </w:rPr>
              <w:t xml:space="preserve"> </w:t>
            </w:r>
            <w:r w:rsidR="009A6FF3">
              <w:rPr>
                <w:sz w:val="20"/>
                <w:szCs w:val="20"/>
                <w:rtl/>
                <w:lang w:val="en-GB" w:bidi="ar-LB"/>
              </w:rPr>
              <w:t>ال</w:t>
            </w:r>
            <w:r w:rsidRPr="008151F7">
              <w:rPr>
                <w:sz w:val="20"/>
                <w:szCs w:val="20"/>
                <w:rtl/>
                <w:lang w:val="en-GB" w:bidi="ar-LB"/>
              </w:rPr>
              <w:t>سليم</w:t>
            </w:r>
            <w:r w:rsidR="009A6FF3">
              <w:rPr>
                <w:sz w:val="20"/>
                <w:szCs w:val="20"/>
                <w:rtl/>
                <w:lang w:val="en-GB" w:bidi="ar-LB"/>
              </w:rPr>
              <w:t>ة لغازات التبريد ل</w:t>
            </w:r>
            <w:r w:rsidRPr="008151F7">
              <w:rPr>
                <w:sz w:val="20"/>
                <w:szCs w:val="20"/>
                <w:rtl/>
                <w:lang w:val="en-GB" w:bidi="ar-LB"/>
              </w:rPr>
              <w:t xml:space="preserve">مراكز التفكيك الأربعة؛ </w:t>
            </w:r>
            <w:r w:rsidR="009A6FF3">
              <w:rPr>
                <w:sz w:val="20"/>
                <w:szCs w:val="20"/>
                <w:rtl/>
                <w:lang w:val="en-GB" w:bidi="ar-LB"/>
              </w:rPr>
              <w:t>و</w:t>
            </w:r>
            <w:r w:rsidRPr="008151F7">
              <w:rPr>
                <w:sz w:val="20"/>
                <w:szCs w:val="20"/>
                <w:rtl/>
                <w:lang w:val="en-GB" w:bidi="ar-LB"/>
              </w:rPr>
              <w:t xml:space="preserve">إجراء أربع </w:t>
            </w:r>
            <w:r w:rsidR="009A6FF3">
              <w:rPr>
                <w:sz w:val="20"/>
                <w:szCs w:val="20"/>
                <w:rtl/>
                <w:lang w:val="en-GB" w:bidi="ar-LB"/>
              </w:rPr>
              <w:t>حلقات</w:t>
            </w:r>
            <w:r w:rsidRPr="008151F7">
              <w:rPr>
                <w:sz w:val="20"/>
                <w:szCs w:val="20"/>
                <w:rtl/>
                <w:lang w:val="en-GB" w:bidi="ar-LB"/>
              </w:rPr>
              <w:t xml:space="preserve"> عمل تدريبية لعشرة </w:t>
            </w:r>
            <w:r w:rsidR="009A6FF3">
              <w:rPr>
                <w:sz w:val="20"/>
                <w:szCs w:val="20"/>
                <w:rtl/>
                <w:lang w:val="en-GB" w:bidi="ar-LB"/>
              </w:rPr>
              <w:t xml:space="preserve">من العمال وفنيي صيانة في </w:t>
            </w:r>
            <w:r w:rsidRPr="008151F7">
              <w:rPr>
                <w:sz w:val="20"/>
                <w:szCs w:val="20"/>
                <w:rtl/>
                <w:lang w:val="en-GB" w:bidi="ar-LB"/>
              </w:rPr>
              <w:t xml:space="preserve">كل </w:t>
            </w:r>
            <w:r w:rsidR="009A6FF3">
              <w:rPr>
                <w:sz w:val="20"/>
                <w:szCs w:val="20"/>
                <w:rtl/>
                <w:lang w:val="en-GB" w:bidi="ar-LB"/>
              </w:rPr>
              <w:t>واحدة منها</w:t>
            </w:r>
            <w:r w:rsidRPr="008151F7">
              <w:rPr>
                <w:sz w:val="20"/>
                <w:szCs w:val="20"/>
                <w:rtl/>
                <w:lang w:val="en-GB" w:bidi="ar-LB"/>
              </w:rPr>
              <w:t xml:space="preserve">؛ </w:t>
            </w:r>
            <w:r w:rsidR="009A6FF3">
              <w:rPr>
                <w:sz w:val="20"/>
                <w:szCs w:val="20"/>
                <w:rtl/>
                <w:lang w:val="en-GB" w:bidi="ar-LB"/>
              </w:rPr>
              <w:t>و</w:t>
            </w:r>
            <w:r w:rsidRPr="008151F7">
              <w:rPr>
                <w:sz w:val="20"/>
                <w:szCs w:val="20"/>
                <w:rtl/>
                <w:lang w:val="en-GB" w:bidi="ar-LB"/>
              </w:rPr>
              <w:t xml:space="preserve">حملة </w:t>
            </w:r>
            <w:r w:rsidR="009A6FF3">
              <w:rPr>
                <w:sz w:val="20"/>
                <w:szCs w:val="20"/>
                <w:rtl/>
                <w:lang w:val="en-GB" w:bidi="ar-LB"/>
              </w:rPr>
              <w:t>لاستثارة الوعي</w:t>
            </w:r>
            <w:r w:rsidRPr="008151F7">
              <w:rPr>
                <w:sz w:val="20"/>
                <w:szCs w:val="20"/>
                <w:rtl/>
                <w:lang w:val="en-GB" w:bidi="ar-LB"/>
              </w:rPr>
              <w:t xml:space="preserve"> للترويج لخدمة </w:t>
            </w:r>
            <w:r w:rsidR="00D611AE" w:rsidRPr="008151F7">
              <w:rPr>
                <w:sz w:val="20"/>
                <w:szCs w:val="20"/>
                <w:rtl/>
                <w:lang w:val="en-GB" w:bidi="ar-LB"/>
              </w:rPr>
              <w:t xml:space="preserve">المعدات </w:t>
            </w:r>
            <w:r w:rsidR="00D611AE">
              <w:rPr>
                <w:sz w:val="20"/>
                <w:szCs w:val="20"/>
                <w:rtl/>
                <w:lang w:val="en-GB" w:bidi="ar-LB"/>
              </w:rPr>
              <w:t>غير المفككة</w:t>
            </w:r>
            <w:r w:rsidRPr="008151F7">
              <w:rPr>
                <w:sz w:val="20"/>
                <w:szCs w:val="20"/>
                <w:rtl/>
                <w:lang w:val="en-GB" w:bidi="ar-LB"/>
              </w:rPr>
              <w:t xml:space="preserve"> ، بما في ذل</w:t>
            </w:r>
            <w:r w:rsidR="00D611AE">
              <w:rPr>
                <w:sz w:val="20"/>
                <w:szCs w:val="20"/>
                <w:rtl/>
                <w:lang w:val="en-GB" w:bidi="ar-LB"/>
              </w:rPr>
              <w:t>ك تصميم كتيب يشرح البرنامج بأسر</w:t>
            </w:r>
            <w:r w:rsidRPr="008151F7">
              <w:rPr>
                <w:sz w:val="20"/>
                <w:szCs w:val="20"/>
                <w:rtl/>
                <w:lang w:val="en-GB" w:bidi="ar-LB"/>
              </w:rPr>
              <w:t xml:space="preserve">ه، مع حملة صحفية </w:t>
            </w:r>
            <w:r w:rsidR="00D611AE">
              <w:rPr>
                <w:sz w:val="20"/>
                <w:szCs w:val="20"/>
                <w:rtl/>
                <w:lang w:val="en-GB" w:bidi="ar-LB"/>
              </w:rPr>
              <w:t xml:space="preserve">وفي </w:t>
            </w:r>
            <w:r w:rsidR="000076AF">
              <w:rPr>
                <w:rFonts w:hint="cs"/>
                <w:sz w:val="20"/>
                <w:szCs w:val="20"/>
                <w:rtl/>
                <w:lang w:val="en-GB" w:bidi="ar-LB"/>
              </w:rPr>
              <w:t>وسائل التواصل الاجتماعي</w:t>
            </w:r>
            <w:r w:rsidR="00D611AE">
              <w:rPr>
                <w:sz w:val="20"/>
                <w:szCs w:val="20"/>
                <w:rtl/>
                <w:lang w:val="en-GB" w:bidi="ar-LB"/>
              </w:rPr>
              <w:t>.</w:t>
            </w:r>
          </w:p>
          <w:p w14:paraId="643BBBD3" w14:textId="0607125C" w:rsidR="00B226BA" w:rsidRPr="002035EC" w:rsidRDefault="00B226BA" w:rsidP="00D611AE">
            <w:pPr>
              <w:bidi/>
              <w:ind w:left="30"/>
              <w:rPr>
                <w:color w:val="000000"/>
                <w:sz w:val="20"/>
                <w:szCs w:val="20"/>
                <w:rtl/>
                <w:lang w:val="en-GB" w:bidi="ar-LB"/>
              </w:rPr>
            </w:pPr>
          </w:p>
        </w:tc>
        <w:tc>
          <w:tcPr>
            <w:tcW w:w="922" w:type="dxa"/>
          </w:tcPr>
          <w:p w14:paraId="62A16E4F" w14:textId="7C766393" w:rsidR="00B226BA" w:rsidRPr="002035EC" w:rsidRDefault="00577E78" w:rsidP="00A709A2">
            <w:pPr>
              <w:bidi/>
              <w:ind w:right="33"/>
              <w:jc w:val="left"/>
              <w:rPr>
                <w:sz w:val="20"/>
                <w:szCs w:val="20"/>
                <w:lang w:val="en-GB" w:bidi="ar-LB"/>
              </w:rPr>
            </w:pPr>
            <w:r>
              <w:rPr>
                <w:sz w:val="20"/>
                <w:szCs w:val="20"/>
                <w:rtl/>
                <w:lang w:val="en-GB" w:bidi="ar-LB"/>
              </w:rPr>
              <w:t>اليوئنديبي</w:t>
            </w:r>
          </w:p>
        </w:tc>
        <w:tc>
          <w:tcPr>
            <w:tcW w:w="1291" w:type="dxa"/>
          </w:tcPr>
          <w:p w14:paraId="6611B2AD" w14:textId="142AB42D" w:rsidR="00B226BA" w:rsidRPr="002035EC" w:rsidRDefault="00B226BA" w:rsidP="00FE62B3">
            <w:pPr>
              <w:pStyle w:val="ListParagraph"/>
              <w:bidi/>
              <w:ind w:left="0"/>
              <w:jc w:val="left"/>
              <w:rPr>
                <w:sz w:val="20"/>
                <w:szCs w:val="20"/>
                <w:lang w:bidi="ar-LB"/>
              </w:rPr>
            </w:pPr>
            <w:r w:rsidRPr="002035EC">
              <w:rPr>
                <w:sz w:val="20"/>
                <w:szCs w:val="20"/>
                <w:lang w:bidi="ar-LB"/>
              </w:rPr>
              <w:t>48,040</w:t>
            </w:r>
          </w:p>
        </w:tc>
        <w:tc>
          <w:tcPr>
            <w:tcW w:w="1241" w:type="dxa"/>
          </w:tcPr>
          <w:p w14:paraId="500078DA" w14:textId="778CD433" w:rsidR="00B226BA" w:rsidRPr="002035EC" w:rsidRDefault="00B226BA" w:rsidP="00FE62B3">
            <w:pPr>
              <w:pStyle w:val="ListParagraph"/>
              <w:bidi/>
              <w:ind w:left="0"/>
              <w:jc w:val="left"/>
              <w:rPr>
                <w:sz w:val="20"/>
                <w:szCs w:val="20"/>
                <w:lang w:bidi="ar-LB"/>
              </w:rPr>
            </w:pPr>
            <w:r w:rsidRPr="002035EC">
              <w:rPr>
                <w:sz w:val="20"/>
                <w:szCs w:val="20"/>
                <w:lang w:bidi="ar-LB"/>
              </w:rPr>
              <w:t>48,040</w:t>
            </w:r>
          </w:p>
        </w:tc>
      </w:tr>
      <w:tr w:rsidR="00D611AE" w:rsidRPr="002035EC" w14:paraId="351550A2" w14:textId="77777777" w:rsidTr="002F70EC">
        <w:trPr>
          <w:trHeight w:val="131"/>
        </w:trPr>
        <w:tc>
          <w:tcPr>
            <w:tcW w:w="7190" w:type="dxa"/>
            <w:gridSpan w:val="3"/>
            <w:vAlign w:val="center"/>
          </w:tcPr>
          <w:p w14:paraId="19643EBA" w14:textId="055EFC79" w:rsidR="00D611AE" w:rsidRPr="002035EC" w:rsidRDefault="00D611AE" w:rsidP="00D611AE">
            <w:pPr>
              <w:bidi/>
              <w:ind w:right="33"/>
              <w:jc w:val="right"/>
              <w:rPr>
                <w:i/>
                <w:iCs/>
                <w:sz w:val="20"/>
                <w:szCs w:val="20"/>
                <w:lang w:val="en-GB" w:bidi="ar-LB"/>
              </w:rPr>
            </w:pPr>
            <w:r>
              <w:rPr>
                <w:i/>
                <w:iCs/>
                <w:sz w:val="20"/>
                <w:szCs w:val="20"/>
                <w:rtl/>
                <w:lang w:val="en-GB" w:bidi="ar-LB"/>
              </w:rPr>
              <w:t>المجموع الفرعي للعنصر الرابع</w:t>
            </w:r>
          </w:p>
        </w:tc>
        <w:tc>
          <w:tcPr>
            <w:tcW w:w="1291" w:type="dxa"/>
          </w:tcPr>
          <w:p w14:paraId="470EC378" w14:textId="57309E72" w:rsidR="00D611AE" w:rsidRPr="002035EC" w:rsidRDefault="00D611AE" w:rsidP="00FE62B3">
            <w:pPr>
              <w:pStyle w:val="ListParagraph"/>
              <w:bidi/>
              <w:ind w:left="0"/>
              <w:jc w:val="left"/>
              <w:rPr>
                <w:i/>
                <w:iCs/>
                <w:sz w:val="20"/>
                <w:szCs w:val="20"/>
                <w:lang w:bidi="ar-LB"/>
              </w:rPr>
            </w:pPr>
            <w:r w:rsidRPr="002035EC">
              <w:rPr>
                <w:i/>
                <w:iCs/>
                <w:sz w:val="20"/>
                <w:szCs w:val="20"/>
                <w:lang w:bidi="ar-LB"/>
              </w:rPr>
              <w:t>175,368</w:t>
            </w:r>
          </w:p>
        </w:tc>
        <w:tc>
          <w:tcPr>
            <w:tcW w:w="1241" w:type="dxa"/>
          </w:tcPr>
          <w:p w14:paraId="35C72CFA" w14:textId="26778E18" w:rsidR="00D611AE" w:rsidRPr="002035EC" w:rsidRDefault="00D611AE" w:rsidP="00FE62B3">
            <w:pPr>
              <w:bidi/>
              <w:jc w:val="left"/>
              <w:rPr>
                <w:i/>
                <w:iCs/>
                <w:sz w:val="20"/>
                <w:szCs w:val="20"/>
                <w:lang w:bidi="ar-LB"/>
              </w:rPr>
            </w:pPr>
            <w:r w:rsidRPr="002035EC">
              <w:rPr>
                <w:i/>
                <w:iCs/>
                <w:sz w:val="20"/>
                <w:szCs w:val="20"/>
                <w:lang w:bidi="ar-LB"/>
              </w:rPr>
              <w:t>274,640</w:t>
            </w:r>
          </w:p>
        </w:tc>
      </w:tr>
      <w:tr w:rsidR="001E123C" w:rsidRPr="002035EC" w14:paraId="315BD390" w14:textId="77777777" w:rsidTr="00324EBA">
        <w:tc>
          <w:tcPr>
            <w:tcW w:w="7190" w:type="dxa"/>
            <w:gridSpan w:val="3"/>
          </w:tcPr>
          <w:p w14:paraId="5E6C2138" w14:textId="52D1A9E0" w:rsidR="001E123C" w:rsidRPr="002035EC" w:rsidRDefault="00D611AE" w:rsidP="00441B02">
            <w:pPr>
              <w:bidi/>
              <w:ind w:right="33"/>
              <w:jc w:val="right"/>
              <w:rPr>
                <w:b/>
                <w:bCs/>
                <w:sz w:val="20"/>
                <w:szCs w:val="20"/>
                <w:lang w:val="en-GB" w:bidi="ar-LB"/>
              </w:rPr>
            </w:pPr>
            <w:r>
              <w:rPr>
                <w:b/>
                <w:bCs/>
                <w:sz w:val="20"/>
                <w:szCs w:val="20"/>
                <w:rtl/>
                <w:lang w:val="en-GB" w:bidi="ar-LB"/>
              </w:rPr>
              <w:t>المجموع الفرعي للأنشطة في قطاع الخدمة</w:t>
            </w:r>
          </w:p>
        </w:tc>
        <w:tc>
          <w:tcPr>
            <w:tcW w:w="1291" w:type="dxa"/>
          </w:tcPr>
          <w:p w14:paraId="5FF8F598" w14:textId="4DB6359D" w:rsidR="001E123C" w:rsidRPr="002035EC" w:rsidRDefault="001E123C" w:rsidP="00FE62B3">
            <w:pPr>
              <w:bidi/>
              <w:jc w:val="left"/>
              <w:rPr>
                <w:b/>
                <w:bCs/>
                <w:sz w:val="20"/>
                <w:szCs w:val="20"/>
                <w:lang w:val="en-GB" w:bidi="ar-LB"/>
              </w:rPr>
            </w:pPr>
            <w:r w:rsidRPr="002035EC">
              <w:rPr>
                <w:b/>
                <w:bCs/>
                <w:sz w:val="20"/>
                <w:szCs w:val="20"/>
                <w:lang w:val="en-GB" w:bidi="ar-LB"/>
              </w:rPr>
              <w:t>725,555</w:t>
            </w:r>
          </w:p>
        </w:tc>
        <w:tc>
          <w:tcPr>
            <w:tcW w:w="1241" w:type="dxa"/>
          </w:tcPr>
          <w:p w14:paraId="75434931" w14:textId="626C39FD" w:rsidR="001E123C" w:rsidRPr="002035EC" w:rsidRDefault="001E123C" w:rsidP="00FE62B3">
            <w:pPr>
              <w:bidi/>
              <w:ind w:right="33"/>
              <w:jc w:val="left"/>
              <w:rPr>
                <w:b/>
                <w:bCs/>
                <w:sz w:val="20"/>
                <w:szCs w:val="20"/>
                <w:lang w:val="en-GB" w:bidi="ar-LB"/>
              </w:rPr>
            </w:pPr>
            <w:r w:rsidRPr="002035EC">
              <w:rPr>
                <w:b/>
                <w:bCs/>
                <w:sz w:val="20"/>
                <w:szCs w:val="20"/>
                <w:lang w:val="en-GB" w:bidi="ar-LB"/>
              </w:rPr>
              <w:t>1,067,</w:t>
            </w:r>
            <w:r w:rsidR="009472DF" w:rsidRPr="002035EC">
              <w:rPr>
                <w:b/>
                <w:bCs/>
                <w:sz w:val="20"/>
                <w:szCs w:val="20"/>
                <w:lang w:val="en-GB" w:bidi="ar-LB"/>
              </w:rPr>
              <w:t>379</w:t>
            </w:r>
          </w:p>
        </w:tc>
      </w:tr>
      <w:tr w:rsidR="001E123C" w:rsidRPr="002035EC" w14:paraId="5B017339" w14:textId="77777777" w:rsidTr="00324EBA">
        <w:tc>
          <w:tcPr>
            <w:tcW w:w="6268" w:type="dxa"/>
            <w:gridSpan w:val="2"/>
          </w:tcPr>
          <w:p w14:paraId="2AD01168" w14:textId="6F6D0F3C" w:rsidR="001E123C" w:rsidRPr="002035EC" w:rsidRDefault="00D611AE" w:rsidP="00441B02">
            <w:pPr>
              <w:bidi/>
              <w:ind w:left="30"/>
              <w:jc w:val="left"/>
              <w:rPr>
                <w:b/>
                <w:bCs/>
                <w:sz w:val="20"/>
                <w:szCs w:val="20"/>
                <w:lang w:val="en-GB" w:bidi="ar-LB"/>
              </w:rPr>
            </w:pPr>
            <w:r>
              <w:rPr>
                <w:b/>
                <w:bCs/>
                <w:sz w:val="20"/>
                <w:szCs w:val="20"/>
                <w:rtl/>
                <w:lang w:val="en-GB" w:bidi="ar-LB"/>
              </w:rPr>
              <w:t>تنسيق ورصد المشروع</w:t>
            </w:r>
          </w:p>
        </w:tc>
        <w:tc>
          <w:tcPr>
            <w:tcW w:w="922" w:type="dxa"/>
          </w:tcPr>
          <w:p w14:paraId="0B38914F" w14:textId="767F21E8" w:rsidR="001E123C" w:rsidRPr="002035EC" w:rsidRDefault="001E123C" w:rsidP="00441B02">
            <w:pPr>
              <w:bidi/>
              <w:ind w:right="33"/>
              <w:jc w:val="right"/>
              <w:rPr>
                <w:sz w:val="20"/>
                <w:szCs w:val="20"/>
                <w:lang w:val="en-GB" w:bidi="ar-LB"/>
              </w:rPr>
            </w:pPr>
          </w:p>
        </w:tc>
        <w:tc>
          <w:tcPr>
            <w:tcW w:w="1291" w:type="dxa"/>
          </w:tcPr>
          <w:p w14:paraId="0A435582" w14:textId="77777777" w:rsidR="001E123C" w:rsidRPr="002035EC" w:rsidRDefault="001E123C" w:rsidP="00FE62B3">
            <w:pPr>
              <w:bidi/>
              <w:jc w:val="left"/>
              <w:rPr>
                <w:b/>
                <w:bCs/>
                <w:sz w:val="20"/>
                <w:szCs w:val="20"/>
                <w:lang w:val="en-GB" w:bidi="ar-LB"/>
              </w:rPr>
            </w:pPr>
          </w:p>
        </w:tc>
        <w:tc>
          <w:tcPr>
            <w:tcW w:w="1241" w:type="dxa"/>
          </w:tcPr>
          <w:p w14:paraId="142B44F7" w14:textId="5392EC89" w:rsidR="001E123C" w:rsidRPr="002035EC" w:rsidRDefault="001E123C" w:rsidP="00FE62B3">
            <w:pPr>
              <w:bidi/>
              <w:ind w:right="33"/>
              <w:jc w:val="left"/>
              <w:rPr>
                <w:b/>
                <w:bCs/>
                <w:sz w:val="20"/>
                <w:szCs w:val="20"/>
                <w:lang w:val="en-GB" w:bidi="ar-LB"/>
              </w:rPr>
            </w:pPr>
          </w:p>
        </w:tc>
      </w:tr>
      <w:tr w:rsidR="00D611AE" w:rsidRPr="002035EC" w14:paraId="576B1C0A" w14:textId="77777777" w:rsidTr="00324EBA">
        <w:tc>
          <w:tcPr>
            <w:tcW w:w="6268" w:type="dxa"/>
            <w:gridSpan w:val="2"/>
          </w:tcPr>
          <w:p w14:paraId="75083F67" w14:textId="6A7CCE1E" w:rsidR="00D611AE" w:rsidRPr="00D611AE" w:rsidRDefault="00D611AE" w:rsidP="00441B02">
            <w:pPr>
              <w:bidi/>
              <w:ind w:left="30"/>
              <w:jc w:val="left"/>
              <w:rPr>
                <w:sz w:val="20"/>
                <w:szCs w:val="20"/>
                <w:lang w:val="en-GB" w:bidi="ar-LB"/>
              </w:rPr>
            </w:pPr>
            <w:r w:rsidRPr="00D611AE">
              <w:rPr>
                <w:sz w:val="20"/>
                <w:szCs w:val="20"/>
                <w:rtl/>
                <w:lang w:val="en-GB" w:bidi="ar-LB"/>
              </w:rPr>
              <w:t>تنسيق ورصد المشروع</w:t>
            </w:r>
          </w:p>
        </w:tc>
        <w:tc>
          <w:tcPr>
            <w:tcW w:w="922" w:type="dxa"/>
          </w:tcPr>
          <w:p w14:paraId="58753BB1" w14:textId="23EA34FA" w:rsidR="00D611AE" w:rsidRPr="002035EC" w:rsidRDefault="00D611AE" w:rsidP="00D611AE">
            <w:pPr>
              <w:bidi/>
              <w:ind w:right="33"/>
              <w:jc w:val="left"/>
              <w:rPr>
                <w:sz w:val="20"/>
                <w:szCs w:val="20"/>
                <w:lang w:val="en-GB" w:bidi="ar-LB"/>
              </w:rPr>
            </w:pPr>
            <w:r>
              <w:rPr>
                <w:sz w:val="20"/>
                <w:szCs w:val="20"/>
                <w:rtl/>
                <w:lang w:val="en-GB" w:bidi="ar-LB"/>
              </w:rPr>
              <w:t>اليوئنديبي</w:t>
            </w:r>
          </w:p>
        </w:tc>
        <w:tc>
          <w:tcPr>
            <w:tcW w:w="1291" w:type="dxa"/>
          </w:tcPr>
          <w:p w14:paraId="66851ECF" w14:textId="7ED2E390" w:rsidR="00D611AE" w:rsidRPr="002035EC" w:rsidRDefault="00D611AE" w:rsidP="00FE62B3">
            <w:pPr>
              <w:bidi/>
              <w:jc w:val="left"/>
              <w:rPr>
                <w:sz w:val="20"/>
                <w:szCs w:val="20"/>
                <w:lang w:val="en-GB" w:bidi="ar-LB"/>
              </w:rPr>
            </w:pPr>
            <w:r w:rsidRPr="002035EC">
              <w:rPr>
                <w:sz w:val="20"/>
                <w:szCs w:val="20"/>
                <w:lang w:val="en-GB" w:bidi="ar-LB"/>
              </w:rPr>
              <w:t>72,555</w:t>
            </w:r>
          </w:p>
        </w:tc>
        <w:tc>
          <w:tcPr>
            <w:tcW w:w="1241" w:type="dxa"/>
          </w:tcPr>
          <w:p w14:paraId="247FD716" w14:textId="22F92FE0" w:rsidR="00D611AE" w:rsidRPr="002035EC" w:rsidRDefault="00D611AE" w:rsidP="00FE62B3">
            <w:pPr>
              <w:bidi/>
              <w:ind w:right="33"/>
              <w:jc w:val="left"/>
              <w:rPr>
                <w:sz w:val="20"/>
                <w:szCs w:val="20"/>
                <w:lang w:val="en-GB" w:bidi="ar-LB"/>
              </w:rPr>
            </w:pPr>
            <w:r w:rsidRPr="002035EC">
              <w:rPr>
                <w:sz w:val="20"/>
                <w:szCs w:val="20"/>
                <w:lang w:val="en-GB" w:bidi="ar-LB"/>
              </w:rPr>
              <w:t>96,738</w:t>
            </w:r>
          </w:p>
        </w:tc>
      </w:tr>
      <w:tr w:rsidR="00D611AE" w:rsidRPr="002035EC" w14:paraId="1399FEA3" w14:textId="77777777" w:rsidTr="00324EBA">
        <w:tc>
          <w:tcPr>
            <w:tcW w:w="6268" w:type="dxa"/>
            <w:gridSpan w:val="2"/>
          </w:tcPr>
          <w:p w14:paraId="0D4EA3E6" w14:textId="770F8984" w:rsidR="00D611AE" w:rsidRPr="00D611AE" w:rsidRDefault="00D611AE" w:rsidP="00441B02">
            <w:pPr>
              <w:bidi/>
              <w:ind w:left="30"/>
              <w:jc w:val="left"/>
              <w:rPr>
                <w:i/>
                <w:iCs/>
                <w:sz w:val="20"/>
                <w:szCs w:val="20"/>
                <w:lang w:val="en-GB" w:bidi="ar-LB"/>
              </w:rPr>
            </w:pPr>
            <w:r w:rsidRPr="00D611AE">
              <w:rPr>
                <w:sz w:val="20"/>
                <w:szCs w:val="20"/>
                <w:rtl/>
                <w:lang w:val="en-GB" w:bidi="ar-LB"/>
              </w:rPr>
              <w:t>تنسيق ورصد المشروع</w:t>
            </w:r>
          </w:p>
        </w:tc>
        <w:tc>
          <w:tcPr>
            <w:tcW w:w="922" w:type="dxa"/>
          </w:tcPr>
          <w:p w14:paraId="1CF25A2A" w14:textId="56D41FC5" w:rsidR="00D611AE" w:rsidRPr="002035EC" w:rsidRDefault="00D611AE" w:rsidP="00D611AE">
            <w:pPr>
              <w:bidi/>
              <w:ind w:right="33"/>
              <w:jc w:val="left"/>
              <w:rPr>
                <w:sz w:val="20"/>
                <w:szCs w:val="20"/>
                <w:lang w:val="en-GB" w:bidi="ar-LB"/>
              </w:rPr>
            </w:pPr>
            <w:r>
              <w:rPr>
                <w:sz w:val="20"/>
                <w:szCs w:val="20"/>
                <w:rtl/>
                <w:lang w:val="en-GB" w:bidi="ar-LB"/>
              </w:rPr>
              <w:t>اليونيدو</w:t>
            </w:r>
          </w:p>
        </w:tc>
        <w:tc>
          <w:tcPr>
            <w:tcW w:w="1291" w:type="dxa"/>
          </w:tcPr>
          <w:p w14:paraId="18400EBC" w14:textId="7B70F5EF" w:rsidR="00D611AE" w:rsidRPr="002035EC" w:rsidRDefault="00D611AE" w:rsidP="00FE62B3">
            <w:pPr>
              <w:bidi/>
              <w:jc w:val="left"/>
              <w:rPr>
                <w:sz w:val="20"/>
                <w:szCs w:val="20"/>
                <w:lang w:val="en-GB" w:bidi="ar-LB"/>
              </w:rPr>
            </w:pPr>
            <w:r w:rsidRPr="002035EC">
              <w:rPr>
                <w:sz w:val="20"/>
                <w:szCs w:val="20"/>
                <w:lang w:val="en-GB" w:bidi="ar-LB"/>
              </w:rPr>
              <w:t>0</w:t>
            </w:r>
          </w:p>
        </w:tc>
        <w:tc>
          <w:tcPr>
            <w:tcW w:w="1241" w:type="dxa"/>
          </w:tcPr>
          <w:p w14:paraId="1879CC29" w14:textId="26EAC97A" w:rsidR="00D611AE" w:rsidRPr="002035EC" w:rsidRDefault="00D611AE" w:rsidP="00FE62B3">
            <w:pPr>
              <w:bidi/>
              <w:ind w:right="33"/>
              <w:jc w:val="left"/>
              <w:rPr>
                <w:sz w:val="20"/>
                <w:szCs w:val="20"/>
                <w:lang w:val="en-GB" w:bidi="ar-LB"/>
              </w:rPr>
            </w:pPr>
            <w:r w:rsidRPr="002035EC">
              <w:rPr>
                <w:sz w:val="20"/>
                <w:szCs w:val="20"/>
                <w:lang w:val="en-GB" w:bidi="ar-LB"/>
              </w:rPr>
              <w:t>10,000</w:t>
            </w:r>
          </w:p>
        </w:tc>
      </w:tr>
      <w:tr w:rsidR="00B226BA" w:rsidRPr="002035EC" w14:paraId="01C01BA6" w14:textId="77777777" w:rsidTr="00324EBA">
        <w:tc>
          <w:tcPr>
            <w:tcW w:w="7190" w:type="dxa"/>
            <w:gridSpan w:val="3"/>
          </w:tcPr>
          <w:p w14:paraId="53366962" w14:textId="1EC47ECF" w:rsidR="00B226BA" w:rsidRPr="0087680D" w:rsidRDefault="0087680D" w:rsidP="0087680D">
            <w:pPr>
              <w:bidi/>
              <w:ind w:right="33"/>
              <w:jc w:val="right"/>
              <w:rPr>
                <w:i/>
                <w:iCs/>
                <w:sz w:val="20"/>
                <w:szCs w:val="20"/>
                <w:lang w:val="en-GB" w:bidi="ar-LB"/>
              </w:rPr>
            </w:pPr>
            <w:r w:rsidRPr="0087680D">
              <w:rPr>
                <w:i/>
                <w:iCs/>
                <w:sz w:val="20"/>
                <w:szCs w:val="20"/>
                <w:rtl/>
                <w:lang w:val="en-GB" w:bidi="ar-LB"/>
              </w:rPr>
              <w:t>المجموع الفرعي لتنسيق ورصد المشروع</w:t>
            </w:r>
          </w:p>
        </w:tc>
        <w:tc>
          <w:tcPr>
            <w:tcW w:w="1291" w:type="dxa"/>
          </w:tcPr>
          <w:p w14:paraId="6975B076" w14:textId="769CA48A" w:rsidR="00B226BA" w:rsidRPr="002035EC" w:rsidRDefault="001E123C" w:rsidP="00FE62B3">
            <w:pPr>
              <w:bidi/>
              <w:jc w:val="left"/>
              <w:rPr>
                <w:i/>
                <w:iCs/>
                <w:sz w:val="20"/>
                <w:szCs w:val="20"/>
                <w:lang w:val="en-GB" w:bidi="ar-LB"/>
              </w:rPr>
            </w:pPr>
            <w:r w:rsidRPr="002035EC">
              <w:rPr>
                <w:i/>
                <w:iCs/>
                <w:sz w:val="20"/>
                <w:szCs w:val="20"/>
                <w:lang w:val="en-GB" w:bidi="ar-LB"/>
              </w:rPr>
              <w:t>72,555</w:t>
            </w:r>
          </w:p>
        </w:tc>
        <w:tc>
          <w:tcPr>
            <w:tcW w:w="1241" w:type="dxa"/>
          </w:tcPr>
          <w:p w14:paraId="62FF933B" w14:textId="12159588" w:rsidR="00B226BA" w:rsidRPr="002035EC" w:rsidRDefault="00B226BA" w:rsidP="00FE62B3">
            <w:pPr>
              <w:bidi/>
              <w:ind w:right="33"/>
              <w:jc w:val="left"/>
              <w:rPr>
                <w:i/>
                <w:iCs/>
                <w:sz w:val="20"/>
                <w:szCs w:val="20"/>
                <w:lang w:val="en-GB" w:bidi="ar-LB"/>
              </w:rPr>
            </w:pPr>
            <w:r w:rsidRPr="002035EC">
              <w:rPr>
                <w:i/>
                <w:iCs/>
                <w:sz w:val="20"/>
                <w:szCs w:val="20"/>
                <w:lang w:val="en-GB" w:bidi="ar-LB"/>
              </w:rPr>
              <w:t>106,</w:t>
            </w:r>
            <w:r w:rsidR="00466862" w:rsidRPr="002035EC">
              <w:rPr>
                <w:i/>
                <w:iCs/>
                <w:sz w:val="20"/>
                <w:szCs w:val="20"/>
                <w:lang w:val="en-GB" w:bidi="ar-LB"/>
              </w:rPr>
              <w:t>738</w:t>
            </w:r>
          </w:p>
        </w:tc>
      </w:tr>
      <w:tr w:rsidR="00B226BA" w:rsidRPr="002035EC" w14:paraId="7B86A3D7" w14:textId="77777777" w:rsidTr="00324EBA">
        <w:tc>
          <w:tcPr>
            <w:tcW w:w="7190" w:type="dxa"/>
            <w:gridSpan w:val="3"/>
          </w:tcPr>
          <w:p w14:paraId="60E165BC" w14:textId="6419669E" w:rsidR="00B226BA" w:rsidRPr="002035EC" w:rsidRDefault="0087680D" w:rsidP="00441B02">
            <w:pPr>
              <w:bidi/>
              <w:ind w:right="33"/>
              <w:jc w:val="right"/>
              <w:rPr>
                <w:b/>
                <w:bCs/>
                <w:sz w:val="20"/>
                <w:szCs w:val="20"/>
                <w:lang w:val="en-GB" w:bidi="ar-LB"/>
              </w:rPr>
            </w:pPr>
            <w:r>
              <w:rPr>
                <w:b/>
                <w:bCs/>
                <w:sz w:val="20"/>
                <w:szCs w:val="20"/>
                <w:rtl/>
                <w:lang w:val="en-GB" w:bidi="ar-LB"/>
              </w:rPr>
              <w:t>المجموع الإجمالي</w:t>
            </w:r>
          </w:p>
        </w:tc>
        <w:tc>
          <w:tcPr>
            <w:tcW w:w="1291" w:type="dxa"/>
          </w:tcPr>
          <w:p w14:paraId="4208C273" w14:textId="6E21A678" w:rsidR="00B226BA" w:rsidRPr="002035EC" w:rsidRDefault="001E123C" w:rsidP="00FE62B3">
            <w:pPr>
              <w:bidi/>
              <w:jc w:val="left"/>
              <w:rPr>
                <w:b/>
                <w:bCs/>
                <w:sz w:val="20"/>
                <w:szCs w:val="20"/>
                <w:lang w:val="en-GB" w:bidi="ar-LB"/>
              </w:rPr>
            </w:pPr>
            <w:r w:rsidRPr="002035EC">
              <w:rPr>
                <w:b/>
                <w:bCs/>
                <w:sz w:val="20"/>
                <w:szCs w:val="20"/>
                <w:lang w:val="en-GB" w:bidi="ar-LB"/>
              </w:rPr>
              <w:t>798,110</w:t>
            </w:r>
          </w:p>
        </w:tc>
        <w:tc>
          <w:tcPr>
            <w:tcW w:w="1241" w:type="dxa"/>
          </w:tcPr>
          <w:p w14:paraId="651897DB" w14:textId="1F4DD793" w:rsidR="008570A9" w:rsidRPr="002035EC" w:rsidRDefault="00B226BA" w:rsidP="00FE62B3">
            <w:pPr>
              <w:bidi/>
              <w:ind w:right="33"/>
              <w:jc w:val="left"/>
              <w:rPr>
                <w:b/>
                <w:bCs/>
                <w:sz w:val="20"/>
                <w:szCs w:val="20"/>
                <w:lang w:val="en-GB" w:bidi="ar-LB"/>
              </w:rPr>
            </w:pPr>
            <w:r w:rsidRPr="002035EC">
              <w:rPr>
                <w:b/>
                <w:bCs/>
                <w:sz w:val="20"/>
                <w:szCs w:val="20"/>
                <w:lang w:val="en-GB" w:bidi="ar-LB"/>
              </w:rPr>
              <w:t>1,174,</w:t>
            </w:r>
            <w:r w:rsidR="008570A9" w:rsidRPr="002035EC">
              <w:rPr>
                <w:b/>
                <w:bCs/>
                <w:sz w:val="20"/>
                <w:szCs w:val="20"/>
                <w:lang w:val="en-GB" w:bidi="ar-LB"/>
              </w:rPr>
              <w:t>1</w:t>
            </w:r>
            <w:r w:rsidR="003D155A" w:rsidRPr="002035EC">
              <w:rPr>
                <w:b/>
                <w:bCs/>
                <w:sz w:val="20"/>
                <w:szCs w:val="20"/>
                <w:lang w:val="en-GB" w:bidi="ar-LB"/>
              </w:rPr>
              <w:t>17</w:t>
            </w:r>
          </w:p>
        </w:tc>
      </w:tr>
    </w:tbl>
    <w:p w14:paraId="7CAC8D72" w14:textId="77777777" w:rsidR="00382081" w:rsidRDefault="00382081" w:rsidP="00441B02">
      <w:pPr>
        <w:bidi/>
        <w:rPr>
          <w:i/>
          <w:iCs/>
          <w:lang w:val="en-GB" w:bidi="ar-LB"/>
        </w:rPr>
      </w:pPr>
    </w:p>
    <w:p w14:paraId="5E2098DA" w14:textId="4552DD15" w:rsidR="00CD7E8D" w:rsidRDefault="005567B6" w:rsidP="005567B6">
      <w:pPr>
        <w:bidi/>
        <w:rPr>
          <w:i/>
          <w:iCs/>
          <w:sz w:val="26"/>
          <w:szCs w:val="26"/>
          <w:rtl/>
          <w:lang w:val="en-GB" w:bidi="ar-LB"/>
        </w:rPr>
      </w:pPr>
      <w:r>
        <w:rPr>
          <w:rFonts w:asciiTheme="majorBidi" w:hAnsiTheme="majorBidi" w:cstheme="majorBidi"/>
          <w:i/>
          <w:iCs/>
          <w:sz w:val="26"/>
          <w:szCs w:val="26"/>
          <w:rtl/>
          <w:lang w:bidi="ar-LB"/>
        </w:rPr>
        <w:t>تنسي</w:t>
      </w:r>
      <w:r w:rsidR="00D207BC">
        <w:rPr>
          <w:rFonts w:asciiTheme="majorBidi" w:hAnsiTheme="majorBidi" w:cstheme="majorBidi" w:hint="cs"/>
          <w:i/>
          <w:iCs/>
          <w:sz w:val="26"/>
          <w:szCs w:val="26"/>
          <w:rtl/>
          <w:lang w:bidi="ar-LB"/>
        </w:rPr>
        <w:t>ق</w:t>
      </w:r>
      <w:r>
        <w:rPr>
          <w:rFonts w:asciiTheme="majorBidi" w:hAnsiTheme="majorBidi" w:cstheme="majorBidi"/>
          <w:i/>
          <w:iCs/>
          <w:sz w:val="26"/>
          <w:szCs w:val="26"/>
          <w:rtl/>
          <w:lang w:bidi="ar-LB"/>
        </w:rPr>
        <w:t xml:space="preserve"> ورصد </w:t>
      </w:r>
      <w:r w:rsidR="00CD7E8D">
        <w:rPr>
          <w:rFonts w:asciiTheme="majorBidi" w:hAnsiTheme="majorBidi" w:cstheme="majorBidi"/>
          <w:i/>
          <w:iCs/>
          <w:sz w:val="26"/>
          <w:szCs w:val="26"/>
          <w:rtl/>
          <w:lang w:bidi="ar-LB"/>
        </w:rPr>
        <w:t xml:space="preserve">المشروع </w:t>
      </w:r>
    </w:p>
    <w:p w14:paraId="795DAF45" w14:textId="20827E6A" w:rsidR="00144E0D" w:rsidRDefault="00144E0D" w:rsidP="00441B02">
      <w:pPr>
        <w:pStyle w:val="Heading1"/>
        <w:suppressAutoHyphens/>
        <w:bidi/>
        <w:spacing w:before="240"/>
        <w:rPr>
          <w:sz w:val="26"/>
          <w:szCs w:val="26"/>
          <w:lang w:val="en-GB" w:bidi="ar-LB"/>
        </w:rPr>
      </w:pPr>
      <w:r>
        <w:rPr>
          <w:sz w:val="26"/>
          <w:szCs w:val="26"/>
          <w:rtl/>
          <w:lang w:val="en-GB" w:bidi="ar-LB"/>
        </w:rPr>
        <w:t xml:space="preserve">تتولي وزارة البيئة بدعم من </w:t>
      </w:r>
      <w:r w:rsidRPr="00620E37">
        <w:rPr>
          <w:sz w:val="26"/>
          <w:szCs w:val="26"/>
          <w:lang w:val="en-GB" w:bidi="ar-LB"/>
        </w:rPr>
        <w:t>PRONAOZ</w:t>
      </w:r>
      <w:r>
        <w:rPr>
          <w:sz w:val="26"/>
          <w:szCs w:val="26"/>
          <w:rtl/>
          <w:lang w:val="en-GB" w:bidi="ar-LB"/>
        </w:rPr>
        <w:t xml:space="preserve"> هي الكيان المسؤول عن تنسيق </w:t>
      </w:r>
      <w:r w:rsidR="005F6F55">
        <w:rPr>
          <w:rFonts w:hint="cs"/>
          <w:sz w:val="26"/>
          <w:szCs w:val="26"/>
          <w:rtl/>
          <w:lang w:val="en-GB" w:bidi="ar-LB"/>
        </w:rPr>
        <w:t>ورصد خطة</w:t>
      </w:r>
      <w:r w:rsidR="00B47D23">
        <w:rPr>
          <w:sz w:val="26"/>
          <w:szCs w:val="26"/>
          <w:rtl/>
          <w:lang w:val="en-GB" w:bidi="ar-LB"/>
        </w:rPr>
        <w:t xml:space="preserve"> تعديل كيغالي</w:t>
      </w:r>
      <w:r>
        <w:rPr>
          <w:sz w:val="26"/>
          <w:szCs w:val="26"/>
          <w:rtl/>
          <w:lang w:val="en-GB" w:bidi="ar-LB"/>
        </w:rPr>
        <w:t xml:space="preserve"> لتنفيذ الهيدروفلوروكربون. وطلبت تكاليف تنسيق ورصد المشروع البالغة 10 في </w:t>
      </w:r>
      <w:r w:rsidR="00554D4C">
        <w:rPr>
          <w:sz w:val="26"/>
          <w:szCs w:val="26"/>
          <w:rtl/>
          <w:lang w:val="en-GB" w:bidi="ar-LB"/>
        </w:rPr>
        <w:t>المئة</w:t>
      </w:r>
      <w:r>
        <w:rPr>
          <w:sz w:val="26"/>
          <w:szCs w:val="26"/>
          <w:rtl/>
          <w:lang w:val="en-GB" w:bidi="ar-LB"/>
        </w:rPr>
        <w:t xml:space="preserve"> من مجموع تكاليف المشروع وعدلت إعمالا للتعديلات التي نوقشت في الفقرة 31 أعلاه. وطلبات تمويل لإعداد تقرير لتحقيق (</w:t>
      </w:r>
      <w:r w:rsidRPr="00620E37">
        <w:rPr>
          <w:sz w:val="26"/>
          <w:szCs w:val="26"/>
          <w:lang w:val="en-GB" w:bidi="ar-LB"/>
        </w:rPr>
        <w:t>16,000</w:t>
      </w:r>
      <w:r>
        <w:rPr>
          <w:sz w:val="26"/>
          <w:szCs w:val="26"/>
          <w:rtl/>
          <w:lang w:val="en-GB" w:bidi="ar-LB"/>
        </w:rPr>
        <w:t xml:space="preserve"> دولار أمريكي)، واستخدام خبير استشاري وطني لتوفير الدعم لتنفيذ الأنشطة، وتنظيم الاجتماعات والتقارير المرحلية السنوية (</w:t>
      </w:r>
      <w:r w:rsidRPr="00620E37">
        <w:rPr>
          <w:sz w:val="26"/>
          <w:szCs w:val="26"/>
          <w:lang w:val="en-GB" w:bidi="ar-LB"/>
        </w:rPr>
        <w:t>75,000</w:t>
      </w:r>
      <w:r>
        <w:rPr>
          <w:sz w:val="26"/>
          <w:szCs w:val="26"/>
          <w:rtl/>
          <w:lang w:val="en-GB" w:bidi="ar-LB"/>
        </w:rPr>
        <w:t xml:space="preserve"> دولار أمريكي)، فضلا عن السفريات المتعلقة بالرصد (</w:t>
      </w:r>
      <w:r w:rsidRPr="00620E37">
        <w:rPr>
          <w:sz w:val="26"/>
          <w:szCs w:val="26"/>
          <w:lang w:val="en-GB" w:bidi="ar-LB"/>
        </w:rPr>
        <w:t>15,738</w:t>
      </w:r>
      <w:r>
        <w:rPr>
          <w:sz w:val="26"/>
          <w:szCs w:val="26"/>
          <w:rtl/>
          <w:lang w:val="en-GB" w:bidi="ar-LB"/>
        </w:rPr>
        <w:t xml:space="preserve"> دولار أمريكي).</w:t>
      </w:r>
    </w:p>
    <w:p w14:paraId="0D452633" w14:textId="30D725A1" w:rsidR="00CD7E8D" w:rsidRDefault="00CD7E8D" w:rsidP="00144E0D">
      <w:pPr>
        <w:keepNext/>
        <w:suppressAutoHyphens/>
        <w:bidi/>
        <w:spacing w:before="240" w:after="240"/>
        <w:rPr>
          <w:i/>
          <w:sz w:val="26"/>
          <w:szCs w:val="26"/>
          <w:rtl/>
          <w:lang w:val="en-GB" w:bidi="ar-LB"/>
        </w:rPr>
      </w:pPr>
      <w:r>
        <w:rPr>
          <w:rFonts w:asciiTheme="majorBidi" w:hAnsiTheme="majorBidi" w:cstheme="majorBidi"/>
          <w:iCs/>
          <w:sz w:val="26"/>
          <w:szCs w:val="26"/>
          <w:rtl/>
          <w:lang w:bidi="ar-LB"/>
        </w:rPr>
        <w:t>تطبيق سياسة الجنسانية</w:t>
      </w:r>
    </w:p>
    <w:p w14:paraId="6E3DE478" w14:textId="4A5FBDCF" w:rsidR="00144E0D" w:rsidRDefault="00144E0D" w:rsidP="00144E0D">
      <w:pPr>
        <w:pStyle w:val="Heading1"/>
        <w:keepNext/>
        <w:suppressAutoHyphens/>
        <w:bidi/>
        <w:rPr>
          <w:sz w:val="26"/>
          <w:szCs w:val="26"/>
          <w:lang w:val="en-GB" w:bidi="ar-LB"/>
        </w:rPr>
      </w:pPr>
      <w:r>
        <w:rPr>
          <w:sz w:val="26"/>
          <w:szCs w:val="26"/>
          <w:rtl/>
          <w:lang w:val="en-GB" w:bidi="ar-LB"/>
        </w:rPr>
        <w:t xml:space="preserve">سيتم تحديد معدل نوع الجنس المشاركين في حلقات العمل والدورات التدريبية وبرامج التوعية كرقم أساس </w:t>
      </w:r>
      <w:r w:rsidR="005F6F55">
        <w:rPr>
          <w:rFonts w:hint="cs"/>
          <w:sz w:val="26"/>
          <w:szCs w:val="26"/>
          <w:rtl/>
          <w:lang w:val="en-GB" w:bidi="ar-LB"/>
        </w:rPr>
        <w:t>لتنفيذ خطة</w:t>
      </w:r>
      <w:r w:rsidR="00B47D23">
        <w:rPr>
          <w:sz w:val="26"/>
          <w:szCs w:val="26"/>
          <w:rtl/>
          <w:lang w:val="en-GB" w:bidi="ar-LB"/>
        </w:rPr>
        <w:t xml:space="preserve"> تعديل كيغالي</w:t>
      </w:r>
      <w:r>
        <w:rPr>
          <w:sz w:val="26"/>
          <w:szCs w:val="26"/>
          <w:rtl/>
          <w:lang w:val="en-GB" w:bidi="ar-LB"/>
        </w:rPr>
        <w:t xml:space="preserve"> الذي سيتم تقييمه وتحليله عند اختتام المشروع. وسوف تضطلع وحدة الأوزون الوطنية بمختلف خطوات لتعظيم مشاركة النساء في </w:t>
      </w:r>
      <w:r w:rsidR="005F6F55">
        <w:rPr>
          <w:rFonts w:hint="cs"/>
          <w:sz w:val="26"/>
          <w:szCs w:val="26"/>
          <w:rtl/>
          <w:lang w:val="en-GB" w:bidi="ar-LB"/>
        </w:rPr>
        <w:t>أنشطة خطة</w:t>
      </w:r>
      <w:r w:rsidR="00B47D23">
        <w:rPr>
          <w:sz w:val="26"/>
          <w:szCs w:val="26"/>
          <w:rtl/>
          <w:lang w:val="en-GB" w:bidi="ar-LB"/>
        </w:rPr>
        <w:t xml:space="preserve"> تعديل كيغالي</w:t>
      </w:r>
      <w:r>
        <w:rPr>
          <w:sz w:val="26"/>
          <w:szCs w:val="26"/>
          <w:rtl/>
          <w:lang w:val="en-GB" w:bidi="ar-LB"/>
        </w:rPr>
        <w:t xml:space="preserve"> ولجمع البيانات المفصلة حسب نوع الجنس وإدراج بعد الجنسانية في اختيار المستفيدين بالأدوات والدعم لاعتماد وتشجيع النساء العاملات في مجال التبريد وتوعية أصحاب المصلحة بسياسة الجنسانية الخاصة بالصندوق المتعدد الأطراف.</w:t>
      </w:r>
    </w:p>
    <w:p w14:paraId="50A2B4E7" w14:textId="38138E51" w:rsidR="00C350A4" w:rsidRPr="00C350A4" w:rsidRDefault="00C350A4" w:rsidP="00B25C95">
      <w:pPr>
        <w:bidi/>
        <w:spacing w:before="240" w:after="240"/>
        <w:rPr>
          <w:i/>
          <w:sz w:val="26"/>
          <w:szCs w:val="26"/>
          <w:u w:val="single"/>
          <w:rtl/>
          <w:lang w:val="en-GB" w:bidi="ar-LB"/>
        </w:rPr>
      </w:pPr>
      <w:r w:rsidRPr="00C350A4">
        <w:rPr>
          <w:rFonts w:asciiTheme="majorBidi" w:hAnsiTheme="majorBidi" w:cstheme="majorBidi"/>
          <w:i/>
          <w:sz w:val="26"/>
          <w:szCs w:val="26"/>
          <w:u w:val="single"/>
          <w:rtl/>
          <w:lang w:bidi="ar-LB"/>
        </w:rPr>
        <w:t xml:space="preserve">تنسيق الأنشطة في قطاع الخدمة </w:t>
      </w:r>
      <w:r w:rsidR="00B25C95">
        <w:rPr>
          <w:rFonts w:asciiTheme="majorBidi" w:hAnsiTheme="majorBidi" w:cstheme="majorBidi"/>
          <w:i/>
          <w:sz w:val="26"/>
          <w:szCs w:val="26"/>
          <w:u w:val="single"/>
          <w:rtl/>
          <w:lang w:bidi="ar-LB"/>
        </w:rPr>
        <w:t>في</w:t>
      </w:r>
      <w:r w:rsidRPr="00C350A4">
        <w:rPr>
          <w:rFonts w:asciiTheme="majorBidi" w:hAnsiTheme="majorBidi" w:cstheme="majorBidi"/>
          <w:i/>
          <w:sz w:val="26"/>
          <w:szCs w:val="26"/>
          <w:u w:val="single"/>
          <w:rtl/>
          <w:lang w:bidi="ar-LB"/>
        </w:rPr>
        <w:t xml:space="preserve"> خطط إزالة الهيدروكلوروفلوروكربون وخفض الهيدرفلوروكربون</w:t>
      </w:r>
    </w:p>
    <w:p w14:paraId="6147839B" w14:textId="189E9989" w:rsidR="00B25C95" w:rsidRDefault="00B25C95" w:rsidP="00FE62B3">
      <w:pPr>
        <w:pStyle w:val="Heading1"/>
        <w:bidi/>
        <w:rPr>
          <w:sz w:val="26"/>
          <w:szCs w:val="26"/>
          <w:lang w:val="en-GB" w:bidi="ar-LB"/>
        </w:rPr>
      </w:pPr>
      <w:r>
        <w:rPr>
          <w:sz w:val="26"/>
          <w:szCs w:val="26"/>
          <w:rtl/>
          <w:lang w:val="en-GB" w:bidi="ar-LB"/>
        </w:rPr>
        <w:t xml:space="preserve">سوف تنفذ المرحلة الأولى </w:t>
      </w:r>
      <w:r w:rsidR="005F6F55">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في ثلاثة فروع. ويرد الجدول الزمني لخفض الهيدروفلوروكربون والتزامات الهيدروكلوروفلوروكربون في المرفق الأول بهذه الوثيقة.</w:t>
      </w:r>
    </w:p>
    <w:p w14:paraId="754108A1" w14:textId="4F691123" w:rsidR="00B25C95" w:rsidRPr="00B25C95" w:rsidRDefault="00B25C95" w:rsidP="00B25C95">
      <w:pPr>
        <w:pStyle w:val="Heading1"/>
        <w:bidi/>
        <w:spacing w:after="0"/>
        <w:rPr>
          <w:sz w:val="26"/>
          <w:szCs w:val="26"/>
          <w:lang w:val="en-US" w:bidi="ar-LB"/>
        </w:rPr>
      </w:pPr>
      <w:r>
        <w:rPr>
          <w:sz w:val="26"/>
          <w:szCs w:val="26"/>
          <w:rtl/>
          <w:lang w:val="en-US" w:bidi="ar-LB"/>
        </w:rPr>
        <w:t xml:space="preserve">تتمثل الأنشطة الرئيسية في المرحلة الثالثة من خطة إدارة إزالة المواد الهيدروكلوروفلوروكربونية في معالجة، </w:t>
      </w:r>
      <w:r w:rsidRPr="00B25C95">
        <w:rPr>
          <w:i/>
          <w:iCs/>
          <w:sz w:val="26"/>
          <w:szCs w:val="26"/>
          <w:rtl/>
          <w:lang w:val="en-US" w:bidi="ar-LB"/>
        </w:rPr>
        <w:t>ضمن جملة أمور</w:t>
      </w:r>
      <w:r>
        <w:rPr>
          <w:sz w:val="26"/>
          <w:szCs w:val="26"/>
          <w:rtl/>
          <w:lang w:val="en-US" w:bidi="ar-LB"/>
        </w:rPr>
        <w:t xml:space="preserve">، التدريب على ممارسات التبريد الجيدة لفنيي خدمة التبريد وتكييف الهواء في المناولة الآمنة لغازات التبريد العاملة بالهيدروكربونات، وتعزيز مخطط استرجاع غازات التبريد وإعادة تدويرها واعتماد الفنيين وتعزيز معاهد التدريب المهني، وسوف تنفذ هذه الأنشطة في وقت واحد تحت المرحلة الأولى </w:t>
      </w:r>
      <w:r w:rsidR="005F6F55">
        <w:rPr>
          <w:rFonts w:hint="cs"/>
          <w:sz w:val="26"/>
          <w:szCs w:val="26"/>
          <w:rtl/>
          <w:lang w:val="en-US" w:bidi="ar-LB"/>
        </w:rPr>
        <w:t>من خطة</w:t>
      </w:r>
      <w:r w:rsidR="00B47D23">
        <w:rPr>
          <w:sz w:val="26"/>
          <w:szCs w:val="26"/>
          <w:rtl/>
          <w:lang w:val="en-US" w:bidi="ar-LB"/>
        </w:rPr>
        <w:t xml:space="preserve"> تعديل كيغالي</w:t>
      </w:r>
      <w:r>
        <w:rPr>
          <w:sz w:val="26"/>
          <w:szCs w:val="26"/>
          <w:rtl/>
          <w:lang w:val="en-US" w:bidi="ar-LB"/>
        </w:rPr>
        <w:t xml:space="preserve">. ويتضمن المرفق الثاني الأنشطة التي ستنفذ في وقت واحد تحت خطة إدارة إزالة المواد الهيدروكلوروفلوروكربونية </w:t>
      </w:r>
      <w:r w:rsidR="005F6F55">
        <w:rPr>
          <w:rFonts w:hint="cs"/>
          <w:sz w:val="26"/>
          <w:szCs w:val="26"/>
          <w:rtl/>
          <w:lang w:val="en-US" w:bidi="ar-LB"/>
        </w:rPr>
        <w:t>وخطة</w:t>
      </w:r>
      <w:r w:rsidR="00B47D23">
        <w:rPr>
          <w:sz w:val="26"/>
          <w:szCs w:val="26"/>
          <w:rtl/>
          <w:lang w:val="en-US" w:bidi="ar-LB"/>
        </w:rPr>
        <w:t xml:space="preserve"> تعديل كيغالي</w:t>
      </w:r>
      <w:r>
        <w:rPr>
          <w:sz w:val="26"/>
          <w:szCs w:val="26"/>
          <w:rtl/>
          <w:lang w:val="en-US" w:bidi="ar-LB"/>
        </w:rPr>
        <w:t>.</w:t>
      </w:r>
    </w:p>
    <w:p w14:paraId="0C316193" w14:textId="37CF5569" w:rsidR="00B25C95" w:rsidRDefault="00B25C95" w:rsidP="00441B02">
      <w:pPr>
        <w:pStyle w:val="Heading1"/>
        <w:bidi/>
        <w:spacing w:before="240"/>
        <w:rPr>
          <w:sz w:val="26"/>
          <w:szCs w:val="26"/>
          <w:lang w:val="en-GB" w:bidi="ar-LB"/>
        </w:rPr>
      </w:pPr>
      <w:r>
        <w:rPr>
          <w:sz w:val="26"/>
          <w:szCs w:val="26"/>
          <w:rtl/>
          <w:lang w:val="en-GB" w:bidi="ar-LB"/>
        </w:rPr>
        <w:t xml:space="preserve">ونظرا أن خفض الهيدروفلوروكربون يتضمن العديد من غازات التبريد النقي منها والخلائط التي لم يسبق أن تخضع للرقابة بموجب بروتوكول مونتريال فضلا عن تطبيق بدائل المواد الهيدروفلوروكربونية القابلة للاشتعال والسامة والمنخفضة القدرة على الاحترار العالمي مما يتطلب ظروف استخدام معينة. وسوف </w:t>
      </w:r>
      <w:r w:rsidR="005F6F55">
        <w:rPr>
          <w:rFonts w:hint="cs"/>
          <w:sz w:val="26"/>
          <w:szCs w:val="26"/>
          <w:rtl/>
          <w:lang w:val="en-GB" w:bidi="ar-LB"/>
        </w:rPr>
        <w:t>تضمن خطة</w:t>
      </w:r>
      <w:r w:rsidR="00B47D23">
        <w:rPr>
          <w:sz w:val="26"/>
          <w:szCs w:val="26"/>
          <w:rtl/>
          <w:lang w:val="en-GB" w:bidi="ar-LB"/>
        </w:rPr>
        <w:t xml:space="preserve"> تعديل كيغالي</w:t>
      </w:r>
      <w:r>
        <w:rPr>
          <w:sz w:val="26"/>
          <w:szCs w:val="26"/>
          <w:rtl/>
          <w:lang w:val="en-GB" w:bidi="ar-LB"/>
        </w:rPr>
        <w:t xml:space="preserve"> حصول فنيي التبريد وتكييف الهواء التدريب الملائم على هذه التكنولوجيات في دورات محدثة عن ممارسات التبريد الجيدة.</w:t>
      </w:r>
    </w:p>
    <w:p w14:paraId="1471D994" w14:textId="672F3DD4" w:rsidR="00B25C95" w:rsidRDefault="00B25C95" w:rsidP="00441B02">
      <w:pPr>
        <w:pStyle w:val="Heading1"/>
        <w:bidi/>
        <w:spacing w:before="240"/>
        <w:rPr>
          <w:sz w:val="26"/>
          <w:szCs w:val="26"/>
          <w:lang w:val="en-GB" w:bidi="ar-LB"/>
        </w:rPr>
      </w:pPr>
      <w:r>
        <w:rPr>
          <w:sz w:val="26"/>
          <w:szCs w:val="26"/>
          <w:rtl/>
          <w:lang w:val="en-GB" w:bidi="ar-LB"/>
        </w:rPr>
        <w:t>وسوف تواصل الجمهورية الدومينيكية تنفيذ المرحلة الثالثة من خطة إدارة</w:t>
      </w:r>
      <w:r w:rsidR="002F70EC">
        <w:rPr>
          <w:sz w:val="26"/>
          <w:szCs w:val="26"/>
          <w:rtl/>
          <w:lang w:val="en-GB" w:bidi="ar-LB"/>
        </w:rPr>
        <w:t xml:space="preserve"> المواد </w:t>
      </w:r>
      <w:r w:rsidR="00046D5E">
        <w:rPr>
          <w:sz w:val="26"/>
          <w:szCs w:val="26"/>
          <w:rtl/>
          <w:lang w:val="en-US" w:bidi="ar-LB"/>
        </w:rPr>
        <w:t xml:space="preserve">الهيدروكلوروفلوروكربونية </w:t>
      </w:r>
      <w:r w:rsidR="002F70EC">
        <w:rPr>
          <w:sz w:val="26"/>
          <w:szCs w:val="26"/>
          <w:rtl/>
          <w:lang w:val="en-US" w:bidi="ar-LB"/>
        </w:rPr>
        <w:t xml:space="preserve">والترويج لاستبدال التكنولوجيات باستخدام الهيدروكلوروفلوروكربون-22 بواسطة آخرين بقوة منخفضة القدرة على الاحترار العالمي أو منعدمة هذه القدرة. كذلك فإن هذه التكنولوجيات ستسعى الى الحفاظ أو تعزيز كفاءة استخدام الطاقة في المعدات، وعلى الرغم من </w:t>
      </w:r>
      <w:r w:rsidR="005F6F55">
        <w:rPr>
          <w:rFonts w:hint="cs"/>
          <w:sz w:val="26"/>
          <w:szCs w:val="26"/>
          <w:rtl/>
          <w:lang w:val="en-US" w:bidi="ar-LB"/>
        </w:rPr>
        <w:t>أن خطة</w:t>
      </w:r>
      <w:r w:rsidR="00B47D23">
        <w:rPr>
          <w:sz w:val="26"/>
          <w:szCs w:val="26"/>
          <w:rtl/>
          <w:lang w:val="en-US" w:bidi="ar-LB"/>
        </w:rPr>
        <w:t xml:space="preserve"> تعديل كيغالي</w:t>
      </w:r>
      <w:r w:rsidR="002F70EC">
        <w:rPr>
          <w:sz w:val="26"/>
          <w:szCs w:val="26"/>
          <w:rtl/>
          <w:lang w:val="en-US" w:bidi="ar-LB"/>
        </w:rPr>
        <w:t xml:space="preserve"> تتضمن </w:t>
      </w:r>
      <w:r w:rsidR="00046D5E">
        <w:rPr>
          <w:sz w:val="26"/>
          <w:szCs w:val="26"/>
          <w:rtl/>
          <w:lang w:val="en-GB" w:bidi="ar-LB"/>
        </w:rPr>
        <w:t xml:space="preserve">العديد من المشروعات في نفس القطاع والقطاعات الفرعية، فإنها سوف تعزز المشروعات في خطة إدارة إزالة المواد </w:t>
      </w:r>
      <w:r w:rsidR="00046D5E">
        <w:rPr>
          <w:sz w:val="26"/>
          <w:szCs w:val="26"/>
          <w:rtl/>
          <w:lang w:val="en-US" w:bidi="ar-LB"/>
        </w:rPr>
        <w:t>الهيدروكلوروفلوروكربونية.</w:t>
      </w:r>
    </w:p>
    <w:p w14:paraId="01C0ED1F" w14:textId="698CE2EA" w:rsidR="00C350A4" w:rsidRDefault="00C350A4" w:rsidP="00046D5E">
      <w:pPr>
        <w:pStyle w:val="Heading1"/>
        <w:numPr>
          <w:ilvl w:val="0"/>
          <w:numId w:val="0"/>
        </w:numPr>
        <w:bidi/>
        <w:spacing w:before="240"/>
        <w:rPr>
          <w:sz w:val="26"/>
          <w:szCs w:val="26"/>
          <w:u w:val="single"/>
          <w:rtl/>
          <w:lang w:val="en-GB" w:bidi="ar-LB"/>
        </w:rPr>
      </w:pPr>
      <w:r>
        <w:rPr>
          <w:rFonts w:asciiTheme="majorBidi" w:hAnsiTheme="majorBidi" w:cstheme="majorBidi"/>
          <w:sz w:val="26"/>
          <w:szCs w:val="26"/>
          <w:u w:val="single"/>
          <w:rtl/>
          <w:lang w:bidi="ar-LB"/>
        </w:rPr>
        <w:t xml:space="preserve">خطة تنفيذ الشريحة الأولى من المرحلة الأولى </w:t>
      </w:r>
      <w:r w:rsidR="00046D5E">
        <w:rPr>
          <w:rFonts w:asciiTheme="majorBidi" w:hAnsiTheme="majorBidi" w:cstheme="majorBidi"/>
          <w:sz w:val="26"/>
          <w:szCs w:val="26"/>
          <w:u w:val="single"/>
          <w:rtl/>
          <w:lang w:bidi="ar-LB"/>
        </w:rPr>
        <w:t>ل</w:t>
      </w:r>
      <w:r w:rsidR="00B47D23">
        <w:rPr>
          <w:rFonts w:asciiTheme="majorBidi" w:hAnsiTheme="majorBidi" w:cstheme="majorBidi"/>
          <w:sz w:val="26"/>
          <w:szCs w:val="26"/>
          <w:u w:val="single"/>
          <w:rtl/>
          <w:lang w:bidi="ar-LB"/>
        </w:rPr>
        <w:t xml:space="preserve"> خطة تعديل كيغالي</w:t>
      </w:r>
      <w:r>
        <w:rPr>
          <w:rFonts w:asciiTheme="majorBidi" w:hAnsiTheme="majorBidi" w:cstheme="majorBidi"/>
          <w:sz w:val="26"/>
          <w:szCs w:val="26"/>
          <w:u w:val="single"/>
          <w:rtl/>
          <w:lang w:bidi="ar-LB"/>
        </w:rPr>
        <w:t xml:space="preserve"> لتنفيذ الهيدروفلوروكربون</w:t>
      </w:r>
    </w:p>
    <w:p w14:paraId="084F9A97" w14:textId="5CEA15EE" w:rsidR="00C615BD" w:rsidRPr="00C615BD" w:rsidRDefault="00046D5E" w:rsidP="00C615BD">
      <w:pPr>
        <w:pStyle w:val="Heading1"/>
        <w:bidi/>
        <w:rPr>
          <w:sz w:val="26"/>
          <w:szCs w:val="26"/>
          <w:lang w:val="en-GB" w:bidi="ar-LB"/>
        </w:rPr>
      </w:pPr>
      <w:r>
        <w:rPr>
          <w:sz w:val="26"/>
          <w:szCs w:val="26"/>
          <w:rtl/>
          <w:lang w:val="en-GB" w:bidi="ar-LB"/>
        </w:rPr>
        <w:t>قدمت الشريحة الأولى من المرحلة الأولى من</w:t>
      </w:r>
      <w:r w:rsidR="00B47D23">
        <w:rPr>
          <w:sz w:val="26"/>
          <w:szCs w:val="26"/>
          <w:rtl/>
          <w:lang w:val="en-GB" w:bidi="ar-LB"/>
        </w:rPr>
        <w:t xml:space="preserve"> خطة تعديل كيغالي</w:t>
      </w:r>
      <w:r>
        <w:rPr>
          <w:sz w:val="26"/>
          <w:szCs w:val="26"/>
          <w:rtl/>
          <w:lang w:val="en-GB" w:bidi="ar-LB"/>
        </w:rPr>
        <w:t xml:space="preserve"> بمبلغ قدره </w:t>
      </w:r>
      <w:r w:rsidRPr="00620E37">
        <w:rPr>
          <w:color w:val="000000" w:themeColor="text1"/>
          <w:sz w:val="26"/>
          <w:szCs w:val="26"/>
          <w:lang w:val="en-GB" w:bidi="ar-LB"/>
        </w:rPr>
        <w:t>379,675</w:t>
      </w:r>
      <w:r>
        <w:rPr>
          <w:color w:val="000000" w:themeColor="text1"/>
          <w:sz w:val="26"/>
          <w:szCs w:val="26"/>
          <w:rtl/>
          <w:lang w:val="en-GB" w:bidi="ar-LB"/>
        </w:rPr>
        <w:t xml:space="preserve"> دولارا أمريكيا حسبما قدمت به وعدلت الى </w:t>
      </w:r>
      <w:r w:rsidRPr="00620E37">
        <w:rPr>
          <w:sz w:val="26"/>
          <w:szCs w:val="26"/>
          <w:lang w:bidi="ar-LB"/>
        </w:rPr>
        <w:t>535,930</w:t>
      </w:r>
      <w:r>
        <w:rPr>
          <w:color w:val="000000" w:themeColor="text1"/>
          <w:sz w:val="26"/>
          <w:szCs w:val="26"/>
          <w:rtl/>
          <w:lang w:val="en-GB" w:bidi="ar-LB"/>
        </w:rPr>
        <w:t xml:space="preserve"> دولار</w:t>
      </w:r>
      <w:r>
        <w:rPr>
          <w:sz w:val="26"/>
          <w:szCs w:val="26"/>
          <w:rtl/>
          <w:lang w:val="en-GB" w:bidi="ar-LB"/>
        </w:rPr>
        <w:t xml:space="preserve">ا أمريكيا مثلما جاء </w:t>
      </w:r>
      <w:r w:rsidR="00C615BD">
        <w:rPr>
          <w:sz w:val="26"/>
          <w:szCs w:val="26"/>
          <w:rtl/>
          <w:lang w:val="en-GB" w:bidi="ar-LB"/>
        </w:rPr>
        <w:t>من شرح الفقرات 49 الى 54 أدناه</w:t>
      </w:r>
      <w:r w:rsidR="00C615BD" w:rsidRPr="00C615BD">
        <w:rPr>
          <w:sz w:val="26"/>
          <w:szCs w:val="26"/>
          <w:rtl/>
          <w:lang w:val="en-GB" w:bidi="ar-LB"/>
        </w:rPr>
        <w:t>،</w:t>
      </w:r>
      <w:r w:rsidR="00C615BD">
        <w:rPr>
          <w:sz w:val="26"/>
          <w:szCs w:val="26"/>
          <w:rtl/>
          <w:lang w:val="en-GB" w:bidi="ar-LB"/>
        </w:rPr>
        <w:t xml:space="preserve"> وسوف تنفذ هذه الشريحة</w:t>
      </w:r>
      <w:r w:rsidR="00C615BD" w:rsidRPr="00C615BD">
        <w:rPr>
          <w:sz w:val="26"/>
          <w:szCs w:val="26"/>
          <w:rtl/>
          <w:lang w:val="en-GB" w:bidi="ar-LB"/>
        </w:rPr>
        <w:t xml:space="preserve"> في الفترة ما بين يناير</w:t>
      </w:r>
      <w:r w:rsidR="00C615BD">
        <w:rPr>
          <w:sz w:val="26"/>
          <w:szCs w:val="26"/>
          <w:rtl/>
          <w:lang w:val="en-GB" w:bidi="ar-LB"/>
        </w:rPr>
        <w:t>/ كانون الثاني</w:t>
      </w:r>
      <w:r w:rsidR="00C615BD" w:rsidRPr="00C615BD">
        <w:rPr>
          <w:sz w:val="26"/>
          <w:szCs w:val="26"/>
          <w:rtl/>
          <w:lang w:val="en-GB" w:bidi="ar-LB"/>
        </w:rPr>
        <w:t xml:space="preserve"> 2024 وديسمبر</w:t>
      </w:r>
      <w:r w:rsidR="00C615BD">
        <w:rPr>
          <w:sz w:val="26"/>
          <w:szCs w:val="26"/>
          <w:rtl/>
          <w:lang w:val="en-GB" w:bidi="ar-LB"/>
        </w:rPr>
        <w:t>/ كانون الأول</w:t>
      </w:r>
      <w:r w:rsidR="00C615BD" w:rsidRPr="00C615BD">
        <w:rPr>
          <w:sz w:val="26"/>
          <w:szCs w:val="26"/>
          <w:rtl/>
          <w:lang w:val="en-GB" w:bidi="ar-LB"/>
        </w:rPr>
        <w:t xml:space="preserve"> 2025، وتتضمن الأنشطة التالية:</w:t>
      </w:r>
    </w:p>
    <w:p w14:paraId="0BD05202" w14:textId="5597861B" w:rsidR="00C615BD" w:rsidRPr="00C615BD" w:rsidRDefault="00C615BD" w:rsidP="00686002">
      <w:pPr>
        <w:pStyle w:val="Heading2"/>
        <w:bidi/>
        <w:rPr>
          <w:sz w:val="26"/>
          <w:szCs w:val="26"/>
          <w:lang w:val="en-GB" w:bidi="ar-LB"/>
        </w:rPr>
      </w:pPr>
      <w:r w:rsidRPr="0005394D">
        <w:rPr>
          <w:i/>
          <w:iCs/>
          <w:sz w:val="26"/>
          <w:szCs w:val="26"/>
          <w:rtl/>
          <w:lang w:val="en-GB" w:bidi="ar-LB"/>
        </w:rPr>
        <w:t>تعزيز الإطار القانوني والتنسيق</w:t>
      </w:r>
      <w:r w:rsidR="0005394D">
        <w:rPr>
          <w:i/>
          <w:iCs/>
          <w:sz w:val="26"/>
          <w:szCs w:val="26"/>
          <w:rtl/>
          <w:lang w:val="en-GB" w:bidi="ar-LB"/>
        </w:rPr>
        <w:t xml:space="preserve"> فيما</w:t>
      </w:r>
      <w:r w:rsidRPr="0005394D">
        <w:rPr>
          <w:i/>
          <w:iCs/>
          <w:sz w:val="26"/>
          <w:szCs w:val="26"/>
          <w:rtl/>
          <w:lang w:val="en-GB" w:bidi="ar-LB"/>
        </w:rPr>
        <w:t xml:space="preserve"> بين المؤسسات</w:t>
      </w:r>
      <w:r w:rsidRPr="00C615BD">
        <w:rPr>
          <w:sz w:val="26"/>
          <w:szCs w:val="26"/>
          <w:rtl/>
          <w:lang w:val="en-GB" w:bidi="ar-LB"/>
        </w:rPr>
        <w:t xml:space="preserve">: تعديل </w:t>
      </w:r>
      <w:r w:rsidR="0005394D">
        <w:rPr>
          <w:sz w:val="26"/>
          <w:szCs w:val="26"/>
          <w:rtl/>
          <w:lang w:val="en-GB" w:bidi="ar-LB"/>
        </w:rPr>
        <w:t xml:space="preserve">المرسوم الوزاري عن </w:t>
      </w:r>
      <w:r w:rsidRPr="00C615BD">
        <w:rPr>
          <w:sz w:val="26"/>
          <w:szCs w:val="26"/>
          <w:rtl/>
          <w:lang w:val="en-GB" w:bidi="ar-LB"/>
        </w:rPr>
        <w:t xml:space="preserve">نظام حصص </w:t>
      </w:r>
      <w:r w:rsidR="0005394D">
        <w:rPr>
          <w:sz w:val="26"/>
          <w:szCs w:val="26"/>
          <w:rtl/>
          <w:lang w:val="en-GB" w:bidi="ar-LB"/>
        </w:rPr>
        <w:t>الهيدروفلوروكربون</w:t>
      </w:r>
      <w:r w:rsidRPr="00C615BD">
        <w:rPr>
          <w:sz w:val="26"/>
          <w:szCs w:val="26"/>
          <w:rtl/>
          <w:lang w:val="en-GB" w:bidi="ar-LB"/>
        </w:rPr>
        <w:t xml:space="preserve"> </w:t>
      </w:r>
      <w:r w:rsidR="0005394D">
        <w:rPr>
          <w:sz w:val="26"/>
          <w:szCs w:val="26"/>
          <w:rtl/>
          <w:lang w:val="en-GB" w:bidi="ar-LB"/>
        </w:rPr>
        <w:t xml:space="preserve">لإجراء </w:t>
      </w:r>
      <w:r w:rsidRPr="00C615BD">
        <w:rPr>
          <w:sz w:val="26"/>
          <w:szCs w:val="26"/>
          <w:rtl/>
          <w:lang w:val="en-GB" w:bidi="ar-LB"/>
        </w:rPr>
        <w:t>التزامات ما بعد عام 2029، و</w:t>
      </w:r>
      <w:r w:rsidR="0005394D">
        <w:rPr>
          <w:sz w:val="26"/>
          <w:szCs w:val="26"/>
          <w:rtl/>
          <w:lang w:val="en-GB" w:bidi="ar-LB"/>
        </w:rPr>
        <w:t>عقد اجتماعات ل</w:t>
      </w:r>
      <w:r w:rsidRPr="00C615BD">
        <w:rPr>
          <w:sz w:val="26"/>
          <w:szCs w:val="26"/>
          <w:rtl/>
          <w:lang w:val="en-GB" w:bidi="ar-LB"/>
        </w:rPr>
        <w:t>تنسيق</w:t>
      </w:r>
      <w:r w:rsidR="00132F97">
        <w:rPr>
          <w:sz w:val="26"/>
          <w:szCs w:val="26"/>
          <w:lang w:val="en-GB" w:bidi="ar-LB"/>
        </w:rPr>
        <w:t xml:space="preserve"> </w:t>
      </w:r>
      <w:r w:rsidR="00A30D0B" w:rsidRPr="00C615BD">
        <w:rPr>
          <w:rFonts w:hint="cs"/>
          <w:sz w:val="26"/>
          <w:szCs w:val="26"/>
          <w:rtl/>
          <w:lang w:val="en-GB" w:bidi="ar-LB"/>
        </w:rPr>
        <w:t>التبريد المتنقل</w:t>
      </w:r>
      <w:r w:rsidR="00132F97">
        <w:rPr>
          <w:sz w:val="26"/>
          <w:szCs w:val="26"/>
          <w:lang w:val="en-GB" w:bidi="ar-LB"/>
        </w:rPr>
        <w:t xml:space="preserve"> </w:t>
      </w:r>
      <w:r w:rsidRPr="00C615BD">
        <w:rPr>
          <w:sz w:val="26"/>
          <w:szCs w:val="26"/>
          <w:rtl/>
          <w:lang w:val="en-GB" w:bidi="ar-LB"/>
        </w:rPr>
        <w:t xml:space="preserve"> لإجراء تقييم </w:t>
      </w:r>
      <w:r w:rsidR="0005394D">
        <w:rPr>
          <w:sz w:val="26"/>
          <w:szCs w:val="26"/>
          <w:rtl/>
          <w:lang w:val="en-GB" w:bidi="ar-LB"/>
        </w:rPr>
        <w:t>للتأثير</w:t>
      </w:r>
      <w:r w:rsidRPr="00C615BD">
        <w:rPr>
          <w:sz w:val="26"/>
          <w:szCs w:val="26"/>
          <w:rtl/>
          <w:lang w:val="en-GB" w:bidi="ar-LB"/>
        </w:rPr>
        <w:t xml:space="preserve"> التنظيمي </w:t>
      </w:r>
      <w:r w:rsidR="0005394D">
        <w:rPr>
          <w:sz w:val="26"/>
          <w:szCs w:val="26"/>
          <w:rtl/>
          <w:lang w:val="en-GB" w:bidi="ar-LB"/>
        </w:rPr>
        <w:t>لإدراج ا</w:t>
      </w:r>
      <w:r w:rsidRPr="00C615BD">
        <w:rPr>
          <w:sz w:val="26"/>
          <w:szCs w:val="26"/>
          <w:rtl/>
          <w:lang w:val="en-GB" w:bidi="ar-LB"/>
        </w:rPr>
        <w:t xml:space="preserve">لتدابير </w:t>
      </w:r>
      <w:r w:rsidR="0005394D" w:rsidRPr="00C615BD">
        <w:rPr>
          <w:sz w:val="26"/>
          <w:szCs w:val="26"/>
          <w:rtl/>
          <w:lang w:val="en-GB" w:bidi="ar-LB"/>
        </w:rPr>
        <w:t xml:space="preserve">الإضافية </w:t>
      </w:r>
      <w:r w:rsidR="0005394D">
        <w:rPr>
          <w:sz w:val="26"/>
          <w:szCs w:val="26"/>
          <w:rtl/>
          <w:lang w:val="en-GB" w:bidi="ar-LB"/>
        </w:rPr>
        <w:t>ل</w:t>
      </w:r>
      <w:r w:rsidRPr="00C615BD">
        <w:rPr>
          <w:sz w:val="26"/>
          <w:szCs w:val="26"/>
          <w:rtl/>
          <w:lang w:val="en-GB" w:bidi="ar-LB"/>
        </w:rPr>
        <w:t xml:space="preserve">لرقابة على </w:t>
      </w:r>
      <w:r w:rsidR="0005394D">
        <w:rPr>
          <w:sz w:val="26"/>
          <w:szCs w:val="26"/>
          <w:rtl/>
          <w:lang w:val="en-GB" w:bidi="ar-LB"/>
        </w:rPr>
        <w:t>الهيدروفلوروكربون</w:t>
      </w:r>
      <w:r w:rsidRPr="00C615BD">
        <w:rPr>
          <w:sz w:val="26"/>
          <w:szCs w:val="26"/>
          <w:rtl/>
          <w:lang w:val="en-GB" w:bidi="ar-LB"/>
        </w:rPr>
        <w:t xml:space="preserve">، </w:t>
      </w:r>
      <w:r w:rsidR="0005394D">
        <w:rPr>
          <w:sz w:val="26"/>
          <w:szCs w:val="26"/>
          <w:rtl/>
          <w:lang w:val="en-GB" w:bidi="ar-LB"/>
        </w:rPr>
        <w:t>وعقد دورة تدريبية واحدة</w:t>
      </w:r>
      <w:r w:rsidRPr="00C615BD">
        <w:rPr>
          <w:sz w:val="26"/>
          <w:szCs w:val="26"/>
          <w:rtl/>
          <w:lang w:val="en-GB" w:bidi="ar-LB"/>
        </w:rPr>
        <w:t xml:space="preserve"> على الأقل للمؤسسات العامة </w:t>
      </w:r>
      <w:r w:rsidR="0005394D">
        <w:rPr>
          <w:sz w:val="26"/>
          <w:szCs w:val="26"/>
          <w:rtl/>
          <w:lang w:val="en-GB" w:bidi="ar-LB"/>
        </w:rPr>
        <w:t>ورابطة التبريد وتكييف الهواء</w:t>
      </w:r>
      <w:r w:rsidRPr="00C615BD">
        <w:rPr>
          <w:sz w:val="26"/>
          <w:szCs w:val="26"/>
          <w:rtl/>
          <w:lang w:val="en-GB" w:bidi="ar-LB"/>
        </w:rPr>
        <w:t xml:space="preserve"> </w:t>
      </w:r>
      <w:r w:rsidR="00080BB6">
        <w:rPr>
          <w:sz w:val="26"/>
          <w:szCs w:val="26"/>
          <w:rtl/>
          <w:lang w:val="en-GB" w:bidi="ar-LB"/>
        </w:rPr>
        <w:t>بشأن</w:t>
      </w:r>
      <w:r w:rsidRPr="00C615BD">
        <w:rPr>
          <w:sz w:val="26"/>
          <w:szCs w:val="26"/>
          <w:rtl/>
          <w:lang w:val="en-GB" w:bidi="ar-LB"/>
        </w:rPr>
        <w:t xml:space="preserve"> التدابير القانونية الإضافية </w:t>
      </w:r>
      <w:r w:rsidR="00080BB6">
        <w:rPr>
          <w:sz w:val="26"/>
          <w:szCs w:val="26"/>
          <w:rtl/>
          <w:lang w:val="en-GB" w:bidi="ar-LB"/>
        </w:rPr>
        <w:t>التي طبقت والشروع في وضع</w:t>
      </w:r>
      <w:r w:rsidRPr="00C615BD">
        <w:rPr>
          <w:sz w:val="26"/>
          <w:szCs w:val="26"/>
          <w:rtl/>
          <w:lang w:val="en-GB" w:bidi="ar-LB"/>
        </w:rPr>
        <w:t xml:space="preserve"> سجل وطني للمستخدمين النهائيين </w:t>
      </w:r>
      <w:r w:rsidR="00080BB6">
        <w:rPr>
          <w:sz w:val="26"/>
          <w:szCs w:val="26"/>
          <w:rtl/>
          <w:lang w:val="en-GB" w:bidi="ar-LB"/>
        </w:rPr>
        <w:t>للهيدروفلوروكربون</w:t>
      </w:r>
      <w:r w:rsidRPr="00C615BD">
        <w:rPr>
          <w:sz w:val="26"/>
          <w:szCs w:val="26"/>
          <w:rtl/>
          <w:lang w:val="en-GB" w:bidi="ar-LB"/>
        </w:rPr>
        <w:t xml:space="preserve"> </w:t>
      </w:r>
      <w:r w:rsidR="00080BB6">
        <w:rPr>
          <w:sz w:val="26"/>
          <w:szCs w:val="26"/>
          <w:rtl/>
          <w:lang w:val="en-GB" w:bidi="ar-LB"/>
        </w:rPr>
        <w:t>الكبار والمتوسطي</w:t>
      </w:r>
      <w:r w:rsidRPr="00C615BD">
        <w:rPr>
          <w:sz w:val="26"/>
          <w:szCs w:val="26"/>
          <w:rtl/>
          <w:lang w:val="en-GB" w:bidi="ar-LB"/>
        </w:rPr>
        <w:t xml:space="preserve"> الحجم (</w:t>
      </w:r>
      <w:r w:rsidR="00080BB6">
        <w:rPr>
          <w:sz w:val="26"/>
          <w:szCs w:val="26"/>
          <w:rtl/>
          <w:lang w:val="en-GB" w:bidi="ar-LB"/>
        </w:rPr>
        <w:t>اليوئنديبي</w:t>
      </w:r>
      <w:r w:rsidRPr="00C615BD">
        <w:rPr>
          <w:sz w:val="26"/>
          <w:szCs w:val="26"/>
          <w:rtl/>
          <w:lang w:val="en-GB" w:bidi="ar-LB"/>
        </w:rPr>
        <w:t xml:space="preserve">) (24,738 دولارًا أمريكيًا)؛ </w:t>
      </w:r>
      <w:r w:rsidR="00080BB6">
        <w:rPr>
          <w:sz w:val="26"/>
          <w:szCs w:val="26"/>
          <w:rtl/>
          <w:lang w:val="en-GB" w:bidi="ar-LB"/>
        </w:rPr>
        <w:t>و</w:t>
      </w:r>
      <w:r w:rsidRPr="00C615BD">
        <w:rPr>
          <w:sz w:val="26"/>
          <w:szCs w:val="26"/>
          <w:rtl/>
          <w:lang w:val="en-GB" w:bidi="ar-LB"/>
        </w:rPr>
        <w:t xml:space="preserve">تعزيز آليات الرقابة </w:t>
      </w:r>
      <w:r w:rsidR="00080BB6">
        <w:rPr>
          <w:sz w:val="26"/>
          <w:szCs w:val="26"/>
          <w:rtl/>
          <w:lang w:val="en-GB" w:bidi="ar-LB"/>
        </w:rPr>
        <w:t>لدى</w:t>
      </w:r>
      <w:r w:rsidRPr="00C615BD">
        <w:rPr>
          <w:sz w:val="26"/>
          <w:szCs w:val="26"/>
          <w:rtl/>
          <w:lang w:val="en-GB" w:bidi="ar-LB"/>
        </w:rPr>
        <w:t xml:space="preserve"> وحدة الأوزون الوطنية لرصد </w:t>
      </w:r>
      <w:r w:rsidR="00080BB6">
        <w:rPr>
          <w:sz w:val="26"/>
          <w:szCs w:val="26"/>
          <w:rtl/>
          <w:lang w:val="en-GB" w:bidi="ar-LB"/>
        </w:rPr>
        <w:t>الواردات من الهيدروفلوروكربون</w:t>
      </w:r>
      <w:r w:rsidR="00080BB6" w:rsidRPr="00C615BD">
        <w:rPr>
          <w:sz w:val="26"/>
          <w:szCs w:val="26"/>
          <w:rtl/>
          <w:lang w:val="en-GB" w:bidi="ar-LB"/>
        </w:rPr>
        <w:t xml:space="preserve"> </w:t>
      </w:r>
      <w:r w:rsidRPr="00C615BD">
        <w:rPr>
          <w:sz w:val="26"/>
          <w:szCs w:val="26"/>
          <w:rtl/>
          <w:lang w:val="en-GB" w:bidi="ar-LB"/>
        </w:rPr>
        <w:t xml:space="preserve">، بما في ذلك </w:t>
      </w:r>
      <w:r w:rsidR="00080BB6">
        <w:rPr>
          <w:sz w:val="26"/>
          <w:szCs w:val="26"/>
          <w:rtl/>
          <w:lang w:val="en-GB" w:bidi="ar-LB"/>
        </w:rPr>
        <w:t>وضع</w:t>
      </w:r>
      <w:r w:rsidRPr="00C615BD">
        <w:rPr>
          <w:sz w:val="26"/>
          <w:szCs w:val="26"/>
          <w:rtl/>
          <w:lang w:val="en-GB" w:bidi="ar-LB"/>
        </w:rPr>
        <w:t xml:space="preserve"> نظام إلكتروني </w:t>
      </w:r>
      <w:r w:rsidR="00080BB6">
        <w:rPr>
          <w:sz w:val="26"/>
          <w:szCs w:val="26"/>
          <w:rtl/>
          <w:lang w:val="en-GB" w:bidi="ar-LB"/>
        </w:rPr>
        <w:t>لرصد</w:t>
      </w:r>
      <w:r w:rsidRPr="00C615BD">
        <w:rPr>
          <w:sz w:val="26"/>
          <w:szCs w:val="26"/>
          <w:rtl/>
          <w:lang w:val="en-GB" w:bidi="ar-LB"/>
        </w:rPr>
        <w:t xml:space="preserve"> حصص </w:t>
      </w:r>
      <w:r w:rsidR="00080BB6">
        <w:rPr>
          <w:sz w:val="26"/>
          <w:szCs w:val="26"/>
          <w:rtl/>
          <w:lang w:val="en-GB" w:bidi="ar-LB"/>
        </w:rPr>
        <w:t>الهيدروفلوروكربون</w:t>
      </w:r>
      <w:r w:rsidR="00080BB6" w:rsidRPr="00C615BD">
        <w:rPr>
          <w:sz w:val="26"/>
          <w:szCs w:val="26"/>
          <w:rtl/>
          <w:lang w:val="en-GB" w:bidi="ar-LB"/>
        </w:rPr>
        <w:t xml:space="preserve"> </w:t>
      </w:r>
      <w:r w:rsidRPr="00C615BD">
        <w:rPr>
          <w:sz w:val="26"/>
          <w:szCs w:val="26"/>
          <w:rtl/>
          <w:lang w:val="en-GB" w:bidi="ar-LB"/>
        </w:rPr>
        <w:t xml:space="preserve">وتصاريح </w:t>
      </w:r>
      <w:r w:rsidR="00080BB6">
        <w:rPr>
          <w:sz w:val="26"/>
          <w:szCs w:val="26"/>
          <w:rtl/>
          <w:lang w:val="en-GB" w:bidi="ar-LB"/>
        </w:rPr>
        <w:t>الواردات</w:t>
      </w:r>
      <w:r w:rsidRPr="00C615BD">
        <w:rPr>
          <w:sz w:val="26"/>
          <w:szCs w:val="26"/>
          <w:rtl/>
          <w:lang w:val="en-GB" w:bidi="ar-LB"/>
        </w:rPr>
        <w:t xml:space="preserve"> بالأطنان </w:t>
      </w:r>
      <w:r w:rsidR="00554D4C">
        <w:rPr>
          <w:sz w:val="26"/>
          <w:szCs w:val="26"/>
          <w:rtl/>
          <w:lang w:val="en-GB" w:bidi="ar-LB"/>
        </w:rPr>
        <w:t>من مكافئ ثاني أكسيد الكربون</w:t>
      </w:r>
      <w:r w:rsidRPr="00C615BD">
        <w:rPr>
          <w:sz w:val="26"/>
          <w:szCs w:val="26"/>
          <w:rtl/>
          <w:lang w:val="en-GB" w:bidi="ar-LB"/>
        </w:rPr>
        <w:t xml:space="preserve">؛ </w:t>
      </w:r>
      <w:r w:rsidR="00287599">
        <w:rPr>
          <w:sz w:val="26"/>
          <w:szCs w:val="26"/>
          <w:rtl/>
          <w:lang w:val="en-GB" w:bidi="ar-LB"/>
        </w:rPr>
        <w:t>واستخدام</w:t>
      </w:r>
      <w:r w:rsidRPr="00C615BD">
        <w:rPr>
          <w:sz w:val="26"/>
          <w:szCs w:val="26"/>
          <w:rtl/>
          <w:lang w:val="en-GB" w:bidi="ar-LB"/>
        </w:rPr>
        <w:t xml:space="preserve"> خبير دولي </w:t>
      </w:r>
      <w:r w:rsidR="00287599">
        <w:rPr>
          <w:sz w:val="26"/>
          <w:szCs w:val="26"/>
          <w:rtl/>
          <w:lang w:val="en-GB" w:bidi="ar-LB"/>
        </w:rPr>
        <w:t>لتنفيذ حلقات</w:t>
      </w:r>
      <w:r w:rsidRPr="00C615BD">
        <w:rPr>
          <w:sz w:val="26"/>
          <w:szCs w:val="26"/>
          <w:rtl/>
          <w:lang w:val="en-GB" w:bidi="ar-LB"/>
        </w:rPr>
        <w:t xml:space="preserve"> </w:t>
      </w:r>
      <w:r w:rsidR="00287599">
        <w:rPr>
          <w:sz w:val="26"/>
          <w:szCs w:val="26"/>
          <w:rtl/>
          <w:lang w:val="en-GB" w:bidi="ar-LB"/>
        </w:rPr>
        <w:t>ال</w:t>
      </w:r>
      <w:r w:rsidRPr="00C615BD">
        <w:rPr>
          <w:sz w:val="26"/>
          <w:szCs w:val="26"/>
          <w:rtl/>
          <w:lang w:val="en-GB" w:bidi="ar-LB"/>
        </w:rPr>
        <w:t xml:space="preserve">عمل لتدريب المدربين لموظفي الجمارك </w:t>
      </w:r>
      <w:r w:rsidR="00287599">
        <w:rPr>
          <w:sz w:val="26"/>
          <w:szCs w:val="26"/>
          <w:rtl/>
          <w:lang w:val="en-GB" w:bidi="ar-LB"/>
        </w:rPr>
        <w:t>وتوفير</w:t>
      </w:r>
      <w:r w:rsidRPr="00C615BD">
        <w:rPr>
          <w:sz w:val="26"/>
          <w:szCs w:val="26"/>
          <w:rtl/>
          <w:lang w:val="en-GB" w:bidi="ar-LB"/>
        </w:rPr>
        <w:t xml:space="preserve"> الدعم </w:t>
      </w:r>
      <w:r w:rsidR="00287599">
        <w:rPr>
          <w:sz w:val="26"/>
          <w:szCs w:val="26"/>
          <w:rtl/>
          <w:lang w:val="en-GB" w:bidi="ar-LB"/>
        </w:rPr>
        <w:t>لوضع</w:t>
      </w:r>
      <w:r w:rsidRPr="00C615BD">
        <w:rPr>
          <w:sz w:val="26"/>
          <w:szCs w:val="26"/>
          <w:rtl/>
          <w:lang w:val="en-GB" w:bidi="ar-LB"/>
        </w:rPr>
        <w:t xml:space="preserve"> دورة نموذجية </w:t>
      </w:r>
      <w:r w:rsidR="00287599">
        <w:rPr>
          <w:sz w:val="26"/>
          <w:szCs w:val="26"/>
          <w:rtl/>
          <w:lang w:val="en-GB" w:bidi="ar-LB"/>
        </w:rPr>
        <w:t>لتستخدم</w:t>
      </w:r>
      <w:r w:rsidRPr="00C615BD">
        <w:rPr>
          <w:sz w:val="26"/>
          <w:szCs w:val="26"/>
          <w:rtl/>
          <w:lang w:val="en-GB" w:bidi="ar-LB"/>
        </w:rPr>
        <w:t xml:space="preserve"> كجزء من التدريب المنتظم للموظفين العاملين في نقاط التفتيش الجمركية؛ </w:t>
      </w:r>
      <w:r w:rsidR="00287599">
        <w:rPr>
          <w:sz w:val="26"/>
          <w:szCs w:val="26"/>
          <w:rtl/>
          <w:lang w:val="en-GB" w:bidi="ar-LB"/>
        </w:rPr>
        <w:t>و</w:t>
      </w:r>
      <w:r w:rsidRPr="00C615BD">
        <w:rPr>
          <w:sz w:val="26"/>
          <w:szCs w:val="26"/>
          <w:rtl/>
          <w:lang w:val="en-GB" w:bidi="ar-LB"/>
        </w:rPr>
        <w:t>تحديث التدريب</w:t>
      </w:r>
      <w:r w:rsidR="00287599">
        <w:rPr>
          <w:sz w:val="26"/>
          <w:szCs w:val="26"/>
          <w:rtl/>
          <w:lang w:val="en-GB" w:bidi="ar-LB"/>
        </w:rPr>
        <w:t xml:space="preserve"> السنوي على </w:t>
      </w:r>
      <w:r w:rsidRPr="00C615BD">
        <w:rPr>
          <w:sz w:val="26"/>
          <w:szCs w:val="26"/>
          <w:rtl/>
          <w:lang w:val="en-GB" w:bidi="ar-LB"/>
        </w:rPr>
        <w:t xml:space="preserve">تدابير الرقابة الجديدة؛ </w:t>
      </w:r>
      <w:r w:rsidR="00287599">
        <w:rPr>
          <w:sz w:val="26"/>
          <w:szCs w:val="26"/>
          <w:rtl/>
          <w:lang w:val="en-GB" w:bidi="ar-LB"/>
        </w:rPr>
        <w:t>وإقامة</w:t>
      </w:r>
      <w:r w:rsidRPr="00C615BD">
        <w:rPr>
          <w:sz w:val="26"/>
          <w:szCs w:val="26"/>
          <w:rtl/>
          <w:lang w:val="en-GB" w:bidi="ar-LB"/>
        </w:rPr>
        <w:t xml:space="preserve"> دورة تدريبية</w:t>
      </w:r>
      <w:r w:rsidR="00287599">
        <w:rPr>
          <w:sz w:val="26"/>
          <w:szCs w:val="26"/>
          <w:rtl/>
          <w:lang w:val="en-GB" w:bidi="ar-LB"/>
        </w:rPr>
        <w:t xml:space="preserve"> واحدة لمدة</w:t>
      </w:r>
      <w:r w:rsidRPr="00C615BD">
        <w:rPr>
          <w:sz w:val="26"/>
          <w:szCs w:val="26"/>
          <w:rtl/>
          <w:lang w:val="en-GB" w:bidi="ar-LB"/>
        </w:rPr>
        <w:t xml:space="preserve"> ثلاثة أيام </w:t>
      </w:r>
      <w:r w:rsidR="00287599">
        <w:rPr>
          <w:sz w:val="26"/>
          <w:szCs w:val="26"/>
          <w:rtl/>
          <w:lang w:val="en-GB" w:bidi="ar-LB"/>
        </w:rPr>
        <w:t>عن القواعد</w:t>
      </w:r>
      <w:r w:rsidRPr="00C615BD">
        <w:rPr>
          <w:sz w:val="26"/>
          <w:szCs w:val="26"/>
          <w:rtl/>
          <w:lang w:val="en-GB" w:bidi="ar-LB"/>
        </w:rPr>
        <w:t xml:space="preserve"> الجديدة وتحديد </w:t>
      </w:r>
      <w:r w:rsidR="00287599">
        <w:rPr>
          <w:sz w:val="26"/>
          <w:szCs w:val="26"/>
          <w:rtl/>
          <w:lang w:val="en-GB" w:bidi="ar-LB"/>
        </w:rPr>
        <w:t>غازات</w:t>
      </w:r>
      <w:r w:rsidRPr="00C615BD">
        <w:rPr>
          <w:sz w:val="26"/>
          <w:szCs w:val="26"/>
          <w:rtl/>
          <w:lang w:val="en-GB" w:bidi="ar-LB"/>
        </w:rPr>
        <w:t xml:space="preserve"> التبريد ومنع </w:t>
      </w:r>
      <w:r w:rsidR="00287599">
        <w:rPr>
          <w:sz w:val="26"/>
          <w:szCs w:val="26"/>
          <w:rtl/>
          <w:lang w:val="en-GB" w:bidi="ar-LB"/>
        </w:rPr>
        <w:t>الاتجار</w:t>
      </w:r>
      <w:r w:rsidRPr="00C615BD">
        <w:rPr>
          <w:sz w:val="26"/>
          <w:szCs w:val="26"/>
          <w:rtl/>
          <w:lang w:val="en-GB" w:bidi="ar-LB"/>
        </w:rPr>
        <w:t xml:space="preserve"> غير </w:t>
      </w:r>
      <w:r w:rsidR="00287599">
        <w:rPr>
          <w:sz w:val="26"/>
          <w:szCs w:val="26"/>
          <w:rtl/>
          <w:lang w:val="en-GB" w:bidi="ar-LB"/>
        </w:rPr>
        <w:t>القانوني</w:t>
      </w:r>
      <w:r w:rsidRPr="00C615BD">
        <w:rPr>
          <w:sz w:val="26"/>
          <w:szCs w:val="26"/>
          <w:rtl/>
          <w:lang w:val="en-GB" w:bidi="ar-LB"/>
        </w:rPr>
        <w:t xml:space="preserve"> </w:t>
      </w:r>
      <w:r w:rsidR="00287599">
        <w:rPr>
          <w:sz w:val="26"/>
          <w:szCs w:val="26"/>
          <w:rtl/>
          <w:lang w:val="en-GB" w:bidi="ar-LB"/>
        </w:rPr>
        <w:t>لعدد 40 من موظفي الجمارك و</w:t>
      </w:r>
      <w:r w:rsidRPr="00C615BD">
        <w:rPr>
          <w:sz w:val="26"/>
          <w:szCs w:val="26"/>
          <w:rtl/>
          <w:lang w:val="en-GB" w:bidi="ar-LB"/>
        </w:rPr>
        <w:t xml:space="preserve">إنفاذ </w:t>
      </w:r>
      <w:r w:rsidR="00287599">
        <w:rPr>
          <w:sz w:val="26"/>
          <w:szCs w:val="26"/>
          <w:rtl/>
          <w:lang w:val="en-GB" w:bidi="ar-LB"/>
        </w:rPr>
        <w:t>القوانين</w:t>
      </w:r>
      <w:r w:rsidRPr="00C615BD">
        <w:rPr>
          <w:sz w:val="26"/>
          <w:szCs w:val="26"/>
          <w:rtl/>
          <w:lang w:val="en-GB" w:bidi="ar-LB"/>
        </w:rPr>
        <w:t xml:space="preserve">؛ </w:t>
      </w:r>
      <w:r w:rsidR="00287599">
        <w:rPr>
          <w:sz w:val="26"/>
          <w:szCs w:val="26"/>
          <w:rtl/>
          <w:lang w:val="en-GB" w:bidi="ar-LB"/>
        </w:rPr>
        <w:t>وإقامة</w:t>
      </w:r>
      <w:r w:rsidRPr="00C615BD">
        <w:rPr>
          <w:sz w:val="26"/>
          <w:szCs w:val="26"/>
          <w:rtl/>
          <w:lang w:val="en-GB" w:bidi="ar-LB"/>
        </w:rPr>
        <w:t xml:space="preserve"> دورات تدريبية ل</w:t>
      </w:r>
      <w:r w:rsidR="00287599">
        <w:rPr>
          <w:sz w:val="26"/>
          <w:szCs w:val="26"/>
          <w:rtl/>
          <w:lang w:val="en-GB" w:bidi="ar-LB"/>
        </w:rPr>
        <w:t xml:space="preserve">مدة </w:t>
      </w:r>
      <w:r w:rsidRPr="00C615BD">
        <w:rPr>
          <w:sz w:val="26"/>
          <w:szCs w:val="26"/>
          <w:rtl/>
          <w:lang w:val="en-GB" w:bidi="ar-LB"/>
        </w:rPr>
        <w:t xml:space="preserve">يوم واحد </w:t>
      </w:r>
      <w:r w:rsidR="00F72333">
        <w:rPr>
          <w:sz w:val="26"/>
          <w:szCs w:val="26"/>
          <w:rtl/>
          <w:lang w:val="en-GB" w:bidi="ar-LB"/>
        </w:rPr>
        <w:t>للوسطاء والمستوردين لعدد</w:t>
      </w:r>
      <w:r w:rsidRPr="00C615BD">
        <w:rPr>
          <w:sz w:val="26"/>
          <w:szCs w:val="26"/>
          <w:rtl/>
          <w:lang w:val="en-GB" w:bidi="ar-LB"/>
        </w:rPr>
        <w:t xml:space="preserve"> 50 وسيطًا ومستوردًا؛ وتعزيز نظام التسجيل الجمركي بشأن </w:t>
      </w:r>
      <w:r w:rsidR="00F72333">
        <w:rPr>
          <w:sz w:val="26"/>
          <w:szCs w:val="26"/>
          <w:rtl/>
          <w:lang w:val="en-GB" w:bidi="ar-LB"/>
        </w:rPr>
        <w:t>المواد الهيدروفلوروكربونية</w:t>
      </w:r>
      <w:r w:rsidRPr="00C615BD">
        <w:rPr>
          <w:sz w:val="26"/>
          <w:szCs w:val="26"/>
          <w:rtl/>
          <w:lang w:val="en-GB" w:bidi="ar-LB"/>
        </w:rPr>
        <w:t xml:space="preserve"> وتنفيذ </w:t>
      </w:r>
      <w:r w:rsidR="00F72333">
        <w:rPr>
          <w:sz w:val="26"/>
          <w:szCs w:val="26"/>
          <w:rtl/>
          <w:lang w:val="en-GB" w:bidi="ar-LB"/>
        </w:rPr>
        <w:t>مدونة</w:t>
      </w:r>
      <w:r w:rsidRPr="00C615BD">
        <w:rPr>
          <w:sz w:val="26"/>
          <w:szCs w:val="26"/>
          <w:rtl/>
          <w:lang w:val="en-GB" w:bidi="ar-LB"/>
        </w:rPr>
        <w:t xml:space="preserve"> الجمارك الموحد لعام 2022 (</w:t>
      </w:r>
      <w:r w:rsidR="00F72333">
        <w:rPr>
          <w:sz w:val="26"/>
          <w:szCs w:val="26"/>
          <w:rtl/>
          <w:lang w:val="en-GB" w:bidi="ar-LB"/>
        </w:rPr>
        <w:t>اليونيب</w:t>
      </w:r>
      <w:r w:rsidRPr="00C615BD">
        <w:rPr>
          <w:sz w:val="26"/>
          <w:szCs w:val="26"/>
          <w:rtl/>
          <w:lang w:val="en-GB" w:bidi="ar-LB"/>
        </w:rPr>
        <w:t xml:space="preserve">) (55,974 دولارًا أمريكيًا)؛ </w:t>
      </w:r>
      <w:r w:rsidR="00F72333">
        <w:rPr>
          <w:sz w:val="26"/>
          <w:szCs w:val="26"/>
          <w:rtl/>
          <w:lang w:val="en-GB" w:bidi="ar-LB"/>
        </w:rPr>
        <w:t>و</w:t>
      </w:r>
      <w:r w:rsidRPr="00C615BD">
        <w:rPr>
          <w:sz w:val="26"/>
          <w:szCs w:val="26"/>
          <w:rtl/>
          <w:lang w:val="en-GB" w:bidi="ar-LB"/>
        </w:rPr>
        <w:t xml:space="preserve">شراء وتسليم جهازين </w:t>
      </w:r>
      <w:r w:rsidR="00F72333" w:rsidRPr="00C615BD">
        <w:rPr>
          <w:sz w:val="26"/>
          <w:szCs w:val="26"/>
          <w:rtl/>
          <w:lang w:val="en-GB" w:bidi="ar-LB"/>
        </w:rPr>
        <w:t>لتحديد غازات التبريد</w:t>
      </w:r>
      <w:r w:rsidR="00F72333">
        <w:rPr>
          <w:sz w:val="26"/>
          <w:szCs w:val="26"/>
          <w:rtl/>
          <w:lang w:val="en-GB" w:bidi="ar-LB"/>
        </w:rPr>
        <w:t xml:space="preserve"> المتنقلة </w:t>
      </w:r>
      <w:r w:rsidRPr="00C615BD">
        <w:rPr>
          <w:sz w:val="26"/>
          <w:szCs w:val="26"/>
          <w:rtl/>
          <w:lang w:val="en-GB" w:bidi="ar-LB"/>
        </w:rPr>
        <w:t>واسع</w:t>
      </w:r>
      <w:r w:rsidR="00F72333">
        <w:rPr>
          <w:sz w:val="26"/>
          <w:szCs w:val="26"/>
          <w:rtl/>
          <w:lang w:val="en-GB" w:bidi="ar-LB"/>
        </w:rPr>
        <w:t>ة</w:t>
      </w:r>
      <w:r w:rsidRPr="00C615BD">
        <w:rPr>
          <w:sz w:val="26"/>
          <w:szCs w:val="26"/>
          <w:rtl/>
          <w:lang w:val="en-GB" w:bidi="ar-LB"/>
        </w:rPr>
        <w:t xml:space="preserve"> النطاق </w:t>
      </w:r>
      <w:r w:rsidR="00F72333">
        <w:rPr>
          <w:sz w:val="26"/>
          <w:szCs w:val="26"/>
          <w:rtl/>
          <w:lang w:val="en-GB" w:bidi="ar-LB"/>
        </w:rPr>
        <w:t xml:space="preserve">وقطع </w:t>
      </w:r>
      <w:r w:rsidRPr="00C615BD">
        <w:rPr>
          <w:sz w:val="26"/>
          <w:szCs w:val="26"/>
          <w:rtl/>
          <w:lang w:val="en-GB" w:bidi="ar-LB"/>
        </w:rPr>
        <w:t xml:space="preserve">غيار </w:t>
      </w:r>
      <w:r w:rsidR="00F72333">
        <w:rPr>
          <w:sz w:val="26"/>
          <w:szCs w:val="26"/>
          <w:rtl/>
          <w:lang w:val="en-GB" w:bidi="ar-LB"/>
        </w:rPr>
        <w:t>ل</w:t>
      </w:r>
      <w:r w:rsidRPr="00C615BD">
        <w:rPr>
          <w:sz w:val="26"/>
          <w:szCs w:val="26"/>
          <w:rtl/>
          <w:lang w:val="en-GB" w:bidi="ar-LB"/>
        </w:rPr>
        <w:t>لجمارك (</w:t>
      </w:r>
      <w:r w:rsidR="00686002">
        <w:rPr>
          <w:sz w:val="26"/>
          <w:szCs w:val="26"/>
          <w:rtl/>
          <w:lang w:val="en-GB" w:bidi="ar-LB"/>
        </w:rPr>
        <w:t>اليوئنديبي</w:t>
      </w:r>
      <w:r w:rsidRPr="00C615BD">
        <w:rPr>
          <w:sz w:val="26"/>
          <w:szCs w:val="26"/>
          <w:rtl/>
          <w:lang w:val="en-GB" w:bidi="ar-LB"/>
        </w:rPr>
        <w:t>) (</w:t>
      </w:r>
      <w:r w:rsidR="00D02429">
        <w:rPr>
          <w:sz w:val="26"/>
          <w:szCs w:val="26"/>
          <w:lang w:val="en-GB" w:bidi="ar-LB"/>
        </w:rPr>
        <w:t>8,000</w:t>
      </w:r>
      <w:r w:rsidRPr="00C615BD">
        <w:rPr>
          <w:sz w:val="26"/>
          <w:szCs w:val="26"/>
          <w:rtl/>
          <w:lang w:val="en-GB" w:bidi="ar-LB"/>
        </w:rPr>
        <w:t xml:space="preserve"> دولار أمريكي)؛ </w:t>
      </w:r>
      <w:r w:rsidR="00686002">
        <w:rPr>
          <w:sz w:val="26"/>
          <w:szCs w:val="26"/>
          <w:rtl/>
          <w:lang w:val="en-GB" w:bidi="ar-LB"/>
        </w:rPr>
        <w:t xml:space="preserve">لوضع تشخيص </w:t>
      </w:r>
      <w:r w:rsidRPr="00C615BD">
        <w:rPr>
          <w:sz w:val="26"/>
          <w:szCs w:val="26"/>
          <w:rtl/>
          <w:lang w:val="en-GB" w:bidi="ar-LB"/>
        </w:rPr>
        <w:t xml:space="preserve">لاحتياجات </w:t>
      </w:r>
      <w:r w:rsidR="00686002">
        <w:rPr>
          <w:sz w:val="26"/>
          <w:szCs w:val="26"/>
          <w:rtl/>
          <w:lang w:val="en-GB" w:bidi="ar-LB"/>
        </w:rPr>
        <w:t>ومبادئ تطبيق سياسة الجنسانية،</w:t>
      </w:r>
      <w:r w:rsidRPr="00C615BD">
        <w:rPr>
          <w:sz w:val="26"/>
          <w:szCs w:val="26"/>
          <w:rtl/>
          <w:lang w:val="en-GB" w:bidi="ar-LB"/>
        </w:rPr>
        <w:t xml:space="preserve"> وإجراء </w:t>
      </w:r>
      <w:r w:rsidR="00686002">
        <w:rPr>
          <w:sz w:val="26"/>
          <w:szCs w:val="26"/>
          <w:rtl/>
          <w:lang w:val="en-GB" w:bidi="ar-LB"/>
        </w:rPr>
        <w:t>حلقة</w:t>
      </w:r>
      <w:r w:rsidRPr="00C615BD">
        <w:rPr>
          <w:sz w:val="26"/>
          <w:szCs w:val="26"/>
          <w:rtl/>
          <w:lang w:val="en-GB" w:bidi="ar-LB"/>
        </w:rPr>
        <w:t xml:space="preserve"> عمل للتوعية والتدريب لأصحاب المصلحة الرئيسيين في </w:t>
      </w:r>
      <w:r w:rsidR="00B47D23">
        <w:rPr>
          <w:sz w:val="26"/>
          <w:szCs w:val="26"/>
          <w:rtl/>
          <w:lang w:val="en-GB" w:bidi="ar-LB"/>
        </w:rPr>
        <w:t xml:space="preserve"> خطة تعديل كيغالي</w:t>
      </w:r>
      <w:r w:rsidR="00686002">
        <w:rPr>
          <w:sz w:val="26"/>
          <w:szCs w:val="26"/>
          <w:rtl/>
          <w:lang w:val="en-GB" w:bidi="ar-LB"/>
        </w:rPr>
        <w:t xml:space="preserve"> (50 مشاركًا لكل منها</w:t>
      </w:r>
      <w:r w:rsidRPr="00C615BD">
        <w:rPr>
          <w:sz w:val="26"/>
          <w:szCs w:val="26"/>
          <w:rtl/>
          <w:lang w:val="en-GB" w:bidi="ar-LB"/>
        </w:rPr>
        <w:t>) (</w:t>
      </w:r>
      <w:r w:rsidR="00686002">
        <w:rPr>
          <w:sz w:val="26"/>
          <w:szCs w:val="26"/>
          <w:rtl/>
          <w:lang w:val="en-GB" w:bidi="ar-LB"/>
        </w:rPr>
        <w:t>اليوئنديبي</w:t>
      </w:r>
      <w:r w:rsidRPr="00C615BD">
        <w:rPr>
          <w:sz w:val="26"/>
          <w:szCs w:val="26"/>
          <w:rtl/>
          <w:lang w:val="en-GB" w:bidi="ar-LB"/>
        </w:rPr>
        <w:t>) (11,625 دولارًا أمريكيًا)؛</w:t>
      </w:r>
    </w:p>
    <w:p w14:paraId="17186CC9" w14:textId="162E9507" w:rsidR="00686002" w:rsidRPr="00686002" w:rsidRDefault="00686002" w:rsidP="00441B02">
      <w:pPr>
        <w:pStyle w:val="Heading2"/>
        <w:bidi/>
        <w:rPr>
          <w:color w:val="000000"/>
          <w:sz w:val="26"/>
          <w:szCs w:val="26"/>
          <w:lang w:val="en-GB" w:bidi="ar-LB"/>
        </w:rPr>
      </w:pPr>
      <w:r w:rsidRPr="00686002">
        <w:rPr>
          <w:i/>
          <w:iCs/>
          <w:color w:val="000000"/>
          <w:sz w:val="26"/>
          <w:szCs w:val="26"/>
          <w:rtl/>
          <w:lang w:val="en-GB" w:bidi="ar-LB"/>
        </w:rPr>
        <w:t>التوعية ونشر المعلومات عن التكنولوجيا المنخفضة القدرة أو المنعدمة القدرة على الاحترار العالمي</w:t>
      </w:r>
      <w:r>
        <w:rPr>
          <w:color w:val="000000"/>
          <w:sz w:val="26"/>
          <w:szCs w:val="26"/>
          <w:rtl/>
          <w:lang w:val="en-GB" w:bidi="ar-LB"/>
        </w:rPr>
        <w:t xml:space="preserve">: تصميم وتنفيذ حملة واسعة النطاق من خلال </w:t>
      </w:r>
      <w:r w:rsidR="000076AF">
        <w:rPr>
          <w:color w:val="000000"/>
          <w:sz w:val="26"/>
          <w:szCs w:val="26"/>
          <w:rtl/>
          <w:lang w:val="en-GB" w:bidi="ar-LB"/>
        </w:rPr>
        <w:t>وسائل التواصل الاجتماعي</w:t>
      </w:r>
      <w:r>
        <w:rPr>
          <w:color w:val="000000"/>
          <w:sz w:val="26"/>
          <w:szCs w:val="26"/>
          <w:rtl/>
          <w:lang w:val="en-GB" w:bidi="ar-LB"/>
        </w:rPr>
        <w:t xml:space="preserve"> بشأن التدابير القطرية للرقابة والخفض فيما يتعلق بانبعاثات الهيدروفلوروكربون واستهلاكه والتكنولوجيات البديلة ضمن جملة امور، وتنظيم</w:t>
      </w:r>
      <w:r w:rsidR="00364A62">
        <w:rPr>
          <w:color w:val="000000"/>
          <w:sz w:val="26"/>
          <w:szCs w:val="26"/>
          <w:rtl/>
          <w:lang w:val="en-GB" w:bidi="ar-LB"/>
        </w:rPr>
        <w:t xml:space="preserve"> حلقة عمل واحدة لكبار أصحاب المصلحة لتقييم الحملة الإعلامية وإجراء حلقتي عمل للتوعية الإقليمية (لعدد 75 مستخدما نهائيا لكل واحدة منها) للترويج للبدائل المنخفضة أو المنعدمة القدرة على الاحترار العالمي (اليوئنديبي) (</w:t>
      </w:r>
      <w:r w:rsidR="00364A62" w:rsidRPr="00620E37">
        <w:rPr>
          <w:sz w:val="26"/>
          <w:szCs w:val="26"/>
          <w:lang w:bidi="ar-LB"/>
        </w:rPr>
        <w:t>21,600</w:t>
      </w:r>
      <w:r w:rsidR="00364A62">
        <w:rPr>
          <w:color w:val="000000"/>
          <w:sz w:val="26"/>
          <w:szCs w:val="26"/>
          <w:rtl/>
          <w:lang w:val="en-GB" w:bidi="ar-LB"/>
        </w:rPr>
        <w:t xml:space="preserve"> دولار أمريكي)؛</w:t>
      </w:r>
    </w:p>
    <w:p w14:paraId="3E2565CD" w14:textId="509FF2E3" w:rsidR="00364A62" w:rsidRPr="00364A62" w:rsidRDefault="00364A62" w:rsidP="00441B02">
      <w:pPr>
        <w:pStyle w:val="Heading2"/>
        <w:widowControl/>
        <w:shd w:val="clear" w:color="auto" w:fill="FFFFFF" w:themeFill="background1"/>
        <w:bidi/>
        <w:rPr>
          <w:sz w:val="26"/>
          <w:szCs w:val="26"/>
          <w:lang w:val="en-GB" w:bidi="ar-LB"/>
        </w:rPr>
      </w:pPr>
      <w:r w:rsidRPr="00364A62">
        <w:rPr>
          <w:i/>
          <w:iCs/>
          <w:sz w:val="26"/>
          <w:szCs w:val="26"/>
          <w:rtl/>
          <w:lang w:val="en-GB" w:bidi="ar-LB"/>
        </w:rPr>
        <w:t>بناء القدرات لتحقيق الاستخدام الآمن لغازات التبريد المنخفضة القدرة على الاحترار العالمي في التبريد وتكييف الهواء</w:t>
      </w:r>
      <w:r>
        <w:rPr>
          <w:sz w:val="26"/>
          <w:szCs w:val="26"/>
          <w:rtl/>
          <w:lang w:val="en-GB" w:bidi="ar-LB"/>
        </w:rPr>
        <w:t>: توفير التدريب والمعدات التعليمية لمركز تدريب مهني للتبريد وتكييف الهواء لاستخدام ومناولة ومتابعة استخدام المعدات وتحديث المناهج التدريبية لدورات تدريب التبريد وتكييف الهواء لإدراج المناولة الآمنة لغازات التبريد القابلة للاشتعال والمرتفعة الضغط، ووضع خيارات أساسية للرقابة الإلكترونية لمعدات التبريد وتكييف الهواء والتكنولوجيا العكسية ضمن جملة مواضيع (اليوئنديبي) (</w:t>
      </w:r>
      <w:r w:rsidR="0083137A" w:rsidRPr="00620E37">
        <w:rPr>
          <w:sz w:val="26"/>
          <w:szCs w:val="26"/>
          <w:lang w:bidi="ar-LB"/>
        </w:rPr>
        <w:t>128,940</w:t>
      </w:r>
      <w:r>
        <w:rPr>
          <w:sz w:val="26"/>
          <w:szCs w:val="26"/>
          <w:rtl/>
          <w:lang w:val="en-GB" w:bidi="ar-LB"/>
        </w:rPr>
        <w:t xml:space="preserve"> دولار أمريكيا</w:t>
      </w:r>
      <w:r w:rsidR="0083137A">
        <w:rPr>
          <w:sz w:val="26"/>
          <w:szCs w:val="26"/>
          <w:rtl/>
          <w:lang w:val="en-GB" w:bidi="ar-LB"/>
        </w:rPr>
        <w:t>)</w:t>
      </w:r>
      <w:r>
        <w:rPr>
          <w:sz w:val="26"/>
          <w:szCs w:val="26"/>
          <w:rtl/>
          <w:lang w:val="en-GB" w:bidi="ar-LB"/>
        </w:rPr>
        <w:t>، وتوفير</w:t>
      </w:r>
      <w:r w:rsidR="0083137A">
        <w:rPr>
          <w:sz w:val="26"/>
          <w:szCs w:val="26"/>
          <w:rtl/>
          <w:lang w:val="en-GB" w:bidi="ar-LB"/>
        </w:rPr>
        <w:t xml:space="preserve"> مجموعات أدوات</w:t>
      </w:r>
      <w:r w:rsidR="0083137A" w:rsidRPr="00620E37">
        <w:rPr>
          <w:rStyle w:val="FootnoteReference"/>
          <w:sz w:val="26"/>
          <w:szCs w:val="26"/>
          <w:lang w:val="en-GB" w:bidi="ar-LB"/>
        </w:rPr>
        <w:footnoteReference w:id="18"/>
      </w:r>
      <w:r w:rsidR="0083137A">
        <w:rPr>
          <w:sz w:val="26"/>
          <w:szCs w:val="26"/>
          <w:rtl/>
          <w:lang w:val="en-GB" w:bidi="ar-LB"/>
        </w:rPr>
        <w:t xml:space="preserve"> لعدد 30 من الفنيين المعتمدين أو النظم التي تعمل بغازات التبريد للهيدروكربونات (اليوئنديبي) (</w:t>
      </w:r>
      <w:r w:rsidR="0083137A" w:rsidRPr="00620E37">
        <w:rPr>
          <w:sz w:val="26"/>
          <w:szCs w:val="26"/>
          <w:lang w:bidi="ar-LB"/>
        </w:rPr>
        <w:t>57,444</w:t>
      </w:r>
      <w:r w:rsidR="0083137A">
        <w:rPr>
          <w:sz w:val="26"/>
          <w:szCs w:val="26"/>
          <w:rtl/>
          <w:lang w:val="en-GB" w:bidi="ar-LB"/>
        </w:rPr>
        <w:t xml:space="preserve"> دولارا أمريكيا)، تدريب ما لا</w:t>
      </w:r>
      <w:r w:rsidR="000076AF">
        <w:rPr>
          <w:rFonts w:hint="cs"/>
          <w:sz w:val="26"/>
          <w:szCs w:val="26"/>
          <w:rtl/>
          <w:lang w:val="en-GB" w:bidi="ar-LB"/>
        </w:rPr>
        <w:t xml:space="preserve"> </w:t>
      </w:r>
      <w:r w:rsidR="0083137A">
        <w:rPr>
          <w:sz w:val="26"/>
          <w:szCs w:val="26"/>
          <w:rtl/>
          <w:lang w:val="en-GB" w:bidi="ar-LB"/>
        </w:rPr>
        <w:t>يقل عن 40 من الفنيين على المناهج الجديدة والشروع في اعتماد معايير قدرات العمل بما في ذلك الفئات الجديدة من البدائل المنخفضة أو المنعدمة القدرة على الاحترار العالمي، والبدء في وضع نظام تسجيل إلكتروني للفنيين المعتمدين لتمكين المستخدمين النهائيين من الاتصال بهؤلاء الفنيين للخدمة في المرافق الخاصة بهم (اليونيب) (</w:t>
      </w:r>
      <w:r w:rsidR="00832D22" w:rsidRPr="00620E37">
        <w:rPr>
          <w:sz w:val="26"/>
          <w:szCs w:val="26"/>
          <w:lang w:bidi="ar-LB"/>
        </w:rPr>
        <w:t>64,800</w:t>
      </w:r>
      <w:r w:rsidR="0083137A">
        <w:rPr>
          <w:sz w:val="26"/>
          <w:szCs w:val="26"/>
          <w:rtl/>
          <w:lang w:val="en-GB" w:bidi="ar-LB"/>
        </w:rPr>
        <w:t xml:space="preserve"> دولار أمريكي)</w:t>
      </w:r>
      <w:r w:rsidR="00832D22">
        <w:rPr>
          <w:sz w:val="26"/>
          <w:szCs w:val="26"/>
          <w:rtl/>
          <w:lang w:val="en-GB" w:bidi="ar-LB"/>
        </w:rPr>
        <w:t>؛</w:t>
      </w:r>
    </w:p>
    <w:p w14:paraId="51DAA716" w14:textId="75C98FD6" w:rsidR="00832D22" w:rsidRPr="00832D22" w:rsidRDefault="00832D22" w:rsidP="00441B02">
      <w:pPr>
        <w:pStyle w:val="Heading2"/>
        <w:widowControl/>
        <w:shd w:val="clear" w:color="auto" w:fill="FFFFFF" w:themeFill="background1"/>
        <w:bidi/>
        <w:rPr>
          <w:sz w:val="26"/>
          <w:szCs w:val="26"/>
          <w:lang w:val="en-GB" w:bidi="ar-LB"/>
        </w:rPr>
      </w:pPr>
      <w:r w:rsidRPr="00832D22">
        <w:rPr>
          <w:i/>
          <w:iCs/>
          <w:sz w:val="26"/>
          <w:szCs w:val="26"/>
          <w:rtl/>
          <w:lang w:val="en-GB" w:bidi="ar-LB"/>
        </w:rPr>
        <w:t>خفض انبعاثات المواد الهيدروفلوروكربونية خلال فترة حياة غاز التبريد</w:t>
      </w:r>
      <w:r>
        <w:rPr>
          <w:sz w:val="26"/>
          <w:szCs w:val="26"/>
          <w:rtl/>
          <w:lang w:val="en-GB" w:bidi="ar-LB"/>
        </w:rPr>
        <w:t>: إجراء دورات تدريبية لمدة 32 ساعة (نظرية وعملية) لعدد 160 من فنيي تكييف الهواء المتنقل بما في ذلك مواد التدريب والمبادئ التوجيهية والملصقات، وتحديد واختبار الورش المهتمة بأعلى تكرار سنوي لصيانة تكييف الهواء المتنقل (اليونيدو) (</w:t>
      </w:r>
      <w:r w:rsidRPr="00620E37">
        <w:rPr>
          <w:sz w:val="26"/>
          <w:szCs w:val="26"/>
          <w:lang w:val="en-GB" w:bidi="ar-LB"/>
        </w:rPr>
        <w:t>45,500</w:t>
      </w:r>
      <w:r>
        <w:rPr>
          <w:sz w:val="26"/>
          <w:szCs w:val="26"/>
          <w:rtl/>
          <w:lang w:val="en-GB" w:bidi="ar-LB"/>
        </w:rPr>
        <w:t xml:space="preserve"> دولار أمريكي)، شراء وتوزيع معدات استرجاع غازات التبريد وإعادة تدويرها ومواد إضافية لما لا يقل عن 20 ورشة تبريد وتكييف هواء، والتنسيق مع وزارة الطاقة والمستوردين والموردين لمعدات التبريد وتكييف الهواء لإقامة مخطط للتمكين من جدية ومناولة غازات التبريد في المعدات المتقاعدة من الخدمة (اليوئنديبي) (</w:t>
      </w:r>
      <w:r w:rsidRPr="00620E37">
        <w:rPr>
          <w:sz w:val="26"/>
          <w:szCs w:val="26"/>
          <w:lang w:val="en-GB" w:bidi="ar-LB"/>
        </w:rPr>
        <w:t>56</w:t>
      </w:r>
      <w:r w:rsidRPr="00620E37">
        <w:rPr>
          <w:sz w:val="26"/>
          <w:szCs w:val="26"/>
          <w:lang w:bidi="ar-LB"/>
        </w:rPr>
        <w:t>,970</w:t>
      </w:r>
      <w:r>
        <w:rPr>
          <w:sz w:val="26"/>
          <w:szCs w:val="26"/>
          <w:rtl/>
          <w:lang w:val="en-GB" w:bidi="ar-LB"/>
        </w:rPr>
        <w:t xml:space="preserve"> دولار أمريكي)، وتحديد وتركيب مركزين للعمليات السليمة من الناحية البي</w:t>
      </w:r>
      <w:r w:rsidR="00FA6CF2">
        <w:rPr>
          <w:sz w:val="26"/>
          <w:szCs w:val="26"/>
          <w:rtl/>
          <w:lang w:val="en-GB" w:bidi="ar-LB"/>
        </w:rPr>
        <w:t>ئية لتفكيك معدات التبريد وتكييف الهواء، وتسليم أدوات استرجاع غازات التبريد لضمان الاسترجاع والتخزين والمناولة بطريقة سليمة لغازات التبريد المرسل الى مركزين من مراكز التفكيك، وإجراء حلقتي عمل تدريبيتين لعشرة من العاملين وفنيي الخدة في كل واحدة منها، حملة لاستثارة الوعي للترويج لخدمة المعدات التي تم تفكيكها بما في ذلك تصميم كتيب يشرح البرنامج بأسره مع حملات صحفية وخاصة ب</w:t>
      </w:r>
      <w:r w:rsidR="000076AF">
        <w:rPr>
          <w:sz w:val="26"/>
          <w:szCs w:val="26"/>
          <w:rtl/>
          <w:lang w:val="en-GB" w:bidi="ar-LB"/>
        </w:rPr>
        <w:t>وسائل التواصل الاجتماعي</w:t>
      </w:r>
      <w:r w:rsidR="00FA6CF2">
        <w:rPr>
          <w:sz w:val="26"/>
          <w:szCs w:val="26"/>
          <w:rtl/>
          <w:lang w:val="en-GB" w:bidi="ar-LB"/>
        </w:rPr>
        <w:t>. (اليوئنديبي) (</w:t>
      </w:r>
      <w:r w:rsidR="00FA6CF2" w:rsidRPr="00620E37">
        <w:rPr>
          <w:sz w:val="26"/>
          <w:szCs w:val="26"/>
          <w:lang w:val="en-GB" w:bidi="ar-LB"/>
        </w:rPr>
        <w:t>11</w:t>
      </w:r>
      <w:r w:rsidR="00FA6CF2" w:rsidRPr="00620E37">
        <w:rPr>
          <w:sz w:val="26"/>
          <w:szCs w:val="26"/>
          <w:lang w:bidi="ar-LB"/>
        </w:rPr>
        <w:t>,618</w:t>
      </w:r>
      <w:r w:rsidR="00FA6CF2">
        <w:rPr>
          <w:sz w:val="26"/>
          <w:szCs w:val="26"/>
          <w:rtl/>
          <w:lang w:val="en-GB" w:bidi="ar-LB"/>
        </w:rPr>
        <w:t xml:space="preserve"> دولارا أمريكيا)؛</w:t>
      </w:r>
    </w:p>
    <w:p w14:paraId="62231707" w14:textId="65F53BE2" w:rsidR="00FA6CF2" w:rsidRPr="00FA6CF2" w:rsidRDefault="00FA6CF2" w:rsidP="00441B02">
      <w:pPr>
        <w:pStyle w:val="Heading2"/>
        <w:bidi/>
        <w:rPr>
          <w:sz w:val="26"/>
          <w:szCs w:val="26"/>
          <w:lang w:val="en-GB" w:bidi="ar-LB"/>
        </w:rPr>
      </w:pPr>
      <w:r w:rsidRPr="00FA6CF2">
        <w:rPr>
          <w:i/>
          <w:iCs/>
          <w:sz w:val="26"/>
          <w:szCs w:val="26"/>
          <w:rtl/>
          <w:lang w:val="en-GB" w:bidi="ar-LB"/>
        </w:rPr>
        <w:t>تنسيق ورصد المشروع</w:t>
      </w:r>
      <w:r>
        <w:rPr>
          <w:sz w:val="26"/>
          <w:szCs w:val="26"/>
          <w:rtl/>
          <w:lang w:val="en-GB" w:bidi="ar-LB"/>
        </w:rPr>
        <w:t>: إعداد تقرير التحقق (</w:t>
      </w:r>
      <w:r w:rsidRPr="00620E37">
        <w:rPr>
          <w:sz w:val="26"/>
          <w:szCs w:val="26"/>
          <w:lang w:val="en-GB" w:bidi="ar-LB"/>
        </w:rPr>
        <w:t>8,000</w:t>
      </w:r>
      <w:r>
        <w:rPr>
          <w:sz w:val="26"/>
          <w:szCs w:val="26"/>
          <w:rtl/>
          <w:lang w:val="en-GB" w:bidi="ar-LB"/>
        </w:rPr>
        <w:t xml:space="preserve"> دولار أمريكي) والخبراء الاستشاريين الوطنيين (</w:t>
      </w:r>
      <w:r w:rsidRPr="00620E37">
        <w:rPr>
          <w:sz w:val="26"/>
          <w:szCs w:val="26"/>
          <w:lang w:val="en-GB" w:bidi="ar-LB"/>
        </w:rPr>
        <w:t>33,000</w:t>
      </w:r>
      <w:r>
        <w:rPr>
          <w:sz w:val="26"/>
          <w:szCs w:val="26"/>
          <w:rtl/>
          <w:lang w:val="en-GB" w:bidi="ar-LB"/>
        </w:rPr>
        <w:t xml:space="preserve"> دولار أمريكي)، وعقد اجتماعات وسفريات لأغراض التحقق (</w:t>
      </w:r>
      <w:r w:rsidRPr="00620E37">
        <w:rPr>
          <w:sz w:val="26"/>
          <w:szCs w:val="26"/>
          <w:lang w:val="en-GB" w:bidi="ar-LB"/>
        </w:rPr>
        <w:t>7,721</w:t>
      </w:r>
      <w:r>
        <w:rPr>
          <w:sz w:val="26"/>
          <w:szCs w:val="26"/>
          <w:rtl/>
          <w:lang w:val="en-GB" w:bidi="ar-LB"/>
        </w:rPr>
        <w:t xml:space="preserve"> دولارا أمريكيا) (اليوئنديبي) (</w:t>
      </w:r>
      <w:r w:rsidR="00326173" w:rsidRPr="00620E37">
        <w:rPr>
          <w:sz w:val="26"/>
          <w:szCs w:val="26"/>
          <w:lang w:bidi="ar-LB"/>
        </w:rPr>
        <w:t>44,171</w:t>
      </w:r>
      <w:r w:rsidR="00326173">
        <w:rPr>
          <w:sz w:val="26"/>
          <w:szCs w:val="26"/>
          <w:rtl/>
          <w:lang w:bidi="ar-LB"/>
        </w:rPr>
        <w:t xml:space="preserve"> </w:t>
      </w:r>
      <w:r>
        <w:rPr>
          <w:sz w:val="26"/>
          <w:szCs w:val="26"/>
          <w:rtl/>
          <w:lang w:val="en-GB" w:bidi="ar-LB"/>
        </w:rPr>
        <w:t>دولارا أمريكيا) و</w:t>
      </w:r>
      <w:r w:rsidR="00326173">
        <w:rPr>
          <w:sz w:val="26"/>
          <w:szCs w:val="26"/>
          <w:rtl/>
          <w:lang w:val="en-GB" w:bidi="ar-LB"/>
        </w:rPr>
        <w:t>(اليونيدو) (</w:t>
      </w:r>
      <w:r w:rsidR="00326173" w:rsidRPr="00620E37">
        <w:rPr>
          <w:sz w:val="26"/>
          <w:szCs w:val="26"/>
          <w:lang w:bidi="ar-LB"/>
        </w:rPr>
        <w:t>4,550</w:t>
      </w:r>
      <w:r w:rsidR="00326173">
        <w:rPr>
          <w:sz w:val="26"/>
          <w:szCs w:val="26"/>
          <w:rtl/>
          <w:lang w:val="en-GB" w:bidi="ar-LB"/>
        </w:rPr>
        <w:t xml:space="preserve"> دولارا أمريكيا)).</w:t>
      </w:r>
    </w:p>
    <w:p w14:paraId="44218EEE" w14:textId="6B3A2FBC" w:rsidR="00C350A4" w:rsidRDefault="00C350A4" w:rsidP="00326173">
      <w:pPr>
        <w:widowControl w:val="0"/>
        <w:bidi/>
        <w:spacing w:before="360" w:after="240"/>
        <w:jc w:val="center"/>
        <w:rPr>
          <w:b/>
          <w:sz w:val="26"/>
          <w:szCs w:val="26"/>
          <w:rtl/>
          <w:lang w:val="en-GB" w:bidi="ar-LB"/>
        </w:rPr>
      </w:pPr>
      <w:bookmarkStart w:id="7" w:name="_Hlk126916095"/>
      <w:r>
        <w:rPr>
          <w:rFonts w:asciiTheme="majorBidi" w:hAnsiTheme="majorBidi" w:cstheme="majorBidi"/>
          <w:bCs/>
          <w:sz w:val="26"/>
          <w:szCs w:val="26"/>
          <w:rtl/>
          <w:lang w:bidi="ar-LB"/>
        </w:rPr>
        <w:t xml:space="preserve">تعليقات </w:t>
      </w:r>
      <w:r w:rsidR="00326173">
        <w:rPr>
          <w:rFonts w:asciiTheme="majorBidi" w:hAnsiTheme="majorBidi" w:cstheme="majorBidi"/>
          <w:bCs/>
          <w:sz w:val="26"/>
          <w:szCs w:val="26"/>
          <w:rtl/>
          <w:lang w:bidi="ar-LB"/>
        </w:rPr>
        <w:t xml:space="preserve">وتوصية </w:t>
      </w:r>
      <w:r>
        <w:rPr>
          <w:rFonts w:asciiTheme="majorBidi" w:hAnsiTheme="majorBidi" w:cstheme="majorBidi"/>
          <w:bCs/>
          <w:sz w:val="26"/>
          <w:szCs w:val="26"/>
          <w:rtl/>
          <w:lang w:bidi="ar-LB"/>
        </w:rPr>
        <w:t xml:space="preserve">الأمانة </w:t>
      </w:r>
    </w:p>
    <w:p w14:paraId="7921CFA8" w14:textId="1ED7FB66" w:rsidR="0001218E" w:rsidRPr="00620E37" w:rsidRDefault="00C350A4" w:rsidP="00441B02">
      <w:pPr>
        <w:widowControl w:val="0"/>
        <w:bidi/>
        <w:spacing w:after="240"/>
        <w:rPr>
          <w:b/>
          <w:sz w:val="26"/>
          <w:szCs w:val="26"/>
          <w:lang w:val="en-GB" w:bidi="ar-LB"/>
        </w:rPr>
      </w:pPr>
      <w:r>
        <w:rPr>
          <w:rFonts w:asciiTheme="majorBidi" w:hAnsiTheme="majorBidi" w:cstheme="majorBidi"/>
          <w:bCs/>
          <w:sz w:val="26"/>
          <w:szCs w:val="26"/>
          <w:rtl/>
          <w:lang w:bidi="ar-LB"/>
        </w:rPr>
        <w:t>التعليقات</w:t>
      </w:r>
    </w:p>
    <w:bookmarkEnd w:id="7"/>
    <w:p w14:paraId="32464259" w14:textId="088C6C34" w:rsidR="00326173" w:rsidRDefault="00326173" w:rsidP="00260FDC">
      <w:pPr>
        <w:pStyle w:val="Heading1"/>
        <w:bidi/>
        <w:rPr>
          <w:sz w:val="26"/>
          <w:szCs w:val="26"/>
          <w:lang w:val="en-GB" w:bidi="ar-LB"/>
        </w:rPr>
      </w:pPr>
      <w:r>
        <w:rPr>
          <w:sz w:val="26"/>
          <w:szCs w:val="26"/>
          <w:rtl/>
          <w:lang w:val="en-GB" w:bidi="ar-LB"/>
        </w:rPr>
        <w:t xml:space="preserve">استعرضت الأمانة المرحلة الأولى </w:t>
      </w:r>
      <w:r w:rsidR="0093405F">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للجمهورية الدومينيكية في ضوء السياسات والقواعد الخاصة ببروتوكول مونتريال بما في ذلك المقررين 91/38</w:t>
      </w:r>
      <w:r w:rsidRPr="00620E37">
        <w:rPr>
          <w:rStyle w:val="FootnoteReference"/>
          <w:sz w:val="26"/>
          <w:szCs w:val="26"/>
          <w:lang w:val="en-GB" w:bidi="ar-LB"/>
        </w:rPr>
        <w:footnoteReference w:id="19"/>
      </w:r>
      <w:r>
        <w:rPr>
          <w:sz w:val="26"/>
          <w:szCs w:val="26"/>
          <w:rtl/>
          <w:lang w:val="en-GB" w:bidi="ar-LB"/>
        </w:rPr>
        <w:t xml:space="preserve"> و</w:t>
      </w:r>
      <w:r w:rsidR="00260FDC">
        <w:rPr>
          <w:sz w:val="26"/>
          <w:szCs w:val="26"/>
          <w:rtl/>
          <w:lang w:val="en-GB" w:bidi="ar-LB"/>
        </w:rPr>
        <w:t>92</w:t>
      </w:r>
      <w:r w:rsidR="0093405F">
        <w:rPr>
          <w:sz w:val="26"/>
          <w:szCs w:val="26"/>
          <w:lang w:val="en-GB" w:bidi="ar-LB"/>
        </w:rPr>
        <w:t>37/</w:t>
      </w:r>
      <w:r w:rsidR="00260FDC">
        <w:rPr>
          <w:sz w:val="26"/>
          <w:szCs w:val="26"/>
          <w:rtl/>
          <w:lang w:val="en-GB" w:bidi="ar-LB"/>
        </w:rPr>
        <w:t>،</w:t>
      </w:r>
      <w:r w:rsidR="00260FDC" w:rsidRPr="00620E37">
        <w:rPr>
          <w:rStyle w:val="FootnoteReference"/>
          <w:sz w:val="26"/>
          <w:szCs w:val="26"/>
          <w:lang w:val="en-GB" w:bidi="ar-LB"/>
        </w:rPr>
        <w:footnoteReference w:id="20"/>
      </w:r>
      <w:r w:rsidR="00260FDC">
        <w:rPr>
          <w:sz w:val="26"/>
          <w:szCs w:val="26"/>
          <w:rtl/>
          <w:lang w:val="en-GB" w:bidi="ar-LB"/>
        </w:rPr>
        <w:t xml:space="preserve"> و</w:t>
      </w:r>
      <w:r>
        <w:rPr>
          <w:sz w:val="26"/>
          <w:szCs w:val="26"/>
          <w:rtl/>
          <w:lang w:val="en-GB" w:bidi="ar-LB"/>
        </w:rPr>
        <w:t>المرحلة</w:t>
      </w:r>
      <w:r w:rsidR="00260FDC">
        <w:rPr>
          <w:sz w:val="26"/>
          <w:szCs w:val="26"/>
          <w:rtl/>
          <w:lang w:val="en-GB" w:bidi="ar-LB"/>
        </w:rPr>
        <w:t xml:space="preserve"> الثالثة من خطة إدارة إزالة المواد الهيدروكلوروفلوروكربونية وخطة أعمال الصندوق المتعدد الأطراف للفترة 2023-2025.</w:t>
      </w:r>
    </w:p>
    <w:p w14:paraId="754DA3CC" w14:textId="07C08777" w:rsidR="00C350A4" w:rsidRDefault="00B85795" w:rsidP="00441B02">
      <w:pPr>
        <w:suppressAutoHyphens/>
        <w:bidi/>
        <w:spacing w:after="240"/>
        <w:rPr>
          <w:sz w:val="26"/>
          <w:szCs w:val="26"/>
          <w:u w:val="single"/>
          <w:rtl/>
          <w:lang w:val="en-GB" w:bidi="ar-LB"/>
        </w:rPr>
      </w:pPr>
      <w:bookmarkStart w:id="8" w:name="_Hlk126916105"/>
      <w:r>
        <w:rPr>
          <w:rFonts w:asciiTheme="majorBidi" w:hAnsiTheme="majorBidi" w:cstheme="majorBidi"/>
          <w:sz w:val="26"/>
          <w:szCs w:val="26"/>
          <w:u w:val="single"/>
          <w:rtl/>
          <w:lang w:bidi="ar-LB"/>
        </w:rPr>
        <w:t xml:space="preserve">مستويات </w:t>
      </w:r>
      <w:r w:rsidR="00C350A4">
        <w:rPr>
          <w:rFonts w:asciiTheme="majorBidi" w:hAnsiTheme="majorBidi" w:cstheme="majorBidi"/>
          <w:sz w:val="26"/>
          <w:szCs w:val="26"/>
          <w:u w:val="single"/>
          <w:rtl/>
          <w:lang w:bidi="ar-LB"/>
        </w:rPr>
        <w:t>استهلاك الهيدروفلوروكربون</w:t>
      </w:r>
    </w:p>
    <w:p w14:paraId="00199E46" w14:textId="19E909D9" w:rsidR="00B85795" w:rsidRDefault="00B85795" w:rsidP="00441B02">
      <w:pPr>
        <w:pStyle w:val="Heading1"/>
        <w:bidi/>
        <w:rPr>
          <w:sz w:val="26"/>
          <w:szCs w:val="26"/>
          <w:lang w:val="en-GB" w:bidi="ar-LB"/>
        </w:rPr>
      </w:pPr>
      <w:r>
        <w:rPr>
          <w:sz w:val="26"/>
          <w:szCs w:val="26"/>
          <w:rtl/>
          <w:lang w:val="en-GB" w:bidi="ar-LB"/>
        </w:rPr>
        <w:t xml:space="preserve">وصل استهلاك البلد من الهيدروفلوروكربون </w:t>
      </w:r>
      <w:r w:rsidRPr="00620E37">
        <w:rPr>
          <w:sz w:val="26"/>
          <w:szCs w:val="26"/>
          <w:lang w:val="en-GB" w:bidi="ar-LB"/>
        </w:rPr>
        <w:t>1,976.76</w:t>
      </w:r>
      <w:r>
        <w:rPr>
          <w:sz w:val="26"/>
          <w:szCs w:val="26"/>
          <w:rtl/>
          <w:lang w:val="en-GB" w:bidi="ar-LB"/>
        </w:rPr>
        <w:t xml:space="preserve"> طنا متريا (</w:t>
      </w:r>
      <w:r w:rsidR="00D6224B" w:rsidRPr="00620E37">
        <w:rPr>
          <w:sz w:val="26"/>
          <w:szCs w:val="26"/>
          <w:lang w:val="en-GB" w:bidi="ar-LB"/>
        </w:rPr>
        <w:t>3,714,281</w:t>
      </w:r>
      <w:r w:rsidR="00D6224B">
        <w:rPr>
          <w:sz w:val="26"/>
          <w:szCs w:val="26"/>
          <w:rtl/>
          <w:lang w:val="en-GB" w:bidi="ar-LB"/>
        </w:rPr>
        <w:t xml:space="preserve"> </w:t>
      </w:r>
      <w:r>
        <w:rPr>
          <w:sz w:val="26"/>
          <w:szCs w:val="26"/>
          <w:rtl/>
          <w:lang w:val="en-GB" w:bidi="ar-LB"/>
        </w:rPr>
        <w:t>أطنان</w:t>
      </w:r>
      <w:r w:rsidR="00D6224B">
        <w:rPr>
          <w:sz w:val="26"/>
          <w:szCs w:val="26"/>
          <w:rtl/>
          <w:lang w:val="en-GB" w:bidi="ar-LB"/>
        </w:rPr>
        <w:t xml:space="preserve"> </w:t>
      </w:r>
      <w:r w:rsidR="00554D4C">
        <w:rPr>
          <w:sz w:val="26"/>
          <w:szCs w:val="26"/>
          <w:rtl/>
          <w:lang w:val="en-GB" w:bidi="ar-LB"/>
        </w:rPr>
        <w:t>من مكافئ ثاني أكسيد الكربون</w:t>
      </w:r>
      <w:r w:rsidR="00D6224B">
        <w:rPr>
          <w:sz w:val="26"/>
          <w:szCs w:val="26"/>
          <w:rtl/>
          <w:lang w:val="en-GB" w:bidi="ar-LB"/>
        </w:rPr>
        <w:t>) في 2022 وهو ما</w:t>
      </w:r>
      <w:r w:rsidR="000076AF">
        <w:rPr>
          <w:rFonts w:hint="cs"/>
          <w:sz w:val="26"/>
          <w:szCs w:val="26"/>
          <w:rtl/>
          <w:lang w:val="en-GB" w:bidi="ar-LB"/>
        </w:rPr>
        <w:t xml:space="preserve"> </w:t>
      </w:r>
      <w:r w:rsidR="00D6224B">
        <w:rPr>
          <w:sz w:val="26"/>
          <w:szCs w:val="26"/>
          <w:rtl/>
          <w:lang w:val="en-GB" w:bidi="ar-LB"/>
        </w:rPr>
        <w:t xml:space="preserve">يقل بنسبة 3 في </w:t>
      </w:r>
      <w:r w:rsidR="00554D4C">
        <w:rPr>
          <w:sz w:val="26"/>
          <w:szCs w:val="26"/>
          <w:rtl/>
          <w:lang w:val="en-GB" w:bidi="ar-LB"/>
        </w:rPr>
        <w:t>المئة</w:t>
      </w:r>
      <w:r w:rsidR="00D6224B">
        <w:rPr>
          <w:sz w:val="26"/>
          <w:szCs w:val="26"/>
          <w:rtl/>
          <w:lang w:val="en-GB" w:bidi="ar-LB"/>
        </w:rPr>
        <w:t xml:space="preserve"> عن مستوى رقم أساس الهيدروفلوروكربون بالأطنان </w:t>
      </w:r>
      <w:r w:rsidR="00554D4C">
        <w:rPr>
          <w:sz w:val="26"/>
          <w:szCs w:val="26"/>
          <w:rtl/>
          <w:lang w:val="en-GB" w:bidi="ar-LB"/>
        </w:rPr>
        <w:t>من مكافئ ثاني أكسيد الكربون</w:t>
      </w:r>
      <w:r w:rsidR="00D6224B">
        <w:rPr>
          <w:sz w:val="26"/>
          <w:szCs w:val="26"/>
          <w:rtl/>
          <w:lang w:val="en-GB" w:bidi="ar-LB"/>
        </w:rPr>
        <w:t>.</w:t>
      </w:r>
    </w:p>
    <w:p w14:paraId="2671F7D7" w14:textId="4EFC88A2" w:rsidR="00D6224B" w:rsidRPr="002B29D0" w:rsidRDefault="00D6224B" w:rsidP="00CF7837">
      <w:pPr>
        <w:pStyle w:val="Heading1"/>
        <w:bidi/>
        <w:rPr>
          <w:sz w:val="26"/>
          <w:szCs w:val="26"/>
          <w:lang w:val="en-US" w:bidi="ar-LB"/>
        </w:rPr>
      </w:pPr>
      <w:r w:rsidRPr="002B29D0">
        <w:rPr>
          <w:sz w:val="26"/>
          <w:szCs w:val="26"/>
          <w:rtl/>
          <w:lang w:val="en-US" w:bidi="ar-LB"/>
        </w:rPr>
        <w:t xml:space="preserve">وفي عام 2021 انخفض استهلاك الهيدروفلوروكربون الى </w:t>
      </w:r>
      <w:r w:rsidRPr="002B29D0">
        <w:rPr>
          <w:sz w:val="26"/>
          <w:szCs w:val="26"/>
          <w:lang w:val="en-GB" w:bidi="ar-LB"/>
        </w:rPr>
        <w:t>1,104.43</w:t>
      </w:r>
      <w:r w:rsidRPr="002B29D0">
        <w:rPr>
          <w:sz w:val="26"/>
          <w:szCs w:val="26"/>
          <w:rtl/>
          <w:lang w:val="en-GB" w:bidi="ar-LB"/>
        </w:rPr>
        <w:t xml:space="preserve"> طن متري </w:t>
      </w:r>
      <w:r w:rsidRPr="002B29D0">
        <w:rPr>
          <w:sz w:val="26"/>
          <w:szCs w:val="26"/>
          <w:rtl/>
          <w:lang w:val="en-US" w:bidi="ar-LB"/>
        </w:rPr>
        <w:t xml:space="preserve">(2,071,592) زيادة في عام 2022 إلى 1,976.76 طناً مترياً (3,714,281 </w:t>
      </w:r>
      <w:r w:rsidR="002B29D0">
        <w:rPr>
          <w:sz w:val="26"/>
          <w:szCs w:val="26"/>
          <w:rtl/>
          <w:lang w:val="en-US" w:bidi="ar-LB"/>
        </w:rPr>
        <w:t>بالأطنان</w:t>
      </w:r>
      <w:r w:rsidRPr="002B29D0">
        <w:rPr>
          <w:sz w:val="26"/>
          <w:szCs w:val="26"/>
          <w:rtl/>
          <w:lang w:val="en-US" w:bidi="ar-LB"/>
        </w:rPr>
        <w:t xml:space="preserve"> </w:t>
      </w:r>
      <w:r w:rsidR="00554D4C">
        <w:rPr>
          <w:sz w:val="26"/>
          <w:szCs w:val="26"/>
          <w:rtl/>
          <w:lang w:val="en-US" w:bidi="ar-LB"/>
        </w:rPr>
        <w:t>من مكافئ ثاني أكسيد الكربون</w:t>
      </w:r>
      <w:r w:rsidRPr="002B29D0">
        <w:rPr>
          <w:sz w:val="26"/>
          <w:szCs w:val="26"/>
          <w:rtl/>
          <w:lang w:val="en-US" w:bidi="ar-LB"/>
        </w:rPr>
        <w:t xml:space="preserve">). </w:t>
      </w:r>
      <w:r w:rsidR="002B29D0">
        <w:rPr>
          <w:sz w:val="26"/>
          <w:szCs w:val="26"/>
          <w:rtl/>
          <w:lang w:val="en-US" w:bidi="ar-LB"/>
        </w:rPr>
        <w:t>وتساءلت</w:t>
      </w:r>
      <w:r w:rsidRPr="002B29D0">
        <w:rPr>
          <w:sz w:val="26"/>
          <w:szCs w:val="26"/>
          <w:rtl/>
          <w:lang w:val="en-US" w:bidi="ar-LB"/>
        </w:rPr>
        <w:t xml:space="preserve"> الأمانة عما إذا كانت الزيادة المسجلة في الواردات في عام 2022 </w:t>
      </w:r>
      <w:r w:rsidR="002B29D0">
        <w:rPr>
          <w:sz w:val="26"/>
          <w:szCs w:val="26"/>
          <w:rtl/>
          <w:lang w:val="en-US" w:bidi="ar-LB"/>
        </w:rPr>
        <w:t>كانت لخدمة</w:t>
      </w:r>
      <w:r w:rsidRPr="002B29D0">
        <w:rPr>
          <w:sz w:val="26"/>
          <w:szCs w:val="26"/>
          <w:rtl/>
          <w:lang w:val="en-US" w:bidi="ar-LB"/>
        </w:rPr>
        <w:t xml:space="preserve"> احتياجات </w:t>
      </w:r>
      <w:r w:rsidR="002B29D0">
        <w:rPr>
          <w:sz w:val="26"/>
          <w:szCs w:val="26"/>
          <w:rtl/>
          <w:lang w:val="en-US" w:bidi="ar-LB"/>
        </w:rPr>
        <w:t>التبريد</w:t>
      </w:r>
      <w:r w:rsidRPr="002B29D0">
        <w:rPr>
          <w:sz w:val="26"/>
          <w:szCs w:val="26"/>
          <w:rtl/>
          <w:lang w:val="en-US" w:bidi="ar-LB"/>
        </w:rPr>
        <w:t xml:space="preserve"> العادية بعد </w:t>
      </w:r>
      <w:r w:rsidR="002B29D0">
        <w:rPr>
          <w:sz w:val="26"/>
          <w:szCs w:val="26"/>
          <w:rtl/>
          <w:lang w:val="en-US" w:bidi="ar-LB"/>
        </w:rPr>
        <w:t>الخفض</w:t>
      </w:r>
      <w:r w:rsidRPr="002B29D0">
        <w:rPr>
          <w:sz w:val="26"/>
          <w:szCs w:val="26"/>
          <w:rtl/>
          <w:lang w:val="en-US" w:bidi="ar-LB"/>
        </w:rPr>
        <w:t xml:space="preserve"> في 2021. ورداً على ذلك، قدم </w:t>
      </w:r>
      <w:r w:rsidR="002B29D0">
        <w:rPr>
          <w:sz w:val="26"/>
          <w:szCs w:val="26"/>
          <w:rtl/>
          <w:lang w:val="en-US" w:bidi="ar-LB"/>
        </w:rPr>
        <w:t>اليوئنديبي بيانا تاريخيا ي</w:t>
      </w:r>
      <w:r w:rsidRPr="002B29D0">
        <w:rPr>
          <w:sz w:val="26"/>
          <w:szCs w:val="26"/>
          <w:rtl/>
          <w:lang w:val="en-US" w:bidi="ar-LB"/>
        </w:rPr>
        <w:t xml:space="preserve">بين أن استهلاك </w:t>
      </w:r>
      <w:r w:rsidR="002B29D0">
        <w:rPr>
          <w:sz w:val="26"/>
          <w:szCs w:val="26"/>
          <w:rtl/>
          <w:lang w:val="en-US" w:bidi="ar-LB"/>
        </w:rPr>
        <w:t>الهيدروفلوروكربون</w:t>
      </w:r>
      <w:r w:rsidRPr="002B29D0">
        <w:rPr>
          <w:sz w:val="26"/>
          <w:szCs w:val="26"/>
          <w:rtl/>
          <w:lang w:val="en-US" w:bidi="ar-LB"/>
        </w:rPr>
        <w:t xml:space="preserve"> في البلد قد </w:t>
      </w:r>
      <w:r w:rsidR="002B29D0">
        <w:rPr>
          <w:sz w:val="26"/>
          <w:szCs w:val="26"/>
          <w:rtl/>
          <w:lang w:val="en-US" w:bidi="ar-LB"/>
        </w:rPr>
        <w:t>تزايد باطراد خلال</w:t>
      </w:r>
      <w:r w:rsidRPr="002B29D0">
        <w:rPr>
          <w:sz w:val="26"/>
          <w:szCs w:val="26"/>
          <w:rtl/>
          <w:lang w:val="en-US" w:bidi="ar-LB"/>
        </w:rPr>
        <w:t xml:space="preserve"> العقد الماضي، باستثناء الانخفاض </w:t>
      </w:r>
      <w:r w:rsidR="002B29D0">
        <w:rPr>
          <w:sz w:val="26"/>
          <w:szCs w:val="26"/>
          <w:rtl/>
          <w:lang w:val="en-US" w:bidi="ar-LB"/>
        </w:rPr>
        <w:t>الشديد</w:t>
      </w:r>
      <w:r w:rsidRPr="002B29D0">
        <w:rPr>
          <w:sz w:val="26"/>
          <w:szCs w:val="26"/>
          <w:rtl/>
          <w:lang w:val="en-US" w:bidi="ar-LB"/>
        </w:rPr>
        <w:t xml:space="preserve">. في 2021 </w:t>
      </w:r>
      <w:r w:rsidR="00CF7837">
        <w:rPr>
          <w:sz w:val="26"/>
          <w:szCs w:val="26"/>
          <w:rtl/>
          <w:lang w:val="en-US" w:bidi="ar-LB"/>
        </w:rPr>
        <w:t>الناشئ عن وباء</w:t>
      </w:r>
      <w:r w:rsidRPr="002B29D0">
        <w:rPr>
          <w:sz w:val="26"/>
          <w:szCs w:val="26"/>
          <w:rtl/>
          <w:lang w:val="en-US" w:bidi="ar-LB"/>
        </w:rPr>
        <w:t xml:space="preserve"> كوفيد-19. وعلى هذا الأساس، </w:t>
      </w:r>
      <w:r w:rsidR="00CF7837">
        <w:rPr>
          <w:sz w:val="26"/>
          <w:szCs w:val="26"/>
          <w:rtl/>
          <w:lang w:val="en-US" w:bidi="ar-LB"/>
        </w:rPr>
        <w:t xml:space="preserve">رأى اليوئنديبي أن </w:t>
      </w:r>
      <w:r w:rsidRPr="002B29D0">
        <w:rPr>
          <w:sz w:val="26"/>
          <w:szCs w:val="26"/>
          <w:rtl/>
          <w:lang w:val="en-US" w:bidi="ar-LB"/>
        </w:rPr>
        <w:t xml:space="preserve">ارتفاع الاستهلاك في 2022 </w:t>
      </w:r>
      <w:r w:rsidR="00CF7837">
        <w:rPr>
          <w:sz w:val="26"/>
          <w:szCs w:val="26"/>
          <w:rtl/>
          <w:lang w:val="en-US" w:bidi="ar-LB"/>
        </w:rPr>
        <w:t xml:space="preserve">كان لخدمة </w:t>
      </w:r>
      <w:r w:rsidRPr="002B29D0">
        <w:rPr>
          <w:sz w:val="26"/>
          <w:szCs w:val="26"/>
          <w:rtl/>
          <w:lang w:val="en-US" w:bidi="ar-LB"/>
        </w:rPr>
        <w:t>احتياجات التبريد</w:t>
      </w:r>
      <w:r w:rsidR="00CF7837">
        <w:rPr>
          <w:sz w:val="26"/>
          <w:szCs w:val="26"/>
          <w:rtl/>
          <w:lang w:val="en-US" w:bidi="ar-LB"/>
        </w:rPr>
        <w:t xml:space="preserve"> العادية</w:t>
      </w:r>
      <w:r w:rsidRPr="002B29D0">
        <w:rPr>
          <w:sz w:val="26"/>
          <w:szCs w:val="26"/>
          <w:rtl/>
          <w:lang w:val="en-US" w:bidi="ar-LB"/>
        </w:rPr>
        <w:t xml:space="preserve">. ولم </w:t>
      </w:r>
      <w:r w:rsidR="00CF7837">
        <w:rPr>
          <w:sz w:val="26"/>
          <w:szCs w:val="26"/>
          <w:rtl/>
          <w:lang w:val="en-US" w:bidi="ar-LB"/>
        </w:rPr>
        <w:t>تقدم أي</w:t>
      </w:r>
      <w:r w:rsidRPr="002B29D0">
        <w:rPr>
          <w:sz w:val="26"/>
          <w:szCs w:val="26"/>
          <w:rtl/>
          <w:lang w:val="en-US" w:bidi="ar-LB"/>
        </w:rPr>
        <w:t xml:space="preserve"> معلومات عن العوامل الخارجية التي قد تكون </w:t>
      </w:r>
      <w:r w:rsidR="000076AF">
        <w:rPr>
          <w:rFonts w:hint="cs"/>
          <w:sz w:val="26"/>
          <w:szCs w:val="26"/>
          <w:rtl/>
          <w:lang w:val="en-US" w:bidi="ar-LB"/>
        </w:rPr>
        <w:t>تسببت</w:t>
      </w:r>
      <w:r w:rsidRPr="002B29D0">
        <w:rPr>
          <w:sz w:val="26"/>
          <w:szCs w:val="26"/>
          <w:rtl/>
          <w:lang w:val="en-US" w:bidi="ar-LB"/>
        </w:rPr>
        <w:t xml:space="preserve"> في هذه الزيادة. وعلاوة على ذلك، </w:t>
      </w:r>
      <w:r w:rsidR="00CF7837">
        <w:rPr>
          <w:sz w:val="26"/>
          <w:szCs w:val="26"/>
          <w:rtl/>
          <w:lang w:val="en-US" w:bidi="ar-LB"/>
        </w:rPr>
        <w:t>أبرز اليوئنديبي</w:t>
      </w:r>
      <w:r w:rsidRPr="002B29D0">
        <w:rPr>
          <w:sz w:val="26"/>
          <w:szCs w:val="26"/>
          <w:rtl/>
          <w:lang w:val="en-US" w:bidi="ar-LB"/>
        </w:rPr>
        <w:t xml:space="preserve"> أن </w:t>
      </w:r>
      <w:r w:rsidR="00CF7837">
        <w:rPr>
          <w:sz w:val="26"/>
          <w:szCs w:val="26"/>
          <w:rtl/>
          <w:lang w:val="en-US" w:bidi="ar-LB"/>
        </w:rPr>
        <w:t>استبيان الهيدروفلوروكربون اختبر</w:t>
      </w:r>
      <w:r w:rsidRPr="002B29D0">
        <w:rPr>
          <w:sz w:val="26"/>
          <w:szCs w:val="26"/>
          <w:rtl/>
          <w:lang w:val="en-US" w:bidi="ar-LB"/>
        </w:rPr>
        <w:t xml:space="preserve"> </w:t>
      </w:r>
      <w:r w:rsidR="00CF7837">
        <w:rPr>
          <w:sz w:val="26"/>
          <w:szCs w:val="26"/>
          <w:rtl/>
          <w:lang w:val="en-US" w:bidi="ar-LB"/>
        </w:rPr>
        <w:t>افتراض</w:t>
      </w:r>
      <w:r w:rsidRPr="002B29D0">
        <w:rPr>
          <w:sz w:val="26"/>
          <w:szCs w:val="26"/>
          <w:rtl/>
          <w:lang w:val="en-US" w:bidi="ar-LB"/>
        </w:rPr>
        <w:t xml:space="preserve"> التخزين غير العادي، </w:t>
      </w:r>
      <w:r w:rsidR="00CF7837">
        <w:rPr>
          <w:sz w:val="26"/>
          <w:szCs w:val="26"/>
          <w:rtl/>
          <w:lang w:val="en-US" w:bidi="ar-LB"/>
        </w:rPr>
        <w:t>والتي</w:t>
      </w:r>
      <w:r w:rsidRPr="002B29D0">
        <w:rPr>
          <w:sz w:val="26"/>
          <w:szCs w:val="26"/>
          <w:rtl/>
          <w:lang w:val="en-US" w:bidi="ar-LB"/>
        </w:rPr>
        <w:t xml:space="preserve"> استبعدته</w:t>
      </w:r>
      <w:r w:rsidR="00CF7837">
        <w:rPr>
          <w:sz w:val="26"/>
          <w:szCs w:val="26"/>
          <w:rtl/>
          <w:lang w:val="en-US" w:bidi="ar-LB"/>
        </w:rPr>
        <w:t>ا</w:t>
      </w:r>
      <w:r w:rsidRPr="002B29D0">
        <w:rPr>
          <w:sz w:val="26"/>
          <w:szCs w:val="26"/>
          <w:rtl/>
          <w:lang w:val="en-US" w:bidi="ar-LB"/>
        </w:rPr>
        <w:t xml:space="preserve"> نتائج المقابلات</w:t>
      </w:r>
      <w:r w:rsidR="00CF7837">
        <w:rPr>
          <w:sz w:val="26"/>
          <w:szCs w:val="26"/>
          <w:rtl/>
          <w:lang w:val="en-US" w:bidi="ar-LB"/>
        </w:rPr>
        <w:t xml:space="preserve"> الشخصية</w:t>
      </w:r>
      <w:r w:rsidRPr="002B29D0">
        <w:rPr>
          <w:sz w:val="26"/>
          <w:szCs w:val="26"/>
          <w:rtl/>
          <w:lang w:val="en-US" w:bidi="ar-LB"/>
        </w:rPr>
        <w:t>. ولم يتو</w:t>
      </w:r>
      <w:r w:rsidR="00CF7837">
        <w:rPr>
          <w:sz w:val="26"/>
          <w:szCs w:val="26"/>
          <w:rtl/>
          <w:lang w:val="en-US" w:bidi="ar-LB"/>
        </w:rPr>
        <w:t>ا</w:t>
      </w:r>
      <w:r w:rsidRPr="002B29D0">
        <w:rPr>
          <w:sz w:val="26"/>
          <w:szCs w:val="26"/>
          <w:rtl/>
          <w:lang w:val="en-US" w:bidi="ar-LB"/>
        </w:rPr>
        <w:t xml:space="preserve">فر تقدير لمستوى الاستهلاك </w:t>
      </w:r>
      <w:r w:rsidR="00CF7837">
        <w:rPr>
          <w:sz w:val="26"/>
          <w:szCs w:val="26"/>
          <w:rtl/>
          <w:lang w:val="en-US" w:bidi="ar-LB"/>
        </w:rPr>
        <w:t>في</w:t>
      </w:r>
      <w:r w:rsidRPr="002B29D0">
        <w:rPr>
          <w:sz w:val="26"/>
          <w:szCs w:val="26"/>
          <w:rtl/>
          <w:lang w:val="en-US" w:bidi="ar-LB"/>
        </w:rPr>
        <w:t xml:space="preserve"> 2023.</w:t>
      </w:r>
    </w:p>
    <w:p w14:paraId="1D000A77" w14:textId="17A64426" w:rsidR="00CF7837" w:rsidRDefault="00CF7837" w:rsidP="00441B02">
      <w:pPr>
        <w:pStyle w:val="Heading1"/>
        <w:bidi/>
        <w:rPr>
          <w:sz w:val="26"/>
          <w:szCs w:val="26"/>
          <w:lang w:val="en-GB" w:bidi="ar-LB"/>
        </w:rPr>
      </w:pPr>
      <w:r>
        <w:rPr>
          <w:sz w:val="26"/>
          <w:szCs w:val="26"/>
          <w:rtl/>
          <w:lang w:val="en-GB" w:bidi="ar-LB"/>
        </w:rPr>
        <w:t>ورأت الأمانة أن من المهم مواصلة رصد مسار استهلاك البلد من الهيدروفلوروكربون خلال السنوات لتحديد ما إذا كان ارتفاع الواردات المبلغ في 2022 تمثل احتياجات السوق من التبريد العادي أو أنها كانت حال منعزلة والمتوقعة لدى وقت تقديم طلب الشريجة القادمة في 2026 وسوف يتيح توافر البيانات المتعلقة باتجاهات استهلاك الهيدروفلوروكربون المزيد من الوضوح بشأن هذه المسألة.</w:t>
      </w:r>
    </w:p>
    <w:p w14:paraId="2F68FEEE" w14:textId="6A08BE9C" w:rsidR="00C350A4" w:rsidRDefault="00C350A4" w:rsidP="00CF7837">
      <w:pPr>
        <w:pStyle w:val="Heading1"/>
        <w:keepNext/>
        <w:numPr>
          <w:ilvl w:val="0"/>
          <w:numId w:val="0"/>
        </w:numPr>
        <w:bidi/>
        <w:rPr>
          <w:sz w:val="26"/>
          <w:szCs w:val="26"/>
          <w:u w:val="single"/>
          <w:rtl/>
          <w:lang w:val="en-GB" w:bidi="ar-LB"/>
        </w:rPr>
      </w:pPr>
      <w:r>
        <w:rPr>
          <w:rFonts w:asciiTheme="majorBidi" w:hAnsiTheme="majorBidi" w:cstheme="majorBidi"/>
          <w:sz w:val="26"/>
          <w:szCs w:val="26"/>
          <w:u w:val="single"/>
          <w:rtl/>
          <w:lang w:bidi="ar-LB"/>
        </w:rPr>
        <w:t>الاستراتيجية الجامعة</w:t>
      </w:r>
    </w:p>
    <w:p w14:paraId="6091274A" w14:textId="7FCE3F0C" w:rsidR="00CF7837" w:rsidRDefault="00CF7837" w:rsidP="00CF7837">
      <w:pPr>
        <w:pStyle w:val="Heading1"/>
        <w:keepNext/>
        <w:bidi/>
        <w:rPr>
          <w:sz w:val="26"/>
          <w:szCs w:val="26"/>
          <w:lang w:val="en-GB" w:bidi="ar-LB"/>
        </w:rPr>
      </w:pPr>
      <w:r>
        <w:rPr>
          <w:sz w:val="26"/>
          <w:szCs w:val="26"/>
          <w:rtl/>
          <w:lang w:val="en-GB" w:bidi="ar-LB"/>
        </w:rPr>
        <w:t xml:space="preserve">وتتضمن التحديات التي تواجه خفض الطلب على الهيدروفلوروكربون في الجمهورية الدومينيكية ارتفاع معدلات الاستهلاك في قطاع التبريد وتكييف الهواء مقترنا بالتغلغل المحدود للبدائل المنخفضة القدرة على الاحترار العالمي في القطاعات الرئيسية، وارتفاع تكاليف البدائل المنخفضة القدرة على الاحترار العالمي نتيجة لانخفاض (أو عدم) الطلب، ونقص القدرات </w:t>
      </w:r>
      <w:r w:rsidR="002D40F1">
        <w:rPr>
          <w:sz w:val="26"/>
          <w:szCs w:val="26"/>
          <w:rtl/>
          <w:lang w:val="en-GB" w:bidi="ar-LB"/>
        </w:rPr>
        <w:t xml:space="preserve">التي تتسم بالكفاءة من جانب الفنيين لمناولة الهيدروكربونات وثاني أكسيد الكربون والنشادر بأمان، وعدم توافر السياسات المتعلقة بالهيدروفلوروكربون لدعم التحول الى البدائل المنخفضة القدرة على الاحترار العالمي. وتهدف المرحلة الأولى </w:t>
      </w:r>
      <w:r w:rsidR="00842E28">
        <w:rPr>
          <w:rFonts w:hint="cs"/>
          <w:sz w:val="26"/>
          <w:szCs w:val="26"/>
          <w:rtl/>
          <w:lang w:val="en-GB" w:bidi="ar-LB"/>
        </w:rPr>
        <w:t>من خطة</w:t>
      </w:r>
      <w:r w:rsidR="00B47D23">
        <w:rPr>
          <w:sz w:val="26"/>
          <w:szCs w:val="26"/>
          <w:rtl/>
          <w:lang w:val="en-GB" w:bidi="ar-LB"/>
        </w:rPr>
        <w:t xml:space="preserve"> تعديل كيغالي</w:t>
      </w:r>
      <w:r w:rsidR="002D40F1">
        <w:rPr>
          <w:sz w:val="26"/>
          <w:szCs w:val="26"/>
          <w:rtl/>
          <w:lang w:val="en-GB" w:bidi="ar-LB"/>
        </w:rPr>
        <w:t xml:space="preserve"> الى معالجة هذه المسائل وضمان امتثال البلد للحدود القصوى لبروتوكول مونتريال فيما بعد 2024 و2029.</w:t>
      </w:r>
    </w:p>
    <w:p w14:paraId="586BD6CC" w14:textId="444FA5D4" w:rsidR="00463E1D" w:rsidRPr="00463E1D" w:rsidRDefault="00463E1D" w:rsidP="00463E1D">
      <w:pPr>
        <w:pStyle w:val="Heading1"/>
        <w:numPr>
          <w:ilvl w:val="0"/>
          <w:numId w:val="0"/>
        </w:numPr>
        <w:bidi/>
        <w:rPr>
          <w:i/>
          <w:iCs/>
          <w:sz w:val="26"/>
          <w:szCs w:val="26"/>
          <w:rtl/>
          <w:lang w:val="en-GB" w:bidi="ar-LB"/>
        </w:rPr>
      </w:pPr>
      <w:r>
        <w:rPr>
          <w:i/>
          <w:iCs/>
          <w:sz w:val="26"/>
          <w:szCs w:val="26"/>
          <w:rtl/>
          <w:lang w:val="en-GB" w:bidi="ar-LB"/>
        </w:rPr>
        <w:t>نقطة البداية للتخفيضات المستدامة لاستهلاك الهيدروفلوروكربون</w:t>
      </w:r>
    </w:p>
    <w:p w14:paraId="3E9983CB" w14:textId="2C896DE9" w:rsidR="00463E1D" w:rsidRDefault="00463E1D" w:rsidP="00441B02">
      <w:pPr>
        <w:pStyle w:val="Heading1"/>
        <w:bidi/>
        <w:rPr>
          <w:sz w:val="26"/>
          <w:szCs w:val="26"/>
          <w:lang w:val="en-GB" w:bidi="ar-LB"/>
        </w:rPr>
      </w:pPr>
      <w:r>
        <w:rPr>
          <w:sz w:val="26"/>
          <w:szCs w:val="26"/>
          <w:rtl/>
          <w:lang w:val="en-GB" w:bidi="ar-LB"/>
        </w:rPr>
        <w:t xml:space="preserve">يبلغ رقم الأساس المحدد لاستهلاك الهيدروفلوروركربون في الجمهورية الدومينيكية </w:t>
      </w:r>
      <w:r w:rsidRPr="00620E37">
        <w:rPr>
          <w:color w:val="1E1E1E"/>
          <w:sz w:val="26"/>
          <w:szCs w:val="26"/>
          <w:lang w:val="en-GB" w:eastAsia="en-CA" w:bidi="ar-LB"/>
        </w:rPr>
        <w:t>3,834,205</w:t>
      </w:r>
      <w:r>
        <w:rPr>
          <w:sz w:val="26"/>
          <w:szCs w:val="26"/>
          <w:rtl/>
          <w:lang w:val="en-GB" w:bidi="ar-LB"/>
        </w:rPr>
        <w:t xml:space="preserve"> أطنان </w:t>
      </w:r>
      <w:r w:rsidR="00554D4C">
        <w:rPr>
          <w:sz w:val="26"/>
          <w:szCs w:val="26"/>
          <w:rtl/>
          <w:lang w:val="en-GB" w:bidi="ar-LB"/>
        </w:rPr>
        <w:t>من مكافئ ثاني أكسيد الكربون</w:t>
      </w:r>
      <w:r w:rsidR="00B84029">
        <w:rPr>
          <w:sz w:val="26"/>
          <w:szCs w:val="26"/>
          <w:rtl/>
          <w:lang w:val="en-GB" w:bidi="ar-LB"/>
        </w:rPr>
        <w:t xml:space="preserve"> على النحو </w:t>
      </w:r>
      <w:r w:rsidR="00BD0D50">
        <w:rPr>
          <w:sz w:val="26"/>
          <w:szCs w:val="26"/>
          <w:rtl/>
          <w:lang w:val="en-GB" w:bidi="ar-LB"/>
        </w:rPr>
        <w:t xml:space="preserve">المبين في الجدول 3 أعلاه. ومازالت منهجية حساب نقطة البداية للتخفيضات المستدامة في استهلاك الهيدروفلوروكربون قيد المناقشة وتلاحظ الأمانة أن نقطة البداية للجمهورية الدومينيكية سوف تتحدد بمجرد موافقة اللجنة التنفيذية على المنهجية المشار إليها أعلاه. وعلاوة على التخفيضات من عملية خفض الهيدروفلوروكربون الممولة خلال المرحلة الأولى </w:t>
      </w:r>
      <w:r w:rsidR="00383E40">
        <w:rPr>
          <w:rFonts w:hint="cs"/>
          <w:sz w:val="26"/>
          <w:szCs w:val="26"/>
          <w:rtl/>
          <w:lang w:val="en-GB" w:bidi="ar-LB"/>
        </w:rPr>
        <w:t>من خطة</w:t>
      </w:r>
      <w:r w:rsidR="00B47D23">
        <w:rPr>
          <w:sz w:val="26"/>
          <w:szCs w:val="26"/>
          <w:rtl/>
          <w:lang w:val="en-GB" w:bidi="ar-LB"/>
        </w:rPr>
        <w:t xml:space="preserve"> تعديل كيغالي</w:t>
      </w:r>
      <w:r w:rsidR="00BD0D50">
        <w:rPr>
          <w:sz w:val="26"/>
          <w:szCs w:val="26"/>
          <w:rtl/>
          <w:lang w:val="en-GB" w:bidi="ar-LB"/>
        </w:rPr>
        <w:t xml:space="preserve"> إعمالا للمقرر 81/57(ب)(2)، سيجري خصم </w:t>
      </w:r>
      <w:r w:rsidR="00BD0D50" w:rsidRPr="00620E37">
        <w:rPr>
          <w:sz w:val="26"/>
          <w:szCs w:val="26"/>
          <w:lang w:val="en-GB" w:bidi="ar-LB"/>
        </w:rPr>
        <w:t>5,734.3</w:t>
      </w:r>
      <w:r w:rsidR="00BD0D50">
        <w:rPr>
          <w:sz w:val="26"/>
          <w:szCs w:val="26"/>
          <w:rtl/>
          <w:lang w:val="en-GB" w:bidi="ar-LB"/>
        </w:rPr>
        <w:t xml:space="preserve"> طن </w:t>
      </w:r>
      <w:r w:rsidR="00554D4C">
        <w:rPr>
          <w:sz w:val="26"/>
          <w:szCs w:val="26"/>
          <w:rtl/>
          <w:lang w:val="en-GB" w:bidi="ar-LB"/>
        </w:rPr>
        <w:t>من مكافئ ثاني أكسيد الكربون</w:t>
      </w:r>
      <w:r w:rsidR="00BD0D50">
        <w:rPr>
          <w:sz w:val="26"/>
          <w:szCs w:val="26"/>
          <w:rtl/>
          <w:lang w:val="en-GB" w:bidi="ar-LB"/>
        </w:rPr>
        <w:t xml:space="preserve"> (</w:t>
      </w:r>
      <w:r w:rsidR="00BD0D50" w:rsidRPr="00620E37">
        <w:rPr>
          <w:sz w:val="26"/>
          <w:szCs w:val="26"/>
          <w:lang w:val="en-GB" w:bidi="ar-LB"/>
        </w:rPr>
        <w:t>4.01</w:t>
      </w:r>
      <w:r w:rsidR="00BD0D50">
        <w:rPr>
          <w:sz w:val="26"/>
          <w:szCs w:val="26"/>
          <w:rtl/>
          <w:lang w:val="en-GB" w:bidi="ar-LB"/>
        </w:rPr>
        <w:t xml:space="preserve"> طن متري) من الهيدروفلوروكربون-</w:t>
      </w:r>
      <w:r w:rsidR="00BD0D50" w:rsidRPr="00620E37">
        <w:rPr>
          <w:sz w:val="26"/>
          <w:szCs w:val="26"/>
          <w:lang w:val="en-GB" w:bidi="ar-LB"/>
        </w:rPr>
        <w:t>134a</w:t>
      </w:r>
      <w:r w:rsidR="00BD0D50">
        <w:rPr>
          <w:sz w:val="26"/>
          <w:szCs w:val="26"/>
          <w:rtl/>
          <w:lang w:val="en-GB" w:bidi="ar-LB"/>
        </w:rPr>
        <w:t xml:space="preserve"> و</w:t>
      </w:r>
      <w:r w:rsidR="006303A8" w:rsidRPr="00620E37">
        <w:rPr>
          <w:sz w:val="26"/>
          <w:szCs w:val="26"/>
          <w:lang w:val="en-GB" w:bidi="ar-LB"/>
        </w:rPr>
        <w:t>588.3</w:t>
      </w:r>
      <w:r w:rsidR="00BD0D50">
        <w:rPr>
          <w:sz w:val="26"/>
          <w:szCs w:val="26"/>
          <w:rtl/>
          <w:lang w:val="en-GB" w:bidi="ar-LB"/>
        </w:rPr>
        <w:t xml:space="preserve"> طن</w:t>
      </w:r>
      <w:r w:rsidR="006303A8">
        <w:rPr>
          <w:sz w:val="26"/>
          <w:szCs w:val="26"/>
          <w:rtl/>
          <w:lang w:val="en-GB" w:bidi="ar-LB"/>
        </w:rPr>
        <w:t xml:space="preserve"> </w:t>
      </w:r>
      <w:r w:rsidR="00554D4C">
        <w:rPr>
          <w:sz w:val="26"/>
          <w:szCs w:val="26"/>
          <w:rtl/>
          <w:lang w:val="en-GB" w:bidi="ar-LB"/>
        </w:rPr>
        <w:t>من مكافئ ثاني أكسيد الكربون</w:t>
      </w:r>
      <w:r w:rsidR="006303A8">
        <w:rPr>
          <w:sz w:val="26"/>
          <w:szCs w:val="26"/>
          <w:rtl/>
          <w:lang w:val="en-GB" w:bidi="ar-LB"/>
        </w:rPr>
        <w:t>. (</w:t>
      </w:r>
      <w:r w:rsidR="006303A8" w:rsidRPr="00620E37">
        <w:rPr>
          <w:sz w:val="26"/>
          <w:szCs w:val="26"/>
          <w:lang w:val="en-GB" w:bidi="ar-LB"/>
        </w:rPr>
        <w:t>0.15</w:t>
      </w:r>
      <w:r w:rsidR="006303A8">
        <w:rPr>
          <w:sz w:val="26"/>
          <w:szCs w:val="26"/>
          <w:rtl/>
          <w:lang w:val="en-GB" w:bidi="ar-LB"/>
        </w:rPr>
        <w:t xml:space="preserve"> طنا متريا) من </w:t>
      </w:r>
      <w:r w:rsidR="006303A8" w:rsidRPr="00620E37">
        <w:rPr>
          <w:sz w:val="26"/>
          <w:szCs w:val="26"/>
          <w:lang w:val="en-GB" w:bidi="ar-LB"/>
        </w:rPr>
        <w:t>R-404A</w:t>
      </w:r>
      <w:r w:rsidR="006303A8">
        <w:rPr>
          <w:sz w:val="26"/>
          <w:szCs w:val="26"/>
          <w:rtl/>
          <w:lang w:val="en-GB" w:bidi="ar-LB"/>
        </w:rPr>
        <w:t xml:space="preserve"> ترتبط بالمشروع المنفصل </w:t>
      </w:r>
      <w:r w:rsidR="006303A8" w:rsidRPr="00620E37">
        <w:rPr>
          <w:sz w:val="26"/>
          <w:szCs w:val="26"/>
          <w:lang w:bidi="ar-LB"/>
        </w:rPr>
        <w:t>FARCO</w:t>
      </w:r>
      <w:r w:rsidR="006303A8">
        <w:rPr>
          <w:sz w:val="26"/>
          <w:szCs w:val="26"/>
          <w:rtl/>
          <w:lang w:val="en-GB" w:bidi="ar-LB"/>
        </w:rPr>
        <w:t xml:space="preserve"> من نقطة البداية لدى تحديدها.</w:t>
      </w:r>
    </w:p>
    <w:p w14:paraId="595B6EC6" w14:textId="23B591E0" w:rsidR="00C350A4" w:rsidRDefault="00C350A4" w:rsidP="00441B02">
      <w:pPr>
        <w:bidi/>
        <w:spacing w:after="240"/>
        <w:rPr>
          <w:sz w:val="26"/>
          <w:szCs w:val="26"/>
          <w:u w:val="single"/>
          <w:rtl/>
          <w:lang w:val="en-GB" w:bidi="ar-LB"/>
        </w:rPr>
      </w:pPr>
      <w:bookmarkStart w:id="9" w:name="_Hlk126916111"/>
      <w:bookmarkEnd w:id="8"/>
      <w:r>
        <w:rPr>
          <w:rFonts w:asciiTheme="majorBidi" w:hAnsiTheme="majorBidi" w:cstheme="majorBidi"/>
          <w:sz w:val="26"/>
          <w:szCs w:val="26"/>
          <w:u w:val="single"/>
          <w:rtl/>
          <w:lang w:bidi="ar-LB"/>
        </w:rPr>
        <w:t>الأطر التنظيمية والمؤسسية والسياسات</w:t>
      </w:r>
    </w:p>
    <w:p w14:paraId="3B5E9C0D" w14:textId="379563E2" w:rsidR="00C350A4" w:rsidRDefault="00C350A4" w:rsidP="00441B02">
      <w:pPr>
        <w:suppressAutoHyphens/>
        <w:bidi/>
        <w:spacing w:after="240"/>
        <w:rPr>
          <w:i/>
          <w:iCs/>
          <w:sz w:val="26"/>
          <w:szCs w:val="26"/>
          <w:rtl/>
          <w:lang w:val="en-GB" w:bidi="ar-LB"/>
        </w:rPr>
      </w:pPr>
      <w:r>
        <w:rPr>
          <w:rFonts w:asciiTheme="majorBidi" w:hAnsiTheme="majorBidi" w:cstheme="majorBidi"/>
          <w:i/>
          <w:iCs/>
          <w:sz w:val="26"/>
          <w:szCs w:val="26"/>
          <w:rtl/>
          <w:lang w:bidi="ar-LB"/>
        </w:rPr>
        <w:t>نظام التراخيص والحصص للهيدروفلوروكربون</w:t>
      </w:r>
    </w:p>
    <w:p w14:paraId="3AD53185" w14:textId="6DF34F10" w:rsidR="006303A8" w:rsidRPr="006303A8" w:rsidRDefault="006303A8" w:rsidP="006303A8">
      <w:pPr>
        <w:pStyle w:val="Heading1"/>
        <w:bidi/>
        <w:rPr>
          <w:sz w:val="26"/>
          <w:szCs w:val="26"/>
          <w:lang w:val="en-GB" w:bidi="ar-LB"/>
        </w:rPr>
      </w:pPr>
      <w:r w:rsidRPr="006303A8">
        <w:rPr>
          <w:sz w:val="26"/>
          <w:szCs w:val="26"/>
          <w:rtl/>
          <w:lang w:val="en-GB" w:bidi="ar-LB"/>
        </w:rPr>
        <w:t xml:space="preserve">يطلب المقرر 87/50 (ز) من الوكالات الثنائية والمنفذة أن تدرج لدى تقديم المرحلة الأولى </w:t>
      </w:r>
      <w:r w:rsidR="00383E40" w:rsidRPr="006303A8">
        <w:rPr>
          <w:rFonts w:hint="cs"/>
          <w:sz w:val="26"/>
          <w:szCs w:val="26"/>
          <w:rtl/>
          <w:lang w:val="en-GB" w:bidi="ar-LB"/>
        </w:rPr>
        <w:t xml:space="preserve">من </w:t>
      </w:r>
      <w:r w:rsidR="00383E40">
        <w:rPr>
          <w:rFonts w:hint="cs"/>
          <w:sz w:val="26"/>
          <w:szCs w:val="26"/>
          <w:rtl/>
          <w:lang w:val="en-GB" w:bidi="ar-LB"/>
        </w:rPr>
        <w:t>خطة</w:t>
      </w:r>
      <w:r w:rsidR="00B47D23">
        <w:rPr>
          <w:sz w:val="26"/>
          <w:szCs w:val="26"/>
          <w:rtl/>
          <w:lang w:val="en-GB" w:bidi="ar-LB"/>
        </w:rPr>
        <w:t xml:space="preserve"> تعديل كيغالي</w:t>
      </w:r>
      <w:r w:rsidRPr="006303A8">
        <w:rPr>
          <w:sz w:val="26"/>
          <w:szCs w:val="26"/>
          <w:rtl/>
          <w:lang w:val="en-GB" w:bidi="ar-LB"/>
        </w:rPr>
        <w:t xml:space="preserve"> تأكيدا بأن البلد لديه نظام تراخيص وحصص وطني محدد وعامل لرصد الواردات والصادرات من الهيدروفلوروكربون وهو ما يتسق مع المقرر 63/17. وعلى ذلك</w:t>
      </w:r>
      <w:r w:rsidR="00CE44A2">
        <w:rPr>
          <w:sz w:val="26"/>
          <w:szCs w:val="26"/>
          <w:rtl/>
          <w:lang w:val="en-GB" w:bidi="ar-LB"/>
        </w:rPr>
        <w:t xml:space="preserve"> أنشأت حكومة الجمهورية الدومينيكية نظاما للتراخيص والحصص للمواد الهيدروفلوروكربون بحصص واردات تقدم للمستوردين بالأطنان المترية مع المرونة في استيراد أي نوع من الهيدروفلوروكربون ما دامت الحصص لم يتم تجاوزها، وتدرك الأمانة أنه على الرغم من أن نسبة الـ 5 في </w:t>
      </w:r>
      <w:r w:rsidR="00554D4C">
        <w:rPr>
          <w:sz w:val="26"/>
          <w:szCs w:val="26"/>
          <w:rtl/>
          <w:lang w:val="en-GB" w:bidi="ar-LB"/>
        </w:rPr>
        <w:t>المئة</w:t>
      </w:r>
      <w:r w:rsidR="00CE44A2">
        <w:rPr>
          <w:sz w:val="26"/>
          <w:szCs w:val="26"/>
          <w:rtl/>
          <w:lang w:val="en-GB" w:bidi="ar-LB"/>
        </w:rPr>
        <w:t xml:space="preserve"> التي لم يتم تخصيصها من الحصص السنوية، فإن النظام الفعلي لإصدار الحصص بالأطنان المترية سيتعذر رصده بالأطنان </w:t>
      </w:r>
      <w:r w:rsidR="00554D4C">
        <w:rPr>
          <w:sz w:val="26"/>
          <w:szCs w:val="26"/>
          <w:rtl/>
          <w:lang w:val="en-GB" w:bidi="ar-LB"/>
        </w:rPr>
        <w:t>من مكافئ ثاني أكسيد الكربون</w:t>
      </w:r>
      <w:r w:rsidR="00CE44A2">
        <w:rPr>
          <w:sz w:val="26"/>
          <w:szCs w:val="26"/>
          <w:rtl/>
          <w:lang w:val="en-GB" w:bidi="ar-LB"/>
        </w:rPr>
        <w:t>. ووافق اليوئنديبي أنه يمكن مع اليونيب، سيقدمون توجهات لوحدة الأوزون الوطنية لتعديل نظام التراخيص والحصص من الهيدروفلوروكربون ووضع أدوات رصد إلكترونية لمراجعة شحنات الهيدروفلوروكربون المسجلة قبل الترخيص بتصاريح جديدة للاستيراد.</w:t>
      </w:r>
    </w:p>
    <w:p w14:paraId="7B019518" w14:textId="50D586C1" w:rsidR="00CE44A2" w:rsidRDefault="00CE44A2" w:rsidP="00441B02">
      <w:pPr>
        <w:bidi/>
        <w:spacing w:after="240"/>
        <w:rPr>
          <w:i/>
          <w:iCs/>
          <w:sz w:val="26"/>
          <w:szCs w:val="26"/>
          <w:rtl/>
          <w:lang w:val="en-GB" w:bidi="ar-LB"/>
        </w:rPr>
      </w:pPr>
      <w:r>
        <w:rPr>
          <w:i/>
          <w:iCs/>
          <w:sz w:val="26"/>
          <w:szCs w:val="26"/>
          <w:rtl/>
          <w:lang w:val="en-GB" w:bidi="ar-LB"/>
        </w:rPr>
        <w:t>التدابير التنظيمية الإضافية</w:t>
      </w:r>
    </w:p>
    <w:p w14:paraId="2A9F7AC6" w14:textId="1B120F13" w:rsidR="00CE44A2" w:rsidRDefault="00CB3804" w:rsidP="00441B02">
      <w:pPr>
        <w:pStyle w:val="Heading1"/>
        <w:bidi/>
        <w:rPr>
          <w:sz w:val="26"/>
          <w:szCs w:val="26"/>
          <w:lang w:val="en-GB" w:bidi="ar-LB"/>
        </w:rPr>
      </w:pPr>
      <w:r>
        <w:rPr>
          <w:sz w:val="26"/>
          <w:szCs w:val="26"/>
          <w:rtl/>
          <w:lang w:val="en-GB" w:bidi="ar-LB"/>
        </w:rPr>
        <w:t>فيما يتعلق بالإطار التنظيمي، تساءلت الأمانة عما إذا كانت الحكومة تدرس ما إذا كانت التدابير التنظيمية سوف تثبط الواردات من المعدات المتضمنة المواد الهيدروفلوروكربونية المرتفعة القدرة على الاحترار العالمي لتحل مكان المعدات المعتمدة على الهيدروكلوروفلوروكربون-22 أو أنه تفرض حظرا على الواردات من أجهزة التبريد المحلية المعتمدة على الهيدروفلوروكربون. وأبلغت اليوئنديبي أن تقييم الأثار التنظيمية لتدابير الرقابة الإضافية للهيدروفلوروكربون سوف تقييم مختلف الخيارات قبل فرض حظر على الواردات أو التركيبات. وعلاوة على ذلك، فإنه نظرا لأن الحكومة هي المشتري الرئيسي لمبادرات الشراء العامة الوطنية قد أسهمت في السابق في نجاح خفض الواردات وتركيب المعدات المعتمدة على الهيدروكلوروفلوروكربون</w:t>
      </w:r>
      <w:r w:rsidR="00383E40">
        <w:rPr>
          <w:rFonts w:hint="cs"/>
          <w:sz w:val="26"/>
          <w:szCs w:val="26"/>
          <w:rtl/>
          <w:lang w:val="en-GB" w:bidi="ar-LB"/>
        </w:rPr>
        <w:t xml:space="preserve"> </w:t>
      </w:r>
      <w:r>
        <w:rPr>
          <w:sz w:val="26"/>
          <w:szCs w:val="26"/>
          <w:rtl/>
          <w:lang w:val="en-GB" w:bidi="ar-LB"/>
        </w:rPr>
        <w:t>مما يمكن تكرار</w:t>
      </w:r>
      <w:r w:rsidR="00226467">
        <w:rPr>
          <w:sz w:val="26"/>
          <w:szCs w:val="26"/>
          <w:rtl/>
          <w:lang w:val="en-GB" w:bidi="ar-LB"/>
        </w:rPr>
        <w:t>ه بالنسبة للمواد الهيدروفلور</w:t>
      </w:r>
      <w:r w:rsidR="000076AF">
        <w:rPr>
          <w:rFonts w:hint="cs"/>
          <w:sz w:val="26"/>
          <w:szCs w:val="26"/>
          <w:rtl/>
          <w:lang w:val="en-GB" w:bidi="ar-LB"/>
        </w:rPr>
        <w:t>و</w:t>
      </w:r>
      <w:r w:rsidR="00226467">
        <w:rPr>
          <w:sz w:val="26"/>
          <w:szCs w:val="26"/>
          <w:rtl/>
          <w:lang w:val="en-GB" w:bidi="ar-LB"/>
        </w:rPr>
        <w:t>كربونية.</w:t>
      </w:r>
    </w:p>
    <w:p w14:paraId="42B29E86" w14:textId="59785A49" w:rsidR="00C350A4" w:rsidRDefault="00C350A4" w:rsidP="00226467">
      <w:pPr>
        <w:keepNext/>
        <w:bidi/>
        <w:spacing w:after="240"/>
        <w:rPr>
          <w:sz w:val="26"/>
          <w:szCs w:val="26"/>
          <w:u w:val="single"/>
          <w:rtl/>
          <w:lang w:val="en-GB" w:bidi="ar-LB"/>
        </w:rPr>
      </w:pPr>
      <w:bookmarkStart w:id="10" w:name="_Hlk126916116"/>
      <w:bookmarkEnd w:id="9"/>
      <w:r>
        <w:rPr>
          <w:rFonts w:asciiTheme="majorBidi" w:hAnsiTheme="majorBidi" w:cstheme="majorBidi"/>
          <w:sz w:val="26"/>
          <w:szCs w:val="26"/>
          <w:u w:val="single"/>
          <w:rtl/>
          <w:lang w:bidi="ar-LB"/>
        </w:rPr>
        <w:t>المسائل التقنية والمتعلقة بالتكاليف</w:t>
      </w:r>
    </w:p>
    <w:bookmarkEnd w:id="10"/>
    <w:p w14:paraId="04D60224" w14:textId="50A4F404" w:rsidR="00226467" w:rsidRDefault="00226467" w:rsidP="00226467">
      <w:pPr>
        <w:pStyle w:val="Heading1"/>
        <w:keepNext/>
        <w:bidi/>
        <w:rPr>
          <w:sz w:val="26"/>
          <w:szCs w:val="26"/>
          <w:lang w:val="en-GB" w:bidi="ar-LB"/>
        </w:rPr>
      </w:pPr>
      <w:r>
        <w:rPr>
          <w:sz w:val="26"/>
          <w:szCs w:val="26"/>
          <w:rtl/>
          <w:lang w:val="en-GB" w:bidi="ar-LB"/>
        </w:rPr>
        <w:t>تبادلت الأمانة واليوئنديب</w:t>
      </w:r>
      <w:r w:rsidR="000076AF">
        <w:rPr>
          <w:rFonts w:hint="cs"/>
          <w:sz w:val="26"/>
          <w:szCs w:val="26"/>
          <w:rtl/>
          <w:lang w:val="en-GB" w:bidi="ar-LB"/>
        </w:rPr>
        <w:t>ي</w:t>
      </w:r>
      <w:r>
        <w:rPr>
          <w:sz w:val="26"/>
          <w:szCs w:val="26"/>
          <w:rtl/>
          <w:lang w:val="en-GB" w:bidi="ar-LB"/>
        </w:rPr>
        <w:t xml:space="preserve"> وجهات النظر بشأن الآليات الداعمة لتغلغل التكنولوجيا المنخفضة القدرة على الاحترار العالمي في الأسواق. وردت اليوئنديبي بأن المرحلة الأولى </w:t>
      </w:r>
      <w:r w:rsidR="00383E40">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تركز على التدريب في مجالات المواد الهيدروفلوروكربونية</w:t>
      </w:r>
      <w:r w:rsidR="00312D64">
        <w:rPr>
          <w:sz w:val="26"/>
          <w:szCs w:val="26"/>
          <w:rtl/>
          <w:lang w:val="en-GB" w:bidi="ar-LB"/>
        </w:rPr>
        <w:t xml:space="preserve"> وثاني أكسيد الكربون للفنيين في التبريد وتكييف اهواء، واسترجاع وإعادة التدوير في قطاع تكييف الهواء المتنقلة مما يمهد الطريق أمام التطبيق السليم للتكنولوجيات الجديدة وخفض الانبعاثات وعلاوة على ذلك. سيوضح استثارة الوعي بين المستخدمين الرئيسيين أن الخسائر لكل من غازات التبريد والطاقة غير مناسبة سواء من بعد بيئي أو اقتصادي.</w:t>
      </w:r>
    </w:p>
    <w:p w14:paraId="7B21E9F5" w14:textId="5F19596F" w:rsidR="00C350A4" w:rsidRDefault="00C350A4" w:rsidP="00441B02">
      <w:pPr>
        <w:pStyle w:val="Heading1"/>
        <w:numPr>
          <w:ilvl w:val="0"/>
          <w:numId w:val="0"/>
        </w:numPr>
        <w:bidi/>
        <w:rPr>
          <w:sz w:val="26"/>
          <w:szCs w:val="26"/>
          <w:u w:val="single"/>
          <w:rtl/>
          <w:lang w:val="en-GB" w:bidi="ar-LB"/>
        </w:rPr>
      </w:pPr>
      <w:r>
        <w:rPr>
          <w:rFonts w:asciiTheme="majorBidi" w:hAnsiTheme="majorBidi" w:cstheme="majorBidi"/>
          <w:sz w:val="26"/>
          <w:szCs w:val="26"/>
          <w:u w:val="single"/>
          <w:rtl/>
          <w:lang w:bidi="ar-LB"/>
        </w:rPr>
        <w:t>التكاليف الإجمالية للمشروع</w:t>
      </w:r>
    </w:p>
    <w:p w14:paraId="59223947" w14:textId="52646974" w:rsidR="00312D64" w:rsidRPr="00312D64" w:rsidRDefault="00312D64" w:rsidP="00441B02">
      <w:pPr>
        <w:pStyle w:val="Heading1"/>
        <w:bidi/>
        <w:spacing w:before="240"/>
        <w:rPr>
          <w:sz w:val="26"/>
          <w:szCs w:val="26"/>
          <w:lang w:val="en-US" w:bidi="ar-LB"/>
        </w:rPr>
      </w:pPr>
      <w:r>
        <w:rPr>
          <w:sz w:val="26"/>
          <w:szCs w:val="26"/>
          <w:rtl/>
          <w:lang w:val="en-US" w:bidi="ar-LB"/>
        </w:rPr>
        <w:t xml:space="preserve">وافقت اللجنة التنفيذية خلال الاجتماع الثاني والتسعين على تمويل بمستوى يصل الى </w:t>
      </w:r>
      <w:r w:rsidRPr="00620E37">
        <w:rPr>
          <w:sz w:val="26"/>
          <w:szCs w:val="26"/>
          <w:lang w:val="en-GB" w:bidi="ar-LB"/>
        </w:rPr>
        <w:t>5.10</w:t>
      </w:r>
      <w:r>
        <w:rPr>
          <w:sz w:val="26"/>
          <w:szCs w:val="26"/>
          <w:rtl/>
          <w:lang w:val="en-GB" w:bidi="ar-LB"/>
        </w:rPr>
        <w:t xml:space="preserve"> دولار أمريكي لل</w:t>
      </w:r>
      <w:r w:rsidR="00626296">
        <w:rPr>
          <w:sz w:val="26"/>
          <w:szCs w:val="26"/>
          <w:rtl/>
          <w:lang w:val="en-GB" w:bidi="ar-LB"/>
        </w:rPr>
        <w:t>كيلوجرام</w:t>
      </w:r>
      <w:r>
        <w:rPr>
          <w:sz w:val="26"/>
          <w:szCs w:val="26"/>
          <w:rtl/>
          <w:lang w:val="en-GB" w:bidi="ar-LB"/>
        </w:rPr>
        <w:t xml:space="preserve"> الواحد للبلدان التي لديها استهلاك يزيد عن </w:t>
      </w:r>
      <w:r w:rsidRPr="00620E37">
        <w:rPr>
          <w:sz w:val="26"/>
          <w:szCs w:val="26"/>
          <w:lang w:val="en-GB" w:bidi="ar-LB"/>
        </w:rPr>
        <w:t>360</w:t>
      </w:r>
      <w:r>
        <w:rPr>
          <w:sz w:val="26"/>
          <w:szCs w:val="26"/>
          <w:rtl/>
          <w:lang w:val="en-GB" w:bidi="ar-LB"/>
        </w:rPr>
        <w:t xml:space="preserve"> طنا متريا للخدمة (المقرر 92/37(ب)(3). وكان متوسط استهلاك الهيدروفلوروكربون خلال سنوات رقم الأساس في الجمهورية الدومينيكية يبلغ </w:t>
      </w:r>
      <w:r w:rsidRPr="00620E37">
        <w:rPr>
          <w:sz w:val="26"/>
          <w:szCs w:val="26"/>
          <w:lang w:val="en-US" w:bidi="ar-LB"/>
        </w:rPr>
        <w:t>1,502.63</w:t>
      </w:r>
      <w:r>
        <w:rPr>
          <w:sz w:val="26"/>
          <w:szCs w:val="26"/>
          <w:rtl/>
          <w:lang w:val="en-GB" w:bidi="ar-LB"/>
        </w:rPr>
        <w:t xml:space="preserve"> طن متري</w:t>
      </w:r>
      <w:r>
        <w:rPr>
          <w:sz w:val="26"/>
          <w:szCs w:val="26"/>
          <w:rtl/>
          <w:lang w:val="en-US" w:bidi="ar-LB"/>
        </w:rPr>
        <w:t xml:space="preserve"> أو </w:t>
      </w:r>
      <w:r w:rsidRPr="00620E37">
        <w:rPr>
          <w:sz w:val="26"/>
          <w:szCs w:val="26"/>
          <w:lang w:val="en-GB" w:bidi="ar-LB"/>
        </w:rPr>
        <w:t>2,752,476</w:t>
      </w:r>
      <w:r>
        <w:rPr>
          <w:sz w:val="26"/>
          <w:szCs w:val="26"/>
          <w:rtl/>
          <w:lang w:val="en-GB" w:bidi="ar-LB"/>
        </w:rPr>
        <w:t xml:space="preserve"> طنا </w:t>
      </w:r>
      <w:r w:rsidR="00554D4C">
        <w:rPr>
          <w:sz w:val="26"/>
          <w:szCs w:val="26"/>
          <w:rtl/>
          <w:lang w:val="en-GB" w:bidi="ar-LB"/>
        </w:rPr>
        <w:t>من مكافئ ثاني أكسيد الكربون</w:t>
      </w:r>
      <w:r>
        <w:rPr>
          <w:sz w:val="26"/>
          <w:szCs w:val="26"/>
          <w:rtl/>
          <w:lang w:val="en-GB" w:bidi="ar-LB"/>
        </w:rPr>
        <w:t>.</w:t>
      </w:r>
    </w:p>
    <w:p w14:paraId="4BC9ADB2" w14:textId="2B554756" w:rsidR="00312D64" w:rsidRDefault="00312D64" w:rsidP="00441B02">
      <w:pPr>
        <w:pStyle w:val="Heading1"/>
        <w:tabs>
          <w:tab w:val="clear" w:pos="0"/>
        </w:tabs>
        <w:bidi/>
        <w:spacing w:before="240"/>
        <w:rPr>
          <w:sz w:val="26"/>
          <w:szCs w:val="26"/>
          <w:lang w:val="en-US" w:bidi="ar-LB"/>
        </w:rPr>
      </w:pPr>
      <w:r>
        <w:rPr>
          <w:sz w:val="26"/>
          <w:szCs w:val="26"/>
          <w:rtl/>
          <w:lang w:val="en-US" w:bidi="ar-LB"/>
        </w:rPr>
        <w:t>ولدى النقاش مع اليونئديبي عن الأرقام لتقديرات التخفيضات والتكاليف الإجمالية المتصلة بها، رصدت اليوئنديبي أن مجموع استهلاك 2020 الذي تم في أول الأمر لم يكن صحيحا (</w:t>
      </w:r>
      <w:r w:rsidR="00AD4378" w:rsidRPr="00620E37">
        <w:rPr>
          <w:sz w:val="26"/>
          <w:szCs w:val="26"/>
          <w:lang w:val="en-US" w:bidi="ar-LB"/>
        </w:rPr>
        <w:t>1,186.61</w:t>
      </w:r>
      <w:r>
        <w:rPr>
          <w:sz w:val="26"/>
          <w:szCs w:val="26"/>
          <w:rtl/>
          <w:lang w:val="en-US" w:bidi="ar-LB"/>
        </w:rPr>
        <w:t xml:space="preserve"> طنا متريا بدلا من</w:t>
      </w:r>
      <w:r w:rsidR="00AD4378">
        <w:rPr>
          <w:sz w:val="26"/>
          <w:szCs w:val="26"/>
          <w:rtl/>
          <w:lang w:val="en-US" w:bidi="ar-LB"/>
        </w:rPr>
        <w:t xml:space="preserve"> </w:t>
      </w:r>
      <w:r w:rsidR="00AD4378" w:rsidRPr="00620E37">
        <w:rPr>
          <w:sz w:val="26"/>
          <w:szCs w:val="26"/>
          <w:lang w:val="en-US" w:bidi="ar-LB"/>
        </w:rPr>
        <w:t>1,427.02</w:t>
      </w:r>
      <w:r>
        <w:rPr>
          <w:sz w:val="26"/>
          <w:szCs w:val="26"/>
          <w:rtl/>
          <w:lang w:val="en-US" w:bidi="ar-LB"/>
        </w:rPr>
        <w:t xml:space="preserve"> طن متري)</w:t>
      </w:r>
      <w:r w:rsidR="00AD4378">
        <w:rPr>
          <w:sz w:val="26"/>
          <w:szCs w:val="26"/>
          <w:rtl/>
          <w:lang w:val="en-US" w:bidi="ar-LB"/>
        </w:rPr>
        <w:t xml:space="preserve">. ولذا فإن متوسط استهلاك الهيدروفلوروكربون في الفترة 2020-2022 الذي حسبه اليوئنديبي أسفر عن </w:t>
      </w:r>
      <w:r w:rsidR="00AD4378" w:rsidRPr="00620E37">
        <w:rPr>
          <w:sz w:val="26"/>
          <w:szCs w:val="26"/>
          <w:lang w:val="en-US" w:bidi="ar-LB"/>
        </w:rPr>
        <w:t>1,422.60</w:t>
      </w:r>
      <w:r w:rsidR="00AD4378">
        <w:rPr>
          <w:sz w:val="26"/>
          <w:szCs w:val="26"/>
          <w:rtl/>
          <w:lang w:val="en-US" w:bidi="ar-LB"/>
        </w:rPr>
        <w:t xml:space="preserve"> طن متري. وحسبت اليوئنديبي تمويل المرحلة الأولى </w:t>
      </w:r>
      <w:r w:rsidR="00626296">
        <w:rPr>
          <w:rFonts w:hint="cs"/>
          <w:sz w:val="26"/>
          <w:szCs w:val="26"/>
          <w:rtl/>
          <w:lang w:val="en-US" w:bidi="ar-LB"/>
        </w:rPr>
        <w:t>من خطة</w:t>
      </w:r>
      <w:r w:rsidR="00B47D23">
        <w:rPr>
          <w:sz w:val="26"/>
          <w:szCs w:val="26"/>
          <w:rtl/>
          <w:lang w:val="en-US" w:bidi="ar-LB"/>
        </w:rPr>
        <w:t xml:space="preserve"> تعديل كيغالي</w:t>
      </w:r>
      <w:r w:rsidR="00AD4378">
        <w:rPr>
          <w:sz w:val="26"/>
          <w:szCs w:val="26"/>
          <w:rtl/>
          <w:lang w:val="en-US" w:bidi="ar-LB"/>
        </w:rPr>
        <w:t xml:space="preserve"> من خلال ضرب 10 في </w:t>
      </w:r>
      <w:r w:rsidR="00554D4C">
        <w:rPr>
          <w:sz w:val="26"/>
          <w:szCs w:val="26"/>
          <w:rtl/>
          <w:lang w:val="en-US" w:bidi="ar-LB"/>
        </w:rPr>
        <w:t>المئة</w:t>
      </w:r>
      <w:r w:rsidR="00AD4378">
        <w:rPr>
          <w:sz w:val="26"/>
          <w:szCs w:val="26"/>
          <w:rtl/>
          <w:lang w:val="en-US" w:bidi="ar-LB"/>
        </w:rPr>
        <w:t xml:space="preserve"> من المتوسط الأقل تقديرا في سنوات رقم الأساس (</w:t>
      </w:r>
      <w:r w:rsidR="00AD4378" w:rsidRPr="00620E37">
        <w:rPr>
          <w:sz w:val="26"/>
          <w:szCs w:val="26"/>
          <w:lang w:val="en-US" w:bidi="ar-LB"/>
        </w:rPr>
        <w:t>142.26</w:t>
      </w:r>
      <w:r w:rsidR="00AD4378">
        <w:rPr>
          <w:sz w:val="26"/>
          <w:szCs w:val="26"/>
          <w:rtl/>
          <w:lang w:val="en-US" w:bidi="ar-LB"/>
        </w:rPr>
        <w:t xml:space="preserve"> طن </w:t>
      </w:r>
      <w:r w:rsidR="00626296">
        <w:rPr>
          <w:rFonts w:hint="cs"/>
          <w:sz w:val="26"/>
          <w:szCs w:val="26"/>
          <w:rtl/>
          <w:lang w:val="en-US" w:bidi="ar-LB"/>
        </w:rPr>
        <w:t>متري) برق</w:t>
      </w:r>
      <w:r w:rsidR="00626296">
        <w:rPr>
          <w:rFonts w:hint="eastAsia"/>
          <w:sz w:val="26"/>
          <w:szCs w:val="26"/>
          <w:rtl/>
          <w:lang w:val="en-US" w:bidi="ar-LB"/>
        </w:rPr>
        <w:t>م</w:t>
      </w:r>
      <w:r w:rsidR="00AD4378">
        <w:rPr>
          <w:sz w:val="26"/>
          <w:szCs w:val="26"/>
          <w:rtl/>
          <w:lang w:val="en-US" w:bidi="ar-LB"/>
        </w:rPr>
        <w:t xml:space="preserve"> </w:t>
      </w:r>
      <w:r w:rsidR="00AD4378" w:rsidRPr="00620E37">
        <w:rPr>
          <w:sz w:val="26"/>
          <w:szCs w:val="26"/>
          <w:lang w:val="en-US" w:bidi="ar-LB"/>
        </w:rPr>
        <w:t>5.10</w:t>
      </w:r>
      <w:r w:rsidR="00AD4378">
        <w:rPr>
          <w:sz w:val="26"/>
          <w:szCs w:val="26"/>
          <w:rtl/>
          <w:lang w:val="en-US" w:bidi="ar-LB"/>
        </w:rPr>
        <w:t xml:space="preserve"> دولار أمريكي لل</w:t>
      </w:r>
      <w:r w:rsidR="00626296">
        <w:rPr>
          <w:sz w:val="26"/>
          <w:szCs w:val="26"/>
          <w:rtl/>
          <w:lang w:val="en-US" w:bidi="ar-LB"/>
        </w:rPr>
        <w:t>كيلوجرام</w:t>
      </w:r>
      <w:r w:rsidR="00AD4378">
        <w:rPr>
          <w:sz w:val="26"/>
          <w:szCs w:val="26"/>
          <w:rtl/>
          <w:lang w:val="en-US" w:bidi="ar-LB"/>
        </w:rPr>
        <w:t xml:space="preserve"> بلغ </w:t>
      </w:r>
      <w:r w:rsidR="005F6F55">
        <w:rPr>
          <w:rFonts w:hint="cs"/>
          <w:sz w:val="26"/>
          <w:szCs w:val="26"/>
          <w:rtl/>
          <w:lang w:val="en-US" w:bidi="ar-LB"/>
        </w:rPr>
        <w:t>المجموع 725,555</w:t>
      </w:r>
      <w:r w:rsidR="00AD4378">
        <w:rPr>
          <w:sz w:val="26"/>
          <w:szCs w:val="26"/>
          <w:rtl/>
          <w:lang w:val="en-US" w:bidi="ar-LB"/>
        </w:rPr>
        <w:t xml:space="preserve">دولارا أمريكيا زائدا 10 في </w:t>
      </w:r>
      <w:r w:rsidR="00554D4C">
        <w:rPr>
          <w:sz w:val="26"/>
          <w:szCs w:val="26"/>
          <w:rtl/>
          <w:lang w:val="en-US" w:bidi="ar-LB"/>
        </w:rPr>
        <w:t>المئة</w:t>
      </w:r>
      <w:r w:rsidR="00AD4378">
        <w:rPr>
          <w:sz w:val="26"/>
          <w:szCs w:val="26"/>
          <w:rtl/>
          <w:lang w:val="en-US" w:bidi="ar-LB"/>
        </w:rPr>
        <w:t xml:space="preserve"> لتنسيق المشروع ورصده (</w:t>
      </w:r>
      <w:r w:rsidR="00AD4378" w:rsidRPr="00620E37">
        <w:rPr>
          <w:sz w:val="26"/>
          <w:szCs w:val="26"/>
          <w:lang w:val="en-US" w:bidi="ar-LB"/>
        </w:rPr>
        <w:t>72,555</w:t>
      </w:r>
      <w:r w:rsidR="00AD4378">
        <w:rPr>
          <w:sz w:val="26"/>
          <w:szCs w:val="26"/>
          <w:rtl/>
          <w:lang w:val="en-US" w:bidi="ar-LB"/>
        </w:rPr>
        <w:t xml:space="preserve"> دولارا أمريكيا) </w:t>
      </w:r>
      <w:r w:rsidR="004904ED">
        <w:rPr>
          <w:sz w:val="26"/>
          <w:szCs w:val="26"/>
          <w:rtl/>
          <w:lang w:val="en-US" w:bidi="ar-LB"/>
        </w:rPr>
        <w:t xml:space="preserve">(لمجموعة </w:t>
      </w:r>
      <w:r w:rsidR="004904ED" w:rsidRPr="00620E37">
        <w:rPr>
          <w:sz w:val="26"/>
          <w:szCs w:val="26"/>
          <w:lang w:val="en-US" w:bidi="ar-LB"/>
        </w:rPr>
        <w:t>798,110</w:t>
      </w:r>
      <w:r w:rsidR="004904ED">
        <w:rPr>
          <w:sz w:val="26"/>
          <w:szCs w:val="26"/>
          <w:rtl/>
          <w:lang w:val="en-US" w:bidi="ar-LB"/>
        </w:rPr>
        <w:t xml:space="preserve"> دولارا أمريكيا) غير أن المنهجية لم تعالج جميع الكميات الضرورية لتحقيق الخض بنسبة 10 في </w:t>
      </w:r>
      <w:r w:rsidR="00554D4C">
        <w:rPr>
          <w:sz w:val="26"/>
          <w:szCs w:val="26"/>
          <w:rtl/>
          <w:lang w:val="en-US" w:bidi="ar-LB"/>
        </w:rPr>
        <w:t>المئة</w:t>
      </w:r>
      <w:r w:rsidR="004904ED">
        <w:rPr>
          <w:sz w:val="26"/>
          <w:szCs w:val="26"/>
          <w:rtl/>
          <w:lang w:val="en-US" w:bidi="ar-LB"/>
        </w:rPr>
        <w:t xml:space="preserve"> من خط الأساس أو نسبة 10 في </w:t>
      </w:r>
      <w:r w:rsidR="00554D4C">
        <w:rPr>
          <w:sz w:val="26"/>
          <w:szCs w:val="26"/>
          <w:rtl/>
          <w:lang w:val="en-US" w:bidi="ar-LB"/>
        </w:rPr>
        <w:t>المئة</w:t>
      </w:r>
      <w:r w:rsidR="004904ED">
        <w:rPr>
          <w:sz w:val="26"/>
          <w:szCs w:val="26"/>
          <w:rtl/>
          <w:lang w:val="en-US" w:bidi="ar-LB"/>
        </w:rPr>
        <w:t xml:space="preserve"> للجزء من استهلاك الهيدروفلوروكربون.</w:t>
      </w:r>
    </w:p>
    <w:p w14:paraId="73E0F6EC" w14:textId="5738C241" w:rsidR="004904ED" w:rsidRDefault="004904ED" w:rsidP="0060396F">
      <w:pPr>
        <w:pStyle w:val="Heading1"/>
        <w:bidi/>
        <w:spacing w:before="240"/>
        <w:rPr>
          <w:sz w:val="26"/>
          <w:szCs w:val="26"/>
          <w:lang w:val="en-GB" w:bidi="ar-LB"/>
        </w:rPr>
      </w:pPr>
      <w:r>
        <w:rPr>
          <w:sz w:val="26"/>
          <w:szCs w:val="26"/>
          <w:rtl/>
          <w:lang w:val="en-GB" w:bidi="ar-LB"/>
        </w:rPr>
        <w:t xml:space="preserve">وحسبت الأمانة تكاليف المرحلة الأولى </w:t>
      </w:r>
      <w:r w:rsidR="00626296">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باستخدام منهجية تحويل الدولار الأمريكي/ ال</w:t>
      </w:r>
      <w:r w:rsidR="00626296">
        <w:rPr>
          <w:sz w:val="26"/>
          <w:szCs w:val="26"/>
          <w:rtl/>
          <w:lang w:val="en-GB" w:bidi="ar-LB"/>
        </w:rPr>
        <w:t>كيلوجرام</w:t>
      </w:r>
      <w:r>
        <w:rPr>
          <w:sz w:val="26"/>
          <w:szCs w:val="26"/>
          <w:rtl/>
          <w:lang w:val="en-GB" w:bidi="ar-LB"/>
        </w:rPr>
        <w:t xml:space="preserve"> الى الأطنان </w:t>
      </w:r>
      <w:r w:rsidR="00554D4C">
        <w:rPr>
          <w:sz w:val="26"/>
          <w:szCs w:val="26"/>
          <w:rtl/>
          <w:lang w:val="en-GB" w:bidi="ar-LB"/>
        </w:rPr>
        <w:t>من مكافئ ثاني أكسيد الكربون</w:t>
      </w:r>
      <w:r>
        <w:rPr>
          <w:sz w:val="26"/>
          <w:szCs w:val="26"/>
          <w:rtl/>
          <w:lang w:val="en-GB" w:bidi="ar-LB"/>
        </w:rPr>
        <w:t xml:space="preserve"> في قطاع الخدمة الذي يرد وصف له في المرفق الأول بالوثيقة 92/46</w:t>
      </w:r>
      <w:r w:rsidR="00100EDC">
        <w:rPr>
          <w:sz w:val="26"/>
          <w:szCs w:val="26"/>
          <w:rtl/>
          <w:lang w:val="en-GB" w:bidi="ar-LB"/>
        </w:rPr>
        <w:t>.</w:t>
      </w:r>
      <w:r w:rsidR="00100EDC" w:rsidRPr="00100EDC">
        <w:rPr>
          <w:rStyle w:val="FootnoteReference"/>
          <w:sz w:val="26"/>
          <w:szCs w:val="26"/>
          <w:lang w:val="en-GB" w:bidi="ar-LB"/>
        </w:rPr>
        <w:t xml:space="preserve"> </w:t>
      </w:r>
      <w:r w:rsidR="00100EDC" w:rsidRPr="00620E37">
        <w:rPr>
          <w:rStyle w:val="FootnoteReference"/>
          <w:sz w:val="26"/>
          <w:szCs w:val="26"/>
          <w:lang w:val="en-GB" w:bidi="ar-LB"/>
        </w:rPr>
        <w:footnoteReference w:id="21"/>
      </w:r>
      <w:r w:rsidR="00100EDC">
        <w:rPr>
          <w:sz w:val="26"/>
          <w:szCs w:val="26"/>
          <w:rtl/>
          <w:lang w:val="en-GB" w:bidi="ar-LB"/>
        </w:rPr>
        <w:t xml:space="preserve"> من رقم أساس استهلاك الهيدروفلوروكربون بمقدار </w:t>
      </w:r>
      <w:r w:rsidR="00100EDC" w:rsidRPr="00620E37">
        <w:rPr>
          <w:sz w:val="26"/>
          <w:szCs w:val="26"/>
          <w:lang w:val="en-GB" w:bidi="ar-LB"/>
        </w:rPr>
        <w:t>3,834,205</w:t>
      </w:r>
      <w:r w:rsidR="00100EDC">
        <w:rPr>
          <w:sz w:val="26"/>
          <w:szCs w:val="26"/>
          <w:rtl/>
          <w:lang w:val="en-GB" w:bidi="ar-LB"/>
        </w:rPr>
        <w:t xml:space="preserve"> بالأطنان</w:t>
      </w:r>
      <w:r w:rsidR="009333FB">
        <w:rPr>
          <w:sz w:val="26"/>
          <w:szCs w:val="26"/>
          <w:rtl/>
          <w:lang w:val="en-GB" w:bidi="ar-LB"/>
        </w:rPr>
        <w:t xml:space="preserve"> </w:t>
      </w:r>
      <w:r w:rsidR="00554D4C">
        <w:rPr>
          <w:sz w:val="26"/>
          <w:szCs w:val="26"/>
          <w:rtl/>
          <w:lang w:val="en-GB" w:bidi="ar-LB"/>
        </w:rPr>
        <w:t>من مكافئ ثاني أكسيد الكربون</w:t>
      </w:r>
      <w:r w:rsidR="009333FB">
        <w:rPr>
          <w:sz w:val="26"/>
          <w:szCs w:val="26"/>
          <w:rtl/>
          <w:lang w:val="en-GB" w:bidi="ar-LB"/>
        </w:rPr>
        <w:t xml:space="preserve"> وخصم بنسبة 10 في </w:t>
      </w:r>
      <w:r w:rsidR="00554D4C">
        <w:rPr>
          <w:sz w:val="26"/>
          <w:szCs w:val="26"/>
          <w:rtl/>
          <w:lang w:val="en-GB" w:bidi="ar-LB"/>
        </w:rPr>
        <w:t>المئة</w:t>
      </w:r>
      <w:r w:rsidR="009333FB">
        <w:rPr>
          <w:sz w:val="26"/>
          <w:szCs w:val="26"/>
          <w:rtl/>
          <w:lang w:val="en-GB" w:bidi="ar-LB"/>
        </w:rPr>
        <w:t xml:space="preserve"> من رقم الأساس البالغ </w:t>
      </w:r>
      <w:r w:rsidR="009333FB" w:rsidRPr="00620E37">
        <w:rPr>
          <w:sz w:val="26"/>
          <w:szCs w:val="26"/>
          <w:lang w:val="en-GB" w:bidi="ar-LB"/>
        </w:rPr>
        <w:t>383,420</w:t>
      </w:r>
      <w:r w:rsidR="009333FB">
        <w:rPr>
          <w:sz w:val="26"/>
          <w:szCs w:val="26"/>
          <w:rtl/>
          <w:lang w:val="en-GB" w:bidi="ar-LB"/>
        </w:rPr>
        <w:t xml:space="preserve"> </w:t>
      </w:r>
      <w:r w:rsidR="0060396F">
        <w:rPr>
          <w:sz w:val="26"/>
          <w:szCs w:val="26"/>
          <w:rtl/>
          <w:lang w:val="en-GB" w:bidi="ar-LB"/>
        </w:rPr>
        <w:t xml:space="preserve">طنا </w:t>
      </w:r>
      <w:r w:rsidR="00554D4C">
        <w:rPr>
          <w:sz w:val="26"/>
          <w:szCs w:val="26"/>
          <w:rtl/>
          <w:lang w:val="en-GB" w:bidi="ar-LB"/>
        </w:rPr>
        <w:t>من مكافئ ثاني أكسيد الكربون</w:t>
      </w:r>
      <w:r w:rsidR="009333FB">
        <w:rPr>
          <w:sz w:val="26"/>
          <w:szCs w:val="26"/>
          <w:rtl/>
          <w:lang w:val="en-GB" w:bidi="ar-LB"/>
        </w:rPr>
        <w:t>. و</w:t>
      </w:r>
      <w:r w:rsidR="0060396F">
        <w:rPr>
          <w:sz w:val="26"/>
          <w:szCs w:val="26"/>
          <w:rtl/>
          <w:lang w:val="en-GB" w:bidi="ar-LB"/>
        </w:rPr>
        <w:t>ل</w:t>
      </w:r>
      <w:r w:rsidR="009333FB">
        <w:rPr>
          <w:sz w:val="26"/>
          <w:szCs w:val="26"/>
          <w:rtl/>
          <w:lang w:val="en-GB" w:bidi="ar-LB"/>
        </w:rPr>
        <w:t>ت</w:t>
      </w:r>
      <w:r w:rsidR="0060396F">
        <w:rPr>
          <w:sz w:val="26"/>
          <w:szCs w:val="26"/>
          <w:rtl/>
          <w:lang w:val="en-GB" w:bidi="ar-LB"/>
        </w:rPr>
        <w:t xml:space="preserve">حديد تكاليف خفض </w:t>
      </w:r>
      <w:r w:rsidR="0060396F" w:rsidRPr="00620E37">
        <w:rPr>
          <w:sz w:val="26"/>
          <w:szCs w:val="26"/>
          <w:lang w:val="en-GB" w:bidi="ar-LB"/>
        </w:rPr>
        <w:t>383,420</w:t>
      </w:r>
      <w:r w:rsidR="0060396F">
        <w:rPr>
          <w:sz w:val="26"/>
          <w:szCs w:val="26"/>
          <w:rtl/>
          <w:lang w:val="en-GB" w:bidi="ar-LB"/>
        </w:rPr>
        <w:t xml:space="preserve"> طنا </w:t>
      </w:r>
      <w:r w:rsidR="00554D4C">
        <w:rPr>
          <w:sz w:val="26"/>
          <w:szCs w:val="26"/>
          <w:rtl/>
          <w:lang w:val="en-GB" w:bidi="ar-LB"/>
        </w:rPr>
        <w:t>من مكافئ ثاني أكسيد الكربون</w:t>
      </w:r>
      <w:r w:rsidR="0060396F">
        <w:rPr>
          <w:sz w:val="26"/>
          <w:szCs w:val="26"/>
          <w:rtl/>
          <w:lang w:val="en-GB" w:bidi="ar-LB"/>
        </w:rPr>
        <w:t xml:space="preserve"> في قطاع الخدمة على اساس </w:t>
      </w:r>
      <w:r w:rsidR="0060396F" w:rsidRPr="00620E37">
        <w:rPr>
          <w:sz w:val="26"/>
          <w:szCs w:val="26"/>
          <w:lang w:val="en-GB" w:bidi="ar-LB"/>
        </w:rPr>
        <w:t>5.10</w:t>
      </w:r>
      <w:r w:rsidR="0060396F">
        <w:rPr>
          <w:sz w:val="26"/>
          <w:szCs w:val="26"/>
          <w:rtl/>
          <w:lang w:val="en-GB" w:bidi="ar-LB"/>
        </w:rPr>
        <w:t xml:space="preserve"> دولار أمريكي لل</w:t>
      </w:r>
      <w:r w:rsidR="00626296">
        <w:rPr>
          <w:sz w:val="26"/>
          <w:szCs w:val="26"/>
          <w:rtl/>
          <w:lang w:val="en-GB" w:bidi="ar-LB"/>
        </w:rPr>
        <w:t>كيلوجرام</w:t>
      </w:r>
      <w:r w:rsidR="0060396F">
        <w:rPr>
          <w:sz w:val="26"/>
          <w:szCs w:val="26"/>
          <w:rtl/>
          <w:lang w:val="en-GB" w:bidi="ar-LB"/>
        </w:rPr>
        <w:t xml:space="preserve"> الواحد، وقامت الأمانة بتحويل هذا الاستهلاك الى الأطنان المترية باستخدام متوسط القدرة على الاحترار العالمي في استهلاك الهيدروفلوروكربون في قطاع الخدمة في سنوات رقم الأساس (استهلاك الهيدروفلوروكربون في الخدمة بالأطنان </w:t>
      </w:r>
      <w:r w:rsidR="00554D4C">
        <w:rPr>
          <w:sz w:val="26"/>
          <w:szCs w:val="26"/>
          <w:rtl/>
          <w:lang w:val="en-GB" w:bidi="ar-LB"/>
        </w:rPr>
        <w:t>من مكافئ ثاني أكسيد الكربون</w:t>
      </w:r>
      <w:r w:rsidR="0060396F">
        <w:rPr>
          <w:sz w:val="26"/>
          <w:szCs w:val="26"/>
          <w:rtl/>
          <w:lang w:val="en-GB" w:bidi="ar-LB"/>
        </w:rPr>
        <w:t xml:space="preserve"> (</w:t>
      </w:r>
      <w:r w:rsidR="0060396F" w:rsidRPr="00620E37">
        <w:rPr>
          <w:sz w:val="26"/>
          <w:szCs w:val="26"/>
          <w:lang w:val="en-GB" w:bidi="ar-LB"/>
        </w:rPr>
        <w:t>2,752,476</w:t>
      </w:r>
      <w:r w:rsidR="0060396F">
        <w:rPr>
          <w:sz w:val="26"/>
          <w:szCs w:val="26"/>
          <w:rtl/>
          <w:lang w:val="en-GB" w:bidi="ar-LB"/>
        </w:rPr>
        <w:t xml:space="preserve"> طنا </w:t>
      </w:r>
      <w:r w:rsidR="00554D4C">
        <w:rPr>
          <w:sz w:val="26"/>
          <w:szCs w:val="26"/>
          <w:rtl/>
          <w:lang w:val="en-GB" w:bidi="ar-LB"/>
        </w:rPr>
        <w:t>من مكافئ ثاني أكسيد الكربون</w:t>
      </w:r>
      <w:r w:rsidR="0060396F">
        <w:rPr>
          <w:sz w:val="26"/>
          <w:szCs w:val="26"/>
          <w:rtl/>
          <w:lang w:val="en-GB" w:bidi="ar-LB"/>
        </w:rPr>
        <w:t>) وقسمته باستهلاك الهيدروفلوروكربون في الخدمة بالأطنان المترية (</w:t>
      </w:r>
      <w:r w:rsidR="0060396F" w:rsidRPr="00620E37">
        <w:rPr>
          <w:sz w:val="26"/>
          <w:szCs w:val="26"/>
          <w:lang w:val="en-GB" w:bidi="ar-LB"/>
        </w:rPr>
        <w:t>1,502.62</w:t>
      </w:r>
      <w:r w:rsidR="0060396F">
        <w:rPr>
          <w:sz w:val="26"/>
          <w:szCs w:val="26"/>
          <w:rtl/>
          <w:lang w:val="en-GB" w:bidi="ar-LB"/>
        </w:rPr>
        <w:t xml:space="preserve"> طن متري) وكان متوسط قدرة الاحترار العالمي تبلغ </w:t>
      </w:r>
      <w:r w:rsidR="0060396F" w:rsidRPr="00620E37">
        <w:rPr>
          <w:sz w:val="26"/>
          <w:szCs w:val="26"/>
          <w:lang w:val="en-GB" w:bidi="ar-LB"/>
        </w:rPr>
        <w:t>1,832</w:t>
      </w:r>
      <w:r w:rsidR="0060396F">
        <w:rPr>
          <w:sz w:val="26"/>
          <w:szCs w:val="26"/>
          <w:rtl/>
          <w:lang w:val="en-GB" w:bidi="ar-LB"/>
        </w:rPr>
        <w:t xml:space="preserve"> </w:t>
      </w:r>
      <w:r w:rsidR="00524391">
        <w:rPr>
          <w:sz w:val="26"/>
          <w:szCs w:val="26"/>
          <w:rtl/>
          <w:lang w:val="en-GB" w:bidi="ar-LB"/>
        </w:rPr>
        <w:t xml:space="preserve">والكمية المطلوب خفضها للوصول الى 10 في </w:t>
      </w:r>
      <w:r w:rsidR="00554D4C">
        <w:rPr>
          <w:sz w:val="26"/>
          <w:szCs w:val="26"/>
          <w:rtl/>
          <w:lang w:val="en-GB" w:bidi="ar-LB"/>
        </w:rPr>
        <w:t>المئة</w:t>
      </w:r>
      <w:r w:rsidR="00524391">
        <w:rPr>
          <w:sz w:val="26"/>
          <w:szCs w:val="26"/>
          <w:rtl/>
          <w:lang w:val="en-GB" w:bidi="ar-LB"/>
        </w:rPr>
        <w:t xml:space="preserve"> يبلغ </w:t>
      </w:r>
      <w:r w:rsidR="00524391" w:rsidRPr="00620E37">
        <w:rPr>
          <w:sz w:val="26"/>
          <w:szCs w:val="26"/>
          <w:lang w:val="en-GB" w:bidi="ar-LB"/>
        </w:rPr>
        <w:t>209.29</w:t>
      </w:r>
      <w:r w:rsidR="00524391">
        <w:rPr>
          <w:sz w:val="26"/>
          <w:szCs w:val="26"/>
          <w:rtl/>
          <w:lang w:val="en-GB" w:bidi="ar-LB"/>
        </w:rPr>
        <w:t xml:space="preserve"> طن متري بدلا من </w:t>
      </w:r>
      <w:r w:rsidR="00524391" w:rsidRPr="00620E37">
        <w:rPr>
          <w:sz w:val="26"/>
          <w:szCs w:val="26"/>
          <w:lang w:val="en-GB" w:bidi="ar-LB"/>
        </w:rPr>
        <w:t>142.26</w:t>
      </w:r>
      <w:r w:rsidR="00524391">
        <w:rPr>
          <w:sz w:val="26"/>
          <w:szCs w:val="26"/>
          <w:rtl/>
          <w:lang w:val="en-GB" w:bidi="ar-LB"/>
        </w:rPr>
        <w:t xml:space="preserve"> طن متري مثلما ورد في المقترح المقدم.</w:t>
      </w:r>
    </w:p>
    <w:p w14:paraId="6A45DA9E" w14:textId="581C4D10" w:rsidR="00C32BEF" w:rsidRPr="00C32BEF" w:rsidRDefault="00524391" w:rsidP="006E4319">
      <w:pPr>
        <w:pStyle w:val="Heading1"/>
        <w:bidi/>
        <w:spacing w:before="240"/>
        <w:rPr>
          <w:sz w:val="26"/>
          <w:szCs w:val="26"/>
          <w:lang w:val="en-GB" w:bidi="ar-LB"/>
        </w:rPr>
      </w:pPr>
      <w:r w:rsidRPr="00524391">
        <w:rPr>
          <w:sz w:val="26"/>
          <w:szCs w:val="26"/>
          <w:rtl/>
          <w:lang w:val="en-GB" w:bidi="ar-LB"/>
        </w:rPr>
        <w:t xml:space="preserve">وتبلغ تكلفة إزالة </w:t>
      </w:r>
      <w:r w:rsidRPr="00524391">
        <w:rPr>
          <w:sz w:val="26"/>
          <w:szCs w:val="26"/>
          <w:lang w:val="en-GB" w:bidi="ar-LB"/>
        </w:rPr>
        <w:t>209.29</w:t>
      </w:r>
      <w:r w:rsidRPr="00524391">
        <w:rPr>
          <w:sz w:val="26"/>
          <w:szCs w:val="26"/>
          <w:rtl/>
          <w:lang w:bidi="ar-LB"/>
        </w:rPr>
        <w:t xml:space="preserve"> طن متري</w:t>
      </w:r>
      <w:r>
        <w:rPr>
          <w:sz w:val="26"/>
          <w:szCs w:val="26"/>
          <w:rtl/>
          <w:lang w:val="en-GB" w:bidi="ar-LB"/>
        </w:rPr>
        <w:t xml:space="preserve"> على أساس </w:t>
      </w:r>
      <w:r w:rsidRPr="00620E37">
        <w:rPr>
          <w:sz w:val="26"/>
          <w:szCs w:val="26"/>
          <w:lang w:val="en-GB" w:bidi="ar-LB"/>
        </w:rPr>
        <w:t>5.10</w:t>
      </w:r>
      <w:r>
        <w:rPr>
          <w:sz w:val="26"/>
          <w:szCs w:val="26"/>
          <w:rtl/>
          <w:lang w:val="en-GB" w:bidi="ar-LB"/>
        </w:rPr>
        <w:t xml:space="preserve"> دولار أمريكي لل</w:t>
      </w:r>
      <w:r w:rsidR="00626296">
        <w:rPr>
          <w:sz w:val="26"/>
          <w:szCs w:val="26"/>
          <w:rtl/>
          <w:lang w:val="en-GB" w:bidi="ar-LB"/>
        </w:rPr>
        <w:t>كيلوجرام</w:t>
      </w:r>
      <w:r>
        <w:rPr>
          <w:sz w:val="26"/>
          <w:szCs w:val="26"/>
          <w:rtl/>
          <w:lang w:val="en-GB" w:bidi="ar-LB"/>
        </w:rPr>
        <w:t xml:space="preserve"> الواحد مقدار </w:t>
      </w:r>
      <w:r w:rsidRPr="00620E37">
        <w:rPr>
          <w:sz w:val="26"/>
          <w:szCs w:val="26"/>
          <w:lang w:val="en-GB" w:bidi="ar-LB"/>
        </w:rPr>
        <w:t>1,067,379</w:t>
      </w:r>
      <w:r>
        <w:rPr>
          <w:sz w:val="26"/>
          <w:szCs w:val="26"/>
          <w:rtl/>
          <w:lang w:val="en-GB" w:bidi="ar-LB"/>
        </w:rPr>
        <w:t xml:space="preserve"> دولارا أمريكيا. وعقب إضافة تكاليف وحدة تنفيذ المشروع ورصده وفقا للنهج المستخدم في خطة إدارة إزالة المواد الهيدروكلوروفلوروكربونية للبلدان التي لا ينخفض فيها حجم الاستهلاك</w:t>
      </w:r>
      <w:r w:rsidR="00C32BEF" w:rsidRPr="00620E37">
        <w:rPr>
          <w:rStyle w:val="FootnoteReference"/>
          <w:sz w:val="26"/>
          <w:szCs w:val="26"/>
          <w:lang w:val="en-GB" w:bidi="ar-LB"/>
        </w:rPr>
        <w:footnoteReference w:id="22"/>
      </w:r>
      <w:r>
        <w:rPr>
          <w:sz w:val="26"/>
          <w:szCs w:val="26"/>
          <w:rtl/>
          <w:lang w:val="en-GB" w:bidi="ar-LB"/>
        </w:rPr>
        <w:t xml:space="preserve"> تبلغ</w:t>
      </w:r>
      <w:r w:rsidR="00C32BEF">
        <w:rPr>
          <w:sz w:val="26"/>
          <w:szCs w:val="26"/>
          <w:rtl/>
          <w:lang w:val="en-GB" w:bidi="ar-LB"/>
        </w:rPr>
        <w:t xml:space="preserve"> التكاليف الإجمالية </w:t>
      </w:r>
      <w:r w:rsidR="00C32BEF" w:rsidRPr="00C32BEF">
        <w:rPr>
          <w:sz w:val="26"/>
          <w:szCs w:val="26"/>
          <w:rtl/>
          <w:lang w:val="en-GB" w:bidi="ar-LB"/>
        </w:rPr>
        <w:t xml:space="preserve">للمرحلة الأولى </w:t>
      </w:r>
      <w:r w:rsidR="00626296" w:rsidRPr="00C32BEF">
        <w:rPr>
          <w:rFonts w:hint="cs"/>
          <w:sz w:val="26"/>
          <w:szCs w:val="26"/>
          <w:rtl/>
          <w:lang w:val="en-GB" w:bidi="ar-LB"/>
        </w:rPr>
        <w:t xml:space="preserve">من </w:t>
      </w:r>
      <w:r w:rsidR="00626296">
        <w:rPr>
          <w:rFonts w:hint="cs"/>
          <w:sz w:val="26"/>
          <w:szCs w:val="26"/>
          <w:rtl/>
          <w:lang w:val="en-GB" w:bidi="ar-LB"/>
        </w:rPr>
        <w:t>خطة</w:t>
      </w:r>
      <w:r w:rsidR="00B47D23">
        <w:rPr>
          <w:sz w:val="26"/>
          <w:szCs w:val="26"/>
          <w:rtl/>
          <w:lang w:val="en-GB" w:bidi="ar-LB"/>
        </w:rPr>
        <w:t xml:space="preserve"> تعديل كيغالي</w:t>
      </w:r>
      <w:r w:rsidR="00C32BEF" w:rsidRPr="00C32BEF">
        <w:rPr>
          <w:sz w:val="26"/>
          <w:szCs w:val="26"/>
          <w:rtl/>
          <w:lang w:val="en-GB" w:bidi="ar-LB"/>
        </w:rPr>
        <w:t xml:space="preserve"> (بدون تكاليف دعم الوكالة) 1,174,117 دولارًا أمريكيًا كما هو موضح في الجدول 5.</w:t>
      </w:r>
    </w:p>
    <w:p w14:paraId="72156AE3" w14:textId="25CE72C1" w:rsidR="006E4C17" w:rsidRPr="00620E37" w:rsidRDefault="008509AC" w:rsidP="006E4319">
      <w:pPr>
        <w:keepNext/>
        <w:bidi/>
        <w:rPr>
          <w:b/>
          <w:bCs/>
          <w:sz w:val="26"/>
          <w:szCs w:val="26"/>
          <w:rtl/>
          <w:lang w:val="en-GB" w:bidi="ar-LB"/>
        </w:rPr>
      </w:pPr>
      <w:bookmarkStart w:id="11" w:name="_Hlk151725234"/>
      <w:r>
        <w:rPr>
          <w:b/>
          <w:bCs/>
          <w:sz w:val="26"/>
          <w:szCs w:val="26"/>
          <w:rtl/>
          <w:lang w:val="en-GB" w:bidi="ar-LB"/>
        </w:rPr>
        <w:t xml:space="preserve">الجدول 5: </w:t>
      </w:r>
      <w:r w:rsidR="006E4319">
        <w:rPr>
          <w:b/>
          <w:bCs/>
          <w:sz w:val="26"/>
          <w:szCs w:val="26"/>
          <w:rtl/>
          <w:lang w:val="en-GB" w:bidi="ar-LB"/>
        </w:rPr>
        <w:t xml:space="preserve">حساب تكاليف المرحلة الأولى </w:t>
      </w:r>
      <w:r w:rsidR="00626296">
        <w:rPr>
          <w:rFonts w:hint="cs"/>
          <w:b/>
          <w:bCs/>
          <w:sz w:val="26"/>
          <w:szCs w:val="26"/>
          <w:rtl/>
          <w:lang w:val="en-GB" w:bidi="ar-LB"/>
        </w:rPr>
        <w:t>من خطة</w:t>
      </w:r>
      <w:r w:rsidR="00B47D23">
        <w:rPr>
          <w:b/>
          <w:bCs/>
          <w:sz w:val="26"/>
          <w:szCs w:val="26"/>
          <w:rtl/>
          <w:lang w:val="en-GB" w:bidi="ar-LB"/>
        </w:rPr>
        <w:t xml:space="preserve"> تعديل كيغالي</w:t>
      </w:r>
      <w:r w:rsidR="006E4319">
        <w:rPr>
          <w:b/>
          <w:bCs/>
          <w:sz w:val="26"/>
          <w:szCs w:val="26"/>
          <w:rtl/>
          <w:lang w:val="en-GB" w:bidi="ar-LB"/>
        </w:rPr>
        <w:t xml:space="preserve"> للجمهورية الدومينيكية</w:t>
      </w:r>
    </w:p>
    <w:tbl>
      <w:tblPr>
        <w:tblStyle w:val="TableGrid"/>
        <w:bidiVisual/>
        <w:tblW w:w="4927" w:type="pct"/>
        <w:tblInd w:w="-5" w:type="dxa"/>
        <w:tblLook w:val="04A0" w:firstRow="1" w:lastRow="0" w:firstColumn="1" w:lastColumn="0" w:noHBand="0" w:noVBand="1"/>
      </w:tblPr>
      <w:tblGrid>
        <w:gridCol w:w="6389"/>
        <w:gridCol w:w="1598"/>
        <w:gridCol w:w="1449"/>
      </w:tblGrid>
      <w:tr w:rsidR="006E4C17" w:rsidRPr="00D42F28" w14:paraId="6ECB1585" w14:textId="77777777" w:rsidTr="00FE62B3">
        <w:trPr>
          <w:trHeight w:val="57"/>
        </w:trPr>
        <w:tc>
          <w:tcPr>
            <w:tcW w:w="5000" w:type="pct"/>
            <w:gridSpan w:val="3"/>
            <w:shd w:val="clear" w:color="auto" w:fill="auto"/>
            <w:vAlign w:val="center"/>
          </w:tcPr>
          <w:p w14:paraId="3AB28CA9" w14:textId="57CCE783" w:rsidR="000D6008" w:rsidRPr="00D42F28" w:rsidRDefault="006E4319" w:rsidP="00AD380B">
            <w:pPr>
              <w:keepNext/>
              <w:bidi/>
              <w:ind w:right="127"/>
              <w:jc w:val="left"/>
              <w:rPr>
                <w:i/>
                <w:iCs/>
                <w:sz w:val="20"/>
                <w:szCs w:val="20"/>
                <w:lang w:val="en-GB" w:bidi="ar-LB"/>
              </w:rPr>
            </w:pPr>
            <w:r w:rsidRPr="006E4319">
              <w:rPr>
                <w:i/>
                <w:iCs/>
                <w:sz w:val="20"/>
                <w:szCs w:val="20"/>
                <w:rtl/>
                <w:lang w:val="en-GB" w:bidi="ar-LB"/>
              </w:rPr>
              <w:t xml:space="preserve">استهلاك </w:t>
            </w:r>
            <w:r w:rsidR="00AD380B">
              <w:rPr>
                <w:i/>
                <w:iCs/>
                <w:sz w:val="20"/>
                <w:szCs w:val="20"/>
                <w:rtl/>
                <w:lang w:val="en-GB" w:bidi="ar-LB"/>
              </w:rPr>
              <w:t>المواد الهيدروفلوروكربونية</w:t>
            </w:r>
            <w:r w:rsidRPr="006E4319">
              <w:rPr>
                <w:i/>
                <w:iCs/>
                <w:sz w:val="20"/>
                <w:szCs w:val="20"/>
                <w:rtl/>
                <w:lang w:val="en-GB" w:bidi="ar-LB"/>
              </w:rPr>
              <w:t xml:space="preserve"> في </w:t>
            </w:r>
            <w:r w:rsidR="00AD380B">
              <w:rPr>
                <w:i/>
                <w:iCs/>
                <w:sz w:val="20"/>
                <w:szCs w:val="20"/>
                <w:rtl/>
                <w:lang w:val="en-GB" w:bidi="ar-LB"/>
              </w:rPr>
              <w:t>ال</w:t>
            </w:r>
            <w:r w:rsidRPr="006E4319">
              <w:rPr>
                <w:i/>
                <w:iCs/>
                <w:sz w:val="20"/>
                <w:szCs w:val="20"/>
                <w:rtl/>
                <w:lang w:val="en-GB" w:bidi="ar-LB"/>
              </w:rPr>
              <w:t xml:space="preserve">جمهورية </w:t>
            </w:r>
            <w:r w:rsidR="00AD380B">
              <w:rPr>
                <w:i/>
                <w:iCs/>
                <w:sz w:val="20"/>
                <w:szCs w:val="20"/>
                <w:rtl/>
                <w:lang w:val="en-GB" w:bidi="ar-LB"/>
              </w:rPr>
              <w:t>الدومينيكية</w:t>
            </w:r>
          </w:p>
        </w:tc>
      </w:tr>
      <w:tr w:rsidR="006E4C17" w:rsidRPr="00D42F28" w14:paraId="45E4D6EA" w14:textId="77777777" w:rsidTr="00FE62B3">
        <w:trPr>
          <w:trHeight w:val="57"/>
        </w:trPr>
        <w:tc>
          <w:tcPr>
            <w:tcW w:w="3385" w:type="pct"/>
            <w:shd w:val="clear" w:color="auto" w:fill="auto"/>
            <w:vAlign w:val="center"/>
          </w:tcPr>
          <w:p w14:paraId="00057F43" w14:textId="7A505DC0" w:rsidR="006E4C17" w:rsidRPr="00AD380B" w:rsidRDefault="00AD380B" w:rsidP="00AD380B">
            <w:pPr>
              <w:pStyle w:val="ListParagraph"/>
              <w:keepNext/>
              <w:bidi/>
              <w:ind w:left="318"/>
              <w:rPr>
                <w:sz w:val="20"/>
                <w:szCs w:val="20"/>
                <w:lang w:bidi="ar-LB"/>
              </w:rPr>
            </w:pPr>
            <w:r w:rsidRPr="00AD380B">
              <w:rPr>
                <w:sz w:val="20"/>
                <w:szCs w:val="20"/>
                <w:rtl/>
                <w:lang w:bidi="ar-LB"/>
              </w:rPr>
              <w:t xml:space="preserve">تحديد </w:t>
            </w:r>
            <w:r>
              <w:rPr>
                <w:sz w:val="20"/>
                <w:szCs w:val="20"/>
                <w:rtl/>
                <w:lang w:bidi="ar-LB"/>
              </w:rPr>
              <w:t xml:space="preserve">رقم </w:t>
            </w:r>
            <w:r w:rsidRPr="00AD380B">
              <w:rPr>
                <w:sz w:val="20"/>
                <w:szCs w:val="20"/>
                <w:rtl/>
                <w:lang w:bidi="ar-LB"/>
              </w:rPr>
              <w:t xml:space="preserve">أساس لاستهلاك </w:t>
            </w:r>
            <w:r>
              <w:rPr>
                <w:sz w:val="20"/>
                <w:szCs w:val="20"/>
                <w:rtl/>
                <w:lang w:bidi="ar-LB"/>
              </w:rPr>
              <w:t>المواد الهيدروفلوروكربونية</w:t>
            </w:r>
          </w:p>
        </w:tc>
        <w:tc>
          <w:tcPr>
            <w:tcW w:w="847" w:type="pct"/>
            <w:shd w:val="clear" w:color="auto" w:fill="auto"/>
            <w:vAlign w:val="center"/>
          </w:tcPr>
          <w:p w14:paraId="6DEFEF33" w14:textId="32CB25A3" w:rsidR="006E4C17" w:rsidRPr="00D42F28" w:rsidRDefault="00CA10D0" w:rsidP="006E4319">
            <w:pPr>
              <w:keepNext/>
              <w:bidi/>
              <w:rPr>
                <w:sz w:val="20"/>
                <w:szCs w:val="20"/>
                <w:lang w:val="en-GB" w:bidi="ar-LB"/>
              </w:rPr>
            </w:pPr>
            <w:r>
              <w:rPr>
                <w:sz w:val="20"/>
                <w:szCs w:val="20"/>
                <w:rtl/>
                <w:lang w:val="en-GB" w:bidi="ar-LB"/>
              </w:rPr>
              <w:t xml:space="preserve">بالأطنان </w:t>
            </w:r>
            <w:r w:rsidR="00554D4C">
              <w:rPr>
                <w:sz w:val="20"/>
                <w:szCs w:val="20"/>
                <w:rtl/>
                <w:lang w:val="en-GB" w:bidi="ar-LB"/>
              </w:rPr>
              <w:t>من مكافئ ثاني أكسيد الكربون</w:t>
            </w:r>
          </w:p>
        </w:tc>
        <w:tc>
          <w:tcPr>
            <w:tcW w:w="768" w:type="pct"/>
            <w:shd w:val="clear" w:color="auto" w:fill="auto"/>
            <w:vAlign w:val="center"/>
          </w:tcPr>
          <w:p w14:paraId="28B86AC5" w14:textId="7CDF8D83" w:rsidR="006E4C17" w:rsidRPr="00843FCC" w:rsidRDefault="0096336D" w:rsidP="006E4319">
            <w:pPr>
              <w:keepNext/>
              <w:bidi/>
              <w:ind w:right="184"/>
              <w:jc w:val="left"/>
              <w:rPr>
                <w:b/>
                <w:bCs/>
                <w:color w:val="1E1E1E"/>
                <w:sz w:val="20"/>
                <w:szCs w:val="20"/>
                <w:lang w:val="en-GB" w:bidi="ar-LB"/>
              </w:rPr>
            </w:pPr>
            <w:r w:rsidRPr="00843FCC">
              <w:rPr>
                <w:b/>
                <w:bCs/>
                <w:color w:val="1E1E1E"/>
                <w:sz w:val="20"/>
                <w:szCs w:val="20"/>
                <w:lang w:val="en-GB" w:bidi="ar-LB"/>
              </w:rPr>
              <w:t>3,834,205</w:t>
            </w:r>
          </w:p>
        </w:tc>
      </w:tr>
      <w:tr w:rsidR="006E4C17" w:rsidRPr="00D42F28" w14:paraId="47EE44D1" w14:textId="77777777" w:rsidTr="00FE62B3">
        <w:trPr>
          <w:trHeight w:val="57"/>
        </w:trPr>
        <w:tc>
          <w:tcPr>
            <w:tcW w:w="3385" w:type="pct"/>
            <w:vMerge w:val="restart"/>
            <w:shd w:val="clear" w:color="auto" w:fill="auto"/>
            <w:vAlign w:val="center"/>
          </w:tcPr>
          <w:p w14:paraId="7715B68E" w14:textId="277966B6" w:rsidR="006E4C17" w:rsidRPr="00CA10D0" w:rsidRDefault="00AD380B" w:rsidP="00CA10D0">
            <w:pPr>
              <w:pStyle w:val="ListParagraph"/>
              <w:keepNext/>
              <w:bidi/>
              <w:ind w:left="318"/>
              <w:rPr>
                <w:sz w:val="20"/>
                <w:szCs w:val="20"/>
                <w:lang w:bidi="ar-LB"/>
              </w:rPr>
            </w:pPr>
            <w:r w:rsidRPr="00AD380B">
              <w:rPr>
                <w:sz w:val="20"/>
                <w:szCs w:val="20"/>
                <w:rtl/>
                <w:lang w:bidi="ar-LB"/>
              </w:rPr>
              <w:t xml:space="preserve">متوسط استهلاك </w:t>
            </w:r>
            <w:r>
              <w:rPr>
                <w:sz w:val="20"/>
                <w:szCs w:val="20"/>
                <w:rtl/>
                <w:lang w:bidi="ar-LB"/>
              </w:rPr>
              <w:t>المواد الهيدروفلوروكربونية</w:t>
            </w:r>
            <w:r w:rsidRPr="00AD380B">
              <w:rPr>
                <w:sz w:val="20"/>
                <w:szCs w:val="20"/>
                <w:rtl/>
                <w:lang w:bidi="ar-LB"/>
              </w:rPr>
              <w:t xml:space="preserve"> في قطاع الخدمة في سنوات </w:t>
            </w:r>
            <w:r>
              <w:rPr>
                <w:sz w:val="20"/>
                <w:szCs w:val="20"/>
                <w:rtl/>
                <w:lang w:bidi="ar-LB"/>
              </w:rPr>
              <w:t>رقم</w:t>
            </w:r>
            <w:r w:rsidRPr="00AD380B">
              <w:rPr>
                <w:sz w:val="20"/>
                <w:szCs w:val="20"/>
                <w:rtl/>
                <w:lang w:bidi="ar-LB"/>
              </w:rPr>
              <w:t xml:space="preserve"> الأساس</w:t>
            </w:r>
          </w:p>
        </w:tc>
        <w:tc>
          <w:tcPr>
            <w:tcW w:w="847" w:type="pct"/>
            <w:shd w:val="clear" w:color="auto" w:fill="auto"/>
            <w:vAlign w:val="center"/>
          </w:tcPr>
          <w:p w14:paraId="170966D7" w14:textId="5172B5A9" w:rsidR="006E4C17" w:rsidRPr="00D42F28" w:rsidRDefault="00CA10D0" w:rsidP="006E4319">
            <w:pPr>
              <w:keepNext/>
              <w:bidi/>
              <w:rPr>
                <w:sz w:val="20"/>
                <w:szCs w:val="20"/>
                <w:lang w:val="en-GB" w:bidi="ar-LB"/>
              </w:rPr>
            </w:pPr>
            <w:r>
              <w:rPr>
                <w:sz w:val="20"/>
                <w:szCs w:val="20"/>
                <w:rtl/>
                <w:lang w:val="en-GB" w:bidi="ar-LB"/>
              </w:rPr>
              <w:t>بالأطنان المترية</w:t>
            </w:r>
          </w:p>
        </w:tc>
        <w:tc>
          <w:tcPr>
            <w:tcW w:w="768" w:type="pct"/>
            <w:shd w:val="clear" w:color="auto" w:fill="auto"/>
            <w:vAlign w:val="center"/>
          </w:tcPr>
          <w:p w14:paraId="5EBB0651" w14:textId="079A6F5B" w:rsidR="006E4C17" w:rsidRPr="00D42F28" w:rsidRDefault="0096336D" w:rsidP="006E4319">
            <w:pPr>
              <w:keepNext/>
              <w:bidi/>
              <w:ind w:right="184"/>
              <w:jc w:val="left"/>
              <w:rPr>
                <w:sz w:val="20"/>
                <w:szCs w:val="20"/>
                <w:lang w:val="en-GB" w:bidi="ar-LB"/>
              </w:rPr>
            </w:pPr>
            <w:r w:rsidRPr="00D42F28">
              <w:rPr>
                <w:sz w:val="20"/>
                <w:szCs w:val="20"/>
                <w:lang w:val="en-GB" w:bidi="ar-LB"/>
              </w:rPr>
              <w:t>1</w:t>
            </w:r>
            <w:r w:rsidR="006B58ED" w:rsidRPr="00D42F28">
              <w:rPr>
                <w:sz w:val="20"/>
                <w:szCs w:val="20"/>
                <w:lang w:val="en-GB" w:bidi="ar-LB"/>
              </w:rPr>
              <w:t>,</w:t>
            </w:r>
            <w:r w:rsidRPr="00D42F28">
              <w:rPr>
                <w:sz w:val="20"/>
                <w:szCs w:val="20"/>
                <w:lang w:val="en-GB" w:bidi="ar-LB"/>
              </w:rPr>
              <w:t>502.62</w:t>
            </w:r>
          </w:p>
        </w:tc>
      </w:tr>
      <w:tr w:rsidR="00CA10D0" w:rsidRPr="00D42F28" w14:paraId="6BECDE0A" w14:textId="77777777" w:rsidTr="00FE62B3">
        <w:trPr>
          <w:trHeight w:val="57"/>
        </w:trPr>
        <w:tc>
          <w:tcPr>
            <w:tcW w:w="3385" w:type="pct"/>
            <w:vMerge/>
            <w:shd w:val="clear" w:color="auto" w:fill="auto"/>
            <w:vAlign w:val="center"/>
          </w:tcPr>
          <w:p w14:paraId="1AD2D547" w14:textId="77777777" w:rsidR="00CA10D0" w:rsidRPr="00D42F28" w:rsidRDefault="00CA10D0" w:rsidP="006E4319">
            <w:pPr>
              <w:keepNext/>
              <w:bidi/>
              <w:ind w:left="318"/>
              <w:rPr>
                <w:sz w:val="20"/>
                <w:szCs w:val="20"/>
                <w:lang w:val="en-GB" w:bidi="ar-LB"/>
              </w:rPr>
            </w:pPr>
          </w:p>
        </w:tc>
        <w:tc>
          <w:tcPr>
            <w:tcW w:w="847" w:type="pct"/>
            <w:shd w:val="clear" w:color="auto" w:fill="auto"/>
            <w:vAlign w:val="center"/>
          </w:tcPr>
          <w:p w14:paraId="254CC5FC" w14:textId="756DD458" w:rsidR="00CA10D0" w:rsidRPr="00D42F28" w:rsidRDefault="00CA10D0" w:rsidP="006E4319">
            <w:pPr>
              <w:keepNext/>
              <w:bidi/>
              <w:rPr>
                <w:sz w:val="20"/>
                <w:szCs w:val="20"/>
                <w:lang w:val="en-GB" w:bidi="ar-LB"/>
              </w:rPr>
            </w:pPr>
            <w:r>
              <w:rPr>
                <w:sz w:val="20"/>
                <w:szCs w:val="20"/>
                <w:rtl/>
                <w:lang w:val="en-GB" w:bidi="ar-LB"/>
              </w:rPr>
              <w:t xml:space="preserve">بالأطنان </w:t>
            </w:r>
            <w:r w:rsidR="00554D4C">
              <w:rPr>
                <w:sz w:val="20"/>
                <w:szCs w:val="20"/>
                <w:rtl/>
                <w:lang w:val="en-GB" w:bidi="ar-LB"/>
              </w:rPr>
              <w:t>من مكافئ ثاني أكسيد الكربون</w:t>
            </w:r>
          </w:p>
        </w:tc>
        <w:tc>
          <w:tcPr>
            <w:tcW w:w="768" w:type="pct"/>
            <w:shd w:val="clear" w:color="auto" w:fill="auto"/>
            <w:vAlign w:val="center"/>
          </w:tcPr>
          <w:p w14:paraId="0D540913" w14:textId="73D5DA77" w:rsidR="00CA10D0" w:rsidRPr="00D42F28" w:rsidRDefault="00CA10D0" w:rsidP="006E4319">
            <w:pPr>
              <w:keepNext/>
              <w:bidi/>
              <w:ind w:right="184"/>
              <w:jc w:val="left"/>
              <w:rPr>
                <w:color w:val="000000"/>
                <w:sz w:val="20"/>
                <w:szCs w:val="20"/>
                <w:lang w:val="en-GB" w:bidi="ar-LB"/>
              </w:rPr>
            </w:pPr>
            <w:r w:rsidRPr="00D42F28">
              <w:rPr>
                <w:color w:val="000000"/>
                <w:sz w:val="20"/>
                <w:szCs w:val="20"/>
                <w:lang w:val="en-GB" w:bidi="ar-LB"/>
              </w:rPr>
              <w:t>2,752,476</w:t>
            </w:r>
          </w:p>
        </w:tc>
      </w:tr>
      <w:tr w:rsidR="006E4C17" w:rsidRPr="00D42F28" w14:paraId="41B7ECB5" w14:textId="77777777" w:rsidTr="00FE62B3">
        <w:trPr>
          <w:trHeight w:val="57"/>
        </w:trPr>
        <w:tc>
          <w:tcPr>
            <w:tcW w:w="4232" w:type="pct"/>
            <w:gridSpan w:val="2"/>
            <w:shd w:val="clear" w:color="auto" w:fill="auto"/>
            <w:vAlign w:val="center"/>
          </w:tcPr>
          <w:p w14:paraId="790F120D" w14:textId="3D832827" w:rsidR="006E4C17" w:rsidRPr="00CA10D0" w:rsidRDefault="00AD380B" w:rsidP="00CA10D0">
            <w:pPr>
              <w:pStyle w:val="ListParagraph"/>
              <w:keepNext/>
              <w:bidi/>
              <w:ind w:left="318"/>
              <w:rPr>
                <w:sz w:val="20"/>
                <w:szCs w:val="20"/>
                <w:lang w:bidi="ar-LB"/>
              </w:rPr>
            </w:pPr>
            <w:r w:rsidRPr="00AD380B">
              <w:rPr>
                <w:sz w:val="20"/>
                <w:szCs w:val="20"/>
                <w:rtl/>
                <w:lang w:bidi="ar-LB"/>
              </w:rPr>
              <w:t xml:space="preserve">استهلاك </w:t>
            </w:r>
            <w:r w:rsidR="00CA10D0">
              <w:rPr>
                <w:sz w:val="20"/>
                <w:szCs w:val="20"/>
                <w:rtl/>
                <w:lang w:bidi="ar-LB"/>
              </w:rPr>
              <w:t>الهيدروفلوروكربون بمتوسط قدرة الاحترار العالمي</w:t>
            </w:r>
            <w:r w:rsidR="00CA10D0" w:rsidRPr="00AD380B">
              <w:rPr>
                <w:sz w:val="20"/>
                <w:szCs w:val="20"/>
                <w:rtl/>
                <w:lang w:bidi="ar-LB"/>
              </w:rPr>
              <w:t xml:space="preserve"> </w:t>
            </w:r>
            <w:r w:rsidRPr="00AD380B">
              <w:rPr>
                <w:sz w:val="20"/>
                <w:szCs w:val="20"/>
                <w:rtl/>
                <w:lang w:bidi="ar-LB"/>
              </w:rPr>
              <w:t>في قطاع الخدمة</w:t>
            </w:r>
          </w:p>
        </w:tc>
        <w:tc>
          <w:tcPr>
            <w:tcW w:w="768" w:type="pct"/>
            <w:shd w:val="clear" w:color="auto" w:fill="auto"/>
            <w:vAlign w:val="center"/>
          </w:tcPr>
          <w:p w14:paraId="523476A1" w14:textId="412142BB" w:rsidR="0096336D" w:rsidRPr="00D42F28" w:rsidRDefault="0096336D" w:rsidP="006E4319">
            <w:pPr>
              <w:keepNext/>
              <w:bidi/>
              <w:ind w:right="184"/>
              <w:jc w:val="left"/>
              <w:rPr>
                <w:sz w:val="20"/>
                <w:szCs w:val="20"/>
                <w:lang w:val="en-GB" w:bidi="ar-LB"/>
              </w:rPr>
            </w:pPr>
            <w:r w:rsidRPr="00D42F28">
              <w:rPr>
                <w:sz w:val="20"/>
                <w:szCs w:val="20"/>
                <w:lang w:val="en-GB" w:bidi="ar-LB"/>
              </w:rPr>
              <w:t>1</w:t>
            </w:r>
            <w:r w:rsidR="00F414B8" w:rsidRPr="00D42F28">
              <w:rPr>
                <w:sz w:val="20"/>
                <w:szCs w:val="20"/>
                <w:lang w:val="en-GB" w:bidi="ar-LB"/>
              </w:rPr>
              <w:t>,</w:t>
            </w:r>
            <w:r w:rsidRPr="00D42F28">
              <w:rPr>
                <w:sz w:val="20"/>
                <w:szCs w:val="20"/>
                <w:lang w:val="en-GB" w:bidi="ar-LB"/>
              </w:rPr>
              <w:t>83</w:t>
            </w:r>
            <w:r w:rsidR="00AF1941" w:rsidRPr="00D42F28">
              <w:rPr>
                <w:sz w:val="20"/>
                <w:szCs w:val="20"/>
                <w:lang w:val="en-GB" w:bidi="ar-LB"/>
              </w:rPr>
              <w:t>2</w:t>
            </w:r>
          </w:p>
        </w:tc>
      </w:tr>
      <w:tr w:rsidR="006E4C17" w:rsidRPr="00D42F28" w14:paraId="5F5FED16" w14:textId="77777777" w:rsidTr="00FE62B3">
        <w:trPr>
          <w:trHeight w:val="57"/>
        </w:trPr>
        <w:tc>
          <w:tcPr>
            <w:tcW w:w="5000" w:type="pct"/>
            <w:gridSpan w:val="3"/>
            <w:shd w:val="clear" w:color="auto" w:fill="auto"/>
            <w:vAlign w:val="center"/>
          </w:tcPr>
          <w:p w14:paraId="4800BD03" w14:textId="7715E1AD" w:rsidR="006E4C17" w:rsidRPr="00D42F28" w:rsidRDefault="00CA10D0" w:rsidP="006E4319">
            <w:pPr>
              <w:keepNext/>
              <w:bidi/>
              <w:ind w:right="187"/>
              <w:jc w:val="left"/>
              <w:rPr>
                <w:i/>
                <w:iCs/>
                <w:sz w:val="20"/>
                <w:szCs w:val="20"/>
                <w:lang w:val="en-GB" w:bidi="ar-LB"/>
              </w:rPr>
            </w:pPr>
            <w:r>
              <w:rPr>
                <w:i/>
                <w:iCs/>
                <w:sz w:val="20"/>
                <w:szCs w:val="20"/>
                <w:rtl/>
                <w:lang w:val="en-GB" w:bidi="ar-LB"/>
              </w:rPr>
              <w:t xml:space="preserve">هدف خفض المرحلة الأولى </w:t>
            </w:r>
            <w:r w:rsidR="00626296">
              <w:rPr>
                <w:rFonts w:hint="cs"/>
                <w:i/>
                <w:iCs/>
                <w:sz w:val="20"/>
                <w:szCs w:val="20"/>
                <w:rtl/>
                <w:lang w:val="en-GB" w:bidi="ar-LB"/>
              </w:rPr>
              <w:t>من خطة</w:t>
            </w:r>
            <w:r w:rsidR="00B47D23">
              <w:rPr>
                <w:i/>
                <w:iCs/>
                <w:sz w:val="20"/>
                <w:szCs w:val="20"/>
                <w:rtl/>
                <w:lang w:val="en-GB" w:bidi="ar-LB"/>
              </w:rPr>
              <w:t xml:space="preserve"> تعديل كيغالي</w:t>
            </w:r>
          </w:p>
        </w:tc>
      </w:tr>
      <w:tr w:rsidR="00CA10D0" w:rsidRPr="00D42F28" w14:paraId="103E7256" w14:textId="77777777" w:rsidTr="00FE62B3">
        <w:trPr>
          <w:trHeight w:val="57"/>
        </w:trPr>
        <w:tc>
          <w:tcPr>
            <w:tcW w:w="3385" w:type="pct"/>
            <w:vMerge w:val="restart"/>
            <w:shd w:val="clear" w:color="auto" w:fill="auto"/>
            <w:vAlign w:val="center"/>
          </w:tcPr>
          <w:p w14:paraId="7E174C64" w14:textId="745B965E" w:rsidR="00CA10D0" w:rsidRPr="00D42F28" w:rsidRDefault="00CA10D0" w:rsidP="00CA10D0">
            <w:pPr>
              <w:keepNext/>
              <w:bidi/>
              <w:ind w:left="318"/>
              <w:rPr>
                <w:sz w:val="20"/>
                <w:szCs w:val="20"/>
                <w:lang w:val="en-GB" w:bidi="ar-LB"/>
              </w:rPr>
            </w:pPr>
            <w:r>
              <w:rPr>
                <w:sz w:val="20"/>
                <w:szCs w:val="20"/>
                <w:rtl/>
                <w:lang w:val="en-GB" w:bidi="ar-LB"/>
              </w:rPr>
              <w:t xml:space="preserve">خفض </w:t>
            </w:r>
            <w:r w:rsidRPr="00CA10D0">
              <w:rPr>
                <w:sz w:val="20"/>
                <w:szCs w:val="20"/>
                <w:rtl/>
                <w:lang w:val="en-GB" w:bidi="ar-LB"/>
              </w:rPr>
              <w:t xml:space="preserve">نسبة 10 في </w:t>
            </w:r>
            <w:r w:rsidR="00554D4C">
              <w:rPr>
                <w:sz w:val="20"/>
                <w:szCs w:val="20"/>
                <w:rtl/>
                <w:lang w:val="en-GB" w:bidi="ar-LB"/>
              </w:rPr>
              <w:t>المئة</w:t>
            </w:r>
            <w:r w:rsidRPr="00CA10D0">
              <w:rPr>
                <w:sz w:val="20"/>
                <w:szCs w:val="20"/>
                <w:rtl/>
                <w:lang w:val="en-GB" w:bidi="ar-LB"/>
              </w:rPr>
              <w:t xml:space="preserve"> عن </w:t>
            </w:r>
            <w:r>
              <w:rPr>
                <w:sz w:val="20"/>
                <w:szCs w:val="20"/>
                <w:rtl/>
                <w:lang w:val="en-GB" w:bidi="ar-LB"/>
              </w:rPr>
              <w:t>رقم</w:t>
            </w:r>
            <w:r w:rsidRPr="00CA10D0">
              <w:rPr>
                <w:sz w:val="20"/>
                <w:szCs w:val="20"/>
                <w:rtl/>
                <w:lang w:val="en-GB" w:bidi="ar-LB"/>
              </w:rPr>
              <w:t xml:space="preserve"> الأساس </w:t>
            </w:r>
            <w:r>
              <w:rPr>
                <w:sz w:val="20"/>
                <w:szCs w:val="20"/>
                <w:rtl/>
                <w:lang w:val="en-GB" w:bidi="ar-LB"/>
              </w:rPr>
              <w:t>للهيدروفلوروكربون</w:t>
            </w:r>
          </w:p>
        </w:tc>
        <w:tc>
          <w:tcPr>
            <w:tcW w:w="847" w:type="pct"/>
            <w:shd w:val="clear" w:color="auto" w:fill="auto"/>
            <w:vAlign w:val="center"/>
          </w:tcPr>
          <w:p w14:paraId="5EDA8BA4" w14:textId="4926285F" w:rsidR="00CA10D0" w:rsidRPr="00D42F28" w:rsidRDefault="00CA10D0" w:rsidP="006E4319">
            <w:pPr>
              <w:keepNext/>
              <w:bidi/>
              <w:rPr>
                <w:sz w:val="20"/>
                <w:szCs w:val="20"/>
                <w:lang w:val="en-GB" w:bidi="ar-LB"/>
              </w:rPr>
            </w:pPr>
            <w:r>
              <w:rPr>
                <w:sz w:val="20"/>
                <w:szCs w:val="20"/>
                <w:rtl/>
                <w:lang w:val="en-GB" w:bidi="ar-LB"/>
              </w:rPr>
              <w:t xml:space="preserve">بالأطنان </w:t>
            </w:r>
            <w:r w:rsidR="00554D4C">
              <w:rPr>
                <w:sz w:val="20"/>
                <w:szCs w:val="20"/>
                <w:rtl/>
                <w:lang w:val="en-GB" w:bidi="ar-LB"/>
              </w:rPr>
              <w:t>من مكافئ ثاني أكسيد الكربون</w:t>
            </w:r>
          </w:p>
        </w:tc>
        <w:tc>
          <w:tcPr>
            <w:tcW w:w="768" w:type="pct"/>
            <w:shd w:val="clear" w:color="auto" w:fill="auto"/>
            <w:vAlign w:val="center"/>
          </w:tcPr>
          <w:p w14:paraId="012C0167" w14:textId="6309C773" w:rsidR="00CA10D0" w:rsidRPr="00D42F28" w:rsidRDefault="00CA10D0" w:rsidP="006E4319">
            <w:pPr>
              <w:keepNext/>
              <w:bidi/>
              <w:ind w:right="184"/>
              <w:jc w:val="left"/>
              <w:rPr>
                <w:sz w:val="20"/>
                <w:szCs w:val="20"/>
                <w:lang w:val="en-GB" w:bidi="ar-LB"/>
              </w:rPr>
            </w:pPr>
            <w:r w:rsidRPr="00D42F28">
              <w:rPr>
                <w:sz w:val="20"/>
                <w:szCs w:val="20"/>
                <w:lang w:val="en-GB" w:bidi="ar-LB"/>
              </w:rPr>
              <w:t>383,420</w:t>
            </w:r>
          </w:p>
        </w:tc>
      </w:tr>
      <w:tr w:rsidR="00CA10D0" w:rsidRPr="00D42F28" w14:paraId="5F6EA426" w14:textId="77777777" w:rsidTr="00FE62B3">
        <w:trPr>
          <w:trHeight w:val="57"/>
        </w:trPr>
        <w:tc>
          <w:tcPr>
            <w:tcW w:w="3385" w:type="pct"/>
            <w:vMerge/>
            <w:shd w:val="clear" w:color="auto" w:fill="auto"/>
            <w:vAlign w:val="center"/>
          </w:tcPr>
          <w:p w14:paraId="46B4FD46" w14:textId="77777777" w:rsidR="00CA10D0" w:rsidRPr="00D42F28" w:rsidRDefault="00CA10D0" w:rsidP="006E4319">
            <w:pPr>
              <w:keepNext/>
              <w:bidi/>
              <w:rPr>
                <w:sz w:val="20"/>
                <w:szCs w:val="20"/>
                <w:lang w:val="en-GB" w:bidi="ar-LB"/>
              </w:rPr>
            </w:pPr>
          </w:p>
        </w:tc>
        <w:tc>
          <w:tcPr>
            <w:tcW w:w="847" w:type="pct"/>
            <w:shd w:val="clear" w:color="auto" w:fill="auto"/>
            <w:vAlign w:val="center"/>
          </w:tcPr>
          <w:p w14:paraId="286535F8" w14:textId="7453D370" w:rsidR="00CA10D0" w:rsidRPr="00CA10D0" w:rsidRDefault="00CA10D0" w:rsidP="006E4319">
            <w:pPr>
              <w:keepNext/>
              <w:bidi/>
              <w:rPr>
                <w:sz w:val="20"/>
                <w:szCs w:val="20"/>
                <w:rtl/>
                <w:lang w:val="en-US" w:bidi="ar-LB"/>
              </w:rPr>
            </w:pPr>
            <w:r>
              <w:rPr>
                <w:sz w:val="20"/>
                <w:szCs w:val="20"/>
                <w:rtl/>
                <w:lang w:val="en-GB" w:bidi="ar-LB"/>
              </w:rPr>
              <w:t>بالأطنان المترية</w:t>
            </w:r>
          </w:p>
        </w:tc>
        <w:tc>
          <w:tcPr>
            <w:tcW w:w="768" w:type="pct"/>
            <w:shd w:val="clear" w:color="auto" w:fill="auto"/>
            <w:vAlign w:val="center"/>
          </w:tcPr>
          <w:p w14:paraId="4DD42A7C" w14:textId="50E8AE8D" w:rsidR="00CA10D0" w:rsidRPr="00D42F28" w:rsidRDefault="00CA10D0" w:rsidP="006E4319">
            <w:pPr>
              <w:keepNext/>
              <w:bidi/>
              <w:ind w:right="184"/>
              <w:jc w:val="left"/>
              <w:rPr>
                <w:sz w:val="20"/>
                <w:szCs w:val="20"/>
                <w:lang w:val="en-GB" w:bidi="ar-LB"/>
              </w:rPr>
            </w:pPr>
            <w:r w:rsidRPr="00D42F28">
              <w:rPr>
                <w:sz w:val="20"/>
                <w:szCs w:val="20"/>
                <w:lang w:val="en-GB" w:bidi="ar-LB"/>
              </w:rPr>
              <w:t>209.29</w:t>
            </w:r>
          </w:p>
        </w:tc>
      </w:tr>
      <w:tr w:rsidR="00CA10D0" w:rsidRPr="00D42F28" w14:paraId="29EFB4B1" w14:textId="77777777" w:rsidTr="00FE62B3">
        <w:trPr>
          <w:trHeight w:val="57"/>
        </w:trPr>
        <w:tc>
          <w:tcPr>
            <w:tcW w:w="5000" w:type="pct"/>
            <w:gridSpan w:val="3"/>
            <w:shd w:val="clear" w:color="auto" w:fill="auto"/>
            <w:vAlign w:val="center"/>
          </w:tcPr>
          <w:p w14:paraId="329C1C20" w14:textId="7E0E5E79" w:rsidR="00CA10D0" w:rsidRPr="00D42F28" w:rsidRDefault="001E382A" w:rsidP="006E4319">
            <w:pPr>
              <w:keepNext/>
              <w:bidi/>
              <w:ind w:right="184"/>
              <w:jc w:val="left"/>
              <w:rPr>
                <w:i/>
                <w:iCs/>
                <w:sz w:val="20"/>
                <w:szCs w:val="20"/>
                <w:lang w:val="en-GB" w:bidi="ar-LB"/>
              </w:rPr>
            </w:pPr>
            <w:r>
              <w:rPr>
                <w:i/>
                <w:iCs/>
                <w:sz w:val="20"/>
                <w:szCs w:val="20"/>
                <w:rtl/>
                <w:lang w:val="en-GB" w:bidi="ar-LB"/>
              </w:rPr>
              <w:t xml:space="preserve">تكاليف المرحلة الأولى </w:t>
            </w:r>
            <w:r w:rsidR="00626296">
              <w:rPr>
                <w:rFonts w:hint="cs"/>
                <w:i/>
                <w:iCs/>
                <w:sz w:val="20"/>
                <w:szCs w:val="20"/>
                <w:rtl/>
                <w:lang w:val="en-GB" w:bidi="ar-LB"/>
              </w:rPr>
              <w:t>من خطة</w:t>
            </w:r>
            <w:r w:rsidR="00B47D23">
              <w:rPr>
                <w:i/>
                <w:iCs/>
                <w:sz w:val="20"/>
                <w:szCs w:val="20"/>
                <w:rtl/>
                <w:lang w:val="en-GB" w:bidi="ar-LB"/>
              </w:rPr>
              <w:t xml:space="preserve"> تعديل كيغالي</w:t>
            </w:r>
            <w:r>
              <w:rPr>
                <w:i/>
                <w:iCs/>
                <w:sz w:val="20"/>
                <w:szCs w:val="20"/>
                <w:rtl/>
                <w:lang w:val="en-GB" w:bidi="ar-LB"/>
              </w:rPr>
              <w:t xml:space="preserve"> (قطاع الخدمة)</w:t>
            </w:r>
          </w:p>
        </w:tc>
      </w:tr>
      <w:tr w:rsidR="00CA10D0" w:rsidRPr="00D42F28" w14:paraId="7B850407" w14:textId="77777777" w:rsidTr="00FE62B3">
        <w:trPr>
          <w:trHeight w:val="57"/>
        </w:trPr>
        <w:tc>
          <w:tcPr>
            <w:tcW w:w="3385" w:type="pct"/>
            <w:shd w:val="clear" w:color="auto" w:fill="auto"/>
            <w:vAlign w:val="center"/>
          </w:tcPr>
          <w:p w14:paraId="6BF3C590" w14:textId="7E2DBB33" w:rsidR="00CA10D0" w:rsidRPr="00D42F28" w:rsidRDefault="001E382A" w:rsidP="006E4319">
            <w:pPr>
              <w:keepNext/>
              <w:tabs>
                <w:tab w:val="left" w:pos="459"/>
              </w:tabs>
              <w:bidi/>
              <w:ind w:left="318"/>
              <w:rPr>
                <w:sz w:val="20"/>
                <w:szCs w:val="20"/>
                <w:lang w:val="en-GB" w:bidi="ar-LB"/>
              </w:rPr>
            </w:pPr>
            <w:r>
              <w:rPr>
                <w:sz w:val="20"/>
                <w:szCs w:val="20"/>
                <w:rtl/>
                <w:lang w:val="en-GB" w:bidi="ar-LB"/>
              </w:rPr>
              <w:t>الحد الأقصى الموافق عليه لمردودية التكاليف</w:t>
            </w:r>
          </w:p>
        </w:tc>
        <w:tc>
          <w:tcPr>
            <w:tcW w:w="847" w:type="pct"/>
            <w:shd w:val="clear" w:color="auto" w:fill="auto"/>
            <w:vAlign w:val="center"/>
          </w:tcPr>
          <w:p w14:paraId="01EF084C" w14:textId="77777777" w:rsidR="00CA10D0" w:rsidRPr="00D42F28" w:rsidRDefault="00CA10D0" w:rsidP="006E4319">
            <w:pPr>
              <w:keepNext/>
              <w:bidi/>
              <w:rPr>
                <w:sz w:val="20"/>
                <w:szCs w:val="20"/>
                <w:lang w:val="en-GB" w:bidi="ar-LB"/>
              </w:rPr>
            </w:pPr>
            <w:r w:rsidRPr="00D42F28">
              <w:rPr>
                <w:sz w:val="20"/>
                <w:szCs w:val="20"/>
                <w:lang w:val="en-GB" w:bidi="ar-LB"/>
              </w:rPr>
              <w:t>US $/kg</w:t>
            </w:r>
          </w:p>
        </w:tc>
        <w:tc>
          <w:tcPr>
            <w:tcW w:w="768" w:type="pct"/>
            <w:shd w:val="clear" w:color="auto" w:fill="auto"/>
            <w:vAlign w:val="center"/>
          </w:tcPr>
          <w:p w14:paraId="4A1DFD23" w14:textId="79C3DC79" w:rsidR="00CA10D0" w:rsidRPr="00D42F28" w:rsidRDefault="00CA10D0" w:rsidP="006E4319">
            <w:pPr>
              <w:keepNext/>
              <w:bidi/>
              <w:ind w:right="184"/>
              <w:jc w:val="left"/>
              <w:rPr>
                <w:sz w:val="20"/>
                <w:szCs w:val="20"/>
                <w:lang w:val="en-GB" w:bidi="ar-LB"/>
              </w:rPr>
            </w:pPr>
            <w:r w:rsidRPr="00D42F28">
              <w:rPr>
                <w:sz w:val="20"/>
                <w:szCs w:val="20"/>
                <w:lang w:val="en-GB" w:bidi="ar-LB"/>
              </w:rPr>
              <w:t>5.1</w:t>
            </w:r>
          </w:p>
        </w:tc>
      </w:tr>
      <w:tr w:rsidR="00CA10D0" w:rsidRPr="00D42F28" w14:paraId="70177AD5" w14:textId="77777777" w:rsidTr="00FE62B3">
        <w:trPr>
          <w:trHeight w:val="57"/>
        </w:trPr>
        <w:tc>
          <w:tcPr>
            <w:tcW w:w="3385" w:type="pct"/>
            <w:shd w:val="clear" w:color="auto" w:fill="auto"/>
            <w:vAlign w:val="center"/>
          </w:tcPr>
          <w:p w14:paraId="38F868FE" w14:textId="56C41574" w:rsidR="00CA10D0" w:rsidRPr="00D42F28" w:rsidRDefault="001E382A" w:rsidP="001E382A">
            <w:pPr>
              <w:keepNext/>
              <w:tabs>
                <w:tab w:val="left" w:pos="459"/>
              </w:tabs>
              <w:bidi/>
              <w:ind w:left="318"/>
              <w:rPr>
                <w:sz w:val="20"/>
                <w:szCs w:val="20"/>
                <w:lang w:val="en-GB" w:bidi="ar-LB"/>
              </w:rPr>
            </w:pPr>
            <w:r>
              <w:rPr>
                <w:sz w:val="20"/>
                <w:szCs w:val="20"/>
                <w:rtl/>
                <w:lang w:val="en-GB" w:bidi="ar-LB"/>
              </w:rPr>
              <w:t xml:space="preserve">تكاليف خفض </w:t>
            </w:r>
            <w:r w:rsidRPr="00D42F28">
              <w:rPr>
                <w:sz w:val="20"/>
                <w:szCs w:val="20"/>
                <w:lang w:val="en-GB" w:bidi="ar-LB"/>
              </w:rPr>
              <w:t>209.</w:t>
            </w:r>
            <w:r>
              <w:rPr>
                <w:sz w:val="20"/>
                <w:szCs w:val="20"/>
                <w:lang w:val="en-GB" w:bidi="ar-LB"/>
              </w:rPr>
              <w:t>29</w:t>
            </w:r>
            <w:r>
              <w:rPr>
                <w:sz w:val="20"/>
                <w:szCs w:val="20"/>
                <w:rtl/>
                <w:lang w:val="en-GB" w:bidi="ar-LB"/>
              </w:rPr>
              <w:t xml:space="preserve"> طن متري على اساس </w:t>
            </w:r>
            <w:r w:rsidRPr="00D42F28">
              <w:rPr>
                <w:sz w:val="20"/>
                <w:szCs w:val="20"/>
                <w:lang w:val="en-GB" w:bidi="ar-LB"/>
              </w:rPr>
              <w:t>5.10</w:t>
            </w:r>
            <w:r>
              <w:rPr>
                <w:sz w:val="20"/>
                <w:szCs w:val="20"/>
                <w:rtl/>
                <w:lang w:val="en-GB" w:bidi="ar-LB"/>
              </w:rPr>
              <w:t xml:space="preserve"> دولار أمريكي/ لل</w:t>
            </w:r>
            <w:r w:rsidR="00626296">
              <w:rPr>
                <w:sz w:val="20"/>
                <w:szCs w:val="20"/>
                <w:rtl/>
                <w:lang w:val="en-GB" w:bidi="ar-LB"/>
              </w:rPr>
              <w:t>كيلوجرام</w:t>
            </w:r>
            <w:r>
              <w:rPr>
                <w:sz w:val="20"/>
                <w:szCs w:val="20"/>
                <w:rtl/>
                <w:lang w:val="en-GB" w:bidi="ar-LB"/>
              </w:rPr>
              <w:t xml:space="preserve"> الواحد</w:t>
            </w:r>
          </w:p>
        </w:tc>
        <w:tc>
          <w:tcPr>
            <w:tcW w:w="847" w:type="pct"/>
            <w:shd w:val="clear" w:color="auto" w:fill="auto"/>
            <w:vAlign w:val="center"/>
          </w:tcPr>
          <w:p w14:paraId="2CE0BA35" w14:textId="77777777" w:rsidR="00CA10D0" w:rsidRPr="00D42F28" w:rsidRDefault="00CA10D0" w:rsidP="006E4319">
            <w:pPr>
              <w:keepNext/>
              <w:bidi/>
              <w:rPr>
                <w:sz w:val="20"/>
                <w:szCs w:val="20"/>
                <w:lang w:val="en-GB" w:bidi="ar-LB"/>
              </w:rPr>
            </w:pPr>
            <w:r w:rsidRPr="00D42F28">
              <w:rPr>
                <w:sz w:val="20"/>
                <w:szCs w:val="20"/>
                <w:lang w:val="en-GB" w:bidi="ar-LB"/>
              </w:rPr>
              <w:t>US $</w:t>
            </w:r>
          </w:p>
        </w:tc>
        <w:tc>
          <w:tcPr>
            <w:tcW w:w="768" w:type="pct"/>
            <w:shd w:val="clear" w:color="auto" w:fill="auto"/>
            <w:vAlign w:val="center"/>
          </w:tcPr>
          <w:p w14:paraId="4454463D" w14:textId="7B26E8E5" w:rsidR="00CA10D0" w:rsidRPr="00D42F28" w:rsidRDefault="00CA10D0" w:rsidP="006E4319">
            <w:pPr>
              <w:keepNext/>
              <w:bidi/>
              <w:ind w:right="184"/>
              <w:jc w:val="left"/>
              <w:rPr>
                <w:color w:val="000000"/>
                <w:sz w:val="20"/>
                <w:szCs w:val="20"/>
                <w:lang w:val="en-GB" w:bidi="ar-LB"/>
              </w:rPr>
            </w:pPr>
            <w:r>
              <w:rPr>
                <w:color w:val="000000"/>
                <w:sz w:val="20"/>
                <w:szCs w:val="20"/>
                <w:lang w:val="en-US" w:bidi="ar-LB"/>
              </w:rPr>
              <w:t>1,067,379</w:t>
            </w:r>
          </w:p>
        </w:tc>
      </w:tr>
      <w:tr w:rsidR="00CA10D0" w:rsidRPr="00D42F28" w14:paraId="304E0DC3" w14:textId="77777777" w:rsidTr="00FE62B3">
        <w:trPr>
          <w:trHeight w:val="57"/>
        </w:trPr>
        <w:tc>
          <w:tcPr>
            <w:tcW w:w="3385" w:type="pct"/>
            <w:shd w:val="clear" w:color="auto" w:fill="auto"/>
            <w:vAlign w:val="center"/>
          </w:tcPr>
          <w:p w14:paraId="4FD03411" w14:textId="0C5B358F" w:rsidR="00CA10D0" w:rsidRPr="00D42F28" w:rsidRDefault="005B0652" w:rsidP="008517FA">
            <w:pPr>
              <w:keepNext/>
              <w:tabs>
                <w:tab w:val="left" w:pos="459"/>
              </w:tabs>
              <w:bidi/>
              <w:ind w:left="318"/>
              <w:rPr>
                <w:sz w:val="20"/>
                <w:szCs w:val="20"/>
                <w:lang w:val="en-GB" w:bidi="ar-LB"/>
              </w:rPr>
            </w:pPr>
            <w:r w:rsidRPr="005B0652">
              <w:rPr>
                <w:sz w:val="20"/>
                <w:szCs w:val="20"/>
                <w:rtl/>
                <w:lang w:val="en-GB" w:bidi="ar-LB"/>
              </w:rPr>
              <w:t xml:space="preserve">تكاليف وحدة </w:t>
            </w:r>
            <w:r>
              <w:rPr>
                <w:sz w:val="20"/>
                <w:szCs w:val="20"/>
                <w:rtl/>
                <w:lang w:val="en-GB" w:bidi="ar-LB"/>
              </w:rPr>
              <w:t>تنفيذ</w:t>
            </w:r>
            <w:r w:rsidRPr="005B0652">
              <w:rPr>
                <w:sz w:val="20"/>
                <w:szCs w:val="20"/>
                <w:rtl/>
                <w:lang w:val="en-GB" w:bidi="ar-LB"/>
              </w:rPr>
              <w:t xml:space="preserve"> المشروع (10% من </w:t>
            </w:r>
            <w:r w:rsidR="008517FA">
              <w:rPr>
                <w:sz w:val="20"/>
                <w:szCs w:val="20"/>
                <w:rtl/>
                <w:lang w:val="en-GB" w:bidi="ar-LB"/>
              </w:rPr>
              <w:t>تكاليف</w:t>
            </w:r>
            <w:r w:rsidRPr="005B0652">
              <w:rPr>
                <w:sz w:val="20"/>
                <w:szCs w:val="20"/>
                <w:rtl/>
                <w:lang w:val="en-GB" w:bidi="ar-LB"/>
              </w:rPr>
              <w:t xml:space="preserve"> المرحلة الأولى)</w:t>
            </w:r>
          </w:p>
        </w:tc>
        <w:tc>
          <w:tcPr>
            <w:tcW w:w="847" w:type="pct"/>
            <w:shd w:val="clear" w:color="auto" w:fill="auto"/>
            <w:vAlign w:val="center"/>
          </w:tcPr>
          <w:p w14:paraId="016A3F3B" w14:textId="77777777" w:rsidR="00CA10D0" w:rsidRPr="00D42F28" w:rsidRDefault="00CA10D0" w:rsidP="006E4319">
            <w:pPr>
              <w:keepNext/>
              <w:bidi/>
              <w:rPr>
                <w:sz w:val="20"/>
                <w:szCs w:val="20"/>
                <w:lang w:val="en-GB" w:bidi="ar-LB"/>
              </w:rPr>
            </w:pPr>
            <w:r w:rsidRPr="00D42F28">
              <w:rPr>
                <w:sz w:val="20"/>
                <w:szCs w:val="20"/>
                <w:lang w:val="en-GB" w:bidi="ar-LB"/>
              </w:rPr>
              <w:t>US $</w:t>
            </w:r>
          </w:p>
        </w:tc>
        <w:tc>
          <w:tcPr>
            <w:tcW w:w="768" w:type="pct"/>
            <w:shd w:val="clear" w:color="auto" w:fill="auto"/>
            <w:vAlign w:val="center"/>
          </w:tcPr>
          <w:p w14:paraId="64085FBF" w14:textId="0517FE94" w:rsidR="00CA10D0" w:rsidRPr="00D42F28" w:rsidRDefault="00CA10D0" w:rsidP="006E4319">
            <w:pPr>
              <w:keepNext/>
              <w:bidi/>
              <w:ind w:right="184"/>
              <w:jc w:val="left"/>
              <w:rPr>
                <w:sz w:val="20"/>
                <w:szCs w:val="20"/>
                <w:lang w:val="en-GB" w:bidi="ar-LB"/>
              </w:rPr>
            </w:pPr>
            <w:r>
              <w:rPr>
                <w:sz w:val="20"/>
                <w:szCs w:val="20"/>
                <w:lang w:val="en-US" w:bidi="ar-LB"/>
              </w:rPr>
              <w:t>106,738</w:t>
            </w:r>
          </w:p>
        </w:tc>
      </w:tr>
      <w:tr w:rsidR="00CA10D0" w:rsidRPr="00D42F28" w14:paraId="0C5B5B7F" w14:textId="77777777" w:rsidTr="00FE62B3">
        <w:trPr>
          <w:trHeight w:val="57"/>
        </w:trPr>
        <w:tc>
          <w:tcPr>
            <w:tcW w:w="3385" w:type="pct"/>
            <w:shd w:val="clear" w:color="auto" w:fill="auto"/>
            <w:vAlign w:val="center"/>
          </w:tcPr>
          <w:p w14:paraId="3D72BBF2" w14:textId="3B88B50F" w:rsidR="00CA10D0" w:rsidRPr="00D42F28" w:rsidRDefault="008517FA" w:rsidP="006E4319">
            <w:pPr>
              <w:keepNext/>
              <w:bidi/>
              <w:jc w:val="right"/>
              <w:rPr>
                <w:sz w:val="20"/>
                <w:szCs w:val="20"/>
                <w:lang w:val="en-GB" w:bidi="ar-LB"/>
              </w:rPr>
            </w:pPr>
            <w:r>
              <w:rPr>
                <w:b/>
                <w:bCs/>
                <w:sz w:val="20"/>
                <w:szCs w:val="20"/>
                <w:rtl/>
                <w:lang w:val="en-GB" w:bidi="ar-LB"/>
              </w:rPr>
              <w:t>التكاليف الإجمالي للمشروع</w:t>
            </w:r>
          </w:p>
        </w:tc>
        <w:tc>
          <w:tcPr>
            <w:tcW w:w="847" w:type="pct"/>
            <w:shd w:val="clear" w:color="auto" w:fill="auto"/>
            <w:vAlign w:val="center"/>
          </w:tcPr>
          <w:p w14:paraId="75A0FF0A" w14:textId="77777777" w:rsidR="00CA10D0" w:rsidRPr="00D42F28" w:rsidRDefault="00CA10D0" w:rsidP="006E4319">
            <w:pPr>
              <w:keepNext/>
              <w:bidi/>
              <w:rPr>
                <w:sz w:val="20"/>
                <w:szCs w:val="20"/>
                <w:lang w:val="en-GB" w:bidi="ar-LB"/>
              </w:rPr>
            </w:pPr>
            <w:r w:rsidRPr="00D42F28">
              <w:rPr>
                <w:b/>
                <w:bCs/>
                <w:sz w:val="20"/>
                <w:szCs w:val="20"/>
                <w:lang w:val="en-GB" w:bidi="ar-LB"/>
              </w:rPr>
              <w:t>US $</w:t>
            </w:r>
          </w:p>
        </w:tc>
        <w:tc>
          <w:tcPr>
            <w:tcW w:w="768" w:type="pct"/>
            <w:shd w:val="clear" w:color="auto" w:fill="auto"/>
            <w:vAlign w:val="center"/>
          </w:tcPr>
          <w:p w14:paraId="3C651174" w14:textId="1066CC85" w:rsidR="00CA10D0" w:rsidRPr="00382081" w:rsidRDefault="00CA10D0" w:rsidP="006E4319">
            <w:pPr>
              <w:keepNext/>
              <w:bidi/>
              <w:ind w:right="184"/>
              <w:jc w:val="left"/>
              <w:rPr>
                <w:b/>
                <w:bCs/>
                <w:sz w:val="20"/>
                <w:szCs w:val="20"/>
                <w:lang w:val="en-GB" w:bidi="ar-LB"/>
              </w:rPr>
            </w:pPr>
            <w:r w:rsidRPr="00382081">
              <w:rPr>
                <w:b/>
                <w:bCs/>
                <w:sz w:val="20"/>
                <w:szCs w:val="20"/>
                <w:lang w:bidi="ar-LB"/>
              </w:rPr>
              <w:t>1,174,117</w:t>
            </w:r>
          </w:p>
        </w:tc>
      </w:tr>
    </w:tbl>
    <w:bookmarkEnd w:id="11"/>
    <w:p w14:paraId="0696DF16" w14:textId="35493242" w:rsidR="008517FA" w:rsidRDefault="008517FA" w:rsidP="00441B02">
      <w:pPr>
        <w:pStyle w:val="Heading1"/>
        <w:bidi/>
        <w:spacing w:before="240"/>
        <w:rPr>
          <w:sz w:val="26"/>
          <w:szCs w:val="26"/>
          <w:lang w:val="en-GB" w:bidi="ar-LB"/>
        </w:rPr>
      </w:pPr>
      <w:r>
        <w:rPr>
          <w:sz w:val="26"/>
          <w:szCs w:val="26"/>
          <w:rtl/>
          <w:lang w:val="en-GB" w:bidi="ar-LB"/>
        </w:rPr>
        <w:t xml:space="preserve">ترى الأمانة أن هذه المنهجية تضمن المعاملة المتساوية للبلدان التي لا ينخفض فيها حجم الاستهلاك حيث </w:t>
      </w:r>
      <w:r w:rsidR="00C564D2">
        <w:rPr>
          <w:rFonts w:hint="cs"/>
          <w:sz w:val="26"/>
          <w:szCs w:val="26"/>
          <w:rtl/>
          <w:lang w:val="en-GB" w:bidi="ar-LB"/>
        </w:rPr>
        <w:t>إن</w:t>
      </w:r>
      <w:r>
        <w:rPr>
          <w:sz w:val="26"/>
          <w:szCs w:val="26"/>
          <w:rtl/>
          <w:lang w:val="en-GB" w:bidi="ar-LB"/>
        </w:rPr>
        <w:t xml:space="preserve"> كل بلد سوف يحصل على </w:t>
      </w:r>
      <w:r w:rsidRPr="00620E37">
        <w:rPr>
          <w:sz w:val="26"/>
          <w:szCs w:val="26"/>
          <w:lang w:val="en-GB" w:bidi="ar-LB"/>
        </w:rPr>
        <w:t>5.10</w:t>
      </w:r>
      <w:r>
        <w:rPr>
          <w:sz w:val="26"/>
          <w:szCs w:val="26"/>
          <w:rtl/>
          <w:lang w:val="en-GB" w:bidi="ar-LB"/>
        </w:rPr>
        <w:t xml:space="preserve"> دولار أمريكي/لل</w:t>
      </w:r>
      <w:r w:rsidR="00626296">
        <w:rPr>
          <w:sz w:val="26"/>
          <w:szCs w:val="26"/>
          <w:rtl/>
          <w:lang w:val="en-GB" w:bidi="ar-LB"/>
        </w:rPr>
        <w:t>كيلوجرام</w:t>
      </w:r>
      <w:r>
        <w:rPr>
          <w:sz w:val="26"/>
          <w:szCs w:val="26"/>
          <w:rtl/>
          <w:lang w:val="en-GB" w:bidi="ar-LB"/>
        </w:rPr>
        <w:t xml:space="preserve"> لمعالجة الخفض بنسبة 10 في </w:t>
      </w:r>
      <w:r w:rsidR="00554D4C">
        <w:rPr>
          <w:sz w:val="26"/>
          <w:szCs w:val="26"/>
          <w:rtl/>
          <w:lang w:val="en-GB" w:bidi="ar-LB"/>
        </w:rPr>
        <w:t>المئة</w:t>
      </w:r>
      <w:r>
        <w:rPr>
          <w:sz w:val="26"/>
          <w:szCs w:val="26"/>
          <w:rtl/>
          <w:lang w:val="en-GB" w:bidi="ar-LB"/>
        </w:rPr>
        <w:t xml:space="preserve"> من خط الأساس الخاص بها بالأطنان</w:t>
      </w:r>
      <w:r w:rsidR="003F17A4">
        <w:rPr>
          <w:sz w:val="26"/>
          <w:szCs w:val="26"/>
          <w:rtl/>
          <w:lang w:val="en-GB" w:bidi="ar-LB"/>
        </w:rPr>
        <w:t xml:space="preserve"> </w:t>
      </w:r>
      <w:r w:rsidR="00554D4C">
        <w:rPr>
          <w:sz w:val="26"/>
          <w:szCs w:val="26"/>
          <w:rtl/>
          <w:lang w:val="en-GB" w:bidi="ar-LB"/>
        </w:rPr>
        <w:t>من مكافئ ثاني أكسيد الكربون</w:t>
      </w:r>
      <w:r w:rsidR="003F17A4">
        <w:rPr>
          <w:sz w:val="26"/>
          <w:szCs w:val="26"/>
          <w:rtl/>
          <w:lang w:val="en-GB" w:bidi="ar-LB"/>
        </w:rPr>
        <w:t xml:space="preserve">. وسيكون لدى البلدان بهذه المنهجية المرونة في إزالة أو الخفض في المواد الهيدروفلوروكربونية استنادا الى الظروف المحلية ما دام استهلاكها من الهيدروفلوروكربون بالأطنان </w:t>
      </w:r>
      <w:r w:rsidR="00554D4C">
        <w:rPr>
          <w:sz w:val="26"/>
          <w:szCs w:val="26"/>
          <w:rtl/>
          <w:lang w:val="en-GB" w:bidi="ar-LB"/>
        </w:rPr>
        <w:t>من مكافئ ثاني أكسيد الكربون</w:t>
      </w:r>
      <w:r w:rsidR="003F17A4">
        <w:rPr>
          <w:sz w:val="26"/>
          <w:szCs w:val="26"/>
          <w:rtl/>
          <w:lang w:val="en-GB" w:bidi="ar-LB"/>
        </w:rPr>
        <w:t xml:space="preserve"> يقل بنسبة 10 في </w:t>
      </w:r>
      <w:r w:rsidR="00554D4C">
        <w:rPr>
          <w:sz w:val="26"/>
          <w:szCs w:val="26"/>
          <w:rtl/>
          <w:lang w:val="en-GB" w:bidi="ar-LB"/>
        </w:rPr>
        <w:t>المئة</w:t>
      </w:r>
      <w:r w:rsidR="003F17A4">
        <w:rPr>
          <w:sz w:val="26"/>
          <w:szCs w:val="26"/>
          <w:rtl/>
          <w:lang w:val="en-GB" w:bidi="ar-LB"/>
        </w:rPr>
        <w:t xml:space="preserve"> عن رقم الأساس في 2029. وسيتم خصم الكمية المعالجة البالغة </w:t>
      </w:r>
      <w:r w:rsidR="003F17A4" w:rsidRPr="00620E37">
        <w:rPr>
          <w:sz w:val="26"/>
          <w:szCs w:val="26"/>
          <w:lang w:val="en-GB" w:bidi="ar-LB"/>
        </w:rPr>
        <w:t>383,420</w:t>
      </w:r>
      <w:r w:rsidR="003F17A4">
        <w:rPr>
          <w:sz w:val="26"/>
          <w:szCs w:val="26"/>
          <w:rtl/>
          <w:lang w:val="en-GB" w:bidi="ar-LB"/>
        </w:rPr>
        <w:t xml:space="preserve"> طن</w:t>
      </w:r>
      <w:r w:rsidR="003F17A4">
        <w:rPr>
          <w:sz w:val="26"/>
          <w:szCs w:val="26"/>
          <w:lang w:val="en-US" w:bidi="ar-LB"/>
        </w:rPr>
        <w:t xml:space="preserve"> </w:t>
      </w:r>
      <w:r w:rsidR="00554D4C">
        <w:rPr>
          <w:sz w:val="26"/>
          <w:szCs w:val="26"/>
          <w:rtl/>
          <w:lang w:val="en-US" w:bidi="ar-LB"/>
        </w:rPr>
        <w:t>من مكافئ ثاني أكسيد الكربون</w:t>
      </w:r>
      <w:r w:rsidR="003F17A4">
        <w:rPr>
          <w:sz w:val="26"/>
          <w:szCs w:val="26"/>
          <w:rtl/>
          <w:lang w:val="en-US" w:bidi="ar-LB"/>
        </w:rPr>
        <w:t xml:space="preserve"> في حالة الجمهورية الدومينيكية بمجرد موافقة هذه الأخيرة من جانب اللجنة التنفيذية.</w:t>
      </w:r>
    </w:p>
    <w:p w14:paraId="71150315" w14:textId="083FDCFA" w:rsidR="003F17A4" w:rsidRDefault="003F17A4" w:rsidP="00441B02">
      <w:pPr>
        <w:pStyle w:val="Heading1"/>
        <w:bidi/>
        <w:rPr>
          <w:sz w:val="26"/>
          <w:szCs w:val="26"/>
          <w:lang w:val="en-GB" w:bidi="ar-LB"/>
        </w:rPr>
      </w:pPr>
      <w:r>
        <w:rPr>
          <w:sz w:val="26"/>
          <w:szCs w:val="26"/>
          <w:rtl/>
          <w:lang w:val="en-GB" w:bidi="ar-LB"/>
        </w:rPr>
        <w:t xml:space="preserve">وخلال النقاش، عدل اليوئنديبي من مقترحه الخاص بالجمهورية الدومينيكية التي حسبتها الأمانة لضمان معالجة جميع الكميات التي ستخفض خلال المرحلة الأولى </w:t>
      </w:r>
      <w:r w:rsidR="00C564D2">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وفي حين أن الاستراتيجية والعناصر الرئيسية في المرحلة الأولى قد احتفظ بها، فإن المقترح المعدل يوسع من نطاق العديد من الأنشطة الرئيسية المقترحة.</w:t>
      </w:r>
    </w:p>
    <w:p w14:paraId="0DBF9A39" w14:textId="01F7AA62" w:rsidR="003F17A4" w:rsidRDefault="003F17A4" w:rsidP="00E13C43">
      <w:pPr>
        <w:pStyle w:val="Heading1"/>
        <w:bidi/>
        <w:rPr>
          <w:sz w:val="26"/>
          <w:szCs w:val="26"/>
          <w:lang w:val="en-GB" w:bidi="ar-LB"/>
        </w:rPr>
      </w:pPr>
      <w:r>
        <w:rPr>
          <w:sz w:val="26"/>
          <w:szCs w:val="26"/>
          <w:rtl/>
          <w:lang w:val="en-GB" w:bidi="ar-LB"/>
        </w:rPr>
        <w:t>وفيما يلي الأنشطة والتغييرات الرئيسية: توفير الدعم التقني</w:t>
      </w:r>
      <w:r w:rsidR="00F32CFC">
        <w:rPr>
          <w:sz w:val="26"/>
          <w:szCs w:val="26"/>
          <w:rtl/>
          <w:lang w:val="en-GB" w:bidi="ar-LB"/>
        </w:rPr>
        <w:t xml:space="preserve"> لوضع دورة</w:t>
      </w:r>
      <w:r w:rsidR="00E165BB">
        <w:rPr>
          <w:sz w:val="26"/>
          <w:szCs w:val="26"/>
          <w:rtl/>
          <w:lang w:val="en-GB" w:bidi="ar-LB"/>
        </w:rPr>
        <w:t xml:space="preserve"> نموذجية للاستخدام بالنظر الى أن التدريب العادي للموظفين العاملين في نقاط التفتيش الجمركي، تعزيز فنيي الرقابة في وحدة الأوزون الوطنية لرصد الواردات من الهيدروفلوروكربون بما في ذلك وضع نظام إلكتروني لتسجيل حصص الهيدروفلوروكربون وتصاريح الاستيراد لتجنب تجاوز الحصص السنوية الحدود القصوى للاستهلاك بالأطنان </w:t>
      </w:r>
      <w:r w:rsidR="00554D4C">
        <w:rPr>
          <w:sz w:val="26"/>
          <w:szCs w:val="26"/>
          <w:rtl/>
          <w:lang w:val="en-GB" w:bidi="ar-LB"/>
        </w:rPr>
        <w:t>من مكافئ ثاني أكسيد الكربون</w:t>
      </w:r>
      <w:r w:rsidR="00E165BB">
        <w:rPr>
          <w:sz w:val="26"/>
          <w:szCs w:val="26"/>
          <w:rtl/>
          <w:lang w:val="en-GB" w:bidi="ar-LB"/>
        </w:rPr>
        <w:t xml:space="preserve"> بحسب ما وضع بموجب تعديل </w:t>
      </w:r>
      <w:r w:rsidR="001E4D15">
        <w:rPr>
          <w:sz w:val="26"/>
          <w:szCs w:val="26"/>
          <w:rtl/>
          <w:lang w:val="en-GB" w:bidi="ar-LB"/>
        </w:rPr>
        <w:t>كيغالي</w:t>
      </w:r>
      <w:r w:rsidR="00E165BB">
        <w:rPr>
          <w:sz w:val="26"/>
          <w:szCs w:val="26"/>
          <w:rtl/>
          <w:lang w:val="en-GB" w:bidi="ar-LB"/>
        </w:rPr>
        <w:t xml:space="preserve"> وزيادة عدد الفنيين المعتمدين الذين تم تدريبهم من </w:t>
      </w:r>
      <w:r w:rsidR="00E13C43">
        <w:rPr>
          <w:sz w:val="26"/>
          <w:szCs w:val="26"/>
          <w:rtl/>
          <w:lang w:val="en-GB" w:bidi="ar-LB"/>
        </w:rPr>
        <w:t>100 الى 200 والمجموع الكلي لفنيي التبريد وتكييف الهواء من 400 الى 600، وزيادة عدد معدات تكييف الهواء المتنقل من 30 الى 75 وورش الخدمة من 20 الى 50 وتزويج ث</w:t>
      </w:r>
      <w:r w:rsidR="006A3652">
        <w:rPr>
          <w:sz w:val="26"/>
          <w:szCs w:val="26"/>
          <w:rtl/>
          <w:lang w:val="en-GB" w:bidi="ar-LB"/>
        </w:rPr>
        <w:t>ماني وحدات تدريب تعليمية بغازات</w:t>
      </w:r>
      <w:r w:rsidR="00E13C43" w:rsidRPr="00620E37">
        <w:rPr>
          <w:sz w:val="26"/>
          <w:szCs w:val="26"/>
          <w:lang w:val="en-GB" w:bidi="ar-LB"/>
        </w:rPr>
        <w:t xml:space="preserve">R-290 </w:t>
      </w:r>
      <w:r w:rsidR="00E13C43">
        <w:rPr>
          <w:sz w:val="26"/>
          <w:szCs w:val="26"/>
          <w:rtl/>
          <w:lang w:val="en-GB" w:bidi="ar-LB"/>
        </w:rPr>
        <w:t xml:space="preserve"> و</w:t>
      </w:r>
      <w:r w:rsidR="00E13C43" w:rsidRPr="00620E37">
        <w:rPr>
          <w:sz w:val="26"/>
          <w:szCs w:val="26"/>
          <w:lang w:val="en-GB" w:bidi="ar-LB"/>
        </w:rPr>
        <w:t xml:space="preserve"> R-600a</w:t>
      </w:r>
      <w:r w:rsidR="00E13C43">
        <w:rPr>
          <w:sz w:val="26"/>
          <w:szCs w:val="26"/>
          <w:rtl/>
          <w:lang w:val="en-GB" w:bidi="ar-LB"/>
        </w:rPr>
        <w:t>بدلا</w:t>
      </w:r>
      <w:r w:rsidR="006A3652">
        <w:rPr>
          <w:sz w:val="26"/>
          <w:szCs w:val="26"/>
          <w:rtl/>
          <w:lang w:val="en-GB" w:bidi="ar-LB"/>
        </w:rPr>
        <w:t xml:space="preserve"> من أربع وحدات، وزيادة عدد الزيارات للمنشئات المستفيدة ومعاهد التدريب واجتماعات التنسيق بكبار أصحاب المصلحة.</w:t>
      </w:r>
    </w:p>
    <w:p w14:paraId="3A50969B" w14:textId="625C49A4" w:rsidR="002F4723" w:rsidRPr="002F4723" w:rsidRDefault="002F4723" w:rsidP="00441B02">
      <w:pPr>
        <w:pStyle w:val="Heading1"/>
        <w:tabs>
          <w:tab w:val="clear" w:pos="0"/>
        </w:tabs>
        <w:bidi/>
        <w:rPr>
          <w:b/>
          <w:sz w:val="26"/>
          <w:szCs w:val="26"/>
          <w:lang w:val="en-GB" w:bidi="ar-LB"/>
        </w:rPr>
      </w:pPr>
      <w:r>
        <w:rPr>
          <w:b/>
          <w:sz w:val="26"/>
          <w:szCs w:val="26"/>
          <w:rtl/>
          <w:lang w:val="en-GB" w:bidi="ar-LB"/>
        </w:rPr>
        <w:t xml:space="preserve">وسوف تتضمن المرحلة الأولى </w:t>
      </w:r>
      <w:r w:rsidR="00C564D2">
        <w:rPr>
          <w:rFonts w:hint="cs"/>
          <w:b/>
          <w:sz w:val="26"/>
          <w:szCs w:val="26"/>
          <w:rtl/>
          <w:lang w:val="en-GB" w:bidi="ar-LB"/>
        </w:rPr>
        <w:t>من خطة</w:t>
      </w:r>
      <w:r w:rsidR="00B47D23">
        <w:rPr>
          <w:b/>
          <w:sz w:val="26"/>
          <w:szCs w:val="26"/>
          <w:rtl/>
          <w:lang w:val="en-GB" w:bidi="ar-LB"/>
        </w:rPr>
        <w:t xml:space="preserve"> تعديل كيغالي</w:t>
      </w:r>
      <w:r>
        <w:rPr>
          <w:b/>
          <w:sz w:val="26"/>
          <w:szCs w:val="26"/>
          <w:rtl/>
          <w:lang w:val="en-GB" w:bidi="ar-LB"/>
        </w:rPr>
        <w:t xml:space="preserve"> ثلاثة فروع على النحو المبين في الجدول 6. وبغية تغطية احتياجات البلد الملحة للقضاء على الزيادة في الطلب على الهيدروفلوروكربون، اتفقت الأمانة واليوئنديبي على توزيع الشريحة البالغة </w:t>
      </w:r>
      <w:r w:rsidRPr="00620E37">
        <w:rPr>
          <w:sz w:val="26"/>
          <w:szCs w:val="26"/>
          <w:lang w:val="en-GB" w:bidi="ar-LB"/>
        </w:rPr>
        <w:t>45.6</w:t>
      </w:r>
      <w:r>
        <w:rPr>
          <w:b/>
          <w:sz w:val="26"/>
          <w:szCs w:val="26"/>
          <w:rtl/>
          <w:lang w:val="en-GB" w:bidi="ar-LB"/>
        </w:rPr>
        <w:t xml:space="preserve"> و</w:t>
      </w:r>
      <w:r w:rsidRPr="00620E37">
        <w:rPr>
          <w:sz w:val="26"/>
          <w:szCs w:val="26"/>
          <w:lang w:val="en-GB" w:bidi="ar-LB"/>
        </w:rPr>
        <w:t>44.4</w:t>
      </w:r>
      <w:r>
        <w:rPr>
          <w:b/>
          <w:sz w:val="26"/>
          <w:szCs w:val="26"/>
          <w:rtl/>
          <w:lang w:val="en-GB" w:bidi="ar-LB"/>
        </w:rPr>
        <w:t xml:space="preserve"> و</w:t>
      </w:r>
      <w:r w:rsidR="00567291" w:rsidRPr="00620E37">
        <w:rPr>
          <w:sz w:val="26"/>
          <w:szCs w:val="26"/>
          <w:lang w:val="en-GB" w:bidi="ar-LB"/>
        </w:rPr>
        <w:t>10</w:t>
      </w:r>
      <w:r>
        <w:rPr>
          <w:b/>
          <w:sz w:val="26"/>
          <w:szCs w:val="26"/>
          <w:rtl/>
          <w:lang w:val="en-GB" w:bidi="ar-LB"/>
        </w:rPr>
        <w:t xml:space="preserve"> في</w:t>
      </w:r>
      <w:r w:rsidR="00567291">
        <w:rPr>
          <w:b/>
          <w:sz w:val="26"/>
          <w:szCs w:val="26"/>
          <w:rtl/>
          <w:lang w:val="en-GB" w:bidi="ar-LB"/>
        </w:rPr>
        <w:t xml:space="preserve"> </w:t>
      </w:r>
      <w:r w:rsidR="00554D4C">
        <w:rPr>
          <w:b/>
          <w:sz w:val="26"/>
          <w:szCs w:val="26"/>
          <w:rtl/>
          <w:lang w:val="en-GB" w:bidi="ar-LB"/>
        </w:rPr>
        <w:t>المئة</w:t>
      </w:r>
      <w:r w:rsidR="00567291">
        <w:rPr>
          <w:b/>
          <w:sz w:val="26"/>
          <w:szCs w:val="26"/>
          <w:rtl/>
          <w:lang w:val="en-GB" w:bidi="ar-LB"/>
        </w:rPr>
        <w:t xml:space="preserve"> على التوالي على الشرائح الأولى والثانية والثالثة.</w:t>
      </w:r>
    </w:p>
    <w:p w14:paraId="384708E4" w14:textId="56B9B2B1" w:rsidR="00651C10" w:rsidRPr="00567291" w:rsidRDefault="008509AC" w:rsidP="00567291">
      <w:pPr>
        <w:keepNext/>
        <w:bidi/>
        <w:rPr>
          <w:bCs/>
          <w:sz w:val="26"/>
          <w:szCs w:val="26"/>
          <w:rtl/>
          <w:lang w:val="en-GB" w:bidi="ar-LB"/>
        </w:rPr>
      </w:pPr>
      <w:r>
        <w:rPr>
          <w:bCs/>
          <w:sz w:val="26"/>
          <w:szCs w:val="26"/>
          <w:rtl/>
          <w:lang w:val="en-GB" w:bidi="ar-LB"/>
        </w:rPr>
        <w:t xml:space="preserve">الجدول 6: </w:t>
      </w:r>
      <w:r w:rsidR="00567291">
        <w:rPr>
          <w:bCs/>
          <w:sz w:val="26"/>
          <w:szCs w:val="26"/>
          <w:rtl/>
          <w:lang w:val="en-GB" w:bidi="ar-LB"/>
        </w:rPr>
        <w:t>توزيع الشريحة الأصلي والمعدل على المرحلة الثانية من خطة إدارة إزالة المواد الهيدروكلوروفلوروكربونية للجمهورية الدومينيكية</w:t>
      </w:r>
      <w:bookmarkStart w:id="12" w:name="_Hlk151298108"/>
    </w:p>
    <w:tbl>
      <w:tblPr>
        <w:tblStyle w:val="TableGrid"/>
        <w:tblpPr w:leftFromText="180" w:rightFromText="180" w:vertAnchor="text" w:tblpY="1"/>
        <w:tblOverlap w:val="never"/>
        <w:bidiVisual/>
        <w:tblW w:w="5040" w:type="pct"/>
        <w:tblLayout w:type="fixed"/>
        <w:tblCellMar>
          <w:left w:w="115" w:type="dxa"/>
          <w:right w:w="115" w:type="dxa"/>
        </w:tblCellMar>
        <w:tblLook w:val="04A0" w:firstRow="1" w:lastRow="0" w:firstColumn="1" w:lastColumn="0" w:noHBand="0" w:noVBand="1"/>
      </w:tblPr>
      <w:tblGrid>
        <w:gridCol w:w="2720"/>
        <w:gridCol w:w="1137"/>
        <w:gridCol w:w="1140"/>
        <w:gridCol w:w="1140"/>
        <w:gridCol w:w="1139"/>
        <w:gridCol w:w="1140"/>
        <w:gridCol w:w="1140"/>
      </w:tblGrid>
      <w:tr w:rsidR="00B073C8" w:rsidRPr="00B073C8" w14:paraId="386167C2" w14:textId="77777777" w:rsidTr="00567291">
        <w:trPr>
          <w:trHeight w:val="57"/>
          <w:tblHeader/>
        </w:trPr>
        <w:tc>
          <w:tcPr>
            <w:tcW w:w="2720" w:type="dxa"/>
            <w:noWrap/>
            <w:vAlign w:val="center"/>
          </w:tcPr>
          <w:p w14:paraId="2A58E08F" w14:textId="3DC844A5" w:rsidR="00B073C8" w:rsidRPr="00567291" w:rsidRDefault="00567291" w:rsidP="00441B02">
            <w:pPr>
              <w:bidi/>
              <w:jc w:val="left"/>
              <w:rPr>
                <w:bCs/>
                <w:sz w:val="20"/>
                <w:szCs w:val="20"/>
                <w:lang w:bidi="ar-LB"/>
              </w:rPr>
            </w:pPr>
            <w:bookmarkStart w:id="13" w:name="_Hlk126916178"/>
            <w:bookmarkEnd w:id="12"/>
            <w:r w:rsidRPr="00567291">
              <w:rPr>
                <w:bCs/>
                <w:sz w:val="20"/>
                <w:szCs w:val="20"/>
                <w:rtl/>
                <w:lang w:bidi="ar-LB"/>
              </w:rPr>
              <w:t>التمويل (بالدولار الأمريكي)</w:t>
            </w:r>
          </w:p>
        </w:tc>
        <w:tc>
          <w:tcPr>
            <w:tcW w:w="1137" w:type="dxa"/>
            <w:noWrap/>
            <w:tcMar>
              <w:left w:w="0" w:type="dxa"/>
              <w:right w:w="0" w:type="dxa"/>
            </w:tcMar>
            <w:vAlign w:val="center"/>
          </w:tcPr>
          <w:p w14:paraId="2EAB96B5" w14:textId="77777777" w:rsidR="00B073C8" w:rsidRPr="00B073C8" w:rsidRDefault="00B073C8" w:rsidP="00441B02">
            <w:pPr>
              <w:bidi/>
              <w:jc w:val="center"/>
              <w:rPr>
                <w:b/>
                <w:sz w:val="20"/>
                <w:szCs w:val="20"/>
                <w:lang w:bidi="ar-LB"/>
              </w:rPr>
            </w:pPr>
            <w:r w:rsidRPr="00B073C8">
              <w:rPr>
                <w:b/>
                <w:sz w:val="20"/>
                <w:szCs w:val="20"/>
                <w:lang w:bidi="ar-LB"/>
              </w:rPr>
              <w:t>2023</w:t>
            </w:r>
          </w:p>
        </w:tc>
        <w:tc>
          <w:tcPr>
            <w:tcW w:w="1140" w:type="dxa"/>
            <w:tcMar>
              <w:left w:w="0" w:type="dxa"/>
              <w:right w:w="0" w:type="dxa"/>
            </w:tcMar>
            <w:vAlign w:val="center"/>
          </w:tcPr>
          <w:p w14:paraId="07C15F8B" w14:textId="77777777" w:rsidR="00B073C8" w:rsidRPr="00B073C8" w:rsidRDefault="00B073C8" w:rsidP="00441B02">
            <w:pPr>
              <w:bidi/>
              <w:jc w:val="center"/>
              <w:rPr>
                <w:b/>
                <w:sz w:val="20"/>
                <w:szCs w:val="20"/>
                <w:lang w:bidi="ar-LB"/>
              </w:rPr>
            </w:pPr>
            <w:r w:rsidRPr="00B073C8">
              <w:rPr>
                <w:b/>
                <w:sz w:val="20"/>
                <w:szCs w:val="20"/>
                <w:lang w:bidi="ar-LB"/>
              </w:rPr>
              <w:t>2024-2025</w:t>
            </w:r>
          </w:p>
        </w:tc>
        <w:tc>
          <w:tcPr>
            <w:tcW w:w="1140" w:type="dxa"/>
            <w:noWrap/>
            <w:tcMar>
              <w:left w:w="0" w:type="dxa"/>
              <w:right w:w="0" w:type="dxa"/>
            </w:tcMar>
            <w:vAlign w:val="center"/>
          </w:tcPr>
          <w:p w14:paraId="207B1D68" w14:textId="77777777" w:rsidR="00B073C8" w:rsidRPr="00B073C8" w:rsidRDefault="00B073C8" w:rsidP="00441B02">
            <w:pPr>
              <w:bidi/>
              <w:jc w:val="center"/>
              <w:rPr>
                <w:b/>
                <w:sz w:val="20"/>
                <w:szCs w:val="20"/>
                <w:lang w:bidi="ar-LB"/>
              </w:rPr>
            </w:pPr>
            <w:r w:rsidRPr="00B073C8">
              <w:rPr>
                <w:b/>
                <w:sz w:val="20"/>
                <w:szCs w:val="20"/>
                <w:lang w:bidi="ar-LB"/>
              </w:rPr>
              <w:t>2026</w:t>
            </w:r>
          </w:p>
        </w:tc>
        <w:tc>
          <w:tcPr>
            <w:tcW w:w="1139" w:type="dxa"/>
            <w:vAlign w:val="center"/>
          </w:tcPr>
          <w:p w14:paraId="2E23E451" w14:textId="77777777" w:rsidR="00B073C8" w:rsidRPr="00B073C8" w:rsidRDefault="00B073C8" w:rsidP="00441B02">
            <w:pPr>
              <w:bidi/>
              <w:jc w:val="center"/>
              <w:rPr>
                <w:b/>
                <w:sz w:val="20"/>
                <w:szCs w:val="20"/>
                <w:lang w:bidi="ar-LB"/>
              </w:rPr>
            </w:pPr>
            <w:r w:rsidRPr="00B073C8">
              <w:rPr>
                <w:b/>
                <w:sz w:val="20"/>
                <w:szCs w:val="20"/>
                <w:lang w:bidi="ar-LB"/>
              </w:rPr>
              <w:t>2027-2028</w:t>
            </w:r>
          </w:p>
        </w:tc>
        <w:tc>
          <w:tcPr>
            <w:tcW w:w="1140" w:type="dxa"/>
            <w:tcMar>
              <w:left w:w="0" w:type="dxa"/>
              <w:right w:w="0" w:type="dxa"/>
            </w:tcMar>
            <w:vAlign w:val="center"/>
          </w:tcPr>
          <w:p w14:paraId="31FAC07B" w14:textId="77777777" w:rsidR="00B073C8" w:rsidRPr="00B073C8" w:rsidRDefault="00B073C8" w:rsidP="00441B02">
            <w:pPr>
              <w:bidi/>
              <w:jc w:val="center"/>
              <w:rPr>
                <w:b/>
                <w:sz w:val="20"/>
                <w:szCs w:val="20"/>
                <w:lang w:bidi="ar-LB"/>
              </w:rPr>
            </w:pPr>
            <w:r w:rsidRPr="00B073C8">
              <w:rPr>
                <w:b/>
                <w:sz w:val="20"/>
                <w:szCs w:val="20"/>
                <w:lang w:bidi="ar-LB"/>
              </w:rPr>
              <w:t>2029</w:t>
            </w:r>
          </w:p>
        </w:tc>
        <w:tc>
          <w:tcPr>
            <w:tcW w:w="1140" w:type="dxa"/>
            <w:noWrap/>
            <w:tcMar>
              <w:left w:w="0" w:type="dxa"/>
              <w:right w:w="0" w:type="dxa"/>
            </w:tcMar>
            <w:vAlign w:val="center"/>
          </w:tcPr>
          <w:p w14:paraId="7BB70C57" w14:textId="229B68B9" w:rsidR="00B073C8" w:rsidRPr="00C350A4" w:rsidRDefault="00C350A4" w:rsidP="00441B02">
            <w:pPr>
              <w:bidi/>
              <w:jc w:val="center"/>
              <w:rPr>
                <w:bCs/>
                <w:sz w:val="20"/>
                <w:szCs w:val="20"/>
                <w:lang w:bidi="ar-LB"/>
              </w:rPr>
            </w:pPr>
            <w:r w:rsidRPr="00C350A4">
              <w:rPr>
                <w:bCs/>
                <w:sz w:val="20"/>
                <w:szCs w:val="20"/>
                <w:rtl/>
                <w:lang w:bidi="ar-LB"/>
              </w:rPr>
              <w:t>المجموع</w:t>
            </w:r>
          </w:p>
        </w:tc>
      </w:tr>
      <w:tr w:rsidR="00B073C8" w:rsidRPr="00B073C8" w14:paraId="3611F06E" w14:textId="77777777" w:rsidTr="00567291">
        <w:trPr>
          <w:trHeight w:val="57"/>
          <w:tblHeader/>
        </w:trPr>
        <w:tc>
          <w:tcPr>
            <w:tcW w:w="9556" w:type="dxa"/>
            <w:gridSpan w:val="7"/>
            <w:noWrap/>
            <w:vAlign w:val="center"/>
          </w:tcPr>
          <w:p w14:paraId="0BD64496" w14:textId="518EDB4E" w:rsidR="00B073C8" w:rsidRPr="00567291" w:rsidRDefault="00567291" w:rsidP="00441B02">
            <w:pPr>
              <w:keepNext/>
              <w:bidi/>
              <w:jc w:val="center"/>
              <w:rPr>
                <w:bCs/>
                <w:sz w:val="20"/>
                <w:szCs w:val="20"/>
                <w:lang w:bidi="ar-LB"/>
              </w:rPr>
            </w:pPr>
            <w:r>
              <w:rPr>
                <w:bCs/>
                <w:sz w:val="20"/>
                <w:szCs w:val="20"/>
                <w:rtl/>
                <w:lang w:bidi="ar-LB"/>
              </w:rPr>
              <w:t>حسبما قدمت به</w:t>
            </w:r>
          </w:p>
        </w:tc>
      </w:tr>
      <w:tr w:rsidR="00B073C8" w:rsidRPr="00B073C8" w14:paraId="697ACA43" w14:textId="77777777" w:rsidTr="00567291">
        <w:trPr>
          <w:trHeight w:val="57"/>
        </w:trPr>
        <w:tc>
          <w:tcPr>
            <w:tcW w:w="2720" w:type="dxa"/>
            <w:noWrap/>
            <w:vAlign w:val="center"/>
          </w:tcPr>
          <w:p w14:paraId="69417FCE" w14:textId="435C985A" w:rsidR="00B073C8" w:rsidRPr="00135226" w:rsidRDefault="00567291" w:rsidP="00441B02">
            <w:pPr>
              <w:keepNext/>
              <w:keepLines/>
              <w:bidi/>
              <w:jc w:val="left"/>
              <w:rPr>
                <w:b/>
                <w:sz w:val="20"/>
                <w:szCs w:val="20"/>
                <w:lang w:bidi="ar-LB"/>
              </w:rPr>
            </w:pPr>
            <w:r>
              <w:rPr>
                <w:sz w:val="20"/>
                <w:szCs w:val="20"/>
                <w:rtl/>
                <w:lang w:bidi="ar-LB"/>
              </w:rPr>
              <w:t>الوكالة المنفذة الرئيسية (اليوئنديبي)</w:t>
            </w:r>
          </w:p>
        </w:tc>
        <w:tc>
          <w:tcPr>
            <w:tcW w:w="1137" w:type="dxa"/>
            <w:noWrap/>
            <w:vAlign w:val="center"/>
          </w:tcPr>
          <w:p w14:paraId="10D0E57E" w14:textId="77777777" w:rsidR="00B073C8" w:rsidRPr="00135226" w:rsidRDefault="00B073C8" w:rsidP="00FE62B3">
            <w:pPr>
              <w:keepNext/>
              <w:keepLines/>
              <w:bidi/>
              <w:jc w:val="left"/>
              <w:rPr>
                <w:sz w:val="20"/>
                <w:szCs w:val="20"/>
                <w:lang w:bidi="ar-LB"/>
              </w:rPr>
            </w:pPr>
            <w:r w:rsidRPr="00135226">
              <w:rPr>
                <w:sz w:val="20"/>
                <w:szCs w:val="20"/>
                <w:lang w:val="en-GB" w:bidi="ar-LB"/>
              </w:rPr>
              <w:t>272,774</w:t>
            </w:r>
          </w:p>
        </w:tc>
        <w:tc>
          <w:tcPr>
            <w:tcW w:w="1140" w:type="dxa"/>
            <w:vAlign w:val="center"/>
          </w:tcPr>
          <w:p w14:paraId="3900DC94" w14:textId="77777777" w:rsidR="00B073C8" w:rsidRPr="00135226" w:rsidRDefault="00B073C8" w:rsidP="00FE62B3">
            <w:pPr>
              <w:keepNext/>
              <w:keepLines/>
              <w:bidi/>
              <w:jc w:val="left"/>
              <w:rPr>
                <w:sz w:val="20"/>
                <w:szCs w:val="20"/>
                <w:lang w:bidi="ar-LB"/>
              </w:rPr>
            </w:pPr>
            <w:r w:rsidRPr="00135226">
              <w:rPr>
                <w:sz w:val="20"/>
                <w:szCs w:val="20"/>
                <w:lang w:bidi="ar-LB"/>
              </w:rPr>
              <w:t>0</w:t>
            </w:r>
          </w:p>
        </w:tc>
        <w:tc>
          <w:tcPr>
            <w:tcW w:w="1140" w:type="dxa"/>
            <w:noWrap/>
            <w:vAlign w:val="center"/>
          </w:tcPr>
          <w:p w14:paraId="711AF061" w14:textId="77777777" w:rsidR="00B073C8" w:rsidRPr="00135226" w:rsidRDefault="00B073C8" w:rsidP="00FE62B3">
            <w:pPr>
              <w:keepNext/>
              <w:keepLines/>
              <w:bidi/>
              <w:jc w:val="left"/>
              <w:rPr>
                <w:sz w:val="20"/>
                <w:szCs w:val="20"/>
                <w:lang w:bidi="ar-LB"/>
              </w:rPr>
            </w:pPr>
            <w:r w:rsidRPr="00135226">
              <w:rPr>
                <w:sz w:val="20"/>
                <w:szCs w:val="20"/>
                <w:lang w:val="en-GB" w:bidi="ar-LB"/>
              </w:rPr>
              <w:t>225,124</w:t>
            </w:r>
          </w:p>
        </w:tc>
        <w:tc>
          <w:tcPr>
            <w:tcW w:w="1139" w:type="dxa"/>
            <w:vAlign w:val="center"/>
          </w:tcPr>
          <w:p w14:paraId="3184B88B" w14:textId="77777777" w:rsidR="00B073C8" w:rsidRPr="00135226" w:rsidRDefault="00B073C8" w:rsidP="00FE62B3">
            <w:pPr>
              <w:keepNext/>
              <w:keepLines/>
              <w:bidi/>
              <w:jc w:val="left"/>
              <w:rPr>
                <w:sz w:val="20"/>
                <w:szCs w:val="20"/>
                <w:lang w:bidi="ar-LB"/>
              </w:rPr>
            </w:pPr>
            <w:r w:rsidRPr="00135226">
              <w:rPr>
                <w:sz w:val="20"/>
                <w:szCs w:val="20"/>
                <w:lang w:bidi="ar-LB"/>
              </w:rPr>
              <w:t>0</w:t>
            </w:r>
          </w:p>
        </w:tc>
        <w:tc>
          <w:tcPr>
            <w:tcW w:w="1140" w:type="dxa"/>
            <w:vAlign w:val="center"/>
          </w:tcPr>
          <w:p w14:paraId="4BA87759" w14:textId="77777777" w:rsidR="00B073C8" w:rsidRPr="00135226" w:rsidRDefault="00B073C8" w:rsidP="00FE62B3">
            <w:pPr>
              <w:keepNext/>
              <w:keepLines/>
              <w:bidi/>
              <w:jc w:val="left"/>
              <w:rPr>
                <w:sz w:val="20"/>
                <w:szCs w:val="20"/>
                <w:lang w:bidi="ar-LB"/>
              </w:rPr>
            </w:pPr>
            <w:r w:rsidRPr="00135226">
              <w:rPr>
                <w:sz w:val="20"/>
                <w:szCs w:val="20"/>
                <w:lang w:val="en-GB" w:bidi="ar-LB"/>
              </w:rPr>
              <w:t>43,980</w:t>
            </w:r>
          </w:p>
        </w:tc>
        <w:tc>
          <w:tcPr>
            <w:tcW w:w="1140" w:type="dxa"/>
            <w:noWrap/>
            <w:vAlign w:val="center"/>
          </w:tcPr>
          <w:p w14:paraId="18F77CC8" w14:textId="77777777" w:rsidR="00B073C8" w:rsidRPr="00135226" w:rsidRDefault="00B073C8" w:rsidP="00FE62B3">
            <w:pPr>
              <w:keepNext/>
              <w:keepLines/>
              <w:bidi/>
              <w:jc w:val="left"/>
              <w:rPr>
                <w:sz w:val="20"/>
                <w:szCs w:val="20"/>
                <w:lang w:bidi="ar-LB"/>
              </w:rPr>
            </w:pPr>
            <w:r w:rsidRPr="00135226">
              <w:rPr>
                <w:sz w:val="20"/>
                <w:szCs w:val="20"/>
                <w:lang w:val="en-GB" w:bidi="ar-LB"/>
              </w:rPr>
              <w:t>541,878</w:t>
            </w:r>
          </w:p>
        </w:tc>
      </w:tr>
      <w:tr w:rsidR="00B073C8" w:rsidRPr="00B073C8" w14:paraId="79387CE1" w14:textId="77777777" w:rsidTr="00567291">
        <w:trPr>
          <w:trHeight w:val="57"/>
        </w:trPr>
        <w:tc>
          <w:tcPr>
            <w:tcW w:w="2720" w:type="dxa"/>
            <w:noWrap/>
            <w:vAlign w:val="center"/>
          </w:tcPr>
          <w:p w14:paraId="26AE62BA" w14:textId="774E1F1F" w:rsidR="00B073C8" w:rsidRPr="00135226" w:rsidRDefault="00567291" w:rsidP="00567291">
            <w:pPr>
              <w:keepNext/>
              <w:keepLines/>
              <w:bidi/>
              <w:jc w:val="left"/>
              <w:rPr>
                <w:b/>
                <w:sz w:val="20"/>
                <w:szCs w:val="20"/>
                <w:lang w:bidi="ar-LB"/>
              </w:rPr>
            </w:pPr>
            <w:r>
              <w:rPr>
                <w:sz w:val="20"/>
                <w:szCs w:val="20"/>
                <w:rtl/>
                <w:lang w:bidi="ar-LB"/>
              </w:rPr>
              <w:t>الوكالة المنفذة المتعاونة (اليونيب)</w:t>
            </w:r>
          </w:p>
        </w:tc>
        <w:tc>
          <w:tcPr>
            <w:tcW w:w="1137" w:type="dxa"/>
            <w:noWrap/>
            <w:vAlign w:val="center"/>
          </w:tcPr>
          <w:p w14:paraId="0B0E531D" w14:textId="77777777" w:rsidR="00B073C8" w:rsidRPr="00135226" w:rsidRDefault="00B073C8" w:rsidP="00FE62B3">
            <w:pPr>
              <w:keepNext/>
              <w:keepLines/>
              <w:bidi/>
              <w:jc w:val="left"/>
              <w:rPr>
                <w:sz w:val="20"/>
                <w:szCs w:val="20"/>
                <w:lang w:bidi="ar-LB"/>
              </w:rPr>
            </w:pPr>
            <w:r w:rsidRPr="00135226">
              <w:rPr>
                <w:sz w:val="20"/>
                <w:szCs w:val="20"/>
                <w:lang w:val="en-GB" w:bidi="ar-LB"/>
              </w:rPr>
              <w:t>77,901</w:t>
            </w:r>
          </w:p>
        </w:tc>
        <w:tc>
          <w:tcPr>
            <w:tcW w:w="1140" w:type="dxa"/>
            <w:vAlign w:val="center"/>
          </w:tcPr>
          <w:p w14:paraId="3F973556" w14:textId="77777777" w:rsidR="00B073C8" w:rsidRPr="00135226" w:rsidRDefault="00B073C8" w:rsidP="00FE62B3">
            <w:pPr>
              <w:keepNext/>
              <w:keepLines/>
              <w:bidi/>
              <w:jc w:val="left"/>
              <w:rPr>
                <w:sz w:val="20"/>
                <w:szCs w:val="20"/>
                <w:lang w:bidi="ar-LB"/>
              </w:rPr>
            </w:pPr>
            <w:r w:rsidRPr="00135226">
              <w:rPr>
                <w:sz w:val="20"/>
                <w:szCs w:val="20"/>
                <w:lang w:bidi="ar-LB"/>
              </w:rPr>
              <w:t>0</w:t>
            </w:r>
          </w:p>
        </w:tc>
        <w:tc>
          <w:tcPr>
            <w:tcW w:w="1140" w:type="dxa"/>
            <w:noWrap/>
            <w:vAlign w:val="center"/>
          </w:tcPr>
          <w:p w14:paraId="26E5E7C1" w14:textId="77777777" w:rsidR="00B073C8" w:rsidRPr="00135226" w:rsidRDefault="00B073C8" w:rsidP="00FE62B3">
            <w:pPr>
              <w:keepNext/>
              <w:keepLines/>
              <w:bidi/>
              <w:jc w:val="left"/>
              <w:rPr>
                <w:sz w:val="20"/>
                <w:szCs w:val="20"/>
                <w:lang w:bidi="ar-LB"/>
              </w:rPr>
            </w:pPr>
            <w:r w:rsidRPr="00135226">
              <w:rPr>
                <w:sz w:val="20"/>
                <w:szCs w:val="20"/>
                <w:lang w:val="en-GB" w:bidi="ar-LB"/>
              </w:rPr>
              <w:t>85,331</w:t>
            </w:r>
          </w:p>
        </w:tc>
        <w:tc>
          <w:tcPr>
            <w:tcW w:w="1139" w:type="dxa"/>
            <w:vAlign w:val="center"/>
          </w:tcPr>
          <w:p w14:paraId="5CF8A3D7" w14:textId="77777777" w:rsidR="00B073C8" w:rsidRPr="00135226" w:rsidRDefault="00B073C8" w:rsidP="00FE62B3">
            <w:pPr>
              <w:keepNext/>
              <w:keepLines/>
              <w:bidi/>
              <w:jc w:val="left"/>
              <w:rPr>
                <w:sz w:val="20"/>
                <w:szCs w:val="20"/>
                <w:lang w:bidi="ar-LB"/>
              </w:rPr>
            </w:pPr>
            <w:r w:rsidRPr="00135226">
              <w:rPr>
                <w:sz w:val="20"/>
                <w:szCs w:val="20"/>
                <w:lang w:bidi="ar-LB"/>
              </w:rPr>
              <w:t>0</w:t>
            </w:r>
          </w:p>
        </w:tc>
        <w:tc>
          <w:tcPr>
            <w:tcW w:w="1140" w:type="dxa"/>
            <w:vAlign w:val="center"/>
          </w:tcPr>
          <w:p w14:paraId="49B248F2" w14:textId="77777777" w:rsidR="00B073C8" w:rsidRPr="00135226" w:rsidRDefault="00B073C8" w:rsidP="00FE62B3">
            <w:pPr>
              <w:keepNext/>
              <w:keepLines/>
              <w:bidi/>
              <w:jc w:val="left"/>
              <w:rPr>
                <w:sz w:val="20"/>
                <w:szCs w:val="20"/>
                <w:lang w:bidi="ar-LB"/>
              </w:rPr>
            </w:pPr>
            <w:r w:rsidRPr="00135226">
              <w:rPr>
                <w:sz w:val="20"/>
                <w:szCs w:val="20"/>
                <w:lang w:val="en-GB" w:bidi="ar-LB"/>
              </w:rPr>
              <w:t>24,000</w:t>
            </w:r>
          </w:p>
        </w:tc>
        <w:tc>
          <w:tcPr>
            <w:tcW w:w="1140" w:type="dxa"/>
            <w:noWrap/>
            <w:vAlign w:val="center"/>
          </w:tcPr>
          <w:p w14:paraId="57A53D96" w14:textId="77777777" w:rsidR="00B073C8" w:rsidRPr="00135226" w:rsidRDefault="00B073C8" w:rsidP="00FE62B3">
            <w:pPr>
              <w:keepNext/>
              <w:keepLines/>
              <w:bidi/>
              <w:jc w:val="left"/>
              <w:rPr>
                <w:sz w:val="20"/>
                <w:szCs w:val="20"/>
                <w:lang w:bidi="ar-LB"/>
              </w:rPr>
            </w:pPr>
            <w:r w:rsidRPr="00135226">
              <w:rPr>
                <w:sz w:val="20"/>
                <w:szCs w:val="20"/>
                <w:lang w:val="en-GB" w:bidi="ar-LB"/>
              </w:rPr>
              <w:t>187,232</w:t>
            </w:r>
          </w:p>
        </w:tc>
      </w:tr>
      <w:tr w:rsidR="00567291" w:rsidRPr="00B073C8" w14:paraId="1FB0EC19" w14:textId="77777777" w:rsidTr="00567291">
        <w:trPr>
          <w:trHeight w:val="57"/>
        </w:trPr>
        <w:tc>
          <w:tcPr>
            <w:tcW w:w="2720" w:type="dxa"/>
            <w:noWrap/>
            <w:vAlign w:val="center"/>
          </w:tcPr>
          <w:p w14:paraId="071BB855" w14:textId="6EBB430C" w:rsidR="00567291" w:rsidRPr="00135226" w:rsidRDefault="00567291" w:rsidP="00567291">
            <w:pPr>
              <w:keepNext/>
              <w:keepLines/>
              <w:bidi/>
              <w:jc w:val="left"/>
              <w:rPr>
                <w:sz w:val="20"/>
                <w:szCs w:val="20"/>
                <w:lang w:bidi="ar-LB"/>
              </w:rPr>
            </w:pPr>
            <w:r>
              <w:rPr>
                <w:sz w:val="20"/>
                <w:szCs w:val="20"/>
                <w:rtl/>
                <w:lang w:bidi="ar-LB"/>
              </w:rPr>
              <w:t>الوكالة المنفذة المتعاونة (اليونيدو)</w:t>
            </w:r>
          </w:p>
        </w:tc>
        <w:tc>
          <w:tcPr>
            <w:tcW w:w="1137" w:type="dxa"/>
            <w:noWrap/>
            <w:vAlign w:val="center"/>
          </w:tcPr>
          <w:p w14:paraId="4D7B3A45" w14:textId="77777777" w:rsidR="00567291" w:rsidRPr="00135226" w:rsidRDefault="00567291" w:rsidP="00567291">
            <w:pPr>
              <w:keepNext/>
              <w:keepLines/>
              <w:bidi/>
              <w:jc w:val="left"/>
              <w:rPr>
                <w:sz w:val="20"/>
                <w:szCs w:val="20"/>
                <w:lang w:bidi="ar-LB"/>
              </w:rPr>
            </w:pPr>
            <w:r w:rsidRPr="00135226">
              <w:rPr>
                <w:sz w:val="20"/>
                <w:szCs w:val="20"/>
                <w:lang w:val="en-GB" w:bidi="ar-LB"/>
              </w:rPr>
              <w:t>29,000</w:t>
            </w:r>
          </w:p>
        </w:tc>
        <w:tc>
          <w:tcPr>
            <w:tcW w:w="1140" w:type="dxa"/>
            <w:vAlign w:val="center"/>
          </w:tcPr>
          <w:p w14:paraId="0B77350C" w14:textId="77777777" w:rsidR="00567291" w:rsidRPr="00135226" w:rsidRDefault="00567291" w:rsidP="00567291">
            <w:pPr>
              <w:keepNext/>
              <w:keepLines/>
              <w:bidi/>
              <w:jc w:val="left"/>
              <w:rPr>
                <w:sz w:val="20"/>
                <w:szCs w:val="20"/>
                <w:lang w:bidi="ar-LB"/>
              </w:rPr>
            </w:pPr>
            <w:r w:rsidRPr="00135226">
              <w:rPr>
                <w:sz w:val="20"/>
                <w:szCs w:val="20"/>
                <w:lang w:bidi="ar-LB"/>
              </w:rPr>
              <w:t>0</w:t>
            </w:r>
          </w:p>
        </w:tc>
        <w:tc>
          <w:tcPr>
            <w:tcW w:w="1140" w:type="dxa"/>
            <w:noWrap/>
            <w:vAlign w:val="center"/>
          </w:tcPr>
          <w:p w14:paraId="773AC7E0" w14:textId="77777777" w:rsidR="00567291" w:rsidRPr="00135226" w:rsidRDefault="00567291" w:rsidP="00567291">
            <w:pPr>
              <w:keepNext/>
              <w:keepLines/>
              <w:bidi/>
              <w:jc w:val="left"/>
              <w:rPr>
                <w:sz w:val="20"/>
                <w:szCs w:val="20"/>
                <w:lang w:bidi="ar-LB"/>
              </w:rPr>
            </w:pPr>
            <w:r w:rsidRPr="00135226">
              <w:rPr>
                <w:sz w:val="20"/>
                <w:szCs w:val="20"/>
                <w:lang w:val="en-GB" w:bidi="ar-LB"/>
              </w:rPr>
              <w:t>28,000</w:t>
            </w:r>
          </w:p>
        </w:tc>
        <w:tc>
          <w:tcPr>
            <w:tcW w:w="1139" w:type="dxa"/>
            <w:vAlign w:val="center"/>
          </w:tcPr>
          <w:p w14:paraId="2512D742" w14:textId="77777777" w:rsidR="00567291" w:rsidRPr="00135226" w:rsidRDefault="00567291" w:rsidP="00567291">
            <w:pPr>
              <w:keepNext/>
              <w:keepLines/>
              <w:bidi/>
              <w:jc w:val="left"/>
              <w:rPr>
                <w:sz w:val="20"/>
                <w:szCs w:val="20"/>
                <w:lang w:bidi="ar-LB"/>
              </w:rPr>
            </w:pPr>
            <w:r w:rsidRPr="00135226">
              <w:rPr>
                <w:sz w:val="20"/>
                <w:szCs w:val="20"/>
                <w:lang w:bidi="ar-LB"/>
              </w:rPr>
              <w:t>0</w:t>
            </w:r>
          </w:p>
        </w:tc>
        <w:tc>
          <w:tcPr>
            <w:tcW w:w="1140" w:type="dxa"/>
            <w:vAlign w:val="center"/>
          </w:tcPr>
          <w:p w14:paraId="5ED8D49E" w14:textId="77777777" w:rsidR="00567291" w:rsidRPr="00135226" w:rsidRDefault="00567291" w:rsidP="00567291">
            <w:pPr>
              <w:keepNext/>
              <w:keepLines/>
              <w:bidi/>
              <w:jc w:val="left"/>
              <w:rPr>
                <w:sz w:val="20"/>
                <w:szCs w:val="20"/>
                <w:lang w:bidi="ar-LB"/>
              </w:rPr>
            </w:pPr>
            <w:r w:rsidRPr="00135226">
              <w:rPr>
                <w:sz w:val="20"/>
                <w:szCs w:val="20"/>
                <w:lang w:val="en-GB" w:bidi="ar-LB"/>
              </w:rPr>
              <w:t>12,000</w:t>
            </w:r>
          </w:p>
        </w:tc>
        <w:tc>
          <w:tcPr>
            <w:tcW w:w="1140" w:type="dxa"/>
            <w:noWrap/>
            <w:vAlign w:val="center"/>
          </w:tcPr>
          <w:p w14:paraId="3F61A2D7" w14:textId="77777777" w:rsidR="00567291" w:rsidRPr="00135226" w:rsidRDefault="00567291" w:rsidP="00567291">
            <w:pPr>
              <w:keepNext/>
              <w:keepLines/>
              <w:bidi/>
              <w:jc w:val="left"/>
              <w:rPr>
                <w:color w:val="000000"/>
                <w:sz w:val="20"/>
                <w:szCs w:val="20"/>
                <w:lang w:bidi="ar-LB"/>
              </w:rPr>
            </w:pPr>
            <w:r w:rsidRPr="00135226">
              <w:rPr>
                <w:sz w:val="20"/>
                <w:szCs w:val="20"/>
                <w:lang w:val="en-GB" w:bidi="ar-LB"/>
              </w:rPr>
              <w:t>69,000</w:t>
            </w:r>
          </w:p>
        </w:tc>
      </w:tr>
      <w:tr w:rsidR="00B073C8" w:rsidRPr="00B073C8" w14:paraId="3680E8F5" w14:textId="77777777" w:rsidTr="00567291">
        <w:trPr>
          <w:trHeight w:val="57"/>
        </w:trPr>
        <w:tc>
          <w:tcPr>
            <w:tcW w:w="2720" w:type="dxa"/>
            <w:noWrap/>
            <w:vAlign w:val="center"/>
          </w:tcPr>
          <w:p w14:paraId="615E3453" w14:textId="329C1289" w:rsidR="00B073C8" w:rsidRPr="00567291" w:rsidRDefault="00567291" w:rsidP="00441B02">
            <w:pPr>
              <w:keepNext/>
              <w:keepLines/>
              <w:bidi/>
              <w:jc w:val="left"/>
              <w:rPr>
                <w:bCs/>
                <w:sz w:val="20"/>
                <w:szCs w:val="20"/>
                <w:lang w:bidi="ar-LB"/>
              </w:rPr>
            </w:pPr>
            <w:r>
              <w:rPr>
                <w:bCs/>
                <w:sz w:val="20"/>
                <w:szCs w:val="20"/>
                <w:rtl/>
                <w:lang w:bidi="ar-LB"/>
              </w:rPr>
              <w:t>المجموع حسب</w:t>
            </w:r>
            <w:r w:rsidR="00133663">
              <w:rPr>
                <w:bCs/>
                <w:sz w:val="20"/>
                <w:szCs w:val="20"/>
                <w:rtl/>
                <w:lang w:bidi="ar-LB"/>
              </w:rPr>
              <w:t xml:space="preserve"> </w:t>
            </w:r>
            <w:r>
              <w:rPr>
                <w:bCs/>
                <w:sz w:val="20"/>
                <w:szCs w:val="20"/>
                <w:rtl/>
                <w:lang w:bidi="ar-LB"/>
              </w:rPr>
              <w:t>ما قدم</w:t>
            </w:r>
          </w:p>
        </w:tc>
        <w:tc>
          <w:tcPr>
            <w:tcW w:w="1137" w:type="dxa"/>
            <w:noWrap/>
            <w:vAlign w:val="center"/>
          </w:tcPr>
          <w:p w14:paraId="760A4BA9" w14:textId="77777777" w:rsidR="00B073C8" w:rsidRPr="00135226" w:rsidRDefault="00B073C8" w:rsidP="00FE62B3">
            <w:pPr>
              <w:keepNext/>
              <w:keepLines/>
              <w:bidi/>
              <w:jc w:val="left"/>
              <w:rPr>
                <w:b/>
                <w:bCs/>
                <w:sz w:val="20"/>
                <w:szCs w:val="20"/>
                <w:lang w:bidi="ar-LB"/>
              </w:rPr>
            </w:pPr>
            <w:r w:rsidRPr="00135226">
              <w:rPr>
                <w:b/>
                <w:bCs/>
                <w:sz w:val="20"/>
                <w:szCs w:val="20"/>
                <w:lang w:val="en-GB" w:bidi="ar-LB"/>
              </w:rPr>
              <w:t>379,675</w:t>
            </w:r>
          </w:p>
        </w:tc>
        <w:tc>
          <w:tcPr>
            <w:tcW w:w="1140" w:type="dxa"/>
            <w:vAlign w:val="center"/>
          </w:tcPr>
          <w:p w14:paraId="040587BC" w14:textId="77777777" w:rsidR="00B073C8" w:rsidRPr="00135226" w:rsidRDefault="00B073C8" w:rsidP="00FE62B3">
            <w:pPr>
              <w:keepNext/>
              <w:keepLines/>
              <w:bidi/>
              <w:jc w:val="left"/>
              <w:rPr>
                <w:b/>
                <w:sz w:val="20"/>
                <w:szCs w:val="20"/>
                <w:lang w:bidi="ar-LB"/>
              </w:rPr>
            </w:pPr>
            <w:r w:rsidRPr="00135226">
              <w:rPr>
                <w:b/>
                <w:sz w:val="20"/>
                <w:szCs w:val="20"/>
                <w:lang w:bidi="ar-LB"/>
              </w:rPr>
              <w:t>0</w:t>
            </w:r>
          </w:p>
        </w:tc>
        <w:tc>
          <w:tcPr>
            <w:tcW w:w="1140" w:type="dxa"/>
            <w:noWrap/>
            <w:vAlign w:val="center"/>
          </w:tcPr>
          <w:p w14:paraId="6334FC27" w14:textId="77777777" w:rsidR="00B073C8" w:rsidRPr="00135226" w:rsidRDefault="00B073C8" w:rsidP="00FE62B3">
            <w:pPr>
              <w:keepNext/>
              <w:keepLines/>
              <w:bidi/>
              <w:jc w:val="left"/>
              <w:rPr>
                <w:b/>
                <w:bCs/>
                <w:sz w:val="20"/>
                <w:szCs w:val="20"/>
                <w:lang w:bidi="ar-LB"/>
              </w:rPr>
            </w:pPr>
            <w:r w:rsidRPr="00135226">
              <w:rPr>
                <w:b/>
                <w:bCs/>
                <w:sz w:val="20"/>
                <w:szCs w:val="20"/>
                <w:lang w:val="en-GB" w:bidi="ar-LB"/>
              </w:rPr>
              <w:t>338,455</w:t>
            </w:r>
          </w:p>
        </w:tc>
        <w:tc>
          <w:tcPr>
            <w:tcW w:w="1139" w:type="dxa"/>
            <w:vAlign w:val="center"/>
          </w:tcPr>
          <w:p w14:paraId="02BA619A" w14:textId="77777777" w:rsidR="00B073C8" w:rsidRPr="00135226" w:rsidRDefault="00B073C8" w:rsidP="00FE62B3">
            <w:pPr>
              <w:keepNext/>
              <w:keepLines/>
              <w:bidi/>
              <w:jc w:val="left"/>
              <w:rPr>
                <w:b/>
                <w:bCs/>
                <w:color w:val="000000"/>
                <w:sz w:val="20"/>
                <w:szCs w:val="20"/>
                <w:lang w:bidi="ar-LB"/>
              </w:rPr>
            </w:pPr>
            <w:r w:rsidRPr="00135226">
              <w:rPr>
                <w:b/>
                <w:bCs/>
                <w:color w:val="000000"/>
                <w:sz w:val="20"/>
                <w:szCs w:val="20"/>
                <w:lang w:bidi="ar-LB"/>
              </w:rPr>
              <w:t>0</w:t>
            </w:r>
          </w:p>
        </w:tc>
        <w:tc>
          <w:tcPr>
            <w:tcW w:w="1140" w:type="dxa"/>
            <w:vAlign w:val="center"/>
          </w:tcPr>
          <w:p w14:paraId="433F06F8" w14:textId="77777777" w:rsidR="00B073C8" w:rsidRPr="00135226" w:rsidRDefault="00B073C8" w:rsidP="00FE62B3">
            <w:pPr>
              <w:keepNext/>
              <w:keepLines/>
              <w:bidi/>
              <w:jc w:val="left"/>
              <w:rPr>
                <w:b/>
                <w:bCs/>
                <w:sz w:val="20"/>
                <w:szCs w:val="20"/>
                <w:lang w:bidi="ar-LB"/>
              </w:rPr>
            </w:pPr>
            <w:r w:rsidRPr="00135226">
              <w:rPr>
                <w:b/>
                <w:bCs/>
                <w:sz w:val="20"/>
                <w:szCs w:val="20"/>
                <w:lang w:val="en-GB" w:bidi="ar-LB"/>
              </w:rPr>
              <w:t>79,980</w:t>
            </w:r>
          </w:p>
        </w:tc>
        <w:tc>
          <w:tcPr>
            <w:tcW w:w="1140" w:type="dxa"/>
            <w:noWrap/>
            <w:vAlign w:val="center"/>
          </w:tcPr>
          <w:p w14:paraId="63FB3082" w14:textId="77777777" w:rsidR="00B073C8" w:rsidRPr="00135226" w:rsidRDefault="00B073C8" w:rsidP="00FE62B3">
            <w:pPr>
              <w:keepNext/>
              <w:keepLines/>
              <w:bidi/>
              <w:jc w:val="left"/>
              <w:rPr>
                <w:b/>
                <w:bCs/>
                <w:sz w:val="20"/>
                <w:szCs w:val="20"/>
                <w:lang w:bidi="ar-LB"/>
              </w:rPr>
            </w:pPr>
            <w:r w:rsidRPr="00135226">
              <w:rPr>
                <w:b/>
                <w:bCs/>
                <w:sz w:val="20"/>
                <w:szCs w:val="20"/>
                <w:lang w:bidi="ar-LB"/>
              </w:rPr>
              <w:t>798,110</w:t>
            </w:r>
          </w:p>
        </w:tc>
      </w:tr>
      <w:tr w:rsidR="00B073C8" w:rsidRPr="00B073C8" w14:paraId="64DBF5D9" w14:textId="77777777" w:rsidTr="00567291">
        <w:trPr>
          <w:trHeight w:val="57"/>
        </w:trPr>
        <w:tc>
          <w:tcPr>
            <w:tcW w:w="9556" w:type="dxa"/>
            <w:gridSpan w:val="7"/>
            <w:noWrap/>
            <w:vAlign w:val="center"/>
          </w:tcPr>
          <w:p w14:paraId="0A75D0E7" w14:textId="24BFF950" w:rsidR="00B073C8" w:rsidRPr="00567291" w:rsidRDefault="00567291" w:rsidP="00441B02">
            <w:pPr>
              <w:keepNext/>
              <w:keepLines/>
              <w:bidi/>
              <w:jc w:val="center"/>
              <w:rPr>
                <w:bCs/>
                <w:sz w:val="20"/>
                <w:szCs w:val="20"/>
                <w:lang w:bidi="ar-LB"/>
              </w:rPr>
            </w:pPr>
            <w:r w:rsidRPr="00567291">
              <w:rPr>
                <w:bCs/>
                <w:sz w:val="20"/>
                <w:szCs w:val="20"/>
                <w:rtl/>
                <w:lang w:bidi="ar-LB"/>
              </w:rPr>
              <w:t>المعدلة</w:t>
            </w:r>
          </w:p>
        </w:tc>
      </w:tr>
      <w:tr w:rsidR="00133663" w:rsidRPr="00B073C8" w14:paraId="74AECBC0" w14:textId="77777777" w:rsidTr="00567291">
        <w:trPr>
          <w:trHeight w:val="57"/>
        </w:trPr>
        <w:tc>
          <w:tcPr>
            <w:tcW w:w="2720" w:type="dxa"/>
            <w:noWrap/>
            <w:vAlign w:val="center"/>
          </w:tcPr>
          <w:p w14:paraId="65736E0E" w14:textId="06AF98BB" w:rsidR="00133663" w:rsidRPr="00B073C8" w:rsidRDefault="00133663" w:rsidP="00133663">
            <w:pPr>
              <w:keepNext/>
              <w:keepLines/>
              <w:bidi/>
              <w:jc w:val="left"/>
              <w:rPr>
                <w:sz w:val="20"/>
                <w:szCs w:val="20"/>
                <w:lang w:bidi="ar-LB"/>
              </w:rPr>
            </w:pPr>
            <w:bookmarkStart w:id="14" w:name="_Hlk151744715"/>
            <w:r>
              <w:rPr>
                <w:sz w:val="20"/>
                <w:szCs w:val="20"/>
                <w:rtl/>
                <w:lang w:bidi="ar-LB"/>
              </w:rPr>
              <w:t>الوكالة المنفذة الرئيسية (اليوئنديبي)</w:t>
            </w:r>
          </w:p>
        </w:tc>
        <w:tc>
          <w:tcPr>
            <w:tcW w:w="1137" w:type="dxa"/>
            <w:noWrap/>
            <w:vAlign w:val="center"/>
          </w:tcPr>
          <w:p w14:paraId="18520254" w14:textId="2D948BE3" w:rsidR="00133663" w:rsidRPr="00767B18" w:rsidRDefault="00133663" w:rsidP="00133663">
            <w:pPr>
              <w:bidi/>
              <w:jc w:val="left"/>
              <w:rPr>
                <w:sz w:val="20"/>
                <w:szCs w:val="20"/>
                <w:highlight w:val="yellow"/>
                <w:lang w:bidi="ar-LB"/>
              </w:rPr>
            </w:pPr>
            <w:r w:rsidRPr="00767B18">
              <w:rPr>
                <w:sz w:val="20"/>
                <w:szCs w:val="20"/>
                <w:lang w:val="en-GB" w:bidi="ar-LB"/>
              </w:rPr>
              <w:t>365,10</w:t>
            </w:r>
            <w:r>
              <w:rPr>
                <w:sz w:val="20"/>
                <w:szCs w:val="20"/>
                <w:lang w:val="en-GB" w:bidi="ar-LB"/>
              </w:rPr>
              <w:t>6</w:t>
            </w:r>
          </w:p>
        </w:tc>
        <w:tc>
          <w:tcPr>
            <w:tcW w:w="1140" w:type="dxa"/>
            <w:vAlign w:val="center"/>
          </w:tcPr>
          <w:p w14:paraId="1D3011EE" w14:textId="77777777" w:rsidR="00133663" w:rsidRPr="00767B18" w:rsidRDefault="00133663" w:rsidP="00133663">
            <w:pPr>
              <w:keepNext/>
              <w:keepLines/>
              <w:bidi/>
              <w:jc w:val="left"/>
              <w:rPr>
                <w:sz w:val="20"/>
                <w:szCs w:val="20"/>
                <w:lang w:bidi="ar-LB"/>
              </w:rPr>
            </w:pPr>
            <w:r w:rsidRPr="00767B18">
              <w:rPr>
                <w:sz w:val="20"/>
                <w:szCs w:val="20"/>
                <w:lang w:bidi="ar-LB"/>
              </w:rPr>
              <w:t>0</w:t>
            </w:r>
          </w:p>
        </w:tc>
        <w:tc>
          <w:tcPr>
            <w:tcW w:w="1140" w:type="dxa"/>
            <w:noWrap/>
            <w:vAlign w:val="center"/>
          </w:tcPr>
          <w:p w14:paraId="582CA0E4" w14:textId="1612FA8B" w:rsidR="00133663" w:rsidRPr="00767B18" w:rsidRDefault="00133663" w:rsidP="00133663">
            <w:pPr>
              <w:keepNext/>
              <w:keepLines/>
              <w:bidi/>
              <w:jc w:val="left"/>
              <w:rPr>
                <w:sz w:val="20"/>
                <w:szCs w:val="20"/>
                <w:lang w:bidi="ar-LB"/>
              </w:rPr>
            </w:pPr>
            <w:r w:rsidRPr="00767B18">
              <w:rPr>
                <w:sz w:val="20"/>
                <w:szCs w:val="20"/>
                <w:lang w:bidi="ar-LB"/>
              </w:rPr>
              <w:t>368,22</w:t>
            </w:r>
            <w:r>
              <w:rPr>
                <w:sz w:val="20"/>
                <w:szCs w:val="20"/>
                <w:lang w:bidi="ar-LB"/>
              </w:rPr>
              <w:t>3</w:t>
            </w:r>
          </w:p>
        </w:tc>
        <w:tc>
          <w:tcPr>
            <w:tcW w:w="1139" w:type="dxa"/>
            <w:vAlign w:val="center"/>
          </w:tcPr>
          <w:p w14:paraId="432524F8" w14:textId="77777777" w:rsidR="00133663" w:rsidRPr="00767B18" w:rsidRDefault="00133663" w:rsidP="00133663">
            <w:pPr>
              <w:keepNext/>
              <w:keepLines/>
              <w:bidi/>
              <w:jc w:val="left"/>
              <w:rPr>
                <w:sz w:val="20"/>
                <w:szCs w:val="20"/>
                <w:lang w:bidi="ar-LB"/>
              </w:rPr>
            </w:pPr>
            <w:r w:rsidRPr="00767B18">
              <w:rPr>
                <w:sz w:val="20"/>
                <w:szCs w:val="20"/>
                <w:lang w:bidi="ar-LB"/>
              </w:rPr>
              <w:t>0</w:t>
            </w:r>
          </w:p>
        </w:tc>
        <w:tc>
          <w:tcPr>
            <w:tcW w:w="1140" w:type="dxa"/>
            <w:vAlign w:val="center"/>
          </w:tcPr>
          <w:p w14:paraId="03080548" w14:textId="35471CB3" w:rsidR="00133663" w:rsidRPr="00767B18" w:rsidRDefault="00133663" w:rsidP="00133663">
            <w:pPr>
              <w:keepNext/>
              <w:keepLines/>
              <w:bidi/>
              <w:jc w:val="left"/>
              <w:rPr>
                <w:strike/>
                <w:sz w:val="20"/>
                <w:szCs w:val="20"/>
                <w:highlight w:val="yellow"/>
                <w:lang w:bidi="ar-LB"/>
              </w:rPr>
            </w:pPr>
            <w:r w:rsidRPr="00767B18">
              <w:rPr>
                <w:sz w:val="20"/>
                <w:szCs w:val="20"/>
                <w:lang w:val="en-GB" w:bidi="ar-LB"/>
              </w:rPr>
              <w:t>60,839</w:t>
            </w:r>
          </w:p>
        </w:tc>
        <w:tc>
          <w:tcPr>
            <w:tcW w:w="1140" w:type="dxa"/>
            <w:shd w:val="clear" w:color="auto" w:fill="auto"/>
            <w:noWrap/>
            <w:vAlign w:val="center"/>
          </w:tcPr>
          <w:p w14:paraId="65BF3DB2" w14:textId="0F83044C" w:rsidR="00133663" w:rsidRPr="00767B18" w:rsidRDefault="00133663" w:rsidP="00133663">
            <w:pPr>
              <w:keepNext/>
              <w:keepLines/>
              <w:bidi/>
              <w:jc w:val="left"/>
              <w:rPr>
                <w:sz w:val="20"/>
                <w:szCs w:val="20"/>
                <w:highlight w:val="yellow"/>
                <w:lang w:bidi="ar-LB"/>
              </w:rPr>
            </w:pPr>
            <w:r w:rsidRPr="00767B18">
              <w:rPr>
                <w:color w:val="000000"/>
                <w:sz w:val="20"/>
                <w:szCs w:val="20"/>
                <w:lang w:bidi="ar-LB"/>
              </w:rPr>
              <w:t>794,16</w:t>
            </w:r>
            <w:r>
              <w:rPr>
                <w:color w:val="000000"/>
                <w:sz w:val="20"/>
                <w:szCs w:val="20"/>
                <w:lang w:bidi="ar-LB"/>
              </w:rPr>
              <w:t>8</w:t>
            </w:r>
          </w:p>
        </w:tc>
      </w:tr>
      <w:tr w:rsidR="00133663" w:rsidRPr="00B073C8" w14:paraId="79FF88F1" w14:textId="77777777" w:rsidTr="00567291">
        <w:trPr>
          <w:trHeight w:val="57"/>
        </w:trPr>
        <w:tc>
          <w:tcPr>
            <w:tcW w:w="2720" w:type="dxa"/>
            <w:noWrap/>
            <w:vAlign w:val="center"/>
          </w:tcPr>
          <w:p w14:paraId="70CB7FC8" w14:textId="51D85F45" w:rsidR="00133663" w:rsidRPr="000C384D" w:rsidRDefault="00133663" w:rsidP="00133663">
            <w:pPr>
              <w:keepNext/>
              <w:keepLines/>
              <w:bidi/>
              <w:jc w:val="left"/>
              <w:rPr>
                <w:sz w:val="20"/>
                <w:szCs w:val="20"/>
                <w:lang w:bidi="ar-LB"/>
              </w:rPr>
            </w:pPr>
            <w:r>
              <w:rPr>
                <w:sz w:val="20"/>
                <w:szCs w:val="20"/>
                <w:rtl/>
                <w:lang w:bidi="ar-LB"/>
              </w:rPr>
              <w:t>الوكالة المنفذة المتعاونة (اليونيب)</w:t>
            </w:r>
          </w:p>
        </w:tc>
        <w:tc>
          <w:tcPr>
            <w:tcW w:w="1137" w:type="dxa"/>
            <w:noWrap/>
            <w:vAlign w:val="center"/>
          </w:tcPr>
          <w:p w14:paraId="49F1FF63" w14:textId="1553F90D" w:rsidR="00133663" w:rsidRPr="000C384D" w:rsidRDefault="00133663" w:rsidP="00133663">
            <w:pPr>
              <w:bidi/>
              <w:jc w:val="left"/>
              <w:rPr>
                <w:sz w:val="20"/>
                <w:szCs w:val="20"/>
                <w:highlight w:val="yellow"/>
                <w:lang w:bidi="ar-LB"/>
              </w:rPr>
            </w:pPr>
            <w:r w:rsidRPr="000C384D">
              <w:rPr>
                <w:sz w:val="20"/>
                <w:szCs w:val="20"/>
                <w:lang w:val="en-GB" w:bidi="ar-LB"/>
              </w:rPr>
              <w:t>120,77</w:t>
            </w:r>
            <w:r>
              <w:rPr>
                <w:sz w:val="20"/>
                <w:szCs w:val="20"/>
                <w:lang w:val="en-GB" w:bidi="ar-LB"/>
              </w:rPr>
              <w:t>4</w:t>
            </w:r>
          </w:p>
        </w:tc>
        <w:tc>
          <w:tcPr>
            <w:tcW w:w="1140" w:type="dxa"/>
            <w:vAlign w:val="center"/>
          </w:tcPr>
          <w:p w14:paraId="63DF49D0" w14:textId="77777777" w:rsidR="00133663" w:rsidRPr="000C384D" w:rsidRDefault="00133663" w:rsidP="00133663">
            <w:pPr>
              <w:keepNext/>
              <w:keepLines/>
              <w:bidi/>
              <w:jc w:val="left"/>
              <w:rPr>
                <w:sz w:val="20"/>
                <w:szCs w:val="20"/>
                <w:lang w:bidi="ar-LB"/>
              </w:rPr>
            </w:pPr>
            <w:r w:rsidRPr="000C384D">
              <w:rPr>
                <w:sz w:val="20"/>
                <w:szCs w:val="20"/>
                <w:lang w:bidi="ar-LB"/>
              </w:rPr>
              <w:t>0</w:t>
            </w:r>
          </w:p>
        </w:tc>
        <w:tc>
          <w:tcPr>
            <w:tcW w:w="1140" w:type="dxa"/>
            <w:shd w:val="clear" w:color="auto" w:fill="FFFFFF" w:themeFill="background1"/>
            <w:noWrap/>
            <w:vAlign w:val="center"/>
          </w:tcPr>
          <w:p w14:paraId="081F8A08" w14:textId="28A67D95" w:rsidR="00133663" w:rsidRPr="000C384D" w:rsidRDefault="00133663" w:rsidP="00133663">
            <w:pPr>
              <w:keepNext/>
              <w:keepLines/>
              <w:bidi/>
              <w:jc w:val="left"/>
              <w:rPr>
                <w:sz w:val="20"/>
                <w:szCs w:val="20"/>
                <w:lang w:bidi="ar-LB"/>
              </w:rPr>
            </w:pPr>
            <w:r w:rsidRPr="000C384D">
              <w:rPr>
                <w:sz w:val="20"/>
                <w:szCs w:val="20"/>
                <w:lang w:val="en-GB" w:bidi="ar-LB"/>
              </w:rPr>
              <w:t>103,272</w:t>
            </w:r>
          </w:p>
        </w:tc>
        <w:tc>
          <w:tcPr>
            <w:tcW w:w="1139" w:type="dxa"/>
            <w:vAlign w:val="center"/>
          </w:tcPr>
          <w:p w14:paraId="3CFF03BD" w14:textId="77777777" w:rsidR="00133663" w:rsidRPr="000C384D" w:rsidRDefault="00133663" w:rsidP="00133663">
            <w:pPr>
              <w:keepNext/>
              <w:keepLines/>
              <w:bidi/>
              <w:jc w:val="left"/>
              <w:rPr>
                <w:sz w:val="20"/>
                <w:szCs w:val="20"/>
                <w:lang w:bidi="ar-LB"/>
              </w:rPr>
            </w:pPr>
            <w:r w:rsidRPr="000C384D">
              <w:rPr>
                <w:sz w:val="20"/>
                <w:szCs w:val="20"/>
                <w:lang w:bidi="ar-LB"/>
              </w:rPr>
              <w:t>0</w:t>
            </w:r>
          </w:p>
        </w:tc>
        <w:tc>
          <w:tcPr>
            <w:tcW w:w="1140" w:type="dxa"/>
            <w:vAlign w:val="center"/>
          </w:tcPr>
          <w:p w14:paraId="1E3F314B" w14:textId="1775FC29" w:rsidR="00133663" w:rsidRPr="000C384D" w:rsidRDefault="00133663" w:rsidP="00133663">
            <w:pPr>
              <w:keepNext/>
              <w:keepLines/>
              <w:bidi/>
              <w:jc w:val="left"/>
              <w:rPr>
                <w:sz w:val="20"/>
                <w:szCs w:val="20"/>
                <w:highlight w:val="yellow"/>
                <w:lang w:bidi="ar-LB"/>
              </w:rPr>
            </w:pPr>
            <w:r w:rsidRPr="000C384D">
              <w:rPr>
                <w:sz w:val="20"/>
                <w:szCs w:val="20"/>
                <w:lang w:val="en-GB" w:bidi="ar-LB"/>
              </w:rPr>
              <w:t>45,903</w:t>
            </w:r>
          </w:p>
        </w:tc>
        <w:tc>
          <w:tcPr>
            <w:tcW w:w="1140" w:type="dxa"/>
            <w:noWrap/>
            <w:vAlign w:val="center"/>
          </w:tcPr>
          <w:p w14:paraId="7952D698" w14:textId="214F2DEC" w:rsidR="00133663" w:rsidRPr="000C384D" w:rsidRDefault="00133663" w:rsidP="00133663">
            <w:pPr>
              <w:keepNext/>
              <w:keepLines/>
              <w:bidi/>
              <w:jc w:val="left"/>
              <w:rPr>
                <w:sz w:val="20"/>
                <w:szCs w:val="20"/>
                <w:highlight w:val="yellow"/>
                <w:lang w:bidi="ar-LB"/>
              </w:rPr>
            </w:pPr>
            <w:r w:rsidRPr="000C384D">
              <w:rPr>
                <w:sz w:val="20"/>
                <w:szCs w:val="20"/>
                <w:lang w:bidi="ar-LB"/>
              </w:rPr>
              <w:t>269,9</w:t>
            </w:r>
            <w:r>
              <w:rPr>
                <w:sz w:val="20"/>
                <w:szCs w:val="20"/>
                <w:lang w:bidi="ar-LB"/>
              </w:rPr>
              <w:t>49</w:t>
            </w:r>
          </w:p>
        </w:tc>
      </w:tr>
      <w:tr w:rsidR="00133663" w:rsidRPr="00B073C8" w14:paraId="4121F7B7" w14:textId="77777777" w:rsidTr="00567291">
        <w:trPr>
          <w:trHeight w:val="57"/>
        </w:trPr>
        <w:tc>
          <w:tcPr>
            <w:tcW w:w="2720" w:type="dxa"/>
            <w:noWrap/>
            <w:vAlign w:val="center"/>
          </w:tcPr>
          <w:p w14:paraId="5B356BFA" w14:textId="465FB5D7" w:rsidR="00133663" w:rsidRPr="000C384D" w:rsidRDefault="00133663" w:rsidP="00133663">
            <w:pPr>
              <w:keepNext/>
              <w:keepLines/>
              <w:bidi/>
              <w:jc w:val="left"/>
              <w:rPr>
                <w:sz w:val="20"/>
                <w:szCs w:val="20"/>
                <w:lang w:bidi="ar-LB"/>
              </w:rPr>
            </w:pPr>
            <w:r>
              <w:rPr>
                <w:sz w:val="20"/>
                <w:szCs w:val="20"/>
                <w:rtl/>
                <w:lang w:bidi="ar-LB"/>
              </w:rPr>
              <w:t>الوكالة المنفذة المتعاونة (اليونيدو)</w:t>
            </w:r>
          </w:p>
        </w:tc>
        <w:tc>
          <w:tcPr>
            <w:tcW w:w="1137" w:type="dxa"/>
            <w:noWrap/>
            <w:vAlign w:val="center"/>
          </w:tcPr>
          <w:p w14:paraId="2B7C3B5A" w14:textId="5F8012A7" w:rsidR="00133663" w:rsidRPr="000C384D" w:rsidRDefault="00133663" w:rsidP="00133663">
            <w:pPr>
              <w:keepNext/>
              <w:keepLines/>
              <w:bidi/>
              <w:jc w:val="left"/>
              <w:rPr>
                <w:sz w:val="20"/>
                <w:szCs w:val="20"/>
                <w:highlight w:val="yellow"/>
                <w:lang w:bidi="ar-LB"/>
              </w:rPr>
            </w:pPr>
            <w:r w:rsidRPr="000C384D">
              <w:rPr>
                <w:sz w:val="20"/>
                <w:szCs w:val="20"/>
                <w:lang w:val="en-GB" w:bidi="ar-LB"/>
              </w:rPr>
              <w:t>50,050</w:t>
            </w:r>
          </w:p>
        </w:tc>
        <w:tc>
          <w:tcPr>
            <w:tcW w:w="1140" w:type="dxa"/>
            <w:vAlign w:val="center"/>
          </w:tcPr>
          <w:p w14:paraId="57FDA3E4" w14:textId="77777777" w:rsidR="00133663" w:rsidRPr="000C384D" w:rsidRDefault="00133663" w:rsidP="00133663">
            <w:pPr>
              <w:keepNext/>
              <w:keepLines/>
              <w:bidi/>
              <w:jc w:val="left"/>
              <w:rPr>
                <w:sz w:val="20"/>
                <w:szCs w:val="20"/>
                <w:lang w:bidi="ar-LB"/>
              </w:rPr>
            </w:pPr>
            <w:r w:rsidRPr="000C384D">
              <w:rPr>
                <w:sz w:val="20"/>
                <w:szCs w:val="20"/>
                <w:lang w:bidi="ar-LB"/>
              </w:rPr>
              <w:t>0</w:t>
            </w:r>
          </w:p>
        </w:tc>
        <w:tc>
          <w:tcPr>
            <w:tcW w:w="1140" w:type="dxa"/>
            <w:noWrap/>
            <w:vAlign w:val="center"/>
          </w:tcPr>
          <w:p w14:paraId="38854482" w14:textId="3C20DFF4" w:rsidR="00133663" w:rsidRPr="000C384D" w:rsidRDefault="00133663" w:rsidP="00133663">
            <w:pPr>
              <w:keepNext/>
              <w:keepLines/>
              <w:bidi/>
              <w:jc w:val="left"/>
              <w:rPr>
                <w:sz w:val="20"/>
                <w:szCs w:val="20"/>
                <w:lang w:bidi="ar-LB"/>
              </w:rPr>
            </w:pPr>
            <w:r w:rsidRPr="000C384D">
              <w:rPr>
                <w:sz w:val="20"/>
                <w:szCs w:val="20"/>
                <w:lang w:val="en-GB" w:bidi="ar-LB"/>
              </w:rPr>
              <w:t>49,280</w:t>
            </w:r>
          </w:p>
        </w:tc>
        <w:tc>
          <w:tcPr>
            <w:tcW w:w="1139" w:type="dxa"/>
            <w:vAlign w:val="center"/>
          </w:tcPr>
          <w:p w14:paraId="6BA21188" w14:textId="77777777" w:rsidR="00133663" w:rsidRPr="000C384D" w:rsidRDefault="00133663" w:rsidP="00133663">
            <w:pPr>
              <w:keepNext/>
              <w:keepLines/>
              <w:bidi/>
              <w:jc w:val="left"/>
              <w:rPr>
                <w:sz w:val="20"/>
                <w:szCs w:val="20"/>
                <w:lang w:bidi="ar-LB"/>
              </w:rPr>
            </w:pPr>
            <w:r w:rsidRPr="000C384D">
              <w:rPr>
                <w:sz w:val="20"/>
                <w:szCs w:val="20"/>
                <w:lang w:bidi="ar-LB"/>
              </w:rPr>
              <w:t>0</w:t>
            </w:r>
          </w:p>
        </w:tc>
        <w:tc>
          <w:tcPr>
            <w:tcW w:w="1140" w:type="dxa"/>
            <w:vAlign w:val="center"/>
          </w:tcPr>
          <w:p w14:paraId="4387743C" w14:textId="64CB3F5A" w:rsidR="00133663" w:rsidRPr="000C384D" w:rsidRDefault="00133663" w:rsidP="00133663">
            <w:pPr>
              <w:keepNext/>
              <w:keepLines/>
              <w:bidi/>
              <w:jc w:val="left"/>
              <w:rPr>
                <w:sz w:val="20"/>
                <w:szCs w:val="20"/>
                <w:highlight w:val="yellow"/>
                <w:lang w:bidi="ar-LB"/>
              </w:rPr>
            </w:pPr>
            <w:r w:rsidRPr="000C384D">
              <w:rPr>
                <w:sz w:val="20"/>
                <w:szCs w:val="20"/>
                <w:lang w:val="en-GB" w:bidi="ar-LB"/>
              </w:rPr>
              <w:t>10,670</w:t>
            </w:r>
          </w:p>
        </w:tc>
        <w:tc>
          <w:tcPr>
            <w:tcW w:w="1140" w:type="dxa"/>
            <w:noWrap/>
            <w:vAlign w:val="center"/>
          </w:tcPr>
          <w:p w14:paraId="3E82F5F1" w14:textId="6D13A02D" w:rsidR="00133663" w:rsidRPr="000C384D" w:rsidRDefault="00133663" w:rsidP="00133663">
            <w:pPr>
              <w:keepNext/>
              <w:keepLines/>
              <w:bidi/>
              <w:jc w:val="left"/>
              <w:rPr>
                <w:sz w:val="20"/>
                <w:szCs w:val="20"/>
                <w:highlight w:val="yellow"/>
                <w:lang w:bidi="ar-LB"/>
              </w:rPr>
            </w:pPr>
            <w:r w:rsidRPr="000C384D">
              <w:rPr>
                <w:sz w:val="20"/>
                <w:szCs w:val="20"/>
                <w:lang w:bidi="ar-LB"/>
              </w:rPr>
              <w:t>110,000</w:t>
            </w:r>
          </w:p>
        </w:tc>
      </w:tr>
      <w:tr w:rsidR="00133663" w:rsidRPr="00B073C8" w14:paraId="33696EC8" w14:textId="77777777" w:rsidTr="00567291">
        <w:trPr>
          <w:trHeight w:val="57"/>
        </w:trPr>
        <w:tc>
          <w:tcPr>
            <w:tcW w:w="2720" w:type="dxa"/>
            <w:noWrap/>
            <w:vAlign w:val="center"/>
          </w:tcPr>
          <w:p w14:paraId="4F29072A" w14:textId="5010D324" w:rsidR="00133663" w:rsidRPr="000C384D" w:rsidRDefault="00133663" w:rsidP="00133663">
            <w:pPr>
              <w:keepNext/>
              <w:keepLines/>
              <w:bidi/>
              <w:jc w:val="left"/>
              <w:rPr>
                <w:b/>
                <w:sz w:val="20"/>
                <w:szCs w:val="20"/>
                <w:lang w:bidi="ar-LB"/>
              </w:rPr>
            </w:pPr>
            <w:r>
              <w:rPr>
                <w:bCs/>
                <w:sz w:val="20"/>
                <w:szCs w:val="20"/>
                <w:rtl/>
                <w:lang w:bidi="ar-LB"/>
              </w:rPr>
              <w:t>المجموع حسب ما قدم</w:t>
            </w:r>
          </w:p>
        </w:tc>
        <w:tc>
          <w:tcPr>
            <w:tcW w:w="1137" w:type="dxa"/>
            <w:noWrap/>
            <w:vAlign w:val="center"/>
          </w:tcPr>
          <w:p w14:paraId="7404AE5F" w14:textId="2E71802D" w:rsidR="00133663" w:rsidRPr="000C384D" w:rsidRDefault="00133663" w:rsidP="00133663">
            <w:pPr>
              <w:tabs>
                <w:tab w:val="left" w:pos="8280"/>
              </w:tabs>
              <w:bidi/>
              <w:spacing w:after="60"/>
              <w:jc w:val="left"/>
              <w:rPr>
                <w:b/>
                <w:sz w:val="20"/>
                <w:szCs w:val="20"/>
                <w:highlight w:val="yellow"/>
                <w:lang w:bidi="ar-LB"/>
              </w:rPr>
            </w:pPr>
            <w:r w:rsidRPr="000C384D">
              <w:rPr>
                <w:b/>
                <w:sz w:val="20"/>
                <w:szCs w:val="20"/>
                <w:lang w:val="en-GB" w:bidi="ar-LB"/>
              </w:rPr>
              <w:t>535,930</w:t>
            </w:r>
          </w:p>
        </w:tc>
        <w:tc>
          <w:tcPr>
            <w:tcW w:w="1140" w:type="dxa"/>
            <w:vAlign w:val="center"/>
          </w:tcPr>
          <w:p w14:paraId="72A263BA" w14:textId="77777777" w:rsidR="00133663" w:rsidRPr="000C384D" w:rsidRDefault="00133663" w:rsidP="00133663">
            <w:pPr>
              <w:keepNext/>
              <w:keepLines/>
              <w:bidi/>
              <w:jc w:val="left"/>
              <w:rPr>
                <w:b/>
                <w:sz w:val="20"/>
                <w:szCs w:val="20"/>
                <w:lang w:bidi="ar-LB"/>
              </w:rPr>
            </w:pPr>
            <w:r w:rsidRPr="000C384D">
              <w:rPr>
                <w:b/>
                <w:sz w:val="20"/>
                <w:szCs w:val="20"/>
                <w:lang w:bidi="ar-LB"/>
              </w:rPr>
              <w:t>0</w:t>
            </w:r>
          </w:p>
        </w:tc>
        <w:tc>
          <w:tcPr>
            <w:tcW w:w="1140" w:type="dxa"/>
            <w:noWrap/>
            <w:vAlign w:val="center"/>
          </w:tcPr>
          <w:p w14:paraId="5AD8C217" w14:textId="11CBB01F" w:rsidR="00133663" w:rsidRPr="000C384D" w:rsidRDefault="00133663" w:rsidP="00133663">
            <w:pPr>
              <w:keepNext/>
              <w:keepLines/>
              <w:bidi/>
              <w:jc w:val="left"/>
              <w:rPr>
                <w:b/>
                <w:sz w:val="20"/>
                <w:szCs w:val="20"/>
                <w:lang w:bidi="ar-LB"/>
              </w:rPr>
            </w:pPr>
            <w:r w:rsidRPr="000C384D">
              <w:rPr>
                <w:b/>
                <w:sz w:val="20"/>
                <w:szCs w:val="20"/>
                <w:lang w:bidi="ar-LB"/>
              </w:rPr>
              <w:t>520,775</w:t>
            </w:r>
          </w:p>
        </w:tc>
        <w:tc>
          <w:tcPr>
            <w:tcW w:w="1139" w:type="dxa"/>
            <w:vAlign w:val="center"/>
          </w:tcPr>
          <w:p w14:paraId="489ADF5F" w14:textId="77777777" w:rsidR="00133663" w:rsidRPr="000C384D" w:rsidRDefault="00133663" w:rsidP="00133663">
            <w:pPr>
              <w:keepNext/>
              <w:keepLines/>
              <w:bidi/>
              <w:jc w:val="left"/>
              <w:rPr>
                <w:b/>
                <w:sz w:val="20"/>
                <w:szCs w:val="20"/>
                <w:lang w:bidi="ar-LB"/>
              </w:rPr>
            </w:pPr>
            <w:r w:rsidRPr="000C384D">
              <w:rPr>
                <w:b/>
                <w:sz w:val="20"/>
                <w:szCs w:val="20"/>
                <w:lang w:bidi="ar-LB"/>
              </w:rPr>
              <w:t>0</w:t>
            </w:r>
          </w:p>
        </w:tc>
        <w:tc>
          <w:tcPr>
            <w:tcW w:w="1140" w:type="dxa"/>
            <w:vAlign w:val="center"/>
          </w:tcPr>
          <w:p w14:paraId="78781261" w14:textId="5E31ADE4" w:rsidR="00133663" w:rsidRPr="000C384D" w:rsidRDefault="00133663" w:rsidP="00133663">
            <w:pPr>
              <w:keepNext/>
              <w:keepLines/>
              <w:bidi/>
              <w:jc w:val="left"/>
              <w:rPr>
                <w:b/>
                <w:sz w:val="20"/>
                <w:szCs w:val="20"/>
                <w:highlight w:val="yellow"/>
                <w:lang w:bidi="ar-LB"/>
              </w:rPr>
            </w:pPr>
            <w:r w:rsidRPr="000C384D">
              <w:rPr>
                <w:b/>
                <w:sz w:val="20"/>
                <w:szCs w:val="20"/>
                <w:lang w:val="en-GB" w:bidi="ar-LB"/>
              </w:rPr>
              <w:t>117,412</w:t>
            </w:r>
          </w:p>
        </w:tc>
        <w:tc>
          <w:tcPr>
            <w:tcW w:w="1140" w:type="dxa"/>
            <w:noWrap/>
            <w:vAlign w:val="center"/>
          </w:tcPr>
          <w:p w14:paraId="31660F65" w14:textId="77777777" w:rsidR="00133663" w:rsidRPr="000C384D" w:rsidRDefault="00133663" w:rsidP="00133663">
            <w:pPr>
              <w:keepNext/>
              <w:keepLines/>
              <w:bidi/>
              <w:jc w:val="left"/>
              <w:rPr>
                <w:b/>
                <w:sz w:val="20"/>
                <w:szCs w:val="20"/>
                <w:highlight w:val="yellow"/>
                <w:lang w:bidi="ar-LB"/>
              </w:rPr>
            </w:pPr>
            <w:r w:rsidRPr="000C384D">
              <w:rPr>
                <w:b/>
                <w:sz w:val="20"/>
                <w:szCs w:val="20"/>
                <w:lang w:bidi="ar-LB"/>
              </w:rPr>
              <w:t>1,174,117</w:t>
            </w:r>
          </w:p>
        </w:tc>
      </w:tr>
    </w:tbl>
    <w:bookmarkEnd w:id="14"/>
    <w:p w14:paraId="1AC7BE8C" w14:textId="7BD93649" w:rsidR="0001218E" w:rsidRPr="00620E37" w:rsidRDefault="00133663" w:rsidP="00441B02">
      <w:pPr>
        <w:bidi/>
        <w:spacing w:before="240" w:after="240"/>
        <w:rPr>
          <w:sz w:val="26"/>
          <w:szCs w:val="26"/>
          <w:u w:val="single"/>
          <w:lang w:val="en-GB" w:bidi="ar-LB"/>
        </w:rPr>
      </w:pPr>
      <w:r>
        <w:rPr>
          <w:sz w:val="26"/>
          <w:szCs w:val="26"/>
          <w:u w:val="single"/>
          <w:rtl/>
          <w:lang w:val="en-GB" w:bidi="ar-LB"/>
        </w:rPr>
        <w:t>الآثار على المناخ</w:t>
      </w:r>
    </w:p>
    <w:p w14:paraId="570492D8" w14:textId="776613CE" w:rsidR="00133663" w:rsidRDefault="00133663" w:rsidP="00441B02">
      <w:pPr>
        <w:pStyle w:val="Heading1"/>
        <w:bidi/>
        <w:rPr>
          <w:sz w:val="26"/>
          <w:szCs w:val="26"/>
          <w:lang w:val="en-GB" w:bidi="ar-LB"/>
        </w:rPr>
      </w:pPr>
      <w:bookmarkStart w:id="15" w:name="_Hlk126916186"/>
      <w:bookmarkEnd w:id="13"/>
      <w:r>
        <w:rPr>
          <w:sz w:val="26"/>
          <w:szCs w:val="26"/>
          <w:rtl/>
          <w:lang w:val="en-GB" w:bidi="ar-LB"/>
        </w:rPr>
        <w:t xml:space="preserve">تشير الأنشطة المقترحة بما في ذلك الجهود التي تبذل للترويج للبدائل المنخفضة القدرة على الاحترار العالمي، واسترجاع غازات التبريد وإعادة استخدامها، واعتماد الفنيين وممارسات الخدمة الجيدة أن تنفيذ المرحلة الأولى </w:t>
      </w:r>
      <w:r w:rsidR="00C564D2">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سوف تخفض انبعاثات غازات التبريد في الغلاف الجوي مما يسفر عن منافع للمناخ. وتشير حسابات الآثار على المناخ من الأنشطة </w:t>
      </w:r>
      <w:r w:rsidR="00C564D2">
        <w:rPr>
          <w:rFonts w:hint="cs"/>
          <w:sz w:val="26"/>
          <w:szCs w:val="26"/>
          <w:rtl/>
          <w:lang w:val="en-GB" w:bidi="ar-LB"/>
        </w:rPr>
        <w:t>في خطة</w:t>
      </w:r>
      <w:r w:rsidR="00B47D23">
        <w:rPr>
          <w:sz w:val="26"/>
          <w:szCs w:val="26"/>
          <w:rtl/>
          <w:lang w:val="en-GB" w:bidi="ar-LB"/>
        </w:rPr>
        <w:t xml:space="preserve"> تعديل كيغالي</w:t>
      </w:r>
      <w:r>
        <w:rPr>
          <w:sz w:val="26"/>
          <w:szCs w:val="26"/>
          <w:rtl/>
          <w:lang w:val="en-GB" w:bidi="ar-LB"/>
        </w:rPr>
        <w:t xml:space="preserve"> أن الجمهورية الدومينيكية سوف تحقق خفضا سنويا في الانبعاثات يبلغ </w:t>
      </w:r>
      <w:r w:rsidRPr="00620E37">
        <w:rPr>
          <w:sz w:val="26"/>
          <w:szCs w:val="26"/>
          <w:lang w:val="en-GB" w:bidi="ar-LB"/>
        </w:rPr>
        <w:t>383,420</w:t>
      </w:r>
      <w:r>
        <w:rPr>
          <w:sz w:val="26"/>
          <w:szCs w:val="26"/>
          <w:rtl/>
          <w:lang w:val="en-GB" w:bidi="ar-LB"/>
        </w:rPr>
        <w:t xml:space="preserve"> طنا </w:t>
      </w:r>
      <w:r w:rsidR="00554D4C">
        <w:rPr>
          <w:sz w:val="26"/>
          <w:szCs w:val="26"/>
          <w:rtl/>
          <w:lang w:val="en-GB" w:bidi="ar-LB"/>
        </w:rPr>
        <w:t>من مكافئ ثاني أكسيد الكربون</w:t>
      </w:r>
      <w:r>
        <w:rPr>
          <w:sz w:val="26"/>
          <w:szCs w:val="26"/>
          <w:rtl/>
          <w:lang w:val="en-GB" w:bidi="ar-LB"/>
        </w:rPr>
        <w:t xml:space="preserve"> من الهيدروفلوروكربون عند تحقق انتهاء الهدف النهائي للمرحلة الأولى </w:t>
      </w:r>
      <w:r w:rsidR="005F6F55">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الذي حسب الفرق بين رقم أساس الهيدروفلوروكربون والهدف النهائي المحدد للمرحلة الأولى.</w:t>
      </w:r>
    </w:p>
    <w:p w14:paraId="2EDE9AE9" w14:textId="1E9A9131" w:rsidR="00C350A4" w:rsidRDefault="00C350A4" w:rsidP="00441B02">
      <w:pPr>
        <w:pStyle w:val="Heading1"/>
        <w:numPr>
          <w:ilvl w:val="0"/>
          <w:numId w:val="0"/>
        </w:numPr>
        <w:bidi/>
        <w:rPr>
          <w:sz w:val="26"/>
          <w:szCs w:val="26"/>
          <w:u w:val="single"/>
          <w:rtl/>
          <w:lang w:val="en-GB" w:bidi="ar-LB"/>
        </w:rPr>
      </w:pPr>
      <w:r>
        <w:rPr>
          <w:rFonts w:asciiTheme="majorBidi" w:hAnsiTheme="majorBidi" w:cstheme="majorBidi"/>
          <w:sz w:val="26"/>
          <w:szCs w:val="26"/>
          <w:u w:val="single"/>
          <w:rtl/>
          <w:lang w:bidi="ar-LB"/>
        </w:rPr>
        <w:t>استدامة خفض الهيدروفلوروكربون وتقييم المخاطر</w:t>
      </w:r>
    </w:p>
    <w:bookmarkEnd w:id="15"/>
    <w:p w14:paraId="6672C757" w14:textId="261215DA" w:rsidR="00133663" w:rsidRDefault="00133663" w:rsidP="00441B02">
      <w:pPr>
        <w:pStyle w:val="Heading1"/>
        <w:bidi/>
        <w:rPr>
          <w:sz w:val="26"/>
          <w:szCs w:val="26"/>
          <w:lang w:val="en-GB" w:bidi="ar-LB"/>
        </w:rPr>
      </w:pPr>
      <w:r>
        <w:rPr>
          <w:sz w:val="26"/>
          <w:szCs w:val="26"/>
          <w:rtl/>
          <w:lang w:val="en-GB" w:bidi="ar-LB"/>
        </w:rPr>
        <w:t xml:space="preserve">ستتحقق الاستدامة لالتزامات وأنشطة المرحلة الأولى من </w:t>
      </w:r>
      <w:r w:rsidR="00B47D23">
        <w:rPr>
          <w:sz w:val="26"/>
          <w:szCs w:val="26"/>
          <w:rtl/>
          <w:lang w:val="en-GB" w:bidi="ar-LB"/>
        </w:rPr>
        <w:t xml:space="preserve"> خطة تعديل كيغالي</w:t>
      </w:r>
      <w:r>
        <w:rPr>
          <w:sz w:val="26"/>
          <w:szCs w:val="26"/>
          <w:rtl/>
          <w:lang w:val="en-GB" w:bidi="ar-LB"/>
        </w:rPr>
        <w:t xml:space="preserve"> بمرور الوقت من خلال تنفيذ وتعزيز نظام التراخيص والحصص للمواد الهيدروفلوروكربونية، وتعديل السياسات الخاصة بالواردات من المعدات المعتمدة على الهيدروفلوروكربون وتركيبها فضلا عن توفير التدريب للمستخدمين النهائيين، وتوفير التدريب لفنيي الخدمة، وورش تكييف الهوا المتنقل </w:t>
      </w:r>
      <w:r w:rsidR="001C618A">
        <w:rPr>
          <w:sz w:val="26"/>
          <w:szCs w:val="26"/>
          <w:rtl/>
          <w:lang w:val="en-GB" w:bidi="ar-LB"/>
        </w:rPr>
        <w:t>وتعميق التوعية لدى المستخدمين النهائيين، ووضع أنشطة ومشروعات تهدف الى خفض الانبعاثات في الغلاف الجوي من المواد الهيدروفلوروكربونية السارية الاستعمال والرصد المستمر لجميع الأنشطة المنفذة.</w:t>
      </w:r>
    </w:p>
    <w:p w14:paraId="736C919B" w14:textId="024CD241" w:rsidR="001C618A" w:rsidRDefault="001C618A" w:rsidP="00441B02">
      <w:pPr>
        <w:pStyle w:val="Heading1"/>
        <w:bidi/>
        <w:rPr>
          <w:sz w:val="26"/>
          <w:szCs w:val="26"/>
          <w:lang w:val="en-GB" w:bidi="ar-LB"/>
        </w:rPr>
      </w:pPr>
      <w:r>
        <w:rPr>
          <w:sz w:val="26"/>
          <w:szCs w:val="26"/>
          <w:rtl/>
          <w:lang w:val="en-GB" w:bidi="ar-LB"/>
        </w:rPr>
        <w:t>وتتضمن المخاطر المحتملة لتنفيذ الأنشطة في الوقت المحدد التأخيرات في شراء المعدات والأدوات بصورة مسبقة خلال الاستفادة بالاتفاق طويل الأجل الإقليمي مع اليوئنديبي لتيسير العملية والإسراع بها وبفضل إجراء اجتماعات منتظمة وعمليات متابعة مع صانعي القرارات للحفاظ على الإرادة السياسية والإسراع بالقرارات، وستجري معالجة مخاطر تباطؤ حركة السوق في التكنولوجيات البديلة من خلال البحث عن موردين أثناء الجولات الدراسية والمعارض والتدريب التقني لضمان توافر عروض وافرة للأدوات والمعدات.</w:t>
      </w:r>
    </w:p>
    <w:p w14:paraId="6F067776" w14:textId="5A6F52AE" w:rsidR="0001218E" w:rsidRPr="00620E37" w:rsidRDefault="00C350A4" w:rsidP="00441B02">
      <w:pPr>
        <w:bidi/>
        <w:spacing w:after="240"/>
        <w:outlineLvl w:val="0"/>
        <w:rPr>
          <w:bCs/>
          <w:sz w:val="26"/>
          <w:szCs w:val="26"/>
          <w:u w:val="single"/>
          <w:rtl/>
          <w:lang w:val="en-GB" w:bidi="ar-LB"/>
        </w:rPr>
      </w:pPr>
      <w:bookmarkStart w:id="16" w:name="_Hlk126916207"/>
      <w:r>
        <w:rPr>
          <w:rFonts w:asciiTheme="majorBidi" w:hAnsiTheme="majorBidi" w:cstheme="majorBidi"/>
          <w:sz w:val="26"/>
          <w:szCs w:val="26"/>
          <w:u w:val="single"/>
          <w:rtl/>
          <w:lang w:bidi="ar-LB"/>
        </w:rPr>
        <w:t>التمويل المشترك</w:t>
      </w:r>
    </w:p>
    <w:p w14:paraId="582ACA13" w14:textId="7F6BFA20" w:rsidR="001C618A" w:rsidRPr="001C618A" w:rsidRDefault="001C618A" w:rsidP="00441B02">
      <w:pPr>
        <w:pStyle w:val="Heading1"/>
        <w:bidi/>
        <w:rPr>
          <w:rFonts w:eastAsiaTheme="minorHAnsi"/>
          <w:sz w:val="26"/>
          <w:szCs w:val="26"/>
          <w:lang w:val="en-GB" w:bidi="ar-LB"/>
        </w:rPr>
      </w:pPr>
      <w:r>
        <w:rPr>
          <w:rFonts w:eastAsiaTheme="minorHAnsi"/>
          <w:sz w:val="26"/>
          <w:szCs w:val="26"/>
          <w:rtl/>
          <w:lang w:val="en-GB" w:bidi="ar-LB"/>
        </w:rPr>
        <w:t xml:space="preserve">ستقدم حكومة الجمهورية الدومينيكية تمويل مشترك بصورة عينية من خلال توفير الموظفين وأماكن المكاتب </w:t>
      </w:r>
      <w:r w:rsidR="00C564D2">
        <w:rPr>
          <w:rFonts w:eastAsiaTheme="minorHAnsi" w:hint="cs"/>
          <w:sz w:val="26"/>
          <w:szCs w:val="26"/>
          <w:rtl/>
          <w:lang w:val="en-GB" w:bidi="ar-LB"/>
        </w:rPr>
        <w:t>والمخازن</w:t>
      </w:r>
      <w:r w:rsidR="00C564D2">
        <w:rPr>
          <w:rFonts w:eastAsiaTheme="minorHAnsi" w:hint="eastAsia"/>
          <w:sz w:val="26"/>
          <w:szCs w:val="26"/>
          <w:rtl/>
          <w:lang w:val="en-GB" w:bidi="ar-LB"/>
        </w:rPr>
        <w:t>،</w:t>
      </w:r>
      <w:r>
        <w:rPr>
          <w:rFonts w:eastAsiaTheme="minorHAnsi"/>
          <w:sz w:val="26"/>
          <w:szCs w:val="26"/>
          <w:rtl/>
          <w:lang w:val="en-GB" w:bidi="ar-LB"/>
        </w:rPr>
        <w:t xml:space="preserve"> </w:t>
      </w:r>
      <w:r w:rsidR="005F6F55">
        <w:rPr>
          <w:rFonts w:eastAsiaTheme="minorHAnsi" w:hint="cs"/>
          <w:sz w:val="26"/>
          <w:szCs w:val="26"/>
          <w:rtl/>
          <w:lang w:val="en-GB" w:bidi="ar-LB"/>
        </w:rPr>
        <w:t>والاتصالات</w:t>
      </w:r>
      <w:r w:rsidR="005F6F55">
        <w:rPr>
          <w:rFonts w:eastAsiaTheme="minorHAnsi" w:hint="eastAsia"/>
          <w:sz w:val="26"/>
          <w:szCs w:val="26"/>
          <w:rtl/>
          <w:lang w:val="en-GB" w:bidi="ar-LB"/>
        </w:rPr>
        <w:t>،</w:t>
      </w:r>
      <w:r>
        <w:rPr>
          <w:rFonts w:eastAsiaTheme="minorHAnsi"/>
          <w:sz w:val="26"/>
          <w:szCs w:val="26"/>
          <w:rtl/>
          <w:lang w:val="en-GB" w:bidi="ar-LB"/>
        </w:rPr>
        <w:t xml:space="preserve"> </w:t>
      </w:r>
      <w:r w:rsidR="005F6F55">
        <w:rPr>
          <w:rFonts w:eastAsiaTheme="minorHAnsi" w:hint="cs"/>
          <w:sz w:val="26"/>
          <w:szCs w:val="26"/>
          <w:rtl/>
          <w:lang w:val="en-GB" w:bidi="ar-LB"/>
        </w:rPr>
        <w:t>والنقل</w:t>
      </w:r>
      <w:r w:rsidR="005F6F55">
        <w:rPr>
          <w:rFonts w:eastAsiaTheme="minorHAnsi" w:hint="eastAsia"/>
          <w:sz w:val="26"/>
          <w:szCs w:val="26"/>
          <w:rtl/>
          <w:lang w:val="en-GB" w:bidi="ar-LB"/>
        </w:rPr>
        <w:t>،</w:t>
      </w:r>
      <w:r>
        <w:rPr>
          <w:rFonts w:eastAsiaTheme="minorHAnsi"/>
          <w:sz w:val="26"/>
          <w:szCs w:val="26"/>
          <w:rtl/>
          <w:lang w:val="en-GB" w:bidi="ar-LB"/>
        </w:rPr>
        <w:t xml:space="preserve"> والإدارة. وستقدم مؤسسات التدريب المهني خبراتها بشأن تنفيذ مخطط اعتماد الفنيين بالاعتماد على قدرات العمل لفنيي قطاع التبريد وتكييف الهواء وسوف تضمن الصيانة للمعدات والأدوات الممنوحة.</w:t>
      </w:r>
    </w:p>
    <w:p w14:paraId="53AD2F14" w14:textId="48F242E5" w:rsidR="00C350A4" w:rsidRDefault="00C350A4" w:rsidP="001C618A">
      <w:pPr>
        <w:bidi/>
        <w:spacing w:after="240"/>
        <w:outlineLvl w:val="0"/>
        <w:rPr>
          <w:bCs/>
          <w:sz w:val="26"/>
          <w:szCs w:val="26"/>
          <w:u w:val="single"/>
          <w:rtl/>
          <w:lang w:val="en-GB" w:bidi="ar-LB"/>
        </w:rPr>
      </w:pPr>
      <w:bookmarkStart w:id="17" w:name="_Hlk126916238"/>
      <w:bookmarkEnd w:id="16"/>
      <w:r>
        <w:rPr>
          <w:rFonts w:asciiTheme="majorBidi" w:hAnsiTheme="majorBidi" w:cstheme="majorBidi"/>
          <w:b/>
          <w:sz w:val="26"/>
          <w:szCs w:val="26"/>
          <w:u w:val="single"/>
          <w:rtl/>
          <w:lang w:bidi="ar-LB"/>
        </w:rPr>
        <w:t xml:space="preserve">خطة أعمال الصندوق المتعدد الأطراف </w:t>
      </w:r>
      <w:r w:rsidR="001C618A">
        <w:rPr>
          <w:rFonts w:asciiTheme="majorBidi" w:hAnsiTheme="majorBidi" w:cstheme="majorBidi"/>
          <w:b/>
          <w:sz w:val="26"/>
          <w:szCs w:val="26"/>
          <w:u w:val="single"/>
          <w:rtl/>
          <w:lang w:bidi="ar-LB"/>
        </w:rPr>
        <w:t>للفترة</w:t>
      </w:r>
      <w:r>
        <w:rPr>
          <w:rFonts w:asciiTheme="majorBidi" w:hAnsiTheme="majorBidi" w:cstheme="majorBidi"/>
          <w:b/>
          <w:sz w:val="26"/>
          <w:szCs w:val="26"/>
          <w:u w:val="single"/>
          <w:rtl/>
          <w:lang w:bidi="ar-LB"/>
        </w:rPr>
        <w:t xml:space="preserve"> 2023-2025</w:t>
      </w:r>
    </w:p>
    <w:bookmarkEnd w:id="17"/>
    <w:p w14:paraId="40EEF25C" w14:textId="0137C564" w:rsidR="00D21690" w:rsidRPr="00D21690" w:rsidRDefault="00D21690" w:rsidP="00441B02">
      <w:pPr>
        <w:pStyle w:val="Heading1"/>
        <w:bidi/>
        <w:rPr>
          <w:sz w:val="26"/>
          <w:szCs w:val="26"/>
          <w:lang w:eastAsia="en-CA" w:bidi="ar-LB"/>
        </w:rPr>
      </w:pPr>
      <w:r>
        <w:rPr>
          <w:sz w:val="26"/>
          <w:szCs w:val="26"/>
          <w:rtl/>
          <w:lang w:eastAsia="en-CA" w:bidi="ar-LB"/>
        </w:rPr>
        <w:t xml:space="preserve">يطلب اليوئنديبي واليونيب واليونيدو مبلغ </w:t>
      </w:r>
      <w:r w:rsidRPr="00620E37">
        <w:rPr>
          <w:sz w:val="26"/>
          <w:szCs w:val="26"/>
          <w:lang w:val="en-GB" w:bidi="ar-LB"/>
        </w:rPr>
        <w:t>1,174,117</w:t>
      </w:r>
      <w:r>
        <w:rPr>
          <w:sz w:val="26"/>
          <w:szCs w:val="26"/>
          <w:rtl/>
          <w:lang w:eastAsia="en-CA" w:bidi="ar-LB"/>
        </w:rPr>
        <w:t xml:space="preserve"> دولارا أمريكيا زائدا تكاليف دعم الوكالة لتنفيذ المرحلة الأولى </w:t>
      </w:r>
      <w:r w:rsidR="00C564D2">
        <w:rPr>
          <w:rFonts w:hint="cs"/>
          <w:sz w:val="26"/>
          <w:szCs w:val="26"/>
          <w:rtl/>
          <w:lang w:eastAsia="en-CA" w:bidi="ar-LB"/>
        </w:rPr>
        <w:t>من خطة</w:t>
      </w:r>
      <w:r w:rsidR="00B47D23">
        <w:rPr>
          <w:sz w:val="26"/>
          <w:szCs w:val="26"/>
          <w:rtl/>
          <w:lang w:eastAsia="en-CA" w:bidi="ar-LB"/>
        </w:rPr>
        <w:t xml:space="preserve"> تعديل كيغالي</w:t>
      </w:r>
      <w:r>
        <w:rPr>
          <w:sz w:val="26"/>
          <w:szCs w:val="26"/>
          <w:rtl/>
          <w:lang w:eastAsia="en-CA" w:bidi="ar-LB"/>
        </w:rPr>
        <w:t xml:space="preserve"> للجمهورية الدومينيكية. وطلبت القيمة الإجمالية البالغة </w:t>
      </w:r>
      <w:r w:rsidRPr="00620E37">
        <w:rPr>
          <w:sz w:val="26"/>
          <w:szCs w:val="26"/>
          <w:lang w:eastAsia="en-CA" w:bidi="ar-LB"/>
        </w:rPr>
        <w:t>581,693</w:t>
      </w:r>
      <w:r>
        <w:rPr>
          <w:sz w:val="26"/>
          <w:szCs w:val="26"/>
          <w:rtl/>
          <w:lang w:eastAsia="en-CA" w:bidi="ar-LB"/>
        </w:rPr>
        <w:t xml:space="preserve"> دولارا أمريكيا بما فيها تكاليف دعم الوكالة للفترة 2023-2025 بما يقل بمقدار </w:t>
      </w:r>
      <w:r w:rsidRPr="00620E37">
        <w:rPr>
          <w:sz w:val="26"/>
          <w:szCs w:val="26"/>
          <w:lang w:val="en-GB" w:eastAsia="en-CA" w:bidi="ar-LB"/>
        </w:rPr>
        <w:t>214,668</w:t>
      </w:r>
      <w:r>
        <w:rPr>
          <w:sz w:val="26"/>
          <w:szCs w:val="26"/>
          <w:rtl/>
          <w:lang w:eastAsia="en-CA" w:bidi="ar-LB"/>
        </w:rPr>
        <w:t xml:space="preserve"> دولارا أمريكيا عن المبلغ المحدد في خطة الأعمال.</w:t>
      </w:r>
    </w:p>
    <w:p w14:paraId="14B6F44B" w14:textId="62B6165F" w:rsidR="0001218E" w:rsidRPr="00620E37" w:rsidRDefault="00C350A4" w:rsidP="00D21690">
      <w:pPr>
        <w:keepNext/>
        <w:bidi/>
        <w:spacing w:after="240"/>
        <w:outlineLvl w:val="0"/>
        <w:rPr>
          <w:bCs/>
          <w:sz w:val="26"/>
          <w:szCs w:val="26"/>
          <w:u w:val="single"/>
          <w:lang w:val="en-GB" w:bidi="ar-LB"/>
        </w:rPr>
      </w:pPr>
      <w:bookmarkStart w:id="18" w:name="_Hlk126916245"/>
      <w:r w:rsidRPr="006615FF">
        <w:rPr>
          <w:rFonts w:asciiTheme="majorBidi" w:hAnsiTheme="majorBidi" w:cstheme="majorBidi"/>
          <w:b/>
          <w:sz w:val="26"/>
          <w:szCs w:val="26"/>
          <w:u w:val="single"/>
          <w:rtl/>
          <w:lang w:bidi="ar-LB"/>
        </w:rPr>
        <w:t>مشروع الاتفاق</w:t>
      </w:r>
    </w:p>
    <w:bookmarkEnd w:id="18"/>
    <w:p w14:paraId="7480D693" w14:textId="05CDB2FE" w:rsidR="00D21690" w:rsidRDefault="00D21690" w:rsidP="00D21690">
      <w:pPr>
        <w:pStyle w:val="Heading1"/>
        <w:keepNext/>
        <w:bidi/>
        <w:rPr>
          <w:sz w:val="26"/>
          <w:szCs w:val="26"/>
          <w:lang w:val="en-GB" w:bidi="ar-LB"/>
        </w:rPr>
      </w:pPr>
      <w:r>
        <w:rPr>
          <w:sz w:val="26"/>
          <w:szCs w:val="26"/>
          <w:rtl/>
          <w:lang w:val="en-GB" w:bidi="ar-LB"/>
        </w:rPr>
        <w:t xml:space="preserve">لم يعد مشروع الاتفاق بين حكومة الجمهورية الدومينيكية واللجنة التنفيذية للمرحلة الأولى </w:t>
      </w:r>
      <w:r w:rsidR="00C564D2">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بالنظر الى أن نموذج الاتفاق مازال قيد البحث لدى اللجنة التنفيذية.</w:t>
      </w:r>
    </w:p>
    <w:p w14:paraId="72794180" w14:textId="2B39C7CE" w:rsidR="00D21690" w:rsidRDefault="00D21690" w:rsidP="00441B02">
      <w:pPr>
        <w:pStyle w:val="Heading1"/>
        <w:bidi/>
        <w:rPr>
          <w:sz w:val="26"/>
          <w:szCs w:val="26"/>
          <w:lang w:val="en-GB" w:bidi="ar-LB"/>
        </w:rPr>
      </w:pPr>
      <w:bookmarkStart w:id="19" w:name="_Hlk126916251"/>
      <w:r>
        <w:rPr>
          <w:sz w:val="26"/>
          <w:szCs w:val="26"/>
          <w:rtl/>
          <w:lang w:val="en-GB" w:bidi="ar-LB"/>
        </w:rPr>
        <w:t xml:space="preserve">وإذا كانت اللجنة التنفيذية ترغب، يمكن الموافقة على الأموال الخاصة بالمرحلة الأولى </w:t>
      </w:r>
      <w:r w:rsidR="00C564D2">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للجمهورية الدومينيكية من حيث المبدأ، وستتم الموافقة على الشريحة الأولى على أساس الفهم بأن الاتفاق سوف يعد ويقدم للاجتماع التالي قبل تقديم الشريحة الثانية وبمجرد الموافقة على نموذج الاتفاق.</w:t>
      </w:r>
    </w:p>
    <w:bookmarkEnd w:id="19"/>
    <w:p w14:paraId="4154044F" w14:textId="6DAF239B" w:rsidR="0001218E" w:rsidRPr="00620E37" w:rsidRDefault="00C350A4" w:rsidP="00441B02">
      <w:pPr>
        <w:pStyle w:val="Heading1"/>
        <w:numPr>
          <w:ilvl w:val="0"/>
          <w:numId w:val="0"/>
        </w:numPr>
        <w:autoSpaceDE w:val="0"/>
        <w:autoSpaceDN w:val="0"/>
        <w:bidi/>
        <w:adjustRightInd w:val="0"/>
        <w:spacing w:before="360"/>
        <w:rPr>
          <w:sz w:val="26"/>
          <w:szCs w:val="26"/>
          <w:rtl/>
          <w:lang w:val="en-GB" w:bidi="ar-LB"/>
        </w:rPr>
      </w:pPr>
      <w:r>
        <w:rPr>
          <w:rFonts w:asciiTheme="majorBidi" w:hAnsiTheme="majorBidi" w:cstheme="majorBidi"/>
          <w:bCs/>
          <w:sz w:val="26"/>
          <w:szCs w:val="26"/>
          <w:rtl/>
          <w:lang w:bidi="ar-LB"/>
        </w:rPr>
        <w:t>التوصية</w:t>
      </w:r>
    </w:p>
    <w:p w14:paraId="675062E6" w14:textId="2107D691" w:rsidR="00676028" w:rsidRPr="00620E37" w:rsidRDefault="00257C63" w:rsidP="00441B02">
      <w:pPr>
        <w:pStyle w:val="Heading1"/>
        <w:bidi/>
        <w:rPr>
          <w:sz w:val="26"/>
          <w:szCs w:val="26"/>
          <w:lang w:val="en-GB" w:bidi="ar-LB"/>
        </w:rPr>
      </w:pPr>
      <w:r>
        <w:rPr>
          <w:rFonts w:asciiTheme="majorBidi" w:hAnsiTheme="majorBidi" w:cstheme="majorBidi"/>
          <w:sz w:val="26"/>
          <w:szCs w:val="26"/>
          <w:rtl/>
          <w:lang w:bidi="ar-LB"/>
        </w:rPr>
        <w:t>قد ترغب اللجنة التنفيذية النظر فيما</w:t>
      </w:r>
      <w:r w:rsidR="000076AF">
        <w:rPr>
          <w:rFonts w:asciiTheme="majorBidi" w:hAnsiTheme="majorBidi" w:cstheme="majorBidi" w:hint="cs"/>
          <w:sz w:val="26"/>
          <w:szCs w:val="26"/>
          <w:rtl/>
          <w:lang w:bidi="ar-LB"/>
        </w:rPr>
        <w:t xml:space="preserve"> </w:t>
      </w:r>
      <w:r>
        <w:rPr>
          <w:rFonts w:asciiTheme="majorBidi" w:hAnsiTheme="majorBidi" w:cstheme="majorBidi"/>
          <w:sz w:val="26"/>
          <w:szCs w:val="26"/>
          <w:rtl/>
          <w:lang w:bidi="ar-LB"/>
        </w:rPr>
        <w:t>يلي:</w:t>
      </w:r>
    </w:p>
    <w:p w14:paraId="762B1B4A" w14:textId="067BCE39" w:rsidR="00D21690" w:rsidRDefault="00D21690" w:rsidP="00441B02">
      <w:pPr>
        <w:pStyle w:val="Heading2"/>
        <w:widowControl/>
        <w:shd w:val="clear" w:color="auto" w:fill="FFFFFF" w:themeFill="background1"/>
        <w:bidi/>
        <w:rPr>
          <w:sz w:val="26"/>
          <w:szCs w:val="26"/>
          <w:lang w:val="en-GB" w:bidi="ar-LB"/>
        </w:rPr>
      </w:pPr>
      <w:r>
        <w:rPr>
          <w:sz w:val="26"/>
          <w:szCs w:val="26"/>
          <w:rtl/>
          <w:lang w:val="en-GB" w:bidi="ar-LB"/>
        </w:rPr>
        <w:t xml:space="preserve">أن توافق من حيث المبدأ على المرحلة الأولى من </w:t>
      </w:r>
      <w:r w:rsidR="00B47D23">
        <w:rPr>
          <w:sz w:val="26"/>
          <w:szCs w:val="26"/>
          <w:rtl/>
          <w:lang w:val="en-GB" w:bidi="ar-LB"/>
        </w:rPr>
        <w:t xml:space="preserve"> خطة تعديل كيغالي</w:t>
      </w:r>
      <w:r>
        <w:rPr>
          <w:sz w:val="26"/>
          <w:szCs w:val="26"/>
          <w:rtl/>
          <w:lang w:val="en-GB" w:bidi="ar-LB"/>
        </w:rPr>
        <w:t xml:space="preserve"> لتنفيذ الهيدروفلوروكربون للجمهورية الدومينيكية للفترة 2023-202</w:t>
      </w:r>
      <w:r w:rsidR="00C564D2">
        <w:rPr>
          <w:rFonts w:hint="cs"/>
          <w:sz w:val="26"/>
          <w:szCs w:val="26"/>
          <w:rtl/>
          <w:lang w:val="en-GB" w:bidi="ar-LB"/>
        </w:rPr>
        <w:t>9</w:t>
      </w:r>
      <w:r>
        <w:rPr>
          <w:sz w:val="26"/>
          <w:szCs w:val="26"/>
          <w:rtl/>
          <w:lang w:val="en-GB" w:bidi="ar-LB"/>
        </w:rPr>
        <w:t xml:space="preserve"> لخفض استهلاك الهيدروفلوروكربون بنسبة 10 في </w:t>
      </w:r>
      <w:r w:rsidR="00554D4C">
        <w:rPr>
          <w:sz w:val="26"/>
          <w:szCs w:val="26"/>
          <w:rtl/>
          <w:lang w:val="en-GB" w:bidi="ar-LB"/>
        </w:rPr>
        <w:t>المئة</w:t>
      </w:r>
      <w:r>
        <w:rPr>
          <w:sz w:val="26"/>
          <w:szCs w:val="26"/>
          <w:rtl/>
          <w:lang w:val="en-GB" w:bidi="ar-LB"/>
        </w:rPr>
        <w:t xml:space="preserve"> من رقم أساس البلد في 2029 بمبلغ قدره </w:t>
      </w:r>
      <w:r w:rsidR="00BB641D" w:rsidRPr="00620E37">
        <w:rPr>
          <w:sz w:val="26"/>
          <w:szCs w:val="26"/>
          <w:lang w:bidi="ar-LB"/>
        </w:rPr>
        <w:t>1,274,702</w:t>
      </w:r>
      <w:r w:rsidR="00BB641D">
        <w:rPr>
          <w:sz w:val="26"/>
          <w:szCs w:val="26"/>
          <w:rtl/>
          <w:lang w:val="en-GB" w:bidi="ar-LB"/>
        </w:rPr>
        <w:t xml:space="preserve"> </w:t>
      </w:r>
      <w:r>
        <w:rPr>
          <w:sz w:val="26"/>
          <w:szCs w:val="26"/>
          <w:rtl/>
          <w:lang w:val="en-GB" w:bidi="ar-LB"/>
        </w:rPr>
        <w:t>دولارا أمريكيا تتألف من</w:t>
      </w:r>
      <w:r w:rsidR="00BB641D">
        <w:rPr>
          <w:sz w:val="26"/>
          <w:szCs w:val="26"/>
          <w:rtl/>
          <w:lang w:val="en-GB" w:bidi="ar-LB"/>
        </w:rPr>
        <w:t xml:space="preserve"> </w:t>
      </w:r>
      <w:r w:rsidR="00BB641D" w:rsidRPr="00620E37">
        <w:rPr>
          <w:color w:val="000000" w:themeColor="text1"/>
          <w:sz w:val="26"/>
          <w:szCs w:val="26"/>
          <w:lang w:bidi="ar-LB"/>
        </w:rPr>
        <w:t>794,168</w:t>
      </w:r>
      <w:r>
        <w:rPr>
          <w:sz w:val="26"/>
          <w:szCs w:val="26"/>
          <w:rtl/>
          <w:lang w:val="en-GB" w:bidi="ar-LB"/>
        </w:rPr>
        <w:t xml:space="preserve"> دولارا</w:t>
      </w:r>
      <w:r w:rsidR="00BB641D">
        <w:rPr>
          <w:sz w:val="26"/>
          <w:szCs w:val="26"/>
          <w:rtl/>
          <w:lang w:val="en-GB" w:bidi="ar-LB"/>
        </w:rPr>
        <w:t xml:space="preserve"> أمريكيا زائدا تكاليف دعم الوكالة البالغة </w:t>
      </w:r>
      <w:r w:rsidR="00BB641D" w:rsidRPr="00620E37">
        <w:rPr>
          <w:sz w:val="26"/>
          <w:szCs w:val="26"/>
          <w:lang w:val="en-GB" w:bidi="ar-LB"/>
        </w:rPr>
        <w:t>55,592</w:t>
      </w:r>
      <w:r w:rsidR="00BB641D">
        <w:rPr>
          <w:sz w:val="26"/>
          <w:szCs w:val="26"/>
          <w:rtl/>
          <w:lang w:val="en-GB" w:bidi="ar-LB"/>
        </w:rPr>
        <w:t xml:space="preserve"> دولارا أمريكيا لليوئنديبي و</w:t>
      </w:r>
      <w:r w:rsidR="00BB641D" w:rsidRPr="00620E37">
        <w:rPr>
          <w:color w:val="000000" w:themeColor="text1"/>
          <w:sz w:val="26"/>
          <w:szCs w:val="26"/>
          <w:lang w:bidi="ar-LB"/>
        </w:rPr>
        <w:t>269,949</w:t>
      </w:r>
      <w:r w:rsidR="00BB641D">
        <w:rPr>
          <w:color w:val="000000" w:themeColor="text1"/>
          <w:sz w:val="26"/>
          <w:szCs w:val="26"/>
          <w:rtl/>
          <w:lang w:bidi="ar-LB"/>
        </w:rPr>
        <w:t xml:space="preserve"> دولارا أمريكيا زائدا تكاليف دعم الوكالة البالغة </w:t>
      </w:r>
      <w:r w:rsidR="00BB641D" w:rsidRPr="00620E37">
        <w:rPr>
          <w:color w:val="000000" w:themeColor="text1"/>
          <w:sz w:val="26"/>
          <w:szCs w:val="26"/>
          <w:lang w:bidi="ar-LB"/>
        </w:rPr>
        <w:t>35,093</w:t>
      </w:r>
      <w:r w:rsidR="00BB641D">
        <w:rPr>
          <w:color w:val="000000" w:themeColor="text1"/>
          <w:sz w:val="26"/>
          <w:szCs w:val="26"/>
          <w:rtl/>
          <w:lang w:bidi="ar-LB"/>
        </w:rPr>
        <w:t xml:space="preserve"> دولارا أمريكيا لليونيب و</w:t>
      </w:r>
      <w:r w:rsidR="00BB641D" w:rsidRPr="00620E37">
        <w:rPr>
          <w:sz w:val="26"/>
          <w:szCs w:val="26"/>
          <w:lang w:val="en-GB" w:bidi="ar-LB"/>
        </w:rPr>
        <w:t>110,000</w:t>
      </w:r>
      <w:r w:rsidR="00BB641D">
        <w:rPr>
          <w:color w:val="000000" w:themeColor="text1"/>
          <w:sz w:val="26"/>
          <w:szCs w:val="26"/>
          <w:rtl/>
          <w:lang w:bidi="ar-LB"/>
        </w:rPr>
        <w:t xml:space="preserve"> دولار</w:t>
      </w:r>
      <w:r w:rsidR="00BB641D">
        <w:rPr>
          <w:sz w:val="26"/>
          <w:szCs w:val="26"/>
          <w:rtl/>
          <w:lang w:val="en-GB" w:bidi="ar-LB"/>
        </w:rPr>
        <w:t xml:space="preserve"> أمريكي زائدا تكاليف دعم الوكالة البالغة </w:t>
      </w:r>
      <w:r w:rsidR="00BB641D" w:rsidRPr="00620E37">
        <w:rPr>
          <w:sz w:val="26"/>
          <w:szCs w:val="26"/>
          <w:lang w:val="en-GB" w:bidi="ar-LB"/>
        </w:rPr>
        <w:t>9,900</w:t>
      </w:r>
      <w:r w:rsidR="00BB641D">
        <w:rPr>
          <w:sz w:val="26"/>
          <w:szCs w:val="26"/>
          <w:rtl/>
          <w:lang w:val="en-GB" w:bidi="ar-LB"/>
        </w:rPr>
        <w:t xml:space="preserve"> دولار أمريكي لليونيدو على النحو المبين في الجدول الزمني الوارد في المرفق الأول بهذه الوثيقة؛</w:t>
      </w:r>
    </w:p>
    <w:p w14:paraId="1BA0271F" w14:textId="44BF44E1" w:rsidR="00676028" w:rsidRPr="00620E37" w:rsidRDefault="00257C63" w:rsidP="00BB641D">
      <w:pPr>
        <w:pStyle w:val="Heading2"/>
        <w:widowControl/>
        <w:shd w:val="clear" w:color="auto" w:fill="FFFFFF" w:themeFill="background1"/>
        <w:bidi/>
        <w:rPr>
          <w:sz w:val="26"/>
          <w:szCs w:val="26"/>
          <w:lang w:val="en-GB" w:bidi="ar-LB"/>
        </w:rPr>
      </w:pPr>
      <w:r>
        <w:rPr>
          <w:rFonts w:asciiTheme="majorBidi" w:hAnsiTheme="majorBidi" w:cstheme="majorBidi"/>
          <w:sz w:val="26"/>
          <w:szCs w:val="26"/>
          <w:rtl/>
          <w:lang w:bidi="ar-LB"/>
        </w:rPr>
        <w:t>أن تحاط علما بما</w:t>
      </w:r>
      <w:r w:rsidR="000076AF">
        <w:rPr>
          <w:rFonts w:asciiTheme="majorBidi" w:hAnsiTheme="majorBidi" w:cstheme="majorBidi" w:hint="cs"/>
          <w:sz w:val="26"/>
          <w:szCs w:val="26"/>
          <w:rtl/>
          <w:lang w:bidi="ar-LB"/>
        </w:rPr>
        <w:t xml:space="preserve"> </w:t>
      </w:r>
      <w:r>
        <w:rPr>
          <w:rFonts w:asciiTheme="majorBidi" w:hAnsiTheme="majorBidi" w:cstheme="majorBidi"/>
          <w:sz w:val="26"/>
          <w:szCs w:val="26"/>
          <w:rtl/>
          <w:lang w:bidi="ar-LB"/>
        </w:rPr>
        <w:t>يلي:</w:t>
      </w:r>
    </w:p>
    <w:p w14:paraId="36FBC5E1" w14:textId="0189F384" w:rsidR="00BB641D" w:rsidRDefault="00BB641D" w:rsidP="00FE62B3">
      <w:pPr>
        <w:pStyle w:val="Heading3"/>
        <w:bidi/>
        <w:rPr>
          <w:sz w:val="26"/>
          <w:szCs w:val="26"/>
          <w:lang w:val="en-GB" w:bidi="ar-LB"/>
        </w:rPr>
      </w:pPr>
      <w:r>
        <w:rPr>
          <w:sz w:val="26"/>
          <w:szCs w:val="26"/>
          <w:rtl/>
          <w:lang w:val="en-GB" w:bidi="ar-LB"/>
        </w:rPr>
        <w:t xml:space="preserve">أن المرحلة الأولى من </w:t>
      </w:r>
      <w:r w:rsidR="00B47D23">
        <w:rPr>
          <w:sz w:val="26"/>
          <w:szCs w:val="26"/>
          <w:rtl/>
          <w:lang w:val="en-GB" w:bidi="ar-LB"/>
        </w:rPr>
        <w:t xml:space="preserve"> خطة تعديل كيغالي</w:t>
      </w:r>
      <w:r>
        <w:rPr>
          <w:sz w:val="26"/>
          <w:szCs w:val="26"/>
          <w:rtl/>
          <w:lang w:val="en-GB" w:bidi="ar-LB"/>
        </w:rPr>
        <w:t xml:space="preserve"> تتضمن مبلغا إضافيا قدره </w:t>
      </w:r>
      <w:r w:rsidRPr="00620E37">
        <w:rPr>
          <w:sz w:val="26"/>
          <w:szCs w:val="26"/>
          <w:lang w:val="en-GB" w:bidi="ar-LB"/>
        </w:rPr>
        <w:t>144,709</w:t>
      </w:r>
      <w:r>
        <w:rPr>
          <w:sz w:val="26"/>
          <w:szCs w:val="26"/>
          <w:rtl/>
          <w:lang w:val="en-GB" w:bidi="ar-LB"/>
        </w:rPr>
        <w:t xml:space="preserve"> دولارا أمريكيا تتألف من </w:t>
      </w:r>
      <w:r w:rsidRPr="00620E37">
        <w:rPr>
          <w:sz w:val="26"/>
          <w:szCs w:val="26"/>
          <w:lang w:val="en-GB" w:bidi="ar-LB"/>
        </w:rPr>
        <w:t>49,825</w:t>
      </w:r>
      <w:r>
        <w:rPr>
          <w:sz w:val="26"/>
          <w:szCs w:val="26"/>
          <w:rtl/>
          <w:lang w:val="en-GB" w:bidi="ar-LB"/>
        </w:rPr>
        <w:t xml:space="preserve"> دولارا أمريكيا زائدا تكاليف دعم الوكالة البالغة </w:t>
      </w:r>
      <w:r w:rsidRPr="00620E37">
        <w:rPr>
          <w:sz w:val="26"/>
          <w:szCs w:val="26"/>
          <w:lang w:val="en-GB" w:bidi="ar-LB"/>
        </w:rPr>
        <w:t>4,484</w:t>
      </w:r>
      <w:r>
        <w:rPr>
          <w:sz w:val="26"/>
          <w:szCs w:val="26"/>
          <w:rtl/>
          <w:lang w:val="en-GB" w:bidi="ar-LB"/>
        </w:rPr>
        <w:t xml:space="preserve"> دولارا</w:t>
      </w:r>
      <w:r w:rsidR="00633B28">
        <w:rPr>
          <w:sz w:val="26"/>
          <w:szCs w:val="26"/>
          <w:rtl/>
          <w:lang w:val="en-GB" w:bidi="ar-LB"/>
        </w:rPr>
        <w:t xml:space="preserve"> أمريكيا لليوئنديبي و</w:t>
      </w:r>
      <w:r w:rsidR="00633B28" w:rsidRPr="00620E37">
        <w:rPr>
          <w:sz w:val="26"/>
          <w:szCs w:val="26"/>
          <w:lang w:val="en-GB" w:bidi="ar-LB"/>
        </w:rPr>
        <w:t>80,000</w:t>
      </w:r>
      <w:r w:rsidR="00633B28">
        <w:rPr>
          <w:sz w:val="26"/>
          <w:szCs w:val="26"/>
          <w:rtl/>
          <w:lang w:val="en-GB" w:bidi="ar-LB"/>
        </w:rPr>
        <w:t xml:space="preserve"> دولار أمريكي زائدا تكاليف دعم الوكالة البالغة </w:t>
      </w:r>
      <w:r w:rsidR="00633B28" w:rsidRPr="00620E37">
        <w:rPr>
          <w:sz w:val="26"/>
          <w:szCs w:val="26"/>
          <w:lang w:val="en-GB" w:bidi="ar-LB"/>
        </w:rPr>
        <w:t>10,400</w:t>
      </w:r>
      <w:r w:rsidR="00633B28">
        <w:rPr>
          <w:sz w:val="26"/>
          <w:szCs w:val="26"/>
          <w:rtl/>
          <w:lang w:val="en-GB" w:bidi="ar-LB"/>
        </w:rPr>
        <w:t xml:space="preserve"> دولار أمريكي لحكومة كندا تتعلق بالمشروع الذي </w:t>
      </w:r>
      <w:r w:rsidR="00554D4C">
        <w:rPr>
          <w:sz w:val="26"/>
          <w:szCs w:val="26"/>
          <w:rtl/>
          <w:lang w:val="en-GB" w:bidi="ar-LB"/>
        </w:rPr>
        <w:t>تمت الموافقة</w:t>
      </w:r>
      <w:r w:rsidR="00633B28">
        <w:rPr>
          <w:sz w:val="26"/>
          <w:szCs w:val="26"/>
          <w:rtl/>
          <w:lang w:val="en-GB" w:bidi="ar-LB"/>
        </w:rPr>
        <w:t xml:space="preserve"> عليه في الاجتماع الحادي والثمانين لإزالة </w:t>
      </w:r>
      <w:r w:rsidR="00633B28" w:rsidRPr="00620E37">
        <w:rPr>
          <w:sz w:val="26"/>
          <w:szCs w:val="26"/>
          <w:lang w:val="en-GB" w:bidi="ar-LB"/>
        </w:rPr>
        <w:t>4.01</w:t>
      </w:r>
      <w:r w:rsidR="00633B28">
        <w:rPr>
          <w:sz w:val="26"/>
          <w:szCs w:val="26"/>
          <w:rtl/>
          <w:lang w:val="en-GB" w:bidi="ar-LB"/>
        </w:rPr>
        <w:t xml:space="preserve"> طن متري (</w:t>
      </w:r>
      <w:r w:rsidR="00633B28" w:rsidRPr="00620E37">
        <w:rPr>
          <w:sz w:val="26"/>
          <w:szCs w:val="26"/>
          <w:lang w:val="en-GB" w:bidi="ar-LB"/>
        </w:rPr>
        <w:t>5,734.3</w:t>
      </w:r>
      <w:r w:rsidR="00633B28">
        <w:rPr>
          <w:sz w:val="26"/>
          <w:szCs w:val="26"/>
          <w:rtl/>
          <w:lang w:val="en-GB" w:bidi="ar-LB"/>
        </w:rPr>
        <w:t xml:space="preserve"> طن </w:t>
      </w:r>
      <w:r w:rsidR="00554D4C">
        <w:rPr>
          <w:sz w:val="26"/>
          <w:szCs w:val="26"/>
          <w:rtl/>
          <w:lang w:val="en-GB" w:bidi="ar-LB"/>
        </w:rPr>
        <w:t>من مكافئ ثاني أكسيد الكربون</w:t>
      </w:r>
      <w:r w:rsidR="00633B28">
        <w:rPr>
          <w:sz w:val="26"/>
          <w:szCs w:val="26"/>
          <w:rtl/>
          <w:lang w:val="en-GB" w:bidi="ar-LB"/>
        </w:rPr>
        <w:t>) من الهيدروفلوروكربون-</w:t>
      </w:r>
      <w:r w:rsidR="00633B28" w:rsidRPr="00620E37">
        <w:rPr>
          <w:sz w:val="26"/>
          <w:szCs w:val="26"/>
          <w:lang w:val="en-GB" w:bidi="ar-LB"/>
        </w:rPr>
        <w:t>134a</w:t>
      </w:r>
      <w:r w:rsidR="00633B28">
        <w:rPr>
          <w:sz w:val="26"/>
          <w:szCs w:val="26"/>
          <w:rtl/>
          <w:lang w:val="en-GB" w:bidi="ar-LB"/>
        </w:rPr>
        <w:t xml:space="preserve"> و</w:t>
      </w:r>
      <w:r w:rsidR="00633B28" w:rsidRPr="00620E37">
        <w:rPr>
          <w:sz w:val="26"/>
          <w:szCs w:val="26"/>
          <w:lang w:val="en-GB" w:bidi="ar-LB"/>
        </w:rPr>
        <w:t>0.15</w:t>
      </w:r>
      <w:r w:rsidR="00633B28">
        <w:rPr>
          <w:sz w:val="26"/>
          <w:szCs w:val="26"/>
          <w:rtl/>
          <w:lang w:val="en-GB" w:bidi="ar-LB"/>
        </w:rPr>
        <w:t xml:space="preserve"> طن متري (</w:t>
      </w:r>
      <w:r w:rsidR="00633B28" w:rsidRPr="00620E37">
        <w:rPr>
          <w:sz w:val="26"/>
          <w:szCs w:val="26"/>
          <w:lang w:val="en-GB" w:bidi="ar-LB"/>
        </w:rPr>
        <w:t>588.3</w:t>
      </w:r>
      <w:r w:rsidR="00633B28">
        <w:rPr>
          <w:sz w:val="26"/>
          <w:szCs w:val="26"/>
          <w:rtl/>
          <w:lang w:val="en-GB" w:bidi="ar-LB"/>
        </w:rPr>
        <w:t xml:space="preserve"> طن </w:t>
      </w:r>
      <w:r w:rsidR="00554D4C">
        <w:rPr>
          <w:sz w:val="26"/>
          <w:szCs w:val="26"/>
          <w:rtl/>
          <w:lang w:val="en-GB" w:bidi="ar-LB"/>
        </w:rPr>
        <w:t>من مكافئ ثاني أكسيد الكربون</w:t>
      </w:r>
      <w:r w:rsidR="00633B28">
        <w:rPr>
          <w:sz w:val="26"/>
          <w:szCs w:val="26"/>
          <w:rtl/>
          <w:lang w:val="en-GB" w:bidi="ar-LB"/>
        </w:rPr>
        <w:t xml:space="preserve">) من غازات </w:t>
      </w:r>
      <w:r w:rsidR="00633B28" w:rsidRPr="00620E37">
        <w:rPr>
          <w:sz w:val="26"/>
          <w:szCs w:val="26"/>
          <w:lang w:val="en-GB" w:bidi="ar-LB"/>
        </w:rPr>
        <w:t>R</w:t>
      </w:r>
      <w:r w:rsidR="00633B28" w:rsidRPr="00620E37">
        <w:rPr>
          <w:sz w:val="26"/>
          <w:szCs w:val="26"/>
          <w:lang w:val="en-GB" w:bidi="ar-LB"/>
        </w:rPr>
        <w:noBreakHyphen/>
        <w:t>404A</w:t>
      </w:r>
      <w:r w:rsidR="00633B28">
        <w:rPr>
          <w:sz w:val="26"/>
          <w:szCs w:val="26"/>
          <w:rtl/>
          <w:lang w:val="en-GB" w:bidi="ar-LB"/>
        </w:rPr>
        <w:t xml:space="preserve"> في منشأة تصنيع التبريد التجاري الذي انتهى في نوفمبر/ تشرين الثاني 2020؛</w:t>
      </w:r>
    </w:p>
    <w:p w14:paraId="62540B49" w14:textId="739C6675" w:rsidR="00633B28" w:rsidRDefault="00633B28" w:rsidP="00441B02">
      <w:pPr>
        <w:pStyle w:val="Heading3"/>
        <w:widowControl/>
        <w:shd w:val="clear" w:color="auto" w:fill="FFFFFF" w:themeFill="background1"/>
        <w:bidi/>
        <w:rPr>
          <w:sz w:val="26"/>
          <w:szCs w:val="26"/>
          <w:lang w:val="en-GB" w:bidi="ar-LB"/>
        </w:rPr>
      </w:pPr>
      <w:r>
        <w:rPr>
          <w:sz w:val="26"/>
          <w:szCs w:val="26"/>
          <w:rtl/>
          <w:lang w:val="en-GB" w:bidi="ar-LB"/>
        </w:rPr>
        <w:t xml:space="preserve">أن حكومة الجمهورية الدومينيكية سوف تضع نقطة بداية للتخفيضات التجميعية المستدامة من استهلاك </w:t>
      </w:r>
      <w:r w:rsidR="00A957EF">
        <w:rPr>
          <w:sz w:val="26"/>
          <w:szCs w:val="26"/>
          <w:rtl/>
          <w:lang w:val="en-GB" w:bidi="ar-LB"/>
        </w:rPr>
        <w:t>الهيدروفلوروكربون على أساس التوجيه المقدم من اللجنة التنفيذية؛</w:t>
      </w:r>
    </w:p>
    <w:p w14:paraId="52139595" w14:textId="113E86F5" w:rsidR="00A957EF" w:rsidRDefault="00A957EF" w:rsidP="00441B02">
      <w:pPr>
        <w:pStyle w:val="Heading3"/>
        <w:widowControl/>
        <w:shd w:val="clear" w:color="auto" w:fill="FFFFFF" w:themeFill="background1"/>
        <w:bidi/>
        <w:rPr>
          <w:sz w:val="26"/>
          <w:szCs w:val="26"/>
          <w:lang w:val="en-GB" w:bidi="ar-LB"/>
        </w:rPr>
      </w:pPr>
      <w:r>
        <w:rPr>
          <w:sz w:val="26"/>
          <w:szCs w:val="26"/>
          <w:rtl/>
          <w:lang w:val="en-GB" w:bidi="ar-LB"/>
        </w:rPr>
        <w:t>أنه بمجرد أن توافق اللجنة التنفيذية على المبادئ التوجيهية للتكاليف، سيتم تحديد الاستهلاك من الهيدروفلوروكربون المتبقي المؤهل للتمويل إعمالا لهذه المبادئ التوجيهية؛</w:t>
      </w:r>
    </w:p>
    <w:p w14:paraId="26CC26B8" w14:textId="46834742" w:rsidR="00A957EF" w:rsidRDefault="00A957EF" w:rsidP="00441B02">
      <w:pPr>
        <w:pStyle w:val="Heading3"/>
        <w:widowControl/>
        <w:shd w:val="clear" w:color="auto" w:fill="FFFFFF" w:themeFill="background1"/>
        <w:bidi/>
        <w:rPr>
          <w:sz w:val="26"/>
          <w:szCs w:val="26"/>
          <w:lang w:val="en-GB" w:bidi="ar-LB"/>
        </w:rPr>
      </w:pPr>
      <w:r>
        <w:rPr>
          <w:sz w:val="26"/>
          <w:szCs w:val="26"/>
          <w:rtl/>
          <w:lang w:val="en-GB" w:bidi="ar-LB"/>
        </w:rPr>
        <w:t>أن التخفيضات من استهلاك الهيدروفلوروكربون المتبقي والمؤهل للتمويل المشار إليه في الفقرة الفرعية (ب)(2) سوف يخصم من نقطة البداية المشار إليها في الفقرة (ب)(1)؛</w:t>
      </w:r>
    </w:p>
    <w:p w14:paraId="35518CA3" w14:textId="4D143A75" w:rsidR="00A957EF" w:rsidRDefault="00A957EF" w:rsidP="00441B02">
      <w:pPr>
        <w:pStyle w:val="Heading2"/>
        <w:widowControl/>
        <w:bidi/>
        <w:rPr>
          <w:sz w:val="26"/>
          <w:szCs w:val="26"/>
          <w:lang w:val="en-GB" w:bidi="ar-LB"/>
        </w:rPr>
      </w:pPr>
      <w:r>
        <w:rPr>
          <w:sz w:val="26"/>
          <w:szCs w:val="26"/>
          <w:rtl/>
          <w:lang w:val="en-GB" w:bidi="ar-LB"/>
        </w:rPr>
        <w:t xml:space="preserve">أن توافق على الشريحة الأولى من المرحلة الأولى </w:t>
      </w:r>
      <w:r w:rsidR="00C564D2">
        <w:rPr>
          <w:rFonts w:hint="cs"/>
          <w:sz w:val="26"/>
          <w:szCs w:val="26"/>
          <w:rtl/>
          <w:lang w:val="en-GB" w:bidi="ar-LB"/>
        </w:rPr>
        <w:t>من خطة</w:t>
      </w:r>
      <w:r w:rsidR="00B47D23">
        <w:rPr>
          <w:sz w:val="26"/>
          <w:szCs w:val="26"/>
          <w:rtl/>
          <w:lang w:val="en-GB" w:bidi="ar-LB"/>
        </w:rPr>
        <w:t xml:space="preserve"> تعديل كيغالي</w:t>
      </w:r>
      <w:r>
        <w:rPr>
          <w:sz w:val="26"/>
          <w:szCs w:val="26"/>
          <w:rtl/>
          <w:lang w:val="en-GB" w:bidi="ar-LB"/>
        </w:rPr>
        <w:t xml:space="preserve"> للجمهورية الدومينيكية وخطة تنفيذ الشريحة المقابلة بمبلغ </w:t>
      </w:r>
      <w:r w:rsidRPr="00620E37">
        <w:rPr>
          <w:sz w:val="26"/>
          <w:szCs w:val="26"/>
          <w:lang w:val="en-GB" w:bidi="ar-LB"/>
        </w:rPr>
        <w:t>581,693</w:t>
      </w:r>
      <w:r>
        <w:rPr>
          <w:sz w:val="26"/>
          <w:szCs w:val="26"/>
          <w:rtl/>
          <w:lang w:val="en-GB" w:bidi="ar-LB"/>
        </w:rPr>
        <w:t xml:space="preserve"> دولار أمريكي تتألف من </w:t>
      </w:r>
      <w:r w:rsidRPr="00620E37">
        <w:rPr>
          <w:sz w:val="26"/>
          <w:szCs w:val="26"/>
          <w:lang w:val="en-GB" w:bidi="ar-LB"/>
        </w:rPr>
        <w:t>365,106</w:t>
      </w:r>
      <w:r>
        <w:rPr>
          <w:sz w:val="26"/>
          <w:szCs w:val="26"/>
          <w:rtl/>
          <w:lang w:val="en-GB" w:bidi="ar-LB"/>
        </w:rPr>
        <w:t xml:space="preserve"> دولارا أمريكيا زائدا تكالي دعم الوكالة البالغة </w:t>
      </w:r>
      <w:r w:rsidR="00DA016E" w:rsidRPr="00620E37">
        <w:rPr>
          <w:sz w:val="26"/>
          <w:szCs w:val="26"/>
          <w:lang w:val="en-GB" w:bidi="ar-LB"/>
        </w:rPr>
        <w:t>25,557</w:t>
      </w:r>
      <w:r w:rsidR="00DA016E">
        <w:rPr>
          <w:sz w:val="26"/>
          <w:szCs w:val="26"/>
          <w:rtl/>
          <w:lang w:val="en-GB" w:bidi="ar-LB"/>
        </w:rPr>
        <w:t xml:space="preserve"> </w:t>
      </w:r>
      <w:r>
        <w:rPr>
          <w:sz w:val="26"/>
          <w:szCs w:val="26"/>
          <w:rtl/>
          <w:lang w:val="en-GB" w:bidi="ar-LB"/>
        </w:rPr>
        <w:t>دولارا</w:t>
      </w:r>
      <w:r w:rsidR="00DA016E">
        <w:rPr>
          <w:sz w:val="26"/>
          <w:szCs w:val="26"/>
          <w:rtl/>
          <w:lang w:val="en-GB" w:bidi="ar-LB"/>
        </w:rPr>
        <w:t xml:space="preserve"> أمريكيا لليوئنديبي و</w:t>
      </w:r>
      <w:r w:rsidR="00DA016E" w:rsidRPr="00620E37">
        <w:rPr>
          <w:sz w:val="26"/>
          <w:szCs w:val="26"/>
          <w:lang w:val="en-GB" w:bidi="ar-LB"/>
        </w:rPr>
        <w:t>120,774</w:t>
      </w:r>
      <w:r w:rsidR="00DA016E">
        <w:rPr>
          <w:sz w:val="26"/>
          <w:szCs w:val="26"/>
          <w:rtl/>
          <w:lang w:val="en-GB" w:bidi="ar-LB"/>
        </w:rPr>
        <w:t xml:space="preserve"> دولارا أمريكيا زائدا تكاليف دعم الوكالة البالغة </w:t>
      </w:r>
      <w:r w:rsidR="00DA016E" w:rsidRPr="00620E37">
        <w:rPr>
          <w:sz w:val="26"/>
          <w:szCs w:val="26"/>
          <w:lang w:val="en-GB" w:bidi="ar-LB"/>
        </w:rPr>
        <w:t>15,701</w:t>
      </w:r>
      <w:r w:rsidR="00DA016E">
        <w:rPr>
          <w:sz w:val="26"/>
          <w:szCs w:val="26"/>
          <w:rtl/>
          <w:lang w:val="en-GB" w:bidi="ar-LB"/>
        </w:rPr>
        <w:t xml:space="preserve"> دولارا أمريكيا لليونيب و</w:t>
      </w:r>
      <w:r w:rsidR="00DA016E" w:rsidRPr="00620E37">
        <w:rPr>
          <w:sz w:val="26"/>
          <w:szCs w:val="26"/>
          <w:lang w:val="en-GB" w:bidi="ar-LB"/>
        </w:rPr>
        <w:t>50,050</w:t>
      </w:r>
      <w:r w:rsidR="00DA016E">
        <w:rPr>
          <w:sz w:val="26"/>
          <w:szCs w:val="26"/>
          <w:rtl/>
          <w:lang w:val="en-GB" w:bidi="ar-LB"/>
        </w:rPr>
        <w:t xml:space="preserve"> دولارا أمريكيا زائدا تكاليف دعم الوكالة البالغة </w:t>
      </w:r>
      <w:r w:rsidR="00DA016E" w:rsidRPr="00620E37">
        <w:rPr>
          <w:sz w:val="26"/>
          <w:szCs w:val="26"/>
          <w:lang w:val="en-GB" w:bidi="ar-LB"/>
        </w:rPr>
        <w:t>4,505</w:t>
      </w:r>
      <w:r w:rsidR="00DA016E">
        <w:rPr>
          <w:sz w:val="26"/>
          <w:szCs w:val="26"/>
          <w:rtl/>
          <w:lang w:val="en-GB" w:bidi="ar-LB"/>
        </w:rPr>
        <w:t xml:space="preserve"> دولارا أمريكيا لليونيدو؛</w:t>
      </w:r>
    </w:p>
    <w:p w14:paraId="1CD39C28" w14:textId="32B096A4" w:rsidR="00DA016E" w:rsidRDefault="00DA016E" w:rsidP="00FE62B3">
      <w:pPr>
        <w:pStyle w:val="Heading2"/>
        <w:bidi/>
        <w:rPr>
          <w:sz w:val="26"/>
          <w:szCs w:val="26"/>
          <w:lang w:val="en-GB" w:bidi="ar-LB"/>
        </w:rPr>
      </w:pPr>
      <w:r>
        <w:rPr>
          <w:sz w:val="26"/>
          <w:szCs w:val="26"/>
          <w:rtl/>
          <w:lang w:val="en-GB" w:bidi="ar-LB"/>
        </w:rPr>
        <w:t xml:space="preserve">أن تطلب من حكومة الجمهورية الدومينيكية واليوئنديبي واليونيب واليونيدو والأمانة الانتهاء من م مشروع الاتفاق بين حكومة الجمهورية الدومينيكية واللجنة التنفيذية لخفض استهلاك المواد الهيدروفلوروكربونية بما في ذلك المعلومات الواردة في المرفق المشار إليه في الفقرتين الفرعيتين (أ) و(ب)(1) أعلاه وأن </w:t>
      </w:r>
      <w:r w:rsidR="00C564D2">
        <w:rPr>
          <w:rFonts w:hint="cs"/>
          <w:sz w:val="26"/>
          <w:szCs w:val="26"/>
          <w:rtl/>
          <w:lang w:val="en-GB" w:bidi="ar-LB"/>
        </w:rPr>
        <w:t>يقدموا</w:t>
      </w:r>
      <w:r>
        <w:rPr>
          <w:sz w:val="26"/>
          <w:szCs w:val="26"/>
          <w:rtl/>
          <w:lang w:val="en-GB" w:bidi="ar-LB"/>
        </w:rPr>
        <w:t xml:space="preserve"> لاجتماع مقبل بمجرد موافقة اللجنة التنفيذية على الاتفاق بين حكومة الجمهورية الدومينيكية واللجنة التنفيذية؛</w:t>
      </w:r>
    </w:p>
    <w:p w14:paraId="4A147D3D" w14:textId="77777777" w:rsidR="002B576A" w:rsidRPr="00620E37" w:rsidRDefault="002B576A" w:rsidP="00441B02">
      <w:pPr>
        <w:bidi/>
        <w:jc w:val="right"/>
        <w:rPr>
          <w:sz w:val="26"/>
          <w:szCs w:val="26"/>
          <w:rtl/>
          <w:lang w:val="en-GB" w:bidi="ar-LB"/>
        </w:rPr>
      </w:pPr>
    </w:p>
    <w:p w14:paraId="42AD21B7" w14:textId="77777777" w:rsidR="002B576A" w:rsidRDefault="002B576A" w:rsidP="00441B02">
      <w:pPr>
        <w:bidi/>
        <w:rPr>
          <w:lang w:val="en-GB" w:bidi="ar-LB"/>
        </w:rPr>
      </w:pPr>
    </w:p>
    <w:p w14:paraId="7FB14F81" w14:textId="77777777" w:rsidR="002B576A" w:rsidRPr="002B576A" w:rsidRDefault="002B576A" w:rsidP="00441B02">
      <w:pPr>
        <w:bidi/>
        <w:rPr>
          <w:lang w:val="en-GB" w:bidi="ar-LB"/>
        </w:rPr>
        <w:sectPr w:rsidR="002B576A" w:rsidRPr="002B576A" w:rsidSect="0022799A">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pPr>
    </w:p>
    <w:p w14:paraId="3FC29670" w14:textId="303BA48A" w:rsidR="002B5373" w:rsidRPr="00620E37" w:rsidRDefault="00257C63" w:rsidP="00441B02">
      <w:pPr>
        <w:widowControl w:val="0"/>
        <w:bidi/>
        <w:spacing w:after="240"/>
        <w:jc w:val="center"/>
        <w:rPr>
          <w:b/>
          <w:bCs/>
          <w:sz w:val="26"/>
          <w:szCs w:val="26"/>
          <w:lang w:val="en-GB" w:bidi="ar-LB"/>
        </w:rPr>
      </w:pPr>
      <w:r>
        <w:rPr>
          <w:b/>
          <w:bCs/>
          <w:sz w:val="26"/>
          <w:szCs w:val="26"/>
          <w:rtl/>
          <w:lang w:bidi="ar-LB"/>
        </w:rPr>
        <w:t>المرفق الأول</w:t>
      </w:r>
    </w:p>
    <w:p w14:paraId="1F0754FF" w14:textId="57E74958" w:rsidR="00257C63" w:rsidRDefault="00257C63" w:rsidP="00DA016E">
      <w:pPr>
        <w:suppressAutoHyphens/>
        <w:bidi/>
        <w:spacing w:after="240"/>
        <w:jc w:val="center"/>
        <w:rPr>
          <w:b/>
          <w:bCs/>
          <w:sz w:val="26"/>
          <w:szCs w:val="26"/>
          <w:rtl/>
          <w:lang w:val="en-GB" w:bidi="ar-LB"/>
        </w:rPr>
      </w:pPr>
      <w:r>
        <w:rPr>
          <w:b/>
          <w:bCs/>
          <w:sz w:val="26"/>
          <w:szCs w:val="26"/>
          <w:rtl/>
          <w:lang w:bidi="ar-LB"/>
        </w:rPr>
        <w:t>الجدول الزمني ل</w:t>
      </w:r>
      <w:r w:rsidRPr="003A1BBA">
        <w:rPr>
          <w:b/>
          <w:bCs/>
          <w:sz w:val="26"/>
          <w:szCs w:val="26"/>
          <w:rtl/>
          <w:lang w:bidi="ar-LB"/>
        </w:rPr>
        <w:t xml:space="preserve">خفض الهيدروفلوروكربون </w:t>
      </w:r>
      <w:r>
        <w:rPr>
          <w:b/>
          <w:bCs/>
          <w:sz w:val="26"/>
          <w:szCs w:val="26"/>
          <w:rtl/>
          <w:lang w:bidi="ar-LB"/>
        </w:rPr>
        <w:t>والتزامات</w:t>
      </w:r>
      <w:r w:rsidRPr="003A1BBA">
        <w:rPr>
          <w:b/>
          <w:bCs/>
          <w:sz w:val="26"/>
          <w:szCs w:val="26"/>
          <w:rtl/>
          <w:lang w:bidi="ar-LB"/>
        </w:rPr>
        <w:t xml:space="preserve"> إزالة الهيدروكلوروفلوروكربون</w:t>
      </w:r>
      <w:r w:rsidR="00F331A3">
        <w:rPr>
          <w:b/>
          <w:bCs/>
          <w:sz w:val="26"/>
          <w:szCs w:val="26"/>
          <w:rtl/>
          <w:lang w:bidi="ar-LB"/>
        </w:rPr>
        <w:t xml:space="preserve"> وشرائح التمويل</w:t>
      </w:r>
      <w:r w:rsidRPr="003A1BBA">
        <w:rPr>
          <w:b/>
          <w:bCs/>
          <w:sz w:val="26"/>
          <w:szCs w:val="26"/>
          <w:rtl/>
          <w:lang w:bidi="ar-LB"/>
        </w:rPr>
        <w:t xml:space="preserve"> </w:t>
      </w:r>
      <w:r>
        <w:rPr>
          <w:b/>
          <w:bCs/>
          <w:sz w:val="26"/>
          <w:szCs w:val="26"/>
          <w:rtl/>
          <w:lang w:bidi="ar-LB"/>
        </w:rPr>
        <w:br/>
      </w:r>
      <w:r w:rsidR="00C564D2">
        <w:rPr>
          <w:rFonts w:hint="cs"/>
          <w:b/>
          <w:bCs/>
          <w:sz w:val="26"/>
          <w:szCs w:val="26"/>
          <w:rtl/>
          <w:lang w:bidi="ar-LB"/>
        </w:rPr>
        <w:t>بموجب خطة</w:t>
      </w:r>
      <w:r w:rsidR="00B47D23">
        <w:rPr>
          <w:b/>
          <w:bCs/>
          <w:sz w:val="26"/>
          <w:szCs w:val="26"/>
          <w:rtl/>
          <w:lang w:bidi="ar-LB"/>
        </w:rPr>
        <w:t xml:space="preserve"> تعديل كيغالي</w:t>
      </w:r>
      <w:r w:rsidRPr="003A1BBA">
        <w:rPr>
          <w:b/>
          <w:bCs/>
          <w:sz w:val="26"/>
          <w:szCs w:val="26"/>
          <w:rtl/>
          <w:lang w:bidi="ar-LB"/>
        </w:rPr>
        <w:t xml:space="preserve"> لتنفيذ الهيدروفلوروكربون وخطة إدارة إزالة المواد الهيدروكلوروفلوروكربونية </w:t>
      </w:r>
      <w:r w:rsidR="000076AF">
        <w:rPr>
          <w:rFonts w:hint="cs"/>
          <w:b/>
          <w:bCs/>
          <w:sz w:val="26"/>
          <w:szCs w:val="26"/>
          <w:rtl/>
          <w:lang w:bidi="ar-LB"/>
        </w:rPr>
        <w:t xml:space="preserve">للجمهورية </w:t>
      </w:r>
      <w:r w:rsidR="00E52443">
        <w:rPr>
          <w:b/>
          <w:bCs/>
          <w:sz w:val="26"/>
          <w:szCs w:val="26"/>
          <w:rtl/>
          <w:lang w:bidi="ar-LB"/>
        </w:rPr>
        <w:t>الدومينيكية</w:t>
      </w:r>
    </w:p>
    <w:p w14:paraId="7BB36104" w14:textId="51E1054C" w:rsidR="002B5373" w:rsidRPr="00620E37" w:rsidRDefault="00B47D23" w:rsidP="00441B02">
      <w:pPr>
        <w:suppressAutoHyphens/>
        <w:bidi/>
        <w:spacing w:after="40"/>
        <w:jc w:val="left"/>
        <w:rPr>
          <w:b/>
          <w:bCs/>
          <w:sz w:val="26"/>
          <w:szCs w:val="26"/>
          <w:rtl/>
          <w:lang w:val="en-GB" w:bidi="ar-LB"/>
        </w:rPr>
      </w:pPr>
      <w:r>
        <w:rPr>
          <w:b/>
          <w:bCs/>
          <w:sz w:val="26"/>
          <w:szCs w:val="26"/>
          <w:rtl/>
          <w:lang w:bidi="ar-LB"/>
        </w:rPr>
        <w:t>خطة تعديل كيغالي</w:t>
      </w:r>
      <w:r w:rsidR="00CC7C64" w:rsidRPr="003A1BBA">
        <w:rPr>
          <w:b/>
          <w:bCs/>
          <w:sz w:val="26"/>
          <w:szCs w:val="26"/>
          <w:rtl/>
          <w:lang w:bidi="ar-LB"/>
        </w:rPr>
        <w:t xml:space="preserve"> لتنفيذ الهيدروفلوروكربون (المرحلة الأولى)</w:t>
      </w:r>
    </w:p>
    <w:tbl>
      <w:tblPr>
        <w:bidiVisual/>
        <w:tblW w:w="4885" w:type="pct"/>
        <w:tblCellMar>
          <w:left w:w="85" w:type="dxa"/>
          <w:right w:w="85" w:type="dxa"/>
        </w:tblCellMar>
        <w:tblLook w:val="04A0" w:firstRow="1" w:lastRow="0" w:firstColumn="1" w:lastColumn="0" w:noHBand="0" w:noVBand="1"/>
      </w:tblPr>
      <w:tblGrid>
        <w:gridCol w:w="569"/>
        <w:gridCol w:w="5197"/>
        <w:gridCol w:w="901"/>
        <w:gridCol w:w="1080"/>
        <w:gridCol w:w="990"/>
        <w:gridCol w:w="1080"/>
        <w:gridCol w:w="1080"/>
        <w:gridCol w:w="1170"/>
        <w:gridCol w:w="990"/>
        <w:gridCol w:w="1010"/>
      </w:tblGrid>
      <w:tr w:rsidR="007869D5" w:rsidRPr="00744B19" w14:paraId="63BC7799" w14:textId="77777777" w:rsidTr="00C564D2">
        <w:trPr>
          <w:trHeight w:val="219"/>
        </w:trPr>
        <w:tc>
          <w:tcPr>
            <w:tcW w:w="20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B9DD10A" w14:textId="388B5BF6" w:rsidR="00CC7C64" w:rsidRPr="007C5CBD" w:rsidRDefault="00CC7C64" w:rsidP="00441B02">
            <w:pPr>
              <w:suppressAutoHyphens/>
              <w:bidi/>
              <w:rPr>
                <w:b/>
                <w:bCs/>
                <w:sz w:val="20"/>
                <w:szCs w:val="20"/>
                <w:lang w:val="en-GB" w:eastAsia="en-CA" w:bidi="ar-LB"/>
              </w:rPr>
            </w:pPr>
            <w:r>
              <w:rPr>
                <w:rFonts w:asciiTheme="majorBidi" w:hAnsiTheme="majorBidi" w:cstheme="majorBidi"/>
                <w:b/>
                <w:bCs/>
                <w:sz w:val="18"/>
                <w:szCs w:val="18"/>
                <w:rtl/>
                <w:lang w:eastAsia="en-CA" w:bidi="ar-LB"/>
              </w:rPr>
              <w:t>العمود</w:t>
            </w:r>
          </w:p>
        </w:tc>
        <w:tc>
          <w:tcPr>
            <w:tcW w:w="1847" w:type="pct"/>
            <w:tcBorders>
              <w:top w:val="single" w:sz="4" w:space="0" w:color="auto"/>
              <w:left w:val="nil"/>
              <w:bottom w:val="single" w:sz="4" w:space="0" w:color="auto"/>
              <w:right w:val="single" w:sz="4" w:space="0" w:color="auto"/>
            </w:tcBorders>
            <w:vAlign w:val="center"/>
            <w:hideMark/>
          </w:tcPr>
          <w:p w14:paraId="60692667" w14:textId="09CDD218" w:rsidR="00CC7C64" w:rsidRPr="007C5CBD" w:rsidRDefault="00CC7C64" w:rsidP="00441B02">
            <w:pPr>
              <w:suppressAutoHyphens/>
              <w:bidi/>
              <w:jc w:val="center"/>
              <w:rPr>
                <w:b/>
                <w:bCs/>
                <w:sz w:val="20"/>
                <w:szCs w:val="20"/>
                <w:lang w:val="en-GB" w:eastAsia="en-CA" w:bidi="ar-LB"/>
              </w:rPr>
            </w:pPr>
            <w:r>
              <w:rPr>
                <w:rFonts w:asciiTheme="majorBidi" w:hAnsiTheme="majorBidi" w:cstheme="majorBidi"/>
                <w:b/>
                <w:bCs/>
                <w:sz w:val="18"/>
                <w:szCs w:val="18"/>
                <w:rtl/>
                <w:lang w:eastAsia="en-CA" w:bidi="ar-LB"/>
              </w:rPr>
              <w:t>الوصف</w:t>
            </w:r>
          </w:p>
        </w:tc>
        <w:tc>
          <w:tcPr>
            <w:tcW w:w="320" w:type="pct"/>
            <w:tcBorders>
              <w:top w:val="single" w:sz="4" w:space="0" w:color="auto"/>
              <w:left w:val="nil"/>
              <w:bottom w:val="single" w:sz="4" w:space="0" w:color="auto"/>
              <w:right w:val="single" w:sz="4" w:space="0" w:color="auto"/>
            </w:tcBorders>
            <w:vAlign w:val="center"/>
            <w:hideMark/>
          </w:tcPr>
          <w:p w14:paraId="3CF318FB" w14:textId="77777777" w:rsidR="00CC7C64" w:rsidRPr="007C5CBD" w:rsidRDefault="00CC7C64" w:rsidP="007869D5">
            <w:pPr>
              <w:suppressAutoHyphens/>
              <w:bidi/>
              <w:jc w:val="center"/>
              <w:rPr>
                <w:b/>
                <w:bCs/>
                <w:sz w:val="20"/>
                <w:szCs w:val="20"/>
                <w:lang w:val="en-GB" w:eastAsia="en-CA" w:bidi="ar-LB"/>
              </w:rPr>
            </w:pPr>
            <w:r w:rsidRPr="007C5CBD">
              <w:rPr>
                <w:b/>
                <w:bCs/>
                <w:sz w:val="20"/>
                <w:szCs w:val="20"/>
                <w:lang w:val="en-GB" w:eastAsia="en-CA" w:bidi="ar-LB"/>
              </w:rPr>
              <w:t>2023</w:t>
            </w:r>
          </w:p>
        </w:tc>
        <w:tc>
          <w:tcPr>
            <w:tcW w:w="384" w:type="pct"/>
            <w:tcBorders>
              <w:top w:val="single" w:sz="4" w:space="0" w:color="auto"/>
              <w:left w:val="nil"/>
              <w:bottom w:val="single" w:sz="4" w:space="0" w:color="auto"/>
              <w:right w:val="single" w:sz="4" w:space="0" w:color="auto"/>
            </w:tcBorders>
            <w:vAlign w:val="center"/>
            <w:hideMark/>
          </w:tcPr>
          <w:p w14:paraId="55122DAC" w14:textId="77777777" w:rsidR="00CC7C64" w:rsidRPr="007C5CBD" w:rsidRDefault="00CC7C64" w:rsidP="007869D5">
            <w:pPr>
              <w:suppressAutoHyphens/>
              <w:bidi/>
              <w:jc w:val="center"/>
              <w:rPr>
                <w:b/>
                <w:bCs/>
                <w:sz w:val="20"/>
                <w:szCs w:val="20"/>
                <w:lang w:val="en-GB" w:eastAsia="en-CA" w:bidi="ar-LB"/>
              </w:rPr>
            </w:pPr>
            <w:r w:rsidRPr="007C5CBD">
              <w:rPr>
                <w:b/>
                <w:bCs/>
                <w:sz w:val="20"/>
                <w:szCs w:val="20"/>
                <w:lang w:val="en-GB" w:eastAsia="en-CA" w:bidi="ar-LB"/>
              </w:rPr>
              <w:t>2024</w:t>
            </w:r>
          </w:p>
        </w:tc>
        <w:tc>
          <w:tcPr>
            <w:tcW w:w="352" w:type="pct"/>
            <w:tcBorders>
              <w:top w:val="single" w:sz="4" w:space="0" w:color="auto"/>
              <w:left w:val="nil"/>
              <w:bottom w:val="single" w:sz="4" w:space="0" w:color="auto"/>
              <w:right w:val="single" w:sz="4" w:space="0" w:color="auto"/>
            </w:tcBorders>
            <w:vAlign w:val="center"/>
            <w:hideMark/>
          </w:tcPr>
          <w:p w14:paraId="356F0D2E" w14:textId="77777777" w:rsidR="00CC7C64" w:rsidRPr="007C5CBD" w:rsidRDefault="00CC7C64" w:rsidP="007869D5">
            <w:pPr>
              <w:suppressAutoHyphens/>
              <w:bidi/>
              <w:jc w:val="center"/>
              <w:rPr>
                <w:b/>
                <w:bCs/>
                <w:sz w:val="20"/>
                <w:szCs w:val="20"/>
                <w:lang w:val="en-GB" w:eastAsia="en-CA" w:bidi="ar-LB"/>
              </w:rPr>
            </w:pPr>
            <w:r w:rsidRPr="007C5CBD">
              <w:rPr>
                <w:b/>
                <w:bCs/>
                <w:sz w:val="20"/>
                <w:szCs w:val="20"/>
                <w:lang w:val="en-GB" w:eastAsia="en-CA" w:bidi="ar-LB"/>
              </w:rPr>
              <w:t>2025</w:t>
            </w:r>
          </w:p>
        </w:tc>
        <w:tc>
          <w:tcPr>
            <w:tcW w:w="384" w:type="pct"/>
            <w:tcBorders>
              <w:top w:val="single" w:sz="4" w:space="0" w:color="auto"/>
              <w:left w:val="nil"/>
              <w:bottom w:val="single" w:sz="4" w:space="0" w:color="auto"/>
              <w:right w:val="single" w:sz="4" w:space="0" w:color="auto"/>
            </w:tcBorders>
            <w:vAlign w:val="center"/>
            <w:hideMark/>
          </w:tcPr>
          <w:p w14:paraId="0059748F" w14:textId="77777777" w:rsidR="00CC7C64" w:rsidRPr="007C5CBD" w:rsidRDefault="00CC7C64" w:rsidP="007869D5">
            <w:pPr>
              <w:suppressAutoHyphens/>
              <w:bidi/>
              <w:jc w:val="center"/>
              <w:rPr>
                <w:b/>
                <w:bCs/>
                <w:sz w:val="20"/>
                <w:szCs w:val="20"/>
                <w:lang w:val="en-GB" w:eastAsia="en-CA" w:bidi="ar-LB"/>
              </w:rPr>
            </w:pPr>
            <w:r w:rsidRPr="007C5CBD">
              <w:rPr>
                <w:b/>
                <w:bCs/>
                <w:sz w:val="20"/>
                <w:szCs w:val="20"/>
                <w:lang w:val="en-GB" w:eastAsia="en-CA" w:bidi="ar-LB"/>
              </w:rPr>
              <w:t>2026</w:t>
            </w:r>
          </w:p>
        </w:tc>
        <w:tc>
          <w:tcPr>
            <w:tcW w:w="384" w:type="pct"/>
            <w:tcBorders>
              <w:top w:val="single" w:sz="4" w:space="0" w:color="auto"/>
              <w:left w:val="nil"/>
              <w:bottom w:val="single" w:sz="4" w:space="0" w:color="auto"/>
              <w:right w:val="single" w:sz="4" w:space="0" w:color="auto"/>
            </w:tcBorders>
            <w:vAlign w:val="center"/>
            <w:hideMark/>
          </w:tcPr>
          <w:p w14:paraId="02D93312" w14:textId="77777777" w:rsidR="00CC7C64" w:rsidRPr="007C5CBD" w:rsidRDefault="00CC7C64" w:rsidP="007869D5">
            <w:pPr>
              <w:suppressAutoHyphens/>
              <w:bidi/>
              <w:jc w:val="center"/>
              <w:rPr>
                <w:b/>
                <w:bCs/>
                <w:sz w:val="20"/>
                <w:szCs w:val="20"/>
                <w:lang w:val="en-GB" w:eastAsia="en-CA" w:bidi="ar-LB"/>
              </w:rPr>
            </w:pPr>
            <w:r w:rsidRPr="007C5CBD">
              <w:rPr>
                <w:b/>
                <w:bCs/>
                <w:sz w:val="20"/>
                <w:szCs w:val="20"/>
                <w:lang w:val="en-GB" w:eastAsia="en-CA" w:bidi="ar-LB"/>
              </w:rPr>
              <w:t>2027</w:t>
            </w:r>
          </w:p>
        </w:tc>
        <w:tc>
          <w:tcPr>
            <w:tcW w:w="416" w:type="pct"/>
            <w:tcBorders>
              <w:top w:val="single" w:sz="4" w:space="0" w:color="auto"/>
              <w:left w:val="nil"/>
              <w:bottom w:val="single" w:sz="4" w:space="0" w:color="auto"/>
              <w:right w:val="single" w:sz="4" w:space="0" w:color="auto"/>
            </w:tcBorders>
            <w:vAlign w:val="center"/>
            <w:hideMark/>
          </w:tcPr>
          <w:p w14:paraId="6188F7F4" w14:textId="77777777" w:rsidR="00CC7C64" w:rsidRPr="007C5CBD" w:rsidRDefault="00CC7C64" w:rsidP="007869D5">
            <w:pPr>
              <w:suppressAutoHyphens/>
              <w:bidi/>
              <w:jc w:val="center"/>
              <w:rPr>
                <w:b/>
                <w:bCs/>
                <w:sz w:val="20"/>
                <w:szCs w:val="20"/>
                <w:lang w:val="en-GB" w:eastAsia="en-CA" w:bidi="ar-LB"/>
              </w:rPr>
            </w:pPr>
            <w:r w:rsidRPr="007C5CBD">
              <w:rPr>
                <w:b/>
                <w:bCs/>
                <w:sz w:val="20"/>
                <w:szCs w:val="20"/>
                <w:lang w:val="en-GB" w:eastAsia="en-CA" w:bidi="ar-LB"/>
              </w:rPr>
              <w:t>2028</w:t>
            </w:r>
          </w:p>
        </w:tc>
        <w:tc>
          <w:tcPr>
            <w:tcW w:w="352" w:type="pct"/>
            <w:tcBorders>
              <w:top w:val="single" w:sz="4" w:space="0" w:color="auto"/>
              <w:left w:val="nil"/>
              <w:bottom w:val="single" w:sz="4" w:space="0" w:color="auto"/>
              <w:right w:val="single" w:sz="4" w:space="0" w:color="auto"/>
            </w:tcBorders>
            <w:vAlign w:val="center"/>
            <w:hideMark/>
          </w:tcPr>
          <w:p w14:paraId="5E9D3F9E" w14:textId="77777777" w:rsidR="00CC7C64" w:rsidRPr="007C5CBD" w:rsidRDefault="00CC7C64" w:rsidP="007869D5">
            <w:pPr>
              <w:suppressAutoHyphens/>
              <w:bidi/>
              <w:jc w:val="center"/>
              <w:rPr>
                <w:b/>
                <w:bCs/>
                <w:sz w:val="20"/>
                <w:szCs w:val="20"/>
                <w:lang w:val="en-GB" w:eastAsia="en-CA" w:bidi="ar-LB"/>
              </w:rPr>
            </w:pPr>
            <w:r w:rsidRPr="007C5CBD">
              <w:rPr>
                <w:b/>
                <w:bCs/>
                <w:sz w:val="20"/>
                <w:szCs w:val="20"/>
                <w:lang w:val="en-GB" w:eastAsia="en-CA" w:bidi="ar-LB"/>
              </w:rPr>
              <w:t>2029</w:t>
            </w:r>
          </w:p>
        </w:tc>
        <w:tc>
          <w:tcPr>
            <w:tcW w:w="359" w:type="pct"/>
            <w:tcBorders>
              <w:top w:val="single" w:sz="4" w:space="0" w:color="auto"/>
              <w:left w:val="nil"/>
              <w:bottom w:val="single" w:sz="4" w:space="0" w:color="auto"/>
              <w:right w:val="single" w:sz="4" w:space="0" w:color="auto"/>
            </w:tcBorders>
            <w:vAlign w:val="center"/>
            <w:hideMark/>
          </w:tcPr>
          <w:p w14:paraId="4669CBCE" w14:textId="3F202694" w:rsidR="00CC7C64" w:rsidRPr="007C5CBD" w:rsidRDefault="00CC7C64" w:rsidP="007869D5">
            <w:pPr>
              <w:suppressAutoHyphens/>
              <w:bidi/>
              <w:jc w:val="center"/>
              <w:rPr>
                <w:b/>
                <w:bCs/>
                <w:sz w:val="20"/>
                <w:szCs w:val="20"/>
                <w:lang w:val="en-GB" w:eastAsia="en-CA" w:bidi="ar-LB"/>
              </w:rPr>
            </w:pPr>
            <w:r>
              <w:rPr>
                <w:b/>
                <w:bCs/>
                <w:sz w:val="18"/>
                <w:szCs w:val="18"/>
                <w:rtl/>
                <w:lang w:val="en-GB" w:bidi="ar-LB"/>
              </w:rPr>
              <w:t>المجموع</w:t>
            </w:r>
          </w:p>
        </w:tc>
      </w:tr>
      <w:tr w:rsidR="00C564D2" w:rsidRPr="00744B19" w14:paraId="1A7A09B9"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4519A6" w14:textId="2FD0A27C"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1</w:t>
            </w:r>
            <w:r>
              <w:rPr>
                <w:rFonts w:asciiTheme="majorBidi" w:hAnsiTheme="majorBidi" w:cstheme="majorBidi"/>
                <w:sz w:val="20"/>
                <w:szCs w:val="20"/>
                <w:rtl/>
                <w:lang w:eastAsia="en-CA" w:bidi="ar-LB"/>
              </w:rPr>
              <w:t>-</w:t>
            </w:r>
            <w:r w:rsidRPr="007C5CBD">
              <w:rPr>
                <w:sz w:val="20"/>
                <w:szCs w:val="20"/>
                <w:lang w:val="en-GB" w:eastAsia="en-CA" w:bidi="ar-LB"/>
              </w:rPr>
              <w:t>1</w:t>
            </w:r>
          </w:p>
        </w:tc>
        <w:tc>
          <w:tcPr>
            <w:tcW w:w="1847" w:type="pct"/>
            <w:tcBorders>
              <w:top w:val="nil"/>
              <w:left w:val="nil"/>
              <w:bottom w:val="single" w:sz="4" w:space="0" w:color="auto"/>
              <w:right w:val="single" w:sz="4" w:space="0" w:color="auto"/>
            </w:tcBorders>
            <w:hideMark/>
          </w:tcPr>
          <w:p w14:paraId="05F5D2D2" w14:textId="0E9936C8" w:rsidR="00C564D2" w:rsidRPr="007C5CBD" w:rsidRDefault="00C564D2" w:rsidP="00C564D2">
            <w:pPr>
              <w:suppressAutoHyphens/>
              <w:bidi/>
              <w:jc w:val="left"/>
              <w:rPr>
                <w:sz w:val="20"/>
                <w:szCs w:val="20"/>
                <w:lang w:val="en-GB" w:eastAsia="en-CA" w:bidi="ar-LB"/>
              </w:rPr>
            </w:pPr>
            <w:r>
              <w:rPr>
                <w:rFonts w:asciiTheme="majorBidi" w:hAnsiTheme="majorBidi"/>
                <w:sz w:val="20"/>
                <w:szCs w:val="20"/>
                <w:rtl/>
                <w:lang w:eastAsia="en-CA" w:bidi="ar-LB"/>
              </w:rPr>
              <w:t>الجدول الزمني</w:t>
            </w:r>
            <w:r w:rsidRPr="00A47179">
              <w:rPr>
                <w:rFonts w:asciiTheme="majorBidi" w:hAnsiTheme="majorBidi"/>
                <w:sz w:val="20"/>
                <w:szCs w:val="20"/>
                <w:rtl/>
                <w:lang w:eastAsia="en-CA" w:bidi="ar-LB"/>
              </w:rPr>
              <w:t xml:space="preserve"> </w:t>
            </w:r>
            <w:r>
              <w:rPr>
                <w:rFonts w:asciiTheme="majorBidi" w:hAnsiTheme="majorBidi"/>
                <w:sz w:val="20"/>
                <w:szCs w:val="20"/>
                <w:rtl/>
                <w:lang w:eastAsia="en-CA" w:bidi="ar-LB"/>
              </w:rPr>
              <w:t>ل</w:t>
            </w:r>
            <w:r w:rsidRPr="00A47179">
              <w:rPr>
                <w:rFonts w:asciiTheme="majorBidi" w:hAnsiTheme="majorBidi"/>
                <w:sz w:val="20"/>
                <w:szCs w:val="20"/>
                <w:rtl/>
                <w:lang w:eastAsia="en-CA" w:bidi="ar-LB"/>
              </w:rPr>
              <w:t>بروتوكول مونتريال ل</w:t>
            </w:r>
            <w:r>
              <w:rPr>
                <w:rFonts w:asciiTheme="majorBidi" w:hAnsiTheme="majorBidi"/>
                <w:sz w:val="20"/>
                <w:szCs w:val="20"/>
                <w:rtl/>
                <w:lang w:eastAsia="en-CA" w:bidi="ar-LB"/>
              </w:rPr>
              <w:t>إزالة ا</w:t>
            </w:r>
            <w:r w:rsidRPr="00A47179">
              <w:rPr>
                <w:rFonts w:asciiTheme="majorBidi" w:hAnsiTheme="majorBidi"/>
                <w:sz w:val="20"/>
                <w:szCs w:val="20"/>
                <w:rtl/>
                <w:lang w:eastAsia="en-CA" w:bidi="ar-LB"/>
              </w:rPr>
              <w:t xml:space="preserve">لمواد في المرفق </w:t>
            </w:r>
            <w:r>
              <w:rPr>
                <w:rFonts w:asciiTheme="majorBidi" w:hAnsiTheme="majorBidi"/>
                <w:sz w:val="20"/>
                <w:szCs w:val="20"/>
                <w:rtl/>
                <w:lang w:eastAsia="en-CA" w:bidi="ar-LB"/>
              </w:rPr>
              <w:t>واو</w:t>
            </w:r>
            <w:r w:rsidRPr="00A47179">
              <w:rPr>
                <w:rFonts w:asciiTheme="majorBidi" w:hAnsiTheme="majorBidi"/>
                <w:sz w:val="20"/>
                <w:szCs w:val="20"/>
                <w:rtl/>
                <w:lang w:eastAsia="en-CA" w:bidi="ar-LB"/>
              </w:rPr>
              <w:t xml:space="preserve"> المجموعة الأولى (</w:t>
            </w:r>
            <w:r>
              <w:rPr>
                <w:rFonts w:asciiTheme="majorBidi" w:hAnsiTheme="majorBidi"/>
                <w:sz w:val="20"/>
                <w:szCs w:val="20"/>
                <w:rtl/>
                <w:lang w:eastAsia="en-CA" w:bidi="ar-LB"/>
              </w:rPr>
              <w:t>بال</w:t>
            </w:r>
            <w:r w:rsidRPr="00A47179">
              <w:rPr>
                <w:rFonts w:asciiTheme="majorBidi" w:hAnsiTheme="majorBidi"/>
                <w:sz w:val="20"/>
                <w:szCs w:val="20"/>
                <w:rtl/>
                <w:lang w:eastAsia="en-CA" w:bidi="ar-LB"/>
              </w:rPr>
              <w:t xml:space="preserve">أطنان </w:t>
            </w:r>
            <w:r>
              <w:rPr>
                <w:rFonts w:asciiTheme="majorBidi" w:hAnsiTheme="majorBidi"/>
                <w:sz w:val="20"/>
                <w:szCs w:val="20"/>
                <w:rtl/>
                <w:lang w:eastAsia="en-CA" w:bidi="ar-LB"/>
              </w:rPr>
              <w:t>من مكافئ ثاني أكسيد الكربون</w:t>
            </w:r>
            <w:r w:rsidRPr="00A47179">
              <w:rPr>
                <w:rFonts w:asciiTheme="majorBidi" w:hAnsiTheme="majorBidi"/>
                <w:sz w:val="20"/>
                <w:szCs w:val="20"/>
                <w:rtl/>
                <w:lang w:eastAsia="en-CA" w:bidi="ar-LB"/>
              </w:rPr>
              <w:t>)</w:t>
            </w:r>
          </w:p>
        </w:tc>
        <w:tc>
          <w:tcPr>
            <w:tcW w:w="320" w:type="pct"/>
            <w:tcBorders>
              <w:top w:val="nil"/>
              <w:left w:val="nil"/>
              <w:bottom w:val="single" w:sz="4" w:space="0" w:color="auto"/>
              <w:right w:val="single" w:sz="4" w:space="0" w:color="auto"/>
            </w:tcBorders>
            <w:hideMark/>
          </w:tcPr>
          <w:p w14:paraId="42A569C7" w14:textId="0CCF0231" w:rsidR="00C564D2" w:rsidRPr="007C5CBD" w:rsidRDefault="00C564D2" w:rsidP="00C564D2">
            <w:pPr>
              <w:suppressAutoHyphens/>
              <w:bidi/>
              <w:jc w:val="left"/>
              <w:rPr>
                <w:sz w:val="20"/>
                <w:szCs w:val="20"/>
                <w:lang w:val="en-GB" w:eastAsia="en-CA" w:bidi="ar-LB"/>
              </w:rPr>
            </w:pPr>
            <w:r>
              <w:rPr>
                <w:sz w:val="20"/>
                <w:szCs w:val="20"/>
                <w:rtl/>
                <w:lang w:val="en-GB" w:eastAsia="en-CA" w:bidi="ar-LB"/>
              </w:rPr>
              <w:t>لا ينطبق</w:t>
            </w:r>
          </w:p>
        </w:tc>
        <w:tc>
          <w:tcPr>
            <w:tcW w:w="384" w:type="pct"/>
            <w:tcBorders>
              <w:top w:val="nil"/>
              <w:left w:val="nil"/>
              <w:bottom w:val="single" w:sz="4" w:space="0" w:color="auto"/>
              <w:right w:val="single" w:sz="4" w:space="0" w:color="auto"/>
            </w:tcBorders>
          </w:tcPr>
          <w:p w14:paraId="5ED7C691" w14:textId="68929031"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352" w:type="pct"/>
            <w:tcBorders>
              <w:top w:val="nil"/>
              <w:left w:val="nil"/>
              <w:bottom w:val="single" w:sz="4" w:space="0" w:color="auto"/>
              <w:right w:val="single" w:sz="4" w:space="0" w:color="auto"/>
            </w:tcBorders>
          </w:tcPr>
          <w:p w14:paraId="16E98943" w14:textId="34D2EC52"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384" w:type="pct"/>
            <w:tcBorders>
              <w:top w:val="nil"/>
              <w:left w:val="nil"/>
              <w:bottom w:val="single" w:sz="4" w:space="0" w:color="auto"/>
              <w:right w:val="single" w:sz="4" w:space="0" w:color="auto"/>
            </w:tcBorders>
          </w:tcPr>
          <w:p w14:paraId="184387FD" w14:textId="756C885B"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384" w:type="pct"/>
            <w:tcBorders>
              <w:top w:val="nil"/>
              <w:left w:val="nil"/>
              <w:bottom w:val="single" w:sz="4" w:space="0" w:color="auto"/>
              <w:right w:val="single" w:sz="4" w:space="0" w:color="auto"/>
            </w:tcBorders>
          </w:tcPr>
          <w:p w14:paraId="71C4B4AC" w14:textId="2EDD65D2"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416" w:type="pct"/>
            <w:tcBorders>
              <w:top w:val="nil"/>
              <w:left w:val="nil"/>
              <w:bottom w:val="single" w:sz="4" w:space="0" w:color="auto"/>
              <w:right w:val="single" w:sz="4" w:space="0" w:color="auto"/>
            </w:tcBorders>
          </w:tcPr>
          <w:p w14:paraId="22541A6E" w14:textId="261F18CC"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352" w:type="pct"/>
            <w:tcBorders>
              <w:top w:val="nil"/>
              <w:left w:val="nil"/>
              <w:bottom w:val="single" w:sz="4" w:space="0" w:color="auto"/>
              <w:right w:val="single" w:sz="4" w:space="0" w:color="auto"/>
            </w:tcBorders>
          </w:tcPr>
          <w:p w14:paraId="0F86AFD4" w14:textId="3157F3DF" w:rsidR="00C564D2" w:rsidRPr="007C5CBD" w:rsidRDefault="00C564D2" w:rsidP="00C564D2">
            <w:pPr>
              <w:suppressAutoHyphens/>
              <w:bidi/>
              <w:jc w:val="left"/>
              <w:rPr>
                <w:sz w:val="20"/>
                <w:szCs w:val="20"/>
                <w:lang w:val="en-GB" w:eastAsia="en-CA" w:bidi="ar-LB"/>
              </w:rPr>
            </w:pPr>
            <w:r w:rsidRPr="007C5CBD">
              <w:rPr>
                <w:color w:val="000000"/>
                <w:sz w:val="20"/>
                <w:szCs w:val="20"/>
              </w:rPr>
              <w:t>3,450,785</w:t>
            </w:r>
          </w:p>
        </w:tc>
        <w:tc>
          <w:tcPr>
            <w:tcW w:w="359" w:type="pct"/>
            <w:tcBorders>
              <w:top w:val="nil"/>
              <w:left w:val="nil"/>
              <w:bottom w:val="single" w:sz="4" w:space="0" w:color="auto"/>
              <w:right w:val="single" w:sz="4" w:space="0" w:color="auto"/>
            </w:tcBorders>
            <w:hideMark/>
          </w:tcPr>
          <w:p w14:paraId="431868D2" w14:textId="4C77014B" w:rsidR="00C564D2" w:rsidRPr="007C5CBD" w:rsidRDefault="00C564D2" w:rsidP="00C564D2">
            <w:pPr>
              <w:suppressAutoHyphens/>
              <w:bidi/>
              <w:jc w:val="left"/>
              <w:rPr>
                <w:sz w:val="20"/>
                <w:szCs w:val="20"/>
                <w:lang w:val="en-GB" w:eastAsia="en-CA" w:bidi="ar-LB"/>
              </w:rPr>
            </w:pPr>
            <w:r>
              <w:rPr>
                <w:sz w:val="20"/>
                <w:szCs w:val="20"/>
                <w:rtl/>
                <w:lang w:val="en-GB" w:eastAsia="en-CA" w:bidi="ar-LB"/>
              </w:rPr>
              <w:t>لا ينطبق</w:t>
            </w:r>
          </w:p>
        </w:tc>
      </w:tr>
      <w:tr w:rsidR="00C564D2" w:rsidRPr="00744B19" w14:paraId="5A322333"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3B1FB" w14:textId="10E6B7AC"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1</w:t>
            </w:r>
            <w:r>
              <w:rPr>
                <w:rFonts w:asciiTheme="majorBidi" w:hAnsiTheme="majorBidi" w:cstheme="majorBidi"/>
                <w:sz w:val="20"/>
                <w:szCs w:val="20"/>
                <w:rtl/>
                <w:lang w:eastAsia="en-CA" w:bidi="ar-LB"/>
              </w:rPr>
              <w:t>-</w:t>
            </w:r>
            <w:r w:rsidRPr="007C5CBD">
              <w:rPr>
                <w:sz w:val="20"/>
                <w:szCs w:val="20"/>
                <w:lang w:val="en-GB" w:eastAsia="en-CA" w:bidi="ar-LB"/>
              </w:rPr>
              <w:t>2</w:t>
            </w:r>
          </w:p>
        </w:tc>
        <w:tc>
          <w:tcPr>
            <w:tcW w:w="1847" w:type="pct"/>
            <w:tcBorders>
              <w:top w:val="nil"/>
              <w:left w:val="nil"/>
              <w:bottom w:val="single" w:sz="4" w:space="0" w:color="auto"/>
              <w:right w:val="single" w:sz="4" w:space="0" w:color="auto"/>
            </w:tcBorders>
            <w:hideMark/>
          </w:tcPr>
          <w:p w14:paraId="125FD7BB" w14:textId="2DF8B85E" w:rsidR="00C564D2" w:rsidRPr="007C5CBD" w:rsidRDefault="00C564D2" w:rsidP="00C564D2">
            <w:pPr>
              <w:suppressAutoHyphens/>
              <w:bidi/>
              <w:jc w:val="left"/>
              <w:rPr>
                <w:sz w:val="20"/>
                <w:szCs w:val="20"/>
                <w:lang w:val="en-GB" w:eastAsia="en-CA" w:bidi="ar-LB"/>
              </w:rPr>
            </w:pPr>
            <w:r w:rsidRPr="006A7115">
              <w:rPr>
                <w:rFonts w:asciiTheme="majorBidi" w:hAnsiTheme="majorBidi"/>
                <w:sz w:val="20"/>
                <w:szCs w:val="20"/>
                <w:rtl/>
                <w:lang w:eastAsia="en-CA" w:bidi="ar-LB"/>
              </w:rPr>
              <w:t>الحد الأقصى المسموح به ل</w:t>
            </w:r>
            <w:r>
              <w:rPr>
                <w:rFonts w:asciiTheme="majorBidi" w:hAnsiTheme="majorBidi"/>
                <w:sz w:val="20"/>
                <w:szCs w:val="20"/>
                <w:rtl/>
                <w:lang w:eastAsia="en-CA" w:bidi="ar-LB"/>
              </w:rPr>
              <w:t>مجموع استهلاك ا</w:t>
            </w:r>
            <w:r w:rsidRPr="006A7115">
              <w:rPr>
                <w:rFonts w:asciiTheme="majorBidi" w:hAnsiTheme="majorBidi"/>
                <w:sz w:val="20"/>
                <w:szCs w:val="20"/>
                <w:rtl/>
                <w:lang w:eastAsia="en-CA" w:bidi="ar-LB"/>
              </w:rPr>
              <w:t xml:space="preserve">لمواد في المرفق </w:t>
            </w:r>
            <w:r>
              <w:rPr>
                <w:rFonts w:asciiTheme="majorBidi" w:hAnsiTheme="majorBidi"/>
                <w:sz w:val="20"/>
                <w:szCs w:val="20"/>
                <w:rtl/>
                <w:lang w:eastAsia="en-CA" w:bidi="ar-LB"/>
              </w:rPr>
              <w:t>واو</w:t>
            </w:r>
            <w:r w:rsidRPr="00A47179">
              <w:rPr>
                <w:rFonts w:asciiTheme="majorBidi" w:hAnsiTheme="majorBidi"/>
                <w:sz w:val="20"/>
                <w:szCs w:val="20"/>
                <w:rtl/>
                <w:lang w:eastAsia="en-CA" w:bidi="ar-LB"/>
              </w:rPr>
              <w:t xml:space="preserve"> </w:t>
            </w:r>
            <w:r w:rsidRPr="006A7115">
              <w:rPr>
                <w:rFonts w:asciiTheme="majorBidi" w:hAnsiTheme="majorBidi"/>
                <w:sz w:val="20"/>
                <w:szCs w:val="20"/>
                <w:rtl/>
                <w:lang w:eastAsia="en-CA" w:bidi="ar-LB"/>
              </w:rPr>
              <w:t xml:space="preserve">المجموعة الأولى </w:t>
            </w:r>
            <w:r w:rsidRPr="00A47179">
              <w:rPr>
                <w:rFonts w:asciiTheme="majorBidi" w:hAnsiTheme="majorBidi"/>
                <w:sz w:val="20"/>
                <w:szCs w:val="20"/>
                <w:rtl/>
                <w:lang w:eastAsia="en-CA" w:bidi="ar-LB"/>
              </w:rPr>
              <w:t>(</w:t>
            </w:r>
            <w:r>
              <w:rPr>
                <w:rFonts w:asciiTheme="majorBidi" w:hAnsiTheme="majorBidi"/>
                <w:sz w:val="20"/>
                <w:szCs w:val="20"/>
                <w:rtl/>
                <w:lang w:eastAsia="en-CA" w:bidi="ar-LB"/>
              </w:rPr>
              <w:t>بال</w:t>
            </w:r>
            <w:r w:rsidRPr="00A47179">
              <w:rPr>
                <w:rFonts w:asciiTheme="majorBidi" w:hAnsiTheme="majorBidi"/>
                <w:sz w:val="20"/>
                <w:szCs w:val="20"/>
                <w:rtl/>
                <w:lang w:eastAsia="en-CA" w:bidi="ar-LB"/>
              </w:rPr>
              <w:t xml:space="preserve">أطنان </w:t>
            </w:r>
            <w:r>
              <w:rPr>
                <w:rFonts w:asciiTheme="majorBidi" w:hAnsiTheme="majorBidi"/>
                <w:sz w:val="20"/>
                <w:szCs w:val="20"/>
                <w:rtl/>
                <w:lang w:eastAsia="en-CA" w:bidi="ar-LB"/>
              </w:rPr>
              <w:t>من مكافئ ثاني أكسيد الكربون</w:t>
            </w:r>
            <w:r w:rsidRPr="00A47179">
              <w:rPr>
                <w:rFonts w:asciiTheme="majorBidi" w:hAnsiTheme="majorBidi"/>
                <w:sz w:val="20"/>
                <w:szCs w:val="20"/>
                <w:rtl/>
                <w:lang w:eastAsia="en-CA" w:bidi="ar-LB"/>
              </w:rPr>
              <w:t>)</w:t>
            </w:r>
          </w:p>
        </w:tc>
        <w:tc>
          <w:tcPr>
            <w:tcW w:w="320" w:type="pct"/>
            <w:tcBorders>
              <w:top w:val="nil"/>
              <w:left w:val="nil"/>
              <w:bottom w:val="single" w:sz="4" w:space="0" w:color="auto"/>
              <w:right w:val="single" w:sz="4" w:space="0" w:color="auto"/>
            </w:tcBorders>
          </w:tcPr>
          <w:p w14:paraId="01E3E9D8" w14:textId="28A6D5D7" w:rsidR="00C564D2" w:rsidRPr="007C5CBD" w:rsidRDefault="00C564D2" w:rsidP="00C564D2">
            <w:pPr>
              <w:suppressAutoHyphens/>
              <w:bidi/>
              <w:jc w:val="left"/>
              <w:rPr>
                <w:sz w:val="20"/>
                <w:szCs w:val="20"/>
                <w:lang w:val="en-GB" w:eastAsia="en-CA" w:bidi="ar-LB"/>
              </w:rPr>
            </w:pPr>
            <w:r>
              <w:rPr>
                <w:sz w:val="20"/>
                <w:szCs w:val="20"/>
                <w:rtl/>
                <w:lang w:val="en-GB" w:eastAsia="en-CA" w:bidi="ar-LB"/>
              </w:rPr>
              <w:t>لا ينطبق</w:t>
            </w:r>
          </w:p>
        </w:tc>
        <w:tc>
          <w:tcPr>
            <w:tcW w:w="384" w:type="pct"/>
            <w:tcBorders>
              <w:top w:val="nil"/>
              <w:left w:val="nil"/>
              <w:bottom w:val="single" w:sz="4" w:space="0" w:color="auto"/>
              <w:right w:val="single" w:sz="4" w:space="0" w:color="auto"/>
            </w:tcBorders>
          </w:tcPr>
          <w:p w14:paraId="1F8EACD5" w14:textId="520A818F"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352" w:type="pct"/>
            <w:tcBorders>
              <w:top w:val="nil"/>
              <w:left w:val="nil"/>
              <w:bottom w:val="single" w:sz="4" w:space="0" w:color="auto"/>
              <w:right w:val="single" w:sz="4" w:space="0" w:color="auto"/>
            </w:tcBorders>
          </w:tcPr>
          <w:p w14:paraId="3F89250C" w14:textId="76017DEF"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384" w:type="pct"/>
            <w:tcBorders>
              <w:top w:val="nil"/>
              <w:left w:val="nil"/>
              <w:bottom w:val="single" w:sz="4" w:space="0" w:color="auto"/>
              <w:right w:val="single" w:sz="4" w:space="0" w:color="auto"/>
            </w:tcBorders>
          </w:tcPr>
          <w:p w14:paraId="0B5F1AA6" w14:textId="3C610604"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384" w:type="pct"/>
            <w:tcBorders>
              <w:top w:val="nil"/>
              <w:left w:val="nil"/>
              <w:bottom w:val="single" w:sz="4" w:space="0" w:color="auto"/>
              <w:right w:val="single" w:sz="4" w:space="0" w:color="auto"/>
            </w:tcBorders>
          </w:tcPr>
          <w:p w14:paraId="5A8E0B40" w14:textId="72E79D8F"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416" w:type="pct"/>
            <w:tcBorders>
              <w:top w:val="nil"/>
              <w:left w:val="nil"/>
              <w:bottom w:val="single" w:sz="4" w:space="0" w:color="auto"/>
              <w:right w:val="single" w:sz="4" w:space="0" w:color="auto"/>
            </w:tcBorders>
          </w:tcPr>
          <w:p w14:paraId="165271E4" w14:textId="6D0DA084" w:rsidR="00C564D2" w:rsidRPr="007C5CBD" w:rsidRDefault="00C564D2" w:rsidP="00C564D2">
            <w:pPr>
              <w:suppressAutoHyphens/>
              <w:bidi/>
              <w:jc w:val="left"/>
              <w:rPr>
                <w:sz w:val="20"/>
                <w:szCs w:val="20"/>
                <w:lang w:val="en-GB" w:eastAsia="en-CA" w:bidi="ar-LB"/>
              </w:rPr>
            </w:pPr>
            <w:r w:rsidRPr="007C5CBD">
              <w:rPr>
                <w:color w:val="000000"/>
                <w:sz w:val="20"/>
                <w:szCs w:val="20"/>
              </w:rPr>
              <w:t>3,834,205</w:t>
            </w:r>
          </w:p>
        </w:tc>
        <w:tc>
          <w:tcPr>
            <w:tcW w:w="352" w:type="pct"/>
            <w:tcBorders>
              <w:top w:val="nil"/>
              <w:left w:val="nil"/>
              <w:bottom w:val="single" w:sz="4" w:space="0" w:color="auto"/>
              <w:right w:val="single" w:sz="4" w:space="0" w:color="auto"/>
            </w:tcBorders>
          </w:tcPr>
          <w:p w14:paraId="73E7F0EC" w14:textId="5FB81825" w:rsidR="00C564D2" w:rsidRPr="007C5CBD" w:rsidRDefault="00C564D2" w:rsidP="00C564D2">
            <w:pPr>
              <w:suppressAutoHyphens/>
              <w:bidi/>
              <w:jc w:val="left"/>
              <w:rPr>
                <w:sz w:val="20"/>
                <w:szCs w:val="20"/>
                <w:lang w:val="en-GB" w:eastAsia="en-CA" w:bidi="ar-LB"/>
              </w:rPr>
            </w:pPr>
            <w:r w:rsidRPr="007C5CBD">
              <w:rPr>
                <w:color w:val="000000"/>
                <w:sz w:val="20"/>
                <w:szCs w:val="20"/>
              </w:rPr>
              <w:t>3,450,785</w:t>
            </w:r>
          </w:p>
        </w:tc>
        <w:tc>
          <w:tcPr>
            <w:tcW w:w="359" w:type="pct"/>
            <w:tcBorders>
              <w:top w:val="nil"/>
              <w:left w:val="nil"/>
              <w:bottom w:val="single" w:sz="4" w:space="0" w:color="auto"/>
              <w:right w:val="single" w:sz="4" w:space="0" w:color="auto"/>
            </w:tcBorders>
            <w:hideMark/>
          </w:tcPr>
          <w:p w14:paraId="7377E8FD" w14:textId="2ADED066" w:rsidR="00C564D2" w:rsidRPr="007C5CBD" w:rsidRDefault="00C564D2" w:rsidP="00C564D2">
            <w:pPr>
              <w:suppressAutoHyphens/>
              <w:bidi/>
              <w:jc w:val="left"/>
              <w:rPr>
                <w:sz w:val="20"/>
                <w:szCs w:val="20"/>
                <w:lang w:val="en-GB" w:eastAsia="en-CA" w:bidi="ar-LB"/>
              </w:rPr>
            </w:pPr>
            <w:r>
              <w:rPr>
                <w:sz w:val="20"/>
                <w:szCs w:val="20"/>
                <w:rtl/>
                <w:lang w:val="en-GB" w:bidi="ar-LB"/>
              </w:rPr>
              <w:t>لا ينطبق</w:t>
            </w:r>
          </w:p>
        </w:tc>
      </w:tr>
      <w:tr w:rsidR="00C564D2" w:rsidRPr="00744B19" w14:paraId="3CCEB9F3"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7D4DF1" w14:textId="54EEAA2C"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2</w:t>
            </w:r>
            <w:r>
              <w:rPr>
                <w:rFonts w:asciiTheme="majorBidi" w:hAnsiTheme="majorBidi" w:cstheme="majorBidi"/>
                <w:sz w:val="20"/>
                <w:szCs w:val="20"/>
                <w:rtl/>
                <w:lang w:eastAsia="en-CA" w:bidi="ar-LB"/>
              </w:rPr>
              <w:t>-</w:t>
            </w:r>
            <w:r w:rsidRPr="007C5CBD">
              <w:rPr>
                <w:sz w:val="20"/>
                <w:szCs w:val="20"/>
                <w:lang w:val="en-GB" w:eastAsia="en-CA" w:bidi="ar-LB"/>
              </w:rPr>
              <w:t>1</w:t>
            </w:r>
          </w:p>
        </w:tc>
        <w:tc>
          <w:tcPr>
            <w:tcW w:w="1847" w:type="pct"/>
            <w:tcBorders>
              <w:top w:val="nil"/>
              <w:left w:val="nil"/>
              <w:bottom w:val="single" w:sz="4" w:space="0" w:color="auto"/>
              <w:right w:val="single" w:sz="4" w:space="0" w:color="auto"/>
            </w:tcBorders>
            <w:hideMark/>
          </w:tcPr>
          <w:p w14:paraId="7223FE66" w14:textId="78E63643" w:rsidR="00C564D2" w:rsidRPr="007C5CBD" w:rsidRDefault="00C564D2" w:rsidP="00C564D2">
            <w:pPr>
              <w:suppressAutoHyphens/>
              <w:bidi/>
              <w:jc w:val="left"/>
              <w:rPr>
                <w:sz w:val="20"/>
                <w:szCs w:val="20"/>
                <w:lang w:val="en-GB" w:eastAsia="en-CA" w:bidi="ar-LB"/>
              </w:rPr>
            </w:pPr>
            <w:r w:rsidRPr="00320D52">
              <w:rPr>
                <w:rFonts w:asciiTheme="majorBidi" w:hAnsiTheme="majorBidi"/>
                <w:sz w:val="20"/>
                <w:szCs w:val="20"/>
                <w:rtl/>
                <w:lang w:eastAsia="en-CA" w:bidi="ar-LB"/>
              </w:rPr>
              <w:t xml:space="preserve">التمويل </w:t>
            </w:r>
            <w:r>
              <w:rPr>
                <w:rFonts w:asciiTheme="majorBidi" w:hAnsiTheme="majorBidi"/>
                <w:sz w:val="20"/>
                <w:szCs w:val="20"/>
                <w:rtl/>
                <w:lang w:eastAsia="en-CA" w:bidi="ar-LB"/>
              </w:rPr>
              <w:t>الموافق</w:t>
            </w:r>
            <w:r w:rsidRPr="00320D52">
              <w:rPr>
                <w:rFonts w:asciiTheme="majorBidi" w:hAnsiTheme="majorBidi"/>
                <w:sz w:val="20"/>
                <w:szCs w:val="20"/>
                <w:rtl/>
                <w:lang w:eastAsia="en-CA" w:bidi="ar-LB"/>
              </w:rPr>
              <w:t xml:space="preserve"> عليه للوكالة المنفذة الرئيسية (</w:t>
            </w:r>
            <w:r>
              <w:rPr>
                <w:rFonts w:asciiTheme="majorBidi" w:hAnsiTheme="majorBidi"/>
                <w:sz w:val="20"/>
                <w:szCs w:val="20"/>
                <w:rtl/>
                <w:lang w:eastAsia="en-CA" w:bidi="ar-LB"/>
              </w:rPr>
              <w:t>اليوئنديبي</w:t>
            </w:r>
            <w:r w:rsidRPr="00320D52">
              <w:rPr>
                <w:rFonts w:asciiTheme="majorBidi" w:hAnsiTheme="majorBidi"/>
                <w:sz w:val="20"/>
                <w:szCs w:val="20"/>
                <w:rtl/>
                <w:lang w:eastAsia="en-CA" w:bidi="ar-LB"/>
              </w:rPr>
              <w:t>) (بالدولار الأمريكي)</w:t>
            </w:r>
          </w:p>
        </w:tc>
        <w:tc>
          <w:tcPr>
            <w:tcW w:w="320" w:type="pct"/>
            <w:tcBorders>
              <w:top w:val="nil"/>
              <w:left w:val="nil"/>
              <w:bottom w:val="single" w:sz="4" w:space="0" w:color="auto"/>
              <w:right w:val="single" w:sz="4" w:space="0" w:color="auto"/>
            </w:tcBorders>
          </w:tcPr>
          <w:p w14:paraId="69E385D0" w14:textId="1D444413" w:rsidR="00C564D2" w:rsidRPr="007C5CBD" w:rsidRDefault="00C564D2" w:rsidP="00C564D2">
            <w:pPr>
              <w:suppressAutoHyphens/>
              <w:bidi/>
              <w:jc w:val="left"/>
              <w:rPr>
                <w:sz w:val="20"/>
                <w:szCs w:val="20"/>
                <w:lang w:val="en-GB" w:eastAsia="en-CA" w:bidi="ar-LB"/>
              </w:rPr>
            </w:pPr>
            <w:r w:rsidRPr="007C5CBD">
              <w:rPr>
                <w:sz w:val="20"/>
                <w:szCs w:val="20"/>
                <w:lang w:val="en-GB"/>
              </w:rPr>
              <w:t>365,106</w:t>
            </w:r>
          </w:p>
        </w:tc>
        <w:tc>
          <w:tcPr>
            <w:tcW w:w="384" w:type="pct"/>
            <w:tcBorders>
              <w:top w:val="nil"/>
              <w:left w:val="nil"/>
              <w:bottom w:val="single" w:sz="4" w:space="0" w:color="auto"/>
              <w:right w:val="single" w:sz="4" w:space="0" w:color="auto"/>
            </w:tcBorders>
          </w:tcPr>
          <w:p w14:paraId="58917904" w14:textId="1578831B" w:rsidR="00C564D2" w:rsidRPr="007C5CBD" w:rsidRDefault="00C564D2" w:rsidP="00C564D2">
            <w:pPr>
              <w:suppressAutoHyphens/>
              <w:bidi/>
              <w:jc w:val="left"/>
              <w:rPr>
                <w:sz w:val="20"/>
                <w:szCs w:val="20"/>
                <w:lang w:val="en-GB" w:eastAsia="en-CA" w:bidi="ar-LB"/>
              </w:rPr>
            </w:pPr>
          </w:p>
        </w:tc>
        <w:tc>
          <w:tcPr>
            <w:tcW w:w="352" w:type="pct"/>
            <w:tcBorders>
              <w:top w:val="nil"/>
              <w:left w:val="nil"/>
              <w:bottom w:val="single" w:sz="4" w:space="0" w:color="auto"/>
              <w:right w:val="single" w:sz="4" w:space="0" w:color="auto"/>
            </w:tcBorders>
          </w:tcPr>
          <w:p w14:paraId="5FDC8357" w14:textId="4B4A6618" w:rsidR="00C564D2" w:rsidRPr="007C5CBD" w:rsidRDefault="00C564D2" w:rsidP="00C564D2">
            <w:pPr>
              <w:suppressAutoHyphens/>
              <w:bidi/>
              <w:jc w:val="left"/>
              <w:rPr>
                <w:sz w:val="20"/>
                <w:szCs w:val="20"/>
                <w:lang w:val="en-GB" w:eastAsia="en-CA" w:bidi="ar-LB"/>
              </w:rPr>
            </w:pPr>
          </w:p>
        </w:tc>
        <w:tc>
          <w:tcPr>
            <w:tcW w:w="384" w:type="pct"/>
            <w:tcBorders>
              <w:top w:val="nil"/>
              <w:left w:val="nil"/>
              <w:bottom w:val="single" w:sz="4" w:space="0" w:color="auto"/>
              <w:right w:val="single" w:sz="4" w:space="0" w:color="auto"/>
            </w:tcBorders>
            <w:vAlign w:val="bottom"/>
          </w:tcPr>
          <w:p w14:paraId="29A7883C" w14:textId="5D508426" w:rsidR="00C564D2" w:rsidRPr="007C5CBD" w:rsidRDefault="00C564D2" w:rsidP="00C564D2">
            <w:pPr>
              <w:suppressAutoHyphens/>
              <w:bidi/>
              <w:jc w:val="left"/>
              <w:rPr>
                <w:sz w:val="20"/>
                <w:szCs w:val="20"/>
                <w:lang w:val="en-GB" w:eastAsia="en-CA" w:bidi="ar-LB"/>
              </w:rPr>
            </w:pPr>
            <w:r w:rsidRPr="007C5CBD">
              <w:rPr>
                <w:sz w:val="20"/>
                <w:szCs w:val="20"/>
              </w:rPr>
              <w:t>368,223</w:t>
            </w:r>
          </w:p>
        </w:tc>
        <w:tc>
          <w:tcPr>
            <w:tcW w:w="384" w:type="pct"/>
            <w:tcBorders>
              <w:top w:val="nil"/>
              <w:left w:val="nil"/>
              <w:bottom w:val="single" w:sz="4" w:space="0" w:color="auto"/>
              <w:right w:val="single" w:sz="4" w:space="0" w:color="auto"/>
            </w:tcBorders>
          </w:tcPr>
          <w:p w14:paraId="1B22214B" w14:textId="241B0DD0" w:rsidR="00C564D2" w:rsidRPr="007C5CBD" w:rsidRDefault="00C564D2" w:rsidP="00C564D2">
            <w:pPr>
              <w:suppressAutoHyphens/>
              <w:bidi/>
              <w:jc w:val="left"/>
              <w:rPr>
                <w:sz w:val="20"/>
                <w:szCs w:val="20"/>
                <w:lang w:val="en-GB" w:eastAsia="en-CA" w:bidi="ar-LB"/>
              </w:rPr>
            </w:pPr>
          </w:p>
        </w:tc>
        <w:tc>
          <w:tcPr>
            <w:tcW w:w="416" w:type="pct"/>
            <w:tcBorders>
              <w:top w:val="nil"/>
              <w:left w:val="nil"/>
              <w:bottom w:val="single" w:sz="4" w:space="0" w:color="auto"/>
              <w:right w:val="single" w:sz="4" w:space="0" w:color="auto"/>
            </w:tcBorders>
          </w:tcPr>
          <w:p w14:paraId="0763F644" w14:textId="3CEDB087" w:rsidR="00C564D2" w:rsidRPr="007C5CBD" w:rsidRDefault="00C564D2" w:rsidP="00C564D2">
            <w:pPr>
              <w:suppressAutoHyphens/>
              <w:bidi/>
              <w:jc w:val="left"/>
              <w:rPr>
                <w:sz w:val="20"/>
                <w:szCs w:val="20"/>
                <w:lang w:val="en-GB" w:eastAsia="en-CA" w:bidi="ar-LB"/>
              </w:rPr>
            </w:pPr>
          </w:p>
        </w:tc>
        <w:tc>
          <w:tcPr>
            <w:tcW w:w="352" w:type="pct"/>
            <w:tcBorders>
              <w:top w:val="nil"/>
              <w:left w:val="nil"/>
              <w:bottom w:val="single" w:sz="4" w:space="0" w:color="auto"/>
              <w:right w:val="single" w:sz="4" w:space="0" w:color="auto"/>
            </w:tcBorders>
          </w:tcPr>
          <w:p w14:paraId="20EB5523" w14:textId="63A8692E" w:rsidR="00C564D2" w:rsidRPr="007C5CBD" w:rsidRDefault="00C564D2" w:rsidP="00C564D2">
            <w:pPr>
              <w:suppressAutoHyphens/>
              <w:bidi/>
              <w:jc w:val="left"/>
              <w:rPr>
                <w:sz w:val="20"/>
                <w:szCs w:val="20"/>
                <w:lang w:val="en-GB" w:eastAsia="en-CA" w:bidi="ar-LB"/>
              </w:rPr>
            </w:pPr>
            <w:r w:rsidRPr="007C5CBD">
              <w:rPr>
                <w:sz w:val="20"/>
                <w:szCs w:val="20"/>
                <w:lang w:val="en-GB"/>
              </w:rPr>
              <w:t>60,839</w:t>
            </w:r>
          </w:p>
        </w:tc>
        <w:tc>
          <w:tcPr>
            <w:tcW w:w="359" w:type="pct"/>
            <w:tcBorders>
              <w:top w:val="nil"/>
              <w:left w:val="nil"/>
              <w:bottom w:val="single" w:sz="4" w:space="0" w:color="auto"/>
              <w:right w:val="single" w:sz="4" w:space="0" w:color="auto"/>
            </w:tcBorders>
            <w:vAlign w:val="center"/>
          </w:tcPr>
          <w:p w14:paraId="20501F55" w14:textId="4DFECA57" w:rsidR="00C564D2" w:rsidRPr="007C5CBD" w:rsidRDefault="00C564D2" w:rsidP="00C564D2">
            <w:pPr>
              <w:suppressAutoHyphens/>
              <w:bidi/>
              <w:jc w:val="left"/>
              <w:rPr>
                <w:b/>
                <w:bCs/>
                <w:sz w:val="20"/>
                <w:szCs w:val="20"/>
                <w:highlight w:val="yellow"/>
                <w:lang w:val="en-GB" w:eastAsia="en-CA" w:bidi="ar-LB"/>
              </w:rPr>
            </w:pPr>
            <w:r w:rsidRPr="007C5CBD">
              <w:rPr>
                <w:color w:val="000000"/>
                <w:sz w:val="20"/>
                <w:szCs w:val="20"/>
              </w:rPr>
              <w:t>794,168</w:t>
            </w:r>
          </w:p>
        </w:tc>
      </w:tr>
      <w:tr w:rsidR="00C564D2" w:rsidRPr="00744B19" w14:paraId="1B504492"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C07059" w14:textId="0D2CF439"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2</w:t>
            </w:r>
            <w:r>
              <w:rPr>
                <w:rFonts w:asciiTheme="majorBidi" w:hAnsiTheme="majorBidi" w:cstheme="majorBidi"/>
                <w:sz w:val="20"/>
                <w:szCs w:val="20"/>
                <w:rtl/>
                <w:lang w:eastAsia="en-CA" w:bidi="ar-LB"/>
              </w:rPr>
              <w:t>-</w:t>
            </w:r>
            <w:r w:rsidRPr="007C5CBD">
              <w:rPr>
                <w:sz w:val="20"/>
                <w:szCs w:val="20"/>
                <w:lang w:val="en-GB" w:eastAsia="en-CA" w:bidi="ar-LB"/>
              </w:rPr>
              <w:t>2</w:t>
            </w:r>
          </w:p>
        </w:tc>
        <w:tc>
          <w:tcPr>
            <w:tcW w:w="1847" w:type="pct"/>
            <w:tcBorders>
              <w:top w:val="nil"/>
              <w:left w:val="nil"/>
              <w:bottom w:val="single" w:sz="4" w:space="0" w:color="auto"/>
              <w:right w:val="single" w:sz="4" w:space="0" w:color="auto"/>
            </w:tcBorders>
            <w:hideMark/>
          </w:tcPr>
          <w:p w14:paraId="2EA2F4B4" w14:textId="3AF0CCB7" w:rsidR="00C564D2" w:rsidRPr="007C5CBD" w:rsidRDefault="00C564D2" w:rsidP="00C564D2">
            <w:pPr>
              <w:suppressAutoHyphens/>
              <w:bidi/>
              <w:jc w:val="left"/>
              <w:rPr>
                <w:sz w:val="20"/>
                <w:szCs w:val="20"/>
                <w:lang w:val="en-GB" w:eastAsia="en-CA" w:bidi="ar-LB"/>
              </w:rPr>
            </w:pPr>
            <w:r>
              <w:rPr>
                <w:rFonts w:asciiTheme="majorBidi" w:hAnsiTheme="majorBidi"/>
                <w:sz w:val="20"/>
                <w:szCs w:val="20"/>
                <w:rtl/>
                <w:lang w:eastAsia="en-CA" w:bidi="ar-LB"/>
              </w:rPr>
              <w:t xml:space="preserve">تكاليف </w:t>
            </w:r>
            <w:r w:rsidRPr="00C525E5">
              <w:rPr>
                <w:rFonts w:asciiTheme="majorBidi" w:hAnsiTheme="majorBidi"/>
                <w:sz w:val="20"/>
                <w:szCs w:val="20"/>
                <w:rtl/>
                <w:lang w:eastAsia="en-CA" w:bidi="ar-LB"/>
              </w:rPr>
              <w:t xml:space="preserve">دعم </w:t>
            </w:r>
            <w:r>
              <w:rPr>
                <w:rFonts w:asciiTheme="majorBidi" w:hAnsiTheme="majorBidi"/>
                <w:sz w:val="20"/>
                <w:szCs w:val="20"/>
                <w:rtl/>
                <w:lang w:eastAsia="en-CA" w:bidi="ar-LB"/>
              </w:rPr>
              <w:t>الوكالة المنفذة الرئيسية</w:t>
            </w:r>
            <w:r w:rsidRPr="00C525E5">
              <w:rPr>
                <w:rFonts w:asciiTheme="majorBidi" w:hAnsiTheme="majorBidi"/>
                <w:sz w:val="20"/>
                <w:szCs w:val="20"/>
                <w:rtl/>
                <w:lang w:eastAsia="en-CA" w:bidi="ar-LB"/>
              </w:rPr>
              <w:t xml:space="preserve"> (بالدولار الأمريكي)</w:t>
            </w:r>
          </w:p>
        </w:tc>
        <w:tc>
          <w:tcPr>
            <w:tcW w:w="320" w:type="pct"/>
            <w:tcBorders>
              <w:top w:val="nil"/>
              <w:left w:val="nil"/>
              <w:bottom w:val="single" w:sz="4" w:space="0" w:color="auto"/>
              <w:right w:val="single" w:sz="4" w:space="0" w:color="auto"/>
            </w:tcBorders>
            <w:vAlign w:val="center"/>
          </w:tcPr>
          <w:p w14:paraId="3C926639" w14:textId="581E46D4" w:rsidR="00C564D2" w:rsidRPr="007C5CBD" w:rsidRDefault="00C564D2" w:rsidP="00C564D2">
            <w:pPr>
              <w:suppressAutoHyphens/>
              <w:bidi/>
              <w:jc w:val="left"/>
              <w:rPr>
                <w:sz w:val="20"/>
                <w:szCs w:val="20"/>
                <w:lang w:val="en-GB" w:eastAsia="en-CA" w:bidi="ar-LB"/>
              </w:rPr>
            </w:pPr>
            <w:r w:rsidRPr="007C5CBD">
              <w:rPr>
                <w:sz w:val="20"/>
                <w:szCs w:val="20"/>
                <w:lang w:val="en-GB"/>
              </w:rPr>
              <w:t>25,557</w:t>
            </w:r>
          </w:p>
        </w:tc>
        <w:tc>
          <w:tcPr>
            <w:tcW w:w="384" w:type="pct"/>
            <w:tcBorders>
              <w:top w:val="nil"/>
              <w:left w:val="nil"/>
              <w:bottom w:val="single" w:sz="4" w:space="0" w:color="auto"/>
              <w:right w:val="single" w:sz="4" w:space="0" w:color="auto"/>
            </w:tcBorders>
          </w:tcPr>
          <w:p w14:paraId="57686176" w14:textId="5EA2EFB6"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52" w:type="pct"/>
            <w:tcBorders>
              <w:top w:val="nil"/>
              <w:left w:val="nil"/>
              <w:bottom w:val="single" w:sz="4" w:space="0" w:color="auto"/>
              <w:right w:val="single" w:sz="4" w:space="0" w:color="auto"/>
            </w:tcBorders>
          </w:tcPr>
          <w:p w14:paraId="5A6FD404" w14:textId="574F2C35"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84" w:type="pct"/>
            <w:tcBorders>
              <w:top w:val="nil"/>
              <w:left w:val="nil"/>
              <w:bottom w:val="single" w:sz="4" w:space="0" w:color="auto"/>
              <w:right w:val="single" w:sz="4" w:space="0" w:color="auto"/>
            </w:tcBorders>
            <w:vAlign w:val="center"/>
          </w:tcPr>
          <w:p w14:paraId="0F2589BA" w14:textId="5FF20C86" w:rsidR="00C564D2" w:rsidRPr="007C5CBD" w:rsidRDefault="00C564D2" w:rsidP="00C564D2">
            <w:pPr>
              <w:suppressAutoHyphens/>
              <w:bidi/>
              <w:jc w:val="left"/>
              <w:rPr>
                <w:sz w:val="20"/>
                <w:szCs w:val="20"/>
                <w:lang w:val="en-GB" w:eastAsia="en-CA" w:bidi="ar-LB"/>
              </w:rPr>
            </w:pPr>
            <w:r w:rsidRPr="007C5CBD">
              <w:rPr>
                <w:sz w:val="20"/>
                <w:szCs w:val="20"/>
                <w:lang w:val="en-GB"/>
              </w:rPr>
              <w:t>25,776</w:t>
            </w:r>
          </w:p>
        </w:tc>
        <w:tc>
          <w:tcPr>
            <w:tcW w:w="384" w:type="pct"/>
            <w:tcBorders>
              <w:top w:val="nil"/>
              <w:left w:val="nil"/>
              <w:bottom w:val="single" w:sz="4" w:space="0" w:color="auto"/>
              <w:right w:val="single" w:sz="4" w:space="0" w:color="auto"/>
            </w:tcBorders>
          </w:tcPr>
          <w:p w14:paraId="2E216A1B" w14:textId="5591DF24"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416" w:type="pct"/>
            <w:tcBorders>
              <w:top w:val="nil"/>
              <w:left w:val="nil"/>
              <w:bottom w:val="single" w:sz="4" w:space="0" w:color="auto"/>
              <w:right w:val="single" w:sz="4" w:space="0" w:color="auto"/>
            </w:tcBorders>
          </w:tcPr>
          <w:p w14:paraId="52F056DD" w14:textId="6BC77CA8"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52" w:type="pct"/>
            <w:tcBorders>
              <w:top w:val="nil"/>
              <w:left w:val="nil"/>
              <w:bottom w:val="single" w:sz="4" w:space="0" w:color="auto"/>
              <w:right w:val="single" w:sz="4" w:space="0" w:color="auto"/>
            </w:tcBorders>
            <w:vAlign w:val="center"/>
          </w:tcPr>
          <w:p w14:paraId="694139F1" w14:textId="0A955E27" w:rsidR="00C564D2" w:rsidRPr="007C5CBD" w:rsidRDefault="00C564D2" w:rsidP="00C564D2">
            <w:pPr>
              <w:suppressAutoHyphens/>
              <w:bidi/>
              <w:jc w:val="left"/>
              <w:rPr>
                <w:sz w:val="20"/>
                <w:szCs w:val="20"/>
                <w:lang w:val="en-GB" w:eastAsia="en-CA" w:bidi="ar-LB"/>
              </w:rPr>
            </w:pPr>
            <w:r w:rsidRPr="007C5CBD">
              <w:rPr>
                <w:sz w:val="20"/>
                <w:szCs w:val="20"/>
                <w:lang w:val="en-GB"/>
              </w:rPr>
              <w:t>4,259</w:t>
            </w:r>
          </w:p>
        </w:tc>
        <w:tc>
          <w:tcPr>
            <w:tcW w:w="359" w:type="pct"/>
            <w:tcBorders>
              <w:top w:val="nil"/>
              <w:left w:val="nil"/>
              <w:bottom w:val="single" w:sz="4" w:space="0" w:color="auto"/>
              <w:right w:val="single" w:sz="4" w:space="0" w:color="auto"/>
            </w:tcBorders>
            <w:vAlign w:val="center"/>
          </w:tcPr>
          <w:p w14:paraId="18E4C46D" w14:textId="6BB79B83" w:rsidR="00C564D2" w:rsidRPr="007C5CBD" w:rsidRDefault="00C564D2" w:rsidP="00C564D2">
            <w:pPr>
              <w:suppressAutoHyphens/>
              <w:bidi/>
              <w:jc w:val="left"/>
              <w:rPr>
                <w:b/>
                <w:bCs/>
                <w:sz w:val="20"/>
                <w:szCs w:val="20"/>
                <w:highlight w:val="yellow"/>
                <w:lang w:val="en-GB" w:eastAsia="en-CA" w:bidi="ar-LB"/>
              </w:rPr>
            </w:pPr>
            <w:r w:rsidRPr="007C5CBD">
              <w:rPr>
                <w:sz w:val="20"/>
                <w:szCs w:val="20"/>
                <w:lang w:val="en-GB"/>
              </w:rPr>
              <w:t>55,592</w:t>
            </w:r>
          </w:p>
        </w:tc>
      </w:tr>
      <w:tr w:rsidR="00C564D2" w:rsidRPr="00744B19" w14:paraId="294F4D58"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16346A4" w14:textId="18996D29"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2</w:t>
            </w:r>
            <w:r>
              <w:rPr>
                <w:rFonts w:asciiTheme="majorBidi" w:hAnsiTheme="majorBidi" w:cstheme="majorBidi"/>
                <w:sz w:val="20"/>
                <w:szCs w:val="20"/>
                <w:rtl/>
                <w:lang w:eastAsia="en-CA" w:bidi="ar-LB"/>
              </w:rPr>
              <w:t>-</w:t>
            </w:r>
            <w:r w:rsidRPr="007C5CBD">
              <w:rPr>
                <w:sz w:val="20"/>
                <w:szCs w:val="20"/>
                <w:lang w:val="en-GB" w:eastAsia="en-CA" w:bidi="ar-LB"/>
              </w:rPr>
              <w:t>3</w:t>
            </w:r>
          </w:p>
        </w:tc>
        <w:tc>
          <w:tcPr>
            <w:tcW w:w="1847" w:type="pct"/>
            <w:tcBorders>
              <w:top w:val="nil"/>
              <w:left w:val="nil"/>
              <w:bottom w:val="single" w:sz="4" w:space="0" w:color="auto"/>
              <w:right w:val="single" w:sz="4" w:space="0" w:color="auto"/>
            </w:tcBorders>
            <w:shd w:val="clear" w:color="auto" w:fill="auto"/>
          </w:tcPr>
          <w:p w14:paraId="0899E4DD" w14:textId="13283036" w:rsidR="00C564D2" w:rsidRPr="007C5CBD" w:rsidRDefault="00C564D2" w:rsidP="00C564D2">
            <w:pPr>
              <w:suppressAutoHyphens/>
              <w:bidi/>
              <w:jc w:val="left"/>
              <w:rPr>
                <w:sz w:val="20"/>
                <w:szCs w:val="20"/>
                <w:rtl/>
                <w:lang w:val="en-GB" w:eastAsia="en-CA" w:bidi="ar-LB"/>
              </w:rPr>
            </w:pPr>
            <w:r w:rsidRPr="00572BCA">
              <w:rPr>
                <w:color w:val="0D0D0D" w:themeColor="text1" w:themeTint="F2"/>
                <w:sz w:val="20"/>
                <w:szCs w:val="20"/>
                <w:rtl/>
                <w:lang w:eastAsia="en-CA" w:bidi="ar-LB"/>
              </w:rPr>
              <w:t xml:space="preserve">التمويل </w:t>
            </w:r>
            <w:r>
              <w:rPr>
                <w:color w:val="0D0D0D" w:themeColor="text1" w:themeTint="F2"/>
                <w:sz w:val="20"/>
                <w:szCs w:val="20"/>
                <w:rtl/>
                <w:lang w:eastAsia="en-CA" w:bidi="ar-LB"/>
              </w:rPr>
              <w:t>الموافق</w:t>
            </w:r>
            <w:r w:rsidRPr="00572BCA">
              <w:rPr>
                <w:color w:val="0D0D0D" w:themeColor="text1" w:themeTint="F2"/>
                <w:sz w:val="20"/>
                <w:szCs w:val="20"/>
                <w:rtl/>
                <w:lang w:eastAsia="en-CA" w:bidi="ar-LB"/>
              </w:rPr>
              <w:t xml:space="preserve"> عليه للوكالة </w:t>
            </w:r>
            <w:r>
              <w:rPr>
                <w:color w:val="0D0D0D" w:themeColor="text1" w:themeTint="F2"/>
                <w:sz w:val="20"/>
                <w:szCs w:val="20"/>
                <w:rtl/>
                <w:lang w:eastAsia="en-CA" w:bidi="ar-LB"/>
              </w:rPr>
              <w:t>المنفذة</w:t>
            </w:r>
            <w:r w:rsidRPr="00572BCA">
              <w:rPr>
                <w:color w:val="0D0D0D" w:themeColor="text1" w:themeTint="F2"/>
                <w:sz w:val="20"/>
                <w:szCs w:val="20"/>
                <w:rtl/>
                <w:lang w:eastAsia="en-CA" w:bidi="ar-LB"/>
              </w:rPr>
              <w:t xml:space="preserve"> المتعاونة (</w:t>
            </w:r>
            <w:r>
              <w:rPr>
                <w:color w:val="0D0D0D" w:themeColor="text1" w:themeTint="F2"/>
                <w:sz w:val="20"/>
                <w:szCs w:val="20"/>
                <w:rtl/>
                <w:lang w:eastAsia="en-CA" w:bidi="ar-LB"/>
              </w:rPr>
              <w:t>اليونيب</w:t>
            </w:r>
            <w:r w:rsidRPr="00572BCA">
              <w:rPr>
                <w:color w:val="0D0D0D" w:themeColor="text1" w:themeTint="F2"/>
                <w:sz w:val="20"/>
                <w:szCs w:val="20"/>
                <w:rtl/>
                <w:lang w:eastAsia="en-CA" w:bidi="ar-LB"/>
              </w:rPr>
              <w:t>) (بالدولار الأمريكي)</w:t>
            </w:r>
          </w:p>
        </w:tc>
        <w:tc>
          <w:tcPr>
            <w:tcW w:w="320" w:type="pct"/>
            <w:tcBorders>
              <w:top w:val="nil"/>
              <w:left w:val="nil"/>
              <w:bottom w:val="single" w:sz="4" w:space="0" w:color="auto"/>
              <w:right w:val="single" w:sz="4" w:space="0" w:color="auto"/>
            </w:tcBorders>
          </w:tcPr>
          <w:p w14:paraId="12ED9953" w14:textId="12781999" w:rsidR="00C564D2" w:rsidRPr="007C5CBD" w:rsidRDefault="00C564D2" w:rsidP="00C564D2">
            <w:pPr>
              <w:suppressAutoHyphens/>
              <w:bidi/>
              <w:jc w:val="left"/>
              <w:rPr>
                <w:sz w:val="20"/>
                <w:szCs w:val="20"/>
                <w:lang w:val="en-GB" w:bidi="ar-LB"/>
              </w:rPr>
            </w:pPr>
            <w:r w:rsidRPr="007C5CBD">
              <w:rPr>
                <w:sz w:val="20"/>
                <w:szCs w:val="20"/>
                <w:lang w:val="en-GB"/>
              </w:rPr>
              <w:t>120,774</w:t>
            </w:r>
          </w:p>
        </w:tc>
        <w:tc>
          <w:tcPr>
            <w:tcW w:w="384" w:type="pct"/>
            <w:tcBorders>
              <w:top w:val="nil"/>
              <w:left w:val="nil"/>
              <w:bottom w:val="single" w:sz="4" w:space="0" w:color="auto"/>
              <w:right w:val="single" w:sz="4" w:space="0" w:color="auto"/>
            </w:tcBorders>
          </w:tcPr>
          <w:p w14:paraId="401FD0FB" w14:textId="4505FB64" w:rsidR="00C564D2" w:rsidRPr="007C5CBD" w:rsidRDefault="00C564D2" w:rsidP="00C564D2">
            <w:pPr>
              <w:suppressAutoHyphens/>
              <w:bidi/>
              <w:jc w:val="left"/>
              <w:rPr>
                <w:sz w:val="20"/>
                <w:szCs w:val="20"/>
                <w:lang w:val="en-GB" w:eastAsia="en-CA" w:bidi="ar-LB"/>
              </w:rPr>
            </w:pPr>
          </w:p>
        </w:tc>
        <w:tc>
          <w:tcPr>
            <w:tcW w:w="352" w:type="pct"/>
            <w:tcBorders>
              <w:top w:val="nil"/>
              <w:left w:val="nil"/>
              <w:bottom w:val="single" w:sz="4" w:space="0" w:color="auto"/>
              <w:right w:val="single" w:sz="4" w:space="0" w:color="auto"/>
            </w:tcBorders>
          </w:tcPr>
          <w:p w14:paraId="1FA10022" w14:textId="1189F237" w:rsidR="00C564D2" w:rsidRPr="007C5CBD" w:rsidRDefault="00C564D2" w:rsidP="00C564D2">
            <w:pPr>
              <w:suppressAutoHyphens/>
              <w:bidi/>
              <w:jc w:val="left"/>
              <w:rPr>
                <w:sz w:val="20"/>
                <w:szCs w:val="20"/>
                <w:lang w:val="en-GB" w:eastAsia="en-CA" w:bidi="ar-LB"/>
              </w:rPr>
            </w:pPr>
          </w:p>
        </w:tc>
        <w:tc>
          <w:tcPr>
            <w:tcW w:w="384" w:type="pct"/>
            <w:tcBorders>
              <w:top w:val="nil"/>
              <w:left w:val="nil"/>
              <w:bottom w:val="single" w:sz="4" w:space="0" w:color="auto"/>
              <w:right w:val="single" w:sz="4" w:space="0" w:color="auto"/>
            </w:tcBorders>
            <w:vAlign w:val="center"/>
          </w:tcPr>
          <w:p w14:paraId="7E8ECEBF" w14:textId="14A1185D" w:rsidR="00C564D2" w:rsidRPr="007C5CBD" w:rsidRDefault="00C564D2" w:rsidP="00C564D2">
            <w:pPr>
              <w:suppressAutoHyphens/>
              <w:bidi/>
              <w:jc w:val="left"/>
              <w:rPr>
                <w:sz w:val="20"/>
                <w:szCs w:val="20"/>
                <w:lang w:val="en-GB" w:bidi="ar-LB"/>
              </w:rPr>
            </w:pPr>
            <w:r w:rsidRPr="007C5CBD">
              <w:rPr>
                <w:sz w:val="20"/>
                <w:szCs w:val="20"/>
                <w:lang w:val="en-GB"/>
              </w:rPr>
              <w:t>103,272</w:t>
            </w:r>
          </w:p>
        </w:tc>
        <w:tc>
          <w:tcPr>
            <w:tcW w:w="384" w:type="pct"/>
            <w:tcBorders>
              <w:top w:val="nil"/>
              <w:left w:val="nil"/>
              <w:bottom w:val="single" w:sz="4" w:space="0" w:color="auto"/>
              <w:right w:val="single" w:sz="4" w:space="0" w:color="auto"/>
            </w:tcBorders>
          </w:tcPr>
          <w:p w14:paraId="479E70A5" w14:textId="05EEAA25" w:rsidR="00C564D2" w:rsidRPr="007C5CBD" w:rsidRDefault="00C564D2" w:rsidP="00C564D2">
            <w:pPr>
              <w:suppressAutoHyphens/>
              <w:bidi/>
              <w:jc w:val="left"/>
              <w:rPr>
                <w:sz w:val="20"/>
                <w:szCs w:val="20"/>
                <w:lang w:val="en-GB" w:eastAsia="en-CA" w:bidi="ar-LB"/>
              </w:rPr>
            </w:pPr>
          </w:p>
        </w:tc>
        <w:tc>
          <w:tcPr>
            <w:tcW w:w="416" w:type="pct"/>
            <w:tcBorders>
              <w:top w:val="nil"/>
              <w:left w:val="nil"/>
              <w:bottom w:val="single" w:sz="4" w:space="0" w:color="auto"/>
              <w:right w:val="single" w:sz="4" w:space="0" w:color="auto"/>
            </w:tcBorders>
          </w:tcPr>
          <w:p w14:paraId="24543C24" w14:textId="3001FB73" w:rsidR="00C564D2" w:rsidRPr="007C5CBD" w:rsidRDefault="00C564D2" w:rsidP="00C564D2">
            <w:pPr>
              <w:suppressAutoHyphens/>
              <w:bidi/>
              <w:jc w:val="left"/>
              <w:rPr>
                <w:sz w:val="20"/>
                <w:szCs w:val="20"/>
                <w:lang w:val="en-GB" w:bidi="ar-LB"/>
              </w:rPr>
            </w:pPr>
          </w:p>
        </w:tc>
        <w:tc>
          <w:tcPr>
            <w:tcW w:w="352" w:type="pct"/>
            <w:tcBorders>
              <w:top w:val="nil"/>
              <w:left w:val="nil"/>
              <w:bottom w:val="single" w:sz="4" w:space="0" w:color="auto"/>
              <w:right w:val="single" w:sz="4" w:space="0" w:color="auto"/>
            </w:tcBorders>
          </w:tcPr>
          <w:p w14:paraId="4E93EE85" w14:textId="71A2A594" w:rsidR="00C564D2" w:rsidRPr="007C5CBD" w:rsidRDefault="00C564D2" w:rsidP="00C564D2">
            <w:pPr>
              <w:suppressAutoHyphens/>
              <w:bidi/>
              <w:jc w:val="left"/>
              <w:rPr>
                <w:sz w:val="20"/>
                <w:szCs w:val="20"/>
                <w:lang w:val="en-GB" w:eastAsia="en-CA" w:bidi="ar-LB"/>
              </w:rPr>
            </w:pPr>
            <w:r w:rsidRPr="007C5CBD">
              <w:rPr>
                <w:sz w:val="20"/>
                <w:szCs w:val="20"/>
                <w:lang w:val="en-GB"/>
              </w:rPr>
              <w:t>45,903</w:t>
            </w:r>
          </w:p>
        </w:tc>
        <w:tc>
          <w:tcPr>
            <w:tcW w:w="359" w:type="pct"/>
            <w:tcBorders>
              <w:top w:val="nil"/>
              <w:left w:val="nil"/>
              <w:bottom w:val="single" w:sz="4" w:space="0" w:color="auto"/>
              <w:right w:val="single" w:sz="4" w:space="0" w:color="auto"/>
            </w:tcBorders>
            <w:vAlign w:val="center"/>
          </w:tcPr>
          <w:p w14:paraId="4E36D9D3" w14:textId="14299B6E" w:rsidR="00C564D2" w:rsidRPr="007C5CBD" w:rsidRDefault="00C564D2" w:rsidP="00C564D2">
            <w:pPr>
              <w:suppressAutoHyphens/>
              <w:bidi/>
              <w:jc w:val="left"/>
              <w:rPr>
                <w:b/>
                <w:bCs/>
                <w:sz w:val="20"/>
                <w:szCs w:val="20"/>
                <w:highlight w:val="yellow"/>
                <w:lang w:val="en-GB" w:bidi="ar-LB"/>
              </w:rPr>
            </w:pPr>
            <w:r w:rsidRPr="007C5CBD">
              <w:rPr>
                <w:color w:val="000000"/>
                <w:sz w:val="20"/>
                <w:szCs w:val="20"/>
              </w:rPr>
              <w:t>269,949</w:t>
            </w:r>
          </w:p>
        </w:tc>
      </w:tr>
      <w:tr w:rsidR="00C564D2" w:rsidRPr="00744B19" w14:paraId="6E187694"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256ECB4" w14:textId="2723CD7A"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2</w:t>
            </w:r>
            <w:r>
              <w:rPr>
                <w:rFonts w:asciiTheme="majorBidi" w:hAnsiTheme="majorBidi" w:cstheme="majorBidi"/>
                <w:sz w:val="20"/>
                <w:szCs w:val="20"/>
                <w:rtl/>
                <w:lang w:eastAsia="en-CA" w:bidi="ar-LB"/>
              </w:rPr>
              <w:t>-</w:t>
            </w:r>
            <w:r w:rsidRPr="007C5CBD">
              <w:rPr>
                <w:sz w:val="20"/>
                <w:szCs w:val="20"/>
                <w:lang w:val="en-GB" w:eastAsia="en-CA" w:bidi="ar-LB"/>
              </w:rPr>
              <w:t>4</w:t>
            </w:r>
          </w:p>
        </w:tc>
        <w:tc>
          <w:tcPr>
            <w:tcW w:w="1847" w:type="pct"/>
            <w:tcBorders>
              <w:top w:val="nil"/>
              <w:left w:val="nil"/>
              <w:bottom w:val="single" w:sz="4" w:space="0" w:color="auto"/>
              <w:right w:val="single" w:sz="4" w:space="0" w:color="auto"/>
            </w:tcBorders>
            <w:shd w:val="clear" w:color="auto" w:fill="auto"/>
          </w:tcPr>
          <w:p w14:paraId="3BC39706" w14:textId="209A1B51" w:rsidR="00C564D2" w:rsidRPr="007C5CBD" w:rsidRDefault="00C564D2" w:rsidP="00C564D2">
            <w:pPr>
              <w:suppressAutoHyphens/>
              <w:bidi/>
              <w:jc w:val="left"/>
              <w:rPr>
                <w:sz w:val="20"/>
                <w:szCs w:val="20"/>
                <w:lang w:val="en-GB" w:eastAsia="en-CA" w:bidi="ar-LB"/>
              </w:rPr>
            </w:pPr>
            <w:r w:rsidRPr="00572BCA">
              <w:rPr>
                <w:color w:val="0D0D0D" w:themeColor="text1" w:themeTint="F2"/>
                <w:sz w:val="20"/>
                <w:szCs w:val="20"/>
                <w:rtl/>
                <w:lang w:eastAsia="en-CA" w:bidi="ar-LB"/>
              </w:rPr>
              <w:t xml:space="preserve">تكاليف دعم الوكالة </w:t>
            </w:r>
            <w:r>
              <w:rPr>
                <w:color w:val="0D0D0D" w:themeColor="text1" w:themeTint="F2"/>
                <w:sz w:val="20"/>
                <w:szCs w:val="20"/>
                <w:rtl/>
                <w:lang w:eastAsia="en-CA" w:bidi="ar-LB"/>
              </w:rPr>
              <w:t>المنفذة</w:t>
            </w:r>
            <w:r w:rsidRPr="00572BCA">
              <w:rPr>
                <w:color w:val="0D0D0D" w:themeColor="text1" w:themeTint="F2"/>
                <w:sz w:val="20"/>
                <w:szCs w:val="20"/>
                <w:rtl/>
                <w:lang w:eastAsia="en-CA" w:bidi="ar-LB"/>
              </w:rPr>
              <w:t xml:space="preserve"> المتعاونة (بالدولار الأمريكي)</w:t>
            </w:r>
          </w:p>
        </w:tc>
        <w:tc>
          <w:tcPr>
            <w:tcW w:w="320" w:type="pct"/>
            <w:tcBorders>
              <w:top w:val="nil"/>
              <w:left w:val="nil"/>
              <w:bottom w:val="single" w:sz="4" w:space="0" w:color="auto"/>
              <w:right w:val="single" w:sz="4" w:space="0" w:color="auto"/>
            </w:tcBorders>
            <w:vAlign w:val="center"/>
          </w:tcPr>
          <w:p w14:paraId="59858EA8" w14:textId="7DE79C88" w:rsidR="00C564D2" w:rsidRPr="007C5CBD" w:rsidRDefault="00C564D2" w:rsidP="00C564D2">
            <w:pPr>
              <w:suppressAutoHyphens/>
              <w:bidi/>
              <w:jc w:val="left"/>
              <w:rPr>
                <w:sz w:val="20"/>
                <w:szCs w:val="20"/>
                <w:lang w:val="en-GB" w:bidi="ar-LB"/>
              </w:rPr>
            </w:pPr>
            <w:r w:rsidRPr="007C5CBD">
              <w:rPr>
                <w:sz w:val="20"/>
                <w:szCs w:val="20"/>
                <w:lang w:val="en-GB"/>
              </w:rPr>
              <w:t>15,701</w:t>
            </w:r>
          </w:p>
        </w:tc>
        <w:tc>
          <w:tcPr>
            <w:tcW w:w="384" w:type="pct"/>
            <w:tcBorders>
              <w:top w:val="nil"/>
              <w:left w:val="nil"/>
              <w:bottom w:val="single" w:sz="4" w:space="0" w:color="auto"/>
              <w:right w:val="single" w:sz="4" w:space="0" w:color="auto"/>
            </w:tcBorders>
          </w:tcPr>
          <w:p w14:paraId="73BE95D3" w14:textId="2905FC1B"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52" w:type="pct"/>
            <w:tcBorders>
              <w:top w:val="nil"/>
              <w:left w:val="nil"/>
              <w:bottom w:val="single" w:sz="4" w:space="0" w:color="auto"/>
              <w:right w:val="single" w:sz="4" w:space="0" w:color="auto"/>
            </w:tcBorders>
          </w:tcPr>
          <w:p w14:paraId="7186B4D6" w14:textId="148A7B8F"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84" w:type="pct"/>
            <w:tcBorders>
              <w:top w:val="nil"/>
              <w:left w:val="nil"/>
              <w:bottom w:val="single" w:sz="4" w:space="0" w:color="auto"/>
              <w:right w:val="single" w:sz="4" w:space="0" w:color="auto"/>
            </w:tcBorders>
            <w:vAlign w:val="center"/>
          </w:tcPr>
          <w:p w14:paraId="57D4793D" w14:textId="2E22E708" w:rsidR="00C564D2" w:rsidRPr="007C5CBD" w:rsidRDefault="00C564D2" w:rsidP="00C564D2">
            <w:pPr>
              <w:suppressAutoHyphens/>
              <w:bidi/>
              <w:jc w:val="left"/>
              <w:rPr>
                <w:sz w:val="20"/>
                <w:szCs w:val="20"/>
                <w:lang w:val="en-GB" w:bidi="ar-LB"/>
              </w:rPr>
            </w:pPr>
            <w:r w:rsidRPr="007C5CBD">
              <w:rPr>
                <w:sz w:val="20"/>
                <w:szCs w:val="20"/>
                <w:lang w:val="en-GB"/>
              </w:rPr>
              <w:t>13,425</w:t>
            </w:r>
          </w:p>
        </w:tc>
        <w:tc>
          <w:tcPr>
            <w:tcW w:w="384" w:type="pct"/>
            <w:tcBorders>
              <w:top w:val="nil"/>
              <w:left w:val="nil"/>
              <w:bottom w:val="single" w:sz="4" w:space="0" w:color="auto"/>
              <w:right w:val="single" w:sz="4" w:space="0" w:color="auto"/>
            </w:tcBorders>
          </w:tcPr>
          <w:p w14:paraId="0D3C10F9" w14:textId="5B88515C"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416" w:type="pct"/>
            <w:tcBorders>
              <w:top w:val="nil"/>
              <w:left w:val="nil"/>
              <w:bottom w:val="single" w:sz="4" w:space="0" w:color="auto"/>
              <w:right w:val="single" w:sz="4" w:space="0" w:color="auto"/>
            </w:tcBorders>
          </w:tcPr>
          <w:p w14:paraId="5463E4F1" w14:textId="5B0C7204" w:rsidR="00C564D2" w:rsidRPr="007C5CBD" w:rsidRDefault="00C564D2" w:rsidP="00C564D2">
            <w:pPr>
              <w:suppressAutoHyphens/>
              <w:bidi/>
              <w:jc w:val="left"/>
              <w:rPr>
                <w:sz w:val="20"/>
                <w:szCs w:val="20"/>
                <w:lang w:val="en-GB" w:bidi="ar-LB"/>
              </w:rPr>
            </w:pPr>
            <w:r w:rsidRPr="007C5CBD">
              <w:rPr>
                <w:sz w:val="20"/>
                <w:szCs w:val="20"/>
              </w:rPr>
              <w:t>0.00</w:t>
            </w:r>
          </w:p>
        </w:tc>
        <w:tc>
          <w:tcPr>
            <w:tcW w:w="352" w:type="pct"/>
            <w:tcBorders>
              <w:top w:val="nil"/>
              <w:left w:val="nil"/>
              <w:bottom w:val="single" w:sz="4" w:space="0" w:color="auto"/>
              <w:right w:val="single" w:sz="4" w:space="0" w:color="auto"/>
            </w:tcBorders>
            <w:vAlign w:val="center"/>
          </w:tcPr>
          <w:p w14:paraId="1752CC24" w14:textId="2B43DDAB" w:rsidR="00C564D2" w:rsidRPr="007C5CBD" w:rsidRDefault="00C564D2" w:rsidP="00C564D2">
            <w:pPr>
              <w:suppressAutoHyphens/>
              <w:bidi/>
              <w:jc w:val="left"/>
              <w:rPr>
                <w:sz w:val="20"/>
                <w:szCs w:val="20"/>
                <w:lang w:val="en-GB" w:eastAsia="en-CA" w:bidi="ar-LB"/>
              </w:rPr>
            </w:pPr>
            <w:r w:rsidRPr="007C5CBD">
              <w:rPr>
                <w:sz w:val="20"/>
                <w:szCs w:val="20"/>
                <w:lang w:val="en-GB"/>
              </w:rPr>
              <w:t>5,967</w:t>
            </w:r>
          </w:p>
        </w:tc>
        <w:tc>
          <w:tcPr>
            <w:tcW w:w="359" w:type="pct"/>
            <w:tcBorders>
              <w:top w:val="nil"/>
              <w:left w:val="nil"/>
              <w:bottom w:val="single" w:sz="4" w:space="0" w:color="auto"/>
              <w:right w:val="single" w:sz="4" w:space="0" w:color="auto"/>
            </w:tcBorders>
            <w:vAlign w:val="center"/>
          </w:tcPr>
          <w:p w14:paraId="485B354C" w14:textId="1EDEBF3B" w:rsidR="00C564D2" w:rsidRPr="007C5CBD" w:rsidRDefault="00C564D2" w:rsidP="00C564D2">
            <w:pPr>
              <w:suppressAutoHyphens/>
              <w:bidi/>
              <w:jc w:val="left"/>
              <w:rPr>
                <w:b/>
                <w:bCs/>
                <w:sz w:val="20"/>
                <w:szCs w:val="20"/>
                <w:highlight w:val="yellow"/>
                <w:lang w:val="en-GB" w:bidi="ar-LB"/>
              </w:rPr>
            </w:pPr>
            <w:r w:rsidRPr="007C5CBD">
              <w:rPr>
                <w:color w:val="000000"/>
                <w:sz w:val="20"/>
                <w:szCs w:val="20"/>
              </w:rPr>
              <w:t>35,093</w:t>
            </w:r>
          </w:p>
        </w:tc>
      </w:tr>
      <w:tr w:rsidR="00C564D2" w:rsidRPr="00744B19" w14:paraId="6DA31273"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5D4249" w14:textId="2E98DFF3"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2</w:t>
            </w:r>
            <w:r>
              <w:rPr>
                <w:rFonts w:asciiTheme="majorBidi" w:hAnsiTheme="majorBidi" w:cstheme="majorBidi"/>
                <w:sz w:val="20"/>
                <w:szCs w:val="20"/>
                <w:rtl/>
                <w:lang w:eastAsia="en-CA" w:bidi="ar-LB"/>
              </w:rPr>
              <w:t>-</w:t>
            </w:r>
            <w:r w:rsidRPr="007C5CBD">
              <w:rPr>
                <w:sz w:val="20"/>
                <w:szCs w:val="20"/>
                <w:lang w:val="en-GB" w:eastAsia="en-CA" w:bidi="ar-LB"/>
              </w:rPr>
              <w:t>5</w:t>
            </w:r>
          </w:p>
        </w:tc>
        <w:tc>
          <w:tcPr>
            <w:tcW w:w="1847" w:type="pct"/>
            <w:tcBorders>
              <w:top w:val="nil"/>
              <w:left w:val="nil"/>
              <w:bottom w:val="single" w:sz="4" w:space="0" w:color="auto"/>
              <w:right w:val="single" w:sz="4" w:space="0" w:color="auto"/>
            </w:tcBorders>
            <w:shd w:val="clear" w:color="auto" w:fill="auto"/>
          </w:tcPr>
          <w:p w14:paraId="5CC4CDF3" w14:textId="161CC48D" w:rsidR="00C564D2" w:rsidRPr="007C5CBD" w:rsidRDefault="00C564D2" w:rsidP="00C564D2">
            <w:pPr>
              <w:suppressAutoHyphens/>
              <w:bidi/>
              <w:jc w:val="left"/>
              <w:rPr>
                <w:color w:val="0D0D0D" w:themeColor="text1" w:themeTint="F2"/>
                <w:sz w:val="20"/>
                <w:szCs w:val="20"/>
                <w:rtl/>
                <w:lang w:val="en-GB" w:eastAsia="en-CA" w:bidi="ar-LB"/>
              </w:rPr>
            </w:pPr>
            <w:r w:rsidRPr="00572BCA">
              <w:rPr>
                <w:color w:val="0D0D0D" w:themeColor="text1" w:themeTint="F2"/>
                <w:sz w:val="20"/>
                <w:szCs w:val="20"/>
                <w:rtl/>
                <w:lang w:eastAsia="en-CA" w:bidi="ar-LB"/>
              </w:rPr>
              <w:t xml:space="preserve">التمويل </w:t>
            </w:r>
            <w:r>
              <w:rPr>
                <w:color w:val="0D0D0D" w:themeColor="text1" w:themeTint="F2"/>
                <w:sz w:val="20"/>
                <w:szCs w:val="20"/>
                <w:rtl/>
                <w:lang w:eastAsia="en-CA" w:bidi="ar-LB"/>
              </w:rPr>
              <w:t>الموافق</w:t>
            </w:r>
            <w:r w:rsidRPr="00572BCA">
              <w:rPr>
                <w:color w:val="0D0D0D" w:themeColor="text1" w:themeTint="F2"/>
                <w:sz w:val="20"/>
                <w:szCs w:val="20"/>
                <w:rtl/>
                <w:lang w:eastAsia="en-CA" w:bidi="ar-LB"/>
              </w:rPr>
              <w:t xml:space="preserve"> عليه للوكالة </w:t>
            </w:r>
            <w:r>
              <w:rPr>
                <w:color w:val="0D0D0D" w:themeColor="text1" w:themeTint="F2"/>
                <w:sz w:val="20"/>
                <w:szCs w:val="20"/>
                <w:rtl/>
                <w:lang w:eastAsia="en-CA" w:bidi="ar-LB"/>
              </w:rPr>
              <w:t>المنفذة</w:t>
            </w:r>
            <w:r w:rsidRPr="00572BCA">
              <w:rPr>
                <w:color w:val="0D0D0D" w:themeColor="text1" w:themeTint="F2"/>
                <w:sz w:val="20"/>
                <w:szCs w:val="20"/>
                <w:rtl/>
                <w:lang w:eastAsia="en-CA" w:bidi="ar-LB"/>
              </w:rPr>
              <w:t xml:space="preserve"> المتعاونة </w:t>
            </w:r>
            <w:r w:rsidRPr="00325A70">
              <w:rPr>
                <w:color w:val="0D0D0D" w:themeColor="text1" w:themeTint="F2"/>
                <w:sz w:val="20"/>
                <w:szCs w:val="20"/>
                <w:rtl/>
                <w:lang w:val="en-GB" w:eastAsia="en-CA" w:bidi="ar-LB"/>
              </w:rPr>
              <w:t>(اليونيدو) (بالدولار الأمريكي)</w:t>
            </w:r>
          </w:p>
        </w:tc>
        <w:tc>
          <w:tcPr>
            <w:tcW w:w="320" w:type="pct"/>
            <w:tcBorders>
              <w:top w:val="nil"/>
              <w:left w:val="nil"/>
              <w:bottom w:val="single" w:sz="4" w:space="0" w:color="auto"/>
              <w:right w:val="single" w:sz="4" w:space="0" w:color="auto"/>
            </w:tcBorders>
          </w:tcPr>
          <w:p w14:paraId="051DBE8B" w14:textId="5562F572" w:rsidR="00C564D2" w:rsidRPr="007C5CBD" w:rsidRDefault="00C564D2" w:rsidP="00C564D2">
            <w:pPr>
              <w:suppressAutoHyphens/>
              <w:bidi/>
              <w:jc w:val="left"/>
              <w:rPr>
                <w:sz w:val="20"/>
                <w:szCs w:val="20"/>
                <w:lang w:val="en-GB" w:bidi="ar-LB"/>
              </w:rPr>
            </w:pPr>
            <w:r w:rsidRPr="007C5CBD">
              <w:rPr>
                <w:sz w:val="20"/>
                <w:szCs w:val="20"/>
                <w:lang w:val="en-GB"/>
              </w:rPr>
              <w:t>50,050</w:t>
            </w:r>
          </w:p>
        </w:tc>
        <w:tc>
          <w:tcPr>
            <w:tcW w:w="384" w:type="pct"/>
            <w:tcBorders>
              <w:top w:val="nil"/>
              <w:left w:val="nil"/>
              <w:bottom w:val="single" w:sz="4" w:space="0" w:color="auto"/>
              <w:right w:val="single" w:sz="4" w:space="0" w:color="auto"/>
            </w:tcBorders>
          </w:tcPr>
          <w:p w14:paraId="6123971D" w14:textId="77777777" w:rsidR="00C564D2" w:rsidRPr="007C5CBD" w:rsidRDefault="00C564D2" w:rsidP="00C564D2">
            <w:pPr>
              <w:suppressAutoHyphens/>
              <w:bidi/>
              <w:jc w:val="left"/>
              <w:rPr>
                <w:sz w:val="20"/>
                <w:szCs w:val="20"/>
                <w:lang w:val="en-GB" w:eastAsia="en-CA" w:bidi="ar-LB"/>
              </w:rPr>
            </w:pPr>
          </w:p>
        </w:tc>
        <w:tc>
          <w:tcPr>
            <w:tcW w:w="352" w:type="pct"/>
            <w:tcBorders>
              <w:top w:val="nil"/>
              <w:left w:val="nil"/>
              <w:bottom w:val="single" w:sz="4" w:space="0" w:color="auto"/>
              <w:right w:val="single" w:sz="4" w:space="0" w:color="auto"/>
            </w:tcBorders>
          </w:tcPr>
          <w:p w14:paraId="2D690B5A" w14:textId="77777777" w:rsidR="00C564D2" w:rsidRPr="007C5CBD" w:rsidRDefault="00C564D2" w:rsidP="00C564D2">
            <w:pPr>
              <w:suppressAutoHyphens/>
              <w:bidi/>
              <w:jc w:val="left"/>
              <w:rPr>
                <w:sz w:val="20"/>
                <w:szCs w:val="20"/>
                <w:lang w:val="en-GB" w:eastAsia="en-CA" w:bidi="ar-LB"/>
              </w:rPr>
            </w:pPr>
          </w:p>
        </w:tc>
        <w:tc>
          <w:tcPr>
            <w:tcW w:w="384" w:type="pct"/>
            <w:tcBorders>
              <w:top w:val="nil"/>
              <w:left w:val="nil"/>
              <w:bottom w:val="single" w:sz="4" w:space="0" w:color="auto"/>
              <w:right w:val="single" w:sz="4" w:space="0" w:color="auto"/>
            </w:tcBorders>
          </w:tcPr>
          <w:p w14:paraId="31E5510A" w14:textId="4B9098F3" w:rsidR="00C564D2" w:rsidRPr="007C5CBD" w:rsidRDefault="00C564D2" w:rsidP="00C564D2">
            <w:pPr>
              <w:suppressAutoHyphens/>
              <w:bidi/>
              <w:jc w:val="left"/>
              <w:rPr>
                <w:sz w:val="20"/>
                <w:szCs w:val="20"/>
                <w:lang w:val="en-GB" w:bidi="ar-LB"/>
              </w:rPr>
            </w:pPr>
            <w:r w:rsidRPr="007C5CBD">
              <w:rPr>
                <w:sz w:val="20"/>
                <w:szCs w:val="20"/>
                <w:lang w:val="en-GB"/>
              </w:rPr>
              <w:t>49,280</w:t>
            </w:r>
          </w:p>
        </w:tc>
        <w:tc>
          <w:tcPr>
            <w:tcW w:w="384" w:type="pct"/>
            <w:tcBorders>
              <w:top w:val="nil"/>
              <w:left w:val="nil"/>
              <w:bottom w:val="single" w:sz="4" w:space="0" w:color="auto"/>
              <w:right w:val="single" w:sz="4" w:space="0" w:color="auto"/>
            </w:tcBorders>
          </w:tcPr>
          <w:p w14:paraId="4562C233" w14:textId="77777777" w:rsidR="00C564D2" w:rsidRPr="007C5CBD" w:rsidRDefault="00C564D2" w:rsidP="00C564D2">
            <w:pPr>
              <w:suppressAutoHyphens/>
              <w:bidi/>
              <w:jc w:val="left"/>
              <w:rPr>
                <w:sz w:val="20"/>
                <w:szCs w:val="20"/>
                <w:lang w:val="en-GB" w:eastAsia="en-CA" w:bidi="ar-LB"/>
              </w:rPr>
            </w:pPr>
          </w:p>
        </w:tc>
        <w:tc>
          <w:tcPr>
            <w:tcW w:w="416" w:type="pct"/>
            <w:tcBorders>
              <w:top w:val="nil"/>
              <w:left w:val="nil"/>
              <w:bottom w:val="single" w:sz="4" w:space="0" w:color="auto"/>
              <w:right w:val="single" w:sz="4" w:space="0" w:color="auto"/>
            </w:tcBorders>
          </w:tcPr>
          <w:p w14:paraId="78C108FF" w14:textId="77777777" w:rsidR="00C564D2" w:rsidRPr="007C5CBD" w:rsidRDefault="00C564D2" w:rsidP="00C564D2">
            <w:pPr>
              <w:suppressAutoHyphens/>
              <w:bidi/>
              <w:jc w:val="left"/>
              <w:rPr>
                <w:sz w:val="20"/>
                <w:szCs w:val="20"/>
                <w:lang w:val="en-GB" w:bidi="ar-LB"/>
              </w:rPr>
            </w:pPr>
          </w:p>
        </w:tc>
        <w:tc>
          <w:tcPr>
            <w:tcW w:w="352" w:type="pct"/>
            <w:tcBorders>
              <w:top w:val="nil"/>
              <w:left w:val="nil"/>
              <w:bottom w:val="single" w:sz="4" w:space="0" w:color="auto"/>
              <w:right w:val="single" w:sz="4" w:space="0" w:color="auto"/>
            </w:tcBorders>
          </w:tcPr>
          <w:p w14:paraId="2083231D" w14:textId="47390ECE" w:rsidR="00C564D2" w:rsidRPr="007C5CBD" w:rsidRDefault="00C564D2" w:rsidP="00C564D2">
            <w:pPr>
              <w:suppressAutoHyphens/>
              <w:bidi/>
              <w:jc w:val="left"/>
              <w:rPr>
                <w:sz w:val="20"/>
                <w:szCs w:val="20"/>
                <w:lang w:val="en-GB" w:eastAsia="en-CA" w:bidi="ar-LB"/>
              </w:rPr>
            </w:pPr>
            <w:r w:rsidRPr="007C5CBD">
              <w:rPr>
                <w:sz w:val="20"/>
                <w:szCs w:val="20"/>
                <w:lang w:val="en-GB"/>
              </w:rPr>
              <w:t>10,670</w:t>
            </w:r>
          </w:p>
        </w:tc>
        <w:tc>
          <w:tcPr>
            <w:tcW w:w="359" w:type="pct"/>
            <w:tcBorders>
              <w:top w:val="nil"/>
              <w:left w:val="nil"/>
              <w:bottom w:val="single" w:sz="4" w:space="0" w:color="auto"/>
              <w:right w:val="single" w:sz="4" w:space="0" w:color="auto"/>
            </w:tcBorders>
            <w:vAlign w:val="center"/>
          </w:tcPr>
          <w:p w14:paraId="61E6C867" w14:textId="7540EB98" w:rsidR="00C564D2" w:rsidRPr="007C5CBD" w:rsidRDefault="00C564D2" w:rsidP="00C564D2">
            <w:pPr>
              <w:suppressAutoHyphens/>
              <w:bidi/>
              <w:jc w:val="left"/>
              <w:rPr>
                <w:b/>
                <w:bCs/>
                <w:sz w:val="20"/>
                <w:szCs w:val="20"/>
                <w:highlight w:val="yellow"/>
                <w:lang w:val="en-GB" w:bidi="ar-LB"/>
              </w:rPr>
            </w:pPr>
            <w:r w:rsidRPr="007C5CBD">
              <w:rPr>
                <w:color w:val="000000"/>
                <w:sz w:val="20"/>
                <w:szCs w:val="20"/>
              </w:rPr>
              <w:t>110,000</w:t>
            </w:r>
          </w:p>
        </w:tc>
      </w:tr>
      <w:tr w:rsidR="00C564D2" w:rsidRPr="00744B19" w14:paraId="6AB99215"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F413DA" w14:textId="1F29620A"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2</w:t>
            </w:r>
            <w:r>
              <w:rPr>
                <w:rFonts w:asciiTheme="majorBidi" w:hAnsiTheme="majorBidi" w:cstheme="majorBidi"/>
                <w:sz w:val="20"/>
                <w:szCs w:val="20"/>
                <w:rtl/>
                <w:lang w:eastAsia="en-CA" w:bidi="ar-LB"/>
              </w:rPr>
              <w:t>-</w:t>
            </w:r>
            <w:r w:rsidRPr="007C5CBD">
              <w:rPr>
                <w:sz w:val="20"/>
                <w:szCs w:val="20"/>
                <w:lang w:val="en-GB" w:eastAsia="en-CA" w:bidi="ar-LB"/>
              </w:rPr>
              <w:t>6</w:t>
            </w:r>
          </w:p>
        </w:tc>
        <w:tc>
          <w:tcPr>
            <w:tcW w:w="1847" w:type="pct"/>
            <w:tcBorders>
              <w:top w:val="nil"/>
              <w:left w:val="nil"/>
              <w:bottom w:val="single" w:sz="4" w:space="0" w:color="auto"/>
              <w:right w:val="single" w:sz="4" w:space="0" w:color="auto"/>
            </w:tcBorders>
            <w:shd w:val="clear" w:color="auto" w:fill="auto"/>
          </w:tcPr>
          <w:p w14:paraId="00AA8FA1" w14:textId="7C24265F" w:rsidR="00C564D2" w:rsidRPr="007C5CBD" w:rsidRDefault="00C564D2" w:rsidP="00C564D2">
            <w:pPr>
              <w:suppressAutoHyphens/>
              <w:bidi/>
              <w:jc w:val="left"/>
              <w:rPr>
                <w:color w:val="0D0D0D" w:themeColor="text1" w:themeTint="F2"/>
                <w:sz w:val="20"/>
                <w:szCs w:val="20"/>
                <w:rtl/>
                <w:lang w:val="en-GB" w:eastAsia="en-CA" w:bidi="ar-LB"/>
              </w:rPr>
            </w:pPr>
            <w:r w:rsidRPr="00A973E9">
              <w:rPr>
                <w:color w:val="0D0D0D" w:themeColor="text1" w:themeTint="F2"/>
                <w:sz w:val="20"/>
                <w:szCs w:val="20"/>
                <w:rtl/>
                <w:lang w:val="en-GB" w:eastAsia="en-CA" w:bidi="ar-LB"/>
              </w:rPr>
              <w:t>تكاليف دعم الوكالة الدولية المتعاونة (بالدولار الأمريكي)</w:t>
            </w:r>
          </w:p>
        </w:tc>
        <w:tc>
          <w:tcPr>
            <w:tcW w:w="320" w:type="pct"/>
            <w:tcBorders>
              <w:top w:val="nil"/>
              <w:left w:val="nil"/>
              <w:bottom w:val="single" w:sz="4" w:space="0" w:color="auto"/>
              <w:right w:val="single" w:sz="4" w:space="0" w:color="auto"/>
            </w:tcBorders>
            <w:vAlign w:val="center"/>
          </w:tcPr>
          <w:p w14:paraId="2A54C9AA" w14:textId="16B0EAEB" w:rsidR="00C564D2" w:rsidRPr="007C5CBD" w:rsidRDefault="00C564D2" w:rsidP="00C564D2">
            <w:pPr>
              <w:suppressAutoHyphens/>
              <w:bidi/>
              <w:jc w:val="left"/>
              <w:rPr>
                <w:sz w:val="20"/>
                <w:szCs w:val="20"/>
                <w:lang w:val="en-GB" w:bidi="ar-LB"/>
              </w:rPr>
            </w:pPr>
            <w:r w:rsidRPr="007C5CBD">
              <w:rPr>
                <w:sz w:val="20"/>
                <w:szCs w:val="20"/>
                <w:lang w:val="en-GB"/>
              </w:rPr>
              <w:t>4,505</w:t>
            </w:r>
          </w:p>
        </w:tc>
        <w:tc>
          <w:tcPr>
            <w:tcW w:w="384" w:type="pct"/>
            <w:tcBorders>
              <w:top w:val="nil"/>
              <w:left w:val="nil"/>
              <w:bottom w:val="single" w:sz="4" w:space="0" w:color="auto"/>
              <w:right w:val="single" w:sz="4" w:space="0" w:color="auto"/>
            </w:tcBorders>
          </w:tcPr>
          <w:p w14:paraId="11C93EC0" w14:textId="1E2019CE"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52" w:type="pct"/>
            <w:tcBorders>
              <w:top w:val="nil"/>
              <w:left w:val="nil"/>
              <w:bottom w:val="single" w:sz="4" w:space="0" w:color="auto"/>
              <w:right w:val="single" w:sz="4" w:space="0" w:color="auto"/>
            </w:tcBorders>
          </w:tcPr>
          <w:p w14:paraId="70790F5F" w14:textId="74F63A90"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84" w:type="pct"/>
            <w:tcBorders>
              <w:top w:val="nil"/>
              <w:left w:val="nil"/>
              <w:bottom w:val="single" w:sz="4" w:space="0" w:color="auto"/>
              <w:right w:val="single" w:sz="4" w:space="0" w:color="auto"/>
            </w:tcBorders>
            <w:vAlign w:val="center"/>
          </w:tcPr>
          <w:p w14:paraId="6F4F99DF" w14:textId="7D60812D" w:rsidR="00C564D2" w:rsidRPr="007C5CBD" w:rsidRDefault="00C564D2" w:rsidP="00C564D2">
            <w:pPr>
              <w:suppressAutoHyphens/>
              <w:bidi/>
              <w:jc w:val="left"/>
              <w:rPr>
                <w:sz w:val="20"/>
                <w:szCs w:val="20"/>
                <w:lang w:val="en-GB" w:bidi="ar-LB"/>
              </w:rPr>
            </w:pPr>
            <w:r w:rsidRPr="007C5CBD">
              <w:rPr>
                <w:sz w:val="20"/>
                <w:szCs w:val="20"/>
                <w:lang w:val="en-GB"/>
              </w:rPr>
              <w:t>4,435</w:t>
            </w:r>
          </w:p>
        </w:tc>
        <w:tc>
          <w:tcPr>
            <w:tcW w:w="384" w:type="pct"/>
            <w:tcBorders>
              <w:top w:val="nil"/>
              <w:left w:val="nil"/>
              <w:bottom w:val="single" w:sz="4" w:space="0" w:color="auto"/>
              <w:right w:val="single" w:sz="4" w:space="0" w:color="auto"/>
            </w:tcBorders>
          </w:tcPr>
          <w:p w14:paraId="5BCEE6E3" w14:textId="4DC96A73"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416" w:type="pct"/>
            <w:tcBorders>
              <w:top w:val="nil"/>
              <w:left w:val="nil"/>
              <w:bottom w:val="single" w:sz="4" w:space="0" w:color="auto"/>
              <w:right w:val="single" w:sz="4" w:space="0" w:color="auto"/>
            </w:tcBorders>
          </w:tcPr>
          <w:p w14:paraId="2B7C7B71" w14:textId="4A84C3D3" w:rsidR="00C564D2" w:rsidRPr="007C5CBD" w:rsidRDefault="00C564D2" w:rsidP="00C564D2">
            <w:pPr>
              <w:suppressAutoHyphens/>
              <w:bidi/>
              <w:jc w:val="left"/>
              <w:rPr>
                <w:sz w:val="20"/>
                <w:szCs w:val="20"/>
                <w:lang w:val="en-GB" w:bidi="ar-LB"/>
              </w:rPr>
            </w:pPr>
            <w:r w:rsidRPr="007C5CBD">
              <w:rPr>
                <w:sz w:val="20"/>
                <w:szCs w:val="20"/>
              </w:rPr>
              <w:t>0.00</w:t>
            </w:r>
          </w:p>
        </w:tc>
        <w:tc>
          <w:tcPr>
            <w:tcW w:w="352" w:type="pct"/>
            <w:tcBorders>
              <w:top w:val="nil"/>
              <w:left w:val="nil"/>
              <w:bottom w:val="single" w:sz="4" w:space="0" w:color="auto"/>
              <w:right w:val="single" w:sz="4" w:space="0" w:color="auto"/>
            </w:tcBorders>
            <w:vAlign w:val="center"/>
          </w:tcPr>
          <w:p w14:paraId="619863E2" w14:textId="1A3C8491" w:rsidR="00C564D2" w:rsidRPr="007C5CBD" w:rsidRDefault="00C564D2" w:rsidP="00C564D2">
            <w:pPr>
              <w:suppressAutoHyphens/>
              <w:bidi/>
              <w:jc w:val="left"/>
              <w:rPr>
                <w:sz w:val="20"/>
                <w:szCs w:val="20"/>
                <w:lang w:val="en-GB" w:eastAsia="en-CA" w:bidi="ar-LB"/>
              </w:rPr>
            </w:pPr>
            <w:r w:rsidRPr="007C5CBD">
              <w:rPr>
                <w:sz w:val="20"/>
                <w:szCs w:val="20"/>
                <w:lang w:val="en-GB"/>
              </w:rPr>
              <w:t>960</w:t>
            </w:r>
          </w:p>
        </w:tc>
        <w:tc>
          <w:tcPr>
            <w:tcW w:w="359" w:type="pct"/>
            <w:tcBorders>
              <w:top w:val="nil"/>
              <w:left w:val="nil"/>
              <w:bottom w:val="single" w:sz="4" w:space="0" w:color="auto"/>
              <w:right w:val="single" w:sz="4" w:space="0" w:color="auto"/>
            </w:tcBorders>
            <w:vAlign w:val="center"/>
          </w:tcPr>
          <w:p w14:paraId="2E3CBA08" w14:textId="54FA4E2F" w:rsidR="00C564D2" w:rsidRPr="007C5CBD" w:rsidRDefault="00C564D2" w:rsidP="00C564D2">
            <w:pPr>
              <w:suppressAutoHyphens/>
              <w:bidi/>
              <w:jc w:val="left"/>
              <w:rPr>
                <w:b/>
                <w:bCs/>
                <w:sz w:val="20"/>
                <w:szCs w:val="20"/>
                <w:highlight w:val="yellow"/>
                <w:lang w:val="en-GB" w:bidi="ar-LB"/>
              </w:rPr>
            </w:pPr>
            <w:r w:rsidRPr="007C5CBD">
              <w:rPr>
                <w:color w:val="000000"/>
                <w:sz w:val="20"/>
                <w:szCs w:val="20"/>
              </w:rPr>
              <w:t>9,900</w:t>
            </w:r>
          </w:p>
        </w:tc>
      </w:tr>
      <w:tr w:rsidR="00C564D2" w:rsidRPr="00744B19" w14:paraId="0BDBCEC1"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B8A0107" w14:textId="2FB4650D"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3</w:t>
            </w:r>
            <w:r>
              <w:rPr>
                <w:rFonts w:asciiTheme="majorBidi" w:hAnsiTheme="majorBidi" w:cstheme="majorBidi"/>
                <w:sz w:val="20"/>
                <w:szCs w:val="20"/>
                <w:rtl/>
                <w:lang w:eastAsia="en-CA" w:bidi="ar-LB"/>
              </w:rPr>
              <w:t>-</w:t>
            </w:r>
            <w:r w:rsidRPr="007C5CBD">
              <w:rPr>
                <w:sz w:val="20"/>
                <w:szCs w:val="20"/>
                <w:lang w:val="en-GB" w:eastAsia="en-CA" w:bidi="ar-LB"/>
              </w:rPr>
              <w:t>1</w:t>
            </w:r>
          </w:p>
        </w:tc>
        <w:tc>
          <w:tcPr>
            <w:tcW w:w="1847" w:type="pct"/>
            <w:tcBorders>
              <w:top w:val="nil"/>
              <w:left w:val="nil"/>
              <w:bottom w:val="single" w:sz="4" w:space="0" w:color="auto"/>
              <w:right w:val="single" w:sz="4" w:space="0" w:color="auto"/>
            </w:tcBorders>
          </w:tcPr>
          <w:p w14:paraId="38564DB9" w14:textId="0E07223B" w:rsidR="00C564D2" w:rsidRPr="007C5CBD" w:rsidRDefault="00C564D2" w:rsidP="00C564D2">
            <w:pPr>
              <w:suppressAutoHyphens/>
              <w:bidi/>
              <w:jc w:val="left"/>
              <w:rPr>
                <w:sz w:val="20"/>
                <w:szCs w:val="20"/>
                <w:lang w:val="en-GB" w:eastAsia="en-CA" w:bidi="ar-LB"/>
              </w:rPr>
            </w:pPr>
            <w:r>
              <w:rPr>
                <w:sz w:val="18"/>
                <w:szCs w:val="18"/>
                <w:rtl/>
                <w:lang w:val="en-GB" w:bidi="ar-LB"/>
              </w:rPr>
              <w:t xml:space="preserve">التمويل الإجمالي الموافق عليه </w:t>
            </w:r>
            <w:r w:rsidRPr="00BC4EEC">
              <w:rPr>
                <w:sz w:val="18"/>
                <w:szCs w:val="18"/>
                <w:rtl/>
                <w:lang w:val="en-GB" w:bidi="ar-LB"/>
              </w:rPr>
              <w:t>(بالدولار الأمريكي)</w:t>
            </w:r>
          </w:p>
        </w:tc>
        <w:tc>
          <w:tcPr>
            <w:tcW w:w="320" w:type="pct"/>
            <w:tcBorders>
              <w:top w:val="nil"/>
              <w:left w:val="nil"/>
              <w:bottom w:val="single" w:sz="4" w:space="0" w:color="auto"/>
              <w:right w:val="single" w:sz="4" w:space="0" w:color="auto"/>
            </w:tcBorders>
            <w:vAlign w:val="center"/>
          </w:tcPr>
          <w:p w14:paraId="61F0866D" w14:textId="1EB78E25" w:rsidR="00C564D2" w:rsidRPr="007C5CBD" w:rsidRDefault="00C564D2" w:rsidP="00C564D2">
            <w:pPr>
              <w:suppressAutoHyphens/>
              <w:bidi/>
              <w:jc w:val="left"/>
              <w:rPr>
                <w:sz w:val="20"/>
                <w:szCs w:val="20"/>
                <w:lang w:val="en-GB" w:bidi="ar-LB"/>
              </w:rPr>
            </w:pPr>
            <w:r w:rsidRPr="007C5CBD">
              <w:rPr>
                <w:sz w:val="20"/>
                <w:szCs w:val="20"/>
                <w:lang w:val="en-GB"/>
              </w:rPr>
              <w:t>535,930</w:t>
            </w:r>
          </w:p>
        </w:tc>
        <w:tc>
          <w:tcPr>
            <w:tcW w:w="384" w:type="pct"/>
            <w:tcBorders>
              <w:top w:val="nil"/>
              <w:left w:val="nil"/>
              <w:bottom w:val="single" w:sz="4" w:space="0" w:color="auto"/>
              <w:right w:val="single" w:sz="4" w:space="0" w:color="auto"/>
            </w:tcBorders>
          </w:tcPr>
          <w:p w14:paraId="6361E3BB" w14:textId="39D68E98"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52" w:type="pct"/>
            <w:tcBorders>
              <w:top w:val="nil"/>
              <w:left w:val="nil"/>
              <w:bottom w:val="single" w:sz="4" w:space="0" w:color="auto"/>
              <w:right w:val="single" w:sz="4" w:space="0" w:color="auto"/>
            </w:tcBorders>
          </w:tcPr>
          <w:p w14:paraId="3D6A587F" w14:textId="04CA50C4"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84" w:type="pct"/>
            <w:tcBorders>
              <w:top w:val="nil"/>
              <w:left w:val="nil"/>
              <w:bottom w:val="single" w:sz="4" w:space="0" w:color="auto"/>
              <w:right w:val="single" w:sz="4" w:space="0" w:color="auto"/>
            </w:tcBorders>
            <w:vAlign w:val="center"/>
          </w:tcPr>
          <w:p w14:paraId="33D1D8A1" w14:textId="05245FFE" w:rsidR="00C564D2" w:rsidRPr="007C5CBD" w:rsidRDefault="00C564D2" w:rsidP="00C564D2">
            <w:pPr>
              <w:suppressAutoHyphens/>
              <w:bidi/>
              <w:jc w:val="left"/>
              <w:rPr>
                <w:sz w:val="20"/>
                <w:szCs w:val="20"/>
                <w:lang w:val="en-GB" w:bidi="ar-LB"/>
              </w:rPr>
            </w:pPr>
            <w:r w:rsidRPr="007C5CBD">
              <w:rPr>
                <w:sz w:val="20"/>
                <w:szCs w:val="20"/>
              </w:rPr>
              <w:t>520,775</w:t>
            </w:r>
          </w:p>
        </w:tc>
        <w:tc>
          <w:tcPr>
            <w:tcW w:w="384" w:type="pct"/>
            <w:tcBorders>
              <w:top w:val="nil"/>
              <w:left w:val="nil"/>
              <w:bottom w:val="single" w:sz="4" w:space="0" w:color="auto"/>
              <w:right w:val="single" w:sz="4" w:space="0" w:color="auto"/>
            </w:tcBorders>
          </w:tcPr>
          <w:p w14:paraId="14705FD3" w14:textId="4D0CA517"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416" w:type="pct"/>
            <w:tcBorders>
              <w:top w:val="nil"/>
              <w:left w:val="nil"/>
              <w:bottom w:val="single" w:sz="4" w:space="0" w:color="auto"/>
              <w:right w:val="single" w:sz="4" w:space="0" w:color="auto"/>
            </w:tcBorders>
          </w:tcPr>
          <w:p w14:paraId="3618D222" w14:textId="4BC9F00B" w:rsidR="00C564D2" w:rsidRPr="007C5CBD" w:rsidRDefault="00C564D2" w:rsidP="00C564D2">
            <w:pPr>
              <w:suppressAutoHyphens/>
              <w:bidi/>
              <w:jc w:val="left"/>
              <w:rPr>
                <w:sz w:val="20"/>
                <w:szCs w:val="20"/>
                <w:lang w:val="en-GB" w:bidi="ar-LB"/>
              </w:rPr>
            </w:pPr>
            <w:r w:rsidRPr="007C5CBD">
              <w:rPr>
                <w:sz w:val="20"/>
                <w:szCs w:val="20"/>
              </w:rPr>
              <w:t>0.00</w:t>
            </w:r>
          </w:p>
        </w:tc>
        <w:tc>
          <w:tcPr>
            <w:tcW w:w="352" w:type="pct"/>
            <w:tcBorders>
              <w:top w:val="nil"/>
              <w:left w:val="nil"/>
              <w:bottom w:val="single" w:sz="4" w:space="0" w:color="auto"/>
              <w:right w:val="single" w:sz="4" w:space="0" w:color="auto"/>
            </w:tcBorders>
            <w:vAlign w:val="center"/>
          </w:tcPr>
          <w:p w14:paraId="714229D5" w14:textId="3C3C8B1B" w:rsidR="00C564D2" w:rsidRPr="007C5CBD" w:rsidRDefault="00C564D2" w:rsidP="00C564D2">
            <w:pPr>
              <w:suppressAutoHyphens/>
              <w:bidi/>
              <w:jc w:val="left"/>
              <w:rPr>
                <w:sz w:val="20"/>
                <w:szCs w:val="20"/>
                <w:lang w:val="en-GB" w:eastAsia="en-CA" w:bidi="ar-LB"/>
              </w:rPr>
            </w:pPr>
            <w:r w:rsidRPr="007C5CBD">
              <w:rPr>
                <w:sz w:val="20"/>
                <w:szCs w:val="20"/>
                <w:lang w:val="en-GB"/>
              </w:rPr>
              <w:t>117,412</w:t>
            </w:r>
          </w:p>
        </w:tc>
        <w:tc>
          <w:tcPr>
            <w:tcW w:w="359" w:type="pct"/>
            <w:tcBorders>
              <w:top w:val="nil"/>
              <w:left w:val="nil"/>
              <w:bottom w:val="single" w:sz="4" w:space="0" w:color="auto"/>
              <w:right w:val="single" w:sz="4" w:space="0" w:color="auto"/>
            </w:tcBorders>
            <w:vAlign w:val="center"/>
          </w:tcPr>
          <w:p w14:paraId="7D71A535" w14:textId="2671BA57" w:rsidR="00C564D2" w:rsidRPr="007C5CBD" w:rsidRDefault="00C564D2" w:rsidP="00C564D2">
            <w:pPr>
              <w:suppressAutoHyphens/>
              <w:bidi/>
              <w:jc w:val="left"/>
              <w:rPr>
                <w:b/>
                <w:bCs/>
                <w:sz w:val="20"/>
                <w:szCs w:val="20"/>
                <w:highlight w:val="yellow"/>
                <w:lang w:val="en-GB" w:bidi="ar-LB"/>
              </w:rPr>
            </w:pPr>
            <w:r w:rsidRPr="007C5CBD">
              <w:rPr>
                <w:color w:val="000000"/>
                <w:sz w:val="20"/>
                <w:szCs w:val="20"/>
              </w:rPr>
              <w:t>1,174,117</w:t>
            </w:r>
          </w:p>
        </w:tc>
      </w:tr>
      <w:tr w:rsidR="00C564D2" w:rsidRPr="00744B19" w14:paraId="3A070783"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977631" w14:textId="1B86C275"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3</w:t>
            </w:r>
            <w:r>
              <w:rPr>
                <w:rFonts w:asciiTheme="majorBidi" w:hAnsiTheme="majorBidi" w:cstheme="majorBidi"/>
                <w:sz w:val="20"/>
                <w:szCs w:val="20"/>
                <w:rtl/>
                <w:lang w:eastAsia="en-CA" w:bidi="ar-LB"/>
              </w:rPr>
              <w:t>-</w:t>
            </w:r>
            <w:r w:rsidRPr="007C5CBD">
              <w:rPr>
                <w:sz w:val="20"/>
                <w:szCs w:val="20"/>
                <w:lang w:val="en-GB" w:eastAsia="en-CA" w:bidi="ar-LB"/>
              </w:rPr>
              <w:t>2</w:t>
            </w:r>
          </w:p>
        </w:tc>
        <w:tc>
          <w:tcPr>
            <w:tcW w:w="1847" w:type="pct"/>
            <w:tcBorders>
              <w:top w:val="nil"/>
              <w:left w:val="nil"/>
              <w:bottom w:val="single" w:sz="4" w:space="0" w:color="auto"/>
              <w:right w:val="single" w:sz="4" w:space="0" w:color="auto"/>
            </w:tcBorders>
          </w:tcPr>
          <w:p w14:paraId="6F9DF27D" w14:textId="4D998921" w:rsidR="00C564D2" w:rsidRPr="007C5CBD" w:rsidRDefault="00C564D2" w:rsidP="00C564D2">
            <w:pPr>
              <w:suppressAutoHyphens/>
              <w:bidi/>
              <w:jc w:val="left"/>
              <w:rPr>
                <w:sz w:val="20"/>
                <w:szCs w:val="20"/>
                <w:lang w:val="en-GB" w:eastAsia="en-CA" w:bidi="ar-LB"/>
              </w:rPr>
            </w:pPr>
            <w:r>
              <w:rPr>
                <w:sz w:val="18"/>
                <w:szCs w:val="18"/>
                <w:rtl/>
                <w:lang w:val="en-GB" w:bidi="ar-LB"/>
              </w:rPr>
              <w:t xml:space="preserve">مجموع تكاليف الدعم </w:t>
            </w:r>
            <w:r w:rsidRPr="00BC4EEC">
              <w:rPr>
                <w:sz w:val="18"/>
                <w:szCs w:val="18"/>
                <w:rtl/>
                <w:lang w:val="en-GB" w:bidi="ar-LB"/>
              </w:rPr>
              <w:t>(بالدولار الأمريكي)</w:t>
            </w:r>
          </w:p>
        </w:tc>
        <w:tc>
          <w:tcPr>
            <w:tcW w:w="320" w:type="pct"/>
            <w:tcBorders>
              <w:top w:val="nil"/>
              <w:left w:val="nil"/>
              <w:bottom w:val="single" w:sz="4" w:space="0" w:color="auto"/>
              <w:right w:val="single" w:sz="4" w:space="0" w:color="auto"/>
            </w:tcBorders>
            <w:vAlign w:val="center"/>
          </w:tcPr>
          <w:p w14:paraId="196CAA8F" w14:textId="32EC1518" w:rsidR="00C564D2" w:rsidRPr="007C5CBD" w:rsidRDefault="00C564D2" w:rsidP="00C564D2">
            <w:pPr>
              <w:suppressAutoHyphens/>
              <w:bidi/>
              <w:jc w:val="left"/>
              <w:rPr>
                <w:sz w:val="20"/>
                <w:szCs w:val="20"/>
                <w:lang w:val="en-GB" w:bidi="ar-LB"/>
              </w:rPr>
            </w:pPr>
            <w:r w:rsidRPr="007C5CBD">
              <w:rPr>
                <w:sz w:val="20"/>
                <w:szCs w:val="20"/>
                <w:lang w:val="en-GB"/>
              </w:rPr>
              <w:t>45,763</w:t>
            </w:r>
          </w:p>
        </w:tc>
        <w:tc>
          <w:tcPr>
            <w:tcW w:w="384" w:type="pct"/>
            <w:tcBorders>
              <w:top w:val="nil"/>
              <w:left w:val="nil"/>
              <w:bottom w:val="single" w:sz="4" w:space="0" w:color="auto"/>
              <w:right w:val="single" w:sz="4" w:space="0" w:color="auto"/>
            </w:tcBorders>
          </w:tcPr>
          <w:p w14:paraId="78D8013E" w14:textId="4F4D5001"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52" w:type="pct"/>
            <w:tcBorders>
              <w:top w:val="nil"/>
              <w:left w:val="nil"/>
              <w:bottom w:val="single" w:sz="4" w:space="0" w:color="auto"/>
              <w:right w:val="single" w:sz="4" w:space="0" w:color="auto"/>
            </w:tcBorders>
          </w:tcPr>
          <w:p w14:paraId="11B4AACD" w14:textId="66A81481"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84" w:type="pct"/>
            <w:tcBorders>
              <w:top w:val="nil"/>
              <w:left w:val="nil"/>
              <w:bottom w:val="single" w:sz="4" w:space="0" w:color="auto"/>
              <w:right w:val="single" w:sz="4" w:space="0" w:color="auto"/>
            </w:tcBorders>
            <w:vAlign w:val="center"/>
          </w:tcPr>
          <w:p w14:paraId="5B0936F0" w14:textId="5F337254" w:rsidR="00C564D2" w:rsidRPr="007C5CBD" w:rsidRDefault="00C564D2" w:rsidP="00C564D2">
            <w:pPr>
              <w:suppressAutoHyphens/>
              <w:bidi/>
              <w:jc w:val="left"/>
              <w:rPr>
                <w:sz w:val="20"/>
                <w:szCs w:val="20"/>
                <w:lang w:val="en-GB" w:bidi="ar-LB"/>
              </w:rPr>
            </w:pPr>
            <w:r w:rsidRPr="007C5CBD">
              <w:rPr>
                <w:sz w:val="20"/>
                <w:szCs w:val="20"/>
              </w:rPr>
              <w:t>43,636</w:t>
            </w:r>
          </w:p>
        </w:tc>
        <w:tc>
          <w:tcPr>
            <w:tcW w:w="384" w:type="pct"/>
            <w:tcBorders>
              <w:top w:val="nil"/>
              <w:left w:val="nil"/>
              <w:bottom w:val="single" w:sz="4" w:space="0" w:color="auto"/>
              <w:right w:val="single" w:sz="4" w:space="0" w:color="auto"/>
            </w:tcBorders>
          </w:tcPr>
          <w:p w14:paraId="0B8D856F" w14:textId="05BCC1BF"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416" w:type="pct"/>
            <w:tcBorders>
              <w:top w:val="nil"/>
              <w:left w:val="nil"/>
              <w:bottom w:val="single" w:sz="4" w:space="0" w:color="auto"/>
              <w:right w:val="single" w:sz="4" w:space="0" w:color="auto"/>
            </w:tcBorders>
          </w:tcPr>
          <w:p w14:paraId="4F44AA8C" w14:textId="7794315E" w:rsidR="00C564D2" w:rsidRPr="007C5CBD" w:rsidRDefault="00C564D2" w:rsidP="00C564D2">
            <w:pPr>
              <w:suppressAutoHyphens/>
              <w:bidi/>
              <w:jc w:val="left"/>
              <w:rPr>
                <w:sz w:val="20"/>
                <w:szCs w:val="20"/>
                <w:lang w:val="en-GB" w:bidi="ar-LB"/>
              </w:rPr>
            </w:pPr>
            <w:r w:rsidRPr="007C5CBD">
              <w:rPr>
                <w:sz w:val="20"/>
                <w:szCs w:val="20"/>
              </w:rPr>
              <w:t>0.00</w:t>
            </w:r>
          </w:p>
        </w:tc>
        <w:tc>
          <w:tcPr>
            <w:tcW w:w="352" w:type="pct"/>
            <w:tcBorders>
              <w:top w:val="nil"/>
              <w:left w:val="nil"/>
              <w:bottom w:val="single" w:sz="4" w:space="0" w:color="auto"/>
              <w:right w:val="single" w:sz="4" w:space="0" w:color="auto"/>
            </w:tcBorders>
            <w:vAlign w:val="center"/>
          </w:tcPr>
          <w:p w14:paraId="184F91AE" w14:textId="502AAE91" w:rsidR="00C564D2" w:rsidRPr="007C5CBD" w:rsidRDefault="00C564D2" w:rsidP="00C564D2">
            <w:pPr>
              <w:suppressAutoHyphens/>
              <w:bidi/>
              <w:jc w:val="left"/>
              <w:rPr>
                <w:sz w:val="20"/>
                <w:szCs w:val="20"/>
                <w:lang w:val="en-GB" w:eastAsia="en-CA" w:bidi="ar-LB"/>
              </w:rPr>
            </w:pPr>
            <w:r w:rsidRPr="007C5CBD">
              <w:rPr>
                <w:sz w:val="20"/>
                <w:szCs w:val="20"/>
                <w:lang w:val="en-GB"/>
              </w:rPr>
              <w:t>11,186</w:t>
            </w:r>
          </w:p>
        </w:tc>
        <w:tc>
          <w:tcPr>
            <w:tcW w:w="359" w:type="pct"/>
            <w:tcBorders>
              <w:top w:val="nil"/>
              <w:left w:val="nil"/>
              <w:bottom w:val="single" w:sz="4" w:space="0" w:color="auto"/>
              <w:right w:val="single" w:sz="4" w:space="0" w:color="auto"/>
            </w:tcBorders>
            <w:vAlign w:val="center"/>
          </w:tcPr>
          <w:p w14:paraId="40B34FBE" w14:textId="6086C5C4" w:rsidR="00C564D2" w:rsidRPr="007C5CBD" w:rsidRDefault="00C564D2" w:rsidP="00C564D2">
            <w:pPr>
              <w:suppressAutoHyphens/>
              <w:bidi/>
              <w:jc w:val="left"/>
              <w:rPr>
                <w:b/>
                <w:bCs/>
                <w:sz w:val="20"/>
                <w:szCs w:val="20"/>
                <w:highlight w:val="yellow"/>
                <w:lang w:val="en-GB" w:bidi="ar-LB"/>
              </w:rPr>
            </w:pPr>
            <w:r w:rsidRPr="007C5CBD">
              <w:rPr>
                <w:sz w:val="20"/>
                <w:szCs w:val="20"/>
                <w:lang w:val="en-GB"/>
              </w:rPr>
              <w:t>100,585</w:t>
            </w:r>
          </w:p>
        </w:tc>
      </w:tr>
      <w:tr w:rsidR="00C564D2" w:rsidRPr="00744B19" w14:paraId="7E39566F" w14:textId="77777777" w:rsidTr="00C564D2">
        <w:trPr>
          <w:trHeight w:val="219"/>
        </w:trPr>
        <w:tc>
          <w:tcPr>
            <w:tcW w:w="20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AB7FE1D" w14:textId="4E3C7EB6" w:rsidR="00C564D2" w:rsidRPr="007C5CBD" w:rsidRDefault="00C564D2" w:rsidP="00C564D2">
            <w:pPr>
              <w:suppressAutoHyphens/>
              <w:bidi/>
              <w:jc w:val="left"/>
              <w:rPr>
                <w:sz w:val="20"/>
                <w:szCs w:val="20"/>
                <w:lang w:val="en-GB" w:eastAsia="en-CA" w:bidi="ar-LB"/>
              </w:rPr>
            </w:pPr>
            <w:r w:rsidRPr="007C5CBD">
              <w:rPr>
                <w:sz w:val="20"/>
                <w:szCs w:val="20"/>
                <w:lang w:val="en-GB" w:eastAsia="en-CA" w:bidi="ar-LB"/>
              </w:rPr>
              <w:t>3</w:t>
            </w:r>
            <w:r>
              <w:rPr>
                <w:rFonts w:asciiTheme="majorBidi" w:hAnsiTheme="majorBidi" w:cstheme="majorBidi"/>
                <w:sz w:val="20"/>
                <w:szCs w:val="20"/>
                <w:rtl/>
                <w:lang w:eastAsia="en-CA" w:bidi="ar-LB"/>
              </w:rPr>
              <w:t>-</w:t>
            </w:r>
            <w:r w:rsidRPr="007C5CBD">
              <w:rPr>
                <w:sz w:val="20"/>
                <w:szCs w:val="20"/>
                <w:lang w:val="en-GB" w:eastAsia="en-CA" w:bidi="ar-LB"/>
              </w:rPr>
              <w:t>3</w:t>
            </w:r>
          </w:p>
        </w:tc>
        <w:tc>
          <w:tcPr>
            <w:tcW w:w="1847" w:type="pct"/>
            <w:tcBorders>
              <w:top w:val="nil"/>
              <w:left w:val="nil"/>
              <w:bottom w:val="single" w:sz="4" w:space="0" w:color="auto"/>
              <w:right w:val="single" w:sz="4" w:space="0" w:color="auto"/>
            </w:tcBorders>
            <w:hideMark/>
          </w:tcPr>
          <w:p w14:paraId="3F9C69FD" w14:textId="15FDA998" w:rsidR="00C564D2" w:rsidRPr="007C5CBD" w:rsidRDefault="00C564D2" w:rsidP="00C564D2">
            <w:pPr>
              <w:suppressAutoHyphens/>
              <w:bidi/>
              <w:jc w:val="left"/>
              <w:rPr>
                <w:sz w:val="20"/>
                <w:szCs w:val="20"/>
                <w:lang w:val="en-GB" w:eastAsia="en-CA" w:bidi="ar-LB"/>
              </w:rPr>
            </w:pPr>
            <w:r>
              <w:rPr>
                <w:sz w:val="18"/>
                <w:szCs w:val="18"/>
                <w:rtl/>
                <w:lang w:val="en-GB" w:bidi="ar-LB"/>
              </w:rPr>
              <w:t xml:space="preserve">مجموع التكاليف الموافق عليها </w:t>
            </w:r>
            <w:r w:rsidRPr="00BC4EEC">
              <w:rPr>
                <w:sz w:val="18"/>
                <w:szCs w:val="18"/>
                <w:rtl/>
                <w:lang w:val="en-GB" w:bidi="ar-LB"/>
              </w:rPr>
              <w:t>(بالدولار الأمريكي)</w:t>
            </w:r>
          </w:p>
        </w:tc>
        <w:tc>
          <w:tcPr>
            <w:tcW w:w="320" w:type="pct"/>
            <w:tcBorders>
              <w:top w:val="nil"/>
              <w:left w:val="nil"/>
              <w:bottom w:val="single" w:sz="4" w:space="0" w:color="auto"/>
              <w:right w:val="single" w:sz="4" w:space="0" w:color="auto"/>
            </w:tcBorders>
            <w:vAlign w:val="center"/>
          </w:tcPr>
          <w:p w14:paraId="6E9AE560" w14:textId="06E84273" w:rsidR="00C564D2" w:rsidRPr="007C5CBD" w:rsidRDefault="00C564D2" w:rsidP="00C564D2">
            <w:pPr>
              <w:suppressAutoHyphens/>
              <w:bidi/>
              <w:jc w:val="left"/>
              <w:rPr>
                <w:sz w:val="20"/>
                <w:szCs w:val="20"/>
                <w:lang w:val="en-GB" w:eastAsia="en-CA" w:bidi="ar-LB"/>
              </w:rPr>
            </w:pPr>
            <w:r w:rsidRPr="007C5CBD">
              <w:rPr>
                <w:sz w:val="20"/>
                <w:szCs w:val="20"/>
                <w:lang w:val="en-GB"/>
              </w:rPr>
              <w:t>581,693</w:t>
            </w:r>
          </w:p>
        </w:tc>
        <w:tc>
          <w:tcPr>
            <w:tcW w:w="384" w:type="pct"/>
            <w:tcBorders>
              <w:top w:val="nil"/>
              <w:left w:val="nil"/>
              <w:bottom w:val="single" w:sz="4" w:space="0" w:color="auto"/>
              <w:right w:val="single" w:sz="4" w:space="0" w:color="auto"/>
            </w:tcBorders>
          </w:tcPr>
          <w:p w14:paraId="475E853E" w14:textId="0A358C66"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52" w:type="pct"/>
            <w:tcBorders>
              <w:top w:val="nil"/>
              <w:left w:val="nil"/>
              <w:bottom w:val="single" w:sz="4" w:space="0" w:color="auto"/>
              <w:right w:val="single" w:sz="4" w:space="0" w:color="auto"/>
            </w:tcBorders>
          </w:tcPr>
          <w:p w14:paraId="102A6E9F" w14:textId="1E9BAE3E"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84" w:type="pct"/>
            <w:tcBorders>
              <w:top w:val="nil"/>
              <w:left w:val="nil"/>
              <w:bottom w:val="single" w:sz="4" w:space="0" w:color="auto"/>
              <w:right w:val="single" w:sz="4" w:space="0" w:color="auto"/>
            </w:tcBorders>
            <w:vAlign w:val="center"/>
          </w:tcPr>
          <w:p w14:paraId="46E28E19" w14:textId="7FA09378" w:rsidR="00C564D2" w:rsidRPr="007C5CBD" w:rsidRDefault="00C564D2" w:rsidP="00C564D2">
            <w:pPr>
              <w:suppressAutoHyphens/>
              <w:bidi/>
              <w:jc w:val="left"/>
              <w:rPr>
                <w:sz w:val="20"/>
                <w:szCs w:val="20"/>
                <w:lang w:val="en-GB" w:eastAsia="en-CA" w:bidi="ar-LB"/>
              </w:rPr>
            </w:pPr>
            <w:r w:rsidRPr="007C5CBD">
              <w:rPr>
                <w:sz w:val="20"/>
                <w:szCs w:val="20"/>
                <w:lang w:val="en-GB"/>
              </w:rPr>
              <w:t>564,411</w:t>
            </w:r>
          </w:p>
        </w:tc>
        <w:tc>
          <w:tcPr>
            <w:tcW w:w="384" w:type="pct"/>
            <w:tcBorders>
              <w:top w:val="nil"/>
              <w:left w:val="nil"/>
              <w:bottom w:val="single" w:sz="4" w:space="0" w:color="auto"/>
              <w:right w:val="single" w:sz="4" w:space="0" w:color="auto"/>
            </w:tcBorders>
          </w:tcPr>
          <w:p w14:paraId="7C7221BB" w14:textId="7E379332"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416" w:type="pct"/>
            <w:tcBorders>
              <w:top w:val="nil"/>
              <w:left w:val="nil"/>
              <w:bottom w:val="single" w:sz="4" w:space="0" w:color="auto"/>
              <w:right w:val="single" w:sz="4" w:space="0" w:color="auto"/>
            </w:tcBorders>
          </w:tcPr>
          <w:p w14:paraId="4184FC2B" w14:textId="472B5E58" w:rsidR="00C564D2" w:rsidRPr="007C5CBD" w:rsidRDefault="00C564D2" w:rsidP="00C564D2">
            <w:pPr>
              <w:suppressAutoHyphens/>
              <w:bidi/>
              <w:jc w:val="left"/>
              <w:rPr>
                <w:sz w:val="20"/>
                <w:szCs w:val="20"/>
                <w:lang w:val="en-GB" w:eastAsia="en-CA" w:bidi="ar-LB"/>
              </w:rPr>
            </w:pPr>
            <w:r w:rsidRPr="007C5CBD">
              <w:rPr>
                <w:sz w:val="20"/>
                <w:szCs w:val="20"/>
              </w:rPr>
              <w:t>0.00</w:t>
            </w:r>
          </w:p>
        </w:tc>
        <w:tc>
          <w:tcPr>
            <w:tcW w:w="352" w:type="pct"/>
            <w:tcBorders>
              <w:top w:val="nil"/>
              <w:left w:val="nil"/>
              <w:bottom w:val="single" w:sz="4" w:space="0" w:color="auto"/>
              <w:right w:val="single" w:sz="4" w:space="0" w:color="auto"/>
            </w:tcBorders>
            <w:vAlign w:val="center"/>
          </w:tcPr>
          <w:p w14:paraId="25CAD391" w14:textId="5AB16F9E" w:rsidR="00C564D2" w:rsidRPr="007C5CBD" w:rsidRDefault="00C564D2" w:rsidP="00C564D2">
            <w:pPr>
              <w:suppressAutoHyphens/>
              <w:bidi/>
              <w:jc w:val="left"/>
              <w:rPr>
                <w:sz w:val="20"/>
                <w:szCs w:val="20"/>
                <w:lang w:val="en-GB" w:eastAsia="en-CA" w:bidi="ar-LB"/>
              </w:rPr>
            </w:pPr>
            <w:r w:rsidRPr="007C5CBD">
              <w:rPr>
                <w:sz w:val="20"/>
                <w:szCs w:val="20"/>
                <w:lang w:val="en-GB"/>
              </w:rPr>
              <w:t>128,598</w:t>
            </w:r>
          </w:p>
        </w:tc>
        <w:tc>
          <w:tcPr>
            <w:tcW w:w="359" w:type="pct"/>
            <w:tcBorders>
              <w:top w:val="nil"/>
              <w:left w:val="nil"/>
              <w:bottom w:val="single" w:sz="4" w:space="0" w:color="auto"/>
              <w:right w:val="single" w:sz="4" w:space="0" w:color="auto"/>
            </w:tcBorders>
            <w:vAlign w:val="center"/>
          </w:tcPr>
          <w:p w14:paraId="6BE65435" w14:textId="69B37BCD" w:rsidR="00C564D2" w:rsidRPr="007C5CBD" w:rsidRDefault="00C564D2" w:rsidP="00C564D2">
            <w:pPr>
              <w:suppressAutoHyphens/>
              <w:bidi/>
              <w:jc w:val="left"/>
              <w:rPr>
                <w:sz w:val="20"/>
                <w:szCs w:val="20"/>
                <w:highlight w:val="yellow"/>
                <w:lang w:val="en-GB" w:eastAsia="en-CA" w:bidi="ar-LB"/>
              </w:rPr>
            </w:pPr>
            <w:r w:rsidRPr="007C5CBD">
              <w:rPr>
                <w:sz w:val="20"/>
                <w:szCs w:val="20"/>
                <w:lang w:val="en-GB"/>
              </w:rPr>
              <w:t>1,274,702</w:t>
            </w:r>
          </w:p>
        </w:tc>
      </w:tr>
    </w:tbl>
    <w:p w14:paraId="7217C7F2" w14:textId="1F265F1B" w:rsidR="002B5373" w:rsidRPr="00DF3159" w:rsidRDefault="00C72A9F" w:rsidP="00441B02">
      <w:pPr>
        <w:tabs>
          <w:tab w:val="left" w:pos="1097"/>
          <w:tab w:val="left" w:pos="2098"/>
          <w:tab w:val="left" w:pos="3099"/>
          <w:tab w:val="left" w:pos="4100"/>
          <w:tab w:val="left" w:pos="5251"/>
          <w:tab w:val="left" w:pos="6318"/>
        </w:tabs>
        <w:suppressAutoHyphens/>
        <w:bidi/>
        <w:spacing w:before="240" w:after="40"/>
        <w:jc w:val="left"/>
        <w:rPr>
          <w:b/>
          <w:bCs/>
          <w:sz w:val="20"/>
          <w:szCs w:val="20"/>
          <w:rtl/>
          <w:lang w:val="en-GB" w:eastAsia="en-CA" w:bidi="ar-LB"/>
        </w:rPr>
      </w:pPr>
      <w:r w:rsidRPr="003A1BBA">
        <w:rPr>
          <w:b/>
          <w:bCs/>
          <w:sz w:val="26"/>
          <w:szCs w:val="26"/>
          <w:rtl/>
          <w:lang w:eastAsia="en-CA" w:bidi="ar-LB"/>
        </w:rPr>
        <w:t xml:space="preserve">خطة إدارة إزالة </w:t>
      </w:r>
      <w:r>
        <w:rPr>
          <w:b/>
          <w:bCs/>
          <w:sz w:val="26"/>
          <w:szCs w:val="26"/>
          <w:rtl/>
          <w:lang w:eastAsia="en-CA" w:bidi="ar-LB"/>
        </w:rPr>
        <w:t>الهيدروكلوروفلوروكربون</w:t>
      </w:r>
      <w:r w:rsidRPr="003A1BBA">
        <w:rPr>
          <w:b/>
          <w:bCs/>
          <w:sz w:val="26"/>
          <w:szCs w:val="26"/>
          <w:rtl/>
          <w:lang w:eastAsia="en-CA" w:bidi="ar-LB"/>
        </w:rPr>
        <w:t xml:space="preserve"> (المرحلة الثالثة)</w:t>
      </w:r>
    </w:p>
    <w:tbl>
      <w:tblPr>
        <w:bidiVisual/>
        <w:tblW w:w="4964" w:type="pct"/>
        <w:jc w:val="center"/>
        <w:tblLayout w:type="fixed"/>
        <w:tblCellMar>
          <w:left w:w="58" w:type="dxa"/>
          <w:right w:w="58" w:type="dxa"/>
        </w:tblCellMar>
        <w:tblLook w:val="04A0" w:firstRow="1" w:lastRow="0" w:firstColumn="1" w:lastColumn="0" w:noHBand="0" w:noVBand="1"/>
      </w:tblPr>
      <w:tblGrid>
        <w:gridCol w:w="583"/>
        <w:gridCol w:w="4861"/>
        <w:gridCol w:w="808"/>
        <w:gridCol w:w="902"/>
        <w:gridCol w:w="899"/>
        <w:gridCol w:w="719"/>
        <w:gridCol w:w="722"/>
        <w:gridCol w:w="845"/>
        <w:gridCol w:w="719"/>
        <w:gridCol w:w="776"/>
        <w:gridCol w:w="808"/>
        <w:gridCol w:w="691"/>
        <w:gridCol w:w="936"/>
      </w:tblGrid>
      <w:tr w:rsidR="00B50C13" w:rsidRPr="008F6A2E" w14:paraId="460AF8F8" w14:textId="77777777" w:rsidTr="00B50C13">
        <w:trPr>
          <w:trHeight w:val="140"/>
          <w:tblHeader/>
          <w:jc w:val="center"/>
        </w:trPr>
        <w:tc>
          <w:tcPr>
            <w:tcW w:w="204" w:type="pct"/>
            <w:tcBorders>
              <w:top w:val="single" w:sz="4" w:space="0" w:color="auto"/>
              <w:left w:val="single" w:sz="4" w:space="0" w:color="auto"/>
              <w:bottom w:val="single" w:sz="4" w:space="0" w:color="auto"/>
              <w:right w:val="single" w:sz="4" w:space="0" w:color="auto"/>
            </w:tcBorders>
            <w:hideMark/>
          </w:tcPr>
          <w:p w14:paraId="161FCF91" w14:textId="46DEF1E0" w:rsidR="00C72A9F" w:rsidRPr="007C5CBD" w:rsidRDefault="00C72A9F" w:rsidP="00441B02">
            <w:pPr>
              <w:keepNext/>
              <w:keepLines/>
              <w:bidi/>
              <w:jc w:val="center"/>
              <w:rPr>
                <w:b/>
                <w:bCs/>
                <w:color w:val="000000"/>
                <w:sz w:val="18"/>
                <w:szCs w:val="18"/>
                <w:lang w:eastAsia="en-CA" w:bidi="ar-LB"/>
              </w:rPr>
            </w:pPr>
            <w:r>
              <w:rPr>
                <w:rFonts w:asciiTheme="majorBidi" w:hAnsiTheme="majorBidi" w:cstheme="majorBidi"/>
                <w:b/>
                <w:bCs/>
                <w:sz w:val="18"/>
                <w:szCs w:val="18"/>
                <w:rtl/>
                <w:lang w:eastAsia="en-CA" w:bidi="ar-LB"/>
              </w:rPr>
              <w:t>العمود</w:t>
            </w:r>
          </w:p>
        </w:tc>
        <w:tc>
          <w:tcPr>
            <w:tcW w:w="1703" w:type="pct"/>
            <w:tcBorders>
              <w:top w:val="single" w:sz="4" w:space="0" w:color="auto"/>
              <w:left w:val="nil"/>
              <w:bottom w:val="single" w:sz="4" w:space="0" w:color="auto"/>
              <w:right w:val="single" w:sz="4" w:space="0" w:color="auto"/>
            </w:tcBorders>
            <w:vAlign w:val="center"/>
            <w:hideMark/>
          </w:tcPr>
          <w:p w14:paraId="5D6AA426" w14:textId="6CEB6F35" w:rsidR="00C72A9F" w:rsidRPr="007C5CBD" w:rsidRDefault="00C72A9F" w:rsidP="00441B02">
            <w:pPr>
              <w:keepNext/>
              <w:keepLines/>
              <w:bidi/>
              <w:jc w:val="center"/>
              <w:rPr>
                <w:b/>
                <w:bCs/>
                <w:color w:val="000000"/>
                <w:sz w:val="18"/>
                <w:szCs w:val="18"/>
                <w:lang w:eastAsia="en-CA" w:bidi="ar-LB"/>
              </w:rPr>
            </w:pPr>
            <w:r>
              <w:rPr>
                <w:rFonts w:asciiTheme="majorBidi" w:hAnsiTheme="majorBidi" w:cstheme="majorBidi"/>
                <w:b/>
                <w:bCs/>
                <w:sz w:val="18"/>
                <w:szCs w:val="18"/>
                <w:rtl/>
                <w:lang w:eastAsia="en-CA" w:bidi="ar-LB"/>
              </w:rPr>
              <w:t>الوصف</w:t>
            </w:r>
          </w:p>
        </w:tc>
        <w:tc>
          <w:tcPr>
            <w:tcW w:w="283" w:type="pct"/>
            <w:tcBorders>
              <w:top w:val="single" w:sz="4" w:space="0" w:color="auto"/>
              <w:left w:val="nil"/>
              <w:bottom w:val="single" w:sz="4" w:space="0" w:color="auto"/>
              <w:right w:val="single" w:sz="4" w:space="0" w:color="auto"/>
            </w:tcBorders>
            <w:vAlign w:val="center"/>
            <w:hideMark/>
          </w:tcPr>
          <w:p w14:paraId="5F2821AA" w14:textId="77777777" w:rsidR="00C72A9F" w:rsidRPr="007C5CBD" w:rsidRDefault="00C72A9F" w:rsidP="007869D5">
            <w:pPr>
              <w:keepNext/>
              <w:keepLines/>
              <w:bidi/>
              <w:jc w:val="center"/>
              <w:rPr>
                <w:b/>
                <w:bCs/>
                <w:color w:val="000000"/>
                <w:sz w:val="18"/>
                <w:szCs w:val="18"/>
                <w:lang w:eastAsia="en-CA" w:bidi="ar-LB"/>
              </w:rPr>
            </w:pPr>
            <w:r w:rsidRPr="007C5CBD">
              <w:rPr>
                <w:b/>
                <w:bCs/>
                <w:color w:val="000000"/>
                <w:sz w:val="18"/>
                <w:szCs w:val="18"/>
                <w:lang w:eastAsia="en-CA" w:bidi="ar-LB"/>
              </w:rPr>
              <w:t>2020</w:t>
            </w:r>
          </w:p>
        </w:tc>
        <w:tc>
          <w:tcPr>
            <w:tcW w:w="316" w:type="pct"/>
            <w:tcBorders>
              <w:top w:val="single" w:sz="4" w:space="0" w:color="auto"/>
              <w:left w:val="single" w:sz="4" w:space="0" w:color="auto"/>
              <w:bottom w:val="single" w:sz="4" w:space="0" w:color="auto"/>
              <w:right w:val="single" w:sz="4" w:space="0" w:color="auto"/>
            </w:tcBorders>
            <w:vAlign w:val="center"/>
            <w:hideMark/>
          </w:tcPr>
          <w:p w14:paraId="21A06B20" w14:textId="4D7BAE48" w:rsidR="00C72A9F" w:rsidRPr="007C5CBD" w:rsidRDefault="00C72A9F" w:rsidP="007869D5">
            <w:pPr>
              <w:keepNext/>
              <w:keepLines/>
              <w:bidi/>
              <w:jc w:val="center"/>
              <w:rPr>
                <w:b/>
                <w:bCs/>
                <w:color w:val="000000"/>
                <w:sz w:val="18"/>
                <w:szCs w:val="18"/>
                <w:lang w:eastAsia="en-CA" w:bidi="ar-LB"/>
              </w:rPr>
            </w:pPr>
            <w:r w:rsidRPr="007C5CBD">
              <w:rPr>
                <w:b/>
                <w:bCs/>
                <w:color w:val="000000"/>
                <w:sz w:val="18"/>
                <w:szCs w:val="18"/>
                <w:lang w:eastAsia="en-CA" w:bidi="ar-LB"/>
              </w:rPr>
              <w:t>2021</w:t>
            </w:r>
            <w:r>
              <w:rPr>
                <w:b/>
                <w:bCs/>
                <w:color w:val="000000"/>
                <w:sz w:val="18"/>
                <w:szCs w:val="18"/>
                <w:rtl/>
                <w:lang w:eastAsia="en-CA" w:bidi="ar-LB"/>
              </w:rPr>
              <w:t>-</w:t>
            </w:r>
            <w:r w:rsidRPr="007C5CBD">
              <w:rPr>
                <w:b/>
                <w:bCs/>
                <w:color w:val="000000"/>
                <w:sz w:val="18"/>
                <w:szCs w:val="18"/>
                <w:lang w:eastAsia="en-CA" w:bidi="ar-LB"/>
              </w:rPr>
              <w:t>2022</w:t>
            </w:r>
          </w:p>
        </w:tc>
        <w:tc>
          <w:tcPr>
            <w:tcW w:w="315" w:type="pct"/>
            <w:tcBorders>
              <w:top w:val="single" w:sz="4" w:space="0" w:color="auto"/>
              <w:left w:val="single" w:sz="4" w:space="0" w:color="auto"/>
              <w:bottom w:val="single" w:sz="4" w:space="0" w:color="auto"/>
              <w:right w:val="single" w:sz="4" w:space="0" w:color="auto"/>
            </w:tcBorders>
            <w:vAlign w:val="center"/>
          </w:tcPr>
          <w:p w14:paraId="223A617A" w14:textId="77777777" w:rsidR="00C72A9F" w:rsidRPr="007C5CBD" w:rsidRDefault="00C72A9F" w:rsidP="007869D5">
            <w:pPr>
              <w:keepNext/>
              <w:keepLines/>
              <w:bidi/>
              <w:jc w:val="center"/>
              <w:rPr>
                <w:b/>
                <w:bCs/>
                <w:color w:val="000000"/>
                <w:sz w:val="18"/>
                <w:szCs w:val="18"/>
                <w:lang w:eastAsia="en-CA" w:bidi="ar-LB"/>
              </w:rPr>
            </w:pPr>
            <w:r w:rsidRPr="007C5CBD">
              <w:rPr>
                <w:b/>
                <w:bCs/>
                <w:color w:val="000000"/>
                <w:sz w:val="18"/>
                <w:szCs w:val="18"/>
                <w:lang w:eastAsia="en-CA" w:bidi="ar-LB"/>
              </w:rPr>
              <w:t>2023</w:t>
            </w:r>
          </w:p>
        </w:tc>
        <w:tc>
          <w:tcPr>
            <w:tcW w:w="252" w:type="pct"/>
            <w:tcBorders>
              <w:top w:val="single" w:sz="4" w:space="0" w:color="auto"/>
              <w:left w:val="single" w:sz="4" w:space="0" w:color="auto"/>
              <w:bottom w:val="single" w:sz="4" w:space="0" w:color="auto"/>
              <w:right w:val="single" w:sz="4" w:space="0" w:color="auto"/>
            </w:tcBorders>
            <w:vAlign w:val="center"/>
          </w:tcPr>
          <w:p w14:paraId="34BA374C" w14:textId="77777777" w:rsidR="00C72A9F" w:rsidRPr="007C5CBD" w:rsidRDefault="00C72A9F" w:rsidP="007869D5">
            <w:pPr>
              <w:keepNext/>
              <w:keepLines/>
              <w:bidi/>
              <w:jc w:val="center"/>
              <w:rPr>
                <w:b/>
                <w:bCs/>
                <w:color w:val="000000"/>
                <w:sz w:val="18"/>
                <w:szCs w:val="18"/>
                <w:lang w:eastAsia="en-CA" w:bidi="ar-LB"/>
              </w:rPr>
            </w:pPr>
            <w:r w:rsidRPr="007C5CBD">
              <w:rPr>
                <w:b/>
                <w:bCs/>
                <w:color w:val="000000"/>
                <w:sz w:val="18"/>
                <w:szCs w:val="18"/>
                <w:lang w:eastAsia="en-CA" w:bidi="ar-LB"/>
              </w:rPr>
              <w:t>2024</w:t>
            </w:r>
          </w:p>
        </w:tc>
        <w:tc>
          <w:tcPr>
            <w:tcW w:w="253" w:type="pct"/>
            <w:tcBorders>
              <w:top w:val="single" w:sz="4" w:space="0" w:color="auto"/>
              <w:left w:val="single" w:sz="4" w:space="0" w:color="auto"/>
              <w:bottom w:val="single" w:sz="4" w:space="0" w:color="auto"/>
              <w:right w:val="single" w:sz="4" w:space="0" w:color="auto"/>
            </w:tcBorders>
            <w:vAlign w:val="center"/>
          </w:tcPr>
          <w:p w14:paraId="66E83E5E" w14:textId="77777777" w:rsidR="00C72A9F" w:rsidRPr="007C5CBD" w:rsidRDefault="00C72A9F" w:rsidP="007869D5">
            <w:pPr>
              <w:keepNext/>
              <w:keepLines/>
              <w:bidi/>
              <w:jc w:val="center"/>
              <w:rPr>
                <w:b/>
                <w:bCs/>
                <w:color w:val="000000"/>
                <w:sz w:val="18"/>
                <w:szCs w:val="18"/>
                <w:lang w:eastAsia="en-CA" w:bidi="ar-LB"/>
              </w:rPr>
            </w:pPr>
            <w:r w:rsidRPr="007C5CBD">
              <w:rPr>
                <w:b/>
                <w:bCs/>
                <w:color w:val="000000"/>
                <w:sz w:val="18"/>
                <w:szCs w:val="18"/>
                <w:lang w:eastAsia="en-CA" w:bidi="ar-LB"/>
              </w:rPr>
              <w:t>2025</w:t>
            </w:r>
          </w:p>
        </w:tc>
        <w:tc>
          <w:tcPr>
            <w:tcW w:w="296" w:type="pct"/>
            <w:tcBorders>
              <w:top w:val="single" w:sz="4" w:space="0" w:color="auto"/>
              <w:left w:val="single" w:sz="4" w:space="0" w:color="auto"/>
              <w:bottom w:val="single" w:sz="4" w:space="0" w:color="auto"/>
              <w:right w:val="single" w:sz="4" w:space="0" w:color="auto"/>
            </w:tcBorders>
            <w:vAlign w:val="center"/>
          </w:tcPr>
          <w:p w14:paraId="76AD7B3B" w14:textId="77777777" w:rsidR="00C72A9F" w:rsidRPr="007C5CBD" w:rsidRDefault="00C72A9F" w:rsidP="007869D5">
            <w:pPr>
              <w:keepNext/>
              <w:keepLines/>
              <w:bidi/>
              <w:jc w:val="center"/>
              <w:rPr>
                <w:b/>
                <w:bCs/>
                <w:color w:val="000000"/>
                <w:sz w:val="18"/>
                <w:szCs w:val="18"/>
                <w:lang w:eastAsia="en-CA" w:bidi="ar-LB"/>
              </w:rPr>
            </w:pPr>
            <w:r w:rsidRPr="007C5CBD">
              <w:rPr>
                <w:b/>
                <w:bCs/>
                <w:color w:val="000000"/>
                <w:sz w:val="18"/>
                <w:szCs w:val="18"/>
                <w:lang w:eastAsia="en-CA" w:bidi="ar-LB"/>
              </w:rPr>
              <w:t>2026</w:t>
            </w:r>
          </w:p>
        </w:tc>
        <w:tc>
          <w:tcPr>
            <w:tcW w:w="252" w:type="pct"/>
            <w:tcBorders>
              <w:top w:val="single" w:sz="4" w:space="0" w:color="auto"/>
              <w:left w:val="single" w:sz="4" w:space="0" w:color="auto"/>
              <w:bottom w:val="single" w:sz="4" w:space="0" w:color="auto"/>
              <w:right w:val="single" w:sz="4" w:space="0" w:color="auto"/>
            </w:tcBorders>
            <w:vAlign w:val="center"/>
          </w:tcPr>
          <w:p w14:paraId="785D7387" w14:textId="77777777" w:rsidR="00C72A9F" w:rsidRPr="007C5CBD" w:rsidRDefault="00C72A9F" w:rsidP="007869D5">
            <w:pPr>
              <w:keepNext/>
              <w:keepLines/>
              <w:bidi/>
              <w:jc w:val="center"/>
              <w:rPr>
                <w:color w:val="000000"/>
                <w:sz w:val="18"/>
                <w:szCs w:val="18"/>
                <w:lang w:eastAsia="en-CA" w:bidi="ar-LB"/>
              </w:rPr>
            </w:pPr>
            <w:r w:rsidRPr="007C5CBD">
              <w:rPr>
                <w:b/>
                <w:bCs/>
                <w:color w:val="000000"/>
                <w:sz w:val="18"/>
                <w:szCs w:val="18"/>
                <w:lang w:eastAsia="en-CA" w:bidi="ar-LB"/>
              </w:rPr>
              <w:t>2027</w:t>
            </w:r>
          </w:p>
        </w:tc>
        <w:tc>
          <w:tcPr>
            <w:tcW w:w="272" w:type="pct"/>
            <w:tcBorders>
              <w:top w:val="single" w:sz="4" w:space="0" w:color="auto"/>
              <w:left w:val="single" w:sz="4" w:space="0" w:color="auto"/>
              <w:bottom w:val="single" w:sz="4" w:space="0" w:color="auto"/>
              <w:right w:val="single" w:sz="4" w:space="0" w:color="auto"/>
            </w:tcBorders>
            <w:vAlign w:val="center"/>
          </w:tcPr>
          <w:p w14:paraId="3425EDDE" w14:textId="77777777" w:rsidR="00C72A9F" w:rsidRPr="007C5CBD" w:rsidRDefault="00C72A9F" w:rsidP="007869D5">
            <w:pPr>
              <w:bidi/>
              <w:jc w:val="center"/>
              <w:rPr>
                <w:b/>
                <w:bCs/>
                <w:color w:val="000000"/>
                <w:sz w:val="18"/>
                <w:szCs w:val="18"/>
                <w:lang w:eastAsia="en-CA" w:bidi="ar-LB"/>
              </w:rPr>
            </w:pPr>
            <w:r w:rsidRPr="007C5CBD">
              <w:rPr>
                <w:b/>
                <w:color w:val="000000"/>
                <w:sz w:val="18"/>
                <w:szCs w:val="18"/>
                <w:lang w:eastAsia="en-CA" w:bidi="ar-LB"/>
              </w:rPr>
              <w:t>2028</w:t>
            </w:r>
          </w:p>
        </w:tc>
        <w:tc>
          <w:tcPr>
            <w:tcW w:w="283" w:type="pct"/>
            <w:tcBorders>
              <w:top w:val="single" w:sz="4" w:space="0" w:color="auto"/>
              <w:left w:val="single" w:sz="4" w:space="0" w:color="auto"/>
              <w:bottom w:val="single" w:sz="4" w:space="0" w:color="auto"/>
              <w:right w:val="single" w:sz="4" w:space="0" w:color="auto"/>
            </w:tcBorders>
            <w:vAlign w:val="center"/>
            <w:hideMark/>
          </w:tcPr>
          <w:p w14:paraId="2E231FD0" w14:textId="77777777" w:rsidR="00C72A9F" w:rsidRPr="007C5CBD" w:rsidRDefault="00C72A9F" w:rsidP="007869D5">
            <w:pPr>
              <w:keepNext/>
              <w:keepLines/>
              <w:bidi/>
              <w:jc w:val="center"/>
              <w:rPr>
                <w:b/>
                <w:bCs/>
                <w:color w:val="000000"/>
                <w:sz w:val="18"/>
                <w:szCs w:val="18"/>
                <w:lang w:eastAsia="en-CA" w:bidi="ar-LB"/>
              </w:rPr>
            </w:pPr>
            <w:r w:rsidRPr="007C5CBD">
              <w:rPr>
                <w:b/>
                <w:bCs/>
                <w:color w:val="000000"/>
                <w:sz w:val="18"/>
                <w:szCs w:val="18"/>
                <w:lang w:bidi="ar-LB"/>
              </w:rPr>
              <w:t>2029</w:t>
            </w:r>
          </w:p>
        </w:tc>
        <w:tc>
          <w:tcPr>
            <w:tcW w:w="242" w:type="pct"/>
            <w:tcBorders>
              <w:top w:val="single" w:sz="4" w:space="0" w:color="auto"/>
              <w:left w:val="single" w:sz="4" w:space="0" w:color="auto"/>
              <w:bottom w:val="single" w:sz="4" w:space="0" w:color="auto"/>
              <w:right w:val="single" w:sz="4" w:space="0" w:color="auto"/>
            </w:tcBorders>
            <w:vAlign w:val="center"/>
            <w:hideMark/>
          </w:tcPr>
          <w:p w14:paraId="148830F4" w14:textId="77777777" w:rsidR="00C72A9F" w:rsidRPr="007C5CBD" w:rsidRDefault="00C72A9F" w:rsidP="007869D5">
            <w:pPr>
              <w:keepNext/>
              <w:keepLines/>
              <w:bidi/>
              <w:jc w:val="center"/>
              <w:rPr>
                <w:b/>
                <w:bCs/>
                <w:color w:val="000000"/>
                <w:sz w:val="18"/>
                <w:szCs w:val="18"/>
                <w:lang w:eastAsia="en-CA" w:bidi="ar-LB"/>
              </w:rPr>
            </w:pPr>
            <w:r w:rsidRPr="007C5CBD">
              <w:rPr>
                <w:b/>
                <w:bCs/>
                <w:color w:val="000000"/>
                <w:sz w:val="18"/>
                <w:szCs w:val="18"/>
                <w:lang w:bidi="ar-LB"/>
              </w:rPr>
              <w:t>2030</w:t>
            </w:r>
          </w:p>
        </w:tc>
        <w:tc>
          <w:tcPr>
            <w:tcW w:w="328" w:type="pct"/>
            <w:tcBorders>
              <w:top w:val="single" w:sz="4" w:space="0" w:color="auto"/>
              <w:left w:val="nil"/>
              <w:bottom w:val="single" w:sz="4" w:space="0" w:color="auto"/>
              <w:right w:val="single" w:sz="4" w:space="0" w:color="auto"/>
            </w:tcBorders>
            <w:vAlign w:val="center"/>
            <w:hideMark/>
          </w:tcPr>
          <w:p w14:paraId="47CAB192" w14:textId="74D5F1DD" w:rsidR="00C72A9F" w:rsidRPr="007C5CBD" w:rsidRDefault="00C72A9F" w:rsidP="00441B02">
            <w:pPr>
              <w:keepNext/>
              <w:keepLines/>
              <w:bidi/>
              <w:jc w:val="center"/>
              <w:rPr>
                <w:b/>
                <w:bCs/>
                <w:color w:val="000000"/>
                <w:sz w:val="18"/>
                <w:szCs w:val="18"/>
                <w:lang w:eastAsia="en-CA" w:bidi="ar-LB"/>
              </w:rPr>
            </w:pPr>
            <w:r>
              <w:rPr>
                <w:b/>
                <w:bCs/>
                <w:sz w:val="18"/>
                <w:szCs w:val="18"/>
                <w:rtl/>
                <w:lang w:val="en-GB" w:bidi="ar-LB"/>
              </w:rPr>
              <w:t>المجموع</w:t>
            </w:r>
          </w:p>
        </w:tc>
      </w:tr>
      <w:tr w:rsidR="00C564D2" w:rsidRPr="008F6A2E" w14:paraId="31495E8E" w14:textId="77777777" w:rsidTr="00B50C13">
        <w:trPr>
          <w:trHeight w:val="401"/>
          <w:jc w:val="center"/>
        </w:trPr>
        <w:tc>
          <w:tcPr>
            <w:tcW w:w="204" w:type="pct"/>
            <w:tcBorders>
              <w:top w:val="nil"/>
              <w:left w:val="single" w:sz="4" w:space="0" w:color="auto"/>
              <w:bottom w:val="single" w:sz="4" w:space="0" w:color="auto"/>
              <w:right w:val="single" w:sz="4" w:space="0" w:color="auto"/>
            </w:tcBorders>
            <w:hideMark/>
          </w:tcPr>
          <w:p w14:paraId="2DFE0E26" w14:textId="06DAEE8F" w:rsidR="00C564D2" w:rsidRPr="007C5CBD" w:rsidRDefault="00C564D2" w:rsidP="00C564D2">
            <w:pPr>
              <w:keepNext/>
              <w:keepLines/>
              <w:bidi/>
              <w:rPr>
                <w:color w:val="000000"/>
                <w:sz w:val="18"/>
                <w:szCs w:val="18"/>
                <w:lang w:eastAsia="en-CA" w:bidi="ar-LB"/>
              </w:rPr>
            </w:pPr>
            <w:r w:rsidRPr="007C5CBD">
              <w:rPr>
                <w:color w:val="000000"/>
                <w:sz w:val="18"/>
                <w:szCs w:val="18"/>
                <w:lang w:eastAsia="en-CA" w:bidi="ar-LB"/>
              </w:rPr>
              <w:t>1</w:t>
            </w:r>
            <w:r>
              <w:rPr>
                <w:rFonts w:asciiTheme="majorBidi" w:hAnsiTheme="majorBidi" w:cstheme="majorBidi"/>
                <w:sz w:val="20"/>
                <w:szCs w:val="20"/>
                <w:rtl/>
                <w:lang w:eastAsia="en-CA" w:bidi="ar-LB"/>
              </w:rPr>
              <w:t>-</w:t>
            </w:r>
            <w:r w:rsidRPr="007C5CBD">
              <w:rPr>
                <w:color w:val="000000"/>
                <w:sz w:val="18"/>
                <w:szCs w:val="18"/>
                <w:lang w:eastAsia="en-CA" w:bidi="ar-LB"/>
              </w:rPr>
              <w:t>1</w:t>
            </w:r>
          </w:p>
        </w:tc>
        <w:tc>
          <w:tcPr>
            <w:tcW w:w="1703" w:type="pct"/>
            <w:tcBorders>
              <w:top w:val="nil"/>
              <w:left w:val="nil"/>
              <w:bottom w:val="single" w:sz="4" w:space="0" w:color="auto"/>
              <w:right w:val="single" w:sz="4" w:space="0" w:color="auto"/>
            </w:tcBorders>
            <w:hideMark/>
          </w:tcPr>
          <w:p w14:paraId="0671894C" w14:textId="2DCFC894" w:rsidR="00C564D2" w:rsidRPr="007C5CBD" w:rsidRDefault="00C564D2" w:rsidP="00C564D2">
            <w:pPr>
              <w:keepNext/>
              <w:keepLines/>
              <w:bidi/>
              <w:jc w:val="left"/>
              <w:rPr>
                <w:color w:val="000000"/>
                <w:sz w:val="18"/>
                <w:szCs w:val="18"/>
                <w:lang w:eastAsia="en-CA" w:bidi="ar-LB"/>
              </w:rPr>
            </w:pPr>
            <w:r>
              <w:rPr>
                <w:rFonts w:asciiTheme="majorBidi" w:hAnsiTheme="majorBidi"/>
                <w:sz w:val="20"/>
                <w:szCs w:val="20"/>
                <w:rtl/>
                <w:lang w:eastAsia="en-CA" w:bidi="ar-LB"/>
              </w:rPr>
              <w:t>الجدول الزمني</w:t>
            </w:r>
            <w:r w:rsidRPr="00A47179">
              <w:rPr>
                <w:rFonts w:asciiTheme="majorBidi" w:hAnsiTheme="majorBidi"/>
                <w:sz w:val="20"/>
                <w:szCs w:val="20"/>
                <w:rtl/>
                <w:lang w:eastAsia="en-CA" w:bidi="ar-LB"/>
              </w:rPr>
              <w:t xml:space="preserve"> </w:t>
            </w:r>
            <w:r>
              <w:rPr>
                <w:rFonts w:asciiTheme="majorBidi" w:hAnsiTheme="majorBidi"/>
                <w:sz w:val="20"/>
                <w:szCs w:val="20"/>
                <w:rtl/>
                <w:lang w:eastAsia="en-CA" w:bidi="ar-LB"/>
              </w:rPr>
              <w:t>ل</w:t>
            </w:r>
            <w:r w:rsidRPr="00A47179">
              <w:rPr>
                <w:rFonts w:asciiTheme="majorBidi" w:hAnsiTheme="majorBidi"/>
                <w:sz w:val="20"/>
                <w:szCs w:val="20"/>
                <w:rtl/>
                <w:lang w:eastAsia="en-CA" w:bidi="ar-LB"/>
              </w:rPr>
              <w:t>بروتوكول مونتريال ل</w:t>
            </w:r>
            <w:r>
              <w:rPr>
                <w:rFonts w:asciiTheme="majorBidi" w:hAnsiTheme="majorBidi"/>
                <w:sz w:val="20"/>
                <w:szCs w:val="20"/>
                <w:rtl/>
                <w:lang w:eastAsia="en-CA" w:bidi="ar-LB"/>
              </w:rPr>
              <w:t>إزالة ا</w:t>
            </w:r>
            <w:r w:rsidRPr="00A47179">
              <w:rPr>
                <w:rFonts w:asciiTheme="majorBidi" w:hAnsiTheme="majorBidi"/>
                <w:sz w:val="20"/>
                <w:szCs w:val="20"/>
                <w:rtl/>
                <w:lang w:eastAsia="en-CA" w:bidi="ar-LB"/>
              </w:rPr>
              <w:t>لمواد في المرفق جيم المجموعة الأولى (</w:t>
            </w:r>
            <w:r>
              <w:rPr>
                <w:rFonts w:asciiTheme="majorBidi" w:hAnsiTheme="majorBidi"/>
                <w:sz w:val="20"/>
                <w:szCs w:val="20"/>
                <w:rtl/>
                <w:lang w:eastAsia="en-CA" w:bidi="ar-LB"/>
              </w:rPr>
              <w:t>بال</w:t>
            </w:r>
            <w:r w:rsidRPr="00A47179">
              <w:rPr>
                <w:rFonts w:asciiTheme="majorBidi" w:hAnsiTheme="majorBidi"/>
                <w:sz w:val="20"/>
                <w:szCs w:val="20"/>
                <w:rtl/>
                <w:lang w:eastAsia="en-CA" w:bidi="ar-LB"/>
              </w:rPr>
              <w:t xml:space="preserve">أطنان </w:t>
            </w:r>
            <w:r>
              <w:rPr>
                <w:rFonts w:asciiTheme="majorBidi" w:hAnsiTheme="majorBidi"/>
                <w:sz w:val="20"/>
                <w:szCs w:val="20"/>
                <w:rtl/>
                <w:lang w:eastAsia="en-CA" w:bidi="ar-LB"/>
              </w:rPr>
              <w:t>ب</w:t>
            </w:r>
            <w:r w:rsidRPr="00A47179">
              <w:rPr>
                <w:rFonts w:asciiTheme="majorBidi" w:hAnsiTheme="majorBidi"/>
                <w:sz w:val="20"/>
                <w:szCs w:val="20"/>
                <w:rtl/>
                <w:lang w:eastAsia="en-CA" w:bidi="ar-LB"/>
              </w:rPr>
              <w:t>قدرات استنفاد الأوزون)</w:t>
            </w:r>
          </w:p>
        </w:tc>
        <w:tc>
          <w:tcPr>
            <w:tcW w:w="283" w:type="pct"/>
            <w:tcBorders>
              <w:top w:val="single" w:sz="4" w:space="0" w:color="auto"/>
              <w:left w:val="nil"/>
              <w:bottom w:val="single" w:sz="4" w:space="0" w:color="auto"/>
              <w:right w:val="single" w:sz="4" w:space="0" w:color="auto"/>
            </w:tcBorders>
            <w:shd w:val="clear" w:color="auto" w:fill="auto"/>
          </w:tcPr>
          <w:p w14:paraId="4CACD2A5" w14:textId="7DE6662A" w:rsidR="00C564D2" w:rsidRPr="007C5CBD" w:rsidRDefault="00C564D2" w:rsidP="00C564D2">
            <w:pPr>
              <w:keepNext/>
              <w:keepLines/>
              <w:bidi/>
              <w:jc w:val="left"/>
              <w:rPr>
                <w:color w:val="000000"/>
                <w:sz w:val="18"/>
                <w:szCs w:val="18"/>
                <w:lang w:eastAsia="en-CA" w:bidi="ar-LB"/>
              </w:rPr>
            </w:pPr>
            <w:r w:rsidRPr="007C5CBD">
              <w:rPr>
                <w:color w:val="000000"/>
                <w:sz w:val="18"/>
                <w:szCs w:val="18"/>
                <w:lang w:eastAsia="en-CA"/>
              </w:rPr>
              <w:t>33.28</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1D19D9F6" w14:textId="592F4FCA" w:rsidR="00C564D2" w:rsidRPr="007C5CBD" w:rsidRDefault="00C564D2" w:rsidP="00C564D2">
            <w:pPr>
              <w:keepNext/>
              <w:keepLines/>
              <w:bidi/>
              <w:jc w:val="left"/>
              <w:rPr>
                <w:color w:val="000000"/>
                <w:sz w:val="18"/>
                <w:szCs w:val="18"/>
                <w:lang w:eastAsia="en-CA" w:bidi="ar-LB"/>
              </w:rPr>
            </w:pPr>
            <w:r w:rsidRPr="007C5CBD">
              <w:rPr>
                <w:color w:val="000000"/>
                <w:sz w:val="18"/>
                <w:szCs w:val="18"/>
                <w:lang w:eastAsia="en-CA"/>
              </w:rPr>
              <w:t>33.28</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03CB79ED" w14:textId="496391BE" w:rsidR="00C564D2" w:rsidRPr="007C5CBD" w:rsidRDefault="00C564D2" w:rsidP="00C564D2">
            <w:pPr>
              <w:keepNext/>
              <w:keepLines/>
              <w:bidi/>
              <w:jc w:val="left"/>
              <w:rPr>
                <w:color w:val="000000"/>
                <w:sz w:val="18"/>
                <w:szCs w:val="18"/>
                <w:lang w:eastAsia="en-CA" w:bidi="ar-LB"/>
              </w:rPr>
            </w:pPr>
            <w:r w:rsidRPr="007C5CBD">
              <w:rPr>
                <w:color w:val="000000"/>
                <w:sz w:val="18"/>
                <w:szCs w:val="18"/>
                <w:lang w:eastAsia="en-CA"/>
              </w:rPr>
              <w:t>33.28</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30113E7C" w14:textId="6D20613D" w:rsidR="00C564D2" w:rsidRPr="007C5CBD" w:rsidRDefault="00C564D2" w:rsidP="00C564D2">
            <w:pPr>
              <w:keepNext/>
              <w:keepLines/>
              <w:bidi/>
              <w:jc w:val="left"/>
              <w:rPr>
                <w:color w:val="000000"/>
                <w:sz w:val="18"/>
                <w:szCs w:val="18"/>
                <w:lang w:eastAsia="en-CA" w:bidi="ar-LB"/>
              </w:rPr>
            </w:pPr>
            <w:r w:rsidRPr="007C5CBD">
              <w:rPr>
                <w:color w:val="000000"/>
                <w:sz w:val="18"/>
                <w:szCs w:val="18"/>
                <w:lang w:eastAsia="en-CA"/>
              </w:rPr>
              <w:t>33.28</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2096D62B" w14:textId="2C56CED9" w:rsidR="00C564D2" w:rsidRPr="007C5CBD" w:rsidRDefault="00C564D2" w:rsidP="00C564D2">
            <w:pPr>
              <w:keepNext/>
              <w:keepLines/>
              <w:bidi/>
              <w:jc w:val="left"/>
              <w:rPr>
                <w:color w:val="000000"/>
                <w:sz w:val="18"/>
                <w:szCs w:val="18"/>
                <w:lang w:eastAsia="en-CA" w:bidi="ar-LB"/>
              </w:rPr>
            </w:pPr>
            <w:r w:rsidRPr="007C5CBD">
              <w:rPr>
                <w:color w:val="000000"/>
                <w:sz w:val="18"/>
                <w:szCs w:val="18"/>
                <w:lang w:eastAsia="en-CA"/>
              </w:rPr>
              <w:t>16.64</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5A2EF29" w14:textId="4B7DC291" w:rsidR="00C564D2" w:rsidRPr="007C5CBD" w:rsidRDefault="00C564D2" w:rsidP="00C564D2">
            <w:pPr>
              <w:keepNext/>
              <w:keepLines/>
              <w:bidi/>
              <w:jc w:val="left"/>
              <w:rPr>
                <w:color w:val="000000"/>
                <w:sz w:val="18"/>
                <w:szCs w:val="18"/>
                <w:lang w:eastAsia="en-CA" w:bidi="ar-LB"/>
              </w:rPr>
            </w:pPr>
            <w:r w:rsidRPr="007C5CBD">
              <w:rPr>
                <w:color w:val="000000"/>
                <w:sz w:val="18"/>
                <w:szCs w:val="18"/>
                <w:lang w:eastAsia="en-CA"/>
              </w:rPr>
              <w:t>16.64</w:t>
            </w:r>
          </w:p>
        </w:tc>
        <w:tc>
          <w:tcPr>
            <w:tcW w:w="252" w:type="pct"/>
            <w:tcBorders>
              <w:top w:val="single" w:sz="4" w:space="0" w:color="auto"/>
              <w:left w:val="single" w:sz="4" w:space="0" w:color="auto"/>
              <w:bottom w:val="single" w:sz="4" w:space="0" w:color="auto"/>
              <w:right w:val="single" w:sz="4" w:space="0" w:color="auto"/>
            </w:tcBorders>
          </w:tcPr>
          <w:p w14:paraId="66BDD2EE" w14:textId="740196BC" w:rsidR="00C564D2" w:rsidRPr="007C5CBD" w:rsidRDefault="00C564D2" w:rsidP="00C564D2">
            <w:pPr>
              <w:bidi/>
              <w:jc w:val="left"/>
              <w:rPr>
                <w:color w:val="000000"/>
                <w:sz w:val="18"/>
                <w:szCs w:val="18"/>
                <w:lang w:eastAsia="en-CA" w:bidi="ar-LB"/>
              </w:rPr>
            </w:pPr>
            <w:r w:rsidRPr="007C5CBD">
              <w:rPr>
                <w:color w:val="000000"/>
                <w:sz w:val="18"/>
                <w:szCs w:val="18"/>
                <w:lang w:eastAsia="en-CA"/>
              </w:rPr>
              <w:t>16.64</w:t>
            </w:r>
          </w:p>
        </w:tc>
        <w:tc>
          <w:tcPr>
            <w:tcW w:w="272" w:type="pct"/>
            <w:tcBorders>
              <w:top w:val="single" w:sz="4" w:space="0" w:color="auto"/>
              <w:left w:val="single" w:sz="4" w:space="0" w:color="auto"/>
              <w:bottom w:val="single" w:sz="4" w:space="0" w:color="auto"/>
              <w:right w:val="single" w:sz="4" w:space="0" w:color="auto"/>
            </w:tcBorders>
          </w:tcPr>
          <w:p w14:paraId="1B51E8E7" w14:textId="4001692D" w:rsidR="00C564D2" w:rsidRPr="007C5CBD" w:rsidRDefault="00C564D2" w:rsidP="00C564D2">
            <w:pPr>
              <w:bidi/>
              <w:jc w:val="left"/>
              <w:rPr>
                <w:color w:val="000000"/>
                <w:sz w:val="18"/>
                <w:szCs w:val="18"/>
                <w:lang w:eastAsia="en-CA" w:bidi="ar-LB"/>
              </w:rPr>
            </w:pPr>
            <w:r w:rsidRPr="007C5CBD">
              <w:rPr>
                <w:color w:val="000000"/>
                <w:sz w:val="18"/>
                <w:szCs w:val="18"/>
                <w:lang w:eastAsia="en-CA"/>
              </w:rPr>
              <w:t>16.64</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3060A3BC" w14:textId="7CA7A901" w:rsidR="00C564D2" w:rsidRPr="007C5CBD" w:rsidRDefault="00C564D2" w:rsidP="00C564D2">
            <w:pPr>
              <w:keepNext/>
              <w:keepLines/>
              <w:bidi/>
              <w:jc w:val="left"/>
              <w:rPr>
                <w:color w:val="000000"/>
                <w:sz w:val="18"/>
                <w:szCs w:val="18"/>
                <w:lang w:eastAsia="en-CA" w:bidi="ar-LB"/>
              </w:rPr>
            </w:pPr>
            <w:r w:rsidRPr="007C5CBD">
              <w:rPr>
                <w:color w:val="000000"/>
                <w:sz w:val="18"/>
                <w:szCs w:val="18"/>
              </w:rPr>
              <w:t>16.64</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06763785" w14:textId="1D91F27B" w:rsidR="00C564D2" w:rsidRPr="007C5CBD" w:rsidRDefault="00C564D2" w:rsidP="00C564D2">
            <w:pPr>
              <w:keepNext/>
              <w:keepLines/>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03CA317" w14:textId="79AFCFF7" w:rsidR="00C564D2" w:rsidRPr="007C5CBD" w:rsidRDefault="00C564D2" w:rsidP="00C564D2">
            <w:pPr>
              <w:keepNext/>
              <w:keepLines/>
              <w:bidi/>
              <w:jc w:val="left"/>
              <w:rPr>
                <w:color w:val="000000"/>
                <w:sz w:val="18"/>
                <w:szCs w:val="18"/>
                <w:lang w:eastAsia="en-CA" w:bidi="ar-LB"/>
              </w:rPr>
            </w:pPr>
            <w:r>
              <w:rPr>
                <w:color w:val="000000"/>
                <w:sz w:val="18"/>
                <w:szCs w:val="18"/>
                <w:rtl/>
                <w:lang w:eastAsia="en-CA" w:bidi="ar-LB"/>
              </w:rPr>
              <w:t>لا ينطبق</w:t>
            </w:r>
            <w:r w:rsidRPr="007C5CBD">
              <w:rPr>
                <w:color w:val="000000"/>
                <w:sz w:val="18"/>
                <w:szCs w:val="18"/>
                <w:lang w:eastAsia="en-CA" w:bidi="ar-LB"/>
              </w:rPr>
              <w:t> </w:t>
            </w:r>
          </w:p>
        </w:tc>
      </w:tr>
      <w:tr w:rsidR="00C564D2" w:rsidRPr="008F6A2E" w14:paraId="042DD4AB" w14:textId="77777777" w:rsidTr="00B50C13">
        <w:trPr>
          <w:trHeight w:val="401"/>
          <w:jc w:val="center"/>
        </w:trPr>
        <w:tc>
          <w:tcPr>
            <w:tcW w:w="204" w:type="pct"/>
            <w:tcBorders>
              <w:top w:val="nil"/>
              <w:left w:val="single" w:sz="4" w:space="0" w:color="auto"/>
              <w:bottom w:val="single" w:sz="4" w:space="0" w:color="auto"/>
              <w:right w:val="single" w:sz="4" w:space="0" w:color="auto"/>
            </w:tcBorders>
            <w:hideMark/>
          </w:tcPr>
          <w:p w14:paraId="66BD4613" w14:textId="1B9429D2" w:rsidR="00C564D2" w:rsidRPr="007C5CBD" w:rsidRDefault="00C564D2" w:rsidP="00C564D2">
            <w:pPr>
              <w:bidi/>
              <w:rPr>
                <w:color w:val="000000"/>
                <w:sz w:val="18"/>
                <w:szCs w:val="18"/>
                <w:lang w:eastAsia="en-CA" w:bidi="ar-LB"/>
              </w:rPr>
            </w:pPr>
            <w:r w:rsidRPr="007C5CBD">
              <w:rPr>
                <w:color w:val="000000"/>
                <w:sz w:val="18"/>
                <w:szCs w:val="18"/>
                <w:lang w:eastAsia="en-CA" w:bidi="ar-LB"/>
              </w:rPr>
              <w:t>1</w:t>
            </w:r>
            <w:r>
              <w:rPr>
                <w:rFonts w:asciiTheme="majorBidi" w:hAnsiTheme="majorBidi" w:cstheme="majorBidi"/>
                <w:sz w:val="20"/>
                <w:szCs w:val="20"/>
                <w:rtl/>
                <w:lang w:eastAsia="en-CA" w:bidi="ar-LB"/>
              </w:rPr>
              <w:t>-</w:t>
            </w:r>
            <w:r w:rsidRPr="007C5CBD">
              <w:rPr>
                <w:color w:val="000000"/>
                <w:sz w:val="18"/>
                <w:szCs w:val="18"/>
                <w:lang w:eastAsia="en-CA" w:bidi="ar-LB"/>
              </w:rPr>
              <w:t>2</w:t>
            </w:r>
          </w:p>
        </w:tc>
        <w:tc>
          <w:tcPr>
            <w:tcW w:w="1703" w:type="pct"/>
            <w:tcBorders>
              <w:top w:val="nil"/>
              <w:left w:val="nil"/>
              <w:bottom w:val="single" w:sz="4" w:space="0" w:color="auto"/>
              <w:right w:val="single" w:sz="4" w:space="0" w:color="auto"/>
            </w:tcBorders>
            <w:hideMark/>
          </w:tcPr>
          <w:p w14:paraId="063642FD" w14:textId="6B5A0B4D" w:rsidR="00C564D2" w:rsidRPr="007C5CBD" w:rsidRDefault="00C564D2" w:rsidP="00C564D2">
            <w:pPr>
              <w:bidi/>
              <w:jc w:val="left"/>
              <w:rPr>
                <w:color w:val="000000"/>
                <w:sz w:val="18"/>
                <w:szCs w:val="18"/>
                <w:lang w:eastAsia="en-CA" w:bidi="ar-LB"/>
              </w:rPr>
            </w:pPr>
            <w:r w:rsidRPr="006A7115">
              <w:rPr>
                <w:rFonts w:asciiTheme="majorBidi" w:hAnsiTheme="majorBidi"/>
                <w:sz w:val="20"/>
                <w:szCs w:val="20"/>
                <w:rtl/>
                <w:lang w:eastAsia="en-CA" w:bidi="ar-LB"/>
              </w:rPr>
              <w:t>الحد الأقصى المسموح به ل</w:t>
            </w:r>
            <w:r>
              <w:rPr>
                <w:rFonts w:asciiTheme="majorBidi" w:hAnsiTheme="majorBidi"/>
                <w:sz w:val="20"/>
                <w:szCs w:val="20"/>
                <w:rtl/>
                <w:lang w:eastAsia="en-CA" w:bidi="ar-LB"/>
              </w:rPr>
              <w:t>مجموع استهلاك ا</w:t>
            </w:r>
            <w:r w:rsidRPr="006A7115">
              <w:rPr>
                <w:rFonts w:asciiTheme="majorBidi" w:hAnsiTheme="majorBidi"/>
                <w:sz w:val="20"/>
                <w:szCs w:val="20"/>
                <w:rtl/>
                <w:lang w:eastAsia="en-CA" w:bidi="ar-LB"/>
              </w:rPr>
              <w:t>لمواد في المرفق جيم المجموعة الأولى (طن قدرات استنفاد الأوزون)</w:t>
            </w:r>
          </w:p>
        </w:tc>
        <w:tc>
          <w:tcPr>
            <w:tcW w:w="283" w:type="pct"/>
            <w:tcBorders>
              <w:top w:val="single" w:sz="4" w:space="0" w:color="auto"/>
              <w:left w:val="nil"/>
              <w:bottom w:val="single" w:sz="4" w:space="0" w:color="auto"/>
              <w:right w:val="single" w:sz="4" w:space="0" w:color="auto"/>
            </w:tcBorders>
            <w:shd w:val="clear" w:color="auto" w:fill="auto"/>
          </w:tcPr>
          <w:p w14:paraId="6AB48F97" w14:textId="1D330A17" w:rsidR="00C564D2" w:rsidRPr="007C5CBD" w:rsidRDefault="00C564D2" w:rsidP="00C564D2">
            <w:pPr>
              <w:bidi/>
              <w:jc w:val="left"/>
              <w:rPr>
                <w:color w:val="000000"/>
                <w:sz w:val="18"/>
                <w:szCs w:val="18"/>
                <w:lang w:eastAsia="en-CA" w:bidi="ar-LB"/>
              </w:rPr>
            </w:pPr>
            <w:r w:rsidRPr="007C5CBD">
              <w:rPr>
                <w:color w:val="000000"/>
                <w:sz w:val="18"/>
                <w:szCs w:val="18"/>
                <w:lang w:eastAsia="en-CA"/>
              </w:rPr>
              <w:t>30.72</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2BF59017" w14:textId="6916A6DE" w:rsidR="00C564D2" w:rsidRPr="007C5CBD" w:rsidRDefault="00C564D2" w:rsidP="00C564D2">
            <w:pPr>
              <w:bidi/>
              <w:jc w:val="left"/>
              <w:rPr>
                <w:color w:val="000000"/>
                <w:sz w:val="18"/>
                <w:szCs w:val="18"/>
                <w:lang w:eastAsia="en-CA" w:bidi="ar-LB"/>
              </w:rPr>
            </w:pPr>
            <w:r w:rsidRPr="007C5CBD">
              <w:rPr>
                <w:color w:val="000000"/>
                <w:sz w:val="18"/>
                <w:szCs w:val="18"/>
                <w:lang w:eastAsia="en-CA"/>
              </w:rPr>
              <w:t>30.72</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06A57BFB" w14:textId="6C7C1D1C" w:rsidR="00C564D2" w:rsidRPr="007C5CBD" w:rsidRDefault="00C564D2" w:rsidP="00C564D2">
            <w:pPr>
              <w:bidi/>
              <w:jc w:val="left"/>
              <w:rPr>
                <w:color w:val="000000"/>
                <w:sz w:val="18"/>
                <w:szCs w:val="18"/>
                <w:lang w:eastAsia="en-CA" w:bidi="ar-LB"/>
              </w:rPr>
            </w:pPr>
            <w:r w:rsidRPr="007C5CBD">
              <w:rPr>
                <w:color w:val="000000"/>
                <w:sz w:val="18"/>
                <w:szCs w:val="18"/>
                <w:lang w:eastAsia="en-CA"/>
              </w:rPr>
              <w:t>30.72</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1591F373" w14:textId="6C8E870E" w:rsidR="00C564D2" w:rsidRPr="00FE62B3" w:rsidRDefault="00C564D2" w:rsidP="00C564D2">
            <w:pPr>
              <w:bidi/>
              <w:jc w:val="left"/>
              <w:rPr>
                <w:color w:val="000000"/>
                <w:sz w:val="18"/>
                <w:szCs w:val="18"/>
                <w:lang w:val="en-US" w:eastAsia="en-CA" w:bidi="ar-LB"/>
              </w:rPr>
            </w:pPr>
            <w:r w:rsidRPr="007C5CBD">
              <w:rPr>
                <w:color w:val="000000"/>
                <w:sz w:val="18"/>
                <w:szCs w:val="18"/>
                <w:lang w:eastAsia="en-CA"/>
              </w:rPr>
              <w:t>30.72</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1B353D26" w14:textId="599856C1" w:rsidR="00C564D2" w:rsidRPr="007C5CBD" w:rsidRDefault="00C564D2" w:rsidP="00C564D2">
            <w:pPr>
              <w:bidi/>
              <w:jc w:val="left"/>
              <w:rPr>
                <w:color w:val="000000"/>
                <w:sz w:val="18"/>
                <w:szCs w:val="18"/>
                <w:lang w:eastAsia="en-CA" w:bidi="ar-LB"/>
              </w:rPr>
            </w:pPr>
            <w:r w:rsidRPr="007C5CBD">
              <w:rPr>
                <w:color w:val="000000"/>
                <w:sz w:val="18"/>
                <w:szCs w:val="18"/>
                <w:lang w:eastAsia="en-CA"/>
              </w:rPr>
              <w:t>16.64</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6477A163" w14:textId="25F4E1FB" w:rsidR="00C564D2" w:rsidRPr="007C5CBD" w:rsidRDefault="00C564D2" w:rsidP="00C564D2">
            <w:pPr>
              <w:bidi/>
              <w:jc w:val="left"/>
              <w:rPr>
                <w:color w:val="000000"/>
                <w:sz w:val="18"/>
                <w:szCs w:val="18"/>
                <w:lang w:eastAsia="en-CA" w:bidi="ar-LB"/>
              </w:rPr>
            </w:pPr>
            <w:r w:rsidRPr="007C5CBD">
              <w:rPr>
                <w:color w:val="000000"/>
                <w:sz w:val="18"/>
                <w:szCs w:val="18"/>
                <w:lang w:eastAsia="en-CA"/>
              </w:rPr>
              <w:t>16.64</w:t>
            </w:r>
          </w:p>
        </w:tc>
        <w:tc>
          <w:tcPr>
            <w:tcW w:w="252" w:type="pct"/>
            <w:tcBorders>
              <w:top w:val="single" w:sz="4" w:space="0" w:color="auto"/>
              <w:left w:val="single" w:sz="4" w:space="0" w:color="auto"/>
              <w:bottom w:val="single" w:sz="4" w:space="0" w:color="auto"/>
              <w:right w:val="single" w:sz="4" w:space="0" w:color="auto"/>
            </w:tcBorders>
          </w:tcPr>
          <w:p w14:paraId="5C7730D9" w14:textId="6BBFF1C7" w:rsidR="00C564D2" w:rsidRPr="007C5CBD" w:rsidRDefault="00C564D2" w:rsidP="00C564D2">
            <w:pPr>
              <w:bidi/>
              <w:jc w:val="left"/>
              <w:rPr>
                <w:color w:val="000000"/>
                <w:sz w:val="18"/>
                <w:szCs w:val="18"/>
                <w:lang w:eastAsia="en-CA" w:bidi="ar-LB"/>
              </w:rPr>
            </w:pPr>
            <w:r w:rsidRPr="007C5CBD">
              <w:rPr>
                <w:color w:val="000000"/>
                <w:sz w:val="18"/>
                <w:szCs w:val="18"/>
                <w:lang w:eastAsia="en-CA"/>
              </w:rPr>
              <w:t>16.64</w:t>
            </w:r>
          </w:p>
        </w:tc>
        <w:tc>
          <w:tcPr>
            <w:tcW w:w="272" w:type="pct"/>
            <w:tcBorders>
              <w:top w:val="single" w:sz="4" w:space="0" w:color="auto"/>
              <w:left w:val="single" w:sz="4" w:space="0" w:color="auto"/>
              <w:bottom w:val="single" w:sz="4" w:space="0" w:color="auto"/>
              <w:right w:val="single" w:sz="4" w:space="0" w:color="auto"/>
            </w:tcBorders>
          </w:tcPr>
          <w:p w14:paraId="6399E586" w14:textId="713C4B29" w:rsidR="00C564D2" w:rsidRPr="007C5CBD" w:rsidRDefault="00C564D2" w:rsidP="00C564D2">
            <w:pPr>
              <w:bidi/>
              <w:jc w:val="left"/>
              <w:rPr>
                <w:color w:val="000000"/>
                <w:sz w:val="18"/>
                <w:szCs w:val="18"/>
                <w:lang w:eastAsia="en-CA" w:bidi="ar-LB"/>
              </w:rPr>
            </w:pPr>
            <w:r w:rsidRPr="007C5CBD">
              <w:rPr>
                <w:color w:val="000000"/>
                <w:sz w:val="18"/>
                <w:szCs w:val="18"/>
                <w:lang w:eastAsia="en-CA"/>
              </w:rPr>
              <w:t>1.28</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220726B7" w14:textId="28B78ABA" w:rsidR="00C564D2" w:rsidRPr="007C5CBD" w:rsidRDefault="00C564D2" w:rsidP="00C564D2">
            <w:pPr>
              <w:bidi/>
              <w:jc w:val="left"/>
              <w:rPr>
                <w:color w:val="000000"/>
                <w:sz w:val="18"/>
                <w:szCs w:val="18"/>
                <w:lang w:eastAsia="en-CA" w:bidi="ar-LB"/>
              </w:rPr>
            </w:pPr>
            <w:r w:rsidRPr="007C5CBD">
              <w:rPr>
                <w:color w:val="000000"/>
                <w:sz w:val="18"/>
                <w:szCs w:val="18"/>
              </w:rPr>
              <w:t>1.28</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0764F694" w14:textId="6EAC72BE"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475432CE" w14:textId="2E2C1D48" w:rsidR="00C564D2" w:rsidRPr="007C5CBD" w:rsidRDefault="00C564D2" w:rsidP="00C564D2">
            <w:pPr>
              <w:bidi/>
              <w:jc w:val="left"/>
              <w:rPr>
                <w:color w:val="000000"/>
                <w:sz w:val="18"/>
                <w:szCs w:val="18"/>
                <w:lang w:eastAsia="en-CA" w:bidi="ar-LB"/>
              </w:rPr>
            </w:pPr>
            <w:r>
              <w:rPr>
                <w:color w:val="000000"/>
                <w:sz w:val="18"/>
                <w:szCs w:val="18"/>
                <w:rtl/>
                <w:lang w:eastAsia="en-CA" w:bidi="ar-LB"/>
              </w:rPr>
              <w:t>لا ينطبق</w:t>
            </w:r>
            <w:r w:rsidRPr="007C5CBD">
              <w:rPr>
                <w:color w:val="000000"/>
                <w:sz w:val="18"/>
                <w:szCs w:val="18"/>
                <w:lang w:eastAsia="en-CA" w:bidi="ar-LB"/>
              </w:rPr>
              <w:t> </w:t>
            </w:r>
          </w:p>
        </w:tc>
      </w:tr>
      <w:tr w:rsidR="00C564D2" w:rsidRPr="008F6A2E" w14:paraId="3FC11E7E" w14:textId="77777777" w:rsidTr="00B50C13">
        <w:trPr>
          <w:trHeight w:val="114"/>
          <w:jc w:val="center"/>
        </w:trPr>
        <w:tc>
          <w:tcPr>
            <w:tcW w:w="204" w:type="pct"/>
            <w:tcBorders>
              <w:top w:val="nil"/>
              <w:left w:val="single" w:sz="4" w:space="0" w:color="auto"/>
              <w:bottom w:val="single" w:sz="4" w:space="0" w:color="auto"/>
              <w:right w:val="single" w:sz="4" w:space="0" w:color="auto"/>
            </w:tcBorders>
            <w:hideMark/>
          </w:tcPr>
          <w:p w14:paraId="6D4450B3" w14:textId="29CAC9F5" w:rsidR="00C564D2" w:rsidRPr="007C5CBD" w:rsidRDefault="00C564D2" w:rsidP="00C564D2">
            <w:pPr>
              <w:bidi/>
              <w:rPr>
                <w:color w:val="000000"/>
                <w:sz w:val="18"/>
                <w:szCs w:val="18"/>
                <w:lang w:eastAsia="en-CA" w:bidi="ar-LB"/>
              </w:rPr>
            </w:pPr>
            <w:r w:rsidRPr="007C5CBD">
              <w:rPr>
                <w:color w:val="000000"/>
                <w:sz w:val="18"/>
                <w:szCs w:val="18"/>
                <w:lang w:eastAsia="en-CA" w:bidi="ar-LB"/>
              </w:rPr>
              <w:t>2</w:t>
            </w:r>
            <w:r>
              <w:rPr>
                <w:rFonts w:asciiTheme="majorBidi" w:hAnsiTheme="majorBidi" w:cstheme="majorBidi"/>
                <w:sz w:val="20"/>
                <w:szCs w:val="20"/>
                <w:rtl/>
                <w:lang w:eastAsia="en-CA" w:bidi="ar-LB"/>
              </w:rPr>
              <w:t>-</w:t>
            </w:r>
            <w:r w:rsidRPr="007C5CBD">
              <w:rPr>
                <w:color w:val="000000"/>
                <w:sz w:val="18"/>
                <w:szCs w:val="18"/>
                <w:lang w:eastAsia="en-CA" w:bidi="ar-LB"/>
              </w:rPr>
              <w:t>1</w:t>
            </w:r>
          </w:p>
        </w:tc>
        <w:tc>
          <w:tcPr>
            <w:tcW w:w="1703" w:type="pct"/>
            <w:tcBorders>
              <w:top w:val="nil"/>
              <w:left w:val="nil"/>
              <w:bottom w:val="single" w:sz="4" w:space="0" w:color="auto"/>
              <w:right w:val="single" w:sz="4" w:space="0" w:color="auto"/>
            </w:tcBorders>
            <w:hideMark/>
          </w:tcPr>
          <w:p w14:paraId="70D8E626" w14:textId="53823570" w:rsidR="00C564D2" w:rsidRPr="007C5CBD" w:rsidRDefault="00C564D2" w:rsidP="00C564D2">
            <w:pPr>
              <w:bidi/>
              <w:jc w:val="left"/>
              <w:rPr>
                <w:color w:val="000000"/>
                <w:sz w:val="18"/>
                <w:szCs w:val="18"/>
                <w:lang w:eastAsia="en-CA" w:bidi="ar-LB"/>
              </w:rPr>
            </w:pPr>
            <w:r w:rsidRPr="00320D52">
              <w:rPr>
                <w:rFonts w:asciiTheme="majorBidi" w:hAnsiTheme="majorBidi"/>
                <w:sz w:val="20"/>
                <w:szCs w:val="20"/>
                <w:rtl/>
                <w:lang w:eastAsia="en-CA" w:bidi="ar-LB"/>
              </w:rPr>
              <w:t xml:space="preserve">التمويل </w:t>
            </w:r>
            <w:r>
              <w:rPr>
                <w:rFonts w:asciiTheme="majorBidi" w:hAnsiTheme="majorBidi"/>
                <w:sz w:val="20"/>
                <w:szCs w:val="20"/>
                <w:rtl/>
                <w:lang w:eastAsia="en-CA" w:bidi="ar-LB"/>
              </w:rPr>
              <w:t>الموافق</w:t>
            </w:r>
            <w:r w:rsidRPr="00320D52">
              <w:rPr>
                <w:rFonts w:asciiTheme="majorBidi" w:hAnsiTheme="majorBidi"/>
                <w:sz w:val="20"/>
                <w:szCs w:val="20"/>
                <w:rtl/>
                <w:lang w:eastAsia="en-CA" w:bidi="ar-LB"/>
              </w:rPr>
              <w:t xml:space="preserve"> عليه للوكالة المنفذة الرئيسية (</w:t>
            </w:r>
            <w:r>
              <w:rPr>
                <w:rFonts w:asciiTheme="majorBidi" w:hAnsiTheme="majorBidi"/>
                <w:sz w:val="20"/>
                <w:szCs w:val="20"/>
                <w:rtl/>
                <w:lang w:eastAsia="en-CA" w:bidi="ar-LB"/>
              </w:rPr>
              <w:t>اليوئنديبي</w:t>
            </w:r>
            <w:r w:rsidRPr="00320D52">
              <w:rPr>
                <w:rFonts w:asciiTheme="majorBidi" w:hAnsiTheme="majorBidi"/>
                <w:sz w:val="20"/>
                <w:szCs w:val="20"/>
                <w:rtl/>
                <w:lang w:eastAsia="en-CA" w:bidi="ar-LB"/>
              </w:rPr>
              <w:t>) (بالدولار الأمريكي)</w:t>
            </w:r>
          </w:p>
        </w:tc>
        <w:tc>
          <w:tcPr>
            <w:tcW w:w="283" w:type="pct"/>
            <w:tcBorders>
              <w:top w:val="single" w:sz="4" w:space="0" w:color="auto"/>
              <w:left w:val="nil"/>
              <w:bottom w:val="single" w:sz="4" w:space="0" w:color="auto"/>
              <w:right w:val="single" w:sz="4" w:space="0" w:color="auto"/>
            </w:tcBorders>
            <w:shd w:val="clear" w:color="auto" w:fill="auto"/>
          </w:tcPr>
          <w:p w14:paraId="4C023B36" w14:textId="636CE818" w:rsidR="00C564D2" w:rsidRPr="007C5CBD" w:rsidRDefault="00C564D2" w:rsidP="00C564D2">
            <w:pPr>
              <w:bidi/>
              <w:jc w:val="left"/>
              <w:rPr>
                <w:color w:val="000000"/>
                <w:sz w:val="18"/>
                <w:szCs w:val="18"/>
                <w:lang w:eastAsia="en-CA" w:bidi="ar-LB"/>
              </w:rPr>
            </w:pPr>
            <w:r w:rsidRPr="007C5CBD">
              <w:rPr>
                <w:color w:val="000000"/>
                <w:sz w:val="18"/>
                <w:szCs w:val="18"/>
                <w:lang w:eastAsia="en-CA"/>
              </w:rPr>
              <w:t xml:space="preserve">603,005 </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0CA666C1" w14:textId="76103539"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66C0AF4F" w14:textId="5853E715" w:rsidR="00C564D2" w:rsidRPr="007C5CBD" w:rsidRDefault="00C564D2" w:rsidP="00C564D2">
            <w:pPr>
              <w:bidi/>
              <w:jc w:val="left"/>
              <w:rPr>
                <w:color w:val="000000"/>
                <w:sz w:val="18"/>
                <w:szCs w:val="18"/>
                <w:lang w:eastAsia="en-CA" w:bidi="ar-LB"/>
              </w:rPr>
            </w:pPr>
            <w:r w:rsidRPr="007C5CBD">
              <w:rPr>
                <w:color w:val="000000"/>
                <w:sz w:val="18"/>
                <w:szCs w:val="18"/>
                <w:lang w:eastAsia="en-CA"/>
              </w:rPr>
              <w:t>964,808</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0912688E" w14:textId="7897BCB2"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2241D6EB" w14:textId="54FA0F3A"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2DECC36" w14:textId="296C3664" w:rsidR="00C564D2" w:rsidRPr="007C5CBD" w:rsidRDefault="00C564D2" w:rsidP="00C564D2">
            <w:pPr>
              <w:bidi/>
              <w:jc w:val="left"/>
              <w:rPr>
                <w:color w:val="000000"/>
                <w:sz w:val="18"/>
                <w:szCs w:val="18"/>
                <w:lang w:eastAsia="en-CA" w:bidi="ar-LB"/>
              </w:rPr>
            </w:pPr>
            <w:r w:rsidRPr="007C5CBD">
              <w:rPr>
                <w:color w:val="000000"/>
                <w:sz w:val="18"/>
                <w:szCs w:val="18"/>
                <w:lang w:eastAsia="en-CA"/>
              </w:rPr>
              <w:t>603,005</w:t>
            </w:r>
          </w:p>
        </w:tc>
        <w:tc>
          <w:tcPr>
            <w:tcW w:w="252" w:type="pct"/>
            <w:tcBorders>
              <w:top w:val="single" w:sz="4" w:space="0" w:color="auto"/>
              <w:left w:val="single" w:sz="4" w:space="0" w:color="auto"/>
              <w:bottom w:val="single" w:sz="4" w:space="0" w:color="auto"/>
              <w:right w:val="single" w:sz="4" w:space="0" w:color="auto"/>
            </w:tcBorders>
          </w:tcPr>
          <w:p w14:paraId="484D2176" w14:textId="44FFDE63"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72" w:type="pct"/>
            <w:tcBorders>
              <w:top w:val="single" w:sz="4" w:space="0" w:color="auto"/>
              <w:left w:val="single" w:sz="4" w:space="0" w:color="auto"/>
              <w:bottom w:val="single" w:sz="4" w:space="0" w:color="auto"/>
              <w:right w:val="single" w:sz="4" w:space="0" w:color="auto"/>
            </w:tcBorders>
          </w:tcPr>
          <w:p w14:paraId="520990A5" w14:textId="448FA210"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53FEEF8B" w14:textId="6EE8BEAB" w:rsidR="00C564D2" w:rsidRPr="007C5CBD" w:rsidRDefault="00C564D2" w:rsidP="00C564D2">
            <w:pPr>
              <w:bidi/>
              <w:jc w:val="left"/>
              <w:rPr>
                <w:color w:val="000000"/>
                <w:sz w:val="18"/>
                <w:szCs w:val="18"/>
                <w:lang w:eastAsia="en-CA" w:bidi="ar-LB"/>
              </w:rPr>
            </w:pPr>
            <w:r w:rsidRPr="007C5CBD">
              <w:rPr>
                <w:color w:val="000000"/>
                <w:sz w:val="18"/>
                <w:szCs w:val="18"/>
                <w:lang w:eastAsia="en-CA"/>
              </w:rPr>
              <w:t>241,202</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76388D05" w14:textId="5B5838C4"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286FDBD" w14:textId="77777777" w:rsidR="00C564D2" w:rsidRPr="007C5CBD" w:rsidRDefault="00C564D2" w:rsidP="00C564D2">
            <w:pPr>
              <w:bidi/>
              <w:jc w:val="left"/>
              <w:rPr>
                <w:color w:val="000000"/>
                <w:sz w:val="18"/>
                <w:szCs w:val="18"/>
                <w:lang w:eastAsia="en-CA" w:bidi="ar-LB"/>
              </w:rPr>
            </w:pPr>
            <w:r w:rsidRPr="007C5CBD">
              <w:rPr>
                <w:color w:val="000000"/>
                <w:sz w:val="18"/>
                <w:szCs w:val="18"/>
                <w:lang w:eastAsia="en-CA" w:bidi="ar-LB"/>
              </w:rPr>
              <w:t>2,412,020</w:t>
            </w:r>
          </w:p>
        </w:tc>
      </w:tr>
      <w:tr w:rsidR="00C564D2" w:rsidRPr="008F6A2E" w14:paraId="1B9CCB6E" w14:textId="77777777" w:rsidTr="00B50C13">
        <w:trPr>
          <w:trHeight w:val="55"/>
          <w:jc w:val="center"/>
        </w:trPr>
        <w:tc>
          <w:tcPr>
            <w:tcW w:w="204" w:type="pct"/>
            <w:tcBorders>
              <w:top w:val="nil"/>
              <w:left w:val="single" w:sz="4" w:space="0" w:color="auto"/>
              <w:bottom w:val="single" w:sz="4" w:space="0" w:color="auto"/>
              <w:right w:val="single" w:sz="4" w:space="0" w:color="auto"/>
            </w:tcBorders>
            <w:hideMark/>
          </w:tcPr>
          <w:p w14:paraId="6EBB91BA" w14:textId="53AE7246" w:rsidR="00C564D2" w:rsidRPr="007C5CBD" w:rsidRDefault="00C564D2" w:rsidP="00C564D2">
            <w:pPr>
              <w:bidi/>
              <w:rPr>
                <w:color w:val="000000"/>
                <w:sz w:val="18"/>
                <w:szCs w:val="18"/>
                <w:lang w:eastAsia="en-CA" w:bidi="ar-LB"/>
              </w:rPr>
            </w:pPr>
            <w:r w:rsidRPr="007C5CBD">
              <w:rPr>
                <w:color w:val="000000"/>
                <w:sz w:val="18"/>
                <w:szCs w:val="18"/>
                <w:lang w:eastAsia="en-CA" w:bidi="ar-LB"/>
              </w:rPr>
              <w:t>2</w:t>
            </w:r>
            <w:r>
              <w:rPr>
                <w:rFonts w:asciiTheme="majorBidi" w:hAnsiTheme="majorBidi" w:cstheme="majorBidi"/>
                <w:sz w:val="20"/>
                <w:szCs w:val="20"/>
                <w:rtl/>
                <w:lang w:eastAsia="en-CA" w:bidi="ar-LB"/>
              </w:rPr>
              <w:t>-</w:t>
            </w:r>
            <w:r w:rsidRPr="007C5CBD">
              <w:rPr>
                <w:color w:val="000000"/>
                <w:sz w:val="18"/>
                <w:szCs w:val="18"/>
                <w:lang w:eastAsia="en-CA" w:bidi="ar-LB"/>
              </w:rPr>
              <w:t>2</w:t>
            </w:r>
          </w:p>
        </w:tc>
        <w:tc>
          <w:tcPr>
            <w:tcW w:w="1703" w:type="pct"/>
            <w:tcBorders>
              <w:top w:val="nil"/>
              <w:left w:val="nil"/>
              <w:bottom w:val="single" w:sz="4" w:space="0" w:color="auto"/>
              <w:right w:val="single" w:sz="4" w:space="0" w:color="auto"/>
            </w:tcBorders>
            <w:hideMark/>
          </w:tcPr>
          <w:p w14:paraId="2CD27120" w14:textId="3D85BA34" w:rsidR="00C564D2" w:rsidRPr="007C5CBD" w:rsidRDefault="00C564D2" w:rsidP="00C564D2">
            <w:pPr>
              <w:bidi/>
              <w:jc w:val="left"/>
              <w:rPr>
                <w:color w:val="000000"/>
                <w:sz w:val="18"/>
                <w:szCs w:val="18"/>
                <w:lang w:eastAsia="en-CA" w:bidi="ar-LB"/>
              </w:rPr>
            </w:pPr>
            <w:r>
              <w:rPr>
                <w:rFonts w:asciiTheme="majorBidi" w:hAnsiTheme="majorBidi"/>
                <w:sz w:val="20"/>
                <w:szCs w:val="20"/>
                <w:rtl/>
                <w:lang w:eastAsia="en-CA" w:bidi="ar-LB"/>
              </w:rPr>
              <w:t xml:space="preserve">تكاليف </w:t>
            </w:r>
            <w:r w:rsidRPr="00C525E5">
              <w:rPr>
                <w:rFonts w:asciiTheme="majorBidi" w:hAnsiTheme="majorBidi"/>
                <w:sz w:val="20"/>
                <w:szCs w:val="20"/>
                <w:rtl/>
                <w:lang w:eastAsia="en-CA" w:bidi="ar-LB"/>
              </w:rPr>
              <w:t xml:space="preserve">دعم </w:t>
            </w:r>
            <w:r>
              <w:rPr>
                <w:rFonts w:asciiTheme="majorBidi" w:hAnsiTheme="majorBidi"/>
                <w:sz w:val="20"/>
                <w:szCs w:val="20"/>
                <w:rtl/>
                <w:lang w:eastAsia="en-CA" w:bidi="ar-LB"/>
              </w:rPr>
              <w:t>الوكالة المنفذة الرئيسية</w:t>
            </w:r>
            <w:r w:rsidRPr="00C525E5">
              <w:rPr>
                <w:rFonts w:asciiTheme="majorBidi" w:hAnsiTheme="majorBidi"/>
                <w:sz w:val="20"/>
                <w:szCs w:val="20"/>
                <w:rtl/>
                <w:lang w:eastAsia="en-CA" w:bidi="ar-LB"/>
              </w:rPr>
              <w:t xml:space="preserve"> (بالدولار الأمريكي)</w:t>
            </w:r>
          </w:p>
        </w:tc>
        <w:tc>
          <w:tcPr>
            <w:tcW w:w="283" w:type="pct"/>
            <w:tcBorders>
              <w:top w:val="single" w:sz="4" w:space="0" w:color="auto"/>
              <w:left w:val="nil"/>
              <w:bottom w:val="single" w:sz="4" w:space="0" w:color="auto"/>
              <w:right w:val="single" w:sz="4" w:space="0" w:color="auto"/>
            </w:tcBorders>
            <w:shd w:val="clear" w:color="auto" w:fill="auto"/>
          </w:tcPr>
          <w:p w14:paraId="204AA97A" w14:textId="60239CE8" w:rsidR="00C564D2" w:rsidRPr="007C5CBD" w:rsidRDefault="00C564D2" w:rsidP="00C564D2">
            <w:pPr>
              <w:bidi/>
              <w:jc w:val="left"/>
              <w:rPr>
                <w:color w:val="000000"/>
                <w:sz w:val="18"/>
                <w:szCs w:val="18"/>
                <w:lang w:eastAsia="en-CA" w:bidi="ar-LB"/>
              </w:rPr>
            </w:pPr>
            <w:r w:rsidRPr="007C5CBD">
              <w:rPr>
                <w:color w:val="000000"/>
                <w:sz w:val="18"/>
                <w:szCs w:val="18"/>
                <w:lang w:eastAsia="en-CA"/>
              </w:rPr>
              <w:t>42,210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6B54606B" w14:textId="3A1274FB"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1F03E46E" w14:textId="3EE5FE93" w:rsidR="00C564D2" w:rsidRPr="007C5CBD" w:rsidRDefault="00C564D2" w:rsidP="00C564D2">
            <w:pPr>
              <w:bidi/>
              <w:jc w:val="left"/>
              <w:rPr>
                <w:color w:val="000000"/>
                <w:sz w:val="18"/>
                <w:szCs w:val="18"/>
                <w:lang w:eastAsia="en-CA" w:bidi="ar-LB"/>
              </w:rPr>
            </w:pPr>
            <w:r w:rsidRPr="007C5CBD">
              <w:rPr>
                <w:color w:val="000000"/>
                <w:sz w:val="18"/>
                <w:szCs w:val="18"/>
                <w:lang w:eastAsia="en-CA"/>
              </w:rPr>
              <w:t xml:space="preserve"> 67,537</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35F17AA" w14:textId="55EEBF6F"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221BCE72" w14:textId="14C73BFB"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1FCB9E4B" w14:textId="61017FCA" w:rsidR="00C564D2" w:rsidRPr="007C5CBD" w:rsidRDefault="00C564D2" w:rsidP="00C564D2">
            <w:pPr>
              <w:bidi/>
              <w:jc w:val="left"/>
              <w:rPr>
                <w:color w:val="000000"/>
                <w:sz w:val="18"/>
                <w:szCs w:val="18"/>
                <w:lang w:eastAsia="en-CA" w:bidi="ar-LB"/>
              </w:rPr>
            </w:pPr>
            <w:r w:rsidRPr="007C5CBD">
              <w:rPr>
                <w:color w:val="000000"/>
                <w:sz w:val="18"/>
                <w:szCs w:val="18"/>
                <w:lang w:eastAsia="en-CA"/>
              </w:rPr>
              <w:t>42,210</w:t>
            </w:r>
          </w:p>
        </w:tc>
        <w:tc>
          <w:tcPr>
            <w:tcW w:w="252" w:type="pct"/>
            <w:tcBorders>
              <w:top w:val="single" w:sz="4" w:space="0" w:color="auto"/>
              <w:left w:val="single" w:sz="4" w:space="0" w:color="auto"/>
              <w:bottom w:val="single" w:sz="4" w:space="0" w:color="auto"/>
              <w:right w:val="single" w:sz="4" w:space="0" w:color="auto"/>
            </w:tcBorders>
          </w:tcPr>
          <w:p w14:paraId="61846388" w14:textId="66F00EE0"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72" w:type="pct"/>
            <w:tcBorders>
              <w:top w:val="single" w:sz="4" w:space="0" w:color="auto"/>
              <w:left w:val="single" w:sz="4" w:space="0" w:color="auto"/>
              <w:bottom w:val="single" w:sz="4" w:space="0" w:color="auto"/>
              <w:right w:val="single" w:sz="4" w:space="0" w:color="auto"/>
            </w:tcBorders>
          </w:tcPr>
          <w:p w14:paraId="2EEB52C4" w14:textId="62003A79"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14D2F46F" w14:textId="73744858" w:rsidR="00C564D2" w:rsidRPr="007C5CBD" w:rsidRDefault="00C564D2" w:rsidP="00C564D2">
            <w:pPr>
              <w:bidi/>
              <w:jc w:val="left"/>
              <w:rPr>
                <w:color w:val="000000"/>
                <w:sz w:val="18"/>
                <w:szCs w:val="18"/>
                <w:lang w:eastAsia="en-CA" w:bidi="ar-LB"/>
              </w:rPr>
            </w:pPr>
            <w:r w:rsidRPr="007C5CBD">
              <w:rPr>
                <w:color w:val="000000"/>
                <w:sz w:val="18"/>
                <w:szCs w:val="18"/>
                <w:lang w:eastAsia="en-CA"/>
              </w:rPr>
              <w:t>16,884</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7BF807E2" w14:textId="0E4260B3"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55366D4" w14:textId="77777777" w:rsidR="00C564D2" w:rsidRPr="007C5CBD" w:rsidRDefault="00C564D2" w:rsidP="00C564D2">
            <w:pPr>
              <w:bidi/>
              <w:jc w:val="left"/>
              <w:rPr>
                <w:color w:val="000000"/>
                <w:sz w:val="18"/>
                <w:szCs w:val="18"/>
                <w:lang w:eastAsia="en-CA" w:bidi="ar-LB"/>
              </w:rPr>
            </w:pPr>
            <w:r w:rsidRPr="007C5CBD">
              <w:rPr>
                <w:color w:val="000000"/>
                <w:sz w:val="18"/>
                <w:szCs w:val="18"/>
                <w:lang w:eastAsia="en-CA" w:bidi="ar-LB"/>
              </w:rPr>
              <w:t>168,841</w:t>
            </w:r>
          </w:p>
        </w:tc>
      </w:tr>
      <w:tr w:rsidR="00C564D2" w:rsidRPr="008F6A2E" w14:paraId="736BABEA" w14:textId="77777777" w:rsidTr="00B50C13">
        <w:trPr>
          <w:trHeight w:val="158"/>
          <w:jc w:val="center"/>
        </w:trPr>
        <w:tc>
          <w:tcPr>
            <w:tcW w:w="204" w:type="pct"/>
            <w:tcBorders>
              <w:top w:val="nil"/>
              <w:left w:val="single" w:sz="4" w:space="0" w:color="auto"/>
              <w:bottom w:val="single" w:sz="4" w:space="0" w:color="auto"/>
              <w:right w:val="single" w:sz="4" w:space="0" w:color="auto"/>
            </w:tcBorders>
            <w:shd w:val="clear" w:color="auto" w:fill="auto"/>
            <w:hideMark/>
          </w:tcPr>
          <w:p w14:paraId="6934EA8A" w14:textId="79C1F604" w:rsidR="00C564D2" w:rsidRPr="007C5CBD" w:rsidRDefault="00C564D2" w:rsidP="00C564D2">
            <w:pPr>
              <w:bidi/>
              <w:rPr>
                <w:color w:val="000000"/>
                <w:sz w:val="18"/>
                <w:szCs w:val="18"/>
                <w:lang w:eastAsia="en-CA" w:bidi="ar-LB"/>
              </w:rPr>
            </w:pPr>
            <w:r w:rsidRPr="007C5CBD">
              <w:rPr>
                <w:color w:val="000000"/>
                <w:sz w:val="18"/>
                <w:szCs w:val="18"/>
                <w:lang w:eastAsia="en-CA" w:bidi="ar-LB"/>
              </w:rPr>
              <w:t>2</w:t>
            </w:r>
            <w:r>
              <w:rPr>
                <w:rFonts w:asciiTheme="majorBidi" w:hAnsiTheme="majorBidi" w:cstheme="majorBidi"/>
                <w:sz w:val="20"/>
                <w:szCs w:val="20"/>
                <w:rtl/>
                <w:lang w:eastAsia="en-CA" w:bidi="ar-LB"/>
              </w:rPr>
              <w:t>-</w:t>
            </w:r>
            <w:r w:rsidRPr="007C5CBD">
              <w:rPr>
                <w:color w:val="000000"/>
                <w:sz w:val="18"/>
                <w:szCs w:val="18"/>
                <w:lang w:eastAsia="en-CA" w:bidi="ar-LB"/>
              </w:rPr>
              <w:t>3</w:t>
            </w:r>
          </w:p>
        </w:tc>
        <w:tc>
          <w:tcPr>
            <w:tcW w:w="1703" w:type="pct"/>
            <w:tcBorders>
              <w:top w:val="nil"/>
              <w:left w:val="nil"/>
              <w:bottom w:val="single" w:sz="4" w:space="0" w:color="auto"/>
              <w:right w:val="single" w:sz="4" w:space="0" w:color="auto"/>
            </w:tcBorders>
            <w:shd w:val="clear" w:color="auto" w:fill="auto"/>
            <w:hideMark/>
          </w:tcPr>
          <w:p w14:paraId="2E169716" w14:textId="449D6512" w:rsidR="00C564D2" w:rsidRPr="007C5CBD" w:rsidRDefault="00C564D2" w:rsidP="00C564D2">
            <w:pPr>
              <w:bidi/>
              <w:jc w:val="left"/>
              <w:rPr>
                <w:color w:val="000000"/>
                <w:sz w:val="18"/>
                <w:szCs w:val="18"/>
                <w:lang w:eastAsia="en-CA" w:bidi="ar-LB"/>
              </w:rPr>
            </w:pPr>
            <w:r w:rsidRPr="00572BCA">
              <w:rPr>
                <w:color w:val="0D0D0D" w:themeColor="text1" w:themeTint="F2"/>
                <w:sz w:val="20"/>
                <w:szCs w:val="20"/>
                <w:rtl/>
                <w:lang w:eastAsia="en-CA" w:bidi="ar-LB"/>
              </w:rPr>
              <w:t xml:space="preserve">التمويل </w:t>
            </w:r>
            <w:r>
              <w:rPr>
                <w:color w:val="0D0D0D" w:themeColor="text1" w:themeTint="F2"/>
                <w:sz w:val="20"/>
                <w:szCs w:val="20"/>
                <w:rtl/>
                <w:lang w:eastAsia="en-CA" w:bidi="ar-LB"/>
              </w:rPr>
              <w:t>الموافق</w:t>
            </w:r>
            <w:r w:rsidRPr="00572BCA">
              <w:rPr>
                <w:color w:val="0D0D0D" w:themeColor="text1" w:themeTint="F2"/>
                <w:sz w:val="20"/>
                <w:szCs w:val="20"/>
                <w:rtl/>
                <w:lang w:eastAsia="en-CA" w:bidi="ar-LB"/>
              </w:rPr>
              <w:t xml:space="preserve"> عليه للوكالة </w:t>
            </w:r>
            <w:r>
              <w:rPr>
                <w:color w:val="0D0D0D" w:themeColor="text1" w:themeTint="F2"/>
                <w:sz w:val="20"/>
                <w:szCs w:val="20"/>
                <w:rtl/>
                <w:lang w:eastAsia="en-CA" w:bidi="ar-LB"/>
              </w:rPr>
              <w:t>المنفذة</w:t>
            </w:r>
            <w:r w:rsidRPr="00572BCA">
              <w:rPr>
                <w:color w:val="0D0D0D" w:themeColor="text1" w:themeTint="F2"/>
                <w:sz w:val="20"/>
                <w:szCs w:val="20"/>
                <w:rtl/>
                <w:lang w:eastAsia="en-CA" w:bidi="ar-LB"/>
              </w:rPr>
              <w:t xml:space="preserve"> المتعاونة (</w:t>
            </w:r>
            <w:r>
              <w:rPr>
                <w:color w:val="0D0D0D" w:themeColor="text1" w:themeTint="F2"/>
                <w:sz w:val="20"/>
                <w:szCs w:val="20"/>
                <w:rtl/>
                <w:lang w:eastAsia="en-CA" w:bidi="ar-LB"/>
              </w:rPr>
              <w:t>اليونيب</w:t>
            </w:r>
            <w:r w:rsidRPr="00572BCA">
              <w:rPr>
                <w:color w:val="0D0D0D" w:themeColor="text1" w:themeTint="F2"/>
                <w:sz w:val="20"/>
                <w:szCs w:val="20"/>
                <w:rtl/>
                <w:lang w:eastAsia="en-CA" w:bidi="ar-LB"/>
              </w:rPr>
              <w:t>) (بالدولار الأمريكي)</w:t>
            </w:r>
          </w:p>
        </w:tc>
        <w:tc>
          <w:tcPr>
            <w:tcW w:w="283" w:type="pct"/>
            <w:tcBorders>
              <w:top w:val="single" w:sz="4" w:space="0" w:color="auto"/>
              <w:left w:val="nil"/>
              <w:bottom w:val="single" w:sz="4" w:space="0" w:color="auto"/>
              <w:right w:val="single" w:sz="4" w:space="0" w:color="auto"/>
            </w:tcBorders>
            <w:shd w:val="clear" w:color="auto" w:fill="auto"/>
          </w:tcPr>
          <w:p w14:paraId="33AEF07F" w14:textId="2B263FF9" w:rsidR="00C564D2" w:rsidRPr="007C5CBD" w:rsidRDefault="00C564D2" w:rsidP="00C564D2">
            <w:pPr>
              <w:bidi/>
              <w:jc w:val="left"/>
              <w:rPr>
                <w:color w:val="000000"/>
                <w:sz w:val="18"/>
                <w:szCs w:val="18"/>
                <w:lang w:eastAsia="en-CA" w:bidi="ar-LB"/>
              </w:rPr>
            </w:pPr>
            <w:r w:rsidRPr="007C5CBD">
              <w:rPr>
                <w:color w:val="000000"/>
                <w:sz w:val="18"/>
                <w:szCs w:val="18"/>
                <w:lang w:eastAsia="en-CA"/>
              </w:rPr>
              <w:t>69,475</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594D193E" w14:textId="0C90D45D"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7DCE48F2" w14:textId="5E6A046C" w:rsidR="00C564D2" w:rsidRPr="007C5CBD" w:rsidRDefault="00C564D2" w:rsidP="00C564D2">
            <w:pPr>
              <w:bidi/>
              <w:jc w:val="left"/>
              <w:rPr>
                <w:color w:val="000000"/>
                <w:sz w:val="18"/>
                <w:szCs w:val="18"/>
                <w:lang w:eastAsia="en-CA" w:bidi="ar-LB"/>
              </w:rPr>
            </w:pPr>
            <w:r w:rsidRPr="007C5CBD">
              <w:rPr>
                <w:color w:val="000000"/>
                <w:sz w:val="18"/>
                <w:szCs w:val="18"/>
                <w:lang w:eastAsia="en-CA"/>
              </w:rPr>
              <w:t>111,160</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6DD15B8E" w14:textId="2AF71BF7"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13B2494E" w14:textId="31D63C29"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39B2EC69" w14:textId="5330155D" w:rsidR="00C564D2" w:rsidRPr="007C5CBD" w:rsidRDefault="00C564D2" w:rsidP="00C564D2">
            <w:pPr>
              <w:bidi/>
              <w:jc w:val="left"/>
              <w:rPr>
                <w:color w:val="000000"/>
                <w:sz w:val="18"/>
                <w:szCs w:val="18"/>
                <w:lang w:eastAsia="en-CA" w:bidi="ar-LB"/>
              </w:rPr>
            </w:pPr>
            <w:r w:rsidRPr="007C5CBD">
              <w:rPr>
                <w:color w:val="000000"/>
                <w:sz w:val="18"/>
                <w:szCs w:val="18"/>
                <w:lang w:eastAsia="en-CA"/>
              </w:rPr>
              <w:t>69,475</w:t>
            </w:r>
          </w:p>
        </w:tc>
        <w:tc>
          <w:tcPr>
            <w:tcW w:w="252" w:type="pct"/>
            <w:tcBorders>
              <w:top w:val="single" w:sz="4" w:space="0" w:color="auto"/>
              <w:left w:val="single" w:sz="4" w:space="0" w:color="auto"/>
              <w:bottom w:val="single" w:sz="4" w:space="0" w:color="auto"/>
              <w:right w:val="single" w:sz="4" w:space="0" w:color="auto"/>
            </w:tcBorders>
          </w:tcPr>
          <w:p w14:paraId="20243F07" w14:textId="69FFD8E6"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72" w:type="pct"/>
            <w:tcBorders>
              <w:top w:val="single" w:sz="4" w:space="0" w:color="auto"/>
              <w:left w:val="single" w:sz="4" w:space="0" w:color="auto"/>
              <w:bottom w:val="single" w:sz="4" w:space="0" w:color="auto"/>
              <w:right w:val="single" w:sz="4" w:space="0" w:color="auto"/>
            </w:tcBorders>
          </w:tcPr>
          <w:p w14:paraId="2992C2F1" w14:textId="4AACFFAF"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7E4D5164" w14:textId="60AACD01" w:rsidR="00C564D2" w:rsidRPr="007C5CBD" w:rsidRDefault="00C564D2" w:rsidP="00C564D2">
            <w:pPr>
              <w:bidi/>
              <w:jc w:val="left"/>
              <w:rPr>
                <w:color w:val="000000"/>
                <w:sz w:val="18"/>
                <w:szCs w:val="18"/>
                <w:lang w:eastAsia="en-CA" w:bidi="ar-LB"/>
              </w:rPr>
            </w:pPr>
            <w:r w:rsidRPr="007C5CBD">
              <w:rPr>
                <w:color w:val="000000"/>
                <w:sz w:val="18"/>
                <w:szCs w:val="18"/>
                <w:lang w:eastAsia="en-CA"/>
              </w:rPr>
              <w:t>27,790</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77387238" w14:textId="533B23C8"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4B82C927" w14:textId="77777777" w:rsidR="00C564D2" w:rsidRPr="007C5CBD" w:rsidRDefault="00C564D2" w:rsidP="00C564D2">
            <w:pPr>
              <w:bidi/>
              <w:jc w:val="left"/>
              <w:rPr>
                <w:color w:val="000000"/>
                <w:sz w:val="18"/>
                <w:szCs w:val="18"/>
                <w:lang w:eastAsia="en-CA" w:bidi="ar-LB"/>
              </w:rPr>
            </w:pPr>
            <w:r w:rsidRPr="007C5CBD">
              <w:rPr>
                <w:color w:val="000000"/>
                <w:sz w:val="18"/>
                <w:szCs w:val="18"/>
                <w:lang w:eastAsia="en-CA" w:bidi="ar-LB"/>
              </w:rPr>
              <w:t>277,900</w:t>
            </w:r>
          </w:p>
        </w:tc>
      </w:tr>
      <w:tr w:rsidR="00C564D2" w:rsidRPr="008F6A2E" w14:paraId="78EF55C2" w14:textId="77777777" w:rsidTr="00B50C13">
        <w:trPr>
          <w:trHeight w:val="59"/>
          <w:jc w:val="center"/>
        </w:trPr>
        <w:tc>
          <w:tcPr>
            <w:tcW w:w="204" w:type="pct"/>
            <w:tcBorders>
              <w:top w:val="nil"/>
              <w:left w:val="single" w:sz="4" w:space="0" w:color="auto"/>
              <w:bottom w:val="single" w:sz="4" w:space="0" w:color="auto"/>
              <w:right w:val="single" w:sz="4" w:space="0" w:color="auto"/>
            </w:tcBorders>
            <w:shd w:val="clear" w:color="auto" w:fill="auto"/>
            <w:hideMark/>
          </w:tcPr>
          <w:p w14:paraId="04AF2C8B" w14:textId="45F784EB" w:rsidR="00C564D2" w:rsidRPr="007C5CBD" w:rsidRDefault="00C564D2" w:rsidP="00C564D2">
            <w:pPr>
              <w:bidi/>
              <w:rPr>
                <w:color w:val="000000"/>
                <w:sz w:val="18"/>
                <w:szCs w:val="18"/>
                <w:lang w:eastAsia="en-CA" w:bidi="ar-LB"/>
              </w:rPr>
            </w:pPr>
            <w:r w:rsidRPr="007C5CBD">
              <w:rPr>
                <w:color w:val="000000"/>
                <w:sz w:val="18"/>
                <w:szCs w:val="18"/>
                <w:lang w:eastAsia="en-CA" w:bidi="ar-LB"/>
              </w:rPr>
              <w:t>2</w:t>
            </w:r>
            <w:r>
              <w:rPr>
                <w:rFonts w:asciiTheme="majorBidi" w:hAnsiTheme="majorBidi" w:cstheme="majorBidi"/>
                <w:sz w:val="20"/>
                <w:szCs w:val="20"/>
                <w:rtl/>
                <w:lang w:eastAsia="en-CA" w:bidi="ar-LB"/>
              </w:rPr>
              <w:t>-</w:t>
            </w:r>
            <w:r w:rsidRPr="007C5CBD">
              <w:rPr>
                <w:color w:val="000000"/>
                <w:sz w:val="18"/>
                <w:szCs w:val="18"/>
                <w:lang w:eastAsia="en-CA" w:bidi="ar-LB"/>
              </w:rPr>
              <w:t>4</w:t>
            </w:r>
          </w:p>
        </w:tc>
        <w:tc>
          <w:tcPr>
            <w:tcW w:w="1703" w:type="pct"/>
            <w:tcBorders>
              <w:top w:val="nil"/>
              <w:left w:val="nil"/>
              <w:bottom w:val="single" w:sz="4" w:space="0" w:color="auto"/>
              <w:right w:val="single" w:sz="4" w:space="0" w:color="auto"/>
            </w:tcBorders>
            <w:shd w:val="clear" w:color="auto" w:fill="auto"/>
            <w:hideMark/>
          </w:tcPr>
          <w:p w14:paraId="4F4C7FC6" w14:textId="529C7C57" w:rsidR="00C564D2" w:rsidRPr="007C5CBD" w:rsidRDefault="00C564D2" w:rsidP="00C564D2">
            <w:pPr>
              <w:bidi/>
              <w:jc w:val="left"/>
              <w:rPr>
                <w:color w:val="000000"/>
                <w:sz w:val="18"/>
                <w:szCs w:val="18"/>
                <w:lang w:eastAsia="en-CA" w:bidi="ar-LB"/>
              </w:rPr>
            </w:pPr>
            <w:r w:rsidRPr="00572BCA">
              <w:rPr>
                <w:color w:val="0D0D0D" w:themeColor="text1" w:themeTint="F2"/>
                <w:sz w:val="20"/>
                <w:szCs w:val="20"/>
                <w:rtl/>
                <w:lang w:eastAsia="en-CA" w:bidi="ar-LB"/>
              </w:rPr>
              <w:t xml:space="preserve">تكاليف دعم الوكالة </w:t>
            </w:r>
            <w:r>
              <w:rPr>
                <w:color w:val="0D0D0D" w:themeColor="text1" w:themeTint="F2"/>
                <w:sz w:val="20"/>
                <w:szCs w:val="20"/>
                <w:rtl/>
                <w:lang w:eastAsia="en-CA" w:bidi="ar-LB"/>
              </w:rPr>
              <w:t>المنفذة</w:t>
            </w:r>
            <w:r w:rsidRPr="00572BCA">
              <w:rPr>
                <w:color w:val="0D0D0D" w:themeColor="text1" w:themeTint="F2"/>
                <w:sz w:val="20"/>
                <w:szCs w:val="20"/>
                <w:rtl/>
                <w:lang w:eastAsia="en-CA" w:bidi="ar-LB"/>
              </w:rPr>
              <w:t xml:space="preserve"> المتعاونة (بالدولار الأمريكي)</w:t>
            </w:r>
          </w:p>
        </w:tc>
        <w:tc>
          <w:tcPr>
            <w:tcW w:w="283" w:type="pct"/>
            <w:tcBorders>
              <w:top w:val="single" w:sz="4" w:space="0" w:color="auto"/>
              <w:left w:val="nil"/>
              <w:bottom w:val="single" w:sz="4" w:space="0" w:color="auto"/>
              <w:right w:val="single" w:sz="4" w:space="0" w:color="auto"/>
            </w:tcBorders>
            <w:shd w:val="clear" w:color="auto" w:fill="auto"/>
          </w:tcPr>
          <w:p w14:paraId="44CEC05F" w14:textId="73E62164" w:rsidR="00C564D2" w:rsidRPr="007C5CBD" w:rsidRDefault="00C564D2" w:rsidP="00C564D2">
            <w:pPr>
              <w:bidi/>
              <w:jc w:val="left"/>
              <w:rPr>
                <w:color w:val="000000"/>
                <w:sz w:val="18"/>
                <w:szCs w:val="18"/>
                <w:lang w:eastAsia="en-CA" w:bidi="ar-LB"/>
              </w:rPr>
            </w:pPr>
            <w:r w:rsidRPr="007C5CBD">
              <w:rPr>
                <w:color w:val="000000"/>
                <w:sz w:val="18"/>
                <w:szCs w:val="18"/>
                <w:lang w:eastAsia="en-CA"/>
              </w:rPr>
              <w:t>9,032</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4AB6D680" w14:textId="2189DF1A"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634FCC1B" w14:textId="6A67B357" w:rsidR="00C564D2" w:rsidRPr="007C5CBD" w:rsidRDefault="00C564D2" w:rsidP="00C564D2">
            <w:pPr>
              <w:bidi/>
              <w:jc w:val="left"/>
              <w:rPr>
                <w:color w:val="000000"/>
                <w:sz w:val="18"/>
                <w:szCs w:val="18"/>
                <w:lang w:eastAsia="en-CA" w:bidi="ar-LB"/>
              </w:rPr>
            </w:pPr>
            <w:r w:rsidRPr="007C5CBD">
              <w:rPr>
                <w:color w:val="000000"/>
                <w:sz w:val="18"/>
                <w:szCs w:val="18"/>
                <w:lang w:eastAsia="en-CA"/>
              </w:rPr>
              <w:t>14,451</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07561F53" w14:textId="7408FABA"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0DFC5BC4" w14:textId="4C1AA655"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55932EA" w14:textId="09BEBB2A" w:rsidR="00C564D2" w:rsidRPr="007C5CBD" w:rsidRDefault="00C564D2" w:rsidP="00C564D2">
            <w:pPr>
              <w:bidi/>
              <w:jc w:val="left"/>
              <w:rPr>
                <w:color w:val="000000"/>
                <w:sz w:val="18"/>
                <w:szCs w:val="18"/>
                <w:lang w:eastAsia="en-CA" w:bidi="ar-LB"/>
              </w:rPr>
            </w:pPr>
            <w:r w:rsidRPr="007C5CBD">
              <w:rPr>
                <w:color w:val="000000"/>
                <w:sz w:val="18"/>
                <w:szCs w:val="18"/>
                <w:lang w:eastAsia="en-CA"/>
              </w:rPr>
              <w:t>9,032</w:t>
            </w:r>
          </w:p>
        </w:tc>
        <w:tc>
          <w:tcPr>
            <w:tcW w:w="252" w:type="pct"/>
            <w:tcBorders>
              <w:top w:val="single" w:sz="4" w:space="0" w:color="auto"/>
              <w:left w:val="single" w:sz="4" w:space="0" w:color="auto"/>
              <w:bottom w:val="single" w:sz="4" w:space="0" w:color="auto"/>
              <w:right w:val="single" w:sz="4" w:space="0" w:color="auto"/>
            </w:tcBorders>
          </w:tcPr>
          <w:p w14:paraId="6A030423" w14:textId="3C4B9139"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72" w:type="pct"/>
            <w:tcBorders>
              <w:top w:val="single" w:sz="4" w:space="0" w:color="auto"/>
              <w:left w:val="single" w:sz="4" w:space="0" w:color="auto"/>
              <w:bottom w:val="single" w:sz="4" w:space="0" w:color="auto"/>
              <w:right w:val="single" w:sz="4" w:space="0" w:color="auto"/>
            </w:tcBorders>
          </w:tcPr>
          <w:p w14:paraId="10C29759" w14:textId="6DF606FB"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1434E2A3" w14:textId="6D915E52" w:rsidR="00C564D2" w:rsidRPr="007C5CBD" w:rsidRDefault="00C564D2" w:rsidP="00C564D2">
            <w:pPr>
              <w:bidi/>
              <w:jc w:val="left"/>
              <w:rPr>
                <w:color w:val="000000"/>
                <w:sz w:val="18"/>
                <w:szCs w:val="18"/>
                <w:lang w:eastAsia="en-CA" w:bidi="ar-LB"/>
              </w:rPr>
            </w:pPr>
            <w:r w:rsidRPr="007C5CBD">
              <w:rPr>
                <w:color w:val="000000"/>
                <w:sz w:val="18"/>
                <w:szCs w:val="18"/>
                <w:lang w:eastAsia="en-CA"/>
              </w:rPr>
              <w:t>3,613</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4BE74E9F" w14:textId="2C153F3D"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3C00793" w14:textId="77777777" w:rsidR="00C564D2" w:rsidRPr="007C5CBD" w:rsidRDefault="00C564D2" w:rsidP="00C564D2">
            <w:pPr>
              <w:bidi/>
              <w:jc w:val="left"/>
              <w:rPr>
                <w:color w:val="000000"/>
                <w:sz w:val="18"/>
                <w:szCs w:val="18"/>
                <w:lang w:eastAsia="en-CA" w:bidi="ar-LB"/>
              </w:rPr>
            </w:pPr>
            <w:r w:rsidRPr="007C5CBD">
              <w:rPr>
                <w:color w:val="000000"/>
                <w:sz w:val="18"/>
                <w:szCs w:val="18"/>
                <w:lang w:eastAsia="en-CA" w:bidi="ar-LB"/>
              </w:rPr>
              <w:t>36,127</w:t>
            </w:r>
          </w:p>
        </w:tc>
      </w:tr>
      <w:tr w:rsidR="00C564D2" w:rsidRPr="008F6A2E" w14:paraId="21BEE93D" w14:textId="77777777" w:rsidTr="00B50C13">
        <w:trPr>
          <w:trHeight w:val="61"/>
          <w:jc w:val="center"/>
        </w:trPr>
        <w:tc>
          <w:tcPr>
            <w:tcW w:w="204" w:type="pct"/>
            <w:tcBorders>
              <w:top w:val="nil"/>
              <w:left w:val="single" w:sz="4" w:space="0" w:color="auto"/>
              <w:bottom w:val="single" w:sz="4" w:space="0" w:color="auto"/>
              <w:right w:val="single" w:sz="4" w:space="0" w:color="auto"/>
            </w:tcBorders>
            <w:hideMark/>
          </w:tcPr>
          <w:p w14:paraId="10B9FEFF" w14:textId="4690D224" w:rsidR="00C564D2" w:rsidRPr="007C5CBD" w:rsidRDefault="00C564D2" w:rsidP="00C564D2">
            <w:pPr>
              <w:bidi/>
              <w:rPr>
                <w:color w:val="000000"/>
                <w:sz w:val="18"/>
                <w:szCs w:val="18"/>
                <w:lang w:eastAsia="en-CA" w:bidi="ar-LB"/>
              </w:rPr>
            </w:pPr>
            <w:r w:rsidRPr="007C5CBD">
              <w:rPr>
                <w:color w:val="000000"/>
                <w:sz w:val="18"/>
                <w:szCs w:val="18"/>
                <w:lang w:eastAsia="en-CA" w:bidi="ar-LB"/>
              </w:rPr>
              <w:t>3</w:t>
            </w:r>
            <w:r>
              <w:rPr>
                <w:rFonts w:asciiTheme="majorBidi" w:hAnsiTheme="majorBidi" w:cstheme="majorBidi"/>
                <w:sz w:val="20"/>
                <w:szCs w:val="20"/>
                <w:rtl/>
                <w:lang w:eastAsia="en-CA" w:bidi="ar-LB"/>
              </w:rPr>
              <w:t>-</w:t>
            </w:r>
            <w:r w:rsidRPr="007C5CBD">
              <w:rPr>
                <w:color w:val="000000"/>
                <w:sz w:val="18"/>
                <w:szCs w:val="18"/>
                <w:lang w:eastAsia="en-CA" w:bidi="ar-LB"/>
              </w:rPr>
              <w:t>1</w:t>
            </w:r>
          </w:p>
        </w:tc>
        <w:tc>
          <w:tcPr>
            <w:tcW w:w="1703" w:type="pct"/>
            <w:tcBorders>
              <w:top w:val="nil"/>
              <w:left w:val="nil"/>
              <w:bottom w:val="single" w:sz="4" w:space="0" w:color="auto"/>
              <w:right w:val="single" w:sz="4" w:space="0" w:color="auto"/>
            </w:tcBorders>
            <w:hideMark/>
          </w:tcPr>
          <w:p w14:paraId="4A783881" w14:textId="34055590" w:rsidR="00C564D2" w:rsidRPr="007C5CBD" w:rsidRDefault="00C564D2" w:rsidP="00C564D2">
            <w:pPr>
              <w:bidi/>
              <w:jc w:val="left"/>
              <w:rPr>
                <w:color w:val="000000"/>
                <w:sz w:val="18"/>
                <w:szCs w:val="18"/>
                <w:lang w:eastAsia="en-CA" w:bidi="ar-LB"/>
              </w:rPr>
            </w:pPr>
            <w:r>
              <w:rPr>
                <w:sz w:val="18"/>
                <w:szCs w:val="18"/>
                <w:rtl/>
                <w:lang w:val="en-GB" w:bidi="ar-LB"/>
              </w:rPr>
              <w:t xml:space="preserve">التمويل الإجمالي الموافق عليه </w:t>
            </w:r>
            <w:r w:rsidRPr="00BC4EEC">
              <w:rPr>
                <w:sz w:val="18"/>
                <w:szCs w:val="18"/>
                <w:rtl/>
                <w:lang w:val="en-GB" w:bidi="ar-LB"/>
              </w:rPr>
              <w:t>(بالدولار الأمريكي)</w:t>
            </w:r>
          </w:p>
        </w:tc>
        <w:tc>
          <w:tcPr>
            <w:tcW w:w="283" w:type="pct"/>
            <w:tcBorders>
              <w:top w:val="single" w:sz="4" w:space="0" w:color="auto"/>
              <w:left w:val="nil"/>
              <w:bottom w:val="single" w:sz="4" w:space="0" w:color="auto"/>
              <w:right w:val="single" w:sz="4" w:space="0" w:color="auto"/>
            </w:tcBorders>
            <w:shd w:val="clear" w:color="auto" w:fill="auto"/>
          </w:tcPr>
          <w:p w14:paraId="011C8BBA" w14:textId="7DDC4920" w:rsidR="00C564D2" w:rsidRPr="007C5CBD" w:rsidRDefault="00C564D2" w:rsidP="00C564D2">
            <w:pPr>
              <w:bidi/>
              <w:jc w:val="left"/>
              <w:rPr>
                <w:color w:val="000000"/>
                <w:sz w:val="18"/>
                <w:szCs w:val="18"/>
                <w:lang w:eastAsia="en-CA" w:bidi="ar-LB"/>
              </w:rPr>
            </w:pPr>
            <w:r w:rsidRPr="007C5CBD">
              <w:rPr>
                <w:color w:val="000000"/>
                <w:sz w:val="18"/>
                <w:szCs w:val="18"/>
                <w:lang w:eastAsia="en-CA"/>
              </w:rPr>
              <w:t>672,480</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3F291066" w14:textId="7CFF0505"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2566EAE1" w14:textId="213B8A30" w:rsidR="00C564D2" w:rsidRPr="007C5CBD" w:rsidRDefault="00C564D2" w:rsidP="00C564D2">
            <w:pPr>
              <w:bidi/>
              <w:jc w:val="left"/>
              <w:rPr>
                <w:color w:val="000000"/>
                <w:sz w:val="18"/>
                <w:szCs w:val="18"/>
                <w:lang w:eastAsia="en-CA" w:bidi="ar-LB"/>
              </w:rPr>
            </w:pPr>
            <w:r w:rsidRPr="007C5CBD">
              <w:rPr>
                <w:color w:val="000000"/>
                <w:sz w:val="18"/>
                <w:szCs w:val="18"/>
                <w:lang w:eastAsia="en-CA"/>
              </w:rPr>
              <w:t>1,075,968</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784D8629" w14:textId="68982888"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5120DD96" w14:textId="332EEAF2" w:rsidR="00C564D2" w:rsidRPr="00441B02" w:rsidRDefault="00C564D2" w:rsidP="00C564D2">
            <w:pPr>
              <w:bidi/>
              <w:jc w:val="left"/>
              <w:rPr>
                <w:color w:val="000000"/>
                <w:sz w:val="18"/>
                <w:szCs w:val="18"/>
                <w:lang w:val="en-US" w:eastAsia="en-CA" w:bidi="ar-LB"/>
              </w:rPr>
            </w:pPr>
            <w:r w:rsidRPr="007C5CBD">
              <w:rPr>
                <w:color w:val="000000"/>
                <w:sz w:val="18"/>
                <w:szCs w:val="18"/>
                <w:lang w:eastAsia="en-CA"/>
              </w:rP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74E1A5B8" w14:textId="2E09AABF" w:rsidR="00C564D2" w:rsidRPr="007C5CBD" w:rsidRDefault="00C564D2" w:rsidP="00C564D2">
            <w:pPr>
              <w:bidi/>
              <w:jc w:val="left"/>
              <w:rPr>
                <w:color w:val="000000"/>
                <w:sz w:val="18"/>
                <w:szCs w:val="18"/>
                <w:lang w:eastAsia="en-CA" w:bidi="ar-LB"/>
              </w:rPr>
            </w:pPr>
            <w:r w:rsidRPr="007C5CBD">
              <w:rPr>
                <w:color w:val="000000"/>
                <w:sz w:val="18"/>
                <w:szCs w:val="18"/>
                <w:lang w:eastAsia="en-CA"/>
              </w:rPr>
              <w:t>672,480</w:t>
            </w:r>
          </w:p>
        </w:tc>
        <w:tc>
          <w:tcPr>
            <w:tcW w:w="252" w:type="pct"/>
            <w:tcBorders>
              <w:top w:val="single" w:sz="4" w:space="0" w:color="auto"/>
              <w:left w:val="single" w:sz="4" w:space="0" w:color="auto"/>
              <w:bottom w:val="single" w:sz="4" w:space="0" w:color="auto"/>
              <w:right w:val="single" w:sz="4" w:space="0" w:color="auto"/>
            </w:tcBorders>
          </w:tcPr>
          <w:p w14:paraId="0F9F8912" w14:textId="3AF382C2"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72" w:type="pct"/>
            <w:tcBorders>
              <w:top w:val="single" w:sz="4" w:space="0" w:color="auto"/>
              <w:left w:val="single" w:sz="4" w:space="0" w:color="auto"/>
              <w:bottom w:val="single" w:sz="4" w:space="0" w:color="auto"/>
              <w:right w:val="single" w:sz="4" w:space="0" w:color="auto"/>
            </w:tcBorders>
          </w:tcPr>
          <w:p w14:paraId="765A2983" w14:textId="3ECEF6E3"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7BF78CB5" w14:textId="12E05429" w:rsidR="00C564D2" w:rsidRPr="007C5CBD" w:rsidRDefault="00C564D2" w:rsidP="00C564D2">
            <w:pPr>
              <w:bidi/>
              <w:jc w:val="left"/>
              <w:rPr>
                <w:color w:val="000000"/>
                <w:sz w:val="18"/>
                <w:szCs w:val="18"/>
                <w:lang w:eastAsia="en-CA" w:bidi="ar-LB"/>
              </w:rPr>
            </w:pPr>
            <w:r w:rsidRPr="007C5CBD">
              <w:rPr>
                <w:color w:val="000000"/>
                <w:sz w:val="18"/>
                <w:szCs w:val="18"/>
              </w:rPr>
              <w:t>268,992</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62DE0159" w14:textId="5D0EED4E"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9E6AE70" w14:textId="77777777" w:rsidR="00C564D2" w:rsidRPr="007C5CBD" w:rsidRDefault="00C564D2" w:rsidP="00C564D2">
            <w:pPr>
              <w:bidi/>
              <w:jc w:val="left"/>
              <w:rPr>
                <w:color w:val="000000"/>
                <w:sz w:val="18"/>
                <w:szCs w:val="18"/>
                <w:lang w:eastAsia="en-CA" w:bidi="ar-LB"/>
              </w:rPr>
            </w:pPr>
            <w:r w:rsidRPr="007C5CBD">
              <w:rPr>
                <w:color w:val="000000"/>
                <w:sz w:val="18"/>
                <w:szCs w:val="18"/>
                <w:lang w:eastAsia="en-CA" w:bidi="ar-LB"/>
              </w:rPr>
              <w:t>2,689,920</w:t>
            </w:r>
          </w:p>
        </w:tc>
      </w:tr>
      <w:tr w:rsidR="00C564D2" w:rsidRPr="008F6A2E" w14:paraId="567D2F4A" w14:textId="77777777" w:rsidTr="00B50C13">
        <w:trPr>
          <w:trHeight w:val="61"/>
          <w:jc w:val="center"/>
        </w:trPr>
        <w:tc>
          <w:tcPr>
            <w:tcW w:w="204" w:type="pct"/>
            <w:tcBorders>
              <w:top w:val="nil"/>
              <w:left w:val="single" w:sz="4" w:space="0" w:color="auto"/>
              <w:bottom w:val="single" w:sz="4" w:space="0" w:color="auto"/>
              <w:right w:val="single" w:sz="4" w:space="0" w:color="auto"/>
            </w:tcBorders>
            <w:hideMark/>
          </w:tcPr>
          <w:p w14:paraId="34068807" w14:textId="2808426E" w:rsidR="00C564D2" w:rsidRPr="007C5CBD" w:rsidRDefault="00C564D2" w:rsidP="00C564D2">
            <w:pPr>
              <w:bidi/>
              <w:rPr>
                <w:color w:val="000000"/>
                <w:sz w:val="18"/>
                <w:szCs w:val="18"/>
                <w:lang w:eastAsia="en-CA" w:bidi="ar-LB"/>
              </w:rPr>
            </w:pPr>
            <w:r w:rsidRPr="007C5CBD">
              <w:rPr>
                <w:color w:val="000000"/>
                <w:sz w:val="18"/>
                <w:szCs w:val="18"/>
                <w:lang w:eastAsia="en-CA" w:bidi="ar-LB"/>
              </w:rPr>
              <w:t>3</w:t>
            </w:r>
            <w:r>
              <w:rPr>
                <w:rFonts w:asciiTheme="majorBidi" w:hAnsiTheme="majorBidi" w:cstheme="majorBidi"/>
                <w:sz w:val="20"/>
                <w:szCs w:val="20"/>
                <w:rtl/>
                <w:lang w:eastAsia="en-CA" w:bidi="ar-LB"/>
              </w:rPr>
              <w:t>-</w:t>
            </w:r>
            <w:r w:rsidRPr="007C5CBD">
              <w:rPr>
                <w:color w:val="000000"/>
                <w:sz w:val="18"/>
                <w:szCs w:val="18"/>
                <w:lang w:eastAsia="en-CA" w:bidi="ar-LB"/>
              </w:rPr>
              <w:t>2</w:t>
            </w:r>
          </w:p>
        </w:tc>
        <w:tc>
          <w:tcPr>
            <w:tcW w:w="1703" w:type="pct"/>
            <w:tcBorders>
              <w:top w:val="nil"/>
              <w:left w:val="nil"/>
              <w:bottom w:val="single" w:sz="4" w:space="0" w:color="auto"/>
              <w:right w:val="single" w:sz="4" w:space="0" w:color="auto"/>
            </w:tcBorders>
            <w:hideMark/>
          </w:tcPr>
          <w:p w14:paraId="799D373A" w14:textId="4169EFEC" w:rsidR="00C564D2" w:rsidRPr="007C5CBD" w:rsidRDefault="00C564D2" w:rsidP="00C564D2">
            <w:pPr>
              <w:bidi/>
              <w:jc w:val="left"/>
              <w:rPr>
                <w:color w:val="000000"/>
                <w:sz w:val="18"/>
                <w:szCs w:val="18"/>
                <w:lang w:eastAsia="en-CA" w:bidi="ar-LB"/>
              </w:rPr>
            </w:pPr>
            <w:r>
              <w:rPr>
                <w:sz w:val="18"/>
                <w:szCs w:val="18"/>
                <w:rtl/>
                <w:lang w:val="en-GB" w:bidi="ar-LB"/>
              </w:rPr>
              <w:t xml:space="preserve">مجموع تكاليف الدعم </w:t>
            </w:r>
            <w:r w:rsidRPr="00BC4EEC">
              <w:rPr>
                <w:sz w:val="18"/>
                <w:szCs w:val="18"/>
                <w:rtl/>
                <w:lang w:val="en-GB" w:bidi="ar-LB"/>
              </w:rPr>
              <w:t>(بالدولار الأمريكي)</w:t>
            </w:r>
          </w:p>
        </w:tc>
        <w:tc>
          <w:tcPr>
            <w:tcW w:w="283" w:type="pct"/>
            <w:tcBorders>
              <w:top w:val="single" w:sz="4" w:space="0" w:color="auto"/>
              <w:left w:val="nil"/>
              <w:bottom w:val="single" w:sz="4" w:space="0" w:color="auto"/>
              <w:right w:val="single" w:sz="4" w:space="0" w:color="auto"/>
            </w:tcBorders>
            <w:shd w:val="clear" w:color="auto" w:fill="auto"/>
          </w:tcPr>
          <w:p w14:paraId="1F5C9F3D" w14:textId="0443F7D2" w:rsidR="00C564D2" w:rsidRPr="007C5CBD" w:rsidRDefault="00C564D2" w:rsidP="00C564D2">
            <w:pPr>
              <w:bidi/>
              <w:jc w:val="left"/>
              <w:rPr>
                <w:color w:val="000000"/>
                <w:sz w:val="18"/>
                <w:szCs w:val="18"/>
                <w:lang w:eastAsia="en-CA" w:bidi="ar-LB"/>
              </w:rPr>
            </w:pPr>
            <w:r w:rsidRPr="007C5CBD">
              <w:rPr>
                <w:color w:val="000000"/>
                <w:sz w:val="18"/>
                <w:szCs w:val="18"/>
                <w:lang w:eastAsia="en-CA"/>
              </w:rPr>
              <w:t>51,242</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3F55A1AE" w14:textId="570AED7D"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532864BB" w14:textId="61F57684" w:rsidR="00C564D2" w:rsidRPr="007C5CBD" w:rsidRDefault="00C564D2" w:rsidP="00C564D2">
            <w:pPr>
              <w:bidi/>
              <w:jc w:val="left"/>
              <w:rPr>
                <w:color w:val="000000"/>
                <w:sz w:val="18"/>
                <w:szCs w:val="18"/>
                <w:lang w:eastAsia="en-CA" w:bidi="ar-LB"/>
              </w:rPr>
            </w:pPr>
            <w:r w:rsidRPr="007C5CBD">
              <w:rPr>
                <w:color w:val="000000"/>
                <w:sz w:val="18"/>
                <w:szCs w:val="18"/>
                <w:lang w:eastAsia="en-CA"/>
              </w:rPr>
              <w:t>81,987</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4FAD2F93" w14:textId="79CC0007"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42070BD8" w14:textId="404C432C"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235E3776" w14:textId="1C6820A9" w:rsidR="00C564D2" w:rsidRPr="007C5CBD" w:rsidRDefault="00C564D2" w:rsidP="00C564D2">
            <w:pPr>
              <w:bidi/>
              <w:jc w:val="left"/>
              <w:rPr>
                <w:color w:val="000000"/>
                <w:sz w:val="18"/>
                <w:szCs w:val="18"/>
                <w:lang w:eastAsia="en-CA" w:bidi="ar-LB"/>
              </w:rPr>
            </w:pPr>
            <w:r w:rsidRPr="007C5CBD">
              <w:rPr>
                <w:color w:val="000000"/>
                <w:sz w:val="18"/>
                <w:szCs w:val="18"/>
                <w:lang w:eastAsia="en-CA"/>
              </w:rPr>
              <w:t>51,242</w:t>
            </w:r>
          </w:p>
        </w:tc>
        <w:tc>
          <w:tcPr>
            <w:tcW w:w="252" w:type="pct"/>
            <w:tcBorders>
              <w:top w:val="single" w:sz="4" w:space="0" w:color="auto"/>
              <w:left w:val="single" w:sz="4" w:space="0" w:color="auto"/>
              <w:bottom w:val="single" w:sz="4" w:space="0" w:color="auto"/>
              <w:right w:val="single" w:sz="4" w:space="0" w:color="auto"/>
            </w:tcBorders>
          </w:tcPr>
          <w:p w14:paraId="7082631C" w14:textId="2C2954D4"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72" w:type="pct"/>
            <w:tcBorders>
              <w:top w:val="single" w:sz="4" w:space="0" w:color="auto"/>
              <w:left w:val="single" w:sz="4" w:space="0" w:color="auto"/>
              <w:bottom w:val="single" w:sz="4" w:space="0" w:color="auto"/>
              <w:right w:val="single" w:sz="4" w:space="0" w:color="auto"/>
            </w:tcBorders>
          </w:tcPr>
          <w:p w14:paraId="552120AE" w14:textId="7459A838"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72EFA89F" w14:textId="02DB60A5" w:rsidR="00C564D2" w:rsidRPr="007C5CBD" w:rsidRDefault="00C564D2" w:rsidP="00C564D2">
            <w:pPr>
              <w:bidi/>
              <w:jc w:val="left"/>
              <w:rPr>
                <w:color w:val="000000"/>
                <w:sz w:val="18"/>
                <w:szCs w:val="18"/>
                <w:lang w:eastAsia="en-CA" w:bidi="ar-LB"/>
              </w:rPr>
            </w:pPr>
            <w:r w:rsidRPr="007C5CBD">
              <w:rPr>
                <w:color w:val="000000"/>
                <w:sz w:val="18"/>
                <w:szCs w:val="18"/>
              </w:rPr>
              <w:t>20,497</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6F24CDCD" w14:textId="5C82D6B4"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71F81CFE" w14:textId="77777777" w:rsidR="00C564D2" w:rsidRPr="007C5CBD" w:rsidRDefault="00C564D2" w:rsidP="00C564D2">
            <w:pPr>
              <w:bidi/>
              <w:jc w:val="left"/>
              <w:rPr>
                <w:color w:val="000000"/>
                <w:sz w:val="18"/>
                <w:szCs w:val="18"/>
                <w:lang w:eastAsia="en-CA" w:bidi="ar-LB"/>
              </w:rPr>
            </w:pPr>
            <w:r w:rsidRPr="007C5CBD">
              <w:rPr>
                <w:color w:val="000000"/>
                <w:sz w:val="18"/>
                <w:szCs w:val="18"/>
                <w:lang w:eastAsia="en-CA" w:bidi="ar-LB"/>
              </w:rPr>
              <w:t>204,968</w:t>
            </w:r>
          </w:p>
        </w:tc>
      </w:tr>
      <w:tr w:rsidR="00C564D2" w:rsidRPr="008F6A2E" w14:paraId="60BB8053" w14:textId="77777777" w:rsidTr="00B50C13">
        <w:trPr>
          <w:trHeight w:val="52"/>
          <w:jc w:val="center"/>
        </w:trPr>
        <w:tc>
          <w:tcPr>
            <w:tcW w:w="204" w:type="pct"/>
            <w:tcBorders>
              <w:top w:val="nil"/>
              <w:left w:val="single" w:sz="4" w:space="0" w:color="auto"/>
              <w:bottom w:val="single" w:sz="4" w:space="0" w:color="auto"/>
              <w:right w:val="single" w:sz="4" w:space="0" w:color="auto"/>
            </w:tcBorders>
            <w:hideMark/>
          </w:tcPr>
          <w:p w14:paraId="1B8BFCD5" w14:textId="13C9E71B" w:rsidR="00C564D2" w:rsidRPr="007C5CBD" w:rsidRDefault="00C564D2" w:rsidP="00C564D2">
            <w:pPr>
              <w:bidi/>
              <w:rPr>
                <w:color w:val="000000"/>
                <w:sz w:val="18"/>
                <w:szCs w:val="18"/>
                <w:lang w:eastAsia="en-CA" w:bidi="ar-LB"/>
              </w:rPr>
            </w:pPr>
            <w:r w:rsidRPr="007C5CBD">
              <w:rPr>
                <w:color w:val="000000"/>
                <w:sz w:val="18"/>
                <w:szCs w:val="18"/>
                <w:lang w:eastAsia="en-CA" w:bidi="ar-LB"/>
              </w:rPr>
              <w:t>3</w:t>
            </w:r>
            <w:r>
              <w:rPr>
                <w:rFonts w:asciiTheme="majorBidi" w:hAnsiTheme="majorBidi" w:cstheme="majorBidi"/>
                <w:sz w:val="20"/>
                <w:szCs w:val="20"/>
                <w:rtl/>
                <w:lang w:eastAsia="en-CA" w:bidi="ar-LB"/>
              </w:rPr>
              <w:t>-</w:t>
            </w:r>
            <w:r w:rsidRPr="007C5CBD">
              <w:rPr>
                <w:color w:val="000000"/>
                <w:sz w:val="18"/>
                <w:szCs w:val="18"/>
                <w:lang w:eastAsia="en-CA" w:bidi="ar-LB"/>
              </w:rPr>
              <w:t>3</w:t>
            </w:r>
          </w:p>
        </w:tc>
        <w:tc>
          <w:tcPr>
            <w:tcW w:w="1703" w:type="pct"/>
            <w:tcBorders>
              <w:top w:val="nil"/>
              <w:left w:val="nil"/>
              <w:bottom w:val="single" w:sz="4" w:space="0" w:color="auto"/>
              <w:right w:val="single" w:sz="4" w:space="0" w:color="auto"/>
            </w:tcBorders>
            <w:hideMark/>
          </w:tcPr>
          <w:p w14:paraId="646F2DC6" w14:textId="08DA7F46" w:rsidR="00C564D2" w:rsidRPr="007C5CBD" w:rsidRDefault="00C564D2" w:rsidP="00C564D2">
            <w:pPr>
              <w:bidi/>
              <w:jc w:val="left"/>
              <w:rPr>
                <w:color w:val="000000"/>
                <w:sz w:val="18"/>
                <w:szCs w:val="18"/>
                <w:rtl/>
                <w:lang w:eastAsia="en-CA" w:bidi="ar-LB"/>
              </w:rPr>
            </w:pPr>
            <w:r>
              <w:rPr>
                <w:sz w:val="18"/>
                <w:szCs w:val="18"/>
                <w:rtl/>
                <w:lang w:val="en-GB" w:bidi="ar-LB"/>
              </w:rPr>
              <w:t xml:space="preserve">مجموع التكاليف الموافق عليها </w:t>
            </w:r>
            <w:r w:rsidRPr="00BC4EEC">
              <w:rPr>
                <w:sz w:val="18"/>
                <w:szCs w:val="18"/>
                <w:rtl/>
                <w:lang w:val="en-GB" w:bidi="ar-LB"/>
              </w:rPr>
              <w:t>(بالدولار الأمريكي)</w:t>
            </w:r>
          </w:p>
        </w:tc>
        <w:tc>
          <w:tcPr>
            <w:tcW w:w="283" w:type="pct"/>
            <w:tcBorders>
              <w:top w:val="single" w:sz="4" w:space="0" w:color="auto"/>
              <w:left w:val="nil"/>
              <w:bottom w:val="single" w:sz="4" w:space="0" w:color="auto"/>
              <w:right w:val="single" w:sz="4" w:space="0" w:color="auto"/>
            </w:tcBorders>
            <w:shd w:val="clear" w:color="auto" w:fill="auto"/>
          </w:tcPr>
          <w:p w14:paraId="183C0031" w14:textId="4A3AAC34" w:rsidR="00C564D2" w:rsidRPr="007C5CBD" w:rsidRDefault="00C564D2" w:rsidP="00C564D2">
            <w:pPr>
              <w:bidi/>
              <w:jc w:val="left"/>
              <w:rPr>
                <w:color w:val="000000"/>
                <w:sz w:val="18"/>
                <w:szCs w:val="18"/>
                <w:lang w:eastAsia="en-CA" w:bidi="ar-LB"/>
              </w:rPr>
            </w:pPr>
            <w:r w:rsidRPr="007C5CBD">
              <w:rPr>
                <w:color w:val="000000"/>
                <w:sz w:val="18"/>
                <w:szCs w:val="18"/>
                <w:lang w:eastAsia="en-CA"/>
              </w:rPr>
              <w:t>723,722</w:t>
            </w:r>
          </w:p>
        </w:tc>
        <w:tc>
          <w:tcPr>
            <w:tcW w:w="316" w:type="pct"/>
            <w:tcBorders>
              <w:top w:val="single" w:sz="4" w:space="0" w:color="auto"/>
              <w:left w:val="single" w:sz="4" w:space="0" w:color="auto"/>
              <w:bottom w:val="single" w:sz="4" w:space="0" w:color="auto"/>
              <w:right w:val="single" w:sz="4" w:space="0" w:color="auto"/>
            </w:tcBorders>
            <w:shd w:val="clear" w:color="auto" w:fill="auto"/>
          </w:tcPr>
          <w:p w14:paraId="50E0038F" w14:textId="701BAB72"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315" w:type="pct"/>
            <w:tcBorders>
              <w:top w:val="single" w:sz="4" w:space="0" w:color="auto"/>
              <w:left w:val="single" w:sz="4" w:space="0" w:color="auto"/>
              <w:bottom w:val="single" w:sz="4" w:space="0" w:color="auto"/>
              <w:right w:val="single" w:sz="4" w:space="0" w:color="auto"/>
            </w:tcBorders>
            <w:shd w:val="clear" w:color="auto" w:fill="auto"/>
          </w:tcPr>
          <w:p w14:paraId="3CF561C9" w14:textId="73876A62" w:rsidR="00C564D2" w:rsidRPr="007C5CBD" w:rsidRDefault="00C564D2" w:rsidP="00C564D2">
            <w:pPr>
              <w:bidi/>
              <w:jc w:val="left"/>
              <w:rPr>
                <w:color w:val="000000"/>
                <w:sz w:val="18"/>
                <w:szCs w:val="18"/>
                <w:lang w:eastAsia="en-CA" w:bidi="ar-LB"/>
              </w:rPr>
            </w:pPr>
            <w:r w:rsidRPr="007C5CBD">
              <w:rPr>
                <w:color w:val="000000"/>
                <w:sz w:val="18"/>
                <w:szCs w:val="18"/>
                <w:lang w:eastAsia="en-CA"/>
              </w:rPr>
              <w:t>1,157,955</w:t>
            </w:r>
          </w:p>
        </w:tc>
        <w:tc>
          <w:tcPr>
            <w:tcW w:w="252" w:type="pct"/>
            <w:tcBorders>
              <w:top w:val="single" w:sz="4" w:space="0" w:color="auto"/>
              <w:left w:val="single" w:sz="4" w:space="0" w:color="auto"/>
              <w:bottom w:val="single" w:sz="4" w:space="0" w:color="auto"/>
              <w:right w:val="single" w:sz="4" w:space="0" w:color="auto"/>
            </w:tcBorders>
            <w:shd w:val="clear" w:color="auto" w:fill="auto"/>
          </w:tcPr>
          <w:p w14:paraId="2CB537E2" w14:textId="55DC712B"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53" w:type="pct"/>
            <w:tcBorders>
              <w:top w:val="single" w:sz="4" w:space="0" w:color="auto"/>
              <w:left w:val="single" w:sz="4" w:space="0" w:color="auto"/>
              <w:bottom w:val="single" w:sz="4" w:space="0" w:color="auto"/>
              <w:right w:val="single" w:sz="4" w:space="0" w:color="auto"/>
            </w:tcBorders>
            <w:shd w:val="clear" w:color="auto" w:fill="auto"/>
          </w:tcPr>
          <w:p w14:paraId="3F2DA71A" w14:textId="45F2A1FB"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14:paraId="55706DA8" w14:textId="2470471B" w:rsidR="00C564D2" w:rsidRPr="007C5CBD" w:rsidRDefault="00C564D2" w:rsidP="00C564D2">
            <w:pPr>
              <w:bidi/>
              <w:jc w:val="left"/>
              <w:rPr>
                <w:color w:val="000000"/>
                <w:sz w:val="18"/>
                <w:szCs w:val="18"/>
                <w:lang w:eastAsia="en-CA" w:bidi="ar-LB"/>
              </w:rPr>
            </w:pPr>
            <w:r w:rsidRPr="007C5CBD">
              <w:rPr>
                <w:color w:val="000000"/>
                <w:sz w:val="18"/>
                <w:szCs w:val="18"/>
                <w:lang w:eastAsia="en-CA"/>
              </w:rPr>
              <w:t>723,722</w:t>
            </w:r>
          </w:p>
        </w:tc>
        <w:tc>
          <w:tcPr>
            <w:tcW w:w="252" w:type="pct"/>
            <w:tcBorders>
              <w:top w:val="single" w:sz="4" w:space="0" w:color="auto"/>
              <w:left w:val="single" w:sz="4" w:space="0" w:color="auto"/>
              <w:bottom w:val="single" w:sz="4" w:space="0" w:color="auto"/>
              <w:right w:val="single" w:sz="4" w:space="0" w:color="auto"/>
            </w:tcBorders>
          </w:tcPr>
          <w:p w14:paraId="552B9E5F" w14:textId="68056E13"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72" w:type="pct"/>
            <w:tcBorders>
              <w:top w:val="single" w:sz="4" w:space="0" w:color="auto"/>
              <w:left w:val="single" w:sz="4" w:space="0" w:color="auto"/>
              <w:bottom w:val="single" w:sz="4" w:space="0" w:color="auto"/>
              <w:right w:val="single" w:sz="4" w:space="0" w:color="auto"/>
            </w:tcBorders>
          </w:tcPr>
          <w:p w14:paraId="05678246" w14:textId="0851A0B5" w:rsidR="00C564D2" w:rsidRPr="007C5CBD" w:rsidRDefault="00C564D2" w:rsidP="00C564D2">
            <w:pPr>
              <w:bidi/>
              <w:jc w:val="left"/>
              <w:rPr>
                <w:color w:val="000000"/>
                <w:sz w:val="18"/>
                <w:szCs w:val="18"/>
                <w:lang w:eastAsia="en-CA" w:bidi="ar-LB"/>
              </w:rPr>
            </w:pPr>
            <w:r w:rsidRPr="007C5CBD">
              <w:rPr>
                <w:color w:val="000000"/>
                <w:sz w:val="18"/>
                <w:szCs w:val="18"/>
                <w:lang w:eastAsia="en-CA"/>
              </w:rPr>
              <w:t>0</w:t>
            </w:r>
          </w:p>
        </w:tc>
        <w:tc>
          <w:tcPr>
            <w:tcW w:w="283" w:type="pct"/>
            <w:tcBorders>
              <w:top w:val="single" w:sz="4" w:space="0" w:color="auto"/>
              <w:left w:val="single" w:sz="4" w:space="0" w:color="auto"/>
              <w:bottom w:val="single" w:sz="4" w:space="0" w:color="auto"/>
              <w:right w:val="single" w:sz="4" w:space="0" w:color="auto"/>
            </w:tcBorders>
            <w:shd w:val="clear" w:color="auto" w:fill="auto"/>
          </w:tcPr>
          <w:p w14:paraId="6EFD7026" w14:textId="0B5B4406" w:rsidR="00C564D2" w:rsidRPr="007C5CBD" w:rsidRDefault="00C564D2" w:rsidP="00C564D2">
            <w:pPr>
              <w:bidi/>
              <w:jc w:val="left"/>
              <w:rPr>
                <w:color w:val="000000"/>
                <w:sz w:val="18"/>
                <w:szCs w:val="18"/>
                <w:lang w:eastAsia="en-CA" w:bidi="ar-LB"/>
              </w:rPr>
            </w:pPr>
            <w:r w:rsidRPr="007C5CBD">
              <w:rPr>
                <w:color w:val="000000"/>
                <w:sz w:val="18"/>
                <w:szCs w:val="18"/>
              </w:rPr>
              <w:t>289,489</w:t>
            </w:r>
          </w:p>
        </w:tc>
        <w:tc>
          <w:tcPr>
            <w:tcW w:w="242" w:type="pct"/>
            <w:tcBorders>
              <w:top w:val="single" w:sz="4" w:space="0" w:color="auto"/>
              <w:left w:val="single" w:sz="4" w:space="0" w:color="auto"/>
              <w:bottom w:val="single" w:sz="4" w:space="0" w:color="auto"/>
              <w:right w:val="single" w:sz="4" w:space="0" w:color="auto"/>
            </w:tcBorders>
            <w:shd w:val="clear" w:color="auto" w:fill="auto"/>
          </w:tcPr>
          <w:p w14:paraId="0BC44EE7" w14:textId="7EB6D486" w:rsidR="00C564D2" w:rsidRPr="007C5CBD" w:rsidRDefault="00C564D2" w:rsidP="00C564D2">
            <w:pPr>
              <w:bidi/>
              <w:jc w:val="left"/>
              <w:rPr>
                <w:color w:val="000000"/>
                <w:sz w:val="18"/>
                <w:szCs w:val="18"/>
                <w:lang w:eastAsia="en-CA" w:bidi="ar-LB"/>
              </w:rPr>
            </w:pPr>
            <w:r w:rsidRPr="007C5CBD">
              <w:rPr>
                <w:color w:val="000000"/>
                <w:sz w:val="18"/>
                <w:szCs w:val="18"/>
              </w:rPr>
              <w:t>0</w:t>
            </w:r>
          </w:p>
        </w:tc>
        <w:tc>
          <w:tcPr>
            <w:tcW w:w="328" w:type="pct"/>
            <w:tcBorders>
              <w:top w:val="nil"/>
              <w:left w:val="nil"/>
              <w:bottom w:val="single" w:sz="4" w:space="0" w:color="auto"/>
              <w:right w:val="single" w:sz="4" w:space="0" w:color="auto"/>
            </w:tcBorders>
            <w:shd w:val="clear" w:color="auto" w:fill="auto"/>
          </w:tcPr>
          <w:p w14:paraId="0513B961" w14:textId="77777777" w:rsidR="00C564D2" w:rsidRPr="007C5CBD" w:rsidRDefault="00C564D2" w:rsidP="00C564D2">
            <w:pPr>
              <w:bidi/>
              <w:jc w:val="left"/>
              <w:rPr>
                <w:color w:val="000000"/>
                <w:sz w:val="18"/>
                <w:szCs w:val="18"/>
                <w:lang w:eastAsia="en-CA" w:bidi="ar-LB"/>
              </w:rPr>
            </w:pPr>
            <w:r w:rsidRPr="007C5CBD">
              <w:rPr>
                <w:color w:val="000000"/>
                <w:sz w:val="18"/>
                <w:szCs w:val="18"/>
                <w:lang w:eastAsia="en-CA" w:bidi="ar-LB"/>
              </w:rPr>
              <w:t>2,894,888</w:t>
            </w:r>
          </w:p>
        </w:tc>
      </w:tr>
    </w:tbl>
    <w:p w14:paraId="4DC7B273" w14:textId="77777777" w:rsidR="00D3576A" w:rsidRDefault="00D3576A" w:rsidP="00441B02">
      <w:pPr>
        <w:tabs>
          <w:tab w:val="left" w:pos="3456"/>
        </w:tabs>
        <w:bidi/>
        <w:rPr>
          <w:lang w:val="en-GB" w:bidi="ar-LB"/>
        </w:rPr>
        <w:sectPr w:rsidR="00D3576A" w:rsidSect="00D3576A">
          <w:headerReference w:type="default" r:id="rId18"/>
          <w:footerReference w:type="even" r:id="rId19"/>
          <w:headerReference w:type="first" r:id="rId20"/>
          <w:pgSz w:w="15840" w:h="12240" w:orient="landscape" w:code="1"/>
          <w:pgMar w:top="1440" w:right="720" w:bottom="1440" w:left="864" w:header="720" w:footer="475" w:gutter="0"/>
          <w:pgNumType w:start="1"/>
          <w:cols w:space="720"/>
          <w:docGrid w:linePitch="299"/>
        </w:sectPr>
      </w:pPr>
    </w:p>
    <w:p w14:paraId="5D7CAD7F" w14:textId="77777777" w:rsidR="004A1D48" w:rsidRPr="0033039F" w:rsidRDefault="004A1D48" w:rsidP="004A1D48">
      <w:pPr>
        <w:suppressAutoHyphens/>
        <w:spacing w:after="240"/>
        <w:jc w:val="center"/>
        <w:rPr>
          <w:b/>
          <w:bCs/>
          <w:lang w:val="en-GB" w:bidi="ar-LB"/>
        </w:rPr>
      </w:pPr>
      <w:r w:rsidRPr="0033039F">
        <w:rPr>
          <w:b/>
          <w:bCs/>
          <w:lang w:val="en-GB" w:bidi="ar-LB"/>
        </w:rPr>
        <w:t xml:space="preserve">Annex </w:t>
      </w:r>
      <w:r>
        <w:rPr>
          <w:b/>
          <w:bCs/>
          <w:lang w:val="en-GB" w:bidi="ar-LB"/>
        </w:rPr>
        <w:t>II</w:t>
      </w:r>
    </w:p>
    <w:p w14:paraId="1318BA87" w14:textId="77777777" w:rsidR="004A1D48" w:rsidRPr="0033039F" w:rsidRDefault="004A1D48" w:rsidP="004A1D48">
      <w:pPr>
        <w:suppressAutoHyphens/>
        <w:jc w:val="center"/>
        <w:rPr>
          <w:b/>
          <w:bCs/>
          <w:lang w:val="en-GB" w:bidi="ar-LB"/>
        </w:rPr>
      </w:pPr>
      <w:r w:rsidRPr="0033039F">
        <w:rPr>
          <w:b/>
          <w:bCs/>
          <w:lang w:val="en-GB" w:bidi="ar-LB"/>
        </w:rPr>
        <w:t>IMPLEMENTATION OF BOTH THE HCFC PHASE-OUT MANAGEMENT PLAN (HPMP)</w:t>
      </w:r>
    </w:p>
    <w:p w14:paraId="36B89B45" w14:textId="77777777" w:rsidR="004A1D48" w:rsidRPr="0033039F" w:rsidRDefault="004A1D48" w:rsidP="004A1D48">
      <w:pPr>
        <w:suppressAutoHyphens/>
        <w:jc w:val="center"/>
        <w:rPr>
          <w:b/>
          <w:bCs/>
          <w:lang w:val="en-GB" w:bidi="ar-LB"/>
        </w:rPr>
      </w:pPr>
      <w:r w:rsidRPr="0033039F">
        <w:rPr>
          <w:b/>
          <w:bCs/>
          <w:lang w:val="en-GB" w:bidi="ar-LB"/>
        </w:rPr>
        <w:t>AND THE KIGALI HFC IMPLEMENTATION PLAN (KIP) IN THE DOMINICAN REPUBLIC</w:t>
      </w:r>
    </w:p>
    <w:p w14:paraId="632971D1" w14:textId="77777777" w:rsidR="004A1D48" w:rsidRPr="0033039F" w:rsidRDefault="004A1D48" w:rsidP="004A1D48">
      <w:pPr>
        <w:suppressAutoHyphens/>
        <w:jc w:val="center"/>
        <w:rPr>
          <w:b/>
          <w:bCs/>
          <w:lang w:val="en-GB" w:bidi="ar-LB"/>
        </w:rPr>
      </w:pPr>
    </w:p>
    <w:tbl>
      <w:tblPr>
        <w:tblW w:w="5000" w:type="pct"/>
        <w:tblLook w:val="04A0" w:firstRow="1" w:lastRow="0" w:firstColumn="1" w:lastColumn="0" w:noHBand="0" w:noVBand="1"/>
      </w:tblPr>
      <w:tblGrid>
        <w:gridCol w:w="2239"/>
        <w:gridCol w:w="3731"/>
        <w:gridCol w:w="1494"/>
        <w:gridCol w:w="3731"/>
        <w:gridCol w:w="1488"/>
        <w:gridCol w:w="1789"/>
      </w:tblGrid>
      <w:tr w:rsidR="004A1D48" w:rsidRPr="00AB7B94" w14:paraId="708F1435" w14:textId="77777777" w:rsidTr="00EC26B9">
        <w:trPr>
          <w:trHeight w:val="289"/>
          <w:tblHeader/>
        </w:trPr>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005144" w14:textId="77777777" w:rsidR="004A1D48" w:rsidRPr="00AB7B94" w:rsidRDefault="004A1D48" w:rsidP="00441B02">
            <w:pPr>
              <w:suppressAutoHyphens/>
              <w:jc w:val="center"/>
              <w:rPr>
                <w:b/>
                <w:bCs/>
                <w:sz w:val="20"/>
                <w:szCs w:val="20"/>
                <w:lang w:val="en-GB" w:eastAsia="en-CA" w:bidi="ar-LB"/>
              </w:rPr>
            </w:pPr>
            <w:r w:rsidRPr="00AB7B94">
              <w:rPr>
                <w:b/>
                <w:bCs/>
                <w:sz w:val="20"/>
                <w:szCs w:val="20"/>
                <w:lang w:val="en-GB" w:eastAsia="en-CA" w:bidi="ar-LB"/>
              </w:rPr>
              <w:t>Area of work</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4F3A7E96" w14:textId="77777777" w:rsidR="004A1D48" w:rsidRPr="00AB7B94" w:rsidRDefault="004A1D48" w:rsidP="00441B02">
            <w:pPr>
              <w:suppressAutoHyphens/>
              <w:jc w:val="center"/>
              <w:rPr>
                <w:b/>
                <w:bCs/>
                <w:sz w:val="20"/>
                <w:szCs w:val="20"/>
                <w:lang w:val="en-GB" w:eastAsia="en-CA" w:bidi="ar-LB"/>
              </w:rPr>
            </w:pPr>
            <w:r w:rsidRPr="00AB7B94">
              <w:rPr>
                <w:b/>
                <w:bCs/>
                <w:sz w:val="20"/>
                <w:szCs w:val="20"/>
                <w:lang w:val="en-GB" w:eastAsia="en-CA" w:bidi="ar-LB"/>
              </w:rPr>
              <w:t>HPMP Stage III</w:t>
            </w:r>
          </w:p>
          <w:p w14:paraId="12171504" w14:textId="77777777" w:rsidR="004A1D48" w:rsidRPr="00AB7B94" w:rsidRDefault="004A1D48" w:rsidP="00441B02">
            <w:pPr>
              <w:suppressAutoHyphens/>
              <w:jc w:val="center"/>
              <w:rPr>
                <w:b/>
                <w:bCs/>
                <w:sz w:val="20"/>
                <w:szCs w:val="20"/>
                <w:lang w:val="en-GB" w:eastAsia="en-CA" w:bidi="ar-LB"/>
              </w:rPr>
            </w:pPr>
            <w:r w:rsidRPr="00AB7B94">
              <w:rPr>
                <w:b/>
                <w:bCs/>
                <w:sz w:val="20"/>
                <w:szCs w:val="20"/>
                <w:lang w:val="en-GB" w:eastAsia="en-CA" w:bidi="ar-LB"/>
              </w:rPr>
              <w:t>Activity</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1A8DE9BC" w14:textId="77777777" w:rsidR="004A1D48" w:rsidRPr="00AB7B94" w:rsidRDefault="004A1D48" w:rsidP="00441B02">
            <w:pPr>
              <w:suppressAutoHyphens/>
              <w:jc w:val="right"/>
              <w:rPr>
                <w:b/>
                <w:bCs/>
                <w:sz w:val="20"/>
                <w:szCs w:val="20"/>
                <w:lang w:val="en-GB" w:eastAsia="en-CA" w:bidi="ar-LB"/>
              </w:rPr>
            </w:pPr>
            <w:r w:rsidRPr="00AB7B94">
              <w:rPr>
                <w:b/>
                <w:bCs/>
                <w:sz w:val="20"/>
                <w:szCs w:val="20"/>
                <w:lang w:val="en-GB" w:eastAsia="en-CA" w:bidi="ar-LB"/>
              </w:rPr>
              <w:t>Stage III Cost</w:t>
            </w:r>
          </w:p>
          <w:p w14:paraId="514C9C60" w14:textId="77777777" w:rsidR="004A1D48" w:rsidRPr="00AB7B94" w:rsidRDefault="004A1D48" w:rsidP="00441B02">
            <w:pPr>
              <w:suppressAutoHyphens/>
              <w:jc w:val="center"/>
              <w:rPr>
                <w:b/>
                <w:bCs/>
                <w:sz w:val="20"/>
                <w:szCs w:val="20"/>
                <w:lang w:val="en-GB" w:eastAsia="en-CA" w:bidi="ar-LB"/>
              </w:rPr>
            </w:pPr>
            <w:r w:rsidRPr="00AB7B94">
              <w:rPr>
                <w:b/>
                <w:bCs/>
                <w:sz w:val="20"/>
                <w:szCs w:val="20"/>
                <w:lang w:val="en-GB" w:eastAsia="en-CA" w:bidi="ar-LB"/>
              </w:rPr>
              <w:t>(US $)</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317E8DE" w14:textId="77777777" w:rsidR="004A1D48" w:rsidRPr="00AB7B94" w:rsidRDefault="004A1D48" w:rsidP="00441B02">
            <w:pPr>
              <w:suppressAutoHyphens/>
              <w:jc w:val="center"/>
              <w:rPr>
                <w:b/>
                <w:bCs/>
                <w:sz w:val="20"/>
                <w:szCs w:val="20"/>
                <w:lang w:val="en-GB" w:eastAsia="en-CA" w:bidi="ar-LB"/>
              </w:rPr>
            </w:pPr>
            <w:r w:rsidRPr="00AB7B94">
              <w:rPr>
                <w:b/>
                <w:bCs/>
                <w:sz w:val="20"/>
                <w:szCs w:val="20"/>
                <w:lang w:val="en-GB" w:eastAsia="en-CA" w:bidi="ar-LB"/>
              </w:rPr>
              <w:t>KIP Stage I</w:t>
            </w:r>
          </w:p>
          <w:p w14:paraId="474D45E5" w14:textId="77777777" w:rsidR="004A1D48" w:rsidRPr="00AB7B94" w:rsidRDefault="004A1D48" w:rsidP="00441B02">
            <w:pPr>
              <w:suppressAutoHyphens/>
              <w:jc w:val="center"/>
              <w:rPr>
                <w:b/>
                <w:bCs/>
                <w:sz w:val="20"/>
                <w:szCs w:val="20"/>
                <w:lang w:val="en-GB" w:eastAsia="en-CA" w:bidi="ar-LB"/>
              </w:rPr>
            </w:pPr>
            <w:r w:rsidRPr="00AB7B94">
              <w:rPr>
                <w:b/>
                <w:bCs/>
                <w:sz w:val="20"/>
                <w:szCs w:val="20"/>
                <w:lang w:val="en-GB" w:eastAsia="en-CA" w:bidi="ar-LB"/>
              </w:rPr>
              <w:t>Activity</w:t>
            </w:r>
          </w:p>
        </w:tc>
        <w:tc>
          <w:tcPr>
            <w:tcW w:w="51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7F3356" w14:textId="77777777" w:rsidR="004A1D48" w:rsidRPr="00AB7B94" w:rsidRDefault="004A1D48" w:rsidP="00441B02">
            <w:pPr>
              <w:suppressAutoHyphens/>
              <w:jc w:val="center"/>
              <w:rPr>
                <w:b/>
                <w:bCs/>
                <w:sz w:val="20"/>
                <w:szCs w:val="20"/>
                <w:lang w:val="en-GB" w:eastAsia="en-CA" w:bidi="ar-LB"/>
              </w:rPr>
            </w:pPr>
            <w:r w:rsidRPr="00AB7B94">
              <w:rPr>
                <w:b/>
                <w:bCs/>
                <w:sz w:val="20"/>
                <w:szCs w:val="20"/>
                <w:lang w:val="en-GB" w:eastAsia="en-CA" w:bidi="ar-LB"/>
              </w:rPr>
              <w:t>Cost</w:t>
            </w:r>
            <w:r w:rsidRPr="00AB7B94">
              <w:rPr>
                <w:b/>
                <w:bCs/>
                <w:sz w:val="20"/>
                <w:szCs w:val="20"/>
                <w:lang w:val="en-GB" w:eastAsia="en-CA" w:bidi="ar-LB"/>
              </w:rPr>
              <w:br/>
              <w:t>(US $)</w:t>
            </w:r>
          </w:p>
        </w:tc>
        <w:tc>
          <w:tcPr>
            <w:tcW w:w="61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E17694" w14:textId="77777777" w:rsidR="004A1D48" w:rsidRPr="00AB7B94" w:rsidRDefault="004A1D48" w:rsidP="00441B02">
            <w:pPr>
              <w:suppressAutoHyphens/>
              <w:jc w:val="left"/>
              <w:rPr>
                <w:b/>
                <w:bCs/>
                <w:sz w:val="20"/>
                <w:szCs w:val="20"/>
                <w:lang w:val="en-GB" w:eastAsia="en-CA" w:bidi="ar-LB"/>
              </w:rPr>
            </w:pPr>
            <w:r w:rsidRPr="00AB7B94">
              <w:rPr>
                <w:b/>
                <w:bCs/>
                <w:sz w:val="20"/>
                <w:szCs w:val="20"/>
                <w:lang w:val="en-GB" w:eastAsia="en-CA" w:bidi="ar-LB"/>
              </w:rPr>
              <w:t>Combined Costs</w:t>
            </w:r>
          </w:p>
        </w:tc>
      </w:tr>
      <w:tr w:rsidR="006D7898" w:rsidRPr="00AB7B94" w14:paraId="72950159"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3C072C9E" w14:textId="77777777" w:rsidR="006D7898" w:rsidRPr="00AB7B94" w:rsidRDefault="006D7898" w:rsidP="006D7898">
            <w:pPr>
              <w:suppressAutoHyphens/>
              <w:jc w:val="left"/>
              <w:rPr>
                <w:sz w:val="20"/>
                <w:szCs w:val="20"/>
                <w:lang w:val="en-GB" w:eastAsia="en-CA" w:bidi="ar-LB"/>
              </w:rPr>
            </w:pPr>
            <w:r w:rsidRPr="00AB7B94">
              <w:rPr>
                <w:rFonts w:eastAsia="Calibri"/>
                <w:iCs/>
                <w:sz w:val="20"/>
                <w:szCs w:val="20"/>
                <w:lang w:val="en-GB" w:bidi="ar-LB"/>
              </w:rPr>
              <w:t>Strengthening of the legal and institutional framework</w:t>
            </w:r>
          </w:p>
        </w:tc>
        <w:tc>
          <w:tcPr>
            <w:tcW w:w="1289" w:type="pct"/>
            <w:vMerge w:val="restart"/>
            <w:tcBorders>
              <w:top w:val="nil"/>
              <w:left w:val="single" w:sz="4" w:space="0" w:color="auto"/>
              <w:right w:val="single" w:sz="4" w:space="0" w:color="auto"/>
            </w:tcBorders>
            <w:shd w:val="clear" w:color="auto" w:fill="FFFFFF" w:themeFill="background1"/>
          </w:tcPr>
          <w:p w14:paraId="7A476A82" w14:textId="77777777" w:rsidR="006D7898" w:rsidRPr="00AB7B94" w:rsidRDefault="006D7898" w:rsidP="006D7898">
            <w:pPr>
              <w:suppressAutoHyphens/>
              <w:jc w:val="left"/>
              <w:rPr>
                <w:sz w:val="20"/>
                <w:szCs w:val="20"/>
                <w:lang w:val="en-GB" w:eastAsia="en-CA" w:bidi="ar-LB"/>
              </w:rPr>
            </w:pPr>
          </w:p>
        </w:tc>
        <w:tc>
          <w:tcPr>
            <w:tcW w:w="516" w:type="pct"/>
            <w:vMerge w:val="restart"/>
            <w:tcBorders>
              <w:top w:val="nil"/>
              <w:left w:val="single" w:sz="4" w:space="0" w:color="auto"/>
              <w:right w:val="single" w:sz="4" w:space="0" w:color="auto"/>
            </w:tcBorders>
            <w:shd w:val="clear" w:color="auto" w:fill="FFFFFF" w:themeFill="background1"/>
          </w:tcPr>
          <w:p w14:paraId="20CDF783" w14:textId="77777777" w:rsidR="006D7898" w:rsidRPr="00AB7B94" w:rsidRDefault="006D7898" w:rsidP="006D7898">
            <w:pPr>
              <w:suppressAutoHyphens/>
              <w:jc w:val="righ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89D20DA" w14:textId="77777777" w:rsidR="006D7898" w:rsidRPr="00AB7B94" w:rsidRDefault="006D7898" w:rsidP="006D7898">
            <w:pPr>
              <w:suppressAutoHyphens/>
              <w:jc w:val="left"/>
              <w:rPr>
                <w:sz w:val="20"/>
                <w:szCs w:val="20"/>
                <w:lang w:val="en-GB" w:eastAsia="en-CA" w:bidi="ar-LB"/>
              </w:rPr>
            </w:pPr>
            <w:r w:rsidRPr="00AB7B94">
              <w:rPr>
                <w:color w:val="000000"/>
                <w:sz w:val="20"/>
                <w:szCs w:val="20"/>
                <w:lang w:val="en-GB" w:bidi="ar-LB"/>
              </w:rPr>
              <w:t>Project to strengthen HFC regulatory framework</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5F0210E1" w14:textId="24D7365B" w:rsidR="006D7898" w:rsidRPr="00AB7B94" w:rsidRDefault="006D7898" w:rsidP="006D7898">
            <w:pPr>
              <w:suppressAutoHyphens/>
              <w:jc w:val="right"/>
              <w:rPr>
                <w:sz w:val="20"/>
                <w:szCs w:val="20"/>
                <w:lang w:val="en-GB" w:eastAsia="en-CA" w:bidi="ar-LB"/>
              </w:rPr>
            </w:pPr>
            <w:r w:rsidRPr="00AB7B94">
              <w:rPr>
                <w:sz w:val="20"/>
                <w:szCs w:val="20"/>
                <w:lang w:val="en-GB" w:eastAsia="en-CA" w:bidi="ar-LB"/>
              </w:rPr>
              <w:t>49,000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6D4E5EBA" w14:textId="5A41E555" w:rsidR="006D7898" w:rsidRPr="00AB7B94" w:rsidRDefault="006D7898" w:rsidP="006D7898">
            <w:pPr>
              <w:suppressAutoHyphens/>
              <w:jc w:val="right"/>
              <w:rPr>
                <w:sz w:val="20"/>
                <w:szCs w:val="20"/>
                <w:lang w:val="en-GB" w:eastAsia="en-CA" w:bidi="ar-LB"/>
              </w:rPr>
            </w:pPr>
            <w:r w:rsidRPr="00AB7B94">
              <w:rPr>
                <w:sz w:val="20"/>
                <w:szCs w:val="20"/>
                <w:lang w:val="en-GB" w:eastAsia="en-CA" w:bidi="ar-LB"/>
              </w:rPr>
              <w:t>49,000</w:t>
            </w:r>
          </w:p>
        </w:tc>
      </w:tr>
      <w:tr w:rsidR="006D7898" w:rsidRPr="00AB7B94" w14:paraId="51BB2917"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5961B63B" w14:textId="77777777" w:rsidR="006D7898" w:rsidRPr="00AB7B94" w:rsidRDefault="006D7898" w:rsidP="006D7898">
            <w:pPr>
              <w:suppressAutoHyphens/>
              <w:jc w:val="left"/>
              <w:rPr>
                <w:sz w:val="20"/>
                <w:szCs w:val="20"/>
                <w:lang w:val="en-GB" w:eastAsia="en-CA" w:bidi="ar-LB"/>
              </w:rPr>
            </w:pPr>
          </w:p>
        </w:tc>
        <w:tc>
          <w:tcPr>
            <w:tcW w:w="1289" w:type="pct"/>
            <w:vMerge/>
            <w:tcBorders>
              <w:left w:val="single" w:sz="4" w:space="0" w:color="auto"/>
              <w:right w:val="single" w:sz="4" w:space="0" w:color="auto"/>
            </w:tcBorders>
            <w:shd w:val="clear" w:color="auto" w:fill="FFFFFF" w:themeFill="background1"/>
          </w:tcPr>
          <w:p w14:paraId="1498DBDD" w14:textId="77777777" w:rsidR="006D7898" w:rsidRPr="00AB7B94" w:rsidRDefault="006D7898" w:rsidP="006D7898">
            <w:pPr>
              <w:suppressAutoHyphens/>
              <w:jc w:val="left"/>
              <w:rPr>
                <w:sz w:val="20"/>
                <w:szCs w:val="20"/>
                <w:lang w:val="en-GB" w:eastAsia="en-CA" w:bidi="ar-LB"/>
              </w:rPr>
            </w:pPr>
          </w:p>
        </w:tc>
        <w:tc>
          <w:tcPr>
            <w:tcW w:w="516" w:type="pct"/>
            <w:vMerge/>
            <w:tcBorders>
              <w:left w:val="single" w:sz="4" w:space="0" w:color="auto"/>
              <w:right w:val="single" w:sz="4" w:space="0" w:color="auto"/>
            </w:tcBorders>
            <w:shd w:val="clear" w:color="auto" w:fill="FFFFFF" w:themeFill="background1"/>
          </w:tcPr>
          <w:p w14:paraId="47376C60" w14:textId="77777777" w:rsidR="006D7898" w:rsidRPr="00AB7B94" w:rsidRDefault="006D7898" w:rsidP="006D7898">
            <w:pPr>
              <w:suppressAutoHyphens/>
              <w:jc w:val="righ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34457678" w14:textId="77777777" w:rsidR="006D7898" w:rsidRPr="00AB7B94" w:rsidRDefault="006D7898" w:rsidP="006D7898">
            <w:pPr>
              <w:suppressAutoHyphens/>
              <w:jc w:val="left"/>
              <w:rPr>
                <w:sz w:val="20"/>
                <w:szCs w:val="20"/>
                <w:lang w:val="en-GB" w:eastAsia="en-CA" w:bidi="ar-LB"/>
              </w:rPr>
            </w:pPr>
            <w:r w:rsidRPr="00AB7B94">
              <w:rPr>
                <w:color w:val="000000"/>
                <w:sz w:val="20"/>
                <w:szCs w:val="20"/>
                <w:lang w:val="en-GB" w:bidi="ar-LB"/>
              </w:rPr>
              <w:t>Project to support the customs and enforcement officers in the HFC trade control</w:t>
            </w:r>
          </w:p>
        </w:tc>
        <w:tc>
          <w:tcPr>
            <w:tcW w:w="514" w:type="pct"/>
            <w:tcBorders>
              <w:top w:val="nil"/>
              <w:left w:val="nil"/>
              <w:bottom w:val="single" w:sz="4" w:space="0" w:color="auto"/>
              <w:right w:val="single" w:sz="4" w:space="0" w:color="auto"/>
            </w:tcBorders>
            <w:shd w:val="clear" w:color="auto" w:fill="FFFFFF" w:themeFill="background1"/>
          </w:tcPr>
          <w:p w14:paraId="67DE9A08" w14:textId="3DB17DC3" w:rsidR="006D7898" w:rsidRPr="00AB7B94" w:rsidRDefault="009F5202" w:rsidP="006D7898">
            <w:pPr>
              <w:suppressAutoHyphens/>
              <w:jc w:val="right"/>
              <w:rPr>
                <w:sz w:val="20"/>
                <w:szCs w:val="20"/>
                <w:lang w:val="en-GB" w:eastAsia="en-CA" w:bidi="ar-LB"/>
              </w:rPr>
            </w:pPr>
            <w:r>
              <w:rPr>
                <w:sz w:val="20"/>
                <w:szCs w:val="20"/>
                <w:lang w:val="en-GB" w:eastAsia="en-CA" w:bidi="ar-LB"/>
              </w:rPr>
              <w:t>111,949</w:t>
            </w:r>
          </w:p>
        </w:tc>
        <w:tc>
          <w:tcPr>
            <w:tcW w:w="618" w:type="pct"/>
            <w:tcBorders>
              <w:top w:val="nil"/>
              <w:left w:val="nil"/>
              <w:bottom w:val="single" w:sz="4" w:space="0" w:color="auto"/>
              <w:right w:val="single" w:sz="4" w:space="0" w:color="auto"/>
            </w:tcBorders>
            <w:shd w:val="clear" w:color="auto" w:fill="FFFFFF" w:themeFill="background1"/>
          </w:tcPr>
          <w:p w14:paraId="61C806D6" w14:textId="1CBB3F8A" w:rsidR="006D7898" w:rsidRPr="00AB7B94" w:rsidRDefault="009F5202" w:rsidP="006D7898">
            <w:pPr>
              <w:suppressAutoHyphens/>
              <w:jc w:val="right"/>
              <w:rPr>
                <w:sz w:val="20"/>
                <w:szCs w:val="20"/>
                <w:lang w:val="en-GB" w:eastAsia="en-CA" w:bidi="ar-LB"/>
              </w:rPr>
            </w:pPr>
            <w:r>
              <w:rPr>
                <w:sz w:val="20"/>
                <w:szCs w:val="20"/>
                <w:lang w:val="en-GB" w:eastAsia="en-CA" w:bidi="ar-LB"/>
              </w:rPr>
              <w:t>111,949</w:t>
            </w:r>
          </w:p>
        </w:tc>
      </w:tr>
      <w:tr w:rsidR="009F5202" w:rsidRPr="00AB7B94" w14:paraId="44136883"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6149A57E" w14:textId="77777777" w:rsidR="009F5202" w:rsidRPr="00AB7B94" w:rsidRDefault="009F5202" w:rsidP="00441B02">
            <w:pPr>
              <w:suppressAutoHyphens/>
              <w:ind w:right="-248"/>
              <w:jc w:val="left"/>
              <w:rPr>
                <w:sz w:val="20"/>
                <w:szCs w:val="20"/>
                <w:lang w:val="en-GB" w:eastAsia="en-CA" w:bidi="ar-LB"/>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615EAD49" w14:textId="77777777" w:rsidR="009F5202" w:rsidRPr="00AB7B94" w:rsidRDefault="009F5202" w:rsidP="00441B02">
            <w:pPr>
              <w:suppressAutoHyphens/>
              <w:ind w:right="-248"/>
              <w:jc w:val="left"/>
              <w:rPr>
                <w:sz w:val="20"/>
                <w:szCs w:val="20"/>
                <w:lang w:val="en-GB" w:eastAsia="en-CA" w:bidi="ar-LB"/>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082AB38C" w14:textId="77777777" w:rsidR="009F5202" w:rsidRPr="00AB7B94" w:rsidRDefault="009F5202" w:rsidP="00441B02">
            <w:pPr>
              <w:suppressAutoHyphens/>
              <w:ind w:right="-248"/>
              <w:jc w:val="righ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936B628" w14:textId="02534FE3" w:rsidR="009F5202" w:rsidRPr="00AB7B94" w:rsidRDefault="009F5202" w:rsidP="00441B02">
            <w:pPr>
              <w:suppressAutoHyphens/>
              <w:ind w:right="-248"/>
              <w:jc w:val="left"/>
              <w:rPr>
                <w:sz w:val="20"/>
                <w:szCs w:val="20"/>
                <w:lang w:val="en-GB" w:eastAsia="en-CA" w:bidi="ar-LB"/>
              </w:rPr>
            </w:pPr>
            <w:r>
              <w:rPr>
                <w:sz w:val="20"/>
                <w:szCs w:val="20"/>
                <w:lang w:val="en-GB" w:eastAsia="en-CA" w:bidi="ar-LB"/>
              </w:rPr>
              <w:t xml:space="preserve">Provision of 4 ODS identifiers to </w:t>
            </w:r>
            <w:r w:rsidR="00EB07BF">
              <w:rPr>
                <w:sz w:val="20"/>
                <w:szCs w:val="20"/>
                <w:lang w:val="en-GB" w:eastAsia="en-CA" w:bidi="ar-LB"/>
              </w:rPr>
              <w:t>c</w:t>
            </w:r>
            <w:r>
              <w:rPr>
                <w:sz w:val="20"/>
                <w:szCs w:val="20"/>
                <w:lang w:val="en-GB" w:eastAsia="en-CA" w:bidi="ar-LB"/>
              </w:rPr>
              <w:t>ustoms</w:t>
            </w:r>
          </w:p>
        </w:tc>
        <w:tc>
          <w:tcPr>
            <w:tcW w:w="514" w:type="pct"/>
            <w:tcBorders>
              <w:top w:val="nil"/>
              <w:left w:val="nil"/>
              <w:bottom w:val="single" w:sz="4" w:space="0" w:color="auto"/>
              <w:right w:val="single" w:sz="4" w:space="0" w:color="auto"/>
            </w:tcBorders>
            <w:shd w:val="clear" w:color="auto" w:fill="FFFFFF" w:themeFill="background1"/>
          </w:tcPr>
          <w:p w14:paraId="72F7147D" w14:textId="1479B619" w:rsidR="009F5202" w:rsidRPr="00AB7B94" w:rsidRDefault="009F5202" w:rsidP="00441B02">
            <w:pPr>
              <w:suppressAutoHyphens/>
              <w:jc w:val="right"/>
              <w:rPr>
                <w:sz w:val="20"/>
                <w:szCs w:val="20"/>
                <w:lang w:val="en-GB" w:eastAsia="en-CA" w:bidi="ar-LB"/>
              </w:rPr>
            </w:pPr>
            <w:r>
              <w:rPr>
                <w:sz w:val="20"/>
                <w:szCs w:val="20"/>
                <w:lang w:val="en-GB" w:eastAsia="en-CA" w:bidi="ar-LB"/>
              </w:rPr>
              <w:t>16,000</w:t>
            </w:r>
          </w:p>
        </w:tc>
        <w:tc>
          <w:tcPr>
            <w:tcW w:w="618" w:type="pct"/>
            <w:tcBorders>
              <w:top w:val="nil"/>
              <w:left w:val="nil"/>
              <w:bottom w:val="single" w:sz="4" w:space="0" w:color="auto"/>
              <w:right w:val="single" w:sz="4" w:space="0" w:color="auto"/>
            </w:tcBorders>
            <w:shd w:val="clear" w:color="auto" w:fill="FFFFFF" w:themeFill="background1"/>
          </w:tcPr>
          <w:p w14:paraId="0BD9F833" w14:textId="32F09C46" w:rsidR="009F5202" w:rsidRPr="00AB7B94" w:rsidRDefault="009F5202" w:rsidP="00441B02">
            <w:pPr>
              <w:suppressAutoHyphens/>
              <w:jc w:val="right"/>
              <w:rPr>
                <w:sz w:val="20"/>
                <w:szCs w:val="20"/>
                <w:lang w:val="en-GB" w:eastAsia="en-CA" w:bidi="ar-LB"/>
              </w:rPr>
            </w:pPr>
            <w:r>
              <w:rPr>
                <w:sz w:val="20"/>
                <w:szCs w:val="20"/>
                <w:lang w:val="en-GB" w:eastAsia="en-CA" w:bidi="ar-LB"/>
              </w:rPr>
              <w:t>16,000</w:t>
            </w:r>
          </w:p>
        </w:tc>
      </w:tr>
      <w:tr w:rsidR="004A1D48" w:rsidRPr="00AB7B94" w14:paraId="245DF495" w14:textId="77777777" w:rsidTr="00EC26B9">
        <w:trPr>
          <w:trHeight w:val="227"/>
        </w:trPr>
        <w:tc>
          <w:tcPr>
            <w:tcW w:w="774" w:type="pct"/>
            <w:vMerge/>
            <w:tcBorders>
              <w:left w:val="single" w:sz="4" w:space="0" w:color="auto"/>
              <w:right w:val="single" w:sz="4" w:space="0" w:color="auto"/>
            </w:tcBorders>
            <w:shd w:val="clear" w:color="auto" w:fill="FFFFFF" w:themeFill="background1"/>
          </w:tcPr>
          <w:p w14:paraId="14244009" w14:textId="77777777" w:rsidR="004A1D48" w:rsidRPr="00AB7B94" w:rsidRDefault="004A1D48" w:rsidP="00441B02">
            <w:pPr>
              <w:suppressAutoHyphens/>
              <w:ind w:right="-248"/>
              <w:jc w:val="left"/>
              <w:rPr>
                <w:sz w:val="20"/>
                <w:szCs w:val="20"/>
                <w:lang w:val="en-GB" w:eastAsia="en-CA" w:bidi="ar-LB"/>
              </w:rPr>
            </w:pPr>
          </w:p>
        </w:tc>
        <w:tc>
          <w:tcPr>
            <w:tcW w:w="1289" w:type="pct"/>
            <w:vMerge/>
            <w:tcBorders>
              <w:left w:val="single" w:sz="4" w:space="0" w:color="auto"/>
              <w:bottom w:val="single" w:sz="4" w:space="0" w:color="auto"/>
              <w:right w:val="single" w:sz="4" w:space="0" w:color="auto"/>
            </w:tcBorders>
            <w:shd w:val="clear" w:color="auto" w:fill="FFFFFF" w:themeFill="background1"/>
          </w:tcPr>
          <w:p w14:paraId="4DB9433B" w14:textId="77777777" w:rsidR="004A1D48" w:rsidRPr="00AB7B94" w:rsidRDefault="004A1D48" w:rsidP="00441B02">
            <w:pPr>
              <w:suppressAutoHyphens/>
              <w:ind w:right="-248"/>
              <w:jc w:val="left"/>
              <w:rPr>
                <w:sz w:val="20"/>
                <w:szCs w:val="20"/>
                <w:lang w:val="en-GB" w:eastAsia="en-CA" w:bidi="ar-LB"/>
              </w:rPr>
            </w:pPr>
          </w:p>
        </w:tc>
        <w:tc>
          <w:tcPr>
            <w:tcW w:w="516" w:type="pct"/>
            <w:vMerge/>
            <w:tcBorders>
              <w:left w:val="single" w:sz="4" w:space="0" w:color="auto"/>
              <w:bottom w:val="single" w:sz="4" w:space="0" w:color="auto"/>
              <w:right w:val="single" w:sz="4" w:space="0" w:color="auto"/>
            </w:tcBorders>
            <w:shd w:val="clear" w:color="auto" w:fill="FFFFFF" w:themeFill="background1"/>
          </w:tcPr>
          <w:p w14:paraId="5754FD7B" w14:textId="77777777" w:rsidR="004A1D48" w:rsidRPr="00AB7B94" w:rsidRDefault="004A1D48" w:rsidP="00441B02">
            <w:pPr>
              <w:suppressAutoHyphens/>
              <w:ind w:right="-248"/>
              <w:jc w:val="righ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728D49B9" w14:textId="77777777" w:rsidR="004A1D48" w:rsidRPr="00AB7B94" w:rsidRDefault="004A1D48" w:rsidP="00441B02">
            <w:pPr>
              <w:suppressAutoHyphens/>
              <w:ind w:right="-248"/>
              <w:jc w:val="left"/>
              <w:rPr>
                <w:sz w:val="20"/>
                <w:szCs w:val="20"/>
                <w:lang w:val="en-GB" w:eastAsia="en-CA" w:bidi="ar-LB"/>
              </w:rPr>
            </w:pPr>
            <w:r w:rsidRPr="00AB7B94">
              <w:rPr>
                <w:sz w:val="20"/>
                <w:szCs w:val="20"/>
                <w:lang w:val="en-GB" w:eastAsia="en-CA" w:bidi="ar-LB"/>
              </w:rPr>
              <w:t>Gender mainstreaming of the Multilateral Fund policy</w:t>
            </w:r>
          </w:p>
        </w:tc>
        <w:tc>
          <w:tcPr>
            <w:tcW w:w="514" w:type="pct"/>
            <w:tcBorders>
              <w:top w:val="nil"/>
              <w:left w:val="nil"/>
              <w:bottom w:val="single" w:sz="4" w:space="0" w:color="auto"/>
              <w:right w:val="single" w:sz="4" w:space="0" w:color="auto"/>
            </w:tcBorders>
            <w:shd w:val="clear" w:color="auto" w:fill="FFFFFF" w:themeFill="background1"/>
          </w:tcPr>
          <w:p w14:paraId="31522995" w14:textId="2222E128" w:rsidR="004A1D48" w:rsidRPr="00AB7B94" w:rsidRDefault="00E378C4" w:rsidP="00441B02">
            <w:pPr>
              <w:suppressAutoHyphens/>
              <w:jc w:val="right"/>
              <w:rPr>
                <w:sz w:val="20"/>
                <w:szCs w:val="20"/>
                <w:lang w:val="en-GB" w:eastAsia="en-CA" w:bidi="ar-LB"/>
              </w:rPr>
            </w:pPr>
            <w:r w:rsidRPr="00AB7B94">
              <w:rPr>
                <w:sz w:val="20"/>
                <w:szCs w:val="20"/>
                <w:lang w:val="en-GB" w:eastAsia="en-CA" w:bidi="ar-LB"/>
              </w:rPr>
              <w:t>23,250</w:t>
            </w:r>
          </w:p>
        </w:tc>
        <w:tc>
          <w:tcPr>
            <w:tcW w:w="618" w:type="pct"/>
            <w:tcBorders>
              <w:top w:val="nil"/>
              <w:left w:val="nil"/>
              <w:bottom w:val="single" w:sz="4" w:space="0" w:color="auto"/>
              <w:right w:val="single" w:sz="4" w:space="0" w:color="auto"/>
            </w:tcBorders>
            <w:shd w:val="clear" w:color="auto" w:fill="FFFFFF" w:themeFill="background1"/>
          </w:tcPr>
          <w:p w14:paraId="3811F7D8" w14:textId="02271652" w:rsidR="004A1D48" w:rsidRPr="00AB7B94" w:rsidRDefault="006D7898" w:rsidP="00441B02">
            <w:pPr>
              <w:suppressAutoHyphens/>
              <w:jc w:val="right"/>
              <w:rPr>
                <w:sz w:val="20"/>
                <w:szCs w:val="20"/>
                <w:lang w:val="en-GB" w:eastAsia="en-CA" w:bidi="ar-LB"/>
              </w:rPr>
            </w:pPr>
            <w:r w:rsidRPr="00AB7B94">
              <w:rPr>
                <w:sz w:val="20"/>
                <w:szCs w:val="20"/>
                <w:lang w:val="en-GB" w:eastAsia="en-CA" w:bidi="ar-LB"/>
              </w:rPr>
              <w:t>23,250</w:t>
            </w:r>
          </w:p>
        </w:tc>
      </w:tr>
      <w:tr w:rsidR="004A1D48" w:rsidRPr="00AB7B94" w14:paraId="1E44FF9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437CCD2C" w14:textId="77777777" w:rsidR="004A1D48" w:rsidRPr="00AB7B94" w:rsidRDefault="004A1D48" w:rsidP="00441B02">
            <w:pPr>
              <w:suppressAutoHyphens/>
              <w:jc w:val="lef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5D7F10B" w14:textId="512C702F" w:rsidR="004A1D48" w:rsidRPr="00AB7B94" w:rsidRDefault="004A1D48" w:rsidP="00441B02">
            <w:pPr>
              <w:suppressAutoHyphens/>
              <w:jc w:val="left"/>
              <w:rPr>
                <w:sz w:val="20"/>
                <w:szCs w:val="20"/>
                <w:lang w:val="en-GB" w:eastAsia="en-CA" w:bidi="ar-LB"/>
              </w:rPr>
            </w:pPr>
            <w:r w:rsidRPr="00AB7B94">
              <w:rPr>
                <w:sz w:val="20"/>
                <w:szCs w:val="20"/>
                <w:lang w:val="en-GB" w:bidi="ar-LB"/>
              </w:rPr>
              <w:t>Initiatives to support the adoption of safety standards/guidelines for flammable refrigerants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68470797" w14:textId="77777777" w:rsidR="004A1D48" w:rsidRPr="00AB7B94" w:rsidRDefault="004A1D48" w:rsidP="00441B02">
            <w:pPr>
              <w:suppressAutoHyphens/>
              <w:jc w:val="right"/>
              <w:rPr>
                <w:sz w:val="20"/>
                <w:szCs w:val="20"/>
                <w:lang w:val="en-GB" w:eastAsia="en-CA" w:bidi="ar-LB"/>
              </w:rPr>
            </w:pPr>
            <w:r w:rsidRPr="00AB7B94">
              <w:rPr>
                <w:sz w:val="20"/>
                <w:szCs w:val="20"/>
                <w:lang w:val="en-GB" w:bidi="ar-LB"/>
              </w:rPr>
              <w:t>70,000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7FB0878" w14:textId="77777777" w:rsidR="004A1D48" w:rsidRPr="00AB7B94" w:rsidRDefault="004A1D48" w:rsidP="00441B02">
            <w:pPr>
              <w:suppressAutoHyphens/>
              <w:jc w:val="left"/>
              <w:rPr>
                <w:sz w:val="20"/>
                <w:szCs w:val="20"/>
                <w:lang w:val="en-GB" w:eastAsia="en-CA" w:bidi="ar-LB"/>
              </w:rPr>
            </w:pPr>
          </w:p>
        </w:tc>
        <w:tc>
          <w:tcPr>
            <w:tcW w:w="514" w:type="pct"/>
            <w:tcBorders>
              <w:top w:val="nil"/>
              <w:left w:val="nil"/>
              <w:bottom w:val="single" w:sz="4" w:space="0" w:color="auto"/>
              <w:right w:val="single" w:sz="4" w:space="0" w:color="auto"/>
            </w:tcBorders>
            <w:shd w:val="clear" w:color="auto" w:fill="FFFFFF" w:themeFill="background1"/>
          </w:tcPr>
          <w:p w14:paraId="4480AA8D" w14:textId="77777777" w:rsidR="004A1D48" w:rsidRPr="00AB7B94" w:rsidRDefault="004A1D48" w:rsidP="00441B02">
            <w:pPr>
              <w:suppressAutoHyphens/>
              <w:jc w:val="right"/>
              <w:rPr>
                <w:sz w:val="20"/>
                <w:szCs w:val="20"/>
                <w:lang w:val="en-GB" w:eastAsia="en-CA" w:bidi="ar-LB"/>
              </w:rPr>
            </w:pPr>
            <w:r w:rsidRPr="00AB7B94">
              <w:rPr>
                <w:sz w:val="20"/>
                <w:szCs w:val="20"/>
                <w:lang w:val="en-GB" w:eastAsia="en-CA" w:bidi="ar-LB"/>
              </w:rPr>
              <w:t>0</w:t>
            </w:r>
          </w:p>
        </w:tc>
        <w:tc>
          <w:tcPr>
            <w:tcW w:w="618" w:type="pct"/>
            <w:tcBorders>
              <w:top w:val="nil"/>
              <w:left w:val="nil"/>
              <w:bottom w:val="single" w:sz="4" w:space="0" w:color="auto"/>
              <w:right w:val="single" w:sz="4" w:space="0" w:color="auto"/>
            </w:tcBorders>
            <w:shd w:val="clear" w:color="auto" w:fill="FFFFFF" w:themeFill="background1"/>
          </w:tcPr>
          <w:p w14:paraId="171BBD97" w14:textId="502D74D7" w:rsidR="004A1D48" w:rsidRPr="00AB7B94" w:rsidRDefault="006D7898" w:rsidP="00441B02">
            <w:pPr>
              <w:suppressAutoHyphens/>
              <w:jc w:val="right"/>
              <w:rPr>
                <w:sz w:val="20"/>
                <w:szCs w:val="20"/>
                <w:lang w:val="en-GB" w:eastAsia="en-CA" w:bidi="ar-LB"/>
              </w:rPr>
            </w:pPr>
            <w:r>
              <w:rPr>
                <w:sz w:val="20"/>
                <w:szCs w:val="20"/>
                <w:lang w:val="en-GB" w:eastAsia="en-CA" w:bidi="ar-LB"/>
              </w:rPr>
              <w:t>70,000</w:t>
            </w:r>
          </w:p>
        </w:tc>
      </w:tr>
      <w:tr w:rsidR="001F3D27" w:rsidRPr="00AB7B94" w14:paraId="2162DDF7" w14:textId="77777777" w:rsidTr="00EC26B9">
        <w:trPr>
          <w:trHeight w:val="227"/>
        </w:trPr>
        <w:tc>
          <w:tcPr>
            <w:tcW w:w="774" w:type="pct"/>
            <w:vMerge w:val="restart"/>
            <w:tcBorders>
              <w:top w:val="nil"/>
              <w:left w:val="single" w:sz="4" w:space="0" w:color="auto"/>
              <w:right w:val="single" w:sz="4" w:space="0" w:color="auto"/>
            </w:tcBorders>
            <w:shd w:val="clear" w:color="auto" w:fill="FFFFFF" w:themeFill="background1"/>
          </w:tcPr>
          <w:p w14:paraId="580DB3AB" w14:textId="30D8A82C" w:rsidR="001F3D27" w:rsidRPr="00AB7B94" w:rsidRDefault="001F3D27" w:rsidP="00441B02">
            <w:pPr>
              <w:suppressAutoHyphens/>
              <w:jc w:val="left"/>
              <w:rPr>
                <w:iCs/>
                <w:sz w:val="20"/>
                <w:szCs w:val="20"/>
                <w:lang w:val="en-GB" w:eastAsia="en-CA" w:bidi="ar-LB"/>
              </w:rPr>
            </w:pPr>
            <w:r w:rsidRPr="00AB7B94">
              <w:rPr>
                <w:iCs/>
                <w:sz w:val="20"/>
                <w:szCs w:val="20"/>
                <w:lang w:val="en-GB" w:eastAsia="en-CA" w:bidi="ar-LB"/>
              </w:rPr>
              <w:t xml:space="preserve">Public </w:t>
            </w:r>
            <w:r w:rsidR="00F80CE5">
              <w:rPr>
                <w:iCs/>
                <w:sz w:val="20"/>
                <w:szCs w:val="20"/>
                <w:lang w:val="en-GB" w:eastAsia="en-CA" w:bidi="ar-LB"/>
              </w:rPr>
              <w:t>a</w:t>
            </w:r>
            <w:r w:rsidRPr="00AB7B94">
              <w:rPr>
                <w:iCs/>
                <w:sz w:val="20"/>
                <w:szCs w:val="20"/>
                <w:lang w:val="en-GB" w:eastAsia="en-CA" w:bidi="ar-LB"/>
              </w:rPr>
              <w:t>wareness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20B29E56" w14:textId="254720C6" w:rsidR="001F3D27" w:rsidRPr="00AB7B94" w:rsidRDefault="001F3D27" w:rsidP="00441B02">
            <w:pPr>
              <w:suppressAutoHyphens/>
              <w:jc w:val="left"/>
              <w:rPr>
                <w:sz w:val="20"/>
                <w:szCs w:val="20"/>
                <w:lang w:val="en-GB" w:bidi="ar-LB"/>
              </w:rPr>
            </w:pPr>
            <w:r w:rsidRPr="00AB7B94">
              <w:rPr>
                <w:sz w:val="20"/>
                <w:szCs w:val="20"/>
                <w:lang w:val="en-GB" w:bidi="ar-LB"/>
              </w:rPr>
              <w:t>Awareness-building campaigns for end</w:t>
            </w:r>
            <w:r w:rsidR="00EC26B9">
              <w:rPr>
                <w:sz w:val="20"/>
                <w:szCs w:val="20"/>
                <w:lang w:val="en-GB" w:bidi="ar-LB"/>
              </w:rPr>
              <w:t xml:space="preserve"> </w:t>
            </w:r>
            <w:r w:rsidRPr="00AB7B94">
              <w:rPr>
                <w:sz w:val="20"/>
                <w:szCs w:val="20"/>
                <w:lang w:val="en-GB" w:bidi="ar-LB"/>
              </w:rPr>
              <w:t xml:space="preserve">users, </w:t>
            </w:r>
            <w:r w:rsidR="003C4B70" w:rsidRPr="00AB7B94">
              <w:rPr>
                <w:sz w:val="20"/>
                <w:szCs w:val="20"/>
                <w:lang w:val="en-GB" w:bidi="ar-LB"/>
              </w:rPr>
              <w:t>technicians,</w:t>
            </w:r>
            <w:r w:rsidRPr="00AB7B94">
              <w:rPr>
                <w:sz w:val="20"/>
                <w:szCs w:val="20"/>
                <w:lang w:val="en-GB" w:bidi="ar-LB"/>
              </w:rPr>
              <w:t xml:space="preserve"> and the general public</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F70FC57" w14:textId="63941E8F" w:rsidR="009F5202" w:rsidRPr="009F5202" w:rsidRDefault="001F3D27" w:rsidP="00BB31F8">
            <w:pPr>
              <w:suppressAutoHyphens/>
              <w:jc w:val="right"/>
              <w:rPr>
                <w:sz w:val="20"/>
                <w:szCs w:val="20"/>
                <w:lang w:val="en-GB" w:bidi="ar-LB"/>
              </w:rPr>
            </w:pPr>
            <w:r w:rsidRPr="00AB7B94">
              <w:rPr>
                <w:sz w:val="20"/>
                <w:szCs w:val="20"/>
                <w:lang w:val="en-GB" w:bidi="ar-LB"/>
              </w:rPr>
              <w:t>57,750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2C8D912A" w14:textId="77777777" w:rsidR="001F3D27" w:rsidRPr="00AB7B94" w:rsidRDefault="001F3D27" w:rsidP="00441B02">
            <w:pPr>
              <w:suppressAutoHyphens/>
              <w:jc w:val="left"/>
              <w:rPr>
                <w:color w:val="000000"/>
                <w:sz w:val="20"/>
                <w:szCs w:val="20"/>
                <w:lang w:val="en-GB" w:bidi="ar-LB"/>
              </w:rPr>
            </w:pPr>
            <w:r w:rsidRPr="00AB7B94">
              <w:rPr>
                <w:color w:val="000000"/>
                <w:sz w:val="20"/>
                <w:szCs w:val="20"/>
                <w:lang w:val="en-GB" w:bidi="ar-LB"/>
              </w:rPr>
              <w:t>Awareness raising for the general public and consumers</w:t>
            </w:r>
          </w:p>
        </w:tc>
        <w:tc>
          <w:tcPr>
            <w:tcW w:w="514" w:type="pct"/>
            <w:tcBorders>
              <w:top w:val="nil"/>
              <w:left w:val="nil"/>
              <w:bottom w:val="single" w:sz="4" w:space="0" w:color="auto"/>
              <w:right w:val="single" w:sz="4" w:space="0" w:color="auto"/>
            </w:tcBorders>
            <w:shd w:val="clear" w:color="auto" w:fill="FFFFFF" w:themeFill="background1"/>
          </w:tcPr>
          <w:p w14:paraId="4E06BFF7" w14:textId="7C1B88A1" w:rsidR="001F3D27" w:rsidRPr="00AB7B94" w:rsidRDefault="00865DA6" w:rsidP="00441B02">
            <w:pPr>
              <w:suppressAutoHyphens/>
              <w:jc w:val="right"/>
              <w:rPr>
                <w:sz w:val="20"/>
                <w:szCs w:val="20"/>
                <w:lang w:val="en-GB" w:eastAsia="en-CA" w:bidi="ar-LB"/>
              </w:rPr>
            </w:pPr>
            <w:r>
              <w:rPr>
                <w:sz w:val="20"/>
                <w:szCs w:val="20"/>
                <w:lang w:val="en-GB" w:eastAsia="en-CA" w:bidi="ar-LB"/>
              </w:rPr>
              <w:t>34</w:t>
            </w:r>
            <w:r w:rsidR="001F3D27" w:rsidRPr="00AB7B94">
              <w:rPr>
                <w:sz w:val="20"/>
                <w:szCs w:val="20"/>
                <w:lang w:val="en-GB" w:eastAsia="en-CA" w:bidi="ar-LB"/>
              </w:rPr>
              <w:t>,000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73FF3A0C" w14:textId="7EEFB27F" w:rsidR="001F3D27" w:rsidRPr="00AB7B94" w:rsidRDefault="009F5202" w:rsidP="00441B02">
            <w:pPr>
              <w:suppressAutoHyphens/>
              <w:jc w:val="right"/>
              <w:rPr>
                <w:sz w:val="20"/>
                <w:szCs w:val="20"/>
                <w:lang w:val="en-GB" w:eastAsia="en-CA" w:bidi="ar-LB"/>
              </w:rPr>
            </w:pPr>
            <w:r>
              <w:rPr>
                <w:sz w:val="20"/>
                <w:szCs w:val="20"/>
                <w:lang w:val="en-GB" w:eastAsia="en-CA" w:bidi="ar-LB"/>
              </w:rPr>
              <w:t>91</w:t>
            </w:r>
            <w:r w:rsidR="00E94DFC">
              <w:rPr>
                <w:sz w:val="20"/>
                <w:szCs w:val="20"/>
                <w:lang w:val="en-GB" w:eastAsia="en-CA" w:bidi="ar-LB"/>
              </w:rPr>
              <w:t>,</w:t>
            </w:r>
            <w:r>
              <w:rPr>
                <w:sz w:val="20"/>
                <w:szCs w:val="20"/>
                <w:lang w:val="en-GB" w:eastAsia="en-CA" w:bidi="ar-LB"/>
              </w:rPr>
              <w:t>750</w:t>
            </w:r>
          </w:p>
        </w:tc>
      </w:tr>
      <w:tr w:rsidR="001F3D27" w:rsidRPr="00AB7B94" w14:paraId="179E8845" w14:textId="77777777" w:rsidTr="00EC26B9">
        <w:trPr>
          <w:trHeight w:val="227"/>
        </w:trPr>
        <w:tc>
          <w:tcPr>
            <w:tcW w:w="774" w:type="pct"/>
            <w:vMerge/>
            <w:tcBorders>
              <w:left w:val="single" w:sz="4" w:space="0" w:color="auto"/>
              <w:bottom w:val="single" w:sz="4" w:space="0" w:color="auto"/>
              <w:right w:val="single" w:sz="4" w:space="0" w:color="auto"/>
            </w:tcBorders>
            <w:shd w:val="clear" w:color="auto" w:fill="FFFFFF" w:themeFill="background1"/>
          </w:tcPr>
          <w:p w14:paraId="68EA0D17" w14:textId="77777777" w:rsidR="001F3D27" w:rsidRPr="00AB7B94" w:rsidRDefault="001F3D27" w:rsidP="00441B02">
            <w:pPr>
              <w:suppressAutoHyphens/>
              <w:jc w:val="left"/>
              <w:rPr>
                <w:sz w:val="20"/>
                <w:szCs w:val="20"/>
                <w:lang w:val="en-GB" w:eastAsia="en-CA" w:bidi="ar-LB"/>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76052CAE" w14:textId="77777777" w:rsidR="001F3D27" w:rsidRPr="00AB7B94" w:rsidRDefault="001F3D27" w:rsidP="00441B02">
            <w:pPr>
              <w:suppressAutoHyphens/>
              <w:jc w:val="left"/>
              <w:rPr>
                <w:sz w:val="20"/>
                <w:szCs w:val="20"/>
                <w:lang w:val="en-GB" w:eastAsia="en-CA" w:bidi="ar-LB"/>
              </w:rPr>
            </w:pP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3F8FFCAE" w14:textId="77777777" w:rsidR="001F3D27" w:rsidRPr="00AB7B94" w:rsidRDefault="001F3D27" w:rsidP="00441B02">
            <w:pPr>
              <w:suppressAutoHyphens/>
              <w:jc w:val="righ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1DD8797" w14:textId="6573BE30" w:rsidR="001F3D27" w:rsidRPr="00AB7B94" w:rsidRDefault="001F3D27" w:rsidP="00441B02">
            <w:pPr>
              <w:suppressAutoHyphens/>
              <w:jc w:val="left"/>
              <w:rPr>
                <w:sz w:val="20"/>
                <w:szCs w:val="20"/>
                <w:lang w:val="en-GB" w:eastAsia="en-CA" w:bidi="ar-LB"/>
              </w:rPr>
            </w:pPr>
            <w:r w:rsidRPr="00AB7B94">
              <w:rPr>
                <w:color w:val="000000"/>
                <w:sz w:val="20"/>
                <w:szCs w:val="20"/>
                <w:lang w:val="en-GB" w:bidi="ar-LB"/>
              </w:rPr>
              <w:t>Awareness-raising and training project for end</w:t>
            </w:r>
            <w:r w:rsidR="00EC26B9">
              <w:rPr>
                <w:color w:val="000000"/>
                <w:sz w:val="20"/>
                <w:szCs w:val="20"/>
                <w:lang w:val="en-GB" w:bidi="ar-LB"/>
              </w:rPr>
              <w:t xml:space="preserve"> </w:t>
            </w:r>
            <w:r w:rsidRPr="00AB7B94">
              <w:rPr>
                <w:color w:val="000000"/>
                <w:sz w:val="20"/>
                <w:szCs w:val="20"/>
                <w:lang w:val="en-GB" w:bidi="ar-LB"/>
              </w:rPr>
              <w:t>users to promote and adopt new, energy-efficient, and low-GWP technologies</w:t>
            </w:r>
          </w:p>
        </w:tc>
        <w:tc>
          <w:tcPr>
            <w:tcW w:w="514" w:type="pct"/>
            <w:tcBorders>
              <w:top w:val="nil"/>
              <w:left w:val="nil"/>
              <w:bottom w:val="single" w:sz="4" w:space="0" w:color="auto"/>
              <w:right w:val="single" w:sz="4" w:space="0" w:color="auto"/>
            </w:tcBorders>
            <w:shd w:val="clear" w:color="auto" w:fill="FFFFFF" w:themeFill="background1"/>
          </w:tcPr>
          <w:p w14:paraId="7AA7604D" w14:textId="082517EC" w:rsidR="001F3D27" w:rsidRPr="00AB7B94" w:rsidRDefault="001F3D27" w:rsidP="00441B02">
            <w:pPr>
              <w:suppressAutoHyphens/>
              <w:jc w:val="right"/>
              <w:rPr>
                <w:sz w:val="20"/>
                <w:szCs w:val="20"/>
                <w:lang w:val="en-GB" w:eastAsia="en-CA" w:bidi="ar-LB"/>
              </w:rPr>
            </w:pPr>
            <w:r w:rsidRPr="00AB7B94">
              <w:rPr>
                <w:sz w:val="20"/>
                <w:szCs w:val="20"/>
                <w:lang w:val="en-GB" w:eastAsia="en-CA" w:bidi="ar-LB"/>
              </w:rPr>
              <w:t>16,000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02266FE0" w14:textId="252AA9B2" w:rsidR="001F3D27" w:rsidRPr="00AB7B94" w:rsidRDefault="009F5202" w:rsidP="00441B02">
            <w:pPr>
              <w:suppressAutoHyphens/>
              <w:jc w:val="right"/>
              <w:rPr>
                <w:sz w:val="20"/>
                <w:szCs w:val="20"/>
                <w:lang w:val="en-GB" w:eastAsia="en-CA" w:bidi="ar-LB"/>
              </w:rPr>
            </w:pPr>
            <w:r>
              <w:rPr>
                <w:sz w:val="20"/>
                <w:szCs w:val="20"/>
                <w:lang w:val="en-GB" w:eastAsia="en-CA" w:bidi="ar-LB"/>
              </w:rPr>
              <w:t>16</w:t>
            </w:r>
            <w:r w:rsidR="00E94DFC">
              <w:rPr>
                <w:sz w:val="20"/>
                <w:szCs w:val="20"/>
                <w:lang w:val="en-GB" w:eastAsia="en-CA" w:bidi="ar-LB"/>
              </w:rPr>
              <w:t>,</w:t>
            </w:r>
            <w:r>
              <w:rPr>
                <w:sz w:val="20"/>
                <w:szCs w:val="20"/>
                <w:lang w:val="en-GB" w:eastAsia="en-CA" w:bidi="ar-LB"/>
              </w:rPr>
              <w:t>000</w:t>
            </w:r>
          </w:p>
        </w:tc>
      </w:tr>
      <w:tr w:rsidR="00B24C82" w:rsidRPr="00AB7B94" w14:paraId="6B06B481" w14:textId="77777777" w:rsidTr="00EC26B9">
        <w:trPr>
          <w:trHeight w:val="908"/>
        </w:trPr>
        <w:tc>
          <w:tcPr>
            <w:tcW w:w="77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7DE72C5" w14:textId="3E7032E4" w:rsidR="00B24C82" w:rsidRPr="00AB7B94" w:rsidRDefault="00B24C82" w:rsidP="00441B02">
            <w:pPr>
              <w:suppressAutoHyphens/>
              <w:jc w:val="left"/>
              <w:rPr>
                <w:sz w:val="20"/>
                <w:szCs w:val="20"/>
                <w:lang w:val="en-GB" w:eastAsia="en-CA" w:bidi="ar-LB"/>
              </w:rPr>
            </w:pPr>
            <w:r w:rsidRPr="00AB7B94">
              <w:rPr>
                <w:iCs/>
                <w:sz w:val="20"/>
                <w:szCs w:val="20"/>
                <w:lang w:val="en-GB" w:bidi="ar-LB"/>
              </w:rPr>
              <w:t xml:space="preserve">Programmes for the HCFC phase-out/HFC phase-down in the </w:t>
            </w:r>
            <w:r w:rsidR="004C514B" w:rsidRPr="00AB7B94">
              <w:rPr>
                <w:iCs/>
                <w:sz w:val="20"/>
                <w:szCs w:val="20"/>
                <w:lang w:val="en-GB" w:bidi="ar-LB"/>
              </w:rPr>
              <w:t>RAC sectors</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E5C6C8" w14:textId="02B87C73" w:rsidR="00B24C82" w:rsidRPr="00AB7B94" w:rsidRDefault="00B24C82" w:rsidP="00441B02">
            <w:pPr>
              <w:suppressAutoHyphens/>
              <w:jc w:val="left"/>
              <w:rPr>
                <w:sz w:val="20"/>
                <w:szCs w:val="20"/>
                <w:lang w:val="en-GB" w:eastAsia="en-CA" w:bidi="ar-LB"/>
              </w:rPr>
            </w:pPr>
            <w:r w:rsidRPr="00AB7B94">
              <w:rPr>
                <w:sz w:val="20"/>
                <w:szCs w:val="20"/>
                <w:lang w:val="en-GB" w:bidi="ar-LB"/>
              </w:rPr>
              <w:t>Strengthening the certification system for RAC technicians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6907D0FA" w14:textId="77777777" w:rsidR="00B24C82" w:rsidRPr="00AB7B94" w:rsidRDefault="00B24C82" w:rsidP="00441B02">
            <w:pPr>
              <w:suppressAutoHyphens/>
              <w:jc w:val="right"/>
              <w:rPr>
                <w:sz w:val="20"/>
                <w:szCs w:val="20"/>
                <w:lang w:val="en-GB" w:eastAsia="en-CA" w:bidi="ar-LB"/>
              </w:rPr>
            </w:pPr>
            <w:r w:rsidRPr="00AB7B94">
              <w:rPr>
                <w:sz w:val="20"/>
                <w:szCs w:val="20"/>
                <w:lang w:val="en-GB" w:bidi="ar-LB"/>
              </w:rPr>
              <w:t>207,900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6BE8FD6E" w14:textId="7A8B00CB" w:rsidR="00B24C82" w:rsidRPr="00AB7B94" w:rsidRDefault="00B24C82" w:rsidP="00441B02">
            <w:pPr>
              <w:suppressAutoHyphens/>
              <w:jc w:val="left"/>
              <w:rPr>
                <w:sz w:val="20"/>
                <w:szCs w:val="20"/>
                <w:lang w:val="en-GB" w:eastAsia="en-CA" w:bidi="ar-LB"/>
              </w:rPr>
            </w:pPr>
            <w:r w:rsidRPr="00AB7B94">
              <w:rPr>
                <w:sz w:val="20"/>
                <w:szCs w:val="20"/>
                <w:lang w:val="en-GB" w:bidi="ar-LB"/>
              </w:rPr>
              <w:t xml:space="preserve">Update the certification standards and promote the certification of labour competences of technicians in the RAC </w:t>
            </w:r>
            <w:r w:rsidR="00196796">
              <w:rPr>
                <w:sz w:val="20"/>
                <w:szCs w:val="20"/>
                <w:lang w:val="en-GB" w:bidi="ar-LB"/>
              </w:rPr>
              <w:t xml:space="preserve">and MAC </w:t>
            </w:r>
            <w:r w:rsidRPr="00AB7B94">
              <w:rPr>
                <w:sz w:val="20"/>
                <w:szCs w:val="20"/>
                <w:lang w:val="en-GB" w:bidi="ar-LB"/>
              </w:rPr>
              <w:t>maintenance sector</w:t>
            </w:r>
            <w:r w:rsidR="00196796">
              <w:rPr>
                <w:sz w:val="20"/>
                <w:szCs w:val="20"/>
                <w:lang w:val="en-GB" w:bidi="ar-LB"/>
              </w:rPr>
              <w:t xml:space="preserve"> and certify 200 technicians</w:t>
            </w:r>
          </w:p>
        </w:tc>
        <w:tc>
          <w:tcPr>
            <w:tcW w:w="514" w:type="pct"/>
            <w:tcBorders>
              <w:top w:val="single" w:sz="4" w:space="0" w:color="auto"/>
              <w:left w:val="nil"/>
              <w:right w:val="single" w:sz="4" w:space="0" w:color="auto"/>
            </w:tcBorders>
            <w:shd w:val="clear" w:color="auto" w:fill="FFFFFF" w:themeFill="background1"/>
          </w:tcPr>
          <w:p w14:paraId="644F5367" w14:textId="2F0C95D3" w:rsidR="00B24C82" w:rsidRPr="00AB7B94" w:rsidRDefault="00196796" w:rsidP="00B24C82">
            <w:pPr>
              <w:suppressAutoHyphens/>
              <w:jc w:val="right"/>
              <w:rPr>
                <w:sz w:val="20"/>
                <w:szCs w:val="20"/>
                <w:lang w:val="en-GB" w:eastAsia="en-CA" w:bidi="ar-LB"/>
              </w:rPr>
            </w:pPr>
            <w:r>
              <w:rPr>
                <w:sz w:val="20"/>
                <w:szCs w:val="20"/>
                <w:lang w:val="en-GB" w:eastAsia="en-CA" w:bidi="ar-LB"/>
              </w:rPr>
              <w:t>68,000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523F8CBB" w14:textId="1A0B2C64" w:rsidR="00B24C82" w:rsidRPr="00AB7B94" w:rsidRDefault="00196796" w:rsidP="00441B02">
            <w:pPr>
              <w:suppressAutoHyphens/>
              <w:jc w:val="right"/>
              <w:rPr>
                <w:sz w:val="20"/>
                <w:szCs w:val="20"/>
                <w:lang w:val="en-GB" w:eastAsia="en-CA" w:bidi="ar-LB"/>
              </w:rPr>
            </w:pPr>
            <w:r>
              <w:rPr>
                <w:sz w:val="20"/>
                <w:szCs w:val="20"/>
                <w:lang w:val="en-GB" w:eastAsia="en-CA" w:bidi="ar-LB"/>
              </w:rPr>
              <w:t>275</w:t>
            </w:r>
            <w:r w:rsidR="00E94DFC">
              <w:rPr>
                <w:sz w:val="20"/>
                <w:szCs w:val="20"/>
                <w:lang w:val="en-GB" w:eastAsia="en-CA" w:bidi="ar-LB"/>
              </w:rPr>
              <w:t>,</w:t>
            </w:r>
            <w:r>
              <w:rPr>
                <w:sz w:val="20"/>
                <w:szCs w:val="20"/>
                <w:lang w:val="en-GB" w:eastAsia="en-CA" w:bidi="ar-LB"/>
              </w:rPr>
              <w:t>900</w:t>
            </w:r>
          </w:p>
        </w:tc>
      </w:tr>
      <w:tr w:rsidR="00B24C82" w:rsidRPr="00AB7B94" w14:paraId="2C864362"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B479925" w14:textId="77777777" w:rsidR="00B24C82" w:rsidRPr="00AB7B94" w:rsidRDefault="00B24C82" w:rsidP="00441B02">
            <w:pPr>
              <w:suppressAutoHyphens/>
              <w:jc w:val="left"/>
              <w:rPr>
                <w:sz w:val="20"/>
                <w:szCs w:val="20"/>
                <w:lang w:val="en-GB" w:eastAsia="en-CA" w:bidi="ar-LB"/>
              </w:rPr>
            </w:pP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4CB0A05" w14:textId="41AA74B8" w:rsidR="00B24C82" w:rsidRPr="00AB7B94" w:rsidRDefault="00B24C82" w:rsidP="00441B02">
            <w:pPr>
              <w:suppressAutoHyphens/>
              <w:jc w:val="left"/>
              <w:rPr>
                <w:sz w:val="20"/>
                <w:szCs w:val="20"/>
                <w:lang w:val="en-GB" w:eastAsia="en-CA" w:bidi="ar-LB"/>
              </w:rPr>
            </w:pPr>
            <w:r w:rsidRPr="00AB7B94">
              <w:rPr>
                <w:sz w:val="20"/>
                <w:szCs w:val="20"/>
                <w:lang w:val="en-GB" w:bidi="ar-LB"/>
              </w:rPr>
              <w:t xml:space="preserve">Training for </w:t>
            </w:r>
            <w:r w:rsidRPr="00AB7B94">
              <w:rPr>
                <w:rFonts w:eastAsia="Calibri"/>
                <w:sz w:val="20"/>
                <w:szCs w:val="20"/>
                <w:lang w:val="en-GB" w:bidi="ar-LB"/>
              </w:rPr>
              <w:t>application of good refrigeration practices</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tcPr>
          <w:p w14:paraId="7C4C12BE" w14:textId="77777777" w:rsidR="00B24C82" w:rsidRPr="00AB7B94" w:rsidRDefault="00B24C82" w:rsidP="00441B02">
            <w:pPr>
              <w:suppressAutoHyphens/>
              <w:jc w:val="right"/>
              <w:rPr>
                <w:sz w:val="20"/>
                <w:szCs w:val="20"/>
                <w:lang w:val="en-GB" w:eastAsia="en-CA" w:bidi="ar-LB"/>
              </w:rPr>
            </w:pPr>
            <w:r w:rsidRPr="00AB7B94">
              <w:rPr>
                <w:sz w:val="20"/>
                <w:szCs w:val="20"/>
                <w:lang w:val="en-GB" w:bidi="ar-LB"/>
              </w:rPr>
              <w:t>500,000</w:t>
            </w:r>
          </w:p>
        </w:tc>
        <w:tc>
          <w:tcPr>
            <w:tcW w:w="1289" w:type="pct"/>
            <w:tcBorders>
              <w:top w:val="single" w:sz="4" w:space="0" w:color="auto"/>
              <w:left w:val="single" w:sz="4" w:space="0" w:color="auto"/>
              <w:bottom w:val="single" w:sz="4" w:space="0" w:color="auto"/>
              <w:right w:val="single" w:sz="4" w:space="0" w:color="auto"/>
            </w:tcBorders>
            <w:shd w:val="clear" w:color="auto" w:fill="FFFFFF" w:themeFill="background1"/>
          </w:tcPr>
          <w:p w14:paraId="0D77F452" w14:textId="21C805CB" w:rsidR="00B24C82" w:rsidRPr="00AB7B94" w:rsidRDefault="00B24C82" w:rsidP="00441B02">
            <w:pPr>
              <w:suppressAutoHyphens/>
              <w:jc w:val="left"/>
              <w:rPr>
                <w:sz w:val="20"/>
                <w:szCs w:val="20"/>
                <w:lang w:val="en-GB" w:eastAsia="en-CA" w:bidi="ar-LB"/>
              </w:rPr>
            </w:pPr>
            <w:r w:rsidRPr="00AB7B94">
              <w:rPr>
                <w:sz w:val="20"/>
                <w:szCs w:val="20"/>
                <w:lang w:val="en-GB" w:bidi="ar-LB"/>
              </w:rPr>
              <w:t>Technician training programme with updated curricula</w:t>
            </w:r>
          </w:p>
        </w:tc>
        <w:tc>
          <w:tcPr>
            <w:tcW w:w="514" w:type="pct"/>
            <w:tcBorders>
              <w:top w:val="single" w:sz="4" w:space="0" w:color="auto"/>
              <w:left w:val="nil"/>
              <w:bottom w:val="single" w:sz="4" w:space="0" w:color="auto"/>
              <w:right w:val="single" w:sz="4" w:space="0" w:color="auto"/>
            </w:tcBorders>
            <w:shd w:val="clear" w:color="auto" w:fill="FFFFFF" w:themeFill="background1"/>
          </w:tcPr>
          <w:p w14:paraId="4DE4937A" w14:textId="727712FB" w:rsidR="00B24C82" w:rsidRPr="00AB7B94" w:rsidRDefault="00196796" w:rsidP="00441B02">
            <w:pPr>
              <w:suppressAutoHyphens/>
              <w:jc w:val="right"/>
              <w:rPr>
                <w:sz w:val="20"/>
                <w:szCs w:val="20"/>
                <w:lang w:val="en-GB" w:eastAsia="en-CA" w:bidi="ar-LB"/>
              </w:rPr>
            </w:pPr>
            <w:r>
              <w:rPr>
                <w:sz w:val="20"/>
                <w:szCs w:val="20"/>
                <w:lang w:val="en-GB" w:eastAsia="en-CA" w:bidi="ar-LB"/>
              </w:rPr>
              <w:t>90,000</w:t>
            </w:r>
          </w:p>
        </w:tc>
        <w:tc>
          <w:tcPr>
            <w:tcW w:w="618" w:type="pct"/>
            <w:tcBorders>
              <w:top w:val="single" w:sz="4" w:space="0" w:color="auto"/>
              <w:left w:val="nil"/>
              <w:bottom w:val="single" w:sz="4" w:space="0" w:color="auto"/>
              <w:right w:val="single" w:sz="4" w:space="0" w:color="auto"/>
            </w:tcBorders>
            <w:shd w:val="clear" w:color="auto" w:fill="FFFFFF" w:themeFill="background1"/>
          </w:tcPr>
          <w:p w14:paraId="54FA972C" w14:textId="6B542507" w:rsidR="00B24C82" w:rsidRPr="00AB7B94" w:rsidRDefault="00196796" w:rsidP="00441B02">
            <w:pPr>
              <w:suppressAutoHyphens/>
              <w:jc w:val="right"/>
              <w:rPr>
                <w:sz w:val="20"/>
                <w:szCs w:val="20"/>
                <w:lang w:val="en-GB" w:eastAsia="en-CA" w:bidi="ar-LB"/>
              </w:rPr>
            </w:pPr>
            <w:r>
              <w:rPr>
                <w:sz w:val="20"/>
                <w:szCs w:val="20"/>
                <w:lang w:val="en-GB" w:eastAsia="en-CA" w:bidi="ar-LB"/>
              </w:rPr>
              <w:t>590,000</w:t>
            </w:r>
          </w:p>
        </w:tc>
      </w:tr>
      <w:tr w:rsidR="00B24C82" w:rsidRPr="00AB7B94" w14:paraId="35727B68"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5D3DC9F" w14:textId="77777777" w:rsidR="00B24C82" w:rsidRPr="00AB7B94" w:rsidRDefault="00B24C82" w:rsidP="00134F00">
            <w:pPr>
              <w:suppressAutoHyphens/>
              <w:jc w:val="lef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1BC38752" w14:textId="77777777" w:rsidR="00B24C82" w:rsidRPr="00AB7B94" w:rsidRDefault="00B24C82" w:rsidP="00134F00">
            <w:pPr>
              <w:suppressAutoHyphens/>
              <w:jc w:val="left"/>
              <w:rPr>
                <w:sz w:val="20"/>
                <w:szCs w:val="20"/>
                <w:lang w:val="en-GB" w:eastAsia="en-CA" w:bidi="ar-LB"/>
              </w:rPr>
            </w:pPr>
          </w:p>
        </w:tc>
        <w:tc>
          <w:tcPr>
            <w:tcW w:w="516" w:type="pct"/>
            <w:tcBorders>
              <w:top w:val="nil"/>
              <w:left w:val="single" w:sz="4" w:space="0" w:color="auto"/>
              <w:bottom w:val="single" w:sz="4" w:space="0" w:color="auto"/>
              <w:right w:val="single" w:sz="4" w:space="0" w:color="auto"/>
            </w:tcBorders>
            <w:shd w:val="clear" w:color="auto" w:fill="FFFFFF" w:themeFill="background1"/>
          </w:tcPr>
          <w:p w14:paraId="372B1A2C" w14:textId="77777777" w:rsidR="00B24C82" w:rsidRPr="00AB7B94" w:rsidRDefault="00B24C82" w:rsidP="00134F00">
            <w:pPr>
              <w:suppressAutoHyphens/>
              <w:jc w:val="righ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0B97EB78" w14:textId="434C82E5" w:rsidR="00B24C82" w:rsidRPr="00AB7B94" w:rsidRDefault="00B24C82" w:rsidP="00134F00">
            <w:pPr>
              <w:suppressAutoHyphens/>
              <w:jc w:val="left"/>
              <w:rPr>
                <w:sz w:val="20"/>
                <w:szCs w:val="20"/>
                <w:lang w:val="en-GB" w:eastAsia="en-CA" w:bidi="ar-LB"/>
              </w:rPr>
            </w:pPr>
            <w:r w:rsidRPr="00AB7B94">
              <w:rPr>
                <w:sz w:val="20"/>
                <w:szCs w:val="20"/>
                <w:lang w:val="en-GB" w:bidi="ar-LB"/>
              </w:rPr>
              <w:t>Provision of tools to certified technicians for the adoption of good practices in the safe handling of flammable refrigerants</w:t>
            </w:r>
          </w:p>
        </w:tc>
        <w:tc>
          <w:tcPr>
            <w:tcW w:w="514" w:type="pct"/>
            <w:tcBorders>
              <w:top w:val="nil"/>
              <w:left w:val="nil"/>
              <w:bottom w:val="single" w:sz="4" w:space="0" w:color="auto"/>
              <w:right w:val="single" w:sz="4" w:space="0" w:color="auto"/>
            </w:tcBorders>
            <w:shd w:val="clear" w:color="auto" w:fill="FFFFFF" w:themeFill="background1"/>
          </w:tcPr>
          <w:p w14:paraId="5E311A22" w14:textId="38A29464" w:rsidR="00B24C82" w:rsidRPr="00AB7B94" w:rsidRDefault="003A340F" w:rsidP="00134F00">
            <w:pPr>
              <w:suppressAutoHyphens/>
              <w:jc w:val="right"/>
              <w:rPr>
                <w:sz w:val="20"/>
                <w:szCs w:val="20"/>
                <w:lang w:val="en-GB" w:eastAsia="en-CA" w:bidi="ar-LB"/>
              </w:rPr>
            </w:pPr>
            <w:r>
              <w:rPr>
                <w:sz w:val="20"/>
                <w:szCs w:val="20"/>
                <w:lang w:val="en-GB" w:eastAsia="en-CA" w:bidi="ar-LB"/>
              </w:rPr>
              <w:t>145,740</w:t>
            </w:r>
          </w:p>
        </w:tc>
        <w:tc>
          <w:tcPr>
            <w:tcW w:w="618" w:type="pct"/>
            <w:tcBorders>
              <w:top w:val="nil"/>
              <w:left w:val="nil"/>
              <w:bottom w:val="single" w:sz="4" w:space="0" w:color="auto"/>
              <w:right w:val="single" w:sz="4" w:space="0" w:color="auto"/>
            </w:tcBorders>
            <w:shd w:val="clear" w:color="auto" w:fill="FFFFFF" w:themeFill="background1"/>
          </w:tcPr>
          <w:p w14:paraId="1CC46564" w14:textId="5EC00B85" w:rsidR="00B24C82" w:rsidRPr="00AB7B94" w:rsidRDefault="00196796" w:rsidP="00134F00">
            <w:pPr>
              <w:suppressAutoHyphens/>
              <w:jc w:val="right"/>
              <w:rPr>
                <w:sz w:val="20"/>
                <w:szCs w:val="20"/>
                <w:lang w:val="en-GB" w:eastAsia="en-CA" w:bidi="ar-LB"/>
              </w:rPr>
            </w:pPr>
            <w:r>
              <w:rPr>
                <w:sz w:val="20"/>
                <w:szCs w:val="20"/>
                <w:lang w:val="en-GB" w:eastAsia="en-CA" w:bidi="ar-LB"/>
              </w:rPr>
              <w:t>145,740</w:t>
            </w:r>
          </w:p>
        </w:tc>
      </w:tr>
      <w:tr w:rsidR="00B24C82" w:rsidRPr="00AB7B94" w14:paraId="03EE7C03"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3F5029A" w14:textId="77777777" w:rsidR="00B24C82" w:rsidRPr="00AB7B94" w:rsidRDefault="00B24C82" w:rsidP="00134F00">
            <w:pPr>
              <w:suppressAutoHyphens/>
              <w:ind w:right="-106"/>
              <w:jc w:val="lef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9717BCD" w14:textId="6946730A" w:rsidR="00B24C82" w:rsidRPr="00AB7B94" w:rsidRDefault="00B24C82" w:rsidP="00134F00">
            <w:pPr>
              <w:suppressAutoHyphens/>
              <w:ind w:right="-106"/>
              <w:jc w:val="left"/>
              <w:rPr>
                <w:sz w:val="20"/>
                <w:szCs w:val="20"/>
                <w:lang w:val="en-GB" w:eastAsia="en-CA" w:bidi="ar-LB"/>
              </w:rPr>
            </w:pPr>
            <w:r w:rsidRPr="00AB7B94">
              <w:rPr>
                <w:sz w:val="20"/>
                <w:szCs w:val="20"/>
                <w:lang w:val="en-GB" w:bidi="ar-LB"/>
              </w:rPr>
              <w:t>Strengthening of formal education facilities and technical institutes for training in good refrigeration practices</w:t>
            </w:r>
          </w:p>
        </w:tc>
        <w:tc>
          <w:tcPr>
            <w:tcW w:w="516" w:type="pct"/>
            <w:tcBorders>
              <w:top w:val="nil"/>
              <w:left w:val="single" w:sz="4" w:space="0" w:color="auto"/>
              <w:bottom w:val="single" w:sz="4" w:space="0" w:color="auto"/>
              <w:right w:val="single" w:sz="4" w:space="0" w:color="auto"/>
            </w:tcBorders>
            <w:shd w:val="clear" w:color="auto" w:fill="FFFFFF" w:themeFill="background1"/>
          </w:tcPr>
          <w:p w14:paraId="41A7479B" w14:textId="77777777" w:rsidR="00B24C82" w:rsidRPr="00AB7B94" w:rsidRDefault="00B24C82" w:rsidP="00134F00">
            <w:pPr>
              <w:suppressAutoHyphens/>
              <w:ind w:right="-106"/>
              <w:jc w:val="right"/>
              <w:rPr>
                <w:sz w:val="20"/>
                <w:szCs w:val="20"/>
                <w:lang w:val="en-GB" w:eastAsia="en-CA" w:bidi="ar-LB"/>
              </w:rPr>
            </w:pPr>
            <w:r w:rsidRPr="00AB7B94">
              <w:rPr>
                <w:sz w:val="20"/>
                <w:szCs w:val="20"/>
                <w:lang w:val="en-GB" w:bidi="ar-LB"/>
              </w:rPr>
              <w:t>350,000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4972E0DF" w14:textId="4EB83D65" w:rsidR="00B24C82" w:rsidRPr="00AB7B94" w:rsidRDefault="00B24C82" w:rsidP="00134F00">
            <w:pPr>
              <w:suppressAutoHyphens/>
              <w:ind w:right="-106"/>
              <w:jc w:val="left"/>
              <w:rPr>
                <w:sz w:val="20"/>
                <w:szCs w:val="20"/>
                <w:lang w:val="en-GB" w:eastAsia="en-CA" w:bidi="ar-LB"/>
              </w:rPr>
            </w:pPr>
            <w:r w:rsidRPr="00AB7B94">
              <w:rPr>
                <w:sz w:val="20"/>
                <w:szCs w:val="20"/>
                <w:lang w:val="en-GB" w:eastAsia="en-CA" w:bidi="ar-LB"/>
              </w:rPr>
              <w:t>Acquisition of didactic modules to vocational training institutes to train on the use of natural refrigerants</w:t>
            </w:r>
          </w:p>
        </w:tc>
        <w:tc>
          <w:tcPr>
            <w:tcW w:w="514" w:type="pct"/>
            <w:tcBorders>
              <w:top w:val="nil"/>
              <w:left w:val="nil"/>
              <w:bottom w:val="single" w:sz="4" w:space="0" w:color="auto"/>
              <w:right w:val="single" w:sz="4" w:space="0" w:color="auto"/>
            </w:tcBorders>
            <w:shd w:val="clear" w:color="auto" w:fill="FFFFFF" w:themeFill="background1"/>
          </w:tcPr>
          <w:p w14:paraId="5729A380" w14:textId="4760511F" w:rsidR="00B24C82" w:rsidRPr="00AB7B94" w:rsidRDefault="003A340F" w:rsidP="00134F00">
            <w:pPr>
              <w:suppressAutoHyphens/>
              <w:jc w:val="right"/>
              <w:rPr>
                <w:sz w:val="20"/>
                <w:szCs w:val="20"/>
                <w:lang w:val="en-GB" w:eastAsia="en-CA" w:bidi="ar-LB"/>
              </w:rPr>
            </w:pPr>
            <w:r>
              <w:rPr>
                <w:sz w:val="20"/>
                <w:szCs w:val="20"/>
                <w:lang w:val="en-GB" w:eastAsia="en-CA" w:bidi="ar-LB"/>
              </w:rPr>
              <w:t>238,800</w:t>
            </w:r>
          </w:p>
        </w:tc>
        <w:tc>
          <w:tcPr>
            <w:tcW w:w="618" w:type="pct"/>
            <w:tcBorders>
              <w:top w:val="nil"/>
              <w:left w:val="nil"/>
              <w:bottom w:val="single" w:sz="4" w:space="0" w:color="auto"/>
              <w:right w:val="single" w:sz="4" w:space="0" w:color="auto"/>
            </w:tcBorders>
            <w:shd w:val="clear" w:color="auto" w:fill="FFFFFF" w:themeFill="background1"/>
          </w:tcPr>
          <w:p w14:paraId="73725331" w14:textId="119058FB" w:rsidR="00B24C82" w:rsidRPr="00AB7B94" w:rsidRDefault="003A340F" w:rsidP="00134F00">
            <w:pPr>
              <w:suppressAutoHyphens/>
              <w:jc w:val="right"/>
              <w:rPr>
                <w:sz w:val="20"/>
                <w:szCs w:val="20"/>
                <w:lang w:val="en-GB" w:eastAsia="en-CA" w:bidi="ar-LB"/>
              </w:rPr>
            </w:pPr>
            <w:r>
              <w:rPr>
                <w:sz w:val="20"/>
                <w:szCs w:val="20"/>
                <w:lang w:val="en-GB" w:eastAsia="en-CA" w:bidi="ar-LB"/>
              </w:rPr>
              <w:t>588,800</w:t>
            </w:r>
          </w:p>
        </w:tc>
      </w:tr>
      <w:tr w:rsidR="00B24C82" w:rsidRPr="00AB7B94" w14:paraId="3D155175"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F182048" w14:textId="77777777" w:rsidR="00B24C82" w:rsidRPr="00AB7B94" w:rsidRDefault="00B24C82" w:rsidP="00134F00">
            <w:pPr>
              <w:suppressAutoHyphens/>
              <w:jc w:val="lef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tcPr>
          <w:p w14:paraId="0B9B55E8" w14:textId="0D1821B6" w:rsidR="00B24C82" w:rsidRPr="00AB7B94" w:rsidRDefault="00B24C82" w:rsidP="00134F00">
            <w:pPr>
              <w:suppressAutoHyphens/>
              <w:jc w:val="left"/>
              <w:rPr>
                <w:rFonts w:eastAsia="Calibri"/>
                <w:sz w:val="20"/>
                <w:szCs w:val="20"/>
                <w:lang w:val="en-GB" w:bidi="ar-LB"/>
              </w:rPr>
            </w:pPr>
            <w:r w:rsidRPr="00AB7B94">
              <w:rPr>
                <w:sz w:val="20"/>
                <w:szCs w:val="20"/>
                <w:lang w:val="en-GB" w:bidi="ar-LB"/>
              </w:rPr>
              <w:t>Strengthening the refrigerant R&amp;R network</w:t>
            </w:r>
          </w:p>
        </w:tc>
        <w:tc>
          <w:tcPr>
            <w:tcW w:w="516" w:type="pct"/>
            <w:tcBorders>
              <w:top w:val="nil"/>
              <w:left w:val="single" w:sz="4" w:space="0" w:color="auto"/>
              <w:bottom w:val="single" w:sz="4" w:space="0" w:color="auto"/>
              <w:right w:val="single" w:sz="4" w:space="0" w:color="auto"/>
            </w:tcBorders>
          </w:tcPr>
          <w:p w14:paraId="613B608C" w14:textId="77777777" w:rsidR="00B24C82" w:rsidRPr="00AB7B94" w:rsidRDefault="00B24C82" w:rsidP="00134F00">
            <w:pPr>
              <w:suppressAutoHyphens/>
              <w:jc w:val="right"/>
              <w:rPr>
                <w:sz w:val="20"/>
                <w:szCs w:val="20"/>
                <w:lang w:val="en-GB" w:eastAsia="en-CA" w:bidi="ar-LB"/>
              </w:rPr>
            </w:pPr>
            <w:r w:rsidRPr="00AB7B94">
              <w:rPr>
                <w:sz w:val="20"/>
                <w:szCs w:val="20"/>
                <w:lang w:val="en-GB" w:bidi="ar-LB"/>
              </w:rPr>
              <w:t>250,000</w:t>
            </w:r>
          </w:p>
        </w:tc>
        <w:tc>
          <w:tcPr>
            <w:tcW w:w="1289" w:type="pct"/>
            <w:tcBorders>
              <w:top w:val="nil"/>
              <w:left w:val="single" w:sz="4" w:space="0" w:color="auto"/>
              <w:bottom w:val="single" w:sz="4" w:space="0" w:color="auto"/>
              <w:right w:val="single" w:sz="4" w:space="0" w:color="auto"/>
            </w:tcBorders>
          </w:tcPr>
          <w:p w14:paraId="3DF3CEB3" w14:textId="77777777" w:rsidR="00B24C82" w:rsidRPr="00AB7B94" w:rsidRDefault="00B24C82" w:rsidP="00134F00">
            <w:pPr>
              <w:suppressAutoHyphens/>
              <w:jc w:val="left"/>
              <w:rPr>
                <w:sz w:val="20"/>
                <w:szCs w:val="20"/>
                <w:lang w:val="en-GB" w:eastAsia="en-CA" w:bidi="ar-LB"/>
              </w:rPr>
            </w:pPr>
            <w:r w:rsidRPr="00AB7B94">
              <w:rPr>
                <w:sz w:val="20"/>
                <w:szCs w:val="20"/>
                <w:lang w:val="en-GB" w:eastAsia="en-CA" w:bidi="ar-LB"/>
              </w:rPr>
              <w:t>Technical assistance to recovery refrigerants from inefficient equipment retired from service</w:t>
            </w:r>
          </w:p>
        </w:tc>
        <w:tc>
          <w:tcPr>
            <w:tcW w:w="514" w:type="pct"/>
            <w:tcBorders>
              <w:top w:val="nil"/>
              <w:left w:val="nil"/>
              <w:bottom w:val="single" w:sz="4" w:space="0" w:color="auto"/>
              <w:right w:val="single" w:sz="4" w:space="0" w:color="auto"/>
            </w:tcBorders>
            <w:shd w:val="clear" w:color="auto" w:fill="auto"/>
          </w:tcPr>
          <w:p w14:paraId="4D4D7BD3" w14:textId="26A891D9" w:rsidR="00B24C82" w:rsidRPr="00AB7B94" w:rsidRDefault="00302D80" w:rsidP="00134F00">
            <w:pPr>
              <w:suppressAutoHyphens/>
              <w:jc w:val="right"/>
              <w:rPr>
                <w:sz w:val="20"/>
                <w:szCs w:val="20"/>
                <w:lang w:val="en-GB" w:eastAsia="en-CA" w:bidi="ar-LB"/>
              </w:rPr>
            </w:pPr>
            <w:r>
              <w:rPr>
                <w:sz w:val="20"/>
                <w:szCs w:val="20"/>
                <w:lang w:val="en-GB" w:eastAsia="en-CA" w:bidi="ar-LB"/>
              </w:rPr>
              <w:t>48</w:t>
            </w:r>
            <w:r w:rsidR="00196796">
              <w:rPr>
                <w:sz w:val="20"/>
                <w:szCs w:val="20"/>
                <w:lang w:val="en-GB" w:eastAsia="en-CA" w:bidi="ar-LB"/>
              </w:rPr>
              <w:t>,</w:t>
            </w:r>
            <w:r>
              <w:rPr>
                <w:sz w:val="20"/>
                <w:szCs w:val="20"/>
                <w:lang w:val="en-GB" w:eastAsia="en-CA" w:bidi="ar-LB"/>
              </w:rPr>
              <w:t>040</w:t>
            </w:r>
          </w:p>
        </w:tc>
        <w:tc>
          <w:tcPr>
            <w:tcW w:w="618" w:type="pct"/>
            <w:tcBorders>
              <w:top w:val="nil"/>
              <w:left w:val="nil"/>
              <w:bottom w:val="single" w:sz="4" w:space="0" w:color="auto"/>
              <w:right w:val="single" w:sz="4" w:space="0" w:color="auto"/>
            </w:tcBorders>
            <w:shd w:val="clear" w:color="auto" w:fill="auto"/>
          </w:tcPr>
          <w:p w14:paraId="30941C7A" w14:textId="2BF005AE" w:rsidR="00B24C82" w:rsidRPr="00AB7B94" w:rsidRDefault="00196796" w:rsidP="00134F00">
            <w:pPr>
              <w:suppressAutoHyphens/>
              <w:jc w:val="right"/>
              <w:rPr>
                <w:sz w:val="20"/>
                <w:szCs w:val="20"/>
                <w:lang w:val="en-GB" w:eastAsia="en-CA" w:bidi="ar-LB"/>
              </w:rPr>
            </w:pPr>
            <w:r>
              <w:rPr>
                <w:sz w:val="20"/>
                <w:szCs w:val="20"/>
                <w:lang w:val="en-GB" w:eastAsia="en-CA" w:bidi="ar-LB"/>
              </w:rPr>
              <w:t>298,040</w:t>
            </w:r>
          </w:p>
        </w:tc>
      </w:tr>
      <w:tr w:rsidR="00196796" w:rsidRPr="00AB7B94" w14:paraId="02A0CDE9"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5E2C6E0" w14:textId="77777777" w:rsidR="00196796" w:rsidRPr="00AB7B94" w:rsidRDefault="00196796" w:rsidP="00196796">
            <w:pPr>
              <w:suppressAutoHyphens/>
              <w:jc w:val="lef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tcPr>
          <w:p w14:paraId="17F46342" w14:textId="6A2B58DF" w:rsidR="00196796" w:rsidRPr="00AB7B94" w:rsidRDefault="00196796" w:rsidP="00196796">
            <w:pPr>
              <w:suppressAutoHyphens/>
              <w:jc w:val="left"/>
              <w:rPr>
                <w:sz w:val="20"/>
                <w:szCs w:val="20"/>
                <w:lang w:val="en-GB" w:eastAsia="en-CA" w:bidi="ar-LB"/>
              </w:rPr>
            </w:pPr>
            <w:r w:rsidRPr="00AB7B94">
              <w:rPr>
                <w:rFonts w:eastAsia="Calibri"/>
                <w:sz w:val="20"/>
                <w:szCs w:val="20"/>
                <w:lang w:val="en-GB" w:bidi="ar-LB"/>
              </w:rPr>
              <w:t xml:space="preserve">Project for the management of natural gases as refrigerants in industrial, </w:t>
            </w:r>
            <w:r w:rsidR="003C4B70" w:rsidRPr="00AB7B94">
              <w:rPr>
                <w:rFonts w:eastAsia="Calibri"/>
                <w:sz w:val="20"/>
                <w:szCs w:val="20"/>
                <w:lang w:val="en-GB" w:bidi="ar-LB"/>
              </w:rPr>
              <w:t>commercial,</w:t>
            </w:r>
            <w:r w:rsidRPr="00AB7B94">
              <w:rPr>
                <w:rFonts w:eastAsia="Calibri"/>
                <w:sz w:val="20"/>
                <w:szCs w:val="20"/>
                <w:lang w:val="en-GB" w:bidi="ar-LB"/>
              </w:rPr>
              <w:t xml:space="preserve"> and domestic sectors</w:t>
            </w:r>
          </w:p>
        </w:tc>
        <w:tc>
          <w:tcPr>
            <w:tcW w:w="516" w:type="pct"/>
            <w:tcBorders>
              <w:top w:val="nil"/>
              <w:left w:val="single" w:sz="4" w:space="0" w:color="auto"/>
              <w:bottom w:val="single" w:sz="4" w:space="0" w:color="auto"/>
              <w:right w:val="single" w:sz="4" w:space="0" w:color="auto"/>
            </w:tcBorders>
          </w:tcPr>
          <w:p w14:paraId="15909367" w14:textId="77777777" w:rsidR="00196796" w:rsidRPr="00AB7B94" w:rsidRDefault="00196796" w:rsidP="00196796">
            <w:pPr>
              <w:suppressAutoHyphens/>
              <w:jc w:val="right"/>
              <w:rPr>
                <w:sz w:val="20"/>
                <w:szCs w:val="20"/>
                <w:lang w:val="en-GB" w:eastAsia="en-CA" w:bidi="ar-LB"/>
              </w:rPr>
            </w:pPr>
            <w:r w:rsidRPr="00AB7B94">
              <w:rPr>
                <w:sz w:val="20"/>
                <w:szCs w:val="20"/>
                <w:lang w:val="en-GB" w:bidi="ar-LB"/>
              </w:rPr>
              <w:t>509,732</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6738146" w14:textId="77777777" w:rsidR="00196796" w:rsidRPr="00AB7B94" w:rsidRDefault="00196796" w:rsidP="00196796">
            <w:pPr>
              <w:suppressAutoHyphens/>
              <w:jc w:val="left"/>
              <w:rPr>
                <w:sz w:val="20"/>
                <w:szCs w:val="20"/>
                <w:lang w:val="en-GB" w:eastAsia="en-CA" w:bidi="ar-LB"/>
              </w:rPr>
            </w:pPr>
          </w:p>
        </w:tc>
        <w:tc>
          <w:tcPr>
            <w:tcW w:w="514" w:type="pct"/>
            <w:tcBorders>
              <w:top w:val="nil"/>
              <w:left w:val="nil"/>
              <w:bottom w:val="single" w:sz="4" w:space="0" w:color="auto"/>
              <w:right w:val="single" w:sz="4" w:space="0" w:color="auto"/>
            </w:tcBorders>
            <w:shd w:val="clear" w:color="auto" w:fill="FFFFFF" w:themeFill="background1"/>
          </w:tcPr>
          <w:p w14:paraId="783356BC" w14:textId="322F9FCE" w:rsidR="00196796" w:rsidRPr="00AB7B94" w:rsidRDefault="00196796" w:rsidP="00196796">
            <w:pPr>
              <w:suppressAutoHyphens/>
              <w:jc w:val="right"/>
              <w:rPr>
                <w:sz w:val="20"/>
                <w:szCs w:val="20"/>
                <w:lang w:val="en-GB" w:eastAsia="en-CA" w:bidi="ar-LB"/>
              </w:rPr>
            </w:pPr>
          </w:p>
        </w:tc>
        <w:tc>
          <w:tcPr>
            <w:tcW w:w="618" w:type="pct"/>
            <w:tcBorders>
              <w:top w:val="nil"/>
              <w:left w:val="nil"/>
              <w:bottom w:val="single" w:sz="4" w:space="0" w:color="auto"/>
              <w:right w:val="single" w:sz="4" w:space="0" w:color="auto"/>
            </w:tcBorders>
            <w:shd w:val="clear" w:color="auto" w:fill="FFFFFF" w:themeFill="background1"/>
          </w:tcPr>
          <w:p w14:paraId="6493513F" w14:textId="17BCFCF1" w:rsidR="00196796" w:rsidRPr="00AB7B94" w:rsidRDefault="00196796" w:rsidP="00196796">
            <w:pPr>
              <w:suppressAutoHyphens/>
              <w:jc w:val="right"/>
              <w:rPr>
                <w:sz w:val="20"/>
                <w:szCs w:val="20"/>
                <w:lang w:val="en-GB" w:eastAsia="en-CA" w:bidi="ar-LB"/>
              </w:rPr>
            </w:pPr>
            <w:r w:rsidRPr="00AB7B94">
              <w:rPr>
                <w:sz w:val="20"/>
                <w:szCs w:val="20"/>
                <w:lang w:val="en-GB" w:bidi="ar-LB"/>
              </w:rPr>
              <w:t>509,732</w:t>
            </w:r>
          </w:p>
        </w:tc>
      </w:tr>
      <w:tr w:rsidR="00196796" w:rsidRPr="00AB7B94" w14:paraId="0DD3DD30" w14:textId="77777777" w:rsidTr="00EC26B9">
        <w:trPr>
          <w:trHeight w:val="227"/>
        </w:trPr>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E0805F6" w14:textId="77777777" w:rsidR="00196796" w:rsidRPr="00AB7B94" w:rsidRDefault="00196796" w:rsidP="00196796">
            <w:pPr>
              <w:suppressAutoHyphens/>
              <w:jc w:val="lef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tcPr>
          <w:p w14:paraId="44D98F8D" w14:textId="4D940400" w:rsidR="00196796" w:rsidRPr="00AB7B94" w:rsidRDefault="00196796" w:rsidP="00196796">
            <w:pPr>
              <w:suppressAutoHyphens/>
              <w:jc w:val="left"/>
              <w:rPr>
                <w:sz w:val="20"/>
                <w:szCs w:val="20"/>
                <w:lang w:val="en-GB" w:eastAsia="en-CA" w:bidi="ar-LB"/>
              </w:rPr>
            </w:pPr>
            <w:r w:rsidRPr="00AB7B94">
              <w:rPr>
                <w:sz w:val="20"/>
                <w:szCs w:val="20"/>
                <w:lang w:val="en-GB" w:bidi="ar-LB"/>
              </w:rPr>
              <w:t>Technical assistance for end</w:t>
            </w:r>
            <w:r w:rsidR="00EC26B9">
              <w:rPr>
                <w:sz w:val="20"/>
                <w:szCs w:val="20"/>
                <w:lang w:val="en-GB" w:bidi="ar-LB"/>
              </w:rPr>
              <w:t xml:space="preserve"> </w:t>
            </w:r>
            <w:r w:rsidRPr="00AB7B94">
              <w:rPr>
                <w:sz w:val="20"/>
                <w:szCs w:val="20"/>
                <w:lang w:val="en-GB" w:bidi="ar-LB"/>
              </w:rPr>
              <w:t>users and implementation of pilot projects to adopt non-ODP, low-GWP technologies in RAC equipment (CO</w:t>
            </w:r>
            <w:r w:rsidRPr="00AB7B94">
              <w:rPr>
                <w:sz w:val="20"/>
                <w:szCs w:val="20"/>
                <w:vertAlign w:val="subscript"/>
                <w:lang w:val="en-GB" w:bidi="ar-LB"/>
              </w:rPr>
              <w:t>2</w:t>
            </w:r>
            <w:r w:rsidRPr="00AB7B94">
              <w:rPr>
                <w:sz w:val="20"/>
                <w:szCs w:val="20"/>
                <w:lang w:val="en-GB" w:bidi="ar-LB"/>
              </w:rPr>
              <w:t xml:space="preserve"> and NH</w:t>
            </w:r>
            <w:r w:rsidRPr="00AB7B94">
              <w:rPr>
                <w:sz w:val="20"/>
                <w:szCs w:val="20"/>
                <w:vertAlign w:val="subscript"/>
                <w:lang w:val="en-GB" w:bidi="ar-LB"/>
              </w:rPr>
              <w:t>3</w:t>
            </w:r>
            <w:r w:rsidRPr="00AB7B94">
              <w:rPr>
                <w:sz w:val="20"/>
                <w:szCs w:val="20"/>
                <w:lang w:val="en-GB" w:bidi="ar-LB"/>
              </w:rPr>
              <w:t>)</w:t>
            </w:r>
          </w:p>
        </w:tc>
        <w:tc>
          <w:tcPr>
            <w:tcW w:w="516" w:type="pct"/>
            <w:tcBorders>
              <w:top w:val="nil"/>
              <w:left w:val="single" w:sz="4" w:space="0" w:color="auto"/>
              <w:bottom w:val="single" w:sz="4" w:space="0" w:color="auto"/>
              <w:right w:val="single" w:sz="4" w:space="0" w:color="auto"/>
            </w:tcBorders>
          </w:tcPr>
          <w:p w14:paraId="6964F541" w14:textId="77777777" w:rsidR="00196796" w:rsidRPr="00AB7B94" w:rsidRDefault="00196796" w:rsidP="00196796">
            <w:pPr>
              <w:suppressAutoHyphens/>
              <w:jc w:val="right"/>
              <w:rPr>
                <w:sz w:val="20"/>
                <w:szCs w:val="20"/>
                <w:lang w:val="en-GB" w:eastAsia="en-CA" w:bidi="ar-LB"/>
              </w:rPr>
            </w:pPr>
            <w:r w:rsidRPr="00AB7B94">
              <w:rPr>
                <w:sz w:val="20"/>
                <w:szCs w:val="20"/>
                <w:lang w:val="en-GB" w:bidi="ar-LB"/>
              </w:rPr>
              <w:t>500,000</w:t>
            </w:r>
          </w:p>
        </w:tc>
        <w:tc>
          <w:tcPr>
            <w:tcW w:w="1289" w:type="pct"/>
            <w:tcBorders>
              <w:top w:val="nil"/>
              <w:left w:val="single" w:sz="4" w:space="0" w:color="auto"/>
              <w:bottom w:val="single" w:sz="4" w:space="0" w:color="auto"/>
              <w:right w:val="single" w:sz="4" w:space="0" w:color="auto"/>
            </w:tcBorders>
            <w:shd w:val="clear" w:color="auto" w:fill="FFFFFF" w:themeFill="background1"/>
          </w:tcPr>
          <w:p w14:paraId="6121A111" w14:textId="77777777" w:rsidR="00196796" w:rsidRPr="00AB7B94" w:rsidRDefault="00196796" w:rsidP="00196796">
            <w:pPr>
              <w:suppressAutoHyphens/>
              <w:jc w:val="left"/>
              <w:rPr>
                <w:sz w:val="20"/>
                <w:szCs w:val="20"/>
                <w:lang w:val="en-GB" w:eastAsia="en-CA" w:bidi="ar-LB"/>
              </w:rPr>
            </w:pPr>
          </w:p>
        </w:tc>
        <w:tc>
          <w:tcPr>
            <w:tcW w:w="514" w:type="pct"/>
            <w:tcBorders>
              <w:top w:val="nil"/>
              <w:left w:val="nil"/>
              <w:bottom w:val="single" w:sz="4" w:space="0" w:color="auto"/>
              <w:right w:val="single" w:sz="4" w:space="0" w:color="auto"/>
            </w:tcBorders>
            <w:shd w:val="clear" w:color="auto" w:fill="FFFFFF" w:themeFill="background1"/>
          </w:tcPr>
          <w:p w14:paraId="622CFCF0" w14:textId="26D1FC86" w:rsidR="00196796" w:rsidRPr="00AB7B94" w:rsidRDefault="00196796" w:rsidP="00196796">
            <w:pPr>
              <w:suppressAutoHyphens/>
              <w:jc w:val="right"/>
              <w:rPr>
                <w:sz w:val="20"/>
                <w:szCs w:val="20"/>
                <w:lang w:val="en-GB" w:eastAsia="en-CA" w:bidi="ar-LB"/>
              </w:rPr>
            </w:pPr>
          </w:p>
        </w:tc>
        <w:tc>
          <w:tcPr>
            <w:tcW w:w="618" w:type="pct"/>
            <w:tcBorders>
              <w:top w:val="nil"/>
              <w:left w:val="nil"/>
              <w:bottom w:val="single" w:sz="4" w:space="0" w:color="auto"/>
              <w:right w:val="single" w:sz="4" w:space="0" w:color="auto"/>
            </w:tcBorders>
            <w:shd w:val="clear" w:color="auto" w:fill="FFFFFF" w:themeFill="background1"/>
          </w:tcPr>
          <w:p w14:paraId="72F07560" w14:textId="4840578E" w:rsidR="00196796" w:rsidRPr="00AB7B94" w:rsidRDefault="00196796" w:rsidP="00196796">
            <w:pPr>
              <w:suppressAutoHyphens/>
              <w:jc w:val="right"/>
              <w:rPr>
                <w:sz w:val="20"/>
                <w:szCs w:val="20"/>
                <w:lang w:val="en-GB" w:eastAsia="en-CA" w:bidi="ar-LB"/>
              </w:rPr>
            </w:pPr>
            <w:r w:rsidRPr="00AB7B94">
              <w:rPr>
                <w:sz w:val="20"/>
                <w:szCs w:val="20"/>
                <w:lang w:val="en-GB" w:bidi="ar-LB"/>
              </w:rPr>
              <w:t>500,000</w:t>
            </w:r>
          </w:p>
        </w:tc>
      </w:tr>
      <w:tr w:rsidR="00196796" w:rsidRPr="00AB7B94" w14:paraId="1F26AA47" w14:textId="77777777" w:rsidTr="004C514B">
        <w:trPr>
          <w:trHeight w:val="227"/>
        </w:trPr>
        <w:tc>
          <w:tcPr>
            <w:tcW w:w="774" w:type="pct"/>
            <w:vMerge w:val="restart"/>
            <w:tcBorders>
              <w:top w:val="single" w:sz="4" w:space="0" w:color="auto"/>
              <w:left w:val="single" w:sz="4" w:space="0" w:color="auto"/>
              <w:right w:val="single" w:sz="4" w:space="0" w:color="auto"/>
            </w:tcBorders>
          </w:tcPr>
          <w:p w14:paraId="13D930EA" w14:textId="77777777" w:rsidR="00196796" w:rsidRPr="00AB7B94" w:rsidRDefault="00196796" w:rsidP="00196796">
            <w:pPr>
              <w:suppressAutoHyphens/>
              <w:jc w:val="left"/>
              <w:rPr>
                <w:sz w:val="20"/>
                <w:szCs w:val="20"/>
                <w:lang w:val="en-GB" w:eastAsia="en-CA" w:bidi="ar-LB"/>
              </w:rPr>
            </w:pPr>
            <w:r w:rsidRPr="00AB7B94">
              <w:rPr>
                <w:iCs/>
                <w:sz w:val="20"/>
                <w:szCs w:val="20"/>
                <w:lang w:val="en-GB" w:bidi="ar-LB"/>
              </w:rPr>
              <w:t>Technical assistance to MAC sector</w:t>
            </w:r>
          </w:p>
        </w:tc>
        <w:tc>
          <w:tcPr>
            <w:tcW w:w="1289" w:type="pct"/>
            <w:vMerge w:val="restart"/>
            <w:tcBorders>
              <w:top w:val="nil"/>
              <w:left w:val="single" w:sz="4" w:space="0" w:color="auto"/>
              <w:right w:val="single" w:sz="4" w:space="0" w:color="auto"/>
            </w:tcBorders>
          </w:tcPr>
          <w:p w14:paraId="0E363683" w14:textId="77777777" w:rsidR="00196796" w:rsidRPr="00AB7B94" w:rsidRDefault="00196796" w:rsidP="00196796">
            <w:pPr>
              <w:suppressAutoHyphens/>
              <w:jc w:val="left"/>
              <w:rPr>
                <w:sz w:val="20"/>
                <w:szCs w:val="20"/>
                <w:lang w:val="en-GB" w:eastAsia="en-CA" w:bidi="ar-LB"/>
              </w:rPr>
            </w:pPr>
          </w:p>
        </w:tc>
        <w:tc>
          <w:tcPr>
            <w:tcW w:w="516" w:type="pct"/>
            <w:vMerge w:val="restart"/>
            <w:tcBorders>
              <w:top w:val="nil"/>
              <w:left w:val="single" w:sz="4" w:space="0" w:color="auto"/>
              <w:right w:val="single" w:sz="4" w:space="0" w:color="auto"/>
            </w:tcBorders>
          </w:tcPr>
          <w:p w14:paraId="50D5E73A" w14:textId="77777777" w:rsidR="00196796" w:rsidRPr="00AB7B94" w:rsidRDefault="00196796" w:rsidP="00196796">
            <w:pPr>
              <w:suppressAutoHyphens/>
              <w:jc w:val="righ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tcPr>
          <w:p w14:paraId="39147948" w14:textId="77777777" w:rsidR="00196796" w:rsidRPr="00AB7B94" w:rsidRDefault="00196796" w:rsidP="00196796">
            <w:pPr>
              <w:suppressAutoHyphens/>
              <w:jc w:val="left"/>
              <w:rPr>
                <w:sz w:val="20"/>
                <w:szCs w:val="20"/>
                <w:lang w:val="en-GB" w:eastAsia="en-CA" w:bidi="ar-LB"/>
              </w:rPr>
            </w:pPr>
            <w:r w:rsidRPr="00AB7B94">
              <w:rPr>
                <w:sz w:val="20"/>
                <w:szCs w:val="20"/>
                <w:lang w:val="en-GB" w:eastAsia="en-CA" w:bidi="ar-LB"/>
              </w:rPr>
              <w:t>Training on recovery and recycling and good practices to MAC sector</w:t>
            </w:r>
          </w:p>
        </w:tc>
        <w:tc>
          <w:tcPr>
            <w:tcW w:w="514" w:type="pct"/>
            <w:tcBorders>
              <w:top w:val="nil"/>
              <w:left w:val="nil"/>
              <w:bottom w:val="single" w:sz="4" w:space="0" w:color="auto"/>
              <w:right w:val="single" w:sz="4" w:space="0" w:color="auto"/>
            </w:tcBorders>
            <w:shd w:val="clear" w:color="auto" w:fill="auto"/>
          </w:tcPr>
          <w:p w14:paraId="617D977F" w14:textId="4E0F3154" w:rsidR="00196796" w:rsidRPr="00AB7B94" w:rsidRDefault="00196796" w:rsidP="00196796">
            <w:pPr>
              <w:suppressAutoHyphens/>
              <w:jc w:val="right"/>
              <w:rPr>
                <w:sz w:val="20"/>
                <w:szCs w:val="20"/>
                <w:lang w:val="en-GB" w:eastAsia="en-CA" w:bidi="ar-LB"/>
              </w:rPr>
            </w:pPr>
            <w:r>
              <w:rPr>
                <w:sz w:val="20"/>
                <w:szCs w:val="20"/>
                <w:lang w:val="en-GB" w:eastAsia="en-CA" w:bidi="ar-LB"/>
              </w:rPr>
              <w:t>100,000</w:t>
            </w:r>
          </w:p>
        </w:tc>
        <w:tc>
          <w:tcPr>
            <w:tcW w:w="618" w:type="pct"/>
            <w:tcBorders>
              <w:top w:val="nil"/>
              <w:left w:val="nil"/>
              <w:bottom w:val="single" w:sz="4" w:space="0" w:color="auto"/>
              <w:right w:val="single" w:sz="4" w:space="0" w:color="auto"/>
            </w:tcBorders>
            <w:shd w:val="clear" w:color="auto" w:fill="auto"/>
          </w:tcPr>
          <w:p w14:paraId="2A29C2E6" w14:textId="13D059ED" w:rsidR="00196796" w:rsidRPr="00AB7B94" w:rsidRDefault="00196796" w:rsidP="00196796">
            <w:pPr>
              <w:suppressAutoHyphens/>
              <w:jc w:val="right"/>
              <w:rPr>
                <w:sz w:val="20"/>
                <w:szCs w:val="20"/>
                <w:lang w:val="en-GB" w:eastAsia="en-CA" w:bidi="ar-LB"/>
              </w:rPr>
            </w:pPr>
            <w:r>
              <w:rPr>
                <w:sz w:val="20"/>
                <w:szCs w:val="20"/>
                <w:lang w:val="en-GB" w:eastAsia="en-CA" w:bidi="ar-LB"/>
              </w:rPr>
              <w:t>100,000</w:t>
            </w:r>
          </w:p>
        </w:tc>
      </w:tr>
      <w:tr w:rsidR="00196796" w:rsidRPr="00AB7B94" w14:paraId="1598E193" w14:textId="77777777" w:rsidTr="00441B02">
        <w:trPr>
          <w:trHeight w:val="227"/>
        </w:trPr>
        <w:tc>
          <w:tcPr>
            <w:tcW w:w="774" w:type="pct"/>
            <w:vMerge/>
            <w:tcBorders>
              <w:left w:val="single" w:sz="4" w:space="0" w:color="auto"/>
              <w:bottom w:val="single" w:sz="4" w:space="0" w:color="auto"/>
              <w:right w:val="single" w:sz="4" w:space="0" w:color="auto"/>
            </w:tcBorders>
          </w:tcPr>
          <w:p w14:paraId="295F2C87" w14:textId="77777777" w:rsidR="00196796" w:rsidRPr="00AB7B94" w:rsidRDefault="00196796" w:rsidP="00196796">
            <w:pPr>
              <w:suppressAutoHyphens/>
              <w:jc w:val="left"/>
              <w:rPr>
                <w:iCs/>
                <w:sz w:val="20"/>
                <w:szCs w:val="20"/>
                <w:lang w:val="en-GB" w:bidi="ar-LB"/>
              </w:rPr>
            </w:pPr>
          </w:p>
        </w:tc>
        <w:tc>
          <w:tcPr>
            <w:tcW w:w="1289" w:type="pct"/>
            <w:vMerge/>
            <w:tcBorders>
              <w:left w:val="single" w:sz="4" w:space="0" w:color="auto"/>
              <w:bottom w:val="single" w:sz="4" w:space="0" w:color="auto"/>
              <w:right w:val="single" w:sz="4" w:space="0" w:color="auto"/>
            </w:tcBorders>
          </w:tcPr>
          <w:p w14:paraId="433BFC80" w14:textId="77777777" w:rsidR="00196796" w:rsidRPr="00AB7B94" w:rsidRDefault="00196796" w:rsidP="00196796">
            <w:pPr>
              <w:suppressAutoHyphens/>
              <w:jc w:val="left"/>
              <w:rPr>
                <w:sz w:val="20"/>
                <w:szCs w:val="20"/>
                <w:lang w:val="en-GB" w:eastAsia="en-CA" w:bidi="ar-LB"/>
              </w:rPr>
            </w:pPr>
          </w:p>
        </w:tc>
        <w:tc>
          <w:tcPr>
            <w:tcW w:w="516" w:type="pct"/>
            <w:vMerge/>
            <w:tcBorders>
              <w:left w:val="single" w:sz="4" w:space="0" w:color="auto"/>
              <w:bottom w:val="single" w:sz="4" w:space="0" w:color="auto"/>
              <w:right w:val="single" w:sz="4" w:space="0" w:color="auto"/>
            </w:tcBorders>
          </w:tcPr>
          <w:p w14:paraId="6F52A2F3" w14:textId="77777777" w:rsidR="00196796" w:rsidRPr="00AB7B94" w:rsidRDefault="00196796" w:rsidP="00196796">
            <w:pPr>
              <w:suppressAutoHyphens/>
              <w:jc w:val="right"/>
              <w:rPr>
                <w:sz w:val="20"/>
                <w:szCs w:val="20"/>
                <w:lang w:val="en-GB" w:eastAsia="en-CA" w:bidi="ar-LB"/>
              </w:rPr>
            </w:pPr>
          </w:p>
        </w:tc>
        <w:tc>
          <w:tcPr>
            <w:tcW w:w="1289" w:type="pct"/>
            <w:tcBorders>
              <w:top w:val="nil"/>
              <w:left w:val="single" w:sz="4" w:space="0" w:color="auto"/>
              <w:bottom w:val="single" w:sz="4" w:space="0" w:color="auto"/>
              <w:right w:val="single" w:sz="4" w:space="0" w:color="auto"/>
            </w:tcBorders>
          </w:tcPr>
          <w:p w14:paraId="5042260F" w14:textId="40A92D46" w:rsidR="00196796" w:rsidRPr="00AB7B94" w:rsidRDefault="00196796" w:rsidP="00196796">
            <w:pPr>
              <w:suppressAutoHyphens/>
              <w:jc w:val="left"/>
              <w:rPr>
                <w:sz w:val="20"/>
                <w:szCs w:val="20"/>
                <w:lang w:val="en-GB" w:eastAsia="en-CA" w:bidi="ar-LB"/>
              </w:rPr>
            </w:pPr>
            <w:r w:rsidRPr="00AB7B94">
              <w:rPr>
                <w:sz w:val="20"/>
                <w:szCs w:val="20"/>
                <w:lang w:val="en-GB" w:eastAsia="en-CA" w:bidi="ar-LB"/>
              </w:rPr>
              <w:t>Provision of recovery and recycling equipment to MAC workshops</w:t>
            </w:r>
          </w:p>
        </w:tc>
        <w:tc>
          <w:tcPr>
            <w:tcW w:w="514" w:type="pct"/>
            <w:tcBorders>
              <w:top w:val="nil"/>
              <w:left w:val="nil"/>
              <w:bottom w:val="single" w:sz="4" w:space="0" w:color="auto"/>
              <w:right w:val="single" w:sz="4" w:space="0" w:color="auto"/>
            </w:tcBorders>
            <w:shd w:val="clear" w:color="auto" w:fill="auto"/>
          </w:tcPr>
          <w:p w14:paraId="14BAE8F1" w14:textId="08C681EA" w:rsidR="00196796" w:rsidRPr="00DF3159" w:rsidRDefault="00196796" w:rsidP="00196796">
            <w:pPr>
              <w:suppressAutoHyphens/>
              <w:jc w:val="right"/>
              <w:rPr>
                <w:sz w:val="20"/>
                <w:szCs w:val="20"/>
                <w:lang w:val="en-GB" w:eastAsia="en-CA" w:bidi="ar-LB"/>
              </w:rPr>
            </w:pPr>
            <w:r w:rsidRPr="00DF3159">
              <w:rPr>
                <w:sz w:val="20"/>
                <w:szCs w:val="20"/>
                <w:lang w:val="en-GB" w:eastAsia="en-CA" w:bidi="ar-LB"/>
              </w:rPr>
              <w:t>126,</w:t>
            </w:r>
            <w:r w:rsidR="00EC26B9" w:rsidRPr="00DF3159">
              <w:rPr>
                <w:sz w:val="20"/>
                <w:szCs w:val="20"/>
                <w:lang w:val="en-GB" w:eastAsia="en-CA" w:bidi="ar-LB"/>
              </w:rPr>
              <w:t>6</w:t>
            </w:r>
            <w:r w:rsidRPr="00DF3159">
              <w:rPr>
                <w:sz w:val="20"/>
                <w:szCs w:val="20"/>
                <w:lang w:val="en-GB" w:eastAsia="en-CA" w:bidi="ar-LB"/>
              </w:rPr>
              <w:t>00</w:t>
            </w:r>
          </w:p>
        </w:tc>
        <w:tc>
          <w:tcPr>
            <w:tcW w:w="618" w:type="pct"/>
            <w:tcBorders>
              <w:top w:val="nil"/>
              <w:left w:val="nil"/>
              <w:bottom w:val="single" w:sz="4" w:space="0" w:color="auto"/>
              <w:right w:val="single" w:sz="4" w:space="0" w:color="auto"/>
            </w:tcBorders>
            <w:shd w:val="clear" w:color="auto" w:fill="auto"/>
          </w:tcPr>
          <w:p w14:paraId="618710B5" w14:textId="3CC4BEBD" w:rsidR="00196796" w:rsidRPr="00AB7B94" w:rsidRDefault="00196796" w:rsidP="00196796">
            <w:pPr>
              <w:suppressAutoHyphens/>
              <w:jc w:val="right"/>
              <w:rPr>
                <w:sz w:val="20"/>
                <w:szCs w:val="20"/>
                <w:lang w:val="en-GB" w:eastAsia="en-CA" w:bidi="ar-LB"/>
              </w:rPr>
            </w:pPr>
            <w:r>
              <w:rPr>
                <w:sz w:val="20"/>
                <w:szCs w:val="20"/>
                <w:lang w:val="en-GB" w:eastAsia="en-CA" w:bidi="ar-LB"/>
              </w:rPr>
              <w:t>126,</w:t>
            </w:r>
            <w:r w:rsidR="00EC26B9">
              <w:rPr>
                <w:sz w:val="20"/>
                <w:szCs w:val="20"/>
                <w:lang w:val="en-GB" w:eastAsia="en-CA" w:bidi="ar-LB"/>
              </w:rPr>
              <w:t>6</w:t>
            </w:r>
            <w:r>
              <w:rPr>
                <w:sz w:val="20"/>
                <w:szCs w:val="20"/>
                <w:lang w:val="en-GB" w:eastAsia="en-CA" w:bidi="ar-LB"/>
              </w:rPr>
              <w:t>00</w:t>
            </w:r>
          </w:p>
        </w:tc>
      </w:tr>
      <w:tr w:rsidR="00134F00" w:rsidRPr="00AB7B94" w14:paraId="3D46C645" w14:textId="77777777" w:rsidTr="00441B02">
        <w:trPr>
          <w:trHeight w:val="227"/>
        </w:trPr>
        <w:tc>
          <w:tcPr>
            <w:tcW w:w="774" w:type="pct"/>
            <w:tcBorders>
              <w:top w:val="nil"/>
              <w:left w:val="single" w:sz="4" w:space="0" w:color="auto"/>
              <w:bottom w:val="single" w:sz="4" w:space="0" w:color="auto"/>
              <w:right w:val="single" w:sz="4" w:space="0" w:color="auto"/>
            </w:tcBorders>
          </w:tcPr>
          <w:p w14:paraId="25127482" w14:textId="77777777" w:rsidR="00134F00" w:rsidRPr="00AB7B94" w:rsidRDefault="00134F00" w:rsidP="00134F00">
            <w:pPr>
              <w:suppressAutoHyphens/>
              <w:jc w:val="left"/>
              <w:rPr>
                <w:sz w:val="20"/>
                <w:szCs w:val="20"/>
                <w:lang w:val="en-GB" w:eastAsia="en-CA" w:bidi="ar-LB"/>
              </w:rPr>
            </w:pPr>
            <w:r w:rsidRPr="00AB7B94">
              <w:rPr>
                <w:iCs/>
                <w:sz w:val="20"/>
                <w:szCs w:val="20"/>
                <w:lang w:val="en-GB" w:bidi="ar-LB"/>
              </w:rPr>
              <w:t>Project implementation and monitoring</w:t>
            </w:r>
          </w:p>
        </w:tc>
        <w:tc>
          <w:tcPr>
            <w:tcW w:w="1289" w:type="pct"/>
            <w:tcBorders>
              <w:top w:val="nil"/>
              <w:left w:val="single" w:sz="4" w:space="0" w:color="auto"/>
              <w:bottom w:val="single" w:sz="4" w:space="0" w:color="auto"/>
              <w:right w:val="single" w:sz="4" w:space="0" w:color="auto"/>
            </w:tcBorders>
          </w:tcPr>
          <w:p w14:paraId="500C6A3B" w14:textId="77777777" w:rsidR="00134F00" w:rsidRPr="00AB7B94" w:rsidRDefault="00134F00" w:rsidP="00134F00">
            <w:pPr>
              <w:suppressAutoHyphens/>
              <w:jc w:val="left"/>
              <w:rPr>
                <w:sz w:val="20"/>
                <w:szCs w:val="20"/>
                <w:lang w:val="en-GB" w:eastAsia="en-CA" w:bidi="ar-LB"/>
              </w:rPr>
            </w:pPr>
            <w:r w:rsidRPr="00AB7B94">
              <w:rPr>
                <w:sz w:val="20"/>
                <w:szCs w:val="20"/>
                <w:lang w:val="en-GB" w:eastAsia="en-CA" w:bidi="ar-LB"/>
              </w:rPr>
              <w:t>Coordination of the activities and monitoring of the project implementation</w:t>
            </w:r>
          </w:p>
        </w:tc>
        <w:tc>
          <w:tcPr>
            <w:tcW w:w="516" w:type="pct"/>
            <w:tcBorders>
              <w:top w:val="nil"/>
              <w:left w:val="single" w:sz="4" w:space="0" w:color="auto"/>
              <w:bottom w:val="single" w:sz="4" w:space="0" w:color="auto"/>
              <w:right w:val="single" w:sz="4" w:space="0" w:color="auto"/>
            </w:tcBorders>
          </w:tcPr>
          <w:p w14:paraId="07542C75" w14:textId="77777777" w:rsidR="00134F00" w:rsidRPr="00AB7B94" w:rsidRDefault="00134F00" w:rsidP="00134F00">
            <w:pPr>
              <w:suppressAutoHyphens/>
              <w:jc w:val="right"/>
              <w:rPr>
                <w:sz w:val="20"/>
                <w:szCs w:val="20"/>
                <w:lang w:val="en-GB" w:eastAsia="en-CA" w:bidi="ar-LB"/>
              </w:rPr>
            </w:pPr>
            <w:r w:rsidRPr="00AB7B94">
              <w:rPr>
                <w:sz w:val="20"/>
                <w:szCs w:val="20"/>
                <w:lang w:val="en-GB" w:bidi="ar-LB"/>
              </w:rPr>
              <w:t>244,538</w:t>
            </w:r>
          </w:p>
        </w:tc>
        <w:tc>
          <w:tcPr>
            <w:tcW w:w="1289" w:type="pct"/>
            <w:tcBorders>
              <w:top w:val="nil"/>
              <w:left w:val="single" w:sz="4" w:space="0" w:color="auto"/>
              <w:bottom w:val="single" w:sz="4" w:space="0" w:color="auto"/>
              <w:right w:val="single" w:sz="4" w:space="0" w:color="auto"/>
            </w:tcBorders>
          </w:tcPr>
          <w:p w14:paraId="433A41DF" w14:textId="77777777" w:rsidR="00134F00" w:rsidRPr="00AB7B94" w:rsidRDefault="00134F00" w:rsidP="00134F00">
            <w:pPr>
              <w:suppressAutoHyphens/>
              <w:jc w:val="left"/>
              <w:rPr>
                <w:sz w:val="20"/>
                <w:szCs w:val="20"/>
                <w:lang w:val="en-GB" w:eastAsia="en-CA" w:bidi="ar-LB"/>
              </w:rPr>
            </w:pPr>
            <w:r w:rsidRPr="00AB7B94">
              <w:rPr>
                <w:sz w:val="20"/>
                <w:szCs w:val="20"/>
                <w:lang w:val="en-GB" w:eastAsia="en-CA" w:bidi="ar-LB"/>
              </w:rPr>
              <w:t>Coordination of the activities and monitoring of the project implementation</w:t>
            </w:r>
          </w:p>
        </w:tc>
        <w:tc>
          <w:tcPr>
            <w:tcW w:w="514" w:type="pct"/>
            <w:tcBorders>
              <w:top w:val="nil"/>
              <w:left w:val="nil"/>
              <w:bottom w:val="single" w:sz="4" w:space="0" w:color="auto"/>
              <w:right w:val="single" w:sz="4" w:space="0" w:color="auto"/>
            </w:tcBorders>
            <w:shd w:val="clear" w:color="auto" w:fill="auto"/>
          </w:tcPr>
          <w:p w14:paraId="2CFDD8C9" w14:textId="4FA37C15" w:rsidR="00134F00" w:rsidRPr="00AB7B94" w:rsidRDefault="00C32A41" w:rsidP="00134F00">
            <w:pPr>
              <w:suppressAutoHyphens/>
              <w:jc w:val="right"/>
              <w:rPr>
                <w:sz w:val="20"/>
                <w:szCs w:val="20"/>
                <w:lang w:val="en-GB" w:eastAsia="en-CA" w:bidi="ar-LB"/>
              </w:rPr>
            </w:pPr>
            <w:r>
              <w:rPr>
                <w:sz w:val="20"/>
                <w:szCs w:val="20"/>
                <w:lang w:val="en-GB" w:eastAsia="en-CA" w:bidi="ar-LB"/>
              </w:rPr>
              <w:t>106,738</w:t>
            </w:r>
          </w:p>
        </w:tc>
        <w:tc>
          <w:tcPr>
            <w:tcW w:w="618" w:type="pct"/>
            <w:tcBorders>
              <w:top w:val="nil"/>
              <w:left w:val="nil"/>
              <w:bottom w:val="single" w:sz="4" w:space="0" w:color="auto"/>
              <w:right w:val="single" w:sz="4" w:space="0" w:color="auto"/>
            </w:tcBorders>
            <w:shd w:val="clear" w:color="auto" w:fill="auto"/>
          </w:tcPr>
          <w:p w14:paraId="21726985" w14:textId="559CBF59" w:rsidR="00C32A41" w:rsidRPr="00AB7B94" w:rsidRDefault="00C32A41" w:rsidP="00C32A41">
            <w:pPr>
              <w:suppressAutoHyphens/>
              <w:jc w:val="right"/>
              <w:rPr>
                <w:sz w:val="20"/>
                <w:szCs w:val="20"/>
                <w:lang w:val="en-GB" w:eastAsia="en-CA" w:bidi="ar-LB"/>
              </w:rPr>
            </w:pPr>
            <w:r>
              <w:rPr>
                <w:sz w:val="20"/>
                <w:szCs w:val="20"/>
                <w:lang w:val="en-GB" w:eastAsia="en-CA" w:bidi="ar-LB"/>
              </w:rPr>
              <w:t>351,276</w:t>
            </w:r>
          </w:p>
        </w:tc>
      </w:tr>
      <w:tr w:rsidR="00276004" w:rsidRPr="00AB7B94" w14:paraId="1675B6CD" w14:textId="77777777" w:rsidTr="00276004">
        <w:trPr>
          <w:trHeight w:val="191"/>
        </w:trPr>
        <w:tc>
          <w:tcPr>
            <w:tcW w:w="2063" w:type="pct"/>
            <w:gridSpan w:val="2"/>
            <w:tcBorders>
              <w:top w:val="nil"/>
              <w:left w:val="single" w:sz="4" w:space="0" w:color="auto"/>
              <w:bottom w:val="single" w:sz="4" w:space="0" w:color="auto"/>
              <w:right w:val="single" w:sz="4" w:space="0" w:color="auto"/>
            </w:tcBorders>
          </w:tcPr>
          <w:p w14:paraId="77B29C06" w14:textId="6F4F4D9B" w:rsidR="00276004" w:rsidRPr="00AB7B94" w:rsidRDefault="00276004" w:rsidP="00276004">
            <w:pPr>
              <w:suppressAutoHyphens/>
              <w:jc w:val="right"/>
              <w:rPr>
                <w:sz w:val="20"/>
                <w:szCs w:val="20"/>
                <w:lang w:val="en-GB" w:eastAsia="en-CA" w:bidi="ar-LB"/>
              </w:rPr>
            </w:pPr>
            <w:r w:rsidRPr="00AB7B94">
              <w:rPr>
                <w:b/>
                <w:bCs/>
                <w:sz w:val="20"/>
                <w:szCs w:val="20"/>
                <w:lang w:val="en-GB" w:eastAsia="en-CA" w:bidi="ar-LB"/>
              </w:rPr>
              <w:t>Grand total </w:t>
            </w:r>
          </w:p>
        </w:tc>
        <w:tc>
          <w:tcPr>
            <w:tcW w:w="516" w:type="pct"/>
            <w:tcBorders>
              <w:top w:val="nil"/>
              <w:left w:val="single" w:sz="4" w:space="0" w:color="auto"/>
              <w:bottom w:val="single" w:sz="4" w:space="0" w:color="auto"/>
              <w:right w:val="single" w:sz="4" w:space="0" w:color="auto"/>
            </w:tcBorders>
          </w:tcPr>
          <w:p w14:paraId="1A188426" w14:textId="77777777" w:rsidR="00276004" w:rsidRPr="00AB7B94" w:rsidRDefault="00276004" w:rsidP="00134F00">
            <w:pPr>
              <w:suppressAutoHyphens/>
              <w:jc w:val="right"/>
              <w:rPr>
                <w:sz w:val="20"/>
                <w:szCs w:val="20"/>
                <w:lang w:val="en-GB" w:eastAsia="en-CA" w:bidi="ar-LB"/>
              </w:rPr>
            </w:pPr>
            <w:r w:rsidRPr="00AB7B94">
              <w:rPr>
                <w:b/>
                <w:sz w:val="20"/>
                <w:szCs w:val="20"/>
                <w:lang w:val="en-GB" w:bidi="ar-LB"/>
              </w:rPr>
              <w:t>2,689,920</w:t>
            </w:r>
          </w:p>
        </w:tc>
        <w:tc>
          <w:tcPr>
            <w:tcW w:w="1289" w:type="pct"/>
            <w:tcBorders>
              <w:top w:val="nil"/>
              <w:left w:val="single" w:sz="4" w:space="0" w:color="auto"/>
              <w:bottom w:val="single" w:sz="4" w:space="0" w:color="auto"/>
              <w:right w:val="single" w:sz="4" w:space="0" w:color="auto"/>
            </w:tcBorders>
          </w:tcPr>
          <w:p w14:paraId="399263EC" w14:textId="77777777" w:rsidR="00276004" w:rsidRPr="00AB7B94" w:rsidRDefault="00276004" w:rsidP="00134F00">
            <w:pPr>
              <w:suppressAutoHyphens/>
              <w:jc w:val="left"/>
              <w:rPr>
                <w:sz w:val="20"/>
                <w:szCs w:val="20"/>
                <w:lang w:val="en-GB" w:eastAsia="en-CA" w:bidi="ar-LB"/>
              </w:rPr>
            </w:pPr>
          </w:p>
        </w:tc>
        <w:tc>
          <w:tcPr>
            <w:tcW w:w="514" w:type="pct"/>
            <w:tcBorders>
              <w:top w:val="nil"/>
              <w:left w:val="nil"/>
              <w:bottom w:val="single" w:sz="4" w:space="0" w:color="auto"/>
              <w:right w:val="single" w:sz="4" w:space="0" w:color="auto"/>
            </w:tcBorders>
            <w:shd w:val="clear" w:color="auto" w:fill="auto"/>
          </w:tcPr>
          <w:p w14:paraId="40101E77" w14:textId="078853FA" w:rsidR="00276004" w:rsidRPr="002B4F47" w:rsidRDefault="00276004" w:rsidP="00134F00">
            <w:pPr>
              <w:suppressAutoHyphens/>
              <w:jc w:val="right"/>
              <w:rPr>
                <w:b/>
                <w:bCs/>
                <w:sz w:val="20"/>
                <w:szCs w:val="20"/>
                <w:lang w:val="en-GB" w:eastAsia="en-CA" w:bidi="ar-LB"/>
              </w:rPr>
            </w:pPr>
            <w:r w:rsidRPr="002B4F47">
              <w:rPr>
                <w:b/>
                <w:bCs/>
                <w:sz w:val="20"/>
                <w:szCs w:val="20"/>
                <w:lang w:val="en-GB" w:eastAsia="en-CA" w:bidi="ar-LB"/>
              </w:rPr>
              <w:t>1,174,117</w:t>
            </w:r>
          </w:p>
        </w:tc>
        <w:tc>
          <w:tcPr>
            <w:tcW w:w="618" w:type="pct"/>
            <w:tcBorders>
              <w:top w:val="nil"/>
              <w:left w:val="nil"/>
              <w:bottom w:val="single" w:sz="4" w:space="0" w:color="auto"/>
              <w:right w:val="single" w:sz="4" w:space="0" w:color="auto"/>
            </w:tcBorders>
            <w:shd w:val="clear" w:color="auto" w:fill="auto"/>
          </w:tcPr>
          <w:p w14:paraId="456D8AE1" w14:textId="3BADE0D6" w:rsidR="00276004" w:rsidRPr="002B4F47" w:rsidRDefault="00276004" w:rsidP="00134F00">
            <w:pPr>
              <w:suppressAutoHyphens/>
              <w:jc w:val="right"/>
              <w:rPr>
                <w:b/>
                <w:bCs/>
                <w:sz w:val="20"/>
                <w:szCs w:val="20"/>
                <w:lang w:val="en-GB" w:eastAsia="en-CA" w:bidi="ar-LB"/>
              </w:rPr>
            </w:pPr>
            <w:r w:rsidRPr="002B4F47">
              <w:rPr>
                <w:b/>
                <w:bCs/>
                <w:sz w:val="20"/>
                <w:szCs w:val="20"/>
                <w:lang w:val="en-GB" w:eastAsia="en-CA" w:bidi="ar-LB"/>
              </w:rPr>
              <w:t>3,864,037</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A1D48" w:rsidRPr="0033039F" w14:paraId="1DA4A03E" w14:textId="77777777" w:rsidTr="00441B02">
        <w:trPr>
          <w:trHeight w:val="603"/>
          <w:jc w:val="center"/>
        </w:trPr>
        <w:tc>
          <w:tcPr>
            <w:tcW w:w="1915" w:type="dxa"/>
          </w:tcPr>
          <w:p w14:paraId="3CF2A0E1" w14:textId="77777777" w:rsidR="004A1D48" w:rsidRPr="0033039F" w:rsidRDefault="004A1D48" w:rsidP="00441B02">
            <w:pPr>
              <w:suppressAutoHyphens/>
              <w:rPr>
                <w:lang w:val="en-GB" w:bidi="ar-LB"/>
              </w:rPr>
            </w:pPr>
          </w:p>
        </w:tc>
        <w:tc>
          <w:tcPr>
            <w:tcW w:w="1915" w:type="dxa"/>
          </w:tcPr>
          <w:p w14:paraId="43129960" w14:textId="77777777" w:rsidR="004A1D48" w:rsidRPr="0033039F" w:rsidRDefault="004A1D48" w:rsidP="00441B02">
            <w:pPr>
              <w:suppressAutoHyphens/>
              <w:rPr>
                <w:lang w:val="en-GB" w:bidi="ar-LB"/>
              </w:rPr>
            </w:pPr>
          </w:p>
        </w:tc>
        <w:tc>
          <w:tcPr>
            <w:tcW w:w="1915" w:type="dxa"/>
            <w:tcBorders>
              <w:bottom w:val="single" w:sz="4" w:space="0" w:color="auto"/>
            </w:tcBorders>
            <w:vAlign w:val="center"/>
          </w:tcPr>
          <w:p w14:paraId="3B92D636" w14:textId="77777777" w:rsidR="004A1D48" w:rsidRPr="0033039F" w:rsidRDefault="004A1D48" w:rsidP="00441B02">
            <w:pPr>
              <w:suppressAutoHyphens/>
              <w:jc w:val="center"/>
              <w:rPr>
                <w:lang w:val="en-GB" w:bidi="ar-LB"/>
              </w:rPr>
            </w:pPr>
          </w:p>
          <w:p w14:paraId="0B30A365" w14:textId="77777777" w:rsidR="004A1D48" w:rsidRPr="0033039F" w:rsidRDefault="004A1D48" w:rsidP="00441B02">
            <w:pPr>
              <w:suppressAutoHyphens/>
              <w:jc w:val="center"/>
              <w:rPr>
                <w:lang w:val="en-GB" w:bidi="ar-LB"/>
              </w:rPr>
            </w:pPr>
          </w:p>
        </w:tc>
        <w:tc>
          <w:tcPr>
            <w:tcW w:w="1915" w:type="dxa"/>
          </w:tcPr>
          <w:p w14:paraId="63F921FF" w14:textId="77777777" w:rsidR="004A1D48" w:rsidRPr="0033039F" w:rsidRDefault="004A1D48" w:rsidP="00441B02">
            <w:pPr>
              <w:suppressAutoHyphens/>
              <w:rPr>
                <w:lang w:val="en-GB" w:bidi="ar-LB"/>
              </w:rPr>
            </w:pPr>
          </w:p>
        </w:tc>
        <w:tc>
          <w:tcPr>
            <w:tcW w:w="1916" w:type="dxa"/>
          </w:tcPr>
          <w:p w14:paraId="679A1857" w14:textId="77777777" w:rsidR="004A1D48" w:rsidRPr="0033039F" w:rsidRDefault="004A1D48" w:rsidP="00441B02">
            <w:pPr>
              <w:suppressAutoHyphens/>
              <w:rPr>
                <w:lang w:val="en-GB" w:bidi="ar-LB"/>
              </w:rPr>
            </w:pPr>
          </w:p>
        </w:tc>
      </w:tr>
    </w:tbl>
    <w:p w14:paraId="4FA42DCF" w14:textId="77777777" w:rsidR="004A1D48" w:rsidRPr="00E52443" w:rsidRDefault="004A1D48" w:rsidP="00BB31F8">
      <w:pPr>
        <w:jc w:val="center"/>
        <w:rPr>
          <w:lang w:val="en-US" w:bidi="ar-LB"/>
        </w:rPr>
      </w:pPr>
    </w:p>
    <w:sectPr w:rsidR="004A1D48" w:rsidRPr="00E52443" w:rsidSect="008A6D4B">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CFAD7" w14:textId="77777777" w:rsidR="0030501C" w:rsidRDefault="0030501C" w:rsidP="004A504B">
      <w:r>
        <w:separator/>
      </w:r>
    </w:p>
  </w:endnote>
  <w:endnote w:type="continuationSeparator" w:id="0">
    <w:p w14:paraId="7B7E8CA4" w14:textId="77777777" w:rsidR="0030501C" w:rsidRDefault="0030501C" w:rsidP="004A504B">
      <w:r>
        <w:continuationSeparator/>
      </w:r>
    </w:p>
  </w:endnote>
  <w:endnote w:type="continuationNotice" w:id="1">
    <w:p w14:paraId="60392169" w14:textId="77777777" w:rsidR="0030501C" w:rsidRDefault="00305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567291" w:rsidRPr="0033525D" w:rsidRDefault="00567291">
    <w:pPr>
      <w:jc w:val="center"/>
    </w:pPr>
    <w:r>
      <w:fldChar w:fldCharType="begin"/>
    </w:r>
    <w:r>
      <w:instrText xml:space="preserve"> PAGE </w:instrText>
    </w:r>
    <w:r>
      <w:fldChar w:fldCharType="separate"/>
    </w:r>
    <w:r w:rsidR="00DA016E">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567291" w:rsidRPr="0033525D" w:rsidRDefault="00567291">
    <w:pPr>
      <w:jc w:val="center"/>
    </w:pPr>
    <w:r>
      <w:fldChar w:fldCharType="begin"/>
    </w:r>
    <w:r>
      <w:instrText xml:space="preserve"> PAGE </w:instrText>
    </w:r>
    <w:r>
      <w:fldChar w:fldCharType="separate"/>
    </w:r>
    <w:r w:rsidR="00F331A3">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659003262"/>
      <w:docPartObj>
        <w:docPartGallery w:val="Page Numbers (Bottom of Page)"/>
        <w:docPartUnique/>
      </w:docPartObj>
    </w:sdtPr>
    <w:sdtEndPr>
      <w:rPr>
        <w:noProof/>
      </w:rPr>
    </w:sdtEndPr>
    <w:sdtContent>
      <w:p w14:paraId="6EFC01CB" w14:textId="77777777" w:rsidR="00567291" w:rsidRDefault="00567291" w:rsidP="00441B0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4DDCAD2" w14:textId="77777777" w:rsidR="00567291" w:rsidRPr="00631B90" w:rsidRDefault="00567291" w:rsidP="00441B0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0CB407B6" w14:textId="77777777" w:rsidR="00567291" w:rsidRPr="00441B02" w:rsidRDefault="00567291" w:rsidP="00441B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E4EF2" w14:textId="77777777" w:rsidR="00567291" w:rsidRPr="0033525D" w:rsidRDefault="0056729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FDAE" w14:textId="77777777" w:rsidR="00567291" w:rsidRPr="0033525D" w:rsidRDefault="00567291">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73E9" w14:textId="77777777" w:rsidR="00567291" w:rsidRPr="0033525D" w:rsidRDefault="00567291">
    <w:pPr>
      <w:jc w:val="center"/>
    </w:pPr>
    <w:r>
      <w:fldChar w:fldCharType="begin"/>
    </w:r>
    <w:r>
      <w:instrText xml:space="preserve"> PAGE </w:instrText>
    </w:r>
    <w:r>
      <w:fldChar w:fldCharType="separate"/>
    </w:r>
    <w:r w:rsidR="00F331A3">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9F090" w14:textId="77777777" w:rsidR="00567291" w:rsidRDefault="0056729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BE90D0" w14:textId="77777777" w:rsidR="00567291" w:rsidRDefault="0056729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E8B87" w14:textId="77777777" w:rsidR="0030501C" w:rsidRDefault="0030501C" w:rsidP="00441B02">
      <w:pPr>
        <w:bidi/>
      </w:pPr>
      <w:r>
        <w:separator/>
      </w:r>
    </w:p>
  </w:footnote>
  <w:footnote w:type="continuationSeparator" w:id="0">
    <w:p w14:paraId="0DF72366" w14:textId="77777777" w:rsidR="0030501C" w:rsidRDefault="0030501C" w:rsidP="004A504B">
      <w:r>
        <w:continuationSeparator/>
      </w:r>
    </w:p>
  </w:footnote>
  <w:footnote w:type="continuationNotice" w:id="1">
    <w:p w14:paraId="2555D16A" w14:textId="77777777" w:rsidR="0030501C" w:rsidRDefault="0030501C"/>
  </w:footnote>
  <w:footnote w:id="2">
    <w:p w14:paraId="4B578A4D" w14:textId="77777777" w:rsidR="00567291" w:rsidRPr="008D6DF4" w:rsidRDefault="00567291" w:rsidP="00441B02">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3">
    <w:p w14:paraId="7378A4C4" w14:textId="5993F329" w:rsidR="00567291" w:rsidRPr="00996241" w:rsidRDefault="00567291" w:rsidP="00A51188">
      <w:pPr>
        <w:pStyle w:val="FootnoteText"/>
        <w:bidi/>
        <w:rPr>
          <w:lang w:bidi="ar-EG"/>
        </w:rPr>
      </w:pPr>
      <w:r w:rsidRPr="00FE3307">
        <w:rPr>
          <w:rStyle w:val="FootnoteReference"/>
        </w:rPr>
        <w:footnoteRef/>
      </w:r>
      <w:r w:rsidRPr="00FE3307">
        <w:t xml:space="preserve"> </w:t>
      </w:r>
      <w:r>
        <w:rPr>
          <w:rFonts w:hint="cs"/>
          <w:rtl/>
          <w:lang w:bidi="ar-EG"/>
        </w:rPr>
        <w:t>بحسب</w:t>
      </w:r>
      <w:r>
        <w:rPr>
          <w:rtl/>
          <w:lang w:bidi="ar-EG"/>
        </w:rPr>
        <w:t xml:space="preserve"> </w:t>
      </w:r>
      <w:r>
        <w:rPr>
          <w:rFonts w:hint="cs"/>
          <w:rtl/>
          <w:lang w:bidi="ar-EG"/>
        </w:rPr>
        <w:t>ا</w:t>
      </w:r>
      <w:r w:rsidRPr="00147950">
        <w:rPr>
          <w:rtl/>
          <w:lang w:bidi="ar-EG"/>
        </w:rPr>
        <w:t xml:space="preserve">لرسالة المؤرخة </w:t>
      </w:r>
      <w:r>
        <w:rPr>
          <w:rFonts w:hint="cs"/>
          <w:rtl/>
          <w:lang w:bidi="ar-EG"/>
        </w:rPr>
        <w:t>في 24</w:t>
      </w:r>
      <w:r w:rsidRPr="00147950">
        <w:rPr>
          <w:rtl/>
          <w:lang w:bidi="ar-EG"/>
        </w:rPr>
        <w:t xml:space="preserve"> أغسطس</w:t>
      </w:r>
      <w:r>
        <w:rPr>
          <w:rFonts w:hint="cs"/>
          <w:rtl/>
          <w:lang w:bidi="ar-EG"/>
        </w:rPr>
        <w:t>/آب</w:t>
      </w:r>
      <w:r>
        <w:rPr>
          <w:rtl/>
          <w:lang w:bidi="ar-EG"/>
        </w:rPr>
        <w:t xml:space="preserve"> 2023 من وزارة البيئة</w:t>
      </w:r>
      <w:r>
        <w:rPr>
          <w:rFonts w:hint="cs"/>
          <w:rtl/>
          <w:lang w:bidi="ar-EG"/>
        </w:rPr>
        <w:t xml:space="preserve"> والموارد الوطنية</w:t>
      </w:r>
      <w:r>
        <w:rPr>
          <w:rtl/>
          <w:lang w:bidi="ar-EG"/>
        </w:rPr>
        <w:t xml:space="preserve"> في </w:t>
      </w:r>
      <w:r>
        <w:rPr>
          <w:rFonts w:hint="cs"/>
          <w:rtl/>
          <w:lang w:bidi="ar-EG"/>
        </w:rPr>
        <w:t>الجمهورية الدومينيكية</w:t>
      </w:r>
      <w:r w:rsidRPr="00147950">
        <w:rPr>
          <w:rtl/>
          <w:lang w:bidi="ar-EG"/>
        </w:rPr>
        <w:t xml:space="preserve"> </w:t>
      </w:r>
      <w:r>
        <w:rPr>
          <w:rFonts w:hint="cs"/>
          <w:rtl/>
          <w:lang w:bidi="ar-EG"/>
        </w:rPr>
        <w:t>واليوئنديبي.</w:t>
      </w:r>
    </w:p>
  </w:footnote>
  <w:footnote w:id="4">
    <w:p w14:paraId="46F3DEBF" w14:textId="0AADCDE0" w:rsidR="00567291" w:rsidRDefault="00567291" w:rsidP="00AB79C4">
      <w:pPr>
        <w:pStyle w:val="FootnoteText"/>
        <w:shd w:val="clear" w:color="auto" w:fill="FFFFFF" w:themeFill="background1"/>
        <w:suppressAutoHyphens/>
        <w:bidi/>
        <w:rPr>
          <w:rtl/>
          <w:lang w:bidi="ar-EG"/>
        </w:rPr>
      </w:pPr>
      <w:r>
        <w:rPr>
          <w:lang w:val="en-US"/>
        </w:rPr>
        <w:t xml:space="preserve"> </w:t>
      </w:r>
      <w:r w:rsidRPr="00264622">
        <w:rPr>
          <w:rStyle w:val="FootnoteReference"/>
        </w:rPr>
        <w:footnoteRef/>
      </w:r>
      <w:r w:rsidRPr="00264622">
        <w:t xml:space="preserve"> </w:t>
      </w:r>
      <w:r w:rsidRPr="00147950">
        <w:rPr>
          <w:rtl/>
          <w:lang w:val="en-US" w:bidi="ar-EG"/>
        </w:rPr>
        <w:t xml:space="preserve">باستثناء </w:t>
      </w:r>
      <w:r>
        <w:rPr>
          <w:rFonts w:hint="cs"/>
          <w:rtl/>
          <w:lang w:val="en-US" w:bidi="ar-EG"/>
        </w:rPr>
        <w:t>تلك الكمية في المواد الهيدروكلوروفلوروكربونية</w:t>
      </w:r>
      <w:r w:rsidRPr="00147950">
        <w:rPr>
          <w:rtl/>
          <w:lang w:val="en-US" w:bidi="ar-EG"/>
        </w:rPr>
        <w:t xml:space="preserve"> </w:t>
      </w:r>
      <w:r>
        <w:rPr>
          <w:rFonts w:hint="cs"/>
          <w:rtl/>
          <w:lang w:val="en-US" w:bidi="ar-EG"/>
        </w:rPr>
        <w:t>المسموح بها لخدمة المتبقي في الفترة ما</w:t>
      </w:r>
      <w:r w:rsidRPr="00147950">
        <w:rPr>
          <w:rtl/>
          <w:lang w:val="en-US" w:bidi="ar-EG"/>
        </w:rPr>
        <w:t xml:space="preserve"> بين 2030 و2040، </w:t>
      </w:r>
      <w:r>
        <w:rPr>
          <w:rFonts w:hint="cs"/>
          <w:rtl/>
          <w:lang w:val="en-US" w:bidi="ar-EG"/>
        </w:rPr>
        <w:t>حسب الطلب وهو ما يتسق</w:t>
      </w:r>
      <w:r w:rsidRPr="00147950">
        <w:rPr>
          <w:rtl/>
          <w:lang w:val="en-US" w:bidi="ar-EG"/>
        </w:rPr>
        <w:t xml:space="preserve"> مع أحكام بروتوكول مونتريال.</w:t>
      </w:r>
    </w:p>
  </w:footnote>
  <w:footnote w:id="5">
    <w:p w14:paraId="5F1A3D58" w14:textId="56F413B3" w:rsidR="00567291" w:rsidRPr="009931F4" w:rsidRDefault="00567291" w:rsidP="00C91AA2">
      <w:pPr>
        <w:pStyle w:val="FootnoteText"/>
        <w:bidi/>
        <w:rPr>
          <w:rtl/>
          <w:lang w:bidi="ar-EG"/>
        </w:rPr>
      </w:pPr>
      <w:r>
        <w:rPr>
          <w:rStyle w:val="FootnoteReference"/>
        </w:rPr>
        <w:footnoteRef/>
      </w:r>
      <w:r>
        <w:t xml:space="preserve"> </w:t>
      </w:r>
      <w:r>
        <w:rPr>
          <w:rFonts w:hint="cs"/>
          <w:rtl/>
          <w:lang w:bidi="ar-EG"/>
        </w:rPr>
        <w:t xml:space="preserve"> </w:t>
      </w:r>
      <w:r w:rsidRPr="00C91AA2">
        <w:rPr>
          <w:rtl/>
          <w:lang w:bidi="ar-EG"/>
        </w:rPr>
        <w:t>المقرر 65/37</w:t>
      </w:r>
      <w:r>
        <w:rPr>
          <w:rFonts w:hint="cs"/>
          <w:rtl/>
          <w:lang w:bidi="ar-EG"/>
        </w:rPr>
        <w:t>.</w:t>
      </w:r>
    </w:p>
  </w:footnote>
  <w:footnote w:id="6">
    <w:p w14:paraId="6372CC2D" w14:textId="6CA4A300" w:rsidR="00567291" w:rsidRPr="009931F4" w:rsidRDefault="00567291" w:rsidP="00C91AA2">
      <w:pPr>
        <w:pStyle w:val="FootnoteText"/>
        <w:bidi/>
      </w:pPr>
      <w:r w:rsidRPr="00FC3D87">
        <w:rPr>
          <w:rStyle w:val="FootnoteReference"/>
        </w:rPr>
        <w:footnoteRef/>
      </w:r>
      <w:r w:rsidRPr="00C967AA">
        <w:t xml:space="preserve"> </w:t>
      </w:r>
      <w:r>
        <w:rPr>
          <w:rFonts w:hint="cs"/>
          <w:rtl/>
        </w:rPr>
        <w:t xml:space="preserve"> </w:t>
      </w:r>
      <w:r w:rsidRPr="00C91AA2">
        <w:rPr>
          <w:rtl/>
        </w:rPr>
        <w:t>المقرر 76/10</w:t>
      </w:r>
      <w:r>
        <w:rPr>
          <w:rFonts w:hint="cs"/>
          <w:rtl/>
        </w:rPr>
        <w:t>.</w:t>
      </w:r>
    </w:p>
  </w:footnote>
  <w:footnote w:id="7">
    <w:p w14:paraId="689EC54E" w14:textId="030E2333" w:rsidR="00567291" w:rsidRPr="009931F4" w:rsidRDefault="00567291" w:rsidP="00C91AA2">
      <w:pPr>
        <w:pStyle w:val="FootnoteText"/>
        <w:bidi/>
        <w:rPr>
          <w:rtl/>
          <w:lang w:bidi="ar-EG"/>
        </w:rPr>
      </w:pPr>
      <w:r>
        <w:rPr>
          <w:rStyle w:val="FootnoteReference"/>
        </w:rPr>
        <w:footnoteRef/>
      </w:r>
      <w:r>
        <w:t xml:space="preserve"> </w:t>
      </w:r>
      <w:r>
        <w:rPr>
          <w:rFonts w:hint="cs"/>
          <w:rtl/>
        </w:rPr>
        <w:t xml:space="preserve"> </w:t>
      </w:r>
      <w:r w:rsidRPr="00C91AA2">
        <w:rPr>
          <w:rtl/>
        </w:rPr>
        <w:t>المقرر 77/42</w:t>
      </w:r>
      <w:r>
        <w:rPr>
          <w:rFonts w:hint="cs"/>
          <w:rtl/>
        </w:rPr>
        <w:t>.</w:t>
      </w:r>
    </w:p>
  </w:footnote>
  <w:footnote w:id="8">
    <w:p w14:paraId="1D2FE461" w14:textId="77777777" w:rsidR="00567291" w:rsidRDefault="00567291" w:rsidP="005F1EB9">
      <w:pPr>
        <w:pStyle w:val="FootnoteText"/>
        <w:bidi/>
      </w:pPr>
      <w:r>
        <w:rPr>
          <w:rStyle w:val="FootnoteReference"/>
        </w:rPr>
        <w:footnoteRef/>
      </w:r>
      <w:r>
        <w:t xml:space="preserve"> </w:t>
      </w:r>
      <w:r>
        <w:rPr>
          <w:rFonts w:hint="cs"/>
          <w:rtl/>
        </w:rPr>
        <w:t xml:space="preserve"> </w:t>
      </w:r>
      <w:r w:rsidRPr="006C619C">
        <w:rPr>
          <w:rtl/>
        </w:rPr>
        <w:t>المقرر 86/86</w:t>
      </w:r>
      <w:r>
        <w:rPr>
          <w:rFonts w:hint="cs"/>
          <w:rtl/>
        </w:rPr>
        <w:t>.</w:t>
      </w:r>
    </w:p>
  </w:footnote>
  <w:footnote w:id="9">
    <w:p w14:paraId="69AB9D3C" w14:textId="77777777" w:rsidR="00567291" w:rsidRPr="00002E8A" w:rsidRDefault="00567291" w:rsidP="00EA465C">
      <w:pPr>
        <w:pStyle w:val="FootnoteText"/>
        <w:bidi/>
        <w:rPr>
          <w:lang w:val="en-US"/>
        </w:rPr>
      </w:pPr>
      <w:r w:rsidRPr="00002E8A">
        <w:rPr>
          <w:rStyle w:val="FootnoteReference"/>
        </w:rPr>
        <w:footnoteRef/>
      </w:r>
      <w:r w:rsidRPr="00002E8A">
        <w:t xml:space="preserve"> </w:t>
      </w:r>
      <w:r>
        <w:rPr>
          <w:rFonts w:hint="cs"/>
          <w:rtl/>
          <w:lang w:val="en-US"/>
        </w:rPr>
        <w:t xml:space="preserve"> </w:t>
      </w:r>
      <w:r w:rsidRPr="006C619C">
        <w:rPr>
          <w:rtl/>
          <w:lang w:val="en-US"/>
        </w:rPr>
        <w:t>المقرر 81/57</w:t>
      </w:r>
    </w:p>
  </w:footnote>
  <w:footnote w:id="10">
    <w:p w14:paraId="29978F1C" w14:textId="5418331F" w:rsidR="00567291" w:rsidRPr="00B30FCE" w:rsidRDefault="00567291" w:rsidP="009B4904">
      <w:pPr>
        <w:pStyle w:val="FootnoteText"/>
        <w:bidi/>
        <w:rPr>
          <w:lang w:val="en-US"/>
        </w:rPr>
      </w:pPr>
      <w:r w:rsidRPr="00002E8A">
        <w:rPr>
          <w:rStyle w:val="FootnoteReference"/>
        </w:rPr>
        <w:footnoteRef/>
      </w:r>
      <w:r>
        <w:rPr>
          <w:rFonts w:hint="cs"/>
          <w:rtl/>
          <w:lang w:bidi="ar-EG"/>
        </w:rPr>
        <w:t xml:space="preserve"> </w:t>
      </w:r>
      <w:r>
        <w:rPr>
          <w:rtl/>
          <w:lang w:bidi="ar-EG"/>
        </w:rPr>
        <w:t>وقدم</w:t>
      </w:r>
      <w:r>
        <w:rPr>
          <w:rFonts w:hint="cs"/>
          <w:rtl/>
          <w:lang w:bidi="ar-EG"/>
        </w:rPr>
        <w:t xml:space="preserve"> </w:t>
      </w:r>
      <w:r>
        <w:rPr>
          <w:rtl/>
          <w:lang w:bidi="ar-EG"/>
        </w:rPr>
        <w:t>مبلغً</w:t>
      </w:r>
      <w:r w:rsidRPr="002117AB">
        <w:rPr>
          <w:rtl/>
          <w:lang w:bidi="ar-EG"/>
        </w:rPr>
        <w:t xml:space="preserve"> قدره 50.000 دولار أمريكي </w:t>
      </w:r>
      <w:r>
        <w:rPr>
          <w:rtl/>
          <w:lang w:bidi="ar-EG"/>
        </w:rPr>
        <w:t>إضافي</w:t>
      </w:r>
      <w:r>
        <w:rPr>
          <w:rFonts w:hint="cs"/>
          <w:rtl/>
          <w:lang w:bidi="ar-EG"/>
        </w:rPr>
        <w:t>ة</w:t>
      </w:r>
      <w:r w:rsidRPr="002117AB">
        <w:rPr>
          <w:rtl/>
          <w:lang w:bidi="ar-EG"/>
        </w:rPr>
        <w:t xml:space="preserve"> </w:t>
      </w:r>
      <w:r>
        <w:rPr>
          <w:rFonts w:hint="cs"/>
          <w:rtl/>
          <w:lang w:bidi="ar-EG"/>
        </w:rPr>
        <w:t xml:space="preserve">من </w:t>
      </w:r>
      <w:r w:rsidRPr="002117AB">
        <w:rPr>
          <w:rtl/>
          <w:lang w:bidi="ar-EG"/>
        </w:rPr>
        <w:t>حكومة كندا كمساعد</w:t>
      </w:r>
      <w:r>
        <w:rPr>
          <w:rFonts w:hint="cs"/>
          <w:rtl/>
          <w:lang w:bidi="ar-EG"/>
        </w:rPr>
        <w:t>ات</w:t>
      </w:r>
      <w:r w:rsidRPr="002117AB">
        <w:rPr>
          <w:rtl/>
          <w:lang w:bidi="ar-EG"/>
        </w:rPr>
        <w:t xml:space="preserve"> مباشرة للبلد خارج الصندوق المتعدد الأطراف</w:t>
      </w:r>
    </w:p>
  </w:footnote>
  <w:footnote w:id="11">
    <w:p w14:paraId="0AD6953C" w14:textId="2D527CAC" w:rsidR="00567291" w:rsidRPr="002D59A8" w:rsidRDefault="00567291" w:rsidP="00656296">
      <w:pPr>
        <w:bidi/>
      </w:pPr>
      <w:r w:rsidRPr="00E732E3">
        <w:rPr>
          <w:rStyle w:val="FootnoteReference"/>
        </w:rPr>
        <w:footnoteRef/>
      </w:r>
      <w:r w:rsidRPr="00E732E3">
        <w:t xml:space="preserve"> </w:t>
      </w:r>
      <w:r w:rsidRPr="00E732E3">
        <w:rPr>
          <w:rFonts w:hint="cs"/>
          <w:rtl/>
          <w:lang w:val="en-US"/>
        </w:rPr>
        <w:t xml:space="preserve"> </w:t>
      </w:r>
      <w:r w:rsidRPr="00E732E3">
        <w:rPr>
          <w:rFonts w:hint="cs"/>
          <w:rtl/>
          <w:lang w:val="en-US"/>
        </w:rPr>
        <w:t>منذ 1 يناير/ كانون الثاني</w:t>
      </w:r>
      <w:r w:rsidR="00F42B7F">
        <w:rPr>
          <w:lang w:val="en-US"/>
        </w:rPr>
        <w:t xml:space="preserve">2017 </w:t>
      </w:r>
      <w:r>
        <w:rPr>
          <w:rFonts w:hint="cs"/>
          <w:rtl/>
          <w:lang w:val="en-US"/>
        </w:rPr>
        <w:t>.</w:t>
      </w:r>
    </w:p>
  </w:footnote>
  <w:footnote w:id="12">
    <w:p w14:paraId="56DF09DF" w14:textId="16336EFA" w:rsidR="00567291" w:rsidRPr="007901E8" w:rsidRDefault="00567291" w:rsidP="00EE3FD2">
      <w:pPr>
        <w:pStyle w:val="FootnoteText"/>
        <w:bidi/>
        <w:rPr>
          <w:rtl/>
          <w:lang w:val="en-US" w:bidi="ar-EG"/>
        </w:rPr>
      </w:pPr>
      <w:r>
        <w:rPr>
          <w:rStyle w:val="FootnoteReference"/>
        </w:rPr>
        <w:footnoteRef/>
      </w:r>
      <w:r>
        <w:t xml:space="preserve"> </w:t>
      </w:r>
      <w:r>
        <w:rPr>
          <w:rFonts w:hint="cs"/>
          <w:rtl/>
          <w:lang w:val="en-US" w:bidi="ar-EG"/>
        </w:rPr>
        <w:t xml:space="preserve"> </w:t>
      </w:r>
      <w:r>
        <w:rPr>
          <w:rFonts w:hint="cs"/>
          <w:rtl/>
          <w:lang w:val="en-US" w:bidi="ar-EG"/>
        </w:rPr>
        <w:t>هناك</w:t>
      </w:r>
      <w:r w:rsidRPr="00476DF5">
        <w:rPr>
          <w:rtl/>
          <w:lang w:val="en-US" w:bidi="ar-EG"/>
        </w:rPr>
        <w:t xml:space="preserve"> </w:t>
      </w:r>
      <w:r>
        <w:rPr>
          <w:lang w:val="en-US"/>
        </w:rPr>
        <w:t>4,900</w:t>
      </w:r>
      <w:r w:rsidRPr="00476DF5">
        <w:rPr>
          <w:rtl/>
          <w:lang w:val="en-US" w:bidi="ar-EG"/>
        </w:rPr>
        <w:t xml:space="preserve"> فني </w:t>
      </w:r>
      <w:r>
        <w:rPr>
          <w:rFonts w:hint="cs"/>
          <w:rtl/>
          <w:lang w:val="en-US" w:bidi="ar-EG"/>
        </w:rPr>
        <w:t xml:space="preserve">مسجلين </w:t>
      </w:r>
      <w:r w:rsidRPr="00476DF5">
        <w:rPr>
          <w:rtl/>
          <w:lang w:val="en-US" w:bidi="ar-EG"/>
        </w:rPr>
        <w:t xml:space="preserve">في </w:t>
      </w:r>
      <w:r>
        <w:rPr>
          <w:rFonts w:hint="cs"/>
          <w:rtl/>
          <w:lang w:val="en-US" w:bidi="ar-EG"/>
        </w:rPr>
        <w:t>رابطة التبريد وتكييف الهواء.</w:t>
      </w:r>
    </w:p>
  </w:footnote>
  <w:footnote w:id="13">
    <w:p w14:paraId="63FE0CBE" w14:textId="4161062E" w:rsidR="00567291" w:rsidRPr="00CF56EE" w:rsidRDefault="00567291" w:rsidP="00DA36B8">
      <w:pPr>
        <w:pStyle w:val="FootnoteText"/>
        <w:bidi/>
        <w:rPr>
          <w:lang w:val="en-US"/>
        </w:rPr>
      </w:pPr>
      <w:r>
        <w:rPr>
          <w:rStyle w:val="FootnoteReference"/>
        </w:rPr>
        <w:footnoteRef/>
      </w:r>
      <w:r>
        <w:t xml:space="preserve"> </w:t>
      </w:r>
      <w:r>
        <w:rPr>
          <w:rFonts w:hint="cs"/>
          <w:rtl/>
          <w:lang w:bidi="ar-EG"/>
        </w:rPr>
        <w:t xml:space="preserve"> </w:t>
      </w:r>
      <w:r w:rsidRPr="00577E78">
        <w:rPr>
          <w:rtl/>
          <w:lang w:bidi="ar-EG"/>
        </w:rPr>
        <w:t xml:space="preserve">ستكون التدابير التي </w:t>
      </w:r>
      <w:r>
        <w:rPr>
          <w:rFonts w:hint="cs"/>
          <w:rtl/>
          <w:lang w:bidi="ar-EG"/>
        </w:rPr>
        <w:t>يجري</w:t>
      </w:r>
      <w:r w:rsidRPr="00577E78">
        <w:rPr>
          <w:rtl/>
          <w:lang w:bidi="ar-EG"/>
        </w:rPr>
        <w:t xml:space="preserve"> تقييمها معايير كفاءة</w:t>
      </w:r>
      <w:r>
        <w:rPr>
          <w:rFonts w:hint="cs"/>
          <w:rtl/>
          <w:lang w:bidi="ar-EG"/>
        </w:rPr>
        <w:t xml:space="preserve"> استخدام</w:t>
      </w:r>
      <w:r w:rsidRPr="00577E78">
        <w:rPr>
          <w:rtl/>
          <w:lang w:bidi="ar-EG"/>
        </w:rPr>
        <w:t xml:space="preserve"> الطاقة، </w:t>
      </w:r>
      <w:r>
        <w:rPr>
          <w:rFonts w:hint="cs"/>
          <w:rtl/>
          <w:lang w:bidi="ar-EG"/>
        </w:rPr>
        <w:t>والقواعد الخاصة</w:t>
      </w:r>
      <w:r w:rsidRPr="00577E78">
        <w:rPr>
          <w:rtl/>
          <w:lang w:bidi="ar-EG"/>
        </w:rPr>
        <w:t xml:space="preserve"> لاستيراد وتركيب المعدات المعتمدة على </w:t>
      </w:r>
      <w:r>
        <w:rPr>
          <w:rFonts w:hint="cs"/>
          <w:rtl/>
          <w:lang w:bidi="ar-EG"/>
        </w:rPr>
        <w:t>الهيدروفلوروكربون</w:t>
      </w:r>
      <w:r w:rsidRPr="00577E78">
        <w:rPr>
          <w:rtl/>
          <w:lang w:bidi="ar-EG"/>
        </w:rPr>
        <w:t xml:space="preserve">، </w:t>
      </w:r>
      <w:r>
        <w:rPr>
          <w:rFonts w:hint="cs"/>
          <w:rtl/>
          <w:lang w:bidi="ar-EG"/>
        </w:rPr>
        <w:t>وخفض</w:t>
      </w:r>
      <w:r w:rsidRPr="00577E78">
        <w:rPr>
          <w:rtl/>
          <w:lang w:bidi="ar-EG"/>
        </w:rPr>
        <w:t xml:space="preserve"> انبعاثات </w:t>
      </w:r>
      <w:r>
        <w:rPr>
          <w:rFonts w:hint="cs"/>
          <w:rtl/>
          <w:lang w:bidi="ar-EG"/>
        </w:rPr>
        <w:t>الهيدروفلوروكربون</w:t>
      </w:r>
      <w:r w:rsidRPr="00577E78">
        <w:rPr>
          <w:rtl/>
          <w:lang w:bidi="ar-EG"/>
        </w:rPr>
        <w:t xml:space="preserve">، </w:t>
      </w:r>
      <w:r>
        <w:rPr>
          <w:rFonts w:hint="cs"/>
          <w:rtl/>
          <w:lang w:bidi="ar-EG"/>
        </w:rPr>
        <w:t>ضمن جملة أمور</w:t>
      </w:r>
      <w:r w:rsidRPr="00577E78">
        <w:rPr>
          <w:rtl/>
          <w:lang w:bidi="ar-EG"/>
        </w:rPr>
        <w:t>.</w:t>
      </w:r>
    </w:p>
  </w:footnote>
  <w:footnote w:id="14">
    <w:p w14:paraId="2D5EAF60" w14:textId="0FB966B6" w:rsidR="00567291" w:rsidRPr="00A76DDE" w:rsidRDefault="00567291" w:rsidP="00C10930">
      <w:pPr>
        <w:pStyle w:val="FootnoteText"/>
        <w:bidi/>
        <w:rPr>
          <w:lang w:val="en-US"/>
        </w:rPr>
      </w:pPr>
      <w:r>
        <w:rPr>
          <w:rStyle w:val="FootnoteReference"/>
        </w:rPr>
        <w:footnoteRef/>
      </w:r>
      <w:r>
        <w:t xml:space="preserve"> </w:t>
      </w:r>
      <w:r>
        <w:rPr>
          <w:rFonts w:hint="cs"/>
          <w:rtl/>
          <w:lang w:val="en-US" w:bidi="ar-EG"/>
        </w:rPr>
        <w:t xml:space="preserve"> </w:t>
      </w:r>
      <w:r w:rsidRPr="0087680D">
        <w:rPr>
          <w:rtl/>
          <w:lang w:val="en-US" w:bidi="ar-EG"/>
        </w:rPr>
        <w:t xml:space="preserve">نظام </w:t>
      </w:r>
      <w:r w:rsidR="00D207BC">
        <w:rPr>
          <w:rFonts w:hint="cs"/>
          <w:rtl/>
          <w:lang w:val="en-US" w:bidi="ar-EG"/>
        </w:rPr>
        <w:t xml:space="preserve">إيضاح </w:t>
      </w:r>
      <w:r w:rsidR="00D207BC" w:rsidRPr="0087680D">
        <w:rPr>
          <w:rFonts w:hint="cs"/>
          <w:rtl/>
          <w:lang w:val="en-US" w:bidi="ar-EG"/>
        </w:rPr>
        <w:t>واحد</w:t>
      </w:r>
      <w:r w:rsidRPr="0087680D">
        <w:rPr>
          <w:rtl/>
          <w:lang w:val="en-US" w:bidi="ar-EG"/>
        </w:rPr>
        <w:t xml:space="preserve"> لثاني أكسيد الكربون </w:t>
      </w:r>
      <w:r>
        <w:rPr>
          <w:rFonts w:hint="cs"/>
          <w:rtl/>
          <w:lang w:val="en-US" w:bidi="ar-EG"/>
        </w:rPr>
        <w:t>الفائق الحرارة المطبق في كبائن</w:t>
      </w:r>
      <w:r w:rsidRPr="0087680D">
        <w:rPr>
          <w:rtl/>
          <w:lang w:val="en-US" w:bidi="ar-EG"/>
        </w:rPr>
        <w:t xml:space="preserve"> العرض المبردة في السوبر ماركت وثماني وحدات من </w:t>
      </w:r>
      <w:r>
        <w:rPr>
          <w:rFonts w:hint="cs"/>
          <w:rtl/>
          <w:lang w:val="en-US" w:bidi="ar-EG"/>
        </w:rPr>
        <w:t>للنماذج</w:t>
      </w:r>
      <w:r w:rsidRPr="0087680D">
        <w:rPr>
          <w:rtl/>
          <w:lang w:val="en-US" w:bidi="ar-EG"/>
        </w:rPr>
        <w:t xml:space="preserve"> التعليمية التالية: </w:t>
      </w:r>
      <w:r>
        <w:rPr>
          <w:rFonts w:hint="cs"/>
          <w:rtl/>
          <w:lang w:val="en-US" w:bidi="ar-EG"/>
        </w:rPr>
        <w:t xml:space="preserve">معدات </w:t>
      </w:r>
      <w:r w:rsidRPr="0087680D">
        <w:rPr>
          <w:rtl/>
          <w:lang w:val="en-US" w:bidi="ar-EG"/>
        </w:rPr>
        <w:t>تكييف الهواء</w:t>
      </w:r>
      <w:r>
        <w:rPr>
          <w:rFonts w:hint="cs"/>
          <w:rtl/>
          <w:lang w:val="en-US" w:bidi="ar-EG"/>
        </w:rPr>
        <w:t xml:space="preserve"> والتبريد المنزلي العاملة بغازات</w:t>
      </w:r>
      <w:r w:rsidRPr="0087680D">
        <w:rPr>
          <w:rtl/>
          <w:lang w:val="en-US" w:bidi="ar-EG"/>
        </w:rPr>
        <w:t xml:space="preserve"> </w:t>
      </w:r>
      <w:r w:rsidRPr="0087680D">
        <w:rPr>
          <w:lang w:val="en-US" w:bidi="ar-EG"/>
        </w:rPr>
        <w:t>R-290</w:t>
      </w:r>
      <w:r w:rsidRPr="0087680D">
        <w:rPr>
          <w:rtl/>
          <w:lang w:val="en-US" w:bidi="ar-EG"/>
        </w:rPr>
        <w:t xml:space="preserve">، </w:t>
      </w:r>
      <w:r>
        <w:rPr>
          <w:rFonts w:hint="cs"/>
          <w:rtl/>
          <w:lang w:val="en-US" w:bidi="ar-EG"/>
        </w:rPr>
        <w:t>نظام عكسي مزدوج الباب</w:t>
      </w:r>
      <w:r w:rsidRPr="0087680D">
        <w:rPr>
          <w:rtl/>
          <w:lang w:val="en-US" w:bidi="ar-EG"/>
        </w:rPr>
        <w:t xml:space="preserve"> </w:t>
      </w:r>
      <w:r w:rsidRPr="0087680D">
        <w:rPr>
          <w:lang w:val="en-US" w:bidi="ar-EG"/>
        </w:rPr>
        <w:t>R-600a</w:t>
      </w:r>
      <w:r w:rsidRPr="0087680D">
        <w:rPr>
          <w:rtl/>
          <w:lang w:val="en-US" w:bidi="ar-EG"/>
        </w:rPr>
        <w:t xml:space="preserve"> ،</w:t>
      </w:r>
      <w:r>
        <w:rPr>
          <w:rFonts w:hint="cs"/>
          <w:rtl/>
          <w:lang w:val="en-US" w:bidi="ar-EG"/>
        </w:rPr>
        <w:t xml:space="preserve"> معدات التبريد وتكييف الهواء العاملة بغازات</w:t>
      </w:r>
      <w:r w:rsidRPr="0087680D">
        <w:rPr>
          <w:rtl/>
          <w:lang w:val="en-US" w:bidi="ar-EG"/>
        </w:rPr>
        <w:t xml:space="preserve"> </w:t>
      </w:r>
      <w:r w:rsidRPr="0087680D">
        <w:rPr>
          <w:lang w:val="en-US" w:bidi="ar-EG"/>
        </w:rPr>
        <w:t>R-290</w:t>
      </w:r>
      <w:r w:rsidRPr="0087680D">
        <w:rPr>
          <w:rtl/>
          <w:lang w:val="en-US" w:bidi="ar-EG"/>
        </w:rPr>
        <w:t xml:space="preserve"> </w:t>
      </w:r>
      <w:r>
        <w:rPr>
          <w:rFonts w:hint="cs"/>
          <w:rtl/>
          <w:lang w:val="en-US" w:bidi="ar-EG"/>
        </w:rPr>
        <w:t>ثلاجة تجارية مسطحة بدرجة حرارة متوسطة العاملة بغازات</w:t>
      </w:r>
      <w:r w:rsidRPr="0087680D">
        <w:rPr>
          <w:rtl/>
          <w:lang w:val="en-US" w:bidi="ar-EG"/>
        </w:rPr>
        <w:t>،</w:t>
      </w:r>
      <w:r w:rsidRPr="0087680D">
        <w:rPr>
          <w:lang w:val="en-US" w:bidi="ar-EG"/>
        </w:rPr>
        <w:t xml:space="preserve">R-290 </w:t>
      </w:r>
      <w:r w:rsidRPr="0087680D">
        <w:rPr>
          <w:rtl/>
          <w:lang w:val="en-US" w:bidi="ar-EG"/>
        </w:rPr>
        <w:t xml:space="preserve"> (198 لتر</w:t>
      </w:r>
      <w:r>
        <w:rPr>
          <w:rFonts w:hint="cs"/>
          <w:rtl/>
          <w:lang w:val="en-US" w:bidi="ar-EG"/>
        </w:rPr>
        <w:t>ا</w:t>
      </w:r>
      <w:r w:rsidRPr="0087680D">
        <w:rPr>
          <w:rtl/>
          <w:lang w:val="en-US" w:bidi="ar-EG"/>
        </w:rPr>
        <w:t>) تبريد تجاري أفقي بدرجة حرارة منخفضة، غرفة تبريد</w:t>
      </w:r>
      <w:r>
        <w:rPr>
          <w:rFonts w:hint="cs"/>
          <w:rtl/>
          <w:lang w:val="en-US" w:bidi="ar-EG"/>
        </w:rPr>
        <w:t xml:space="preserve"> بغازات</w:t>
      </w:r>
      <w:r w:rsidRPr="0087680D">
        <w:rPr>
          <w:lang w:val="en-US" w:bidi="ar-EG"/>
        </w:rPr>
        <w:t>18</w:t>
      </w:r>
      <w:r>
        <w:rPr>
          <w:lang w:val="en-US" w:bidi="ar-EG"/>
        </w:rPr>
        <w:t xml:space="preserve"> ) </w:t>
      </w:r>
      <w:r w:rsidRPr="0087680D">
        <w:rPr>
          <w:lang w:val="en-US" w:bidi="ar-EG"/>
        </w:rPr>
        <w:t xml:space="preserve">R-290 </w:t>
      </w:r>
      <w:r w:rsidRPr="0087680D">
        <w:rPr>
          <w:rtl/>
          <w:lang w:val="en-US" w:bidi="ar-EG"/>
        </w:rPr>
        <w:t>م3).</w:t>
      </w:r>
    </w:p>
  </w:footnote>
  <w:footnote w:id="15">
    <w:p w14:paraId="38971374" w14:textId="7C7ADCFE" w:rsidR="00567291" w:rsidRPr="00C10930" w:rsidRDefault="00567291" w:rsidP="005C5DD2">
      <w:pPr>
        <w:bidi/>
        <w:rPr>
          <w:rFonts w:asciiTheme="minorHAnsi" w:hAnsiTheme="minorHAnsi" w:cstheme="minorBidi"/>
          <w:sz w:val="20"/>
          <w:szCs w:val="20"/>
          <w:rtl/>
          <w:lang w:bidi="ar-EG"/>
        </w:rPr>
      </w:pPr>
      <w:r w:rsidRPr="00A76DDE">
        <w:rPr>
          <w:rStyle w:val="FootnoteReference"/>
          <w:sz w:val="20"/>
          <w:szCs w:val="20"/>
        </w:rPr>
        <w:footnoteRef/>
      </w:r>
      <w:r>
        <w:rPr>
          <w:rFonts w:hint="cs"/>
          <w:sz w:val="20"/>
          <w:szCs w:val="20"/>
          <w:rtl/>
          <w:lang w:val="en-US" w:bidi="ar-EG"/>
        </w:rPr>
        <w:t xml:space="preserve"> </w:t>
      </w:r>
      <w:r w:rsidR="00D05D37">
        <w:rPr>
          <w:rFonts w:hint="cs"/>
          <w:sz w:val="20"/>
          <w:szCs w:val="20"/>
          <w:rtl/>
          <w:lang w:val="en-US" w:bidi="ar-EG"/>
        </w:rPr>
        <w:t>مجموعة</w:t>
      </w:r>
      <w:r>
        <w:rPr>
          <w:rFonts w:hint="cs"/>
          <w:sz w:val="20"/>
          <w:szCs w:val="20"/>
          <w:rtl/>
          <w:lang w:val="en-US" w:bidi="ar-EG"/>
        </w:rPr>
        <w:t xml:space="preserve"> </w:t>
      </w:r>
      <w:r w:rsidR="00D05D37">
        <w:rPr>
          <w:rFonts w:hint="cs"/>
          <w:sz w:val="20"/>
          <w:szCs w:val="20"/>
          <w:rtl/>
          <w:lang w:val="en-US" w:bidi="ar-EG"/>
        </w:rPr>
        <w:t>الشرح</w:t>
      </w:r>
      <w:r>
        <w:rPr>
          <w:rFonts w:hint="cs"/>
          <w:sz w:val="20"/>
          <w:szCs w:val="20"/>
          <w:rtl/>
          <w:lang w:val="en-US" w:bidi="ar-EG"/>
        </w:rPr>
        <w:t xml:space="preserve"> تتضمن</w:t>
      </w:r>
      <w:r w:rsidRPr="00C10930">
        <w:rPr>
          <w:sz w:val="20"/>
          <w:szCs w:val="20"/>
          <w:rtl/>
          <w:lang w:val="en-US" w:bidi="ar-EG"/>
        </w:rPr>
        <w:t xml:space="preserve"> مضخ</w:t>
      </w:r>
      <w:r>
        <w:rPr>
          <w:rFonts w:hint="cs"/>
          <w:sz w:val="20"/>
          <w:szCs w:val="20"/>
          <w:rtl/>
          <w:lang w:val="en-US" w:bidi="ar-EG"/>
        </w:rPr>
        <w:t>ات</w:t>
      </w:r>
      <w:r w:rsidRPr="00C10930">
        <w:rPr>
          <w:sz w:val="20"/>
          <w:szCs w:val="20"/>
          <w:rtl/>
          <w:lang w:val="en-US" w:bidi="ar-EG"/>
        </w:rPr>
        <w:t xml:space="preserve"> </w:t>
      </w:r>
      <w:r>
        <w:rPr>
          <w:rFonts w:hint="cs"/>
          <w:sz w:val="20"/>
          <w:szCs w:val="20"/>
          <w:rtl/>
          <w:lang w:val="en-US" w:bidi="ar-EG"/>
        </w:rPr>
        <w:t>مفرغة الهواء</w:t>
      </w:r>
      <w:r>
        <w:rPr>
          <w:sz w:val="20"/>
          <w:szCs w:val="20"/>
          <w:rtl/>
          <w:lang w:val="en-US" w:bidi="ar-EG"/>
        </w:rPr>
        <w:t xml:space="preserve"> (12 قدم مكعب</w:t>
      </w:r>
      <w:r>
        <w:rPr>
          <w:rFonts w:hint="cs"/>
          <w:sz w:val="20"/>
          <w:szCs w:val="20"/>
          <w:rtl/>
          <w:lang w:val="en-US" w:bidi="ar-EG"/>
        </w:rPr>
        <w:t xml:space="preserve"> </w:t>
      </w:r>
      <w:r>
        <w:rPr>
          <w:sz w:val="20"/>
          <w:szCs w:val="20"/>
          <w:rtl/>
          <w:lang w:val="en-US" w:bidi="ar-EG"/>
        </w:rPr>
        <w:t>في الدقيقة، مرحلت</w:t>
      </w:r>
      <w:r>
        <w:rPr>
          <w:rFonts w:hint="cs"/>
          <w:sz w:val="20"/>
          <w:szCs w:val="20"/>
          <w:rtl/>
          <w:lang w:val="en-US" w:bidi="ar-EG"/>
        </w:rPr>
        <w:t>ي</w:t>
      </w:r>
      <w:r w:rsidRPr="00C10930">
        <w:rPr>
          <w:sz w:val="20"/>
          <w:szCs w:val="20"/>
          <w:rtl/>
          <w:lang w:val="en-US" w:bidi="ar-EG"/>
        </w:rPr>
        <w:t xml:space="preserve">ن)، </w:t>
      </w:r>
      <w:r>
        <w:rPr>
          <w:rFonts w:hint="cs"/>
          <w:sz w:val="20"/>
          <w:szCs w:val="20"/>
          <w:rtl/>
          <w:lang w:val="en-US" w:bidi="ar-EG"/>
        </w:rPr>
        <w:t>خرطوم</w:t>
      </w:r>
      <w:r>
        <w:rPr>
          <w:sz w:val="20"/>
          <w:szCs w:val="20"/>
          <w:rtl/>
          <w:lang w:val="en-US" w:bidi="ar-EG"/>
        </w:rPr>
        <w:t xml:space="preserve"> (ل</w:t>
      </w:r>
      <w:r>
        <w:rPr>
          <w:rFonts w:hint="cs"/>
          <w:sz w:val="20"/>
          <w:szCs w:val="20"/>
          <w:rtl/>
          <w:lang w:val="en-US" w:bidi="ar-EG"/>
        </w:rPr>
        <w:t>لهيدروكربونات</w:t>
      </w:r>
      <w:r w:rsidRPr="00C10930">
        <w:rPr>
          <w:sz w:val="20"/>
          <w:szCs w:val="20"/>
          <w:rtl/>
          <w:lang w:val="en-US" w:bidi="ar-EG"/>
        </w:rPr>
        <w:t xml:space="preserve">، </w:t>
      </w:r>
      <w:r w:rsidRPr="00C10930">
        <w:rPr>
          <w:sz w:val="20"/>
          <w:szCs w:val="20"/>
          <w:lang w:val="en-US" w:bidi="ar-EG"/>
        </w:rPr>
        <w:t>4</w:t>
      </w:r>
      <w:r w:rsidRPr="00C10930">
        <w:rPr>
          <w:sz w:val="20"/>
          <w:szCs w:val="20"/>
          <w:rtl/>
          <w:lang w:val="en-US" w:bidi="ar-EG"/>
        </w:rPr>
        <w:t xml:space="preserve"> اتجاهات)، </w:t>
      </w:r>
      <w:r>
        <w:rPr>
          <w:rFonts w:hint="cs"/>
          <w:sz w:val="20"/>
          <w:szCs w:val="20"/>
          <w:rtl/>
          <w:lang w:val="en-US" w:bidi="ar-EG"/>
        </w:rPr>
        <w:t>بجدول تحميل بصمام دائري</w:t>
      </w:r>
      <w:r w:rsidRPr="00C10930">
        <w:rPr>
          <w:sz w:val="20"/>
          <w:szCs w:val="20"/>
          <w:rtl/>
          <w:lang w:val="en-US" w:bidi="ar-EG"/>
        </w:rPr>
        <w:t xml:space="preserve"> (150 </w:t>
      </w:r>
      <w:r w:rsidR="002916A8">
        <w:rPr>
          <w:rFonts w:hint="cs"/>
          <w:sz w:val="20"/>
          <w:szCs w:val="20"/>
          <w:rtl/>
          <w:lang w:val="en-US" w:bidi="ar-LB"/>
        </w:rPr>
        <w:t>كيلوجرام</w:t>
      </w:r>
      <w:r w:rsidRPr="00C10930">
        <w:rPr>
          <w:sz w:val="20"/>
          <w:szCs w:val="20"/>
          <w:rtl/>
          <w:lang w:val="en-US" w:bidi="ar-EG"/>
        </w:rPr>
        <w:t xml:space="preserve">)، </w:t>
      </w:r>
      <w:r>
        <w:rPr>
          <w:rFonts w:hint="cs"/>
          <w:sz w:val="20"/>
          <w:szCs w:val="20"/>
          <w:rtl/>
          <w:lang w:val="en-US" w:bidi="ar-EG"/>
        </w:rPr>
        <w:t>وجهاز رصد</w:t>
      </w:r>
      <w:r w:rsidRPr="00C10930">
        <w:rPr>
          <w:sz w:val="20"/>
          <w:szCs w:val="20"/>
          <w:rtl/>
          <w:lang w:val="en-US" w:bidi="ar-EG"/>
        </w:rPr>
        <w:t xml:space="preserve"> </w:t>
      </w:r>
      <w:r>
        <w:rPr>
          <w:rFonts w:hint="cs"/>
          <w:sz w:val="20"/>
          <w:szCs w:val="20"/>
          <w:rtl/>
          <w:lang w:val="en-US" w:bidi="ar-EG"/>
        </w:rPr>
        <w:t>ال</w:t>
      </w:r>
      <w:r w:rsidRPr="00C10930">
        <w:rPr>
          <w:sz w:val="20"/>
          <w:szCs w:val="20"/>
          <w:rtl/>
          <w:lang w:val="en-US" w:bidi="ar-EG"/>
        </w:rPr>
        <w:t xml:space="preserve">تسرب، </w:t>
      </w:r>
      <w:r>
        <w:rPr>
          <w:rFonts w:hint="cs"/>
          <w:sz w:val="20"/>
          <w:szCs w:val="20"/>
          <w:rtl/>
          <w:lang w:val="en-US" w:bidi="ar-EG"/>
        </w:rPr>
        <w:t>و</w:t>
      </w:r>
      <w:r w:rsidRPr="00C10930">
        <w:rPr>
          <w:sz w:val="20"/>
          <w:szCs w:val="20"/>
          <w:rtl/>
          <w:lang w:val="en-US" w:bidi="ar-EG"/>
        </w:rPr>
        <w:t xml:space="preserve">مقياس </w:t>
      </w:r>
      <w:r>
        <w:rPr>
          <w:rFonts w:hint="cs"/>
          <w:sz w:val="20"/>
          <w:szCs w:val="20"/>
          <w:rtl/>
          <w:lang w:val="en-US" w:bidi="ar-EG"/>
        </w:rPr>
        <w:t xml:space="preserve">مفرغ الهواء </w:t>
      </w:r>
      <w:r w:rsidRPr="00C10930">
        <w:rPr>
          <w:sz w:val="20"/>
          <w:szCs w:val="20"/>
          <w:rtl/>
          <w:lang w:val="en-US" w:bidi="ar-EG"/>
        </w:rPr>
        <w:t>رقمي.</w:t>
      </w:r>
    </w:p>
  </w:footnote>
  <w:footnote w:id="16">
    <w:p w14:paraId="62C8EAC0" w14:textId="125F2221" w:rsidR="00567291" w:rsidRPr="006C29D8" w:rsidRDefault="00567291" w:rsidP="005C5DD2">
      <w:pPr>
        <w:pStyle w:val="FootnoteText"/>
        <w:bidi/>
        <w:rPr>
          <w:lang w:val="en-GB"/>
        </w:rPr>
      </w:pPr>
      <w:r>
        <w:rPr>
          <w:rStyle w:val="FootnoteReference"/>
        </w:rPr>
        <w:footnoteRef/>
      </w:r>
      <w:r>
        <w:t xml:space="preserve"> </w:t>
      </w:r>
      <w:r>
        <w:rPr>
          <w:rFonts w:hint="cs"/>
          <w:rtl/>
          <w:lang w:val="en-GB" w:bidi="ar-EG"/>
        </w:rPr>
        <w:t xml:space="preserve"> </w:t>
      </w:r>
      <w:r w:rsidRPr="005C5DD2">
        <w:rPr>
          <w:rtl/>
          <w:lang w:val="en-GB" w:bidi="ar-EG"/>
        </w:rPr>
        <w:t xml:space="preserve">برنامج كفاءة استخدام الطاقة الذي تنفذه وزارة الطاقة والمناجم </w:t>
      </w:r>
      <w:r>
        <w:rPr>
          <w:rFonts w:hint="cs"/>
          <w:rtl/>
          <w:lang w:val="en-GB" w:bidi="ar-EG"/>
        </w:rPr>
        <w:t>يروج لمبادلة أجهزة نكييف</w:t>
      </w:r>
      <w:r w:rsidRPr="005C5DD2">
        <w:rPr>
          <w:rtl/>
          <w:lang w:val="en-GB" w:bidi="ar-EG"/>
        </w:rPr>
        <w:t xml:space="preserve"> الهواء القديمة </w:t>
      </w:r>
      <w:r>
        <w:rPr>
          <w:rFonts w:hint="cs"/>
          <w:rtl/>
          <w:lang w:val="en-GB" w:bidi="ar-EG"/>
        </w:rPr>
        <w:t xml:space="preserve">التي لا تحقق </w:t>
      </w:r>
      <w:r w:rsidR="000076AF">
        <w:rPr>
          <w:rFonts w:hint="cs"/>
          <w:rtl/>
          <w:lang w:val="en-GB" w:bidi="ar-EG"/>
        </w:rPr>
        <w:t>كفاءة استخدام</w:t>
      </w:r>
      <w:r>
        <w:rPr>
          <w:rFonts w:hint="cs"/>
          <w:rtl/>
          <w:lang w:val="en-GB" w:bidi="ar-EG"/>
        </w:rPr>
        <w:t xml:space="preserve"> الطاقة والمعتمدة على الهيدروفلوروكربون-</w:t>
      </w:r>
      <w:r w:rsidRPr="005C5DD2">
        <w:rPr>
          <w:lang w:val="en-GB" w:bidi="ar-EG"/>
        </w:rPr>
        <w:t>134a</w:t>
      </w:r>
      <w:r w:rsidRPr="005C5DD2">
        <w:rPr>
          <w:rtl/>
          <w:lang w:val="en-GB" w:bidi="ar-EG"/>
        </w:rPr>
        <w:t xml:space="preserve"> و</w:t>
      </w:r>
      <w:r w:rsidRPr="005C5DD2">
        <w:rPr>
          <w:lang w:val="en-GB" w:bidi="ar-EG"/>
        </w:rPr>
        <w:t>R-410A</w:t>
      </w:r>
      <w:r w:rsidRPr="005C5DD2">
        <w:rPr>
          <w:rtl/>
          <w:lang w:val="en-GB" w:bidi="ar-EG"/>
        </w:rPr>
        <w:t xml:space="preserve"> بأجهزة جديدة </w:t>
      </w:r>
      <w:r>
        <w:rPr>
          <w:rFonts w:hint="cs"/>
          <w:rtl/>
          <w:lang w:val="en-GB" w:bidi="ar-EG"/>
        </w:rPr>
        <w:t xml:space="preserve">تحقق </w:t>
      </w:r>
      <w:r w:rsidRPr="005C5DD2">
        <w:rPr>
          <w:rtl/>
          <w:lang w:val="en-GB" w:bidi="ar-EG"/>
        </w:rPr>
        <w:t>كفاءة</w:t>
      </w:r>
      <w:r>
        <w:rPr>
          <w:rFonts w:hint="cs"/>
          <w:rtl/>
          <w:lang w:val="en-GB" w:bidi="ar-EG"/>
        </w:rPr>
        <w:t xml:space="preserve"> استخدام الطاقة</w:t>
      </w:r>
      <w:r w:rsidRPr="005C5DD2">
        <w:rPr>
          <w:rtl/>
          <w:lang w:val="en-GB" w:bidi="ar-EG"/>
        </w:rPr>
        <w:t>.</w:t>
      </w:r>
    </w:p>
  </w:footnote>
  <w:footnote w:id="17">
    <w:p w14:paraId="5D5AF8C9" w14:textId="76CCB1AF" w:rsidR="00567291" w:rsidRPr="00A12121" w:rsidRDefault="00567291" w:rsidP="005567B6">
      <w:pPr>
        <w:pStyle w:val="FootnoteText"/>
        <w:bidi/>
        <w:rPr>
          <w:lang w:val="en-US"/>
        </w:rPr>
      </w:pPr>
      <w:r>
        <w:rPr>
          <w:rStyle w:val="FootnoteReference"/>
        </w:rPr>
        <w:footnoteRef/>
      </w:r>
      <w:r>
        <w:t xml:space="preserve"> </w:t>
      </w:r>
      <w:r>
        <w:rPr>
          <w:rFonts w:hint="cs"/>
          <w:rtl/>
          <w:lang w:val="en-US" w:bidi="ar-EG"/>
        </w:rPr>
        <w:t xml:space="preserve"> </w:t>
      </w:r>
      <w:r>
        <w:rPr>
          <w:rtl/>
          <w:lang w:val="en-US" w:bidi="ar-EG"/>
        </w:rPr>
        <w:t>س</w:t>
      </w:r>
      <w:r>
        <w:rPr>
          <w:rFonts w:hint="cs"/>
          <w:rtl/>
          <w:lang w:val="en-US" w:bidi="ar-EG"/>
        </w:rPr>
        <w:t>وف</w:t>
      </w:r>
      <w:r>
        <w:rPr>
          <w:rtl/>
          <w:lang w:val="en-US" w:bidi="ar-EG"/>
        </w:rPr>
        <w:t xml:space="preserve"> </w:t>
      </w:r>
      <w:r>
        <w:rPr>
          <w:rFonts w:hint="cs"/>
          <w:rtl/>
          <w:lang w:val="en-US" w:bidi="ar-EG"/>
        </w:rPr>
        <w:t>ي</w:t>
      </w:r>
      <w:r>
        <w:rPr>
          <w:rtl/>
          <w:lang w:val="en-US" w:bidi="ar-EG"/>
        </w:rPr>
        <w:t>زو</w:t>
      </w:r>
      <w:r w:rsidRPr="005C5DD2">
        <w:rPr>
          <w:rtl/>
          <w:lang w:val="en-US" w:bidi="ar-EG"/>
        </w:rPr>
        <w:t>د مركز</w:t>
      </w:r>
      <w:r>
        <w:rPr>
          <w:rFonts w:hint="cs"/>
          <w:rtl/>
          <w:lang w:val="en-US" w:bidi="ar-EG"/>
        </w:rPr>
        <w:t xml:space="preserve"> الشرح</w:t>
      </w:r>
      <w:r w:rsidRPr="005C5DD2">
        <w:rPr>
          <w:rtl/>
          <w:lang w:val="en-US" w:bidi="ar-EG"/>
        </w:rPr>
        <w:t xml:space="preserve"> </w:t>
      </w:r>
      <w:r>
        <w:rPr>
          <w:rFonts w:hint="cs"/>
          <w:rtl/>
          <w:lang w:val="en-US" w:bidi="ar-EG"/>
        </w:rPr>
        <w:t>سلندرات</w:t>
      </w:r>
      <w:r w:rsidRPr="005C5DD2">
        <w:rPr>
          <w:rtl/>
          <w:lang w:val="en-US" w:bidi="ar-EG"/>
        </w:rPr>
        <w:t xml:space="preserve"> </w:t>
      </w:r>
      <w:r>
        <w:rPr>
          <w:rFonts w:hint="cs"/>
          <w:rtl/>
          <w:lang w:val="en-US" w:bidi="ar-EG"/>
        </w:rPr>
        <w:t>الاسترجاع</w:t>
      </w:r>
      <w:r w:rsidRPr="005C5DD2">
        <w:rPr>
          <w:rtl/>
          <w:lang w:val="en-US" w:bidi="ar-EG"/>
        </w:rPr>
        <w:t xml:space="preserve"> (30 رطلاً)، </w:t>
      </w:r>
      <w:r>
        <w:rPr>
          <w:rFonts w:hint="cs"/>
          <w:rtl/>
          <w:lang w:val="en-US" w:bidi="ar-EG"/>
        </w:rPr>
        <w:t>وماكينتي استرجاع</w:t>
      </w:r>
      <w:r w:rsidRPr="005C5DD2">
        <w:rPr>
          <w:rtl/>
          <w:lang w:val="en-US" w:bidi="ar-EG"/>
        </w:rPr>
        <w:t xml:space="preserve">، ومضختين </w:t>
      </w:r>
      <w:r>
        <w:rPr>
          <w:rFonts w:hint="cs"/>
          <w:rtl/>
          <w:lang w:val="en-US" w:bidi="ar-EG"/>
        </w:rPr>
        <w:t>مفرغتين الهوا مع ستة سلندرات استرجاع</w:t>
      </w:r>
      <w:r>
        <w:rPr>
          <w:rtl/>
          <w:lang w:val="en-US" w:bidi="ar-EG"/>
        </w:rPr>
        <w:t>، ومثقبين و8 صمامات، وأدوات سلامة و</w:t>
      </w:r>
      <w:r w:rsidRPr="005C5DD2">
        <w:rPr>
          <w:rtl/>
          <w:lang w:val="en-US" w:bidi="ar-EG"/>
        </w:rPr>
        <w:t>حماية.</w:t>
      </w:r>
    </w:p>
  </w:footnote>
  <w:footnote w:id="18">
    <w:p w14:paraId="0F88A73E" w14:textId="3A0D5ADD" w:rsidR="00567291" w:rsidRPr="003E721A" w:rsidRDefault="00567291" w:rsidP="00763625">
      <w:pPr>
        <w:bidi/>
        <w:rPr>
          <w:rFonts w:asciiTheme="minorHAnsi" w:hAnsiTheme="minorHAnsi" w:cstheme="minorHAnsi"/>
          <w:sz w:val="20"/>
          <w:szCs w:val="20"/>
        </w:rPr>
      </w:pPr>
      <w:r w:rsidRPr="00A76DDE">
        <w:rPr>
          <w:rStyle w:val="FootnoteReference"/>
          <w:sz w:val="20"/>
          <w:szCs w:val="20"/>
        </w:rPr>
        <w:footnoteRef/>
      </w:r>
      <w:r w:rsidRPr="00A76DDE">
        <w:rPr>
          <w:sz w:val="20"/>
          <w:szCs w:val="20"/>
        </w:rPr>
        <w:t xml:space="preserve"> </w:t>
      </w:r>
      <w:r>
        <w:rPr>
          <w:rFonts w:hint="cs"/>
          <w:sz w:val="20"/>
          <w:szCs w:val="20"/>
          <w:rtl/>
          <w:lang w:val="en-US" w:bidi="ar-EG"/>
        </w:rPr>
        <w:t xml:space="preserve"> ستتضمن</w:t>
      </w:r>
      <w:r w:rsidRPr="00260FDC">
        <w:rPr>
          <w:sz w:val="20"/>
          <w:szCs w:val="20"/>
          <w:rtl/>
          <w:lang w:val="en-US" w:bidi="ar-EG"/>
        </w:rPr>
        <w:t xml:space="preserve"> مجموعة </w:t>
      </w:r>
      <w:r>
        <w:rPr>
          <w:rFonts w:hint="cs"/>
          <w:sz w:val="20"/>
          <w:szCs w:val="20"/>
          <w:rtl/>
          <w:lang w:val="en-US" w:bidi="ar-EG"/>
        </w:rPr>
        <w:t xml:space="preserve">الشرح </w:t>
      </w:r>
      <w:r w:rsidRPr="00260FDC">
        <w:rPr>
          <w:sz w:val="20"/>
          <w:szCs w:val="20"/>
          <w:rtl/>
          <w:lang w:val="en-US" w:bidi="ar-EG"/>
        </w:rPr>
        <w:t xml:space="preserve">مضخة </w:t>
      </w:r>
      <w:r>
        <w:rPr>
          <w:rFonts w:hint="cs"/>
          <w:sz w:val="20"/>
          <w:szCs w:val="20"/>
          <w:rtl/>
          <w:lang w:val="en-US" w:bidi="ar-EG"/>
        </w:rPr>
        <w:t>مفرغة الهواء</w:t>
      </w:r>
      <w:r>
        <w:rPr>
          <w:sz w:val="20"/>
          <w:szCs w:val="20"/>
          <w:rtl/>
          <w:lang w:val="en-US" w:bidi="ar-EG"/>
        </w:rPr>
        <w:t xml:space="preserve"> (12 قدم مكعب</w:t>
      </w:r>
      <w:r w:rsidRPr="00260FDC">
        <w:rPr>
          <w:sz w:val="20"/>
          <w:szCs w:val="20"/>
          <w:rtl/>
          <w:lang w:val="en-US" w:bidi="ar-EG"/>
        </w:rPr>
        <w:t xml:space="preserve"> في الدقيقة، </w:t>
      </w:r>
      <w:r>
        <w:rPr>
          <w:rFonts w:hint="cs"/>
          <w:sz w:val="20"/>
          <w:szCs w:val="20"/>
          <w:rtl/>
          <w:lang w:val="en-US" w:bidi="ar-EG"/>
        </w:rPr>
        <w:t>وب</w:t>
      </w:r>
      <w:r>
        <w:rPr>
          <w:sz w:val="20"/>
          <w:szCs w:val="20"/>
          <w:rtl/>
          <w:lang w:val="en-US" w:bidi="ar-EG"/>
        </w:rPr>
        <w:t>مرحلت</w:t>
      </w:r>
      <w:r>
        <w:rPr>
          <w:rFonts w:hint="cs"/>
          <w:sz w:val="20"/>
          <w:szCs w:val="20"/>
          <w:rtl/>
          <w:lang w:val="en-US" w:bidi="ar-EG"/>
        </w:rPr>
        <w:t>ي</w:t>
      </w:r>
      <w:r w:rsidRPr="00260FDC">
        <w:rPr>
          <w:sz w:val="20"/>
          <w:szCs w:val="20"/>
          <w:rtl/>
          <w:lang w:val="en-US" w:bidi="ar-EG"/>
        </w:rPr>
        <w:t xml:space="preserve">ن)، </w:t>
      </w:r>
      <w:r>
        <w:rPr>
          <w:rFonts w:hint="cs"/>
          <w:sz w:val="20"/>
          <w:szCs w:val="20"/>
          <w:rtl/>
          <w:lang w:val="en-US" w:bidi="ar-EG"/>
        </w:rPr>
        <w:t>وخرطوم متعدد المرات</w:t>
      </w:r>
      <w:r>
        <w:rPr>
          <w:sz w:val="20"/>
          <w:szCs w:val="20"/>
          <w:rtl/>
          <w:lang w:val="en-US" w:bidi="ar-EG"/>
        </w:rPr>
        <w:t xml:space="preserve"> (ل</w:t>
      </w:r>
      <w:r>
        <w:rPr>
          <w:rFonts w:hint="cs"/>
          <w:sz w:val="20"/>
          <w:szCs w:val="20"/>
          <w:rtl/>
          <w:lang w:val="en-US" w:bidi="ar-EG"/>
        </w:rPr>
        <w:t>لهيدروكربونات</w:t>
      </w:r>
      <w:r w:rsidRPr="00260FDC">
        <w:rPr>
          <w:sz w:val="20"/>
          <w:szCs w:val="20"/>
          <w:rtl/>
          <w:lang w:val="en-US" w:bidi="ar-EG"/>
        </w:rPr>
        <w:t xml:space="preserve">، </w:t>
      </w:r>
      <w:r>
        <w:rPr>
          <w:rFonts w:hint="cs"/>
          <w:sz w:val="20"/>
          <w:szCs w:val="20"/>
          <w:rtl/>
          <w:lang w:val="en-US" w:bidi="ar-EG"/>
        </w:rPr>
        <w:t>و</w:t>
      </w:r>
      <w:r w:rsidRPr="00260FDC">
        <w:rPr>
          <w:sz w:val="20"/>
          <w:szCs w:val="20"/>
          <w:lang w:val="en-US" w:bidi="ar-EG"/>
        </w:rPr>
        <w:t>4</w:t>
      </w:r>
      <w:r w:rsidRPr="00260FDC">
        <w:rPr>
          <w:sz w:val="20"/>
          <w:szCs w:val="20"/>
          <w:rtl/>
          <w:lang w:val="en-US" w:bidi="ar-EG"/>
        </w:rPr>
        <w:t xml:space="preserve"> </w:t>
      </w:r>
      <w:r>
        <w:rPr>
          <w:rFonts w:hint="cs"/>
          <w:sz w:val="20"/>
          <w:szCs w:val="20"/>
          <w:rtl/>
          <w:lang w:val="en-US" w:bidi="ar-EG"/>
        </w:rPr>
        <w:t>وسائل</w:t>
      </w:r>
      <w:r w:rsidRPr="00260FDC">
        <w:rPr>
          <w:sz w:val="20"/>
          <w:szCs w:val="20"/>
          <w:rtl/>
          <w:lang w:val="en-US" w:bidi="ar-EG"/>
        </w:rPr>
        <w:t xml:space="preserve">)، </w:t>
      </w:r>
      <w:r>
        <w:rPr>
          <w:rFonts w:hint="cs"/>
          <w:sz w:val="20"/>
          <w:szCs w:val="20"/>
          <w:rtl/>
          <w:lang w:val="en-US" w:bidi="ar-EG"/>
        </w:rPr>
        <w:t>يقام بمضخات دائرية ومقياس</w:t>
      </w:r>
      <w:r w:rsidRPr="00260FDC">
        <w:rPr>
          <w:sz w:val="20"/>
          <w:szCs w:val="20"/>
          <w:rtl/>
          <w:lang w:val="en-US" w:bidi="ar-EG"/>
        </w:rPr>
        <w:t xml:space="preserve"> تحميل دقيق (150 ك</w:t>
      </w:r>
      <w:r>
        <w:rPr>
          <w:rFonts w:hint="cs"/>
          <w:sz w:val="20"/>
          <w:szCs w:val="20"/>
          <w:rtl/>
          <w:lang w:val="en-US" w:bidi="ar-EG"/>
        </w:rPr>
        <w:t>يلو</w:t>
      </w:r>
      <w:r w:rsidRPr="00260FDC">
        <w:rPr>
          <w:sz w:val="20"/>
          <w:szCs w:val="20"/>
          <w:rtl/>
          <w:lang w:val="en-US" w:bidi="ar-EG"/>
        </w:rPr>
        <w:t>ج</w:t>
      </w:r>
      <w:r>
        <w:rPr>
          <w:rFonts w:hint="cs"/>
          <w:sz w:val="20"/>
          <w:szCs w:val="20"/>
          <w:rtl/>
          <w:lang w:val="en-US" w:bidi="ar-EG"/>
        </w:rPr>
        <w:t>را</w:t>
      </w:r>
      <w:r w:rsidRPr="00260FDC">
        <w:rPr>
          <w:sz w:val="20"/>
          <w:szCs w:val="20"/>
          <w:rtl/>
          <w:lang w:val="en-US" w:bidi="ar-EG"/>
        </w:rPr>
        <w:t xml:space="preserve">م)، </w:t>
      </w:r>
      <w:r>
        <w:rPr>
          <w:rFonts w:hint="cs"/>
          <w:sz w:val="20"/>
          <w:szCs w:val="20"/>
          <w:rtl/>
          <w:lang w:val="en-US" w:bidi="ar-EG"/>
        </w:rPr>
        <w:t>جهاز رصد</w:t>
      </w:r>
      <w:r w:rsidRPr="00260FDC">
        <w:rPr>
          <w:sz w:val="20"/>
          <w:szCs w:val="20"/>
          <w:rtl/>
          <w:lang w:val="en-US" w:bidi="ar-EG"/>
        </w:rPr>
        <w:t xml:space="preserve"> </w:t>
      </w:r>
      <w:r>
        <w:rPr>
          <w:rFonts w:hint="cs"/>
          <w:sz w:val="20"/>
          <w:szCs w:val="20"/>
          <w:rtl/>
          <w:lang w:val="en-US" w:bidi="ar-EG"/>
        </w:rPr>
        <w:t>ال</w:t>
      </w:r>
      <w:r w:rsidRPr="00260FDC">
        <w:rPr>
          <w:sz w:val="20"/>
          <w:szCs w:val="20"/>
          <w:rtl/>
          <w:lang w:val="en-US" w:bidi="ar-EG"/>
        </w:rPr>
        <w:t xml:space="preserve">تسرب، ونظام </w:t>
      </w:r>
      <w:r>
        <w:rPr>
          <w:rFonts w:hint="cs"/>
          <w:sz w:val="20"/>
          <w:szCs w:val="20"/>
          <w:rtl/>
          <w:lang w:val="en-US" w:bidi="ar-EG"/>
        </w:rPr>
        <w:t>و</w:t>
      </w:r>
      <w:r w:rsidRPr="00260FDC">
        <w:rPr>
          <w:sz w:val="20"/>
          <w:szCs w:val="20"/>
          <w:rtl/>
          <w:lang w:val="en-US" w:bidi="ar-EG"/>
        </w:rPr>
        <w:t xml:space="preserve">مقياس </w:t>
      </w:r>
      <w:r>
        <w:rPr>
          <w:rFonts w:hint="cs"/>
          <w:sz w:val="20"/>
          <w:szCs w:val="20"/>
          <w:rtl/>
          <w:lang w:val="en-US" w:bidi="ar-EG"/>
        </w:rPr>
        <w:t>رقمي</w:t>
      </w:r>
      <w:r w:rsidRPr="00260FDC">
        <w:rPr>
          <w:sz w:val="20"/>
          <w:szCs w:val="20"/>
          <w:rtl/>
          <w:lang w:val="en-US" w:bidi="ar-EG"/>
        </w:rPr>
        <w:t>.</w:t>
      </w:r>
    </w:p>
  </w:footnote>
  <w:footnote w:id="19">
    <w:p w14:paraId="50CF0EE9" w14:textId="64226448" w:rsidR="00567291" w:rsidRPr="00992F19" w:rsidRDefault="00567291" w:rsidP="00B85795">
      <w:pPr>
        <w:pStyle w:val="FootnoteText"/>
        <w:bidi/>
        <w:rPr>
          <w:rtl/>
          <w:lang w:bidi="ar-EG"/>
        </w:rPr>
      </w:pPr>
      <w:r w:rsidRPr="00992F19">
        <w:rPr>
          <w:rStyle w:val="FootnoteReference"/>
        </w:rPr>
        <w:footnoteRef/>
      </w:r>
      <w:r w:rsidRPr="00992F19">
        <w:t xml:space="preserve"> </w:t>
      </w:r>
      <w:r>
        <w:rPr>
          <w:rFonts w:hint="cs"/>
          <w:rtl/>
          <w:lang w:val="en-US" w:bidi="ar-EG"/>
        </w:rPr>
        <w:t xml:space="preserve"> </w:t>
      </w:r>
      <w:r w:rsidRPr="00763625">
        <w:rPr>
          <w:rtl/>
          <w:lang w:val="en-US" w:bidi="ar-EG"/>
        </w:rPr>
        <w:t xml:space="preserve">في </w:t>
      </w:r>
      <w:r>
        <w:rPr>
          <w:rFonts w:hint="cs"/>
          <w:rtl/>
          <w:lang w:val="en-US" w:bidi="ar-EG"/>
        </w:rPr>
        <w:t>حالة عدم توافر</w:t>
      </w:r>
      <w:r w:rsidRPr="00763625">
        <w:rPr>
          <w:rtl/>
          <w:lang w:val="en-US" w:bidi="ar-EG"/>
        </w:rPr>
        <w:t xml:space="preserve"> المبادئ التوجيهية </w:t>
      </w:r>
      <w:r>
        <w:rPr>
          <w:rFonts w:hint="cs"/>
          <w:rtl/>
          <w:lang w:val="en-US" w:bidi="ar-EG"/>
        </w:rPr>
        <w:t>للتكاليف</w:t>
      </w:r>
      <w:r w:rsidRPr="00763625">
        <w:rPr>
          <w:rtl/>
          <w:lang w:val="en-US" w:bidi="ar-EG"/>
        </w:rPr>
        <w:t xml:space="preserve"> </w:t>
      </w:r>
      <w:r>
        <w:rPr>
          <w:rFonts w:hint="cs"/>
          <w:rtl/>
          <w:lang w:val="en-US" w:bidi="ar-EG"/>
        </w:rPr>
        <w:t>لخفض الهيدروفلوروكربون</w:t>
      </w:r>
      <w:r w:rsidRPr="00763625">
        <w:rPr>
          <w:rtl/>
          <w:lang w:val="en-US" w:bidi="ar-EG"/>
        </w:rPr>
        <w:t xml:space="preserve">، </w:t>
      </w:r>
      <w:r>
        <w:rPr>
          <w:rFonts w:hint="cs"/>
          <w:rtl/>
          <w:lang w:val="en-US" w:bidi="ar-EG"/>
        </w:rPr>
        <w:t xml:space="preserve">تنظر المشروعات </w:t>
      </w:r>
      <w:r w:rsidRPr="00763625">
        <w:rPr>
          <w:rtl/>
          <w:lang w:val="en-US" w:bidi="ar-EG"/>
        </w:rPr>
        <w:t xml:space="preserve">الاستثمارية </w:t>
      </w:r>
      <w:r>
        <w:rPr>
          <w:rFonts w:hint="cs"/>
          <w:rtl/>
          <w:lang w:val="en-US" w:bidi="ar-EG"/>
        </w:rPr>
        <w:t>المنفردة</w:t>
      </w:r>
      <w:r w:rsidRPr="00763625">
        <w:rPr>
          <w:rtl/>
          <w:lang w:val="en-US" w:bidi="ar-EG"/>
        </w:rPr>
        <w:t xml:space="preserve"> </w:t>
      </w:r>
      <w:r>
        <w:rPr>
          <w:rtl/>
          <w:lang w:val="en-US" w:bidi="ar-EG"/>
        </w:rPr>
        <w:t>والمرحلة الأولى من خط</w:t>
      </w:r>
      <w:r>
        <w:rPr>
          <w:rFonts w:hint="cs"/>
          <w:rtl/>
          <w:lang w:val="en-US" w:bidi="ar-EG"/>
        </w:rPr>
        <w:t>ة كي</w:t>
      </w:r>
      <w:r w:rsidR="00A8046A">
        <w:rPr>
          <w:rFonts w:hint="cs"/>
          <w:rtl/>
          <w:lang w:val="en-US" w:bidi="ar-EG"/>
        </w:rPr>
        <w:t>غ</w:t>
      </w:r>
      <w:r>
        <w:rPr>
          <w:rFonts w:hint="cs"/>
          <w:rtl/>
          <w:lang w:val="en-US" w:bidi="ar-EG"/>
        </w:rPr>
        <w:t>الي</w:t>
      </w:r>
      <w:r w:rsidRPr="00763625">
        <w:rPr>
          <w:rtl/>
          <w:lang w:val="en-US" w:bidi="ar-EG"/>
        </w:rPr>
        <w:t xml:space="preserve"> على أساس كل حالة على حدة، دون </w:t>
      </w:r>
      <w:r>
        <w:rPr>
          <w:rFonts w:hint="cs"/>
          <w:rtl/>
          <w:lang w:val="en-US" w:bidi="ar-EG"/>
        </w:rPr>
        <w:t>وضع</w:t>
      </w:r>
      <w:r w:rsidRPr="00763625">
        <w:rPr>
          <w:rtl/>
          <w:lang w:val="en-US" w:bidi="ar-EG"/>
        </w:rPr>
        <w:t xml:space="preserve"> سابقة للمبادئ التوجيهية </w:t>
      </w:r>
      <w:r>
        <w:rPr>
          <w:rFonts w:hint="cs"/>
          <w:rtl/>
          <w:lang w:val="en-US" w:bidi="ar-EG"/>
        </w:rPr>
        <w:t>للتكاليف</w:t>
      </w:r>
      <w:r w:rsidRPr="00763625">
        <w:rPr>
          <w:rtl/>
          <w:lang w:val="en-US" w:bidi="ar-EG"/>
        </w:rPr>
        <w:t xml:space="preserve"> أو أي </w:t>
      </w:r>
      <w:r>
        <w:rPr>
          <w:rFonts w:hint="cs"/>
          <w:rtl/>
          <w:lang w:val="en-US" w:bidi="ar-EG"/>
        </w:rPr>
        <w:t>مشروع</w:t>
      </w:r>
      <w:r>
        <w:rPr>
          <w:rtl/>
          <w:lang w:val="en-US" w:bidi="ar-EG"/>
        </w:rPr>
        <w:t xml:space="preserve"> استثماري فردي</w:t>
      </w:r>
      <w:r w:rsidRPr="00763625">
        <w:rPr>
          <w:rtl/>
          <w:lang w:val="en-US" w:bidi="ar-EG"/>
        </w:rPr>
        <w:t xml:space="preserve"> </w:t>
      </w:r>
      <w:r>
        <w:rPr>
          <w:rFonts w:hint="cs"/>
          <w:rtl/>
          <w:lang w:val="en-US" w:bidi="ar-EG"/>
        </w:rPr>
        <w:t>في المستقبل</w:t>
      </w:r>
      <w:r w:rsidRPr="00763625">
        <w:rPr>
          <w:rtl/>
          <w:lang w:val="en-US" w:bidi="ar-EG"/>
        </w:rPr>
        <w:t xml:space="preserve"> </w:t>
      </w:r>
      <w:r>
        <w:rPr>
          <w:rFonts w:hint="cs"/>
          <w:rtl/>
          <w:lang w:val="en-US" w:bidi="ar-EG"/>
        </w:rPr>
        <w:t>لخفض</w:t>
      </w:r>
      <w:r w:rsidRPr="00763625">
        <w:rPr>
          <w:rtl/>
          <w:lang w:val="en-US" w:bidi="ar-EG"/>
        </w:rPr>
        <w:t xml:space="preserve"> </w:t>
      </w:r>
      <w:r>
        <w:rPr>
          <w:rFonts w:hint="cs"/>
          <w:rtl/>
          <w:lang w:val="en-US" w:bidi="ar-EG"/>
        </w:rPr>
        <w:t>الهيدروفلوروكربون</w:t>
      </w:r>
      <w:r w:rsidRPr="00763625">
        <w:rPr>
          <w:rtl/>
          <w:lang w:val="en-US" w:bidi="ar-EG"/>
        </w:rPr>
        <w:t xml:space="preserve"> والمرحلة الأولى من </w:t>
      </w:r>
      <w:r>
        <w:rPr>
          <w:rtl/>
          <w:lang w:val="en-US" w:bidi="ar-EG"/>
        </w:rPr>
        <w:t>خط</w:t>
      </w:r>
      <w:r>
        <w:rPr>
          <w:rFonts w:hint="cs"/>
          <w:rtl/>
          <w:lang w:val="en-US" w:bidi="ar-EG"/>
        </w:rPr>
        <w:t>ة كي</w:t>
      </w:r>
      <w:r w:rsidR="00A8046A">
        <w:rPr>
          <w:rFonts w:hint="cs"/>
          <w:rtl/>
          <w:lang w:val="en-US" w:bidi="ar-EG"/>
        </w:rPr>
        <w:t>غ</w:t>
      </w:r>
      <w:r>
        <w:rPr>
          <w:rFonts w:hint="cs"/>
          <w:rtl/>
          <w:lang w:val="en-US" w:bidi="ar-EG"/>
        </w:rPr>
        <w:t>الي</w:t>
      </w:r>
      <w:r w:rsidRPr="00763625">
        <w:rPr>
          <w:rtl/>
          <w:lang w:val="en-US" w:bidi="ar-EG"/>
        </w:rPr>
        <w:t>.</w:t>
      </w:r>
    </w:p>
  </w:footnote>
  <w:footnote w:id="20">
    <w:p w14:paraId="0DD0421D" w14:textId="218BB58C" w:rsidR="00567291" w:rsidRDefault="00567291" w:rsidP="00B85795">
      <w:pPr>
        <w:pStyle w:val="FootnoteText"/>
        <w:bidi/>
      </w:pPr>
      <w:r w:rsidRPr="00992F19">
        <w:rPr>
          <w:rStyle w:val="FootnoteReference"/>
        </w:rPr>
        <w:footnoteRef/>
      </w:r>
      <w:r w:rsidRPr="00992F19">
        <w:t xml:space="preserve"> </w:t>
      </w:r>
      <w:r>
        <w:rPr>
          <w:rFonts w:hint="cs"/>
          <w:rtl/>
          <w:lang w:bidi="ar-EG"/>
        </w:rPr>
        <w:t xml:space="preserve"> </w:t>
      </w:r>
      <w:r w:rsidRPr="00B85795">
        <w:rPr>
          <w:rtl/>
          <w:lang w:bidi="ar-EG"/>
        </w:rPr>
        <w:t xml:space="preserve">مستوى وطرائق </w:t>
      </w:r>
      <w:r>
        <w:rPr>
          <w:rFonts w:hint="cs"/>
          <w:rtl/>
          <w:lang w:bidi="ar-EG"/>
        </w:rPr>
        <w:t>ال</w:t>
      </w:r>
      <w:r w:rsidRPr="00B85795">
        <w:rPr>
          <w:rtl/>
          <w:lang w:bidi="ar-EG"/>
        </w:rPr>
        <w:t xml:space="preserve">تمويل </w:t>
      </w:r>
      <w:r>
        <w:rPr>
          <w:rFonts w:hint="cs"/>
          <w:rtl/>
          <w:lang w:val="en-US" w:bidi="ar-EG"/>
        </w:rPr>
        <w:t>لخفض</w:t>
      </w:r>
      <w:r w:rsidRPr="00763625">
        <w:rPr>
          <w:rtl/>
          <w:lang w:val="en-US" w:bidi="ar-EG"/>
        </w:rPr>
        <w:t xml:space="preserve"> </w:t>
      </w:r>
      <w:r>
        <w:rPr>
          <w:rFonts w:hint="cs"/>
          <w:rtl/>
          <w:lang w:val="en-US" w:bidi="ar-EG"/>
        </w:rPr>
        <w:t>الهيدروفلوروكربون</w:t>
      </w:r>
      <w:r w:rsidRPr="00B85795">
        <w:rPr>
          <w:rtl/>
          <w:lang w:bidi="ar-EG"/>
        </w:rPr>
        <w:t xml:space="preserve"> في قطاع خدمة التبريد.</w:t>
      </w:r>
    </w:p>
  </w:footnote>
  <w:footnote w:id="21">
    <w:p w14:paraId="30120378" w14:textId="1E697A96" w:rsidR="00567291" w:rsidRPr="00876D3B" w:rsidRDefault="00567291" w:rsidP="006A3652">
      <w:pPr>
        <w:bidi/>
        <w:rPr>
          <w:sz w:val="20"/>
          <w:szCs w:val="20"/>
          <w:rtl/>
          <w:lang w:bidi="ar-EG"/>
        </w:rPr>
      </w:pPr>
      <w:r w:rsidRPr="00876D3B">
        <w:rPr>
          <w:sz w:val="20"/>
          <w:szCs w:val="20"/>
          <w:vertAlign w:val="superscript"/>
        </w:rPr>
        <w:footnoteRef/>
      </w:r>
      <w:r w:rsidRPr="00876D3B">
        <w:rPr>
          <w:sz w:val="20"/>
          <w:szCs w:val="20"/>
        </w:rPr>
        <w:t xml:space="preserve"> </w:t>
      </w:r>
      <w:r w:rsidRPr="006A3652">
        <w:rPr>
          <w:sz w:val="20"/>
          <w:szCs w:val="20"/>
          <w:rtl/>
          <w:lang w:val="en-US" w:bidi="ar-EG"/>
        </w:rPr>
        <w:t xml:space="preserve">ورقة عن نقطة البداية للتخفيضات </w:t>
      </w:r>
      <w:r>
        <w:rPr>
          <w:rFonts w:hint="cs"/>
          <w:sz w:val="20"/>
          <w:szCs w:val="20"/>
          <w:rtl/>
          <w:lang w:val="en-US" w:bidi="ar-EG"/>
        </w:rPr>
        <w:t>التجميعية</w:t>
      </w:r>
      <w:r w:rsidRPr="006A3652">
        <w:rPr>
          <w:sz w:val="20"/>
          <w:szCs w:val="20"/>
          <w:rtl/>
          <w:lang w:val="en-US" w:bidi="ar-EG"/>
        </w:rPr>
        <w:t xml:space="preserve"> المستدامة استناداً إلى المناقشات التي </w:t>
      </w:r>
      <w:r>
        <w:rPr>
          <w:rFonts w:hint="cs"/>
          <w:sz w:val="20"/>
          <w:szCs w:val="20"/>
          <w:rtl/>
          <w:lang w:val="en-US" w:bidi="ar-EG"/>
        </w:rPr>
        <w:t>جرت</w:t>
      </w:r>
      <w:r w:rsidRPr="006A3652">
        <w:rPr>
          <w:sz w:val="20"/>
          <w:szCs w:val="20"/>
          <w:rtl/>
          <w:lang w:val="en-US" w:bidi="ar-EG"/>
        </w:rPr>
        <w:t xml:space="preserve"> في الاجتماع الحادي والتسعين في فريق الاتصال المعني بالمبادئ التوجيهية </w:t>
      </w:r>
      <w:r>
        <w:rPr>
          <w:rFonts w:hint="cs"/>
          <w:sz w:val="20"/>
          <w:szCs w:val="20"/>
          <w:rtl/>
          <w:lang w:val="en-US" w:bidi="ar-EG"/>
        </w:rPr>
        <w:t>لخفض</w:t>
      </w:r>
      <w:r w:rsidRPr="006A3652">
        <w:rPr>
          <w:sz w:val="20"/>
          <w:szCs w:val="20"/>
          <w:rtl/>
          <w:lang w:val="en-US" w:bidi="ar-EG"/>
        </w:rPr>
        <w:t xml:space="preserve"> </w:t>
      </w:r>
      <w:r>
        <w:rPr>
          <w:rFonts w:hint="cs"/>
          <w:sz w:val="20"/>
          <w:szCs w:val="20"/>
          <w:rtl/>
          <w:lang w:val="en-US" w:bidi="ar-EG"/>
        </w:rPr>
        <w:t>المواد الهيدروفلوروكربونية</w:t>
      </w:r>
      <w:r w:rsidRPr="006A3652">
        <w:rPr>
          <w:sz w:val="20"/>
          <w:szCs w:val="20"/>
          <w:rtl/>
          <w:lang w:val="en-US" w:bidi="ar-EG"/>
        </w:rPr>
        <w:t xml:space="preserve"> (المقرر 91/64 (أ)).</w:t>
      </w:r>
    </w:p>
  </w:footnote>
  <w:footnote w:id="22">
    <w:p w14:paraId="79BB481B" w14:textId="4F908E0E" w:rsidR="00567291" w:rsidRDefault="00567291" w:rsidP="002F4723">
      <w:pPr>
        <w:pStyle w:val="FootnoteText"/>
        <w:bidi/>
      </w:pPr>
      <w:r>
        <w:rPr>
          <w:rStyle w:val="FootnoteReference"/>
        </w:rPr>
        <w:footnoteRef/>
      </w:r>
      <w:r>
        <w:t xml:space="preserve"> </w:t>
      </w:r>
      <w:r w:rsidRPr="006A3652">
        <w:rPr>
          <w:rtl/>
          <w:lang w:bidi="ar-EG"/>
        </w:rPr>
        <w:t>المساعد</w:t>
      </w:r>
      <w:r>
        <w:rPr>
          <w:rFonts w:hint="cs"/>
          <w:rtl/>
          <w:lang w:bidi="ar-EG"/>
        </w:rPr>
        <w:t>ات</w:t>
      </w:r>
      <w:r w:rsidRPr="006A3652">
        <w:rPr>
          <w:rtl/>
          <w:lang w:bidi="ar-EG"/>
        </w:rPr>
        <w:t xml:space="preserve"> المقدمة </w:t>
      </w:r>
      <w:r>
        <w:rPr>
          <w:rFonts w:hint="cs"/>
          <w:rtl/>
          <w:lang w:bidi="ar-EG"/>
        </w:rPr>
        <w:t>بموجب</w:t>
      </w:r>
      <w:r w:rsidRPr="006A3652">
        <w:rPr>
          <w:rtl/>
          <w:lang w:bidi="ar-EG"/>
        </w:rPr>
        <w:t xml:space="preserve"> الصندوق المتعدد الأطراف لتنفيذ مراحل خطة إدارة إزالة المواد الهيدروكلوروفلوروكربونية، بالإضافة إلى التخفيضات الممولة، </w:t>
      </w:r>
      <w:r>
        <w:rPr>
          <w:rFonts w:hint="cs"/>
          <w:rtl/>
          <w:lang w:bidi="ar-EG"/>
        </w:rPr>
        <w:t>وال</w:t>
      </w:r>
      <w:r w:rsidRPr="006A3652">
        <w:rPr>
          <w:rtl/>
          <w:lang w:bidi="ar-EG"/>
        </w:rPr>
        <w:t>ميزانية</w:t>
      </w:r>
      <w:r>
        <w:rPr>
          <w:rFonts w:hint="cs"/>
          <w:rtl/>
          <w:lang w:bidi="ar-EG"/>
        </w:rPr>
        <w:t xml:space="preserve"> المتعلقة</w:t>
      </w:r>
      <w:r>
        <w:rPr>
          <w:rtl/>
          <w:lang w:bidi="ar-EG"/>
        </w:rPr>
        <w:t xml:space="preserve"> </w:t>
      </w:r>
      <w:r>
        <w:rPr>
          <w:rFonts w:hint="cs"/>
          <w:rtl/>
          <w:lang w:bidi="ar-EG"/>
        </w:rPr>
        <w:t>ب</w:t>
      </w:r>
      <w:r w:rsidRPr="006A3652">
        <w:rPr>
          <w:rtl/>
          <w:lang w:bidi="ar-EG"/>
        </w:rPr>
        <w:t xml:space="preserve">نسيق المشروع </w:t>
      </w:r>
      <w:r>
        <w:rPr>
          <w:rFonts w:hint="cs"/>
          <w:rtl/>
          <w:lang w:bidi="ar-EG"/>
        </w:rPr>
        <w:t>تبلغ ما</w:t>
      </w:r>
      <w:r w:rsidRPr="006A3652">
        <w:rPr>
          <w:rtl/>
          <w:lang w:bidi="ar-EG"/>
        </w:rPr>
        <w:t xml:space="preserve"> بين 5 و10 في </w:t>
      </w:r>
      <w:r w:rsidR="00626296" w:rsidRPr="006A3652">
        <w:rPr>
          <w:rFonts w:hint="cs"/>
          <w:rtl/>
          <w:lang w:bidi="ar-EG"/>
        </w:rPr>
        <w:t>المئة</w:t>
      </w:r>
      <w:r w:rsidRPr="006A3652">
        <w:rPr>
          <w:rtl/>
          <w:lang w:bidi="ar-EG"/>
        </w:rPr>
        <w:t xml:space="preserve"> من تكلفة المرحلة، </w:t>
      </w:r>
      <w:r>
        <w:rPr>
          <w:rFonts w:hint="cs"/>
          <w:rtl/>
          <w:lang w:bidi="ar-EG"/>
        </w:rPr>
        <w:t>استنادا الى</w:t>
      </w:r>
      <w:r>
        <w:rPr>
          <w:rtl/>
          <w:lang w:bidi="ar-EG"/>
        </w:rPr>
        <w:t xml:space="preserve"> حجم و</w:t>
      </w:r>
      <w:r w:rsidRPr="006A3652">
        <w:rPr>
          <w:rtl/>
          <w:lang w:bidi="ar-EG"/>
        </w:rPr>
        <w:t>خصائص البلد.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3EF72A05" w:rsidR="00567291" w:rsidRPr="005F6F55" w:rsidRDefault="00C40C90" w:rsidP="000D41FD">
    <w:pPr>
      <w:jc w:val="right"/>
      <w:rPr>
        <w:sz w:val="24"/>
        <w:szCs w:val="24"/>
      </w:rPr>
    </w:pPr>
    <w:r w:rsidRPr="005F6F55">
      <w:rPr>
        <w:sz w:val="24"/>
        <w:szCs w:val="24"/>
      </w:rPr>
      <w:fldChar w:fldCharType="begin"/>
    </w:r>
    <w:r w:rsidRPr="005F6F55">
      <w:rPr>
        <w:sz w:val="24"/>
        <w:szCs w:val="24"/>
      </w:rPr>
      <w:instrText xml:space="preserve"> DOCPROPERTY "Document number"  \* MERGEFORMAT </w:instrText>
    </w:r>
    <w:r w:rsidRPr="005F6F55">
      <w:rPr>
        <w:sz w:val="24"/>
        <w:szCs w:val="24"/>
      </w:rPr>
      <w:fldChar w:fldCharType="separate"/>
    </w:r>
    <w:r w:rsidR="005F6F55">
      <w:rPr>
        <w:sz w:val="24"/>
        <w:szCs w:val="24"/>
      </w:rPr>
      <w:t>UNEP/</w:t>
    </w:r>
    <w:proofErr w:type="spellStart"/>
    <w:r w:rsidR="005F6F55">
      <w:rPr>
        <w:sz w:val="24"/>
        <w:szCs w:val="24"/>
      </w:rPr>
      <w:t>OzL.Pro</w:t>
    </w:r>
    <w:proofErr w:type="spellEnd"/>
    <w:r w:rsidR="005F6F55">
      <w:rPr>
        <w:sz w:val="24"/>
        <w:szCs w:val="24"/>
      </w:rPr>
      <w:t>/ExCom/93/51</w:t>
    </w:r>
    <w:r w:rsidRPr="005F6F55">
      <w:rPr>
        <w:sz w:val="24"/>
        <w:szCs w:val="24"/>
      </w:rPr>
      <w:fldChar w:fldCharType="end"/>
    </w:r>
  </w:p>
  <w:p w14:paraId="74EA4E06" w14:textId="77777777" w:rsidR="00567291" w:rsidRDefault="00567291" w:rsidP="00CA05C0">
    <w:pPr>
      <w:jc w:val="right"/>
    </w:pPr>
  </w:p>
  <w:p w14:paraId="7156F608" w14:textId="77777777" w:rsidR="00567291" w:rsidRPr="0033525D" w:rsidRDefault="00567291" w:rsidP="00CA05C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6299BD2A" w:rsidR="00567291" w:rsidRPr="005F6F55" w:rsidRDefault="00C40C90" w:rsidP="00CA05C0">
    <w:pPr>
      <w:jc w:val="left"/>
      <w:rPr>
        <w:sz w:val="24"/>
        <w:szCs w:val="24"/>
      </w:rPr>
    </w:pPr>
    <w:r w:rsidRPr="005F6F55">
      <w:rPr>
        <w:sz w:val="24"/>
        <w:szCs w:val="24"/>
      </w:rPr>
      <w:fldChar w:fldCharType="begin"/>
    </w:r>
    <w:r w:rsidRPr="005F6F55">
      <w:rPr>
        <w:sz w:val="24"/>
        <w:szCs w:val="24"/>
      </w:rPr>
      <w:instrText xml:space="preserve"> DOCPROPERTY "Document number"  \* MERGEFORMAT </w:instrText>
    </w:r>
    <w:r w:rsidRPr="005F6F55">
      <w:rPr>
        <w:sz w:val="24"/>
        <w:szCs w:val="24"/>
      </w:rPr>
      <w:fldChar w:fldCharType="separate"/>
    </w:r>
    <w:r w:rsidR="00567291" w:rsidRPr="005F6F55">
      <w:rPr>
        <w:sz w:val="24"/>
        <w:szCs w:val="24"/>
      </w:rPr>
      <w:t>UNEP/</w:t>
    </w:r>
    <w:proofErr w:type="spellStart"/>
    <w:r w:rsidR="00567291" w:rsidRPr="005F6F55">
      <w:rPr>
        <w:sz w:val="24"/>
        <w:szCs w:val="24"/>
      </w:rPr>
      <w:t>OzL.Pro</w:t>
    </w:r>
    <w:proofErr w:type="spellEnd"/>
    <w:r w:rsidR="00567291" w:rsidRPr="005F6F55">
      <w:rPr>
        <w:sz w:val="24"/>
        <w:szCs w:val="24"/>
      </w:rPr>
      <w:t>/ExCom/93/51</w:t>
    </w:r>
    <w:r w:rsidRPr="005F6F55">
      <w:rPr>
        <w:sz w:val="24"/>
        <w:szCs w:val="24"/>
      </w:rPr>
      <w:fldChar w:fldCharType="end"/>
    </w:r>
  </w:p>
  <w:p w14:paraId="5EFAEAD5" w14:textId="77777777" w:rsidR="00567291" w:rsidRDefault="00567291" w:rsidP="00CA05C0">
    <w:pPr>
      <w:jc w:val="left"/>
    </w:pPr>
  </w:p>
  <w:p w14:paraId="2533857E" w14:textId="77777777" w:rsidR="00567291" w:rsidRPr="0033525D" w:rsidRDefault="00567291" w:rsidP="00DF3159">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C76E2" w14:textId="64C79654" w:rsidR="00567291" w:rsidRPr="005F6F55" w:rsidRDefault="00C40C90" w:rsidP="00C564D2">
    <w:pPr>
      <w:jc w:val="left"/>
      <w:rPr>
        <w:sz w:val="24"/>
        <w:szCs w:val="24"/>
      </w:rPr>
    </w:pPr>
    <w:r w:rsidRPr="005F6F55">
      <w:rPr>
        <w:sz w:val="24"/>
        <w:szCs w:val="24"/>
      </w:rPr>
      <w:fldChar w:fldCharType="begin"/>
    </w:r>
    <w:r w:rsidRPr="005F6F55">
      <w:rPr>
        <w:sz w:val="24"/>
        <w:szCs w:val="24"/>
      </w:rPr>
      <w:instrText xml:space="preserve"> DOCPROPERTY "Document number"  \* MERGEFORMAT </w:instrText>
    </w:r>
    <w:r w:rsidRPr="005F6F55">
      <w:rPr>
        <w:sz w:val="24"/>
        <w:szCs w:val="24"/>
      </w:rPr>
      <w:fldChar w:fldCharType="separate"/>
    </w:r>
    <w:r w:rsidR="00567291" w:rsidRPr="005F6F55">
      <w:rPr>
        <w:sz w:val="24"/>
        <w:szCs w:val="24"/>
      </w:rPr>
      <w:t>UNEP/</w:t>
    </w:r>
    <w:proofErr w:type="spellStart"/>
    <w:r w:rsidR="00567291" w:rsidRPr="005F6F55">
      <w:rPr>
        <w:sz w:val="24"/>
        <w:szCs w:val="24"/>
      </w:rPr>
      <w:t>OzL.Pro</w:t>
    </w:r>
    <w:proofErr w:type="spellEnd"/>
    <w:r w:rsidR="00567291" w:rsidRPr="005F6F55">
      <w:rPr>
        <w:sz w:val="24"/>
        <w:szCs w:val="24"/>
      </w:rPr>
      <w:t>/ExCom/93/51</w:t>
    </w:r>
    <w:r w:rsidRPr="005F6F55">
      <w:rPr>
        <w:sz w:val="24"/>
        <w:szCs w:val="24"/>
      </w:rPr>
      <w:fldChar w:fldCharType="end"/>
    </w:r>
  </w:p>
  <w:p w14:paraId="2499A1C8" w14:textId="5681A240" w:rsidR="00567291" w:rsidRPr="005F6F55" w:rsidRDefault="00567291" w:rsidP="00C564D2">
    <w:pPr>
      <w:jc w:val="left"/>
      <w:rPr>
        <w:sz w:val="24"/>
        <w:szCs w:val="24"/>
      </w:rPr>
    </w:pPr>
    <w:r w:rsidRPr="005F6F55">
      <w:rPr>
        <w:sz w:val="24"/>
        <w:szCs w:val="24"/>
      </w:rPr>
      <w:t>Annex I</w:t>
    </w:r>
  </w:p>
  <w:p w14:paraId="34E03BCA" w14:textId="77777777" w:rsidR="00567291" w:rsidRPr="0033525D" w:rsidRDefault="00567291" w:rsidP="00CA05C0">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3E4FC" w14:textId="77777777" w:rsidR="00567291" w:rsidRDefault="005672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E563B" w14:textId="32F45743" w:rsidR="00567291" w:rsidRPr="005F6F55" w:rsidRDefault="00C40C90" w:rsidP="00C564D2">
    <w:pPr>
      <w:jc w:val="right"/>
      <w:rPr>
        <w:sz w:val="24"/>
        <w:szCs w:val="24"/>
      </w:rPr>
    </w:pPr>
    <w:r w:rsidRPr="005F6F55">
      <w:rPr>
        <w:sz w:val="24"/>
        <w:szCs w:val="24"/>
      </w:rPr>
      <w:fldChar w:fldCharType="begin"/>
    </w:r>
    <w:r w:rsidRPr="005F6F55">
      <w:rPr>
        <w:sz w:val="24"/>
        <w:szCs w:val="24"/>
      </w:rPr>
      <w:instrText>DOCPROPERTY "Document number"  \* MERGEFORMAT</w:instrText>
    </w:r>
    <w:r w:rsidRPr="005F6F55">
      <w:rPr>
        <w:sz w:val="24"/>
        <w:szCs w:val="24"/>
      </w:rPr>
      <w:fldChar w:fldCharType="separate"/>
    </w:r>
    <w:r w:rsidR="00567291" w:rsidRPr="005F6F55">
      <w:rPr>
        <w:sz w:val="24"/>
        <w:szCs w:val="24"/>
      </w:rPr>
      <w:t>UNEP/</w:t>
    </w:r>
    <w:proofErr w:type="spellStart"/>
    <w:r w:rsidR="00567291" w:rsidRPr="005F6F55">
      <w:rPr>
        <w:sz w:val="24"/>
        <w:szCs w:val="24"/>
      </w:rPr>
      <w:t>OzL.Pro</w:t>
    </w:r>
    <w:proofErr w:type="spellEnd"/>
    <w:r w:rsidR="00567291" w:rsidRPr="005F6F55">
      <w:rPr>
        <w:sz w:val="24"/>
        <w:szCs w:val="24"/>
      </w:rPr>
      <w:t>/ExCom/93/51</w:t>
    </w:r>
    <w:r w:rsidRPr="005F6F55">
      <w:rPr>
        <w:sz w:val="24"/>
        <w:szCs w:val="24"/>
      </w:rPr>
      <w:fldChar w:fldCharType="end"/>
    </w:r>
  </w:p>
  <w:p w14:paraId="63F44F8E" w14:textId="44F82D4A" w:rsidR="00567291" w:rsidRPr="005F6F55" w:rsidRDefault="00567291" w:rsidP="00C564D2">
    <w:pPr>
      <w:jc w:val="right"/>
      <w:rPr>
        <w:sz w:val="24"/>
        <w:szCs w:val="24"/>
        <w:rtl/>
      </w:rPr>
    </w:pPr>
    <w:r w:rsidRPr="005F6F55">
      <w:rPr>
        <w:sz w:val="24"/>
        <w:szCs w:val="24"/>
      </w:rPr>
      <w:t>Annex II</w:t>
    </w:r>
  </w:p>
  <w:p w14:paraId="14F96F04" w14:textId="77777777" w:rsidR="00C564D2" w:rsidRDefault="00C564D2" w:rsidP="00DB0A36">
    <w:pPr>
      <w:jc w:val="left"/>
      <w:rPr>
        <w:rtl/>
      </w:rPr>
    </w:pPr>
  </w:p>
  <w:p w14:paraId="589C792F" w14:textId="77777777" w:rsidR="00C564D2" w:rsidRPr="0033525D" w:rsidRDefault="00C564D2" w:rsidP="00DB0A36">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2A9B9" w14:textId="36A2C78B" w:rsidR="00567291" w:rsidRPr="005F6F55" w:rsidRDefault="00C40C90" w:rsidP="00C564D2">
    <w:pPr>
      <w:jc w:val="left"/>
      <w:rPr>
        <w:sz w:val="24"/>
        <w:szCs w:val="24"/>
      </w:rPr>
    </w:pPr>
    <w:r w:rsidRPr="005F6F55">
      <w:rPr>
        <w:sz w:val="24"/>
        <w:szCs w:val="24"/>
      </w:rPr>
      <w:fldChar w:fldCharType="begin"/>
    </w:r>
    <w:r w:rsidRPr="005F6F55">
      <w:rPr>
        <w:sz w:val="24"/>
        <w:szCs w:val="24"/>
      </w:rPr>
      <w:instrText>DOCPROPERTY "Document number"  \* MERGEFORMAT</w:instrText>
    </w:r>
    <w:r w:rsidRPr="005F6F55">
      <w:rPr>
        <w:sz w:val="24"/>
        <w:szCs w:val="24"/>
      </w:rPr>
      <w:fldChar w:fldCharType="separate"/>
    </w:r>
    <w:r w:rsidR="00567291" w:rsidRPr="005F6F55">
      <w:rPr>
        <w:sz w:val="24"/>
        <w:szCs w:val="24"/>
      </w:rPr>
      <w:t>UNEP/</w:t>
    </w:r>
    <w:proofErr w:type="spellStart"/>
    <w:r w:rsidR="00567291" w:rsidRPr="005F6F55">
      <w:rPr>
        <w:sz w:val="24"/>
        <w:szCs w:val="24"/>
      </w:rPr>
      <w:t>OzL.Pro</w:t>
    </w:r>
    <w:proofErr w:type="spellEnd"/>
    <w:r w:rsidR="00567291" w:rsidRPr="005F6F55">
      <w:rPr>
        <w:sz w:val="24"/>
        <w:szCs w:val="24"/>
      </w:rPr>
      <w:t>/ExCom/93/51</w:t>
    </w:r>
    <w:r w:rsidRPr="005F6F55">
      <w:rPr>
        <w:sz w:val="24"/>
        <w:szCs w:val="24"/>
      </w:rPr>
      <w:fldChar w:fldCharType="end"/>
    </w:r>
  </w:p>
  <w:p w14:paraId="65942A2E" w14:textId="126177EE" w:rsidR="00567291" w:rsidRPr="005F6F55" w:rsidRDefault="00567291" w:rsidP="00C564D2">
    <w:pPr>
      <w:jc w:val="left"/>
      <w:rPr>
        <w:sz w:val="24"/>
        <w:szCs w:val="24"/>
      </w:rPr>
    </w:pPr>
    <w:r w:rsidRPr="005F6F55">
      <w:rPr>
        <w:sz w:val="24"/>
        <w:szCs w:val="24"/>
      </w:rPr>
      <w:t>Annex II</w:t>
    </w:r>
  </w:p>
  <w:p w14:paraId="002309C5" w14:textId="77777777" w:rsidR="00567291" w:rsidRDefault="00567291" w:rsidP="00630F36">
    <w:pPr>
      <w:pStyle w:val="Header"/>
      <w:jc w:val="right"/>
    </w:pPr>
  </w:p>
  <w:p w14:paraId="5B3A82FC" w14:textId="77777777" w:rsidR="00567291" w:rsidRPr="0033525D" w:rsidRDefault="00567291" w:rsidP="00630F3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A891" w14:textId="77777777" w:rsidR="00567291" w:rsidRDefault="005672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A34366C"/>
    <w:lvl w:ilvl="0">
      <w:start w:val="1"/>
      <w:numFmt w:val="decimal"/>
      <w:pStyle w:val="Heading1"/>
      <w:lvlText w:val="%1."/>
      <w:lvlJc w:val="left"/>
      <w:pPr>
        <w:tabs>
          <w:tab w:val="num" w:pos="0"/>
        </w:tabs>
        <w:ind w:left="0" w:firstLine="0"/>
      </w:pPr>
      <w:rPr>
        <w:rFonts w:hint="default"/>
        <w:b/>
        <w:bCs w:val="0"/>
        <w:i w:val="0"/>
        <w:iCs w:val="0"/>
        <w:color w:val="auto"/>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AAC60B6"/>
    <w:multiLevelType w:val="hybridMultilevel"/>
    <w:tmpl w:val="FA2C2A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6DF154F"/>
    <w:multiLevelType w:val="multilevel"/>
    <w:tmpl w:val="58DA3A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2E4812"/>
    <w:multiLevelType w:val="multilevel"/>
    <w:tmpl w:val="3AC4EAA4"/>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2536256"/>
    <w:multiLevelType w:val="hybridMultilevel"/>
    <w:tmpl w:val="B440709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5E65733"/>
    <w:multiLevelType w:val="multilevel"/>
    <w:tmpl w:val="2208D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BE974BA"/>
    <w:multiLevelType w:val="multilevel"/>
    <w:tmpl w:val="A50C4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28345214">
    <w:abstractNumId w:val="0"/>
  </w:num>
  <w:num w:numId="2" w16cid:durableId="1140616367">
    <w:abstractNumId w:val="2"/>
  </w:num>
  <w:num w:numId="3" w16cid:durableId="1635208930">
    <w:abstractNumId w:val="5"/>
  </w:num>
  <w:num w:numId="4" w16cid:durableId="286854539">
    <w:abstractNumId w:val="6"/>
  </w:num>
  <w:num w:numId="5" w16cid:durableId="1633712632">
    <w:abstractNumId w:val="12"/>
  </w:num>
  <w:num w:numId="6" w16cid:durableId="444154553">
    <w:abstractNumId w:val="3"/>
  </w:num>
  <w:num w:numId="7" w16cid:durableId="500048307">
    <w:abstractNumId w:val="8"/>
  </w:num>
  <w:num w:numId="8" w16cid:durableId="1961566644">
    <w:abstractNumId w:val="1"/>
  </w:num>
  <w:num w:numId="9" w16cid:durableId="676611572">
    <w:abstractNumId w:val="9"/>
  </w:num>
  <w:num w:numId="10" w16cid:durableId="997922015">
    <w:abstractNumId w:val="7"/>
  </w:num>
  <w:num w:numId="11" w16cid:durableId="1039889567">
    <w:abstractNumId w:val="11"/>
  </w:num>
  <w:num w:numId="12" w16cid:durableId="485511181">
    <w:abstractNumId w:val="4"/>
  </w:num>
  <w:num w:numId="13" w16cid:durableId="1075666475">
    <w:abstractNumId w:val="10"/>
  </w:num>
  <w:num w:numId="14" w16cid:durableId="16169066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64234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4079848">
    <w:abstractNumId w:val="0"/>
  </w:num>
  <w:num w:numId="17" w16cid:durableId="163139914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2376"/>
    <w:rsid w:val="0000273B"/>
    <w:rsid w:val="000029E5"/>
    <w:rsid w:val="00002E8A"/>
    <w:rsid w:val="0000378E"/>
    <w:rsid w:val="00003B8E"/>
    <w:rsid w:val="0000434E"/>
    <w:rsid w:val="00005D99"/>
    <w:rsid w:val="00007229"/>
    <w:rsid w:val="000076AF"/>
    <w:rsid w:val="00007C6A"/>
    <w:rsid w:val="00010C6C"/>
    <w:rsid w:val="0001218E"/>
    <w:rsid w:val="00012D66"/>
    <w:rsid w:val="000141E9"/>
    <w:rsid w:val="00014226"/>
    <w:rsid w:val="00015060"/>
    <w:rsid w:val="00016215"/>
    <w:rsid w:val="000173DB"/>
    <w:rsid w:val="00017588"/>
    <w:rsid w:val="00017E98"/>
    <w:rsid w:val="000211A9"/>
    <w:rsid w:val="00021238"/>
    <w:rsid w:val="00021C5D"/>
    <w:rsid w:val="00022145"/>
    <w:rsid w:val="000224EB"/>
    <w:rsid w:val="000233B8"/>
    <w:rsid w:val="00024653"/>
    <w:rsid w:val="00025FA9"/>
    <w:rsid w:val="00025FD3"/>
    <w:rsid w:val="000275F7"/>
    <w:rsid w:val="00027DC3"/>
    <w:rsid w:val="00031260"/>
    <w:rsid w:val="00031A64"/>
    <w:rsid w:val="00031E10"/>
    <w:rsid w:val="00032999"/>
    <w:rsid w:val="00033256"/>
    <w:rsid w:val="000335EC"/>
    <w:rsid w:val="00034313"/>
    <w:rsid w:val="0003455D"/>
    <w:rsid w:val="00034FF3"/>
    <w:rsid w:val="00035F5D"/>
    <w:rsid w:val="000365E3"/>
    <w:rsid w:val="00036687"/>
    <w:rsid w:val="0003681A"/>
    <w:rsid w:val="00036D0B"/>
    <w:rsid w:val="000372B7"/>
    <w:rsid w:val="00041965"/>
    <w:rsid w:val="00043F69"/>
    <w:rsid w:val="0004617B"/>
    <w:rsid w:val="000462E2"/>
    <w:rsid w:val="0004636D"/>
    <w:rsid w:val="00046D5E"/>
    <w:rsid w:val="000477E5"/>
    <w:rsid w:val="00047849"/>
    <w:rsid w:val="0005016F"/>
    <w:rsid w:val="0005041D"/>
    <w:rsid w:val="00050B32"/>
    <w:rsid w:val="00050F6E"/>
    <w:rsid w:val="0005137B"/>
    <w:rsid w:val="000519F1"/>
    <w:rsid w:val="00051D54"/>
    <w:rsid w:val="000528C9"/>
    <w:rsid w:val="00052DC8"/>
    <w:rsid w:val="0005394D"/>
    <w:rsid w:val="00054202"/>
    <w:rsid w:val="00054A3D"/>
    <w:rsid w:val="00056828"/>
    <w:rsid w:val="0006005A"/>
    <w:rsid w:val="00060399"/>
    <w:rsid w:val="00061213"/>
    <w:rsid w:val="00061EC2"/>
    <w:rsid w:val="00063D0A"/>
    <w:rsid w:val="00063D8C"/>
    <w:rsid w:val="00064336"/>
    <w:rsid w:val="00064996"/>
    <w:rsid w:val="00064B08"/>
    <w:rsid w:val="00065759"/>
    <w:rsid w:val="00065A14"/>
    <w:rsid w:val="00065F0A"/>
    <w:rsid w:val="000667C2"/>
    <w:rsid w:val="00066CE8"/>
    <w:rsid w:val="00067CF6"/>
    <w:rsid w:val="00070652"/>
    <w:rsid w:val="00072982"/>
    <w:rsid w:val="00074492"/>
    <w:rsid w:val="00074A2D"/>
    <w:rsid w:val="00074D60"/>
    <w:rsid w:val="0007547C"/>
    <w:rsid w:val="000754D1"/>
    <w:rsid w:val="00075F1A"/>
    <w:rsid w:val="000807DC"/>
    <w:rsid w:val="000809ED"/>
    <w:rsid w:val="00080BB6"/>
    <w:rsid w:val="00080ED0"/>
    <w:rsid w:val="00084484"/>
    <w:rsid w:val="000849FD"/>
    <w:rsid w:val="00085B8F"/>
    <w:rsid w:val="00085CB4"/>
    <w:rsid w:val="00085DAE"/>
    <w:rsid w:val="00087344"/>
    <w:rsid w:val="00090481"/>
    <w:rsid w:val="000915AA"/>
    <w:rsid w:val="00093C08"/>
    <w:rsid w:val="00093F2C"/>
    <w:rsid w:val="000947EE"/>
    <w:rsid w:val="00094B86"/>
    <w:rsid w:val="00094BDA"/>
    <w:rsid w:val="00094DC2"/>
    <w:rsid w:val="00094F60"/>
    <w:rsid w:val="000A2067"/>
    <w:rsid w:val="000A3299"/>
    <w:rsid w:val="000A342C"/>
    <w:rsid w:val="000A3826"/>
    <w:rsid w:val="000A6C26"/>
    <w:rsid w:val="000A71CA"/>
    <w:rsid w:val="000B1DF3"/>
    <w:rsid w:val="000B36C8"/>
    <w:rsid w:val="000B498C"/>
    <w:rsid w:val="000B555A"/>
    <w:rsid w:val="000B6220"/>
    <w:rsid w:val="000B6881"/>
    <w:rsid w:val="000B6EB9"/>
    <w:rsid w:val="000C0578"/>
    <w:rsid w:val="000C0736"/>
    <w:rsid w:val="000C0902"/>
    <w:rsid w:val="000C1276"/>
    <w:rsid w:val="000C1C2A"/>
    <w:rsid w:val="000C20FA"/>
    <w:rsid w:val="000C22B9"/>
    <w:rsid w:val="000C24E1"/>
    <w:rsid w:val="000C2AA1"/>
    <w:rsid w:val="000C384D"/>
    <w:rsid w:val="000C4811"/>
    <w:rsid w:val="000C4C34"/>
    <w:rsid w:val="000C629A"/>
    <w:rsid w:val="000C6562"/>
    <w:rsid w:val="000C6F47"/>
    <w:rsid w:val="000C6F8A"/>
    <w:rsid w:val="000D2723"/>
    <w:rsid w:val="000D2F0F"/>
    <w:rsid w:val="000D41FD"/>
    <w:rsid w:val="000D472B"/>
    <w:rsid w:val="000D48F2"/>
    <w:rsid w:val="000D52A4"/>
    <w:rsid w:val="000D57B1"/>
    <w:rsid w:val="000D57F5"/>
    <w:rsid w:val="000D5DB5"/>
    <w:rsid w:val="000D5F3C"/>
    <w:rsid w:val="000D6008"/>
    <w:rsid w:val="000D6C73"/>
    <w:rsid w:val="000D6CC8"/>
    <w:rsid w:val="000D7E66"/>
    <w:rsid w:val="000E07BC"/>
    <w:rsid w:val="000E0CBB"/>
    <w:rsid w:val="000E15D8"/>
    <w:rsid w:val="000E223C"/>
    <w:rsid w:val="000E2999"/>
    <w:rsid w:val="000E2E21"/>
    <w:rsid w:val="000E3277"/>
    <w:rsid w:val="000E3A26"/>
    <w:rsid w:val="000E3AE1"/>
    <w:rsid w:val="000E4272"/>
    <w:rsid w:val="000E45C6"/>
    <w:rsid w:val="000E464B"/>
    <w:rsid w:val="000E5819"/>
    <w:rsid w:val="000F0D2B"/>
    <w:rsid w:val="000F1CD4"/>
    <w:rsid w:val="000F317C"/>
    <w:rsid w:val="000F3B19"/>
    <w:rsid w:val="000F4103"/>
    <w:rsid w:val="000F4590"/>
    <w:rsid w:val="000F557A"/>
    <w:rsid w:val="000F5DB8"/>
    <w:rsid w:val="000F70A7"/>
    <w:rsid w:val="000F7A99"/>
    <w:rsid w:val="00100EDC"/>
    <w:rsid w:val="001010C1"/>
    <w:rsid w:val="00104001"/>
    <w:rsid w:val="00104BB8"/>
    <w:rsid w:val="00106CB7"/>
    <w:rsid w:val="00107341"/>
    <w:rsid w:val="00107614"/>
    <w:rsid w:val="0010764A"/>
    <w:rsid w:val="001102D3"/>
    <w:rsid w:val="001103DF"/>
    <w:rsid w:val="00110CF3"/>
    <w:rsid w:val="00111135"/>
    <w:rsid w:val="00112111"/>
    <w:rsid w:val="001122C9"/>
    <w:rsid w:val="001127EB"/>
    <w:rsid w:val="00113CCA"/>
    <w:rsid w:val="001164C6"/>
    <w:rsid w:val="00116BEC"/>
    <w:rsid w:val="00117833"/>
    <w:rsid w:val="001203A5"/>
    <w:rsid w:val="00121178"/>
    <w:rsid w:val="00122F25"/>
    <w:rsid w:val="00122FCF"/>
    <w:rsid w:val="00123A0D"/>
    <w:rsid w:val="00123D1E"/>
    <w:rsid w:val="00123DB1"/>
    <w:rsid w:val="001264A2"/>
    <w:rsid w:val="00126AD0"/>
    <w:rsid w:val="00127605"/>
    <w:rsid w:val="001327D3"/>
    <w:rsid w:val="00132CB9"/>
    <w:rsid w:val="00132F97"/>
    <w:rsid w:val="00133663"/>
    <w:rsid w:val="00133D08"/>
    <w:rsid w:val="00133FD9"/>
    <w:rsid w:val="00134F00"/>
    <w:rsid w:val="00135226"/>
    <w:rsid w:val="00135980"/>
    <w:rsid w:val="00135FC2"/>
    <w:rsid w:val="00136134"/>
    <w:rsid w:val="00137852"/>
    <w:rsid w:val="0013786F"/>
    <w:rsid w:val="00137D9D"/>
    <w:rsid w:val="00144E0D"/>
    <w:rsid w:val="00144EB7"/>
    <w:rsid w:val="00146102"/>
    <w:rsid w:val="001466FE"/>
    <w:rsid w:val="00147702"/>
    <w:rsid w:val="00147AC8"/>
    <w:rsid w:val="0015114F"/>
    <w:rsid w:val="00151A3C"/>
    <w:rsid w:val="00153B6F"/>
    <w:rsid w:val="00154107"/>
    <w:rsid w:val="00154D47"/>
    <w:rsid w:val="00154FBF"/>
    <w:rsid w:val="00155A27"/>
    <w:rsid w:val="00156286"/>
    <w:rsid w:val="0016042E"/>
    <w:rsid w:val="0016050F"/>
    <w:rsid w:val="00160D88"/>
    <w:rsid w:val="00161D67"/>
    <w:rsid w:val="00164719"/>
    <w:rsid w:val="001663AA"/>
    <w:rsid w:val="00166FC4"/>
    <w:rsid w:val="001677AC"/>
    <w:rsid w:val="001739BE"/>
    <w:rsid w:val="001756DF"/>
    <w:rsid w:val="00175EB9"/>
    <w:rsid w:val="0017783B"/>
    <w:rsid w:val="001804EA"/>
    <w:rsid w:val="001824F0"/>
    <w:rsid w:val="00182BE0"/>
    <w:rsid w:val="00182BF4"/>
    <w:rsid w:val="00183CE4"/>
    <w:rsid w:val="00184422"/>
    <w:rsid w:val="001844CF"/>
    <w:rsid w:val="00186020"/>
    <w:rsid w:val="00187137"/>
    <w:rsid w:val="001873BA"/>
    <w:rsid w:val="00190A61"/>
    <w:rsid w:val="001933D1"/>
    <w:rsid w:val="001963E5"/>
    <w:rsid w:val="00196796"/>
    <w:rsid w:val="001A0F79"/>
    <w:rsid w:val="001A10F9"/>
    <w:rsid w:val="001A18B4"/>
    <w:rsid w:val="001A2215"/>
    <w:rsid w:val="001A286F"/>
    <w:rsid w:val="001A3342"/>
    <w:rsid w:val="001A34D3"/>
    <w:rsid w:val="001A3E3D"/>
    <w:rsid w:val="001A4395"/>
    <w:rsid w:val="001A4907"/>
    <w:rsid w:val="001A563A"/>
    <w:rsid w:val="001A6ADF"/>
    <w:rsid w:val="001A7049"/>
    <w:rsid w:val="001A7943"/>
    <w:rsid w:val="001B02F5"/>
    <w:rsid w:val="001B127D"/>
    <w:rsid w:val="001B15CF"/>
    <w:rsid w:val="001B1E40"/>
    <w:rsid w:val="001B24F6"/>
    <w:rsid w:val="001B30C1"/>
    <w:rsid w:val="001B3692"/>
    <w:rsid w:val="001B3818"/>
    <w:rsid w:val="001B43E9"/>
    <w:rsid w:val="001B4963"/>
    <w:rsid w:val="001B5036"/>
    <w:rsid w:val="001B64A5"/>
    <w:rsid w:val="001B687C"/>
    <w:rsid w:val="001B6E6B"/>
    <w:rsid w:val="001B76E9"/>
    <w:rsid w:val="001B7B0A"/>
    <w:rsid w:val="001B7FC3"/>
    <w:rsid w:val="001C06C8"/>
    <w:rsid w:val="001C0872"/>
    <w:rsid w:val="001C14A2"/>
    <w:rsid w:val="001C1F6B"/>
    <w:rsid w:val="001C2C9A"/>
    <w:rsid w:val="001C32B9"/>
    <w:rsid w:val="001C3868"/>
    <w:rsid w:val="001C3C19"/>
    <w:rsid w:val="001C3C94"/>
    <w:rsid w:val="001C3DAC"/>
    <w:rsid w:val="001C406E"/>
    <w:rsid w:val="001C44CD"/>
    <w:rsid w:val="001C4D87"/>
    <w:rsid w:val="001C618A"/>
    <w:rsid w:val="001C764E"/>
    <w:rsid w:val="001D118D"/>
    <w:rsid w:val="001D120B"/>
    <w:rsid w:val="001D2C0F"/>
    <w:rsid w:val="001D36E1"/>
    <w:rsid w:val="001D4348"/>
    <w:rsid w:val="001D4C82"/>
    <w:rsid w:val="001D7037"/>
    <w:rsid w:val="001E0A49"/>
    <w:rsid w:val="001E1052"/>
    <w:rsid w:val="001E123C"/>
    <w:rsid w:val="001E21B1"/>
    <w:rsid w:val="001E2765"/>
    <w:rsid w:val="001E2F93"/>
    <w:rsid w:val="001E382A"/>
    <w:rsid w:val="001E3E8E"/>
    <w:rsid w:val="001E4554"/>
    <w:rsid w:val="001E4D15"/>
    <w:rsid w:val="001E6121"/>
    <w:rsid w:val="001E61E5"/>
    <w:rsid w:val="001E6352"/>
    <w:rsid w:val="001E63B8"/>
    <w:rsid w:val="001E75B0"/>
    <w:rsid w:val="001F023D"/>
    <w:rsid w:val="001F0D4E"/>
    <w:rsid w:val="001F20E8"/>
    <w:rsid w:val="001F2159"/>
    <w:rsid w:val="001F24B7"/>
    <w:rsid w:val="001F327B"/>
    <w:rsid w:val="001F34B9"/>
    <w:rsid w:val="001F3D27"/>
    <w:rsid w:val="001F4A09"/>
    <w:rsid w:val="001F53FD"/>
    <w:rsid w:val="001F6465"/>
    <w:rsid w:val="001F6B4D"/>
    <w:rsid w:val="001F7905"/>
    <w:rsid w:val="00201007"/>
    <w:rsid w:val="00201118"/>
    <w:rsid w:val="00202194"/>
    <w:rsid w:val="002024FF"/>
    <w:rsid w:val="00202EE3"/>
    <w:rsid w:val="002035EC"/>
    <w:rsid w:val="00203BBC"/>
    <w:rsid w:val="0020514E"/>
    <w:rsid w:val="002053C3"/>
    <w:rsid w:val="00205DC1"/>
    <w:rsid w:val="00206D3A"/>
    <w:rsid w:val="00206D3C"/>
    <w:rsid w:val="00210B8B"/>
    <w:rsid w:val="002117AB"/>
    <w:rsid w:val="00213073"/>
    <w:rsid w:val="00213CF3"/>
    <w:rsid w:val="0021455D"/>
    <w:rsid w:val="00214684"/>
    <w:rsid w:val="00214863"/>
    <w:rsid w:val="00214B9D"/>
    <w:rsid w:val="00214C66"/>
    <w:rsid w:val="002156B4"/>
    <w:rsid w:val="002164B8"/>
    <w:rsid w:val="0022055A"/>
    <w:rsid w:val="00221019"/>
    <w:rsid w:val="00222BC6"/>
    <w:rsid w:val="00222DB2"/>
    <w:rsid w:val="0022380D"/>
    <w:rsid w:val="00224B69"/>
    <w:rsid w:val="00224FCD"/>
    <w:rsid w:val="00226411"/>
    <w:rsid w:val="00226467"/>
    <w:rsid w:val="002266E8"/>
    <w:rsid w:val="0022799A"/>
    <w:rsid w:val="002312EE"/>
    <w:rsid w:val="00231851"/>
    <w:rsid w:val="0023532C"/>
    <w:rsid w:val="002369BA"/>
    <w:rsid w:val="00236ECA"/>
    <w:rsid w:val="00240AB4"/>
    <w:rsid w:val="002424E6"/>
    <w:rsid w:val="00242993"/>
    <w:rsid w:val="00243FB4"/>
    <w:rsid w:val="00245B4B"/>
    <w:rsid w:val="00245C97"/>
    <w:rsid w:val="00246A5C"/>
    <w:rsid w:val="00246EBD"/>
    <w:rsid w:val="002470CD"/>
    <w:rsid w:val="00247283"/>
    <w:rsid w:val="0025003F"/>
    <w:rsid w:val="00250386"/>
    <w:rsid w:val="0025132C"/>
    <w:rsid w:val="00251406"/>
    <w:rsid w:val="0025163D"/>
    <w:rsid w:val="00253064"/>
    <w:rsid w:val="00253222"/>
    <w:rsid w:val="002559E9"/>
    <w:rsid w:val="00255DFF"/>
    <w:rsid w:val="00255E00"/>
    <w:rsid w:val="00256847"/>
    <w:rsid w:val="00256F1C"/>
    <w:rsid w:val="002579DC"/>
    <w:rsid w:val="00257C63"/>
    <w:rsid w:val="0026050F"/>
    <w:rsid w:val="00260745"/>
    <w:rsid w:val="00260FDC"/>
    <w:rsid w:val="0026174C"/>
    <w:rsid w:val="00261B45"/>
    <w:rsid w:val="00261C13"/>
    <w:rsid w:val="00261DEF"/>
    <w:rsid w:val="00262847"/>
    <w:rsid w:val="00262B82"/>
    <w:rsid w:val="0026302A"/>
    <w:rsid w:val="0026581E"/>
    <w:rsid w:val="00265BAD"/>
    <w:rsid w:val="002679E7"/>
    <w:rsid w:val="00267C77"/>
    <w:rsid w:val="00270649"/>
    <w:rsid w:val="00270A62"/>
    <w:rsid w:val="002743F5"/>
    <w:rsid w:val="00274865"/>
    <w:rsid w:val="002749DE"/>
    <w:rsid w:val="0027525C"/>
    <w:rsid w:val="0027560E"/>
    <w:rsid w:val="00276004"/>
    <w:rsid w:val="0027738E"/>
    <w:rsid w:val="00277CF4"/>
    <w:rsid w:val="0028057A"/>
    <w:rsid w:val="0028112D"/>
    <w:rsid w:val="0028150D"/>
    <w:rsid w:val="00281870"/>
    <w:rsid w:val="0028198A"/>
    <w:rsid w:val="00281BB2"/>
    <w:rsid w:val="00282202"/>
    <w:rsid w:val="002822D8"/>
    <w:rsid w:val="00283283"/>
    <w:rsid w:val="002836BF"/>
    <w:rsid w:val="0028651D"/>
    <w:rsid w:val="002869F4"/>
    <w:rsid w:val="00286EAF"/>
    <w:rsid w:val="00287599"/>
    <w:rsid w:val="002916A8"/>
    <w:rsid w:val="00291B74"/>
    <w:rsid w:val="00292EC5"/>
    <w:rsid w:val="00293010"/>
    <w:rsid w:val="0029328F"/>
    <w:rsid w:val="0029342F"/>
    <w:rsid w:val="00294089"/>
    <w:rsid w:val="00295557"/>
    <w:rsid w:val="00295887"/>
    <w:rsid w:val="00296CCC"/>
    <w:rsid w:val="00297763"/>
    <w:rsid w:val="002A03C3"/>
    <w:rsid w:val="002A0697"/>
    <w:rsid w:val="002A0B42"/>
    <w:rsid w:val="002A363E"/>
    <w:rsid w:val="002A364E"/>
    <w:rsid w:val="002A3A52"/>
    <w:rsid w:val="002A40EB"/>
    <w:rsid w:val="002A586C"/>
    <w:rsid w:val="002A6E26"/>
    <w:rsid w:val="002A6EE2"/>
    <w:rsid w:val="002A72EC"/>
    <w:rsid w:val="002A7B15"/>
    <w:rsid w:val="002B254E"/>
    <w:rsid w:val="002B2666"/>
    <w:rsid w:val="002B2794"/>
    <w:rsid w:val="002B29D0"/>
    <w:rsid w:val="002B2D4E"/>
    <w:rsid w:val="002B4F47"/>
    <w:rsid w:val="002B5373"/>
    <w:rsid w:val="002B576A"/>
    <w:rsid w:val="002B72E9"/>
    <w:rsid w:val="002C06EA"/>
    <w:rsid w:val="002C144C"/>
    <w:rsid w:val="002C1A54"/>
    <w:rsid w:val="002C3673"/>
    <w:rsid w:val="002C6162"/>
    <w:rsid w:val="002C6387"/>
    <w:rsid w:val="002C69FE"/>
    <w:rsid w:val="002C7998"/>
    <w:rsid w:val="002D0B73"/>
    <w:rsid w:val="002D249A"/>
    <w:rsid w:val="002D40F1"/>
    <w:rsid w:val="002D44BB"/>
    <w:rsid w:val="002D5731"/>
    <w:rsid w:val="002D59A8"/>
    <w:rsid w:val="002D5B4E"/>
    <w:rsid w:val="002D5D91"/>
    <w:rsid w:val="002D7239"/>
    <w:rsid w:val="002D78DE"/>
    <w:rsid w:val="002D7E0D"/>
    <w:rsid w:val="002E043D"/>
    <w:rsid w:val="002E09FA"/>
    <w:rsid w:val="002E3F0B"/>
    <w:rsid w:val="002E60A6"/>
    <w:rsid w:val="002E6B8F"/>
    <w:rsid w:val="002F0880"/>
    <w:rsid w:val="002F17E7"/>
    <w:rsid w:val="002F1D10"/>
    <w:rsid w:val="002F1DE3"/>
    <w:rsid w:val="002F1E53"/>
    <w:rsid w:val="002F2CAA"/>
    <w:rsid w:val="002F42B2"/>
    <w:rsid w:val="002F4723"/>
    <w:rsid w:val="002F5E1C"/>
    <w:rsid w:val="002F70EC"/>
    <w:rsid w:val="0030052C"/>
    <w:rsid w:val="00300766"/>
    <w:rsid w:val="00300FDE"/>
    <w:rsid w:val="00301D67"/>
    <w:rsid w:val="0030250E"/>
    <w:rsid w:val="00302D80"/>
    <w:rsid w:val="00303CAD"/>
    <w:rsid w:val="00303CE8"/>
    <w:rsid w:val="00303D21"/>
    <w:rsid w:val="0030501C"/>
    <w:rsid w:val="003064C2"/>
    <w:rsid w:val="00307451"/>
    <w:rsid w:val="00310382"/>
    <w:rsid w:val="00310D41"/>
    <w:rsid w:val="0031139B"/>
    <w:rsid w:val="00311CAA"/>
    <w:rsid w:val="00311F12"/>
    <w:rsid w:val="00312D64"/>
    <w:rsid w:val="00313F18"/>
    <w:rsid w:val="00313F25"/>
    <w:rsid w:val="00316E2F"/>
    <w:rsid w:val="003173EB"/>
    <w:rsid w:val="00320023"/>
    <w:rsid w:val="0032156C"/>
    <w:rsid w:val="003225A6"/>
    <w:rsid w:val="003226A6"/>
    <w:rsid w:val="00324223"/>
    <w:rsid w:val="0032459C"/>
    <w:rsid w:val="00324EBA"/>
    <w:rsid w:val="00325A70"/>
    <w:rsid w:val="00326173"/>
    <w:rsid w:val="00326499"/>
    <w:rsid w:val="0032674E"/>
    <w:rsid w:val="003274D5"/>
    <w:rsid w:val="003306E1"/>
    <w:rsid w:val="00331017"/>
    <w:rsid w:val="003320E4"/>
    <w:rsid w:val="003323D6"/>
    <w:rsid w:val="003327F8"/>
    <w:rsid w:val="003335B5"/>
    <w:rsid w:val="0033380C"/>
    <w:rsid w:val="0033525D"/>
    <w:rsid w:val="003411A0"/>
    <w:rsid w:val="003414F3"/>
    <w:rsid w:val="00342479"/>
    <w:rsid w:val="003434AC"/>
    <w:rsid w:val="0034364B"/>
    <w:rsid w:val="00345919"/>
    <w:rsid w:val="003471C9"/>
    <w:rsid w:val="00350D0C"/>
    <w:rsid w:val="00350E90"/>
    <w:rsid w:val="00351FC7"/>
    <w:rsid w:val="00352362"/>
    <w:rsid w:val="003532FC"/>
    <w:rsid w:val="00353E08"/>
    <w:rsid w:val="00354DFC"/>
    <w:rsid w:val="00355140"/>
    <w:rsid w:val="0035613E"/>
    <w:rsid w:val="00356FE8"/>
    <w:rsid w:val="003571A2"/>
    <w:rsid w:val="00360D38"/>
    <w:rsid w:val="00360E85"/>
    <w:rsid w:val="00362053"/>
    <w:rsid w:val="00362772"/>
    <w:rsid w:val="00362E8F"/>
    <w:rsid w:val="00363A9D"/>
    <w:rsid w:val="00363EE9"/>
    <w:rsid w:val="00364A62"/>
    <w:rsid w:val="0036599C"/>
    <w:rsid w:val="00365F7E"/>
    <w:rsid w:val="003662D4"/>
    <w:rsid w:val="003671D3"/>
    <w:rsid w:val="00370AED"/>
    <w:rsid w:val="003714A0"/>
    <w:rsid w:val="00373C98"/>
    <w:rsid w:val="00374419"/>
    <w:rsid w:val="0037443F"/>
    <w:rsid w:val="00374CA0"/>
    <w:rsid w:val="00374D56"/>
    <w:rsid w:val="00375712"/>
    <w:rsid w:val="00376128"/>
    <w:rsid w:val="0037742E"/>
    <w:rsid w:val="00377C2C"/>
    <w:rsid w:val="00377D56"/>
    <w:rsid w:val="003815C1"/>
    <w:rsid w:val="00382081"/>
    <w:rsid w:val="0038245A"/>
    <w:rsid w:val="00383E40"/>
    <w:rsid w:val="003840E6"/>
    <w:rsid w:val="00384728"/>
    <w:rsid w:val="00385643"/>
    <w:rsid w:val="00385CFC"/>
    <w:rsid w:val="00385FCC"/>
    <w:rsid w:val="00386D31"/>
    <w:rsid w:val="00391170"/>
    <w:rsid w:val="00391C48"/>
    <w:rsid w:val="0039337A"/>
    <w:rsid w:val="00393498"/>
    <w:rsid w:val="003935E9"/>
    <w:rsid w:val="003936E7"/>
    <w:rsid w:val="00393981"/>
    <w:rsid w:val="0039441C"/>
    <w:rsid w:val="00395B94"/>
    <w:rsid w:val="00397D5F"/>
    <w:rsid w:val="003A3189"/>
    <w:rsid w:val="003A340F"/>
    <w:rsid w:val="003A3BC6"/>
    <w:rsid w:val="003A3CA7"/>
    <w:rsid w:val="003A57EE"/>
    <w:rsid w:val="003A651A"/>
    <w:rsid w:val="003A7547"/>
    <w:rsid w:val="003B0BEB"/>
    <w:rsid w:val="003B1887"/>
    <w:rsid w:val="003B33BD"/>
    <w:rsid w:val="003B3ED4"/>
    <w:rsid w:val="003B3F7E"/>
    <w:rsid w:val="003B4B1D"/>
    <w:rsid w:val="003B4B35"/>
    <w:rsid w:val="003B4BDB"/>
    <w:rsid w:val="003B569D"/>
    <w:rsid w:val="003B6112"/>
    <w:rsid w:val="003B6BAC"/>
    <w:rsid w:val="003B70BC"/>
    <w:rsid w:val="003C14D0"/>
    <w:rsid w:val="003C2221"/>
    <w:rsid w:val="003C39E9"/>
    <w:rsid w:val="003C3C0E"/>
    <w:rsid w:val="003C4771"/>
    <w:rsid w:val="003C4B70"/>
    <w:rsid w:val="003C6113"/>
    <w:rsid w:val="003C7E1B"/>
    <w:rsid w:val="003D155A"/>
    <w:rsid w:val="003D1B77"/>
    <w:rsid w:val="003D204B"/>
    <w:rsid w:val="003D31A9"/>
    <w:rsid w:val="003D3A03"/>
    <w:rsid w:val="003D3A84"/>
    <w:rsid w:val="003D42A6"/>
    <w:rsid w:val="003D4F21"/>
    <w:rsid w:val="003D4FAC"/>
    <w:rsid w:val="003D63A2"/>
    <w:rsid w:val="003E05C5"/>
    <w:rsid w:val="003E0BD5"/>
    <w:rsid w:val="003E1A33"/>
    <w:rsid w:val="003E24C3"/>
    <w:rsid w:val="003E2D57"/>
    <w:rsid w:val="003E3E24"/>
    <w:rsid w:val="003E3E33"/>
    <w:rsid w:val="003E4646"/>
    <w:rsid w:val="003E5FAB"/>
    <w:rsid w:val="003E6729"/>
    <w:rsid w:val="003E721A"/>
    <w:rsid w:val="003E727F"/>
    <w:rsid w:val="003E7506"/>
    <w:rsid w:val="003E7906"/>
    <w:rsid w:val="003F000F"/>
    <w:rsid w:val="003F0A37"/>
    <w:rsid w:val="003F0E5A"/>
    <w:rsid w:val="003F17A4"/>
    <w:rsid w:val="003F1AE9"/>
    <w:rsid w:val="003F328B"/>
    <w:rsid w:val="003F3A7B"/>
    <w:rsid w:val="003F3C50"/>
    <w:rsid w:val="003F3F42"/>
    <w:rsid w:val="003F4372"/>
    <w:rsid w:val="003F455A"/>
    <w:rsid w:val="003F4993"/>
    <w:rsid w:val="003F4EBB"/>
    <w:rsid w:val="003F5A03"/>
    <w:rsid w:val="003F6807"/>
    <w:rsid w:val="003F6E94"/>
    <w:rsid w:val="00401ED0"/>
    <w:rsid w:val="0040290B"/>
    <w:rsid w:val="00402FEE"/>
    <w:rsid w:val="004040A2"/>
    <w:rsid w:val="004057D7"/>
    <w:rsid w:val="00406202"/>
    <w:rsid w:val="00406A6A"/>
    <w:rsid w:val="00406B22"/>
    <w:rsid w:val="00407147"/>
    <w:rsid w:val="004078FA"/>
    <w:rsid w:val="00411D12"/>
    <w:rsid w:val="004123B0"/>
    <w:rsid w:val="0041268A"/>
    <w:rsid w:val="00414A9B"/>
    <w:rsid w:val="00415170"/>
    <w:rsid w:val="00415547"/>
    <w:rsid w:val="00416048"/>
    <w:rsid w:val="00416E73"/>
    <w:rsid w:val="00417005"/>
    <w:rsid w:val="00421937"/>
    <w:rsid w:val="004233CB"/>
    <w:rsid w:val="00423525"/>
    <w:rsid w:val="00426B10"/>
    <w:rsid w:val="00426C62"/>
    <w:rsid w:val="0042764B"/>
    <w:rsid w:val="0043071C"/>
    <w:rsid w:val="00431CA3"/>
    <w:rsid w:val="00431E08"/>
    <w:rsid w:val="004328A7"/>
    <w:rsid w:val="0043364B"/>
    <w:rsid w:val="00434C74"/>
    <w:rsid w:val="00435DA0"/>
    <w:rsid w:val="004365E5"/>
    <w:rsid w:val="00436610"/>
    <w:rsid w:val="00440226"/>
    <w:rsid w:val="00440304"/>
    <w:rsid w:val="004419E6"/>
    <w:rsid w:val="00441B02"/>
    <w:rsid w:val="00442ABE"/>
    <w:rsid w:val="00442F2A"/>
    <w:rsid w:val="0044373E"/>
    <w:rsid w:val="00443B82"/>
    <w:rsid w:val="004441D1"/>
    <w:rsid w:val="00444814"/>
    <w:rsid w:val="00445411"/>
    <w:rsid w:val="004479E1"/>
    <w:rsid w:val="00450446"/>
    <w:rsid w:val="004507F3"/>
    <w:rsid w:val="00450C1A"/>
    <w:rsid w:val="0045209E"/>
    <w:rsid w:val="004526C7"/>
    <w:rsid w:val="004528E3"/>
    <w:rsid w:val="004538F5"/>
    <w:rsid w:val="00455452"/>
    <w:rsid w:val="004559F0"/>
    <w:rsid w:val="00456C51"/>
    <w:rsid w:val="00456EB4"/>
    <w:rsid w:val="00457610"/>
    <w:rsid w:val="00457827"/>
    <w:rsid w:val="00461093"/>
    <w:rsid w:val="00463386"/>
    <w:rsid w:val="00463C40"/>
    <w:rsid w:val="00463E1D"/>
    <w:rsid w:val="00465806"/>
    <w:rsid w:val="00465C8F"/>
    <w:rsid w:val="00466862"/>
    <w:rsid w:val="004669B1"/>
    <w:rsid w:val="0047117B"/>
    <w:rsid w:val="004712A6"/>
    <w:rsid w:val="004718F3"/>
    <w:rsid w:val="00471D77"/>
    <w:rsid w:val="0047273F"/>
    <w:rsid w:val="00472D51"/>
    <w:rsid w:val="004744C4"/>
    <w:rsid w:val="00474C5D"/>
    <w:rsid w:val="00475040"/>
    <w:rsid w:val="00475771"/>
    <w:rsid w:val="0047595B"/>
    <w:rsid w:val="00476DF5"/>
    <w:rsid w:val="0047786B"/>
    <w:rsid w:val="00480587"/>
    <w:rsid w:val="00480B58"/>
    <w:rsid w:val="00481842"/>
    <w:rsid w:val="00482D9D"/>
    <w:rsid w:val="0048332F"/>
    <w:rsid w:val="0048347C"/>
    <w:rsid w:val="00486B95"/>
    <w:rsid w:val="00486E19"/>
    <w:rsid w:val="0048784E"/>
    <w:rsid w:val="00487EF7"/>
    <w:rsid w:val="00490190"/>
    <w:rsid w:val="004904ED"/>
    <w:rsid w:val="00490C06"/>
    <w:rsid w:val="00491B9E"/>
    <w:rsid w:val="004923D2"/>
    <w:rsid w:val="00492930"/>
    <w:rsid w:val="0049365B"/>
    <w:rsid w:val="004939EC"/>
    <w:rsid w:val="00493D40"/>
    <w:rsid w:val="00493EE3"/>
    <w:rsid w:val="004967B6"/>
    <w:rsid w:val="004A01B9"/>
    <w:rsid w:val="004A1D48"/>
    <w:rsid w:val="004A1D50"/>
    <w:rsid w:val="004A45E5"/>
    <w:rsid w:val="004A504B"/>
    <w:rsid w:val="004A51BB"/>
    <w:rsid w:val="004A51F7"/>
    <w:rsid w:val="004A6911"/>
    <w:rsid w:val="004A78B8"/>
    <w:rsid w:val="004B0DFA"/>
    <w:rsid w:val="004B2335"/>
    <w:rsid w:val="004B2798"/>
    <w:rsid w:val="004B385F"/>
    <w:rsid w:val="004B3C4B"/>
    <w:rsid w:val="004B411F"/>
    <w:rsid w:val="004B44C4"/>
    <w:rsid w:val="004B496C"/>
    <w:rsid w:val="004B51FA"/>
    <w:rsid w:val="004B54E0"/>
    <w:rsid w:val="004B5A77"/>
    <w:rsid w:val="004B5B0F"/>
    <w:rsid w:val="004B5D24"/>
    <w:rsid w:val="004B5DCD"/>
    <w:rsid w:val="004B68B0"/>
    <w:rsid w:val="004B7384"/>
    <w:rsid w:val="004B78DA"/>
    <w:rsid w:val="004C011E"/>
    <w:rsid w:val="004C01D8"/>
    <w:rsid w:val="004C04AD"/>
    <w:rsid w:val="004C249F"/>
    <w:rsid w:val="004C4269"/>
    <w:rsid w:val="004C514B"/>
    <w:rsid w:val="004C7275"/>
    <w:rsid w:val="004C7542"/>
    <w:rsid w:val="004C7DBB"/>
    <w:rsid w:val="004D10A9"/>
    <w:rsid w:val="004D1F17"/>
    <w:rsid w:val="004D32B0"/>
    <w:rsid w:val="004D33AD"/>
    <w:rsid w:val="004D4973"/>
    <w:rsid w:val="004D4FE6"/>
    <w:rsid w:val="004D526C"/>
    <w:rsid w:val="004D5827"/>
    <w:rsid w:val="004D5A23"/>
    <w:rsid w:val="004D6236"/>
    <w:rsid w:val="004D65BA"/>
    <w:rsid w:val="004D6F2E"/>
    <w:rsid w:val="004D7F90"/>
    <w:rsid w:val="004E0366"/>
    <w:rsid w:val="004E2101"/>
    <w:rsid w:val="004E4DBB"/>
    <w:rsid w:val="004E4E41"/>
    <w:rsid w:val="004E5DE5"/>
    <w:rsid w:val="004E73DB"/>
    <w:rsid w:val="004E7F9C"/>
    <w:rsid w:val="004F165F"/>
    <w:rsid w:val="004F2DE8"/>
    <w:rsid w:val="004F3493"/>
    <w:rsid w:val="004F3F77"/>
    <w:rsid w:val="004F5143"/>
    <w:rsid w:val="004F621D"/>
    <w:rsid w:val="004F6489"/>
    <w:rsid w:val="004F769B"/>
    <w:rsid w:val="00502AFA"/>
    <w:rsid w:val="005030E4"/>
    <w:rsid w:val="00504726"/>
    <w:rsid w:val="005052E3"/>
    <w:rsid w:val="00505620"/>
    <w:rsid w:val="00506433"/>
    <w:rsid w:val="00506456"/>
    <w:rsid w:val="0050748A"/>
    <w:rsid w:val="005074F3"/>
    <w:rsid w:val="00507827"/>
    <w:rsid w:val="00507AB7"/>
    <w:rsid w:val="00510417"/>
    <w:rsid w:val="00511937"/>
    <w:rsid w:val="00511FCF"/>
    <w:rsid w:val="00512103"/>
    <w:rsid w:val="00512B09"/>
    <w:rsid w:val="00512B0D"/>
    <w:rsid w:val="00514014"/>
    <w:rsid w:val="00514396"/>
    <w:rsid w:val="00514B88"/>
    <w:rsid w:val="0051583D"/>
    <w:rsid w:val="00515A0E"/>
    <w:rsid w:val="005162D4"/>
    <w:rsid w:val="0051698A"/>
    <w:rsid w:val="00517892"/>
    <w:rsid w:val="00520074"/>
    <w:rsid w:val="00520624"/>
    <w:rsid w:val="005217F9"/>
    <w:rsid w:val="005220ED"/>
    <w:rsid w:val="005225CB"/>
    <w:rsid w:val="005227AD"/>
    <w:rsid w:val="00523F9E"/>
    <w:rsid w:val="00524391"/>
    <w:rsid w:val="00524DBE"/>
    <w:rsid w:val="005250B3"/>
    <w:rsid w:val="00525CAE"/>
    <w:rsid w:val="00525DE3"/>
    <w:rsid w:val="0053219E"/>
    <w:rsid w:val="00533796"/>
    <w:rsid w:val="005343A5"/>
    <w:rsid w:val="005346AE"/>
    <w:rsid w:val="0053490C"/>
    <w:rsid w:val="00534E4B"/>
    <w:rsid w:val="00535F04"/>
    <w:rsid w:val="00537343"/>
    <w:rsid w:val="005401A0"/>
    <w:rsid w:val="005407EE"/>
    <w:rsid w:val="00542945"/>
    <w:rsid w:val="005432A1"/>
    <w:rsid w:val="00543D2E"/>
    <w:rsid w:val="005440FD"/>
    <w:rsid w:val="00544CF1"/>
    <w:rsid w:val="005451A6"/>
    <w:rsid w:val="00545E0F"/>
    <w:rsid w:val="00546D2D"/>
    <w:rsid w:val="00550B87"/>
    <w:rsid w:val="005516F3"/>
    <w:rsid w:val="00551CE4"/>
    <w:rsid w:val="00552D58"/>
    <w:rsid w:val="00554D4C"/>
    <w:rsid w:val="005556FC"/>
    <w:rsid w:val="00555D75"/>
    <w:rsid w:val="00556616"/>
    <w:rsid w:val="005567B6"/>
    <w:rsid w:val="00557F0B"/>
    <w:rsid w:val="005601D8"/>
    <w:rsid w:val="00560DF0"/>
    <w:rsid w:val="0056150F"/>
    <w:rsid w:val="0056223C"/>
    <w:rsid w:val="00562E53"/>
    <w:rsid w:val="00563545"/>
    <w:rsid w:val="00564046"/>
    <w:rsid w:val="00565FC3"/>
    <w:rsid w:val="00567291"/>
    <w:rsid w:val="0056759C"/>
    <w:rsid w:val="00567FF9"/>
    <w:rsid w:val="00570FDA"/>
    <w:rsid w:val="00571367"/>
    <w:rsid w:val="0057158F"/>
    <w:rsid w:val="00571766"/>
    <w:rsid w:val="00571931"/>
    <w:rsid w:val="00572703"/>
    <w:rsid w:val="00573124"/>
    <w:rsid w:val="005732D7"/>
    <w:rsid w:val="00573680"/>
    <w:rsid w:val="00573A4F"/>
    <w:rsid w:val="00573E37"/>
    <w:rsid w:val="00574138"/>
    <w:rsid w:val="0057600C"/>
    <w:rsid w:val="00576564"/>
    <w:rsid w:val="005765CE"/>
    <w:rsid w:val="00576E43"/>
    <w:rsid w:val="00576EA4"/>
    <w:rsid w:val="00577891"/>
    <w:rsid w:val="00577E78"/>
    <w:rsid w:val="00582117"/>
    <w:rsid w:val="00583ECC"/>
    <w:rsid w:val="00585A64"/>
    <w:rsid w:val="005866B8"/>
    <w:rsid w:val="00587502"/>
    <w:rsid w:val="00593DEA"/>
    <w:rsid w:val="00593FB0"/>
    <w:rsid w:val="005943E5"/>
    <w:rsid w:val="0059513E"/>
    <w:rsid w:val="00595210"/>
    <w:rsid w:val="0059564C"/>
    <w:rsid w:val="00597E74"/>
    <w:rsid w:val="005A0AD1"/>
    <w:rsid w:val="005A3042"/>
    <w:rsid w:val="005A354B"/>
    <w:rsid w:val="005A3A2D"/>
    <w:rsid w:val="005A3AF6"/>
    <w:rsid w:val="005A4D47"/>
    <w:rsid w:val="005A5DD1"/>
    <w:rsid w:val="005A67D2"/>
    <w:rsid w:val="005A6AA4"/>
    <w:rsid w:val="005A6BBE"/>
    <w:rsid w:val="005A6D9F"/>
    <w:rsid w:val="005A7802"/>
    <w:rsid w:val="005A7D46"/>
    <w:rsid w:val="005A7E35"/>
    <w:rsid w:val="005B0652"/>
    <w:rsid w:val="005B08B6"/>
    <w:rsid w:val="005B1882"/>
    <w:rsid w:val="005B20C9"/>
    <w:rsid w:val="005B2100"/>
    <w:rsid w:val="005B2305"/>
    <w:rsid w:val="005B2766"/>
    <w:rsid w:val="005B2B49"/>
    <w:rsid w:val="005B2F5F"/>
    <w:rsid w:val="005B4508"/>
    <w:rsid w:val="005B4663"/>
    <w:rsid w:val="005B48FF"/>
    <w:rsid w:val="005B558C"/>
    <w:rsid w:val="005B6594"/>
    <w:rsid w:val="005B69CA"/>
    <w:rsid w:val="005B7043"/>
    <w:rsid w:val="005B7505"/>
    <w:rsid w:val="005B7D01"/>
    <w:rsid w:val="005C02D7"/>
    <w:rsid w:val="005C182F"/>
    <w:rsid w:val="005C1E32"/>
    <w:rsid w:val="005C2BD3"/>
    <w:rsid w:val="005C31D8"/>
    <w:rsid w:val="005C38D1"/>
    <w:rsid w:val="005C3C3B"/>
    <w:rsid w:val="005C5DD2"/>
    <w:rsid w:val="005C60E4"/>
    <w:rsid w:val="005C670D"/>
    <w:rsid w:val="005C692D"/>
    <w:rsid w:val="005D1CB4"/>
    <w:rsid w:val="005D30C8"/>
    <w:rsid w:val="005D3556"/>
    <w:rsid w:val="005D363F"/>
    <w:rsid w:val="005D4FE9"/>
    <w:rsid w:val="005D6679"/>
    <w:rsid w:val="005E068A"/>
    <w:rsid w:val="005E0C03"/>
    <w:rsid w:val="005E2C4D"/>
    <w:rsid w:val="005E2D3C"/>
    <w:rsid w:val="005E36F0"/>
    <w:rsid w:val="005E3E9E"/>
    <w:rsid w:val="005E492E"/>
    <w:rsid w:val="005E5BB2"/>
    <w:rsid w:val="005E60F0"/>
    <w:rsid w:val="005E61B7"/>
    <w:rsid w:val="005E7AF8"/>
    <w:rsid w:val="005F0487"/>
    <w:rsid w:val="005F0E22"/>
    <w:rsid w:val="005F1537"/>
    <w:rsid w:val="005F1EB9"/>
    <w:rsid w:val="005F1ED2"/>
    <w:rsid w:val="005F35CB"/>
    <w:rsid w:val="005F3DCB"/>
    <w:rsid w:val="005F4157"/>
    <w:rsid w:val="005F4A76"/>
    <w:rsid w:val="005F5914"/>
    <w:rsid w:val="005F5B51"/>
    <w:rsid w:val="005F68FA"/>
    <w:rsid w:val="005F6F55"/>
    <w:rsid w:val="005F74C7"/>
    <w:rsid w:val="006023C8"/>
    <w:rsid w:val="006032D1"/>
    <w:rsid w:val="00603629"/>
    <w:rsid w:val="0060396F"/>
    <w:rsid w:val="00604C15"/>
    <w:rsid w:val="00604C86"/>
    <w:rsid w:val="00606B4A"/>
    <w:rsid w:val="006075FC"/>
    <w:rsid w:val="00610D6F"/>
    <w:rsid w:val="00612508"/>
    <w:rsid w:val="0061362F"/>
    <w:rsid w:val="00613B88"/>
    <w:rsid w:val="00613EE2"/>
    <w:rsid w:val="006156E6"/>
    <w:rsid w:val="006158D5"/>
    <w:rsid w:val="00617087"/>
    <w:rsid w:val="006209B5"/>
    <w:rsid w:val="00620E37"/>
    <w:rsid w:val="006216B7"/>
    <w:rsid w:val="00621910"/>
    <w:rsid w:val="00622E43"/>
    <w:rsid w:val="00622ECB"/>
    <w:rsid w:val="00623D46"/>
    <w:rsid w:val="006255CA"/>
    <w:rsid w:val="00625D83"/>
    <w:rsid w:val="00626296"/>
    <w:rsid w:val="00626C96"/>
    <w:rsid w:val="006270EE"/>
    <w:rsid w:val="00627DC1"/>
    <w:rsid w:val="00630053"/>
    <w:rsid w:val="00630301"/>
    <w:rsid w:val="006303A8"/>
    <w:rsid w:val="00630998"/>
    <w:rsid w:val="00630F36"/>
    <w:rsid w:val="006313E7"/>
    <w:rsid w:val="006321CB"/>
    <w:rsid w:val="00632560"/>
    <w:rsid w:val="00632E47"/>
    <w:rsid w:val="00633B28"/>
    <w:rsid w:val="00636FF8"/>
    <w:rsid w:val="00637E09"/>
    <w:rsid w:val="00637ECF"/>
    <w:rsid w:val="00640788"/>
    <w:rsid w:val="00640B4C"/>
    <w:rsid w:val="00642142"/>
    <w:rsid w:val="00642CF9"/>
    <w:rsid w:val="006459F4"/>
    <w:rsid w:val="0064647E"/>
    <w:rsid w:val="0064661C"/>
    <w:rsid w:val="006473ED"/>
    <w:rsid w:val="00651376"/>
    <w:rsid w:val="00651984"/>
    <w:rsid w:val="00651C10"/>
    <w:rsid w:val="00652B69"/>
    <w:rsid w:val="0065332C"/>
    <w:rsid w:val="006556E9"/>
    <w:rsid w:val="00656296"/>
    <w:rsid w:val="0065662A"/>
    <w:rsid w:val="00657DC3"/>
    <w:rsid w:val="006614CA"/>
    <w:rsid w:val="006623E7"/>
    <w:rsid w:val="00662B80"/>
    <w:rsid w:val="006639A5"/>
    <w:rsid w:val="006644B0"/>
    <w:rsid w:val="00665739"/>
    <w:rsid w:val="00665DA3"/>
    <w:rsid w:val="0066768F"/>
    <w:rsid w:val="00670F6C"/>
    <w:rsid w:val="00671078"/>
    <w:rsid w:val="00671906"/>
    <w:rsid w:val="00672518"/>
    <w:rsid w:val="00676028"/>
    <w:rsid w:val="00676E58"/>
    <w:rsid w:val="00682B3B"/>
    <w:rsid w:val="00682C92"/>
    <w:rsid w:val="00683131"/>
    <w:rsid w:val="00684C0F"/>
    <w:rsid w:val="00684F76"/>
    <w:rsid w:val="006852C7"/>
    <w:rsid w:val="006852CE"/>
    <w:rsid w:val="00685311"/>
    <w:rsid w:val="0068574C"/>
    <w:rsid w:val="00685DE3"/>
    <w:rsid w:val="00686002"/>
    <w:rsid w:val="00686FC9"/>
    <w:rsid w:val="00687E28"/>
    <w:rsid w:val="00691F62"/>
    <w:rsid w:val="00692D14"/>
    <w:rsid w:val="006938B8"/>
    <w:rsid w:val="00694B1C"/>
    <w:rsid w:val="00695BDD"/>
    <w:rsid w:val="006A08DF"/>
    <w:rsid w:val="006A09B8"/>
    <w:rsid w:val="006A0C91"/>
    <w:rsid w:val="006A0D90"/>
    <w:rsid w:val="006A0F58"/>
    <w:rsid w:val="006A1B11"/>
    <w:rsid w:val="006A2B01"/>
    <w:rsid w:val="006A2EA7"/>
    <w:rsid w:val="006A357E"/>
    <w:rsid w:val="006A3639"/>
    <w:rsid w:val="006A3652"/>
    <w:rsid w:val="006A4E06"/>
    <w:rsid w:val="006A76D7"/>
    <w:rsid w:val="006A7A3B"/>
    <w:rsid w:val="006B1A12"/>
    <w:rsid w:val="006B58ED"/>
    <w:rsid w:val="006B61D7"/>
    <w:rsid w:val="006B65C7"/>
    <w:rsid w:val="006B6BB4"/>
    <w:rsid w:val="006C07BE"/>
    <w:rsid w:val="006C12D5"/>
    <w:rsid w:val="006C141B"/>
    <w:rsid w:val="006C150B"/>
    <w:rsid w:val="006C1727"/>
    <w:rsid w:val="006C27C4"/>
    <w:rsid w:val="006C29D8"/>
    <w:rsid w:val="006C2E79"/>
    <w:rsid w:val="006C3219"/>
    <w:rsid w:val="006C32F0"/>
    <w:rsid w:val="006C32FD"/>
    <w:rsid w:val="006C39CE"/>
    <w:rsid w:val="006C57B4"/>
    <w:rsid w:val="006C5B06"/>
    <w:rsid w:val="006C619C"/>
    <w:rsid w:val="006C783D"/>
    <w:rsid w:val="006D0811"/>
    <w:rsid w:val="006D0FCC"/>
    <w:rsid w:val="006D21F5"/>
    <w:rsid w:val="006D3089"/>
    <w:rsid w:val="006D459B"/>
    <w:rsid w:val="006D588B"/>
    <w:rsid w:val="006D7516"/>
    <w:rsid w:val="006D7898"/>
    <w:rsid w:val="006D799A"/>
    <w:rsid w:val="006D7DAF"/>
    <w:rsid w:val="006E0192"/>
    <w:rsid w:val="006E126D"/>
    <w:rsid w:val="006E1FC3"/>
    <w:rsid w:val="006E2C18"/>
    <w:rsid w:val="006E3542"/>
    <w:rsid w:val="006E4319"/>
    <w:rsid w:val="006E4C17"/>
    <w:rsid w:val="006E6EA5"/>
    <w:rsid w:val="006E7685"/>
    <w:rsid w:val="006F1039"/>
    <w:rsid w:val="006F2402"/>
    <w:rsid w:val="006F2BDA"/>
    <w:rsid w:val="006F4279"/>
    <w:rsid w:val="006F4350"/>
    <w:rsid w:val="006F55A5"/>
    <w:rsid w:val="006F5895"/>
    <w:rsid w:val="006F7809"/>
    <w:rsid w:val="00700655"/>
    <w:rsid w:val="00702038"/>
    <w:rsid w:val="00702B90"/>
    <w:rsid w:val="00704CE9"/>
    <w:rsid w:val="0070552C"/>
    <w:rsid w:val="00705805"/>
    <w:rsid w:val="0070616B"/>
    <w:rsid w:val="00706295"/>
    <w:rsid w:val="00706FDA"/>
    <w:rsid w:val="007110AE"/>
    <w:rsid w:val="00711F9A"/>
    <w:rsid w:val="00712E87"/>
    <w:rsid w:val="00713810"/>
    <w:rsid w:val="00713A0B"/>
    <w:rsid w:val="007175C5"/>
    <w:rsid w:val="00717B14"/>
    <w:rsid w:val="00720424"/>
    <w:rsid w:val="00721556"/>
    <w:rsid w:val="00722E6C"/>
    <w:rsid w:val="007236F7"/>
    <w:rsid w:val="00724394"/>
    <w:rsid w:val="00724F13"/>
    <w:rsid w:val="00725431"/>
    <w:rsid w:val="0072578C"/>
    <w:rsid w:val="00727A6E"/>
    <w:rsid w:val="007303A5"/>
    <w:rsid w:val="00730912"/>
    <w:rsid w:val="00730B3E"/>
    <w:rsid w:val="00730C98"/>
    <w:rsid w:val="00731E2B"/>
    <w:rsid w:val="0073355B"/>
    <w:rsid w:val="00734002"/>
    <w:rsid w:val="0073420B"/>
    <w:rsid w:val="00734CE5"/>
    <w:rsid w:val="00736367"/>
    <w:rsid w:val="0073676A"/>
    <w:rsid w:val="00737D2D"/>
    <w:rsid w:val="00737E27"/>
    <w:rsid w:val="0074012D"/>
    <w:rsid w:val="00740648"/>
    <w:rsid w:val="00743A28"/>
    <w:rsid w:val="00743ECF"/>
    <w:rsid w:val="007441BF"/>
    <w:rsid w:val="0074486C"/>
    <w:rsid w:val="00744A1F"/>
    <w:rsid w:val="00744B19"/>
    <w:rsid w:val="007452E4"/>
    <w:rsid w:val="007455D0"/>
    <w:rsid w:val="007455DD"/>
    <w:rsid w:val="00746516"/>
    <w:rsid w:val="00746A5C"/>
    <w:rsid w:val="00747385"/>
    <w:rsid w:val="007474F5"/>
    <w:rsid w:val="00747555"/>
    <w:rsid w:val="0074760E"/>
    <w:rsid w:val="007479A2"/>
    <w:rsid w:val="00750146"/>
    <w:rsid w:val="007512BC"/>
    <w:rsid w:val="00751A8C"/>
    <w:rsid w:val="00751B66"/>
    <w:rsid w:val="007522F4"/>
    <w:rsid w:val="00752FA9"/>
    <w:rsid w:val="007531D2"/>
    <w:rsid w:val="00754ABA"/>
    <w:rsid w:val="00754E87"/>
    <w:rsid w:val="00755360"/>
    <w:rsid w:val="00755947"/>
    <w:rsid w:val="00757A10"/>
    <w:rsid w:val="00757D01"/>
    <w:rsid w:val="0076103D"/>
    <w:rsid w:val="00761CA6"/>
    <w:rsid w:val="00761CE0"/>
    <w:rsid w:val="00763625"/>
    <w:rsid w:val="007638AC"/>
    <w:rsid w:val="00763F74"/>
    <w:rsid w:val="00764771"/>
    <w:rsid w:val="0076641E"/>
    <w:rsid w:val="00767081"/>
    <w:rsid w:val="00767B18"/>
    <w:rsid w:val="00767CE4"/>
    <w:rsid w:val="0077013D"/>
    <w:rsid w:val="007703CD"/>
    <w:rsid w:val="00770808"/>
    <w:rsid w:val="0077108A"/>
    <w:rsid w:val="007713F3"/>
    <w:rsid w:val="00771466"/>
    <w:rsid w:val="00771D1C"/>
    <w:rsid w:val="00771D2A"/>
    <w:rsid w:val="007722E7"/>
    <w:rsid w:val="007724DA"/>
    <w:rsid w:val="0077298E"/>
    <w:rsid w:val="007733F2"/>
    <w:rsid w:val="00776060"/>
    <w:rsid w:val="00776C15"/>
    <w:rsid w:val="00780CD9"/>
    <w:rsid w:val="007813A4"/>
    <w:rsid w:val="00782B0D"/>
    <w:rsid w:val="00782BE7"/>
    <w:rsid w:val="00782D40"/>
    <w:rsid w:val="00784032"/>
    <w:rsid w:val="00785148"/>
    <w:rsid w:val="0078622C"/>
    <w:rsid w:val="007864B3"/>
    <w:rsid w:val="007869D5"/>
    <w:rsid w:val="007901E8"/>
    <w:rsid w:val="00792F41"/>
    <w:rsid w:val="007935EA"/>
    <w:rsid w:val="0079781A"/>
    <w:rsid w:val="007A0A1E"/>
    <w:rsid w:val="007A1546"/>
    <w:rsid w:val="007A1EB0"/>
    <w:rsid w:val="007A228C"/>
    <w:rsid w:val="007A368E"/>
    <w:rsid w:val="007A537D"/>
    <w:rsid w:val="007A5868"/>
    <w:rsid w:val="007A78A0"/>
    <w:rsid w:val="007A7A31"/>
    <w:rsid w:val="007A7AF2"/>
    <w:rsid w:val="007B043C"/>
    <w:rsid w:val="007B04CE"/>
    <w:rsid w:val="007B12D6"/>
    <w:rsid w:val="007B1DFD"/>
    <w:rsid w:val="007B3E22"/>
    <w:rsid w:val="007B4FA3"/>
    <w:rsid w:val="007B513C"/>
    <w:rsid w:val="007B5534"/>
    <w:rsid w:val="007B57A3"/>
    <w:rsid w:val="007B58EB"/>
    <w:rsid w:val="007B5E1E"/>
    <w:rsid w:val="007B6633"/>
    <w:rsid w:val="007B6871"/>
    <w:rsid w:val="007B7270"/>
    <w:rsid w:val="007B7A2F"/>
    <w:rsid w:val="007B7C90"/>
    <w:rsid w:val="007C07CB"/>
    <w:rsid w:val="007C094C"/>
    <w:rsid w:val="007C1DCC"/>
    <w:rsid w:val="007C21CD"/>
    <w:rsid w:val="007C3273"/>
    <w:rsid w:val="007C32EE"/>
    <w:rsid w:val="007C33D7"/>
    <w:rsid w:val="007C354F"/>
    <w:rsid w:val="007C3C90"/>
    <w:rsid w:val="007C3D33"/>
    <w:rsid w:val="007C4DC2"/>
    <w:rsid w:val="007C4F23"/>
    <w:rsid w:val="007C588C"/>
    <w:rsid w:val="007C5CBD"/>
    <w:rsid w:val="007C5E6E"/>
    <w:rsid w:val="007C6B41"/>
    <w:rsid w:val="007C7606"/>
    <w:rsid w:val="007D17AB"/>
    <w:rsid w:val="007D1C95"/>
    <w:rsid w:val="007D294A"/>
    <w:rsid w:val="007D448E"/>
    <w:rsid w:val="007D47D2"/>
    <w:rsid w:val="007D6EC0"/>
    <w:rsid w:val="007D78B7"/>
    <w:rsid w:val="007D7E1D"/>
    <w:rsid w:val="007E0484"/>
    <w:rsid w:val="007E07D7"/>
    <w:rsid w:val="007E143A"/>
    <w:rsid w:val="007E1B69"/>
    <w:rsid w:val="007E1BEF"/>
    <w:rsid w:val="007E306D"/>
    <w:rsid w:val="007E3724"/>
    <w:rsid w:val="007E39E5"/>
    <w:rsid w:val="007E4041"/>
    <w:rsid w:val="007E51B1"/>
    <w:rsid w:val="007E5666"/>
    <w:rsid w:val="007E7A60"/>
    <w:rsid w:val="007F0FD2"/>
    <w:rsid w:val="007F13A7"/>
    <w:rsid w:val="007F23D6"/>
    <w:rsid w:val="007F29B3"/>
    <w:rsid w:val="007F3302"/>
    <w:rsid w:val="007F33CF"/>
    <w:rsid w:val="007F3AF6"/>
    <w:rsid w:val="007F47C4"/>
    <w:rsid w:val="007F47E3"/>
    <w:rsid w:val="007F4DD0"/>
    <w:rsid w:val="007F568E"/>
    <w:rsid w:val="007F629D"/>
    <w:rsid w:val="0080017F"/>
    <w:rsid w:val="00800343"/>
    <w:rsid w:val="008009ED"/>
    <w:rsid w:val="008010A4"/>
    <w:rsid w:val="00801605"/>
    <w:rsid w:val="00801C3E"/>
    <w:rsid w:val="00802418"/>
    <w:rsid w:val="00802BF7"/>
    <w:rsid w:val="00803087"/>
    <w:rsid w:val="0080345C"/>
    <w:rsid w:val="0080461A"/>
    <w:rsid w:val="008049CF"/>
    <w:rsid w:val="0080610D"/>
    <w:rsid w:val="00806358"/>
    <w:rsid w:val="00806433"/>
    <w:rsid w:val="0081192A"/>
    <w:rsid w:val="00812489"/>
    <w:rsid w:val="008143AB"/>
    <w:rsid w:val="008151F7"/>
    <w:rsid w:val="0081559B"/>
    <w:rsid w:val="0081687A"/>
    <w:rsid w:val="00816FA4"/>
    <w:rsid w:val="0081733C"/>
    <w:rsid w:val="00817BC1"/>
    <w:rsid w:val="008207DA"/>
    <w:rsid w:val="008212A9"/>
    <w:rsid w:val="008221A5"/>
    <w:rsid w:val="0082259D"/>
    <w:rsid w:val="008244C1"/>
    <w:rsid w:val="00824E59"/>
    <w:rsid w:val="0082522F"/>
    <w:rsid w:val="00827529"/>
    <w:rsid w:val="008301CA"/>
    <w:rsid w:val="0083078F"/>
    <w:rsid w:val="00830ADB"/>
    <w:rsid w:val="00830AEB"/>
    <w:rsid w:val="0083137A"/>
    <w:rsid w:val="00831979"/>
    <w:rsid w:val="008319D1"/>
    <w:rsid w:val="00832AC2"/>
    <w:rsid w:val="00832D22"/>
    <w:rsid w:val="008332DE"/>
    <w:rsid w:val="008333B8"/>
    <w:rsid w:val="00834DDC"/>
    <w:rsid w:val="00835E92"/>
    <w:rsid w:val="00836D33"/>
    <w:rsid w:val="00840808"/>
    <w:rsid w:val="00840DDC"/>
    <w:rsid w:val="00841F0B"/>
    <w:rsid w:val="00842E28"/>
    <w:rsid w:val="0084386A"/>
    <w:rsid w:val="0084392E"/>
    <w:rsid w:val="00843FCC"/>
    <w:rsid w:val="0084537A"/>
    <w:rsid w:val="00845D8E"/>
    <w:rsid w:val="008462D9"/>
    <w:rsid w:val="008467B4"/>
    <w:rsid w:val="008468DA"/>
    <w:rsid w:val="008509AC"/>
    <w:rsid w:val="00850EAC"/>
    <w:rsid w:val="00851352"/>
    <w:rsid w:val="008517FA"/>
    <w:rsid w:val="00851A9B"/>
    <w:rsid w:val="00852BF9"/>
    <w:rsid w:val="008534FA"/>
    <w:rsid w:val="00854B00"/>
    <w:rsid w:val="00854E0C"/>
    <w:rsid w:val="00854E39"/>
    <w:rsid w:val="00855800"/>
    <w:rsid w:val="00856AAA"/>
    <w:rsid w:val="00857077"/>
    <w:rsid w:val="008570A9"/>
    <w:rsid w:val="00857C51"/>
    <w:rsid w:val="00857DE1"/>
    <w:rsid w:val="008602D4"/>
    <w:rsid w:val="0086091E"/>
    <w:rsid w:val="00860DED"/>
    <w:rsid w:val="0086120E"/>
    <w:rsid w:val="008616A0"/>
    <w:rsid w:val="00861E55"/>
    <w:rsid w:val="00862068"/>
    <w:rsid w:val="00863189"/>
    <w:rsid w:val="00863230"/>
    <w:rsid w:val="00865BD0"/>
    <w:rsid w:val="00865DA6"/>
    <w:rsid w:val="008670E7"/>
    <w:rsid w:val="00867DA2"/>
    <w:rsid w:val="00870742"/>
    <w:rsid w:val="00871540"/>
    <w:rsid w:val="008717D8"/>
    <w:rsid w:val="00871ECE"/>
    <w:rsid w:val="0087215C"/>
    <w:rsid w:val="00872F15"/>
    <w:rsid w:val="008740D4"/>
    <w:rsid w:val="00874699"/>
    <w:rsid w:val="00875D25"/>
    <w:rsid w:val="0087680D"/>
    <w:rsid w:val="00876B2C"/>
    <w:rsid w:val="00876CA8"/>
    <w:rsid w:val="008773B8"/>
    <w:rsid w:val="00880C96"/>
    <w:rsid w:val="00880E35"/>
    <w:rsid w:val="00882B51"/>
    <w:rsid w:val="00883358"/>
    <w:rsid w:val="00884BC5"/>
    <w:rsid w:val="00884F7C"/>
    <w:rsid w:val="00885153"/>
    <w:rsid w:val="008862B1"/>
    <w:rsid w:val="008864FD"/>
    <w:rsid w:val="008875FE"/>
    <w:rsid w:val="008878BB"/>
    <w:rsid w:val="00887F8E"/>
    <w:rsid w:val="00893886"/>
    <w:rsid w:val="00893CC8"/>
    <w:rsid w:val="00894BFE"/>
    <w:rsid w:val="00894C02"/>
    <w:rsid w:val="00894C43"/>
    <w:rsid w:val="00894EBA"/>
    <w:rsid w:val="008950EB"/>
    <w:rsid w:val="00896234"/>
    <w:rsid w:val="00896A5B"/>
    <w:rsid w:val="00897059"/>
    <w:rsid w:val="0089771A"/>
    <w:rsid w:val="00897A2D"/>
    <w:rsid w:val="00897E43"/>
    <w:rsid w:val="008A06DD"/>
    <w:rsid w:val="008A0C71"/>
    <w:rsid w:val="008A150A"/>
    <w:rsid w:val="008A2982"/>
    <w:rsid w:val="008A2E63"/>
    <w:rsid w:val="008A320A"/>
    <w:rsid w:val="008A3C40"/>
    <w:rsid w:val="008A3E30"/>
    <w:rsid w:val="008A4723"/>
    <w:rsid w:val="008A5747"/>
    <w:rsid w:val="008A5777"/>
    <w:rsid w:val="008A5DB6"/>
    <w:rsid w:val="008A6552"/>
    <w:rsid w:val="008A6594"/>
    <w:rsid w:val="008A6D4B"/>
    <w:rsid w:val="008A6EBF"/>
    <w:rsid w:val="008B08BA"/>
    <w:rsid w:val="008B0F5C"/>
    <w:rsid w:val="008B1691"/>
    <w:rsid w:val="008B19E2"/>
    <w:rsid w:val="008B1B67"/>
    <w:rsid w:val="008B1C90"/>
    <w:rsid w:val="008B21F0"/>
    <w:rsid w:val="008B23D9"/>
    <w:rsid w:val="008B304C"/>
    <w:rsid w:val="008B32EA"/>
    <w:rsid w:val="008B5F50"/>
    <w:rsid w:val="008B7216"/>
    <w:rsid w:val="008B72F1"/>
    <w:rsid w:val="008C0791"/>
    <w:rsid w:val="008C08DB"/>
    <w:rsid w:val="008C09DC"/>
    <w:rsid w:val="008C222B"/>
    <w:rsid w:val="008C2DC1"/>
    <w:rsid w:val="008C3826"/>
    <w:rsid w:val="008C3F34"/>
    <w:rsid w:val="008C4529"/>
    <w:rsid w:val="008C4BAE"/>
    <w:rsid w:val="008C4D5F"/>
    <w:rsid w:val="008C5738"/>
    <w:rsid w:val="008C648E"/>
    <w:rsid w:val="008C7EAD"/>
    <w:rsid w:val="008D0CFE"/>
    <w:rsid w:val="008D271B"/>
    <w:rsid w:val="008D6152"/>
    <w:rsid w:val="008D61A8"/>
    <w:rsid w:val="008E113D"/>
    <w:rsid w:val="008E1554"/>
    <w:rsid w:val="008E1D85"/>
    <w:rsid w:val="008E3324"/>
    <w:rsid w:val="008E37C5"/>
    <w:rsid w:val="008E63E4"/>
    <w:rsid w:val="008E6C65"/>
    <w:rsid w:val="008E724D"/>
    <w:rsid w:val="008E77CA"/>
    <w:rsid w:val="008E7BA9"/>
    <w:rsid w:val="008F0DE4"/>
    <w:rsid w:val="008F0F81"/>
    <w:rsid w:val="008F24D7"/>
    <w:rsid w:val="008F273D"/>
    <w:rsid w:val="008F27BF"/>
    <w:rsid w:val="008F27EF"/>
    <w:rsid w:val="008F2E64"/>
    <w:rsid w:val="008F3F50"/>
    <w:rsid w:val="008F6591"/>
    <w:rsid w:val="008F66A0"/>
    <w:rsid w:val="008F6A2E"/>
    <w:rsid w:val="008F6CC2"/>
    <w:rsid w:val="008F6ED1"/>
    <w:rsid w:val="009009FA"/>
    <w:rsid w:val="00903296"/>
    <w:rsid w:val="00903A08"/>
    <w:rsid w:val="0090520D"/>
    <w:rsid w:val="009053E6"/>
    <w:rsid w:val="00907BC7"/>
    <w:rsid w:val="00907BEF"/>
    <w:rsid w:val="009142EC"/>
    <w:rsid w:val="00914693"/>
    <w:rsid w:val="009154C3"/>
    <w:rsid w:val="0091580B"/>
    <w:rsid w:val="00915D28"/>
    <w:rsid w:val="0091668D"/>
    <w:rsid w:val="0092185F"/>
    <w:rsid w:val="00922325"/>
    <w:rsid w:val="00922F26"/>
    <w:rsid w:val="00923096"/>
    <w:rsid w:val="009234ED"/>
    <w:rsid w:val="00923540"/>
    <w:rsid w:val="00923791"/>
    <w:rsid w:val="00926767"/>
    <w:rsid w:val="00927F83"/>
    <w:rsid w:val="00930606"/>
    <w:rsid w:val="009333FB"/>
    <w:rsid w:val="0093405F"/>
    <w:rsid w:val="00935212"/>
    <w:rsid w:val="009353AB"/>
    <w:rsid w:val="009357EE"/>
    <w:rsid w:val="009361D5"/>
    <w:rsid w:val="0093657A"/>
    <w:rsid w:val="00937F37"/>
    <w:rsid w:val="00940097"/>
    <w:rsid w:val="009404E4"/>
    <w:rsid w:val="00940546"/>
    <w:rsid w:val="009410C5"/>
    <w:rsid w:val="0094139C"/>
    <w:rsid w:val="009428A4"/>
    <w:rsid w:val="00944ABC"/>
    <w:rsid w:val="0094501F"/>
    <w:rsid w:val="00946CF3"/>
    <w:rsid w:val="0094719C"/>
    <w:rsid w:val="00947239"/>
    <w:rsid w:val="009472DF"/>
    <w:rsid w:val="00950512"/>
    <w:rsid w:val="00951347"/>
    <w:rsid w:val="00951642"/>
    <w:rsid w:val="00951981"/>
    <w:rsid w:val="00952547"/>
    <w:rsid w:val="00953AD9"/>
    <w:rsid w:val="00953C8D"/>
    <w:rsid w:val="0095408E"/>
    <w:rsid w:val="00956063"/>
    <w:rsid w:val="0095652C"/>
    <w:rsid w:val="00956DA4"/>
    <w:rsid w:val="0095703A"/>
    <w:rsid w:val="00962408"/>
    <w:rsid w:val="009628A2"/>
    <w:rsid w:val="00962981"/>
    <w:rsid w:val="0096336D"/>
    <w:rsid w:val="00964C87"/>
    <w:rsid w:val="00964ED0"/>
    <w:rsid w:val="009659F4"/>
    <w:rsid w:val="00970D60"/>
    <w:rsid w:val="00971336"/>
    <w:rsid w:val="00971876"/>
    <w:rsid w:val="009721A2"/>
    <w:rsid w:val="00973AA9"/>
    <w:rsid w:val="00973E1E"/>
    <w:rsid w:val="009743C6"/>
    <w:rsid w:val="00975927"/>
    <w:rsid w:val="0097744E"/>
    <w:rsid w:val="009807D1"/>
    <w:rsid w:val="009824B7"/>
    <w:rsid w:val="00983F4E"/>
    <w:rsid w:val="00984788"/>
    <w:rsid w:val="00986673"/>
    <w:rsid w:val="009870EC"/>
    <w:rsid w:val="00987590"/>
    <w:rsid w:val="009879A0"/>
    <w:rsid w:val="00987E68"/>
    <w:rsid w:val="00991086"/>
    <w:rsid w:val="009920A0"/>
    <w:rsid w:val="00992E0E"/>
    <w:rsid w:val="00992E4E"/>
    <w:rsid w:val="00992E9C"/>
    <w:rsid w:val="00992F19"/>
    <w:rsid w:val="00993885"/>
    <w:rsid w:val="0099390E"/>
    <w:rsid w:val="00993F1D"/>
    <w:rsid w:val="009948D9"/>
    <w:rsid w:val="009960E5"/>
    <w:rsid w:val="0099658C"/>
    <w:rsid w:val="009966E4"/>
    <w:rsid w:val="00997564"/>
    <w:rsid w:val="009978C0"/>
    <w:rsid w:val="009A2B52"/>
    <w:rsid w:val="009A3083"/>
    <w:rsid w:val="009A3CDA"/>
    <w:rsid w:val="009A576F"/>
    <w:rsid w:val="009A6BBA"/>
    <w:rsid w:val="009A6FF3"/>
    <w:rsid w:val="009A77EB"/>
    <w:rsid w:val="009A7ADC"/>
    <w:rsid w:val="009B0D30"/>
    <w:rsid w:val="009B1D3E"/>
    <w:rsid w:val="009B2E1C"/>
    <w:rsid w:val="009B37CE"/>
    <w:rsid w:val="009B3AA1"/>
    <w:rsid w:val="009B48F5"/>
    <w:rsid w:val="009B4904"/>
    <w:rsid w:val="009B551A"/>
    <w:rsid w:val="009B5DD5"/>
    <w:rsid w:val="009B5FE7"/>
    <w:rsid w:val="009B68A8"/>
    <w:rsid w:val="009B71C2"/>
    <w:rsid w:val="009C19B7"/>
    <w:rsid w:val="009C302B"/>
    <w:rsid w:val="009C33F1"/>
    <w:rsid w:val="009C442A"/>
    <w:rsid w:val="009C58EB"/>
    <w:rsid w:val="009C5ABB"/>
    <w:rsid w:val="009C6954"/>
    <w:rsid w:val="009C6AE9"/>
    <w:rsid w:val="009C7003"/>
    <w:rsid w:val="009C72AC"/>
    <w:rsid w:val="009D0914"/>
    <w:rsid w:val="009D1C9A"/>
    <w:rsid w:val="009D20D6"/>
    <w:rsid w:val="009D22EB"/>
    <w:rsid w:val="009D25A6"/>
    <w:rsid w:val="009D35EA"/>
    <w:rsid w:val="009D41BB"/>
    <w:rsid w:val="009D61FA"/>
    <w:rsid w:val="009D6709"/>
    <w:rsid w:val="009D7C51"/>
    <w:rsid w:val="009E0EFD"/>
    <w:rsid w:val="009E182B"/>
    <w:rsid w:val="009E196C"/>
    <w:rsid w:val="009E2859"/>
    <w:rsid w:val="009E4549"/>
    <w:rsid w:val="009E4600"/>
    <w:rsid w:val="009E4EC1"/>
    <w:rsid w:val="009E6694"/>
    <w:rsid w:val="009E6A0A"/>
    <w:rsid w:val="009E7872"/>
    <w:rsid w:val="009E798D"/>
    <w:rsid w:val="009E7E2B"/>
    <w:rsid w:val="009F2451"/>
    <w:rsid w:val="009F35AD"/>
    <w:rsid w:val="009F36BF"/>
    <w:rsid w:val="009F5202"/>
    <w:rsid w:val="009F7903"/>
    <w:rsid w:val="00A03CBF"/>
    <w:rsid w:val="00A04D56"/>
    <w:rsid w:val="00A053BD"/>
    <w:rsid w:val="00A05743"/>
    <w:rsid w:val="00A05971"/>
    <w:rsid w:val="00A0637C"/>
    <w:rsid w:val="00A0733F"/>
    <w:rsid w:val="00A079F9"/>
    <w:rsid w:val="00A111B6"/>
    <w:rsid w:val="00A11800"/>
    <w:rsid w:val="00A11F77"/>
    <w:rsid w:val="00A12121"/>
    <w:rsid w:val="00A12707"/>
    <w:rsid w:val="00A12DEF"/>
    <w:rsid w:val="00A13244"/>
    <w:rsid w:val="00A1363A"/>
    <w:rsid w:val="00A13651"/>
    <w:rsid w:val="00A14F2D"/>
    <w:rsid w:val="00A15676"/>
    <w:rsid w:val="00A17A99"/>
    <w:rsid w:val="00A2170A"/>
    <w:rsid w:val="00A240CB"/>
    <w:rsid w:val="00A241FC"/>
    <w:rsid w:val="00A24200"/>
    <w:rsid w:val="00A2494A"/>
    <w:rsid w:val="00A26540"/>
    <w:rsid w:val="00A26A06"/>
    <w:rsid w:val="00A26D27"/>
    <w:rsid w:val="00A30D0B"/>
    <w:rsid w:val="00A3116C"/>
    <w:rsid w:val="00A31411"/>
    <w:rsid w:val="00A314E5"/>
    <w:rsid w:val="00A31C22"/>
    <w:rsid w:val="00A31D7D"/>
    <w:rsid w:val="00A32809"/>
    <w:rsid w:val="00A3740A"/>
    <w:rsid w:val="00A376EE"/>
    <w:rsid w:val="00A37F84"/>
    <w:rsid w:val="00A42A99"/>
    <w:rsid w:val="00A42D6D"/>
    <w:rsid w:val="00A43151"/>
    <w:rsid w:val="00A4327A"/>
    <w:rsid w:val="00A437F6"/>
    <w:rsid w:val="00A43D44"/>
    <w:rsid w:val="00A444F4"/>
    <w:rsid w:val="00A44B28"/>
    <w:rsid w:val="00A468DE"/>
    <w:rsid w:val="00A5001C"/>
    <w:rsid w:val="00A50A88"/>
    <w:rsid w:val="00A50BB9"/>
    <w:rsid w:val="00A51188"/>
    <w:rsid w:val="00A5151A"/>
    <w:rsid w:val="00A527D4"/>
    <w:rsid w:val="00A52CB0"/>
    <w:rsid w:val="00A539D6"/>
    <w:rsid w:val="00A540A3"/>
    <w:rsid w:val="00A54334"/>
    <w:rsid w:val="00A54A0A"/>
    <w:rsid w:val="00A563AA"/>
    <w:rsid w:val="00A56D01"/>
    <w:rsid w:val="00A57E0A"/>
    <w:rsid w:val="00A609FC"/>
    <w:rsid w:val="00A6143D"/>
    <w:rsid w:val="00A615DF"/>
    <w:rsid w:val="00A618EC"/>
    <w:rsid w:val="00A62439"/>
    <w:rsid w:val="00A624C9"/>
    <w:rsid w:val="00A634D6"/>
    <w:rsid w:val="00A649A2"/>
    <w:rsid w:val="00A64C45"/>
    <w:rsid w:val="00A64EE6"/>
    <w:rsid w:val="00A65A12"/>
    <w:rsid w:val="00A65F60"/>
    <w:rsid w:val="00A67878"/>
    <w:rsid w:val="00A704D3"/>
    <w:rsid w:val="00A708C6"/>
    <w:rsid w:val="00A709A2"/>
    <w:rsid w:val="00A72033"/>
    <w:rsid w:val="00A72525"/>
    <w:rsid w:val="00A73981"/>
    <w:rsid w:val="00A73ABB"/>
    <w:rsid w:val="00A74951"/>
    <w:rsid w:val="00A75488"/>
    <w:rsid w:val="00A76C29"/>
    <w:rsid w:val="00A76D27"/>
    <w:rsid w:val="00A76DDE"/>
    <w:rsid w:val="00A772D4"/>
    <w:rsid w:val="00A773CC"/>
    <w:rsid w:val="00A8045E"/>
    <w:rsid w:val="00A8046A"/>
    <w:rsid w:val="00A80BA7"/>
    <w:rsid w:val="00A80DD0"/>
    <w:rsid w:val="00A823F6"/>
    <w:rsid w:val="00A844D6"/>
    <w:rsid w:val="00A86299"/>
    <w:rsid w:val="00A8719E"/>
    <w:rsid w:val="00A8771E"/>
    <w:rsid w:val="00A87E22"/>
    <w:rsid w:val="00A92D45"/>
    <w:rsid w:val="00A93800"/>
    <w:rsid w:val="00A943FF"/>
    <w:rsid w:val="00A95678"/>
    <w:rsid w:val="00A957EF"/>
    <w:rsid w:val="00A973E9"/>
    <w:rsid w:val="00AA0A89"/>
    <w:rsid w:val="00AA0C15"/>
    <w:rsid w:val="00AA0E87"/>
    <w:rsid w:val="00AA28B4"/>
    <w:rsid w:val="00AA5368"/>
    <w:rsid w:val="00AA6429"/>
    <w:rsid w:val="00AA6820"/>
    <w:rsid w:val="00AB0CFC"/>
    <w:rsid w:val="00AB2D7E"/>
    <w:rsid w:val="00AB378C"/>
    <w:rsid w:val="00AB43C3"/>
    <w:rsid w:val="00AB4643"/>
    <w:rsid w:val="00AB4A96"/>
    <w:rsid w:val="00AB536F"/>
    <w:rsid w:val="00AB558C"/>
    <w:rsid w:val="00AB57B6"/>
    <w:rsid w:val="00AB5BF8"/>
    <w:rsid w:val="00AB79C4"/>
    <w:rsid w:val="00AB7B94"/>
    <w:rsid w:val="00AC01AA"/>
    <w:rsid w:val="00AC0885"/>
    <w:rsid w:val="00AC0AD2"/>
    <w:rsid w:val="00AC1B04"/>
    <w:rsid w:val="00AC30AB"/>
    <w:rsid w:val="00AC3987"/>
    <w:rsid w:val="00AC4480"/>
    <w:rsid w:val="00AC487A"/>
    <w:rsid w:val="00AC4F72"/>
    <w:rsid w:val="00AC6A0F"/>
    <w:rsid w:val="00AD2640"/>
    <w:rsid w:val="00AD380B"/>
    <w:rsid w:val="00AD4378"/>
    <w:rsid w:val="00AD70EE"/>
    <w:rsid w:val="00AE153C"/>
    <w:rsid w:val="00AE21E7"/>
    <w:rsid w:val="00AE2914"/>
    <w:rsid w:val="00AE3F12"/>
    <w:rsid w:val="00AE46E9"/>
    <w:rsid w:val="00AE482E"/>
    <w:rsid w:val="00AE49E4"/>
    <w:rsid w:val="00AE56F1"/>
    <w:rsid w:val="00AE6951"/>
    <w:rsid w:val="00AF00DD"/>
    <w:rsid w:val="00AF0EB6"/>
    <w:rsid w:val="00AF14FF"/>
    <w:rsid w:val="00AF1941"/>
    <w:rsid w:val="00AF296F"/>
    <w:rsid w:val="00AF3180"/>
    <w:rsid w:val="00AF4076"/>
    <w:rsid w:val="00AF706D"/>
    <w:rsid w:val="00AF741A"/>
    <w:rsid w:val="00AF7BDF"/>
    <w:rsid w:val="00AF7E32"/>
    <w:rsid w:val="00AF7F18"/>
    <w:rsid w:val="00B00AE1"/>
    <w:rsid w:val="00B01324"/>
    <w:rsid w:val="00B01ABE"/>
    <w:rsid w:val="00B01ADB"/>
    <w:rsid w:val="00B0263C"/>
    <w:rsid w:val="00B02B75"/>
    <w:rsid w:val="00B04161"/>
    <w:rsid w:val="00B0547B"/>
    <w:rsid w:val="00B056F9"/>
    <w:rsid w:val="00B05CC1"/>
    <w:rsid w:val="00B05D5F"/>
    <w:rsid w:val="00B06977"/>
    <w:rsid w:val="00B073C8"/>
    <w:rsid w:val="00B1008E"/>
    <w:rsid w:val="00B11551"/>
    <w:rsid w:val="00B11588"/>
    <w:rsid w:val="00B11E3D"/>
    <w:rsid w:val="00B11F75"/>
    <w:rsid w:val="00B121A0"/>
    <w:rsid w:val="00B129F9"/>
    <w:rsid w:val="00B143E8"/>
    <w:rsid w:val="00B14D2C"/>
    <w:rsid w:val="00B153D8"/>
    <w:rsid w:val="00B173B4"/>
    <w:rsid w:val="00B1768F"/>
    <w:rsid w:val="00B17E82"/>
    <w:rsid w:val="00B20170"/>
    <w:rsid w:val="00B20590"/>
    <w:rsid w:val="00B21AA7"/>
    <w:rsid w:val="00B22390"/>
    <w:rsid w:val="00B226BA"/>
    <w:rsid w:val="00B228F4"/>
    <w:rsid w:val="00B22EB5"/>
    <w:rsid w:val="00B23958"/>
    <w:rsid w:val="00B2466D"/>
    <w:rsid w:val="00B24C82"/>
    <w:rsid w:val="00B25AC1"/>
    <w:rsid w:val="00B25C95"/>
    <w:rsid w:val="00B25CC2"/>
    <w:rsid w:val="00B27441"/>
    <w:rsid w:val="00B30FCE"/>
    <w:rsid w:val="00B331AC"/>
    <w:rsid w:val="00B33F12"/>
    <w:rsid w:val="00B34237"/>
    <w:rsid w:val="00B343DB"/>
    <w:rsid w:val="00B3556E"/>
    <w:rsid w:val="00B355BA"/>
    <w:rsid w:val="00B35816"/>
    <w:rsid w:val="00B3721F"/>
    <w:rsid w:val="00B4065B"/>
    <w:rsid w:val="00B40EAF"/>
    <w:rsid w:val="00B418CF"/>
    <w:rsid w:val="00B41963"/>
    <w:rsid w:val="00B41DB3"/>
    <w:rsid w:val="00B42199"/>
    <w:rsid w:val="00B4247D"/>
    <w:rsid w:val="00B454EF"/>
    <w:rsid w:val="00B4575A"/>
    <w:rsid w:val="00B45FDE"/>
    <w:rsid w:val="00B47333"/>
    <w:rsid w:val="00B478AA"/>
    <w:rsid w:val="00B47AD4"/>
    <w:rsid w:val="00B47C74"/>
    <w:rsid w:val="00B47D23"/>
    <w:rsid w:val="00B505B6"/>
    <w:rsid w:val="00B5089B"/>
    <w:rsid w:val="00B50C13"/>
    <w:rsid w:val="00B51085"/>
    <w:rsid w:val="00B51571"/>
    <w:rsid w:val="00B5181C"/>
    <w:rsid w:val="00B553AE"/>
    <w:rsid w:val="00B575BA"/>
    <w:rsid w:val="00B6018E"/>
    <w:rsid w:val="00B60CF0"/>
    <w:rsid w:val="00B61BCE"/>
    <w:rsid w:val="00B6298F"/>
    <w:rsid w:val="00B62E92"/>
    <w:rsid w:val="00B62EC2"/>
    <w:rsid w:val="00B643C5"/>
    <w:rsid w:val="00B71608"/>
    <w:rsid w:val="00B71F6C"/>
    <w:rsid w:val="00B734E2"/>
    <w:rsid w:val="00B73EF6"/>
    <w:rsid w:val="00B741C6"/>
    <w:rsid w:val="00B74874"/>
    <w:rsid w:val="00B74909"/>
    <w:rsid w:val="00B763A1"/>
    <w:rsid w:val="00B76429"/>
    <w:rsid w:val="00B76B39"/>
    <w:rsid w:val="00B77462"/>
    <w:rsid w:val="00B77CD8"/>
    <w:rsid w:val="00B809BF"/>
    <w:rsid w:val="00B82382"/>
    <w:rsid w:val="00B8382E"/>
    <w:rsid w:val="00B83C8A"/>
    <w:rsid w:val="00B84029"/>
    <w:rsid w:val="00B85795"/>
    <w:rsid w:val="00B86471"/>
    <w:rsid w:val="00B871D4"/>
    <w:rsid w:val="00B87691"/>
    <w:rsid w:val="00B903BC"/>
    <w:rsid w:val="00B90EF0"/>
    <w:rsid w:val="00B92571"/>
    <w:rsid w:val="00B926EF"/>
    <w:rsid w:val="00B932B0"/>
    <w:rsid w:val="00B937FE"/>
    <w:rsid w:val="00B93ED5"/>
    <w:rsid w:val="00B943F0"/>
    <w:rsid w:val="00B94425"/>
    <w:rsid w:val="00B944FB"/>
    <w:rsid w:val="00B956D4"/>
    <w:rsid w:val="00B95D46"/>
    <w:rsid w:val="00B96C85"/>
    <w:rsid w:val="00B96D36"/>
    <w:rsid w:val="00B97446"/>
    <w:rsid w:val="00B97FF1"/>
    <w:rsid w:val="00BA1704"/>
    <w:rsid w:val="00BA20F0"/>
    <w:rsid w:val="00BA2539"/>
    <w:rsid w:val="00BA388F"/>
    <w:rsid w:val="00BA3BF0"/>
    <w:rsid w:val="00BA43DF"/>
    <w:rsid w:val="00BA5551"/>
    <w:rsid w:val="00BA7432"/>
    <w:rsid w:val="00BA768E"/>
    <w:rsid w:val="00BA76BE"/>
    <w:rsid w:val="00BA7AE8"/>
    <w:rsid w:val="00BB161D"/>
    <w:rsid w:val="00BB256C"/>
    <w:rsid w:val="00BB2764"/>
    <w:rsid w:val="00BB31F8"/>
    <w:rsid w:val="00BB53C6"/>
    <w:rsid w:val="00BB548A"/>
    <w:rsid w:val="00BB5CF4"/>
    <w:rsid w:val="00BB641D"/>
    <w:rsid w:val="00BB696D"/>
    <w:rsid w:val="00BB6A77"/>
    <w:rsid w:val="00BB6F15"/>
    <w:rsid w:val="00BC1312"/>
    <w:rsid w:val="00BC153A"/>
    <w:rsid w:val="00BC1AA0"/>
    <w:rsid w:val="00BC1C59"/>
    <w:rsid w:val="00BC2495"/>
    <w:rsid w:val="00BC314A"/>
    <w:rsid w:val="00BC3658"/>
    <w:rsid w:val="00BC7EB9"/>
    <w:rsid w:val="00BD0D50"/>
    <w:rsid w:val="00BD2643"/>
    <w:rsid w:val="00BD284D"/>
    <w:rsid w:val="00BD4352"/>
    <w:rsid w:val="00BD56B1"/>
    <w:rsid w:val="00BD6558"/>
    <w:rsid w:val="00BD7F44"/>
    <w:rsid w:val="00BE008B"/>
    <w:rsid w:val="00BE014B"/>
    <w:rsid w:val="00BE0B8B"/>
    <w:rsid w:val="00BE0C66"/>
    <w:rsid w:val="00BE1E1F"/>
    <w:rsid w:val="00BE217C"/>
    <w:rsid w:val="00BE2711"/>
    <w:rsid w:val="00BE318E"/>
    <w:rsid w:val="00BE35C7"/>
    <w:rsid w:val="00BE3829"/>
    <w:rsid w:val="00BE4175"/>
    <w:rsid w:val="00BE51A2"/>
    <w:rsid w:val="00BE6762"/>
    <w:rsid w:val="00BE785D"/>
    <w:rsid w:val="00BF04FD"/>
    <w:rsid w:val="00BF0771"/>
    <w:rsid w:val="00BF0AD4"/>
    <w:rsid w:val="00BF0FCB"/>
    <w:rsid w:val="00BF12BE"/>
    <w:rsid w:val="00BF15EF"/>
    <w:rsid w:val="00BF2AD7"/>
    <w:rsid w:val="00BF2F76"/>
    <w:rsid w:val="00BF3022"/>
    <w:rsid w:val="00BF3214"/>
    <w:rsid w:val="00BF531E"/>
    <w:rsid w:val="00BF5573"/>
    <w:rsid w:val="00BF5B16"/>
    <w:rsid w:val="00BF63E8"/>
    <w:rsid w:val="00BF7028"/>
    <w:rsid w:val="00BF7E8B"/>
    <w:rsid w:val="00C00CA3"/>
    <w:rsid w:val="00C01876"/>
    <w:rsid w:val="00C02829"/>
    <w:rsid w:val="00C03D41"/>
    <w:rsid w:val="00C03F52"/>
    <w:rsid w:val="00C04A7B"/>
    <w:rsid w:val="00C04B07"/>
    <w:rsid w:val="00C056D5"/>
    <w:rsid w:val="00C05A8C"/>
    <w:rsid w:val="00C10349"/>
    <w:rsid w:val="00C10930"/>
    <w:rsid w:val="00C1096C"/>
    <w:rsid w:val="00C113E3"/>
    <w:rsid w:val="00C12DAA"/>
    <w:rsid w:val="00C13169"/>
    <w:rsid w:val="00C14757"/>
    <w:rsid w:val="00C14FBB"/>
    <w:rsid w:val="00C15867"/>
    <w:rsid w:val="00C15960"/>
    <w:rsid w:val="00C15F2F"/>
    <w:rsid w:val="00C17D52"/>
    <w:rsid w:val="00C20DBA"/>
    <w:rsid w:val="00C21A81"/>
    <w:rsid w:val="00C224A2"/>
    <w:rsid w:val="00C2296D"/>
    <w:rsid w:val="00C23155"/>
    <w:rsid w:val="00C2361F"/>
    <w:rsid w:val="00C23F60"/>
    <w:rsid w:val="00C26885"/>
    <w:rsid w:val="00C2731E"/>
    <w:rsid w:val="00C27418"/>
    <w:rsid w:val="00C31052"/>
    <w:rsid w:val="00C314C6"/>
    <w:rsid w:val="00C31975"/>
    <w:rsid w:val="00C32A41"/>
    <w:rsid w:val="00C32BEF"/>
    <w:rsid w:val="00C33954"/>
    <w:rsid w:val="00C3418F"/>
    <w:rsid w:val="00C341C4"/>
    <w:rsid w:val="00C348F6"/>
    <w:rsid w:val="00C3493F"/>
    <w:rsid w:val="00C350A4"/>
    <w:rsid w:val="00C358AF"/>
    <w:rsid w:val="00C35A30"/>
    <w:rsid w:val="00C37735"/>
    <w:rsid w:val="00C402CA"/>
    <w:rsid w:val="00C407C2"/>
    <w:rsid w:val="00C40C41"/>
    <w:rsid w:val="00C42198"/>
    <w:rsid w:val="00C430F9"/>
    <w:rsid w:val="00C43518"/>
    <w:rsid w:val="00C4391B"/>
    <w:rsid w:val="00C44AD7"/>
    <w:rsid w:val="00C44F2E"/>
    <w:rsid w:val="00C45849"/>
    <w:rsid w:val="00C45885"/>
    <w:rsid w:val="00C4592E"/>
    <w:rsid w:val="00C4630F"/>
    <w:rsid w:val="00C477D1"/>
    <w:rsid w:val="00C47D24"/>
    <w:rsid w:val="00C47DD4"/>
    <w:rsid w:val="00C5043B"/>
    <w:rsid w:val="00C50F0D"/>
    <w:rsid w:val="00C50F22"/>
    <w:rsid w:val="00C51325"/>
    <w:rsid w:val="00C51393"/>
    <w:rsid w:val="00C519AC"/>
    <w:rsid w:val="00C519CE"/>
    <w:rsid w:val="00C51F90"/>
    <w:rsid w:val="00C5213F"/>
    <w:rsid w:val="00C52714"/>
    <w:rsid w:val="00C52F02"/>
    <w:rsid w:val="00C53620"/>
    <w:rsid w:val="00C53D93"/>
    <w:rsid w:val="00C54343"/>
    <w:rsid w:val="00C55DD7"/>
    <w:rsid w:val="00C564D2"/>
    <w:rsid w:val="00C57971"/>
    <w:rsid w:val="00C57DA2"/>
    <w:rsid w:val="00C60ABF"/>
    <w:rsid w:val="00C60CA7"/>
    <w:rsid w:val="00C615BD"/>
    <w:rsid w:val="00C61C46"/>
    <w:rsid w:val="00C61FCC"/>
    <w:rsid w:val="00C62196"/>
    <w:rsid w:val="00C6239B"/>
    <w:rsid w:val="00C625F1"/>
    <w:rsid w:val="00C62814"/>
    <w:rsid w:val="00C6464C"/>
    <w:rsid w:val="00C64977"/>
    <w:rsid w:val="00C64FA0"/>
    <w:rsid w:val="00C6521D"/>
    <w:rsid w:val="00C65BD7"/>
    <w:rsid w:val="00C66450"/>
    <w:rsid w:val="00C66937"/>
    <w:rsid w:val="00C670EB"/>
    <w:rsid w:val="00C673ED"/>
    <w:rsid w:val="00C71580"/>
    <w:rsid w:val="00C7177B"/>
    <w:rsid w:val="00C719B7"/>
    <w:rsid w:val="00C7270D"/>
    <w:rsid w:val="00C72A9F"/>
    <w:rsid w:val="00C72D1D"/>
    <w:rsid w:val="00C75E5B"/>
    <w:rsid w:val="00C76BA4"/>
    <w:rsid w:val="00C80626"/>
    <w:rsid w:val="00C81F75"/>
    <w:rsid w:val="00C8332C"/>
    <w:rsid w:val="00C83A48"/>
    <w:rsid w:val="00C84754"/>
    <w:rsid w:val="00C84BAA"/>
    <w:rsid w:val="00C8520E"/>
    <w:rsid w:val="00C857F3"/>
    <w:rsid w:val="00C85865"/>
    <w:rsid w:val="00C85E85"/>
    <w:rsid w:val="00C86317"/>
    <w:rsid w:val="00C8659F"/>
    <w:rsid w:val="00C86810"/>
    <w:rsid w:val="00C8693A"/>
    <w:rsid w:val="00C86C58"/>
    <w:rsid w:val="00C87B17"/>
    <w:rsid w:val="00C901E6"/>
    <w:rsid w:val="00C91010"/>
    <w:rsid w:val="00C91AA2"/>
    <w:rsid w:val="00C93130"/>
    <w:rsid w:val="00C93EEA"/>
    <w:rsid w:val="00C949FF"/>
    <w:rsid w:val="00C94D92"/>
    <w:rsid w:val="00C9535D"/>
    <w:rsid w:val="00C95F53"/>
    <w:rsid w:val="00C95F60"/>
    <w:rsid w:val="00C9601C"/>
    <w:rsid w:val="00C96AAD"/>
    <w:rsid w:val="00CA007F"/>
    <w:rsid w:val="00CA05C0"/>
    <w:rsid w:val="00CA0F10"/>
    <w:rsid w:val="00CA0F21"/>
    <w:rsid w:val="00CA10D0"/>
    <w:rsid w:val="00CA1892"/>
    <w:rsid w:val="00CA2EAE"/>
    <w:rsid w:val="00CA3CE7"/>
    <w:rsid w:val="00CA4AC1"/>
    <w:rsid w:val="00CA5347"/>
    <w:rsid w:val="00CA59FB"/>
    <w:rsid w:val="00CA6E88"/>
    <w:rsid w:val="00CB025C"/>
    <w:rsid w:val="00CB0316"/>
    <w:rsid w:val="00CB0B11"/>
    <w:rsid w:val="00CB364A"/>
    <w:rsid w:val="00CB3804"/>
    <w:rsid w:val="00CB426A"/>
    <w:rsid w:val="00CB5354"/>
    <w:rsid w:val="00CB572D"/>
    <w:rsid w:val="00CB5889"/>
    <w:rsid w:val="00CB595E"/>
    <w:rsid w:val="00CB5FC8"/>
    <w:rsid w:val="00CC0F04"/>
    <w:rsid w:val="00CC1E95"/>
    <w:rsid w:val="00CC2268"/>
    <w:rsid w:val="00CC3A5C"/>
    <w:rsid w:val="00CC3C9E"/>
    <w:rsid w:val="00CC4A2F"/>
    <w:rsid w:val="00CC524A"/>
    <w:rsid w:val="00CC55A9"/>
    <w:rsid w:val="00CC5E88"/>
    <w:rsid w:val="00CC62C7"/>
    <w:rsid w:val="00CC6A14"/>
    <w:rsid w:val="00CC70A3"/>
    <w:rsid w:val="00CC7980"/>
    <w:rsid w:val="00CC7B9D"/>
    <w:rsid w:val="00CC7C64"/>
    <w:rsid w:val="00CD03B1"/>
    <w:rsid w:val="00CD0B24"/>
    <w:rsid w:val="00CD10CD"/>
    <w:rsid w:val="00CD14C1"/>
    <w:rsid w:val="00CD1615"/>
    <w:rsid w:val="00CD2619"/>
    <w:rsid w:val="00CD2FBF"/>
    <w:rsid w:val="00CD3031"/>
    <w:rsid w:val="00CD3F95"/>
    <w:rsid w:val="00CD4298"/>
    <w:rsid w:val="00CD4442"/>
    <w:rsid w:val="00CD4969"/>
    <w:rsid w:val="00CD5276"/>
    <w:rsid w:val="00CD53C3"/>
    <w:rsid w:val="00CD574E"/>
    <w:rsid w:val="00CD7860"/>
    <w:rsid w:val="00CD7BBF"/>
    <w:rsid w:val="00CD7E8D"/>
    <w:rsid w:val="00CE0DCA"/>
    <w:rsid w:val="00CE4181"/>
    <w:rsid w:val="00CE44A2"/>
    <w:rsid w:val="00CE4800"/>
    <w:rsid w:val="00CE4C22"/>
    <w:rsid w:val="00CE54D5"/>
    <w:rsid w:val="00CE5683"/>
    <w:rsid w:val="00CE6C91"/>
    <w:rsid w:val="00CE76E5"/>
    <w:rsid w:val="00CE7DD7"/>
    <w:rsid w:val="00CF0F4B"/>
    <w:rsid w:val="00CF372D"/>
    <w:rsid w:val="00CF4018"/>
    <w:rsid w:val="00CF41EC"/>
    <w:rsid w:val="00CF42D1"/>
    <w:rsid w:val="00CF48FA"/>
    <w:rsid w:val="00CF56EE"/>
    <w:rsid w:val="00CF5D04"/>
    <w:rsid w:val="00CF5DE0"/>
    <w:rsid w:val="00CF7837"/>
    <w:rsid w:val="00CF7D15"/>
    <w:rsid w:val="00D0063D"/>
    <w:rsid w:val="00D009DD"/>
    <w:rsid w:val="00D01321"/>
    <w:rsid w:val="00D02429"/>
    <w:rsid w:val="00D025BE"/>
    <w:rsid w:val="00D02A9F"/>
    <w:rsid w:val="00D02CBE"/>
    <w:rsid w:val="00D02E07"/>
    <w:rsid w:val="00D03D76"/>
    <w:rsid w:val="00D045D6"/>
    <w:rsid w:val="00D04DE4"/>
    <w:rsid w:val="00D0557F"/>
    <w:rsid w:val="00D05D37"/>
    <w:rsid w:val="00D063F1"/>
    <w:rsid w:val="00D068C7"/>
    <w:rsid w:val="00D07241"/>
    <w:rsid w:val="00D07333"/>
    <w:rsid w:val="00D11327"/>
    <w:rsid w:val="00D117E3"/>
    <w:rsid w:val="00D123CB"/>
    <w:rsid w:val="00D1254D"/>
    <w:rsid w:val="00D13707"/>
    <w:rsid w:val="00D14282"/>
    <w:rsid w:val="00D14F22"/>
    <w:rsid w:val="00D1637E"/>
    <w:rsid w:val="00D174C8"/>
    <w:rsid w:val="00D20407"/>
    <w:rsid w:val="00D207BC"/>
    <w:rsid w:val="00D21690"/>
    <w:rsid w:val="00D221E8"/>
    <w:rsid w:val="00D22E80"/>
    <w:rsid w:val="00D2456E"/>
    <w:rsid w:val="00D24AFE"/>
    <w:rsid w:val="00D2561F"/>
    <w:rsid w:val="00D25B6B"/>
    <w:rsid w:val="00D268BC"/>
    <w:rsid w:val="00D278DE"/>
    <w:rsid w:val="00D30C18"/>
    <w:rsid w:val="00D321F6"/>
    <w:rsid w:val="00D32383"/>
    <w:rsid w:val="00D325A1"/>
    <w:rsid w:val="00D3284C"/>
    <w:rsid w:val="00D33888"/>
    <w:rsid w:val="00D34C2F"/>
    <w:rsid w:val="00D34ED8"/>
    <w:rsid w:val="00D3548D"/>
    <w:rsid w:val="00D356E9"/>
    <w:rsid w:val="00D3576A"/>
    <w:rsid w:val="00D35B12"/>
    <w:rsid w:val="00D40F6C"/>
    <w:rsid w:val="00D410E7"/>
    <w:rsid w:val="00D42F28"/>
    <w:rsid w:val="00D43AEB"/>
    <w:rsid w:val="00D45D73"/>
    <w:rsid w:val="00D4635F"/>
    <w:rsid w:val="00D4741C"/>
    <w:rsid w:val="00D47C8A"/>
    <w:rsid w:val="00D519EF"/>
    <w:rsid w:val="00D523C2"/>
    <w:rsid w:val="00D52799"/>
    <w:rsid w:val="00D52B99"/>
    <w:rsid w:val="00D530A4"/>
    <w:rsid w:val="00D53923"/>
    <w:rsid w:val="00D54000"/>
    <w:rsid w:val="00D54463"/>
    <w:rsid w:val="00D559B0"/>
    <w:rsid w:val="00D56F8F"/>
    <w:rsid w:val="00D5759A"/>
    <w:rsid w:val="00D57918"/>
    <w:rsid w:val="00D60104"/>
    <w:rsid w:val="00D60BF6"/>
    <w:rsid w:val="00D611AE"/>
    <w:rsid w:val="00D612B6"/>
    <w:rsid w:val="00D619CE"/>
    <w:rsid w:val="00D620DB"/>
    <w:rsid w:val="00D6224B"/>
    <w:rsid w:val="00D63CA4"/>
    <w:rsid w:val="00D640C3"/>
    <w:rsid w:val="00D649D2"/>
    <w:rsid w:val="00D652FC"/>
    <w:rsid w:val="00D6662D"/>
    <w:rsid w:val="00D66CCB"/>
    <w:rsid w:val="00D708A1"/>
    <w:rsid w:val="00D72701"/>
    <w:rsid w:val="00D73326"/>
    <w:rsid w:val="00D73962"/>
    <w:rsid w:val="00D73DC6"/>
    <w:rsid w:val="00D7472B"/>
    <w:rsid w:val="00D74B54"/>
    <w:rsid w:val="00D74C1A"/>
    <w:rsid w:val="00D74DCB"/>
    <w:rsid w:val="00D754C1"/>
    <w:rsid w:val="00D76D28"/>
    <w:rsid w:val="00D77393"/>
    <w:rsid w:val="00D77A35"/>
    <w:rsid w:val="00D80495"/>
    <w:rsid w:val="00D81B3E"/>
    <w:rsid w:val="00D82CC8"/>
    <w:rsid w:val="00D82F61"/>
    <w:rsid w:val="00D8390D"/>
    <w:rsid w:val="00D849CD"/>
    <w:rsid w:val="00D84F70"/>
    <w:rsid w:val="00D90BF6"/>
    <w:rsid w:val="00D90C70"/>
    <w:rsid w:val="00D90E49"/>
    <w:rsid w:val="00D921A6"/>
    <w:rsid w:val="00D92EBA"/>
    <w:rsid w:val="00D96ADE"/>
    <w:rsid w:val="00D97DBC"/>
    <w:rsid w:val="00DA016E"/>
    <w:rsid w:val="00DA0328"/>
    <w:rsid w:val="00DA0822"/>
    <w:rsid w:val="00DA0CE2"/>
    <w:rsid w:val="00DA0F2A"/>
    <w:rsid w:val="00DA108E"/>
    <w:rsid w:val="00DA2387"/>
    <w:rsid w:val="00DA295A"/>
    <w:rsid w:val="00DA2C7B"/>
    <w:rsid w:val="00DA36B8"/>
    <w:rsid w:val="00DA3C39"/>
    <w:rsid w:val="00DA478F"/>
    <w:rsid w:val="00DA59E5"/>
    <w:rsid w:val="00DA687B"/>
    <w:rsid w:val="00DA69DF"/>
    <w:rsid w:val="00DA764B"/>
    <w:rsid w:val="00DB0A36"/>
    <w:rsid w:val="00DB14F1"/>
    <w:rsid w:val="00DB2286"/>
    <w:rsid w:val="00DB4448"/>
    <w:rsid w:val="00DB4928"/>
    <w:rsid w:val="00DB494E"/>
    <w:rsid w:val="00DC3E0E"/>
    <w:rsid w:val="00DC5162"/>
    <w:rsid w:val="00DC6A10"/>
    <w:rsid w:val="00DC6EAA"/>
    <w:rsid w:val="00DC7115"/>
    <w:rsid w:val="00DC77E0"/>
    <w:rsid w:val="00DD00AB"/>
    <w:rsid w:val="00DD0A3D"/>
    <w:rsid w:val="00DD0FCB"/>
    <w:rsid w:val="00DD37AC"/>
    <w:rsid w:val="00DD46D2"/>
    <w:rsid w:val="00DD46D7"/>
    <w:rsid w:val="00DD4BD8"/>
    <w:rsid w:val="00DD4C33"/>
    <w:rsid w:val="00DD4C3D"/>
    <w:rsid w:val="00DD4F7C"/>
    <w:rsid w:val="00DD5670"/>
    <w:rsid w:val="00DD5C9D"/>
    <w:rsid w:val="00DD6ECF"/>
    <w:rsid w:val="00DD77A8"/>
    <w:rsid w:val="00DE0299"/>
    <w:rsid w:val="00DE1F9D"/>
    <w:rsid w:val="00DE2241"/>
    <w:rsid w:val="00DE657E"/>
    <w:rsid w:val="00DE6667"/>
    <w:rsid w:val="00DE7B86"/>
    <w:rsid w:val="00DE7E63"/>
    <w:rsid w:val="00DF0C11"/>
    <w:rsid w:val="00DF1ECF"/>
    <w:rsid w:val="00DF3049"/>
    <w:rsid w:val="00DF3159"/>
    <w:rsid w:val="00DF3821"/>
    <w:rsid w:val="00DF4483"/>
    <w:rsid w:val="00DF4704"/>
    <w:rsid w:val="00DF4891"/>
    <w:rsid w:val="00DF626C"/>
    <w:rsid w:val="00DF65F8"/>
    <w:rsid w:val="00E003F0"/>
    <w:rsid w:val="00E024AA"/>
    <w:rsid w:val="00E02B90"/>
    <w:rsid w:val="00E03372"/>
    <w:rsid w:val="00E04B2D"/>
    <w:rsid w:val="00E05AD2"/>
    <w:rsid w:val="00E05C93"/>
    <w:rsid w:val="00E0730D"/>
    <w:rsid w:val="00E07CD8"/>
    <w:rsid w:val="00E07F57"/>
    <w:rsid w:val="00E10046"/>
    <w:rsid w:val="00E10D43"/>
    <w:rsid w:val="00E10D86"/>
    <w:rsid w:val="00E11E80"/>
    <w:rsid w:val="00E122BA"/>
    <w:rsid w:val="00E13093"/>
    <w:rsid w:val="00E13598"/>
    <w:rsid w:val="00E13C43"/>
    <w:rsid w:val="00E1420A"/>
    <w:rsid w:val="00E15C77"/>
    <w:rsid w:val="00E15CC1"/>
    <w:rsid w:val="00E16218"/>
    <w:rsid w:val="00E165BB"/>
    <w:rsid w:val="00E16734"/>
    <w:rsid w:val="00E1681F"/>
    <w:rsid w:val="00E1707E"/>
    <w:rsid w:val="00E200E4"/>
    <w:rsid w:val="00E21A68"/>
    <w:rsid w:val="00E22137"/>
    <w:rsid w:val="00E24D7F"/>
    <w:rsid w:val="00E250F1"/>
    <w:rsid w:val="00E26AFF"/>
    <w:rsid w:val="00E30EFA"/>
    <w:rsid w:val="00E31FAB"/>
    <w:rsid w:val="00E32919"/>
    <w:rsid w:val="00E3353E"/>
    <w:rsid w:val="00E33590"/>
    <w:rsid w:val="00E3550D"/>
    <w:rsid w:val="00E35574"/>
    <w:rsid w:val="00E3594B"/>
    <w:rsid w:val="00E36F37"/>
    <w:rsid w:val="00E378C4"/>
    <w:rsid w:val="00E37A91"/>
    <w:rsid w:val="00E4149E"/>
    <w:rsid w:val="00E41853"/>
    <w:rsid w:val="00E41DEE"/>
    <w:rsid w:val="00E43720"/>
    <w:rsid w:val="00E44EA5"/>
    <w:rsid w:val="00E45810"/>
    <w:rsid w:val="00E46361"/>
    <w:rsid w:val="00E50AFD"/>
    <w:rsid w:val="00E51DB4"/>
    <w:rsid w:val="00E52443"/>
    <w:rsid w:val="00E52838"/>
    <w:rsid w:val="00E530EB"/>
    <w:rsid w:val="00E53116"/>
    <w:rsid w:val="00E538C8"/>
    <w:rsid w:val="00E54157"/>
    <w:rsid w:val="00E5509A"/>
    <w:rsid w:val="00E565B3"/>
    <w:rsid w:val="00E56FEE"/>
    <w:rsid w:val="00E57EAF"/>
    <w:rsid w:val="00E614E0"/>
    <w:rsid w:val="00E62143"/>
    <w:rsid w:val="00E64ECA"/>
    <w:rsid w:val="00E6646F"/>
    <w:rsid w:val="00E6680A"/>
    <w:rsid w:val="00E675CE"/>
    <w:rsid w:val="00E67E9F"/>
    <w:rsid w:val="00E732E3"/>
    <w:rsid w:val="00E73F7F"/>
    <w:rsid w:val="00E74014"/>
    <w:rsid w:val="00E7462A"/>
    <w:rsid w:val="00E753E8"/>
    <w:rsid w:val="00E754E3"/>
    <w:rsid w:val="00E755FA"/>
    <w:rsid w:val="00E75FB3"/>
    <w:rsid w:val="00E76C03"/>
    <w:rsid w:val="00E76C47"/>
    <w:rsid w:val="00E76D0D"/>
    <w:rsid w:val="00E775FF"/>
    <w:rsid w:val="00E77BA2"/>
    <w:rsid w:val="00E8090E"/>
    <w:rsid w:val="00E8225F"/>
    <w:rsid w:val="00E83C1C"/>
    <w:rsid w:val="00E83F37"/>
    <w:rsid w:val="00E843C2"/>
    <w:rsid w:val="00E84FE2"/>
    <w:rsid w:val="00E85409"/>
    <w:rsid w:val="00E86C58"/>
    <w:rsid w:val="00E87275"/>
    <w:rsid w:val="00E87A9F"/>
    <w:rsid w:val="00E87C0D"/>
    <w:rsid w:val="00E90086"/>
    <w:rsid w:val="00E900DC"/>
    <w:rsid w:val="00E9150D"/>
    <w:rsid w:val="00E91783"/>
    <w:rsid w:val="00E92541"/>
    <w:rsid w:val="00E92682"/>
    <w:rsid w:val="00E92A37"/>
    <w:rsid w:val="00E92DE9"/>
    <w:rsid w:val="00E9490D"/>
    <w:rsid w:val="00E94965"/>
    <w:rsid w:val="00E94DFC"/>
    <w:rsid w:val="00E95040"/>
    <w:rsid w:val="00E95B56"/>
    <w:rsid w:val="00E9612D"/>
    <w:rsid w:val="00E96465"/>
    <w:rsid w:val="00E9709D"/>
    <w:rsid w:val="00EA058F"/>
    <w:rsid w:val="00EA05B9"/>
    <w:rsid w:val="00EA06A8"/>
    <w:rsid w:val="00EA0ADE"/>
    <w:rsid w:val="00EA126F"/>
    <w:rsid w:val="00EA3BF7"/>
    <w:rsid w:val="00EA429F"/>
    <w:rsid w:val="00EA465C"/>
    <w:rsid w:val="00EA4E7A"/>
    <w:rsid w:val="00EA4F9E"/>
    <w:rsid w:val="00EA63CA"/>
    <w:rsid w:val="00EA67E9"/>
    <w:rsid w:val="00EA6D3B"/>
    <w:rsid w:val="00EB00AD"/>
    <w:rsid w:val="00EB06FD"/>
    <w:rsid w:val="00EB07BF"/>
    <w:rsid w:val="00EB136C"/>
    <w:rsid w:val="00EB1EE1"/>
    <w:rsid w:val="00EB29EA"/>
    <w:rsid w:val="00EB2B6D"/>
    <w:rsid w:val="00EB387E"/>
    <w:rsid w:val="00EB442A"/>
    <w:rsid w:val="00EB480E"/>
    <w:rsid w:val="00EB549A"/>
    <w:rsid w:val="00EB5643"/>
    <w:rsid w:val="00EB5C52"/>
    <w:rsid w:val="00EB5E79"/>
    <w:rsid w:val="00EB5EC6"/>
    <w:rsid w:val="00EB6691"/>
    <w:rsid w:val="00EB7FC9"/>
    <w:rsid w:val="00EC0E16"/>
    <w:rsid w:val="00EC0F16"/>
    <w:rsid w:val="00EC16D8"/>
    <w:rsid w:val="00EC26B9"/>
    <w:rsid w:val="00EC2A66"/>
    <w:rsid w:val="00EC4C62"/>
    <w:rsid w:val="00EC50F0"/>
    <w:rsid w:val="00EC60F9"/>
    <w:rsid w:val="00EC6582"/>
    <w:rsid w:val="00EC688A"/>
    <w:rsid w:val="00ED0704"/>
    <w:rsid w:val="00ED2441"/>
    <w:rsid w:val="00ED27E8"/>
    <w:rsid w:val="00ED2B02"/>
    <w:rsid w:val="00ED2D9D"/>
    <w:rsid w:val="00ED35F9"/>
    <w:rsid w:val="00ED3F64"/>
    <w:rsid w:val="00ED494E"/>
    <w:rsid w:val="00ED517A"/>
    <w:rsid w:val="00ED5608"/>
    <w:rsid w:val="00ED7137"/>
    <w:rsid w:val="00ED73AC"/>
    <w:rsid w:val="00EE0067"/>
    <w:rsid w:val="00EE038C"/>
    <w:rsid w:val="00EE1BDA"/>
    <w:rsid w:val="00EE223E"/>
    <w:rsid w:val="00EE24A3"/>
    <w:rsid w:val="00EE30C3"/>
    <w:rsid w:val="00EE3FD2"/>
    <w:rsid w:val="00EE475A"/>
    <w:rsid w:val="00EE74D0"/>
    <w:rsid w:val="00EE75B8"/>
    <w:rsid w:val="00EE7658"/>
    <w:rsid w:val="00EE768F"/>
    <w:rsid w:val="00EE7EF1"/>
    <w:rsid w:val="00EF01A9"/>
    <w:rsid w:val="00EF0293"/>
    <w:rsid w:val="00EF03C6"/>
    <w:rsid w:val="00EF06EA"/>
    <w:rsid w:val="00EF10D4"/>
    <w:rsid w:val="00EF2CFA"/>
    <w:rsid w:val="00EF3C8C"/>
    <w:rsid w:val="00EF4078"/>
    <w:rsid w:val="00EF5CD2"/>
    <w:rsid w:val="00EF5F35"/>
    <w:rsid w:val="00EF644C"/>
    <w:rsid w:val="00EF6B5C"/>
    <w:rsid w:val="00EF74BB"/>
    <w:rsid w:val="00F0217C"/>
    <w:rsid w:val="00F02B97"/>
    <w:rsid w:val="00F03776"/>
    <w:rsid w:val="00F03B49"/>
    <w:rsid w:val="00F049C4"/>
    <w:rsid w:val="00F04E17"/>
    <w:rsid w:val="00F05035"/>
    <w:rsid w:val="00F059E3"/>
    <w:rsid w:val="00F06167"/>
    <w:rsid w:val="00F06B2A"/>
    <w:rsid w:val="00F07604"/>
    <w:rsid w:val="00F079D9"/>
    <w:rsid w:val="00F1067E"/>
    <w:rsid w:val="00F12D24"/>
    <w:rsid w:val="00F13216"/>
    <w:rsid w:val="00F138CC"/>
    <w:rsid w:val="00F13F04"/>
    <w:rsid w:val="00F14C91"/>
    <w:rsid w:val="00F151C3"/>
    <w:rsid w:val="00F16171"/>
    <w:rsid w:val="00F165C1"/>
    <w:rsid w:val="00F167B4"/>
    <w:rsid w:val="00F17585"/>
    <w:rsid w:val="00F17618"/>
    <w:rsid w:val="00F177C8"/>
    <w:rsid w:val="00F200DF"/>
    <w:rsid w:val="00F20650"/>
    <w:rsid w:val="00F21088"/>
    <w:rsid w:val="00F21EA8"/>
    <w:rsid w:val="00F226E5"/>
    <w:rsid w:val="00F23B9D"/>
    <w:rsid w:val="00F23E46"/>
    <w:rsid w:val="00F24054"/>
    <w:rsid w:val="00F24990"/>
    <w:rsid w:val="00F259E1"/>
    <w:rsid w:val="00F263DA"/>
    <w:rsid w:val="00F26740"/>
    <w:rsid w:val="00F26F01"/>
    <w:rsid w:val="00F27C5F"/>
    <w:rsid w:val="00F3034C"/>
    <w:rsid w:val="00F30BF9"/>
    <w:rsid w:val="00F3154E"/>
    <w:rsid w:val="00F3218E"/>
    <w:rsid w:val="00F327E7"/>
    <w:rsid w:val="00F32CFC"/>
    <w:rsid w:val="00F331A3"/>
    <w:rsid w:val="00F336DB"/>
    <w:rsid w:val="00F35746"/>
    <w:rsid w:val="00F414B8"/>
    <w:rsid w:val="00F414C5"/>
    <w:rsid w:val="00F41986"/>
    <w:rsid w:val="00F425FA"/>
    <w:rsid w:val="00F42B7F"/>
    <w:rsid w:val="00F431F8"/>
    <w:rsid w:val="00F43ED6"/>
    <w:rsid w:val="00F442E7"/>
    <w:rsid w:val="00F447C7"/>
    <w:rsid w:val="00F447E8"/>
    <w:rsid w:val="00F44836"/>
    <w:rsid w:val="00F4496F"/>
    <w:rsid w:val="00F44A52"/>
    <w:rsid w:val="00F44BF0"/>
    <w:rsid w:val="00F459B4"/>
    <w:rsid w:val="00F462FC"/>
    <w:rsid w:val="00F46744"/>
    <w:rsid w:val="00F47617"/>
    <w:rsid w:val="00F50EF3"/>
    <w:rsid w:val="00F5211B"/>
    <w:rsid w:val="00F52639"/>
    <w:rsid w:val="00F554A9"/>
    <w:rsid w:val="00F57EB6"/>
    <w:rsid w:val="00F6133A"/>
    <w:rsid w:val="00F613FB"/>
    <w:rsid w:val="00F62381"/>
    <w:rsid w:val="00F64C92"/>
    <w:rsid w:val="00F65B71"/>
    <w:rsid w:val="00F675C6"/>
    <w:rsid w:val="00F6781E"/>
    <w:rsid w:val="00F70018"/>
    <w:rsid w:val="00F70708"/>
    <w:rsid w:val="00F716FD"/>
    <w:rsid w:val="00F719F5"/>
    <w:rsid w:val="00F72333"/>
    <w:rsid w:val="00F72889"/>
    <w:rsid w:val="00F7388E"/>
    <w:rsid w:val="00F75ABC"/>
    <w:rsid w:val="00F76602"/>
    <w:rsid w:val="00F76F2D"/>
    <w:rsid w:val="00F80355"/>
    <w:rsid w:val="00F80665"/>
    <w:rsid w:val="00F807C3"/>
    <w:rsid w:val="00F80A14"/>
    <w:rsid w:val="00F80CE5"/>
    <w:rsid w:val="00F81ABC"/>
    <w:rsid w:val="00F833C9"/>
    <w:rsid w:val="00F84195"/>
    <w:rsid w:val="00F86127"/>
    <w:rsid w:val="00F86F26"/>
    <w:rsid w:val="00F87C43"/>
    <w:rsid w:val="00F92E00"/>
    <w:rsid w:val="00F93EF8"/>
    <w:rsid w:val="00F93F0B"/>
    <w:rsid w:val="00F9511A"/>
    <w:rsid w:val="00F975DD"/>
    <w:rsid w:val="00F97715"/>
    <w:rsid w:val="00FA037D"/>
    <w:rsid w:val="00FA0E96"/>
    <w:rsid w:val="00FA1C30"/>
    <w:rsid w:val="00FA2D5F"/>
    <w:rsid w:val="00FA34D9"/>
    <w:rsid w:val="00FA3B7B"/>
    <w:rsid w:val="00FA3D75"/>
    <w:rsid w:val="00FA4ED9"/>
    <w:rsid w:val="00FA5722"/>
    <w:rsid w:val="00FA58DB"/>
    <w:rsid w:val="00FA6CF2"/>
    <w:rsid w:val="00FA7125"/>
    <w:rsid w:val="00FA77B9"/>
    <w:rsid w:val="00FB0C81"/>
    <w:rsid w:val="00FB224B"/>
    <w:rsid w:val="00FB3021"/>
    <w:rsid w:val="00FB3B18"/>
    <w:rsid w:val="00FB44C3"/>
    <w:rsid w:val="00FB5252"/>
    <w:rsid w:val="00FC018A"/>
    <w:rsid w:val="00FC10A1"/>
    <w:rsid w:val="00FC1555"/>
    <w:rsid w:val="00FC1DA6"/>
    <w:rsid w:val="00FC2200"/>
    <w:rsid w:val="00FC2540"/>
    <w:rsid w:val="00FC4D1E"/>
    <w:rsid w:val="00FC6AD9"/>
    <w:rsid w:val="00FC6B03"/>
    <w:rsid w:val="00FC7624"/>
    <w:rsid w:val="00FD24FE"/>
    <w:rsid w:val="00FD30FE"/>
    <w:rsid w:val="00FD4979"/>
    <w:rsid w:val="00FD5DA3"/>
    <w:rsid w:val="00FD6F86"/>
    <w:rsid w:val="00FE1597"/>
    <w:rsid w:val="00FE49C6"/>
    <w:rsid w:val="00FE62B3"/>
    <w:rsid w:val="00FE674E"/>
    <w:rsid w:val="00FF0102"/>
    <w:rsid w:val="00FF0204"/>
    <w:rsid w:val="00FF05AF"/>
    <w:rsid w:val="00FF083F"/>
    <w:rsid w:val="00FF1B61"/>
    <w:rsid w:val="00FF22E6"/>
    <w:rsid w:val="00FF2357"/>
    <w:rsid w:val="00FF3AED"/>
    <w:rsid w:val="00FF3E29"/>
    <w:rsid w:val="00FF406D"/>
    <w:rsid w:val="00FF46AE"/>
    <w:rsid w:val="00FF4899"/>
    <w:rsid w:val="00FF5B4A"/>
    <w:rsid w:val="00FF5E1C"/>
    <w:rsid w:val="00FF5F98"/>
    <w:rsid w:val="00FF677E"/>
    <w:rsid w:val="00FF7A7C"/>
    <w:rsid w:val="7974B9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2F7E262B-5AA1-4C57-938C-683A3FF39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34"/>
    <w:qFormat/>
    <w:rsid w:val="0001218E"/>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basedOn w:val="DefaultParagraphFont"/>
    <w:link w:val="ListParagraph"/>
    <w:uiPriority w:val="34"/>
    <w:qFormat/>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erChar">
    <w:name w:val="Header Char"/>
    <w:basedOn w:val="DefaultParagraphFont"/>
    <w:link w:val="Header"/>
    <w:rsid w:val="004A1D48"/>
    <w:rPr>
      <w:sz w:val="22"/>
      <w:szCs w:val="22"/>
      <w:lang w:val="en-CA"/>
    </w:rPr>
  </w:style>
  <w:style w:type="character" w:customStyle="1" w:styleId="cf01">
    <w:name w:val="cf01"/>
    <w:basedOn w:val="DefaultParagraphFont"/>
    <w:rsid w:val="00FF083F"/>
    <w:rPr>
      <w:rFonts w:ascii="Segoe UI" w:hAnsi="Segoe UI" w:cs="Segoe UI" w:hint="default"/>
      <w:sz w:val="18"/>
      <w:szCs w:val="18"/>
    </w:rPr>
  </w:style>
  <w:style w:type="paragraph" w:customStyle="1" w:styleId="pf0">
    <w:name w:val="pf0"/>
    <w:basedOn w:val="Normal"/>
    <w:rsid w:val="0086120E"/>
    <w:pPr>
      <w:spacing w:before="100" w:beforeAutospacing="1" w:after="100" w:afterAutospacing="1"/>
      <w:jc w:val="left"/>
    </w:pPr>
    <w:rPr>
      <w:sz w:val="24"/>
      <w:szCs w:val="24"/>
      <w:lang w:eastAsia="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441B02"/>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441B02"/>
    <w:rPr>
      <w:sz w:val="22"/>
      <w:szCs w:val="22"/>
      <w:lang w:val="en-CA"/>
    </w:rPr>
  </w:style>
  <w:style w:type="character" w:customStyle="1" w:styleId="Heading7Char">
    <w:name w:val="Heading 7 Char"/>
    <w:basedOn w:val="DefaultParagraphFont"/>
    <w:link w:val="Heading7"/>
    <w:rsid w:val="00441B02"/>
    <w:rPr>
      <w:rFonts w:ascii="Arial" w:hAnsi="Arial"/>
      <w:sz w:val="22"/>
      <w:szCs w:val="22"/>
      <w:lang w:val="en-CA"/>
    </w:rPr>
  </w:style>
  <w:style w:type="paragraph" w:styleId="Caption">
    <w:name w:val="caption"/>
    <w:basedOn w:val="Normal"/>
    <w:next w:val="Normal"/>
    <w:qFormat/>
    <w:rsid w:val="00441B02"/>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441B0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9183">
      <w:bodyDiv w:val="1"/>
      <w:marLeft w:val="0"/>
      <w:marRight w:val="0"/>
      <w:marTop w:val="0"/>
      <w:marBottom w:val="0"/>
      <w:divBdr>
        <w:top w:val="none" w:sz="0" w:space="0" w:color="auto"/>
        <w:left w:val="none" w:sz="0" w:space="0" w:color="auto"/>
        <w:bottom w:val="none" w:sz="0" w:space="0" w:color="auto"/>
        <w:right w:val="none" w:sz="0" w:space="0" w:color="auto"/>
      </w:divBdr>
    </w:div>
    <w:div w:id="59332661">
      <w:bodyDiv w:val="1"/>
      <w:marLeft w:val="0"/>
      <w:marRight w:val="0"/>
      <w:marTop w:val="0"/>
      <w:marBottom w:val="0"/>
      <w:divBdr>
        <w:top w:val="none" w:sz="0" w:space="0" w:color="auto"/>
        <w:left w:val="none" w:sz="0" w:space="0" w:color="auto"/>
        <w:bottom w:val="none" w:sz="0" w:space="0" w:color="auto"/>
        <w:right w:val="none" w:sz="0" w:space="0" w:color="auto"/>
      </w:divBdr>
    </w:div>
    <w:div w:id="81221472">
      <w:bodyDiv w:val="1"/>
      <w:marLeft w:val="0"/>
      <w:marRight w:val="0"/>
      <w:marTop w:val="0"/>
      <w:marBottom w:val="0"/>
      <w:divBdr>
        <w:top w:val="none" w:sz="0" w:space="0" w:color="auto"/>
        <w:left w:val="none" w:sz="0" w:space="0" w:color="auto"/>
        <w:bottom w:val="none" w:sz="0" w:space="0" w:color="auto"/>
        <w:right w:val="none" w:sz="0" w:space="0" w:color="auto"/>
      </w:divBdr>
    </w:div>
    <w:div w:id="92481210">
      <w:bodyDiv w:val="1"/>
      <w:marLeft w:val="0"/>
      <w:marRight w:val="0"/>
      <w:marTop w:val="0"/>
      <w:marBottom w:val="0"/>
      <w:divBdr>
        <w:top w:val="none" w:sz="0" w:space="0" w:color="auto"/>
        <w:left w:val="none" w:sz="0" w:space="0" w:color="auto"/>
        <w:bottom w:val="none" w:sz="0" w:space="0" w:color="auto"/>
        <w:right w:val="none" w:sz="0" w:space="0" w:color="auto"/>
      </w:divBdr>
    </w:div>
    <w:div w:id="99642405">
      <w:bodyDiv w:val="1"/>
      <w:marLeft w:val="0"/>
      <w:marRight w:val="0"/>
      <w:marTop w:val="0"/>
      <w:marBottom w:val="0"/>
      <w:divBdr>
        <w:top w:val="none" w:sz="0" w:space="0" w:color="auto"/>
        <w:left w:val="none" w:sz="0" w:space="0" w:color="auto"/>
        <w:bottom w:val="none" w:sz="0" w:space="0" w:color="auto"/>
        <w:right w:val="none" w:sz="0" w:space="0" w:color="auto"/>
      </w:divBdr>
    </w:div>
    <w:div w:id="218517749">
      <w:bodyDiv w:val="1"/>
      <w:marLeft w:val="0"/>
      <w:marRight w:val="0"/>
      <w:marTop w:val="0"/>
      <w:marBottom w:val="0"/>
      <w:divBdr>
        <w:top w:val="none" w:sz="0" w:space="0" w:color="auto"/>
        <w:left w:val="none" w:sz="0" w:space="0" w:color="auto"/>
        <w:bottom w:val="none" w:sz="0" w:space="0" w:color="auto"/>
        <w:right w:val="none" w:sz="0" w:space="0" w:color="auto"/>
      </w:divBdr>
    </w:div>
    <w:div w:id="229006826">
      <w:bodyDiv w:val="1"/>
      <w:marLeft w:val="0"/>
      <w:marRight w:val="0"/>
      <w:marTop w:val="0"/>
      <w:marBottom w:val="0"/>
      <w:divBdr>
        <w:top w:val="none" w:sz="0" w:space="0" w:color="auto"/>
        <w:left w:val="none" w:sz="0" w:space="0" w:color="auto"/>
        <w:bottom w:val="none" w:sz="0" w:space="0" w:color="auto"/>
        <w:right w:val="none" w:sz="0" w:space="0" w:color="auto"/>
      </w:divBdr>
    </w:div>
    <w:div w:id="26399792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528219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13364">
      <w:bodyDiv w:val="1"/>
      <w:marLeft w:val="0"/>
      <w:marRight w:val="0"/>
      <w:marTop w:val="0"/>
      <w:marBottom w:val="0"/>
      <w:divBdr>
        <w:top w:val="none" w:sz="0" w:space="0" w:color="auto"/>
        <w:left w:val="none" w:sz="0" w:space="0" w:color="auto"/>
        <w:bottom w:val="none" w:sz="0" w:space="0" w:color="auto"/>
        <w:right w:val="none" w:sz="0" w:space="0" w:color="auto"/>
      </w:divBdr>
    </w:div>
    <w:div w:id="309210745">
      <w:bodyDiv w:val="1"/>
      <w:marLeft w:val="0"/>
      <w:marRight w:val="0"/>
      <w:marTop w:val="0"/>
      <w:marBottom w:val="0"/>
      <w:divBdr>
        <w:top w:val="none" w:sz="0" w:space="0" w:color="auto"/>
        <w:left w:val="none" w:sz="0" w:space="0" w:color="auto"/>
        <w:bottom w:val="none" w:sz="0" w:space="0" w:color="auto"/>
        <w:right w:val="none" w:sz="0" w:space="0" w:color="auto"/>
      </w:divBdr>
    </w:div>
    <w:div w:id="335960585">
      <w:bodyDiv w:val="1"/>
      <w:marLeft w:val="0"/>
      <w:marRight w:val="0"/>
      <w:marTop w:val="0"/>
      <w:marBottom w:val="0"/>
      <w:divBdr>
        <w:top w:val="none" w:sz="0" w:space="0" w:color="auto"/>
        <w:left w:val="none" w:sz="0" w:space="0" w:color="auto"/>
        <w:bottom w:val="none" w:sz="0" w:space="0" w:color="auto"/>
        <w:right w:val="none" w:sz="0" w:space="0" w:color="auto"/>
      </w:divBdr>
    </w:div>
    <w:div w:id="339505123">
      <w:bodyDiv w:val="1"/>
      <w:marLeft w:val="0"/>
      <w:marRight w:val="0"/>
      <w:marTop w:val="0"/>
      <w:marBottom w:val="0"/>
      <w:divBdr>
        <w:top w:val="none" w:sz="0" w:space="0" w:color="auto"/>
        <w:left w:val="none" w:sz="0" w:space="0" w:color="auto"/>
        <w:bottom w:val="none" w:sz="0" w:space="0" w:color="auto"/>
        <w:right w:val="none" w:sz="0" w:space="0" w:color="auto"/>
      </w:divBdr>
    </w:div>
    <w:div w:id="511337625">
      <w:bodyDiv w:val="1"/>
      <w:marLeft w:val="0"/>
      <w:marRight w:val="0"/>
      <w:marTop w:val="0"/>
      <w:marBottom w:val="0"/>
      <w:divBdr>
        <w:top w:val="none" w:sz="0" w:space="0" w:color="auto"/>
        <w:left w:val="none" w:sz="0" w:space="0" w:color="auto"/>
        <w:bottom w:val="none" w:sz="0" w:space="0" w:color="auto"/>
        <w:right w:val="none" w:sz="0" w:space="0" w:color="auto"/>
      </w:divBdr>
    </w:div>
    <w:div w:id="561673431">
      <w:bodyDiv w:val="1"/>
      <w:marLeft w:val="0"/>
      <w:marRight w:val="0"/>
      <w:marTop w:val="0"/>
      <w:marBottom w:val="0"/>
      <w:divBdr>
        <w:top w:val="none" w:sz="0" w:space="0" w:color="auto"/>
        <w:left w:val="none" w:sz="0" w:space="0" w:color="auto"/>
        <w:bottom w:val="none" w:sz="0" w:space="0" w:color="auto"/>
        <w:right w:val="none" w:sz="0" w:space="0" w:color="auto"/>
      </w:divBdr>
    </w:div>
    <w:div w:id="591089261">
      <w:bodyDiv w:val="1"/>
      <w:marLeft w:val="0"/>
      <w:marRight w:val="0"/>
      <w:marTop w:val="0"/>
      <w:marBottom w:val="0"/>
      <w:divBdr>
        <w:top w:val="none" w:sz="0" w:space="0" w:color="auto"/>
        <w:left w:val="none" w:sz="0" w:space="0" w:color="auto"/>
        <w:bottom w:val="none" w:sz="0" w:space="0" w:color="auto"/>
        <w:right w:val="none" w:sz="0" w:space="0" w:color="auto"/>
      </w:divBdr>
    </w:div>
    <w:div w:id="603803554">
      <w:bodyDiv w:val="1"/>
      <w:marLeft w:val="0"/>
      <w:marRight w:val="0"/>
      <w:marTop w:val="0"/>
      <w:marBottom w:val="0"/>
      <w:divBdr>
        <w:top w:val="none" w:sz="0" w:space="0" w:color="auto"/>
        <w:left w:val="none" w:sz="0" w:space="0" w:color="auto"/>
        <w:bottom w:val="none" w:sz="0" w:space="0" w:color="auto"/>
        <w:right w:val="none" w:sz="0" w:space="0" w:color="auto"/>
      </w:divBdr>
    </w:div>
    <w:div w:id="636764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3478305">
      <w:bodyDiv w:val="1"/>
      <w:marLeft w:val="0"/>
      <w:marRight w:val="0"/>
      <w:marTop w:val="0"/>
      <w:marBottom w:val="0"/>
      <w:divBdr>
        <w:top w:val="none" w:sz="0" w:space="0" w:color="auto"/>
        <w:left w:val="none" w:sz="0" w:space="0" w:color="auto"/>
        <w:bottom w:val="none" w:sz="0" w:space="0" w:color="auto"/>
        <w:right w:val="none" w:sz="0" w:space="0" w:color="auto"/>
      </w:divBdr>
    </w:div>
    <w:div w:id="781537388">
      <w:bodyDiv w:val="1"/>
      <w:marLeft w:val="0"/>
      <w:marRight w:val="0"/>
      <w:marTop w:val="0"/>
      <w:marBottom w:val="0"/>
      <w:divBdr>
        <w:top w:val="none" w:sz="0" w:space="0" w:color="auto"/>
        <w:left w:val="none" w:sz="0" w:space="0" w:color="auto"/>
        <w:bottom w:val="none" w:sz="0" w:space="0" w:color="auto"/>
        <w:right w:val="none" w:sz="0" w:space="0" w:color="auto"/>
      </w:divBdr>
    </w:div>
    <w:div w:id="795834375">
      <w:bodyDiv w:val="1"/>
      <w:marLeft w:val="0"/>
      <w:marRight w:val="0"/>
      <w:marTop w:val="0"/>
      <w:marBottom w:val="0"/>
      <w:divBdr>
        <w:top w:val="none" w:sz="0" w:space="0" w:color="auto"/>
        <w:left w:val="none" w:sz="0" w:space="0" w:color="auto"/>
        <w:bottom w:val="none" w:sz="0" w:space="0" w:color="auto"/>
        <w:right w:val="none" w:sz="0" w:space="0" w:color="auto"/>
      </w:divBdr>
    </w:div>
    <w:div w:id="816996436">
      <w:bodyDiv w:val="1"/>
      <w:marLeft w:val="0"/>
      <w:marRight w:val="0"/>
      <w:marTop w:val="0"/>
      <w:marBottom w:val="0"/>
      <w:divBdr>
        <w:top w:val="none" w:sz="0" w:space="0" w:color="auto"/>
        <w:left w:val="none" w:sz="0" w:space="0" w:color="auto"/>
        <w:bottom w:val="none" w:sz="0" w:space="0" w:color="auto"/>
        <w:right w:val="none" w:sz="0" w:space="0" w:color="auto"/>
      </w:divBdr>
    </w:div>
    <w:div w:id="829638241">
      <w:bodyDiv w:val="1"/>
      <w:marLeft w:val="0"/>
      <w:marRight w:val="0"/>
      <w:marTop w:val="0"/>
      <w:marBottom w:val="0"/>
      <w:divBdr>
        <w:top w:val="none" w:sz="0" w:space="0" w:color="auto"/>
        <w:left w:val="none" w:sz="0" w:space="0" w:color="auto"/>
        <w:bottom w:val="none" w:sz="0" w:space="0" w:color="auto"/>
        <w:right w:val="none" w:sz="0" w:space="0" w:color="auto"/>
      </w:divBdr>
    </w:div>
    <w:div w:id="859465676">
      <w:bodyDiv w:val="1"/>
      <w:marLeft w:val="0"/>
      <w:marRight w:val="0"/>
      <w:marTop w:val="0"/>
      <w:marBottom w:val="0"/>
      <w:divBdr>
        <w:top w:val="none" w:sz="0" w:space="0" w:color="auto"/>
        <w:left w:val="none" w:sz="0" w:space="0" w:color="auto"/>
        <w:bottom w:val="none" w:sz="0" w:space="0" w:color="auto"/>
        <w:right w:val="none" w:sz="0" w:space="0" w:color="auto"/>
      </w:divBdr>
    </w:div>
    <w:div w:id="871847292">
      <w:bodyDiv w:val="1"/>
      <w:marLeft w:val="0"/>
      <w:marRight w:val="0"/>
      <w:marTop w:val="0"/>
      <w:marBottom w:val="0"/>
      <w:divBdr>
        <w:top w:val="none" w:sz="0" w:space="0" w:color="auto"/>
        <w:left w:val="none" w:sz="0" w:space="0" w:color="auto"/>
        <w:bottom w:val="none" w:sz="0" w:space="0" w:color="auto"/>
        <w:right w:val="none" w:sz="0" w:space="0" w:color="auto"/>
      </w:divBdr>
    </w:div>
    <w:div w:id="880629671">
      <w:bodyDiv w:val="1"/>
      <w:marLeft w:val="0"/>
      <w:marRight w:val="0"/>
      <w:marTop w:val="0"/>
      <w:marBottom w:val="0"/>
      <w:divBdr>
        <w:top w:val="none" w:sz="0" w:space="0" w:color="auto"/>
        <w:left w:val="none" w:sz="0" w:space="0" w:color="auto"/>
        <w:bottom w:val="none" w:sz="0" w:space="0" w:color="auto"/>
        <w:right w:val="none" w:sz="0" w:space="0" w:color="auto"/>
      </w:divBdr>
    </w:div>
    <w:div w:id="895093411">
      <w:bodyDiv w:val="1"/>
      <w:marLeft w:val="0"/>
      <w:marRight w:val="0"/>
      <w:marTop w:val="0"/>
      <w:marBottom w:val="0"/>
      <w:divBdr>
        <w:top w:val="none" w:sz="0" w:space="0" w:color="auto"/>
        <w:left w:val="none" w:sz="0" w:space="0" w:color="auto"/>
        <w:bottom w:val="none" w:sz="0" w:space="0" w:color="auto"/>
        <w:right w:val="none" w:sz="0" w:space="0" w:color="auto"/>
      </w:divBdr>
    </w:div>
    <w:div w:id="907611999">
      <w:bodyDiv w:val="1"/>
      <w:marLeft w:val="0"/>
      <w:marRight w:val="0"/>
      <w:marTop w:val="0"/>
      <w:marBottom w:val="0"/>
      <w:divBdr>
        <w:top w:val="none" w:sz="0" w:space="0" w:color="auto"/>
        <w:left w:val="none" w:sz="0" w:space="0" w:color="auto"/>
        <w:bottom w:val="none" w:sz="0" w:space="0" w:color="auto"/>
        <w:right w:val="none" w:sz="0" w:space="0" w:color="auto"/>
      </w:divBdr>
    </w:div>
    <w:div w:id="991177036">
      <w:bodyDiv w:val="1"/>
      <w:marLeft w:val="0"/>
      <w:marRight w:val="0"/>
      <w:marTop w:val="0"/>
      <w:marBottom w:val="0"/>
      <w:divBdr>
        <w:top w:val="none" w:sz="0" w:space="0" w:color="auto"/>
        <w:left w:val="none" w:sz="0" w:space="0" w:color="auto"/>
        <w:bottom w:val="none" w:sz="0" w:space="0" w:color="auto"/>
        <w:right w:val="none" w:sz="0" w:space="0" w:color="auto"/>
      </w:divBdr>
    </w:div>
    <w:div w:id="1056201087">
      <w:bodyDiv w:val="1"/>
      <w:marLeft w:val="0"/>
      <w:marRight w:val="0"/>
      <w:marTop w:val="0"/>
      <w:marBottom w:val="0"/>
      <w:divBdr>
        <w:top w:val="none" w:sz="0" w:space="0" w:color="auto"/>
        <w:left w:val="none" w:sz="0" w:space="0" w:color="auto"/>
        <w:bottom w:val="none" w:sz="0" w:space="0" w:color="auto"/>
        <w:right w:val="none" w:sz="0" w:space="0" w:color="auto"/>
      </w:divBdr>
    </w:div>
    <w:div w:id="1058095462">
      <w:bodyDiv w:val="1"/>
      <w:marLeft w:val="0"/>
      <w:marRight w:val="0"/>
      <w:marTop w:val="0"/>
      <w:marBottom w:val="0"/>
      <w:divBdr>
        <w:top w:val="none" w:sz="0" w:space="0" w:color="auto"/>
        <w:left w:val="none" w:sz="0" w:space="0" w:color="auto"/>
        <w:bottom w:val="none" w:sz="0" w:space="0" w:color="auto"/>
        <w:right w:val="none" w:sz="0" w:space="0" w:color="auto"/>
      </w:divBdr>
    </w:div>
    <w:div w:id="1074937757">
      <w:bodyDiv w:val="1"/>
      <w:marLeft w:val="0"/>
      <w:marRight w:val="0"/>
      <w:marTop w:val="0"/>
      <w:marBottom w:val="0"/>
      <w:divBdr>
        <w:top w:val="none" w:sz="0" w:space="0" w:color="auto"/>
        <w:left w:val="none" w:sz="0" w:space="0" w:color="auto"/>
        <w:bottom w:val="none" w:sz="0" w:space="0" w:color="auto"/>
        <w:right w:val="none" w:sz="0" w:space="0" w:color="auto"/>
      </w:divBdr>
    </w:div>
    <w:div w:id="1159231288">
      <w:bodyDiv w:val="1"/>
      <w:marLeft w:val="0"/>
      <w:marRight w:val="0"/>
      <w:marTop w:val="0"/>
      <w:marBottom w:val="0"/>
      <w:divBdr>
        <w:top w:val="none" w:sz="0" w:space="0" w:color="auto"/>
        <w:left w:val="none" w:sz="0" w:space="0" w:color="auto"/>
        <w:bottom w:val="none" w:sz="0" w:space="0" w:color="auto"/>
        <w:right w:val="none" w:sz="0" w:space="0" w:color="auto"/>
      </w:divBdr>
    </w:div>
    <w:div w:id="1222791132">
      <w:bodyDiv w:val="1"/>
      <w:marLeft w:val="0"/>
      <w:marRight w:val="0"/>
      <w:marTop w:val="0"/>
      <w:marBottom w:val="0"/>
      <w:divBdr>
        <w:top w:val="none" w:sz="0" w:space="0" w:color="auto"/>
        <w:left w:val="none" w:sz="0" w:space="0" w:color="auto"/>
        <w:bottom w:val="none" w:sz="0" w:space="0" w:color="auto"/>
        <w:right w:val="none" w:sz="0" w:space="0" w:color="auto"/>
      </w:divBdr>
    </w:div>
    <w:div w:id="1235119926">
      <w:bodyDiv w:val="1"/>
      <w:marLeft w:val="0"/>
      <w:marRight w:val="0"/>
      <w:marTop w:val="0"/>
      <w:marBottom w:val="0"/>
      <w:divBdr>
        <w:top w:val="none" w:sz="0" w:space="0" w:color="auto"/>
        <w:left w:val="none" w:sz="0" w:space="0" w:color="auto"/>
        <w:bottom w:val="none" w:sz="0" w:space="0" w:color="auto"/>
        <w:right w:val="none" w:sz="0" w:space="0" w:color="auto"/>
      </w:divBdr>
    </w:div>
    <w:div w:id="1247888023">
      <w:bodyDiv w:val="1"/>
      <w:marLeft w:val="0"/>
      <w:marRight w:val="0"/>
      <w:marTop w:val="0"/>
      <w:marBottom w:val="0"/>
      <w:divBdr>
        <w:top w:val="none" w:sz="0" w:space="0" w:color="auto"/>
        <w:left w:val="none" w:sz="0" w:space="0" w:color="auto"/>
        <w:bottom w:val="none" w:sz="0" w:space="0" w:color="auto"/>
        <w:right w:val="none" w:sz="0" w:space="0" w:color="auto"/>
      </w:divBdr>
    </w:div>
    <w:div w:id="1259018939">
      <w:bodyDiv w:val="1"/>
      <w:marLeft w:val="0"/>
      <w:marRight w:val="0"/>
      <w:marTop w:val="0"/>
      <w:marBottom w:val="0"/>
      <w:divBdr>
        <w:top w:val="none" w:sz="0" w:space="0" w:color="auto"/>
        <w:left w:val="none" w:sz="0" w:space="0" w:color="auto"/>
        <w:bottom w:val="none" w:sz="0" w:space="0" w:color="auto"/>
        <w:right w:val="none" w:sz="0" w:space="0" w:color="auto"/>
      </w:divBdr>
    </w:div>
    <w:div w:id="1277787287">
      <w:bodyDiv w:val="1"/>
      <w:marLeft w:val="0"/>
      <w:marRight w:val="0"/>
      <w:marTop w:val="0"/>
      <w:marBottom w:val="0"/>
      <w:divBdr>
        <w:top w:val="none" w:sz="0" w:space="0" w:color="auto"/>
        <w:left w:val="none" w:sz="0" w:space="0" w:color="auto"/>
        <w:bottom w:val="none" w:sz="0" w:space="0" w:color="auto"/>
        <w:right w:val="none" w:sz="0" w:space="0" w:color="auto"/>
      </w:divBdr>
    </w:div>
    <w:div w:id="1287853479">
      <w:bodyDiv w:val="1"/>
      <w:marLeft w:val="0"/>
      <w:marRight w:val="0"/>
      <w:marTop w:val="0"/>
      <w:marBottom w:val="0"/>
      <w:divBdr>
        <w:top w:val="none" w:sz="0" w:space="0" w:color="auto"/>
        <w:left w:val="none" w:sz="0" w:space="0" w:color="auto"/>
        <w:bottom w:val="none" w:sz="0" w:space="0" w:color="auto"/>
        <w:right w:val="none" w:sz="0" w:space="0" w:color="auto"/>
      </w:divBdr>
    </w:div>
    <w:div w:id="1345937644">
      <w:bodyDiv w:val="1"/>
      <w:marLeft w:val="0"/>
      <w:marRight w:val="0"/>
      <w:marTop w:val="0"/>
      <w:marBottom w:val="0"/>
      <w:divBdr>
        <w:top w:val="none" w:sz="0" w:space="0" w:color="auto"/>
        <w:left w:val="none" w:sz="0" w:space="0" w:color="auto"/>
        <w:bottom w:val="none" w:sz="0" w:space="0" w:color="auto"/>
        <w:right w:val="none" w:sz="0" w:space="0" w:color="auto"/>
      </w:divBdr>
    </w:div>
    <w:div w:id="1355764769">
      <w:bodyDiv w:val="1"/>
      <w:marLeft w:val="0"/>
      <w:marRight w:val="0"/>
      <w:marTop w:val="0"/>
      <w:marBottom w:val="0"/>
      <w:divBdr>
        <w:top w:val="none" w:sz="0" w:space="0" w:color="auto"/>
        <w:left w:val="none" w:sz="0" w:space="0" w:color="auto"/>
        <w:bottom w:val="none" w:sz="0" w:space="0" w:color="auto"/>
        <w:right w:val="none" w:sz="0" w:space="0" w:color="auto"/>
      </w:divBdr>
    </w:div>
    <w:div w:id="1373536170">
      <w:bodyDiv w:val="1"/>
      <w:marLeft w:val="0"/>
      <w:marRight w:val="0"/>
      <w:marTop w:val="0"/>
      <w:marBottom w:val="0"/>
      <w:divBdr>
        <w:top w:val="none" w:sz="0" w:space="0" w:color="auto"/>
        <w:left w:val="none" w:sz="0" w:space="0" w:color="auto"/>
        <w:bottom w:val="none" w:sz="0" w:space="0" w:color="auto"/>
        <w:right w:val="none" w:sz="0" w:space="0" w:color="auto"/>
      </w:divBdr>
    </w:div>
    <w:div w:id="1468282170">
      <w:bodyDiv w:val="1"/>
      <w:marLeft w:val="0"/>
      <w:marRight w:val="0"/>
      <w:marTop w:val="0"/>
      <w:marBottom w:val="0"/>
      <w:divBdr>
        <w:top w:val="none" w:sz="0" w:space="0" w:color="auto"/>
        <w:left w:val="none" w:sz="0" w:space="0" w:color="auto"/>
        <w:bottom w:val="none" w:sz="0" w:space="0" w:color="auto"/>
        <w:right w:val="none" w:sz="0" w:space="0" w:color="auto"/>
      </w:divBdr>
    </w:div>
    <w:div w:id="1473206752">
      <w:bodyDiv w:val="1"/>
      <w:marLeft w:val="0"/>
      <w:marRight w:val="0"/>
      <w:marTop w:val="0"/>
      <w:marBottom w:val="0"/>
      <w:divBdr>
        <w:top w:val="none" w:sz="0" w:space="0" w:color="auto"/>
        <w:left w:val="none" w:sz="0" w:space="0" w:color="auto"/>
        <w:bottom w:val="none" w:sz="0" w:space="0" w:color="auto"/>
        <w:right w:val="none" w:sz="0" w:space="0" w:color="auto"/>
      </w:divBdr>
    </w:div>
    <w:div w:id="1499494334">
      <w:bodyDiv w:val="1"/>
      <w:marLeft w:val="0"/>
      <w:marRight w:val="0"/>
      <w:marTop w:val="0"/>
      <w:marBottom w:val="0"/>
      <w:divBdr>
        <w:top w:val="none" w:sz="0" w:space="0" w:color="auto"/>
        <w:left w:val="none" w:sz="0" w:space="0" w:color="auto"/>
        <w:bottom w:val="none" w:sz="0" w:space="0" w:color="auto"/>
        <w:right w:val="none" w:sz="0" w:space="0" w:color="auto"/>
      </w:divBdr>
    </w:div>
    <w:div w:id="1516307938">
      <w:bodyDiv w:val="1"/>
      <w:marLeft w:val="0"/>
      <w:marRight w:val="0"/>
      <w:marTop w:val="0"/>
      <w:marBottom w:val="0"/>
      <w:divBdr>
        <w:top w:val="none" w:sz="0" w:space="0" w:color="auto"/>
        <w:left w:val="none" w:sz="0" w:space="0" w:color="auto"/>
        <w:bottom w:val="none" w:sz="0" w:space="0" w:color="auto"/>
        <w:right w:val="none" w:sz="0" w:space="0" w:color="auto"/>
      </w:divBdr>
    </w:div>
    <w:div w:id="1526943432">
      <w:bodyDiv w:val="1"/>
      <w:marLeft w:val="0"/>
      <w:marRight w:val="0"/>
      <w:marTop w:val="0"/>
      <w:marBottom w:val="0"/>
      <w:divBdr>
        <w:top w:val="none" w:sz="0" w:space="0" w:color="auto"/>
        <w:left w:val="none" w:sz="0" w:space="0" w:color="auto"/>
        <w:bottom w:val="none" w:sz="0" w:space="0" w:color="auto"/>
        <w:right w:val="none" w:sz="0" w:space="0" w:color="auto"/>
      </w:divBdr>
    </w:div>
    <w:div w:id="1591043725">
      <w:bodyDiv w:val="1"/>
      <w:marLeft w:val="0"/>
      <w:marRight w:val="0"/>
      <w:marTop w:val="0"/>
      <w:marBottom w:val="0"/>
      <w:divBdr>
        <w:top w:val="none" w:sz="0" w:space="0" w:color="auto"/>
        <w:left w:val="none" w:sz="0" w:space="0" w:color="auto"/>
        <w:bottom w:val="none" w:sz="0" w:space="0" w:color="auto"/>
        <w:right w:val="none" w:sz="0" w:space="0" w:color="auto"/>
      </w:divBdr>
    </w:div>
    <w:div w:id="1642151228">
      <w:bodyDiv w:val="1"/>
      <w:marLeft w:val="0"/>
      <w:marRight w:val="0"/>
      <w:marTop w:val="0"/>
      <w:marBottom w:val="0"/>
      <w:divBdr>
        <w:top w:val="none" w:sz="0" w:space="0" w:color="auto"/>
        <w:left w:val="none" w:sz="0" w:space="0" w:color="auto"/>
        <w:bottom w:val="none" w:sz="0" w:space="0" w:color="auto"/>
        <w:right w:val="none" w:sz="0" w:space="0" w:color="auto"/>
      </w:divBdr>
    </w:div>
    <w:div w:id="1715157511">
      <w:bodyDiv w:val="1"/>
      <w:marLeft w:val="0"/>
      <w:marRight w:val="0"/>
      <w:marTop w:val="0"/>
      <w:marBottom w:val="0"/>
      <w:divBdr>
        <w:top w:val="none" w:sz="0" w:space="0" w:color="auto"/>
        <w:left w:val="none" w:sz="0" w:space="0" w:color="auto"/>
        <w:bottom w:val="none" w:sz="0" w:space="0" w:color="auto"/>
        <w:right w:val="none" w:sz="0" w:space="0" w:color="auto"/>
      </w:divBdr>
    </w:div>
    <w:div w:id="1762723595">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94596348">
      <w:bodyDiv w:val="1"/>
      <w:marLeft w:val="0"/>
      <w:marRight w:val="0"/>
      <w:marTop w:val="0"/>
      <w:marBottom w:val="0"/>
      <w:divBdr>
        <w:top w:val="none" w:sz="0" w:space="0" w:color="auto"/>
        <w:left w:val="none" w:sz="0" w:space="0" w:color="auto"/>
        <w:bottom w:val="none" w:sz="0" w:space="0" w:color="auto"/>
        <w:right w:val="none" w:sz="0" w:space="0" w:color="auto"/>
      </w:divBdr>
    </w:div>
    <w:div w:id="18078155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3803885">
      <w:bodyDiv w:val="1"/>
      <w:marLeft w:val="0"/>
      <w:marRight w:val="0"/>
      <w:marTop w:val="0"/>
      <w:marBottom w:val="0"/>
      <w:divBdr>
        <w:top w:val="none" w:sz="0" w:space="0" w:color="auto"/>
        <w:left w:val="none" w:sz="0" w:space="0" w:color="auto"/>
        <w:bottom w:val="none" w:sz="0" w:space="0" w:color="auto"/>
        <w:right w:val="none" w:sz="0" w:space="0" w:color="auto"/>
      </w:divBdr>
    </w:div>
    <w:div w:id="1985040407">
      <w:bodyDiv w:val="1"/>
      <w:marLeft w:val="0"/>
      <w:marRight w:val="0"/>
      <w:marTop w:val="0"/>
      <w:marBottom w:val="0"/>
      <w:divBdr>
        <w:top w:val="none" w:sz="0" w:space="0" w:color="auto"/>
        <w:left w:val="none" w:sz="0" w:space="0" w:color="auto"/>
        <w:bottom w:val="none" w:sz="0" w:space="0" w:color="auto"/>
        <w:right w:val="none" w:sz="0" w:space="0" w:color="auto"/>
      </w:divBdr>
    </w:div>
    <w:div w:id="1987277745">
      <w:bodyDiv w:val="1"/>
      <w:marLeft w:val="0"/>
      <w:marRight w:val="0"/>
      <w:marTop w:val="0"/>
      <w:marBottom w:val="0"/>
      <w:divBdr>
        <w:top w:val="none" w:sz="0" w:space="0" w:color="auto"/>
        <w:left w:val="none" w:sz="0" w:space="0" w:color="auto"/>
        <w:bottom w:val="none" w:sz="0" w:space="0" w:color="auto"/>
        <w:right w:val="none" w:sz="0" w:space="0" w:color="auto"/>
      </w:divBdr>
    </w:div>
    <w:div w:id="2023390318">
      <w:bodyDiv w:val="1"/>
      <w:marLeft w:val="0"/>
      <w:marRight w:val="0"/>
      <w:marTop w:val="0"/>
      <w:marBottom w:val="0"/>
      <w:divBdr>
        <w:top w:val="none" w:sz="0" w:space="0" w:color="auto"/>
        <w:left w:val="none" w:sz="0" w:space="0" w:color="auto"/>
        <w:bottom w:val="none" w:sz="0" w:space="0" w:color="auto"/>
        <w:right w:val="none" w:sz="0" w:space="0" w:color="auto"/>
      </w:divBdr>
    </w:div>
    <w:div w:id="2117092667">
      <w:bodyDiv w:val="1"/>
      <w:marLeft w:val="0"/>
      <w:marRight w:val="0"/>
      <w:marTop w:val="0"/>
      <w:marBottom w:val="0"/>
      <w:divBdr>
        <w:top w:val="none" w:sz="0" w:space="0" w:color="auto"/>
        <w:left w:val="none" w:sz="0" w:space="0" w:color="auto"/>
        <w:bottom w:val="none" w:sz="0" w:space="0" w:color="auto"/>
        <w:right w:val="none" w:sz="0" w:space="0" w:color="auto"/>
      </w:divBdr>
    </w:div>
    <w:div w:id="213401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8D67B9D2-3475-421C-8A94-8AD21E6BD809}"/>
</file>

<file path=customXml/itemProps4.xml><?xml version="1.0" encoding="utf-8"?>
<ds:datastoreItem xmlns:ds="http://schemas.openxmlformats.org/officeDocument/2006/customXml" ds:itemID="{DCD1B6AC-5262-4654-A792-8A4AB2C4AC6A}"/>
</file>

<file path=docProps/app.xml><?xml version="1.0" encoding="utf-8"?>
<Properties xmlns="http://schemas.openxmlformats.org/officeDocument/2006/extended-properties" xmlns:vt="http://schemas.openxmlformats.org/officeDocument/2006/docPropsVTypes">
  <Template>Eec93G</Template>
  <TotalTime>0</TotalTime>
  <Pages>26</Pages>
  <Words>9017</Words>
  <Characters>51311</Characters>
  <Application>Microsoft Office Word</Application>
  <DocSecurity>0</DocSecurity>
  <Lines>2052</Lines>
  <Paragraphs>1587</Paragraphs>
  <ScaleCrop>false</ScaleCrop>
  <HeadingPairs>
    <vt:vector size="2" baseType="variant">
      <vt:variant>
        <vt:lpstr>Title</vt:lpstr>
      </vt:variant>
      <vt:variant>
        <vt:i4>1</vt:i4>
      </vt:variant>
    </vt:vector>
  </HeadingPairs>
  <TitlesOfParts>
    <vt:vector size="1" baseType="lpstr">
      <vt:lpstr>Project proposal: The Dominican Republic</vt:lpstr>
    </vt:vector>
  </TitlesOfParts>
  <Company>UNMFS</Company>
  <LinksUpToDate>false</LinksUpToDate>
  <CharactersWithSpaces>58741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الجمهورية الدومينيكية</dc:title>
  <dc:creator>Kaleen Mcnamara</dc:creator>
  <cp:lastModifiedBy>Pamela El Kortbawi</cp:lastModifiedBy>
  <cp:revision>2</cp:revision>
  <cp:lastPrinted>2023-10-05T18:59:00Z</cp:lastPrinted>
  <dcterms:created xsi:type="dcterms:W3CDTF">2023-12-12T21:09:00Z</dcterms:created>
  <dcterms:modified xsi:type="dcterms:W3CDTF">2023-12-12T21:09:00Z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12/05/2023</vt:lpwstr>
  </property>
  <property fmtid="{D5CDD505-2E9C-101B-9397-08002B2CF9AE}" pid="3" name="ContentTypeId">
    <vt:lpwstr>0x01010016812CEA4A63BA4088630FF99D1289C4</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e6f41e36fc1918c546fa5f0631bddb24e651c9fa02b4e410ee7b2bc2c9a76369</vt:lpwstr>
  </property>
  <property fmtid="{D5CDD505-2E9C-101B-9397-08002B2CF9AE}" pid="7" name="Document number">
    <vt:lpwstr>UNEP/OzL.Pro/ExCom/93/51</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Kaleen Mcnamara76Mirian Vega78</vt:lpwstr>
  </property>
</Properties>
</file>