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18B67649" w14:textId="77777777">
        <w:trPr>
          <w:trHeight w:val="720"/>
        </w:trPr>
        <w:tc>
          <w:tcPr>
            <w:tcW w:w="5387" w:type="dxa"/>
            <w:gridSpan w:val="2"/>
            <w:tcBorders>
              <w:bottom w:val="single" w:sz="18" w:space="0" w:color="auto"/>
            </w:tcBorders>
          </w:tcPr>
          <w:p w14:paraId="1B0FF678"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E6F239F" w14:textId="77777777" w:rsidR="001D5B23" w:rsidRPr="009B0D30" w:rsidRDefault="001D5B23">
            <w:pPr>
              <w:jc w:val="right"/>
              <w:rPr>
                <w:sz w:val="52"/>
                <w:szCs w:val="52"/>
              </w:rPr>
            </w:pPr>
            <w:r w:rsidRPr="009B0D30">
              <w:rPr>
                <w:rFonts w:ascii="Univers Bold" w:hAnsi="Univers Bold"/>
                <w:b/>
                <w:sz w:val="72"/>
              </w:rPr>
              <w:t>EP</w:t>
            </w:r>
          </w:p>
        </w:tc>
      </w:tr>
      <w:tr w:rsidR="001D5B23" w:rsidRPr="009B0D30" w14:paraId="486FBD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AE49B19" w14:textId="77777777" w:rsidR="001D5B23" w:rsidRPr="009B0D30" w:rsidRDefault="001D5B23">
            <w:pPr>
              <w:spacing w:before="120"/>
              <w:ind w:left="-9"/>
            </w:pPr>
            <w:r w:rsidRPr="009B0D30">
              <w:rPr>
                <w:noProof/>
                <w:lang w:val="en-US" w:eastAsia="zh-CN"/>
              </w:rPr>
              <mc:AlternateContent>
                <mc:Choice Requires="wpg">
                  <w:drawing>
                    <wp:inline distT="0" distB="0" distL="0" distR="0" wp14:anchorId="5ABE3C04" wp14:editId="4F1157F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2A77B2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F1ED9FD"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D9D7275"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C3CF183" w14:textId="77777777" w:rsidR="001D5B23" w:rsidRPr="00271CCC"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909DD91" w14:textId="77777777" w:rsidR="001D5B23" w:rsidRPr="009B0D30" w:rsidRDefault="001D5B23">
            <w:r w:rsidRPr="009B0D30">
              <w:t>Distr.</w:t>
            </w:r>
          </w:p>
          <w:p w14:paraId="3A85FF9C" w14:textId="77777777" w:rsidR="001D5B23" w:rsidRPr="009B0D30" w:rsidRDefault="001D5B23">
            <w:r w:rsidRPr="009B0D30">
              <w:t>GENERAL</w:t>
            </w:r>
          </w:p>
          <w:p w14:paraId="41ABC7C8" w14:textId="77777777" w:rsidR="001D5B23" w:rsidRPr="009B0D30" w:rsidRDefault="001D5B23"/>
          <w:p w14:paraId="761C21C3" w14:textId="77777777" w:rsidR="001D5B23" w:rsidRPr="009B0D30" w:rsidRDefault="001D5B23"/>
          <w:p w14:paraId="30483B70" w14:textId="02B0FC57" w:rsidR="001D5B23" w:rsidRPr="009B0D30" w:rsidRDefault="00C5536C">
            <w:r>
              <w:fldChar w:fldCharType="begin"/>
            </w:r>
            <w:r>
              <w:instrText xml:space="preserve"> DOCPROPERTY "Document number"  \* MERGEFORMAT </w:instrText>
            </w:r>
            <w:r>
              <w:fldChar w:fldCharType="separate"/>
            </w:r>
            <w:r>
              <w:t>UNEP/</w:t>
            </w:r>
            <w:proofErr w:type="spellStart"/>
            <w:r>
              <w:t>OzL.Pro</w:t>
            </w:r>
            <w:proofErr w:type="spellEnd"/>
            <w:r>
              <w:t>/ExCom/95/71</w:t>
            </w:r>
            <w:r>
              <w:fldChar w:fldCharType="end"/>
            </w:r>
          </w:p>
          <w:p w14:paraId="5E1D0C6E" w14:textId="3C8A0E6D"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280F9A">
              <w:t>16 November 2024</w:t>
            </w:r>
            <w:r w:rsidRPr="009B0D30">
              <w:fldChar w:fldCharType="end"/>
            </w:r>
          </w:p>
          <w:p w14:paraId="1B72C283" w14:textId="77777777" w:rsidR="001D5B23" w:rsidRPr="009B0D30" w:rsidRDefault="001D5B23">
            <w:pPr>
              <w:rPr>
                <w:caps/>
              </w:rPr>
            </w:pPr>
          </w:p>
          <w:p w14:paraId="1C9CDA4F" w14:textId="77777777" w:rsidR="001D5B23" w:rsidRPr="009B0D30" w:rsidRDefault="001D5B23">
            <w:r w:rsidRPr="009B0D30">
              <w:t>ORIGINAL: ENGLISH</w:t>
            </w:r>
          </w:p>
        </w:tc>
      </w:tr>
    </w:tbl>
    <w:p w14:paraId="01C3B9D3" w14:textId="7E68A7E0" w:rsidR="001D5B23" w:rsidRDefault="001D5B23" w:rsidP="001D5B23">
      <w:pPr>
        <w:jc w:val="left"/>
      </w:pPr>
      <w:r w:rsidRPr="009B0D30">
        <w:t>EXECUTIVE COMMITTEE OF</w:t>
      </w:r>
      <w:r w:rsidRPr="009B0D30">
        <w:br/>
      </w:r>
      <w:r w:rsidR="00AB2E6F">
        <w:t xml:space="preserve"> </w:t>
      </w:r>
      <w:r w:rsidRPr="009B0D30">
        <w:t>THE MULTILATERAL FUND FOR THE</w:t>
      </w:r>
      <w:r w:rsidRPr="009B0D30">
        <w:br/>
      </w:r>
      <w:r w:rsidR="00AB2E6F">
        <w:t xml:space="preserve"> </w:t>
      </w:r>
      <w:r w:rsidRPr="009B0D30">
        <w:t>IMPLEMENTATION OF THE MONTREAL PROTOCOL</w:t>
      </w:r>
      <w:r w:rsidRPr="009B0D30">
        <w:br/>
      </w:r>
      <w:r w:rsidRPr="00B52AA8">
        <w:t>Ninety-</w:t>
      </w:r>
      <w:r w:rsidRPr="00E9339B">
        <w:t xml:space="preserve">fifth </w:t>
      </w:r>
      <w:r>
        <w:t>Meeting</w:t>
      </w:r>
    </w:p>
    <w:p w14:paraId="4CBC8D59" w14:textId="77777777" w:rsidR="001D5B23" w:rsidRDefault="001D5B23" w:rsidP="001D5B23">
      <w:pPr>
        <w:jc w:val="left"/>
      </w:pPr>
      <w:r>
        <w:t>Montreal, 4-8 December</w:t>
      </w:r>
      <w:r w:rsidRPr="00DA2387">
        <w:t xml:space="preserve"> 202</w:t>
      </w:r>
      <w:r>
        <w:t>4</w:t>
      </w:r>
    </w:p>
    <w:p w14:paraId="788763ED" w14:textId="17EC6117" w:rsidR="001D5B23" w:rsidRDefault="001D5B23" w:rsidP="001D5B23">
      <w:pPr>
        <w:jc w:val="left"/>
      </w:pPr>
      <w:r>
        <w:t>Item</w:t>
      </w:r>
      <w:r w:rsidR="00545F02">
        <w:t>s 9</w:t>
      </w:r>
      <w:r w:rsidR="001A7009">
        <w:t>(c) and (d)</w:t>
      </w:r>
      <w:r>
        <w:t xml:space="preserve"> </w:t>
      </w:r>
      <w:r w:rsidRPr="00512BEF">
        <w:t>of the provisional agenda</w:t>
      </w:r>
      <w:r w:rsidRPr="00512BEF">
        <w:rPr>
          <w:rStyle w:val="FootnoteReference"/>
        </w:rPr>
        <w:footnoteReference w:id="2"/>
      </w:r>
    </w:p>
    <w:p w14:paraId="7D116EB5" w14:textId="77777777" w:rsidR="00C15867" w:rsidRPr="009B0D30" w:rsidRDefault="00C15867" w:rsidP="00CA59FB">
      <w:pPr>
        <w:jc w:val="left"/>
      </w:pPr>
    </w:p>
    <w:p w14:paraId="20D12073" w14:textId="77777777" w:rsidR="00CF295F" w:rsidRDefault="00CF295F" w:rsidP="00CF295F">
      <w:pPr>
        <w:jc w:val="center"/>
        <w:rPr>
          <w:b/>
          <w:color w:val="0070C0"/>
          <w:highlight w:val="lightGray"/>
        </w:rPr>
      </w:pPr>
    </w:p>
    <w:p w14:paraId="708473CC" w14:textId="77777777" w:rsidR="00CF295F" w:rsidRPr="00DA764B" w:rsidRDefault="00CF295F" w:rsidP="00CF295F"/>
    <w:p w14:paraId="245B57AA" w14:textId="1ACAD5CD" w:rsidR="00CF295F" w:rsidRPr="00996241" w:rsidRDefault="00CF295F" w:rsidP="00CF295F">
      <w:pPr>
        <w:jc w:val="center"/>
        <w:rPr>
          <w:b/>
        </w:rPr>
      </w:pPr>
      <w:r w:rsidRPr="00996241">
        <w:rPr>
          <w:b/>
        </w:rPr>
        <w:t xml:space="preserve">PROJECT </w:t>
      </w:r>
      <w:r w:rsidRPr="00EE4771">
        <w:rPr>
          <w:b/>
        </w:rPr>
        <w:t>PROPOSAL</w:t>
      </w:r>
      <w:r w:rsidR="00786C62" w:rsidRPr="00EE4771">
        <w:rPr>
          <w:b/>
        </w:rPr>
        <w:t>S</w:t>
      </w:r>
      <w:r w:rsidRPr="00EE4771">
        <w:rPr>
          <w:b/>
        </w:rPr>
        <w:t>:</w:t>
      </w:r>
      <w:r w:rsidR="00DE3968">
        <w:rPr>
          <w:b/>
        </w:rPr>
        <w:t xml:space="preserve"> </w:t>
      </w:r>
      <w:r w:rsidR="004128DA">
        <w:rPr>
          <w:b/>
        </w:rPr>
        <w:t>THE</w:t>
      </w:r>
      <w:r w:rsidR="004128DA" w:rsidRPr="00EE4771">
        <w:rPr>
          <w:b/>
        </w:rPr>
        <w:t xml:space="preserve"> PACIFIC</w:t>
      </w:r>
      <w:r w:rsidR="004128DA" w:rsidRPr="005E54DC">
        <w:rPr>
          <w:b/>
        </w:rPr>
        <w:t xml:space="preserve"> ISLAND COUNTRIES</w:t>
      </w:r>
    </w:p>
    <w:p w14:paraId="5F3EE6A7" w14:textId="77777777" w:rsidR="00CF295F" w:rsidRPr="00DA764B" w:rsidRDefault="00CF295F" w:rsidP="00CF295F"/>
    <w:p w14:paraId="0B2382F7" w14:textId="77777777" w:rsidR="00CF295F" w:rsidRPr="00DA764B" w:rsidRDefault="00CF295F" w:rsidP="00CF295F"/>
    <w:p w14:paraId="6C63FF97" w14:textId="7D76C30F" w:rsidR="00CF295F" w:rsidRDefault="00CF295F" w:rsidP="00CF295F">
      <w:pPr>
        <w:ind w:firstLine="720"/>
      </w:pPr>
      <w:r w:rsidRPr="00996241">
        <w:t xml:space="preserve">This document consists of the comments and recommendation of the Secretariat on the following project </w:t>
      </w:r>
      <w:r w:rsidRPr="00EE4771">
        <w:t>proposal</w:t>
      </w:r>
      <w:r w:rsidR="00EE4771" w:rsidRPr="00EE4771">
        <w:t>s</w:t>
      </w:r>
      <w:r w:rsidRPr="00EE4771">
        <w:t>:</w:t>
      </w:r>
      <w:r w:rsidRPr="00996241">
        <w:t xml:space="preserve"> </w:t>
      </w:r>
    </w:p>
    <w:p w14:paraId="6B712150" w14:textId="77777777" w:rsidR="001A0921" w:rsidRPr="00814516" w:rsidRDefault="001A0921" w:rsidP="001A0921">
      <w:pPr>
        <w:spacing w:before="240"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1A0921" w:rsidRPr="00814516" w14:paraId="42A337EC" w14:textId="77777777">
        <w:tc>
          <w:tcPr>
            <w:tcW w:w="5589" w:type="dxa"/>
          </w:tcPr>
          <w:p w14:paraId="6E17FDA2" w14:textId="77777777" w:rsidR="001A0921" w:rsidRPr="00814516" w:rsidRDefault="001A0921" w:rsidP="00703735">
            <w:pPr>
              <w:pStyle w:val="ListParagraph"/>
              <w:numPr>
                <w:ilvl w:val="0"/>
                <w:numId w:val="7"/>
              </w:numPr>
              <w:ind w:left="337" w:hanging="447"/>
              <w:rPr>
                <w:lang w:val="en-CA"/>
              </w:rPr>
            </w:pPr>
            <w:r w:rsidRPr="00814516">
              <w:t>HCFC phase-out management plan (stage II, second tranche)</w:t>
            </w:r>
          </w:p>
        </w:tc>
        <w:tc>
          <w:tcPr>
            <w:tcW w:w="1968" w:type="dxa"/>
          </w:tcPr>
          <w:p w14:paraId="296A2E8F" w14:textId="19131C0C" w:rsidR="001A0921" w:rsidRPr="00814516" w:rsidRDefault="00506879" w:rsidP="00506879">
            <w:pPr>
              <w:jc w:val="center"/>
            </w:pPr>
            <w:r w:rsidRPr="00B4739D">
              <w:t>UNEP</w:t>
            </w:r>
            <w:r w:rsidRPr="0034371D">
              <w:t xml:space="preserve"> and </w:t>
            </w:r>
            <w:r w:rsidRPr="00007F34">
              <w:t>the Government of Australia</w:t>
            </w:r>
          </w:p>
        </w:tc>
        <w:tc>
          <w:tcPr>
            <w:tcW w:w="1803" w:type="dxa"/>
          </w:tcPr>
          <w:p w14:paraId="6988DD6B" w14:textId="77777777" w:rsidR="001A0921" w:rsidRPr="00814516" w:rsidRDefault="001A0921">
            <w:pPr>
              <w:ind w:left="347"/>
              <w:jc w:val="center"/>
            </w:pPr>
            <w:r>
              <w:t>Blanket approval</w:t>
            </w:r>
          </w:p>
        </w:tc>
      </w:tr>
    </w:tbl>
    <w:p w14:paraId="0AA541B6" w14:textId="77777777" w:rsidR="001A0921" w:rsidRPr="00814516" w:rsidRDefault="001A0921" w:rsidP="001A0921">
      <w:pPr>
        <w:spacing w:before="240" w:after="240"/>
        <w:rPr>
          <w:u w:val="single"/>
        </w:rPr>
      </w:pPr>
      <w:r w:rsidRPr="00814516">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1A0921" w:rsidRPr="00814516" w14:paraId="6755B9B5" w14:textId="77777777">
        <w:tc>
          <w:tcPr>
            <w:tcW w:w="5621" w:type="dxa"/>
          </w:tcPr>
          <w:p w14:paraId="00D6A8F4" w14:textId="77777777" w:rsidR="001A0921" w:rsidRPr="00814516" w:rsidRDefault="001A0921" w:rsidP="00703735">
            <w:pPr>
              <w:pStyle w:val="ListParagraph"/>
              <w:numPr>
                <w:ilvl w:val="0"/>
                <w:numId w:val="7"/>
              </w:numPr>
              <w:ind w:left="337" w:hanging="447"/>
              <w:rPr>
                <w:lang w:val="en-CA"/>
              </w:rPr>
            </w:pPr>
            <w:r w:rsidRPr="00814516">
              <w:rPr>
                <w:lang w:val="en-CA"/>
              </w:rPr>
              <w:t xml:space="preserve">Kigali HFC </w:t>
            </w:r>
            <w:r w:rsidRPr="008E3A82">
              <w:t>implementation</w:t>
            </w:r>
            <w:r w:rsidRPr="00814516">
              <w:rPr>
                <w:lang w:val="en-CA"/>
              </w:rPr>
              <w:t xml:space="preserve"> plan (stage I, first tranche)</w:t>
            </w:r>
          </w:p>
        </w:tc>
        <w:tc>
          <w:tcPr>
            <w:tcW w:w="1954" w:type="dxa"/>
          </w:tcPr>
          <w:p w14:paraId="461C5735" w14:textId="4AAE9EC5" w:rsidR="001A0921" w:rsidRPr="00814516" w:rsidRDefault="001A0921" w:rsidP="001A0921">
            <w:pPr>
              <w:jc w:val="center"/>
            </w:pPr>
            <w:r w:rsidRPr="005E54DC">
              <w:t>UNEP</w:t>
            </w:r>
            <w:r w:rsidRPr="00AA7506">
              <w:t xml:space="preserve"> an</w:t>
            </w:r>
            <w:r w:rsidRPr="005D17FB">
              <w:t>d the Government</w:t>
            </w:r>
            <w:r w:rsidRPr="005E54DC">
              <w:t xml:space="preserve"> of Australia</w:t>
            </w:r>
          </w:p>
        </w:tc>
        <w:tc>
          <w:tcPr>
            <w:tcW w:w="1785" w:type="dxa"/>
          </w:tcPr>
          <w:p w14:paraId="484A596E" w14:textId="77777777" w:rsidR="001A0921" w:rsidRPr="00814516" w:rsidRDefault="001A0921">
            <w:pPr>
              <w:ind w:left="321"/>
              <w:jc w:val="center"/>
            </w:pPr>
            <w:r>
              <w:t>Individual consideration</w:t>
            </w:r>
          </w:p>
        </w:tc>
      </w:tr>
    </w:tbl>
    <w:p w14:paraId="5EC25268" w14:textId="77777777" w:rsidR="001A0921" w:rsidRPr="00814516" w:rsidRDefault="001A0921" w:rsidP="001A0921"/>
    <w:p w14:paraId="3B784699" w14:textId="77777777" w:rsidR="004E7F9C" w:rsidRPr="005C670D" w:rsidRDefault="004E7F9C" w:rsidP="005C670D">
      <w:pPr>
        <w:pStyle w:val="Title1"/>
        <w:jc w:val="right"/>
        <w:rPr>
          <w:b w:val="0"/>
          <w:lang w:val="en-CA"/>
        </w:rPr>
      </w:pPr>
    </w:p>
    <w:p w14:paraId="10392936" w14:textId="77777777" w:rsidR="004E7F9C" w:rsidRPr="009B0D30" w:rsidRDefault="004E7F9C" w:rsidP="004E7F9C">
      <w:pPr>
        <w:pStyle w:val="Title1"/>
        <w:rPr>
          <w:lang w:val="en-CA"/>
        </w:rPr>
      </w:pPr>
    </w:p>
    <w:p w14:paraId="7BEEB6FC" w14:textId="77777777" w:rsidR="008C5738" w:rsidRPr="0066768F" w:rsidRDefault="008C5738" w:rsidP="0066768F">
      <w:pPr>
        <w:pStyle w:val="StyleHeader4Para4Left0Firstline0"/>
        <w:numPr>
          <w:ilvl w:val="0"/>
          <w:numId w:val="0"/>
        </w:numPr>
        <w:jc w:val="right"/>
        <w:rPr>
          <w:b/>
          <w:sz w:val="22"/>
        </w:rPr>
      </w:pPr>
    </w:p>
    <w:p w14:paraId="0FEECE7F" w14:textId="77777777" w:rsidR="00BB2764" w:rsidRPr="009B0D30" w:rsidRDefault="00BB2764" w:rsidP="00BB2764"/>
    <w:p w14:paraId="577495CF"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11C4DC1D" w14:textId="77777777" w:rsidR="009A4715" w:rsidRDefault="009A4715" w:rsidP="009A4715">
      <w:pPr>
        <w:spacing w:after="120"/>
        <w:jc w:val="center"/>
        <w:rPr>
          <w:b/>
        </w:rPr>
      </w:pPr>
      <w:r w:rsidRPr="0034371D">
        <w:rPr>
          <w:b/>
        </w:rPr>
        <w:lastRenderedPageBreak/>
        <w:t>PROJECT EVALUATION SHEET – MULTI-YEAR PROJECTS</w:t>
      </w:r>
    </w:p>
    <w:p w14:paraId="483D0DF7" w14:textId="77777777" w:rsidR="009A4715" w:rsidRPr="00DE4905" w:rsidRDefault="009A4715" w:rsidP="009A4715">
      <w:pPr>
        <w:spacing w:after="200"/>
        <w:jc w:val="center"/>
        <w:rPr>
          <w:b/>
          <w:bCs/>
        </w:rPr>
      </w:pPr>
      <w:r w:rsidRPr="00DE4905">
        <w:rPr>
          <w:b/>
          <w:bCs/>
        </w:rPr>
        <w:t>Pacific Island Countries</w:t>
      </w:r>
    </w:p>
    <w:tbl>
      <w:tblPr>
        <w:tblStyle w:val="TableGrid"/>
        <w:tblW w:w="10008" w:type="dxa"/>
        <w:tblLook w:val="04A0" w:firstRow="1" w:lastRow="0" w:firstColumn="1" w:lastColumn="0" w:noHBand="0" w:noVBand="1"/>
      </w:tblPr>
      <w:tblGrid>
        <w:gridCol w:w="2830"/>
        <w:gridCol w:w="2127"/>
        <w:gridCol w:w="2409"/>
        <w:gridCol w:w="2642"/>
      </w:tblGrid>
      <w:tr w:rsidR="009A4715" w:rsidRPr="00830019" w14:paraId="3604575F" w14:textId="77777777">
        <w:trPr>
          <w:trHeight w:val="240"/>
        </w:trPr>
        <w:tc>
          <w:tcPr>
            <w:tcW w:w="2830" w:type="dxa"/>
            <w:hideMark/>
          </w:tcPr>
          <w:p w14:paraId="694D96DE" w14:textId="77777777" w:rsidR="009A4715" w:rsidRPr="00830019" w:rsidRDefault="009A4715">
            <w:pPr>
              <w:jc w:val="left"/>
              <w:rPr>
                <w:b/>
                <w:sz w:val="20"/>
                <w:szCs w:val="20"/>
                <w:lang w:val="en-US"/>
              </w:rPr>
            </w:pPr>
            <w:r w:rsidRPr="00830019">
              <w:rPr>
                <w:b/>
                <w:sz w:val="20"/>
                <w:szCs w:val="20"/>
                <w:lang w:val="en-US"/>
              </w:rPr>
              <w:t>(I) PROJECT TITLE</w:t>
            </w:r>
          </w:p>
        </w:tc>
        <w:tc>
          <w:tcPr>
            <w:tcW w:w="2127" w:type="dxa"/>
            <w:hideMark/>
          </w:tcPr>
          <w:p w14:paraId="60A1B031" w14:textId="77777777" w:rsidR="009A4715" w:rsidRPr="00830019" w:rsidRDefault="009A4715">
            <w:pPr>
              <w:jc w:val="center"/>
              <w:rPr>
                <w:b/>
                <w:sz w:val="20"/>
                <w:szCs w:val="20"/>
                <w:lang w:val="en-US"/>
              </w:rPr>
            </w:pPr>
            <w:r w:rsidRPr="00830019">
              <w:rPr>
                <w:b/>
                <w:sz w:val="20"/>
                <w:szCs w:val="20"/>
                <w:lang w:val="en-US"/>
              </w:rPr>
              <w:t>AGENCY</w:t>
            </w:r>
          </w:p>
        </w:tc>
        <w:tc>
          <w:tcPr>
            <w:tcW w:w="2409" w:type="dxa"/>
            <w:hideMark/>
          </w:tcPr>
          <w:p w14:paraId="35F13712" w14:textId="77777777" w:rsidR="009A4715" w:rsidRPr="00830019" w:rsidRDefault="009A4715">
            <w:pPr>
              <w:jc w:val="center"/>
              <w:rPr>
                <w:b/>
                <w:sz w:val="20"/>
                <w:szCs w:val="20"/>
                <w:lang w:val="en-US"/>
              </w:rPr>
            </w:pPr>
            <w:r w:rsidRPr="00830019">
              <w:rPr>
                <w:b/>
                <w:sz w:val="20"/>
                <w:szCs w:val="20"/>
                <w:lang w:val="en-US"/>
              </w:rPr>
              <w:t>MEETING APPROVED</w:t>
            </w:r>
          </w:p>
        </w:tc>
        <w:tc>
          <w:tcPr>
            <w:tcW w:w="2642" w:type="dxa"/>
            <w:hideMark/>
          </w:tcPr>
          <w:p w14:paraId="01DA7D44" w14:textId="77777777" w:rsidR="009A4715" w:rsidRPr="00830019" w:rsidRDefault="009A4715">
            <w:pPr>
              <w:jc w:val="center"/>
              <w:rPr>
                <w:b/>
                <w:sz w:val="20"/>
                <w:szCs w:val="20"/>
                <w:lang w:val="en-US"/>
              </w:rPr>
            </w:pPr>
            <w:r w:rsidRPr="00830019">
              <w:rPr>
                <w:b/>
                <w:sz w:val="20"/>
                <w:szCs w:val="20"/>
                <w:lang w:val="en-US"/>
              </w:rPr>
              <w:t>CONTROL MEASURE</w:t>
            </w:r>
          </w:p>
        </w:tc>
      </w:tr>
      <w:tr w:rsidR="009A4715" w:rsidRPr="00830019" w14:paraId="1623C9FD" w14:textId="77777777">
        <w:trPr>
          <w:trHeight w:val="240"/>
        </w:trPr>
        <w:tc>
          <w:tcPr>
            <w:tcW w:w="2830" w:type="dxa"/>
            <w:vAlign w:val="center"/>
            <w:hideMark/>
          </w:tcPr>
          <w:p w14:paraId="5F989DCC" w14:textId="77777777" w:rsidR="009A4715" w:rsidRPr="00830019" w:rsidRDefault="009A4715">
            <w:pPr>
              <w:jc w:val="center"/>
              <w:rPr>
                <w:sz w:val="20"/>
                <w:szCs w:val="20"/>
                <w:lang w:val="en-US"/>
              </w:rPr>
            </w:pPr>
            <w:r w:rsidRPr="00830019">
              <w:rPr>
                <w:sz w:val="20"/>
                <w:szCs w:val="20"/>
                <w:lang w:val="en-US"/>
              </w:rPr>
              <w:t>HCFC phase-out plan (stage </w:t>
            </w:r>
            <w:r>
              <w:rPr>
                <w:sz w:val="20"/>
                <w:szCs w:val="20"/>
                <w:lang w:val="en-US"/>
              </w:rPr>
              <w:t>II0</w:t>
            </w:r>
          </w:p>
        </w:tc>
        <w:tc>
          <w:tcPr>
            <w:tcW w:w="2127" w:type="dxa"/>
            <w:vAlign w:val="center"/>
          </w:tcPr>
          <w:p w14:paraId="7CEA741F" w14:textId="77777777" w:rsidR="009A4715" w:rsidRPr="00830019" w:rsidRDefault="009A4715">
            <w:pPr>
              <w:jc w:val="center"/>
              <w:rPr>
                <w:sz w:val="20"/>
                <w:szCs w:val="20"/>
                <w:lang w:val="en-US"/>
              </w:rPr>
            </w:pPr>
            <w:r w:rsidRPr="00B4739D">
              <w:rPr>
                <w:color w:val="000000" w:themeColor="text1"/>
                <w:sz w:val="20"/>
                <w:szCs w:val="20"/>
              </w:rPr>
              <w:t>UNEP</w:t>
            </w:r>
            <w:r w:rsidRPr="00830019">
              <w:rPr>
                <w:color w:val="000000" w:themeColor="text1"/>
                <w:sz w:val="20"/>
                <w:szCs w:val="20"/>
              </w:rPr>
              <w:t xml:space="preserve"> (lead), </w:t>
            </w:r>
            <w:r w:rsidRPr="00007F34">
              <w:rPr>
                <w:color w:val="000000" w:themeColor="text1"/>
                <w:sz w:val="20"/>
                <w:szCs w:val="20"/>
              </w:rPr>
              <w:t>the Government of Australia</w:t>
            </w:r>
          </w:p>
        </w:tc>
        <w:tc>
          <w:tcPr>
            <w:tcW w:w="2409" w:type="dxa"/>
            <w:vAlign w:val="center"/>
          </w:tcPr>
          <w:p w14:paraId="4975C15F" w14:textId="77777777" w:rsidR="009A4715" w:rsidRPr="00830019" w:rsidRDefault="009A4715">
            <w:pPr>
              <w:jc w:val="center"/>
              <w:rPr>
                <w:sz w:val="20"/>
                <w:szCs w:val="20"/>
                <w:lang w:val="en-US"/>
              </w:rPr>
            </w:pPr>
            <w:r>
              <w:rPr>
                <w:sz w:val="20"/>
                <w:szCs w:val="20"/>
                <w:lang w:val="en-US"/>
              </w:rPr>
              <w:t>86</w:t>
            </w:r>
            <w:r w:rsidRPr="001D02B6">
              <w:rPr>
                <w:sz w:val="20"/>
                <w:szCs w:val="20"/>
                <w:vertAlign w:val="superscript"/>
                <w:lang w:val="en-US"/>
              </w:rPr>
              <w:t>th</w:t>
            </w:r>
            <w:r>
              <w:rPr>
                <w:sz w:val="20"/>
                <w:szCs w:val="20"/>
                <w:lang w:val="en-US"/>
              </w:rPr>
              <w:t xml:space="preserve"> </w:t>
            </w:r>
          </w:p>
        </w:tc>
        <w:tc>
          <w:tcPr>
            <w:tcW w:w="2642" w:type="dxa"/>
            <w:vAlign w:val="center"/>
          </w:tcPr>
          <w:p w14:paraId="458839F2" w14:textId="77777777" w:rsidR="009A4715" w:rsidRPr="00830019" w:rsidRDefault="009A4715">
            <w:pPr>
              <w:jc w:val="center"/>
              <w:rPr>
                <w:sz w:val="20"/>
                <w:szCs w:val="20"/>
                <w:lang w:val="en-US"/>
              </w:rPr>
            </w:pPr>
            <w:r>
              <w:rPr>
                <w:sz w:val="20"/>
                <w:szCs w:val="20"/>
                <w:lang w:val="en-US"/>
              </w:rPr>
              <w:t xml:space="preserve">100% phase-out </w:t>
            </w:r>
            <w:r w:rsidRPr="00830019">
              <w:rPr>
                <w:sz w:val="20"/>
                <w:szCs w:val="20"/>
                <w:lang w:val="en-US"/>
              </w:rPr>
              <w:t>by 20</w:t>
            </w:r>
            <w:r>
              <w:rPr>
                <w:sz w:val="20"/>
                <w:szCs w:val="20"/>
                <w:lang w:val="en-US"/>
              </w:rPr>
              <w:t>30</w:t>
            </w:r>
          </w:p>
        </w:tc>
      </w:tr>
    </w:tbl>
    <w:p w14:paraId="7608B6EA" w14:textId="77777777" w:rsidR="009A4715" w:rsidRPr="00862FA7" w:rsidRDefault="009A4715" w:rsidP="009A4715">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9A4715" w:rsidRPr="00830019" w14:paraId="54BD39A1" w14:textId="77777777">
        <w:trPr>
          <w:trHeight w:val="43"/>
        </w:trPr>
        <w:tc>
          <w:tcPr>
            <w:tcW w:w="5200" w:type="dxa"/>
            <w:hideMark/>
          </w:tcPr>
          <w:p w14:paraId="475E1E34" w14:textId="77777777" w:rsidR="009A4715" w:rsidRPr="00830019" w:rsidRDefault="009A4715">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7 DATA (Annex C</w:t>
            </w:r>
            <w:r>
              <w:rPr>
                <w:b/>
                <w:sz w:val="20"/>
                <w:szCs w:val="20"/>
                <w:lang w:val="en-US"/>
              </w:rPr>
              <w:t>,</w:t>
            </w:r>
            <w:r w:rsidRPr="00830019">
              <w:rPr>
                <w:b/>
                <w:sz w:val="20"/>
                <w:szCs w:val="20"/>
                <w:lang w:val="en-US"/>
              </w:rPr>
              <w:t xml:space="preserve"> Group </w:t>
            </w:r>
            <w:r>
              <w:rPr>
                <w:b/>
                <w:sz w:val="20"/>
                <w:szCs w:val="20"/>
                <w:lang w:val="en-US"/>
              </w:rPr>
              <w:t>I</w:t>
            </w:r>
            <w:r w:rsidRPr="00830019">
              <w:rPr>
                <w:b/>
                <w:sz w:val="20"/>
                <w:szCs w:val="20"/>
                <w:lang w:val="en-US"/>
              </w:rPr>
              <w:t>)</w:t>
            </w:r>
          </w:p>
        </w:tc>
        <w:tc>
          <w:tcPr>
            <w:tcW w:w="2400" w:type="dxa"/>
            <w:hideMark/>
          </w:tcPr>
          <w:p w14:paraId="00B979A6" w14:textId="77777777" w:rsidR="009A4715" w:rsidRPr="00830019" w:rsidRDefault="009A4715">
            <w:pPr>
              <w:jc w:val="center"/>
              <w:rPr>
                <w:sz w:val="20"/>
                <w:szCs w:val="20"/>
                <w:lang w:val="en-US"/>
              </w:rPr>
            </w:pPr>
            <w:r w:rsidRPr="009D584F">
              <w:rPr>
                <w:sz w:val="20"/>
                <w:szCs w:val="20"/>
                <w:lang w:val="en-US"/>
              </w:rPr>
              <w:t>Ye</w:t>
            </w:r>
            <w:r w:rsidRPr="00EF7334">
              <w:rPr>
                <w:sz w:val="20"/>
                <w:szCs w:val="20"/>
                <w:lang w:val="en-US"/>
              </w:rPr>
              <w:t>ar: 2023</w:t>
            </w:r>
          </w:p>
        </w:tc>
        <w:tc>
          <w:tcPr>
            <w:tcW w:w="2400" w:type="dxa"/>
            <w:hideMark/>
          </w:tcPr>
          <w:p w14:paraId="667C9717" w14:textId="77777777" w:rsidR="009A4715" w:rsidRPr="00830019" w:rsidRDefault="009A4715">
            <w:pPr>
              <w:jc w:val="right"/>
              <w:rPr>
                <w:sz w:val="20"/>
                <w:szCs w:val="20"/>
                <w:lang w:val="en-US"/>
              </w:rPr>
            </w:pPr>
            <w:r>
              <w:rPr>
                <w:sz w:val="20"/>
                <w:szCs w:val="20"/>
              </w:rPr>
              <w:t>0.11</w:t>
            </w:r>
            <w:r w:rsidRPr="00830019">
              <w:rPr>
                <w:sz w:val="20"/>
                <w:szCs w:val="20"/>
                <w:lang w:val="en-US"/>
              </w:rPr>
              <w:t xml:space="preserve"> ODP </w:t>
            </w:r>
            <w:proofErr w:type="spellStart"/>
            <w:r w:rsidRPr="00830019">
              <w:rPr>
                <w:sz w:val="20"/>
                <w:szCs w:val="20"/>
                <w:lang w:val="en-US"/>
              </w:rPr>
              <w:t>tonnes</w:t>
            </w:r>
            <w:proofErr w:type="spellEnd"/>
          </w:p>
        </w:tc>
      </w:tr>
    </w:tbl>
    <w:p w14:paraId="7A58A67C" w14:textId="77777777" w:rsidR="009A4715" w:rsidRPr="00862FA7" w:rsidRDefault="009A4715" w:rsidP="009A4715">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A4715" w:rsidRPr="00830019" w14:paraId="6FF15050" w14:textId="77777777">
        <w:trPr>
          <w:trHeight w:val="249"/>
        </w:trPr>
        <w:tc>
          <w:tcPr>
            <w:tcW w:w="7933" w:type="dxa"/>
            <w:gridSpan w:val="8"/>
            <w:hideMark/>
          </w:tcPr>
          <w:p w14:paraId="35F7CA73" w14:textId="77777777" w:rsidR="009A4715" w:rsidRPr="00830019" w:rsidRDefault="009A4715">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7E1E6ABA" w14:textId="77777777" w:rsidR="009A4715" w:rsidRPr="00830019" w:rsidRDefault="009A4715">
            <w:pPr>
              <w:jc w:val="right"/>
              <w:rPr>
                <w:b/>
                <w:sz w:val="20"/>
                <w:szCs w:val="20"/>
                <w:lang w:val="en-US"/>
              </w:rPr>
            </w:pPr>
            <w:r w:rsidRPr="00830019">
              <w:rPr>
                <w:b/>
                <w:sz w:val="20"/>
                <w:szCs w:val="20"/>
                <w:lang w:val="en-US"/>
              </w:rPr>
              <w:t xml:space="preserve">Year: </w:t>
            </w:r>
            <w:r w:rsidRPr="00EF7334">
              <w:rPr>
                <w:b/>
                <w:bCs/>
                <w:sz w:val="20"/>
                <w:szCs w:val="20"/>
                <w:lang w:val="en-US"/>
              </w:rPr>
              <w:t>2023</w:t>
            </w:r>
          </w:p>
        </w:tc>
      </w:tr>
      <w:tr w:rsidR="009A4715" w:rsidRPr="00830019" w14:paraId="305BD35E" w14:textId="77777777">
        <w:trPr>
          <w:trHeight w:val="249"/>
        </w:trPr>
        <w:tc>
          <w:tcPr>
            <w:tcW w:w="1273" w:type="dxa"/>
            <w:vAlign w:val="center"/>
            <w:hideMark/>
          </w:tcPr>
          <w:p w14:paraId="17A2F8E3" w14:textId="77777777" w:rsidR="009A4715" w:rsidRPr="00830019" w:rsidRDefault="009A4715">
            <w:pPr>
              <w:jc w:val="center"/>
              <w:rPr>
                <w:sz w:val="20"/>
                <w:szCs w:val="20"/>
                <w:lang w:val="en-US"/>
              </w:rPr>
            </w:pPr>
            <w:r w:rsidRPr="00830019">
              <w:rPr>
                <w:sz w:val="20"/>
                <w:szCs w:val="20"/>
                <w:lang w:val="en-US"/>
              </w:rPr>
              <w:t>Chemical</w:t>
            </w:r>
          </w:p>
        </w:tc>
        <w:tc>
          <w:tcPr>
            <w:tcW w:w="851" w:type="dxa"/>
            <w:vAlign w:val="center"/>
            <w:hideMark/>
          </w:tcPr>
          <w:p w14:paraId="6232DEA0" w14:textId="77777777" w:rsidR="009A4715" w:rsidRPr="00830019" w:rsidRDefault="009A4715">
            <w:pPr>
              <w:jc w:val="center"/>
              <w:rPr>
                <w:sz w:val="20"/>
                <w:szCs w:val="20"/>
                <w:lang w:val="en-US"/>
              </w:rPr>
            </w:pPr>
            <w:r w:rsidRPr="00830019">
              <w:rPr>
                <w:sz w:val="20"/>
                <w:szCs w:val="20"/>
                <w:lang w:val="en-US"/>
              </w:rPr>
              <w:t>Aerosol</w:t>
            </w:r>
          </w:p>
        </w:tc>
        <w:tc>
          <w:tcPr>
            <w:tcW w:w="708" w:type="dxa"/>
            <w:vAlign w:val="center"/>
            <w:hideMark/>
          </w:tcPr>
          <w:p w14:paraId="549388E0" w14:textId="77777777" w:rsidR="009A4715" w:rsidRPr="00830019" w:rsidRDefault="009A4715">
            <w:pPr>
              <w:jc w:val="center"/>
              <w:rPr>
                <w:sz w:val="20"/>
                <w:szCs w:val="20"/>
                <w:lang w:val="en-US"/>
              </w:rPr>
            </w:pPr>
            <w:r w:rsidRPr="00830019">
              <w:rPr>
                <w:sz w:val="20"/>
                <w:szCs w:val="20"/>
                <w:lang w:val="en-US"/>
              </w:rPr>
              <w:t>Foam</w:t>
            </w:r>
          </w:p>
        </w:tc>
        <w:tc>
          <w:tcPr>
            <w:tcW w:w="851" w:type="dxa"/>
            <w:vAlign w:val="center"/>
            <w:hideMark/>
          </w:tcPr>
          <w:p w14:paraId="3AF6D0AB" w14:textId="77777777" w:rsidR="009A4715" w:rsidRPr="00830019" w:rsidRDefault="009A4715">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29AFFB0D" w14:textId="77777777" w:rsidR="009A4715" w:rsidRPr="00830019" w:rsidRDefault="009A4715">
            <w:pPr>
              <w:jc w:val="center"/>
              <w:rPr>
                <w:sz w:val="20"/>
                <w:szCs w:val="20"/>
                <w:lang w:val="en-US"/>
              </w:rPr>
            </w:pPr>
            <w:r w:rsidRPr="00830019">
              <w:rPr>
                <w:sz w:val="20"/>
                <w:szCs w:val="20"/>
                <w:lang w:val="en-US"/>
              </w:rPr>
              <w:t>Refrigeration</w:t>
            </w:r>
          </w:p>
        </w:tc>
        <w:tc>
          <w:tcPr>
            <w:tcW w:w="851" w:type="dxa"/>
            <w:vAlign w:val="center"/>
            <w:hideMark/>
          </w:tcPr>
          <w:p w14:paraId="5F3EEDC6" w14:textId="77777777" w:rsidR="009A4715" w:rsidRPr="00830019" w:rsidRDefault="009A4715">
            <w:pPr>
              <w:jc w:val="center"/>
              <w:rPr>
                <w:sz w:val="20"/>
                <w:szCs w:val="20"/>
                <w:lang w:val="en-US"/>
              </w:rPr>
            </w:pPr>
            <w:r w:rsidRPr="00830019">
              <w:rPr>
                <w:sz w:val="20"/>
                <w:szCs w:val="20"/>
                <w:lang w:val="en-US"/>
              </w:rPr>
              <w:t>Solvent</w:t>
            </w:r>
          </w:p>
        </w:tc>
        <w:tc>
          <w:tcPr>
            <w:tcW w:w="850" w:type="dxa"/>
            <w:vAlign w:val="center"/>
            <w:hideMark/>
          </w:tcPr>
          <w:p w14:paraId="0C34ACC9" w14:textId="77777777" w:rsidR="009A4715" w:rsidRPr="00830019" w:rsidRDefault="009A4715">
            <w:pPr>
              <w:jc w:val="center"/>
              <w:rPr>
                <w:sz w:val="20"/>
                <w:szCs w:val="20"/>
                <w:lang w:val="en-US"/>
              </w:rPr>
            </w:pPr>
            <w:r w:rsidRPr="00830019">
              <w:rPr>
                <w:sz w:val="20"/>
                <w:szCs w:val="20"/>
                <w:lang w:val="en-US"/>
              </w:rPr>
              <w:t>Process agent</w:t>
            </w:r>
          </w:p>
        </w:tc>
        <w:tc>
          <w:tcPr>
            <w:tcW w:w="713" w:type="dxa"/>
            <w:vAlign w:val="center"/>
            <w:hideMark/>
          </w:tcPr>
          <w:p w14:paraId="5BD5450E" w14:textId="77777777" w:rsidR="009A4715" w:rsidRPr="00830019" w:rsidRDefault="009A4715">
            <w:pPr>
              <w:jc w:val="center"/>
              <w:rPr>
                <w:sz w:val="20"/>
                <w:szCs w:val="20"/>
                <w:lang w:val="en-US"/>
              </w:rPr>
            </w:pPr>
            <w:r w:rsidRPr="00830019">
              <w:rPr>
                <w:sz w:val="20"/>
                <w:szCs w:val="20"/>
                <w:lang w:val="en-US"/>
              </w:rPr>
              <w:t>Lab use</w:t>
            </w:r>
          </w:p>
        </w:tc>
        <w:tc>
          <w:tcPr>
            <w:tcW w:w="1359" w:type="dxa"/>
            <w:vAlign w:val="center"/>
            <w:hideMark/>
          </w:tcPr>
          <w:p w14:paraId="1FC7001B" w14:textId="77777777" w:rsidR="009A4715" w:rsidRPr="00830019" w:rsidRDefault="009A4715">
            <w:pPr>
              <w:jc w:val="center"/>
              <w:rPr>
                <w:sz w:val="20"/>
                <w:szCs w:val="20"/>
                <w:lang w:val="en-US"/>
              </w:rPr>
            </w:pPr>
            <w:r w:rsidRPr="00830019">
              <w:rPr>
                <w:sz w:val="20"/>
                <w:szCs w:val="20"/>
                <w:lang w:val="en-US"/>
              </w:rPr>
              <w:t>Total sector consumption</w:t>
            </w:r>
          </w:p>
        </w:tc>
      </w:tr>
      <w:tr w:rsidR="009A4715" w:rsidRPr="00830019" w14:paraId="5A71B296" w14:textId="77777777">
        <w:trPr>
          <w:trHeight w:val="249"/>
        </w:trPr>
        <w:tc>
          <w:tcPr>
            <w:tcW w:w="3683" w:type="dxa"/>
            <w:gridSpan w:val="4"/>
            <w:hideMark/>
          </w:tcPr>
          <w:p w14:paraId="4DC88288" w14:textId="77777777" w:rsidR="009A4715" w:rsidRPr="00830019" w:rsidRDefault="009A4715">
            <w:pPr>
              <w:jc w:val="center"/>
              <w:rPr>
                <w:sz w:val="20"/>
                <w:szCs w:val="20"/>
                <w:lang w:val="en-US"/>
              </w:rPr>
            </w:pPr>
          </w:p>
        </w:tc>
        <w:tc>
          <w:tcPr>
            <w:tcW w:w="1418" w:type="dxa"/>
            <w:hideMark/>
          </w:tcPr>
          <w:p w14:paraId="20447CE4" w14:textId="77777777" w:rsidR="009A4715" w:rsidRPr="00830019" w:rsidRDefault="009A4715">
            <w:pPr>
              <w:jc w:val="center"/>
              <w:rPr>
                <w:sz w:val="20"/>
                <w:szCs w:val="20"/>
                <w:lang w:val="en-US"/>
              </w:rPr>
            </w:pPr>
            <w:r w:rsidRPr="00830019">
              <w:rPr>
                <w:sz w:val="20"/>
                <w:szCs w:val="20"/>
                <w:lang w:val="en-US"/>
              </w:rPr>
              <w:t>Manufacturing</w:t>
            </w:r>
          </w:p>
        </w:tc>
        <w:tc>
          <w:tcPr>
            <w:tcW w:w="1131" w:type="dxa"/>
            <w:hideMark/>
          </w:tcPr>
          <w:p w14:paraId="7E77F65D" w14:textId="77777777" w:rsidR="009A4715" w:rsidRPr="00830019" w:rsidRDefault="009A4715">
            <w:pPr>
              <w:jc w:val="center"/>
              <w:rPr>
                <w:sz w:val="20"/>
                <w:szCs w:val="20"/>
                <w:lang w:val="en-US"/>
              </w:rPr>
            </w:pPr>
            <w:r w:rsidRPr="00830019">
              <w:rPr>
                <w:sz w:val="20"/>
                <w:szCs w:val="20"/>
                <w:lang w:val="en-US"/>
              </w:rPr>
              <w:t>Servicing</w:t>
            </w:r>
          </w:p>
        </w:tc>
        <w:tc>
          <w:tcPr>
            <w:tcW w:w="3773" w:type="dxa"/>
            <w:gridSpan w:val="4"/>
          </w:tcPr>
          <w:p w14:paraId="5B334F2F" w14:textId="77777777" w:rsidR="009A4715" w:rsidRPr="00830019" w:rsidRDefault="009A4715">
            <w:pPr>
              <w:jc w:val="center"/>
              <w:rPr>
                <w:sz w:val="20"/>
                <w:szCs w:val="20"/>
                <w:lang w:val="en-US"/>
              </w:rPr>
            </w:pPr>
          </w:p>
        </w:tc>
      </w:tr>
      <w:tr w:rsidR="009A4715" w:rsidRPr="00830019" w14:paraId="677F9B1E" w14:textId="77777777">
        <w:trPr>
          <w:trHeight w:val="249"/>
        </w:trPr>
        <w:tc>
          <w:tcPr>
            <w:tcW w:w="1273" w:type="dxa"/>
            <w:hideMark/>
          </w:tcPr>
          <w:p w14:paraId="56DD0FA3" w14:textId="77777777" w:rsidR="009A4715" w:rsidRPr="00830019" w:rsidRDefault="009A4715">
            <w:pPr>
              <w:ind w:left="32"/>
              <w:jc w:val="left"/>
              <w:rPr>
                <w:sz w:val="20"/>
                <w:szCs w:val="20"/>
                <w:lang w:val="en-US"/>
              </w:rPr>
            </w:pPr>
            <w:r w:rsidRPr="00830019">
              <w:rPr>
                <w:sz w:val="20"/>
                <w:szCs w:val="20"/>
                <w:lang w:val="en-US"/>
              </w:rPr>
              <w:t>HCFC-22</w:t>
            </w:r>
          </w:p>
        </w:tc>
        <w:tc>
          <w:tcPr>
            <w:tcW w:w="851" w:type="dxa"/>
          </w:tcPr>
          <w:p w14:paraId="79ADD6AC" w14:textId="77777777" w:rsidR="009A4715" w:rsidRPr="00830019" w:rsidRDefault="009A4715">
            <w:pPr>
              <w:jc w:val="right"/>
              <w:rPr>
                <w:sz w:val="20"/>
                <w:szCs w:val="20"/>
                <w:lang w:val="en-US"/>
              </w:rPr>
            </w:pPr>
          </w:p>
        </w:tc>
        <w:tc>
          <w:tcPr>
            <w:tcW w:w="708" w:type="dxa"/>
          </w:tcPr>
          <w:p w14:paraId="1D118B5C" w14:textId="77777777" w:rsidR="009A4715" w:rsidRPr="00830019" w:rsidRDefault="009A4715">
            <w:pPr>
              <w:jc w:val="right"/>
              <w:rPr>
                <w:sz w:val="20"/>
                <w:szCs w:val="20"/>
                <w:lang w:val="en-US"/>
              </w:rPr>
            </w:pPr>
          </w:p>
        </w:tc>
        <w:tc>
          <w:tcPr>
            <w:tcW w:w="851" w:type="dxa"/>
          </w:tcPr>
          <w:p w14:paraId="451BFA19" w14:textId="77777777" w:rsidR="009A4715" w:rsidRPr="00830019" w:rsidRDefault="009A4715">
            <w:pPr>
              <w:jc w:val="right"/>
              <w:rPr>
                <w:sz w:val="20"/>
                <w:szCs w:val="20"/>
                <w:lang w:val="en-US"/>
              </w:rPr>
            </w:pPr>
          </w:p>
        </w:tc>
        <w:tc>
          <w:tcPr>
            <w:tcW w:w="1418" w:type="dxa"/>
          </w:tcPr>
          <w:p w14:paraId="5D567B54" w14:textId="77777777" w:rsidR="009A4715" w:rsidRPr="00830019" w:rsidRDefault="009A4715">
            <w:pPr>
              <w:jc w:val="right"/>
              <w:rPr>
                <w:sz w:val="20"/>
                <w:szCs w:val="20"/>
                <w:lang w:val="en-US"/>
              </w:rPr>
            </w:pPr>
          </w:p>
        </w:tc>
        <w:tc>
          <w:tcPr>
            <w:tcW w:w="1131" w:type="dxa"/>
          </w:tcPr>
          <w:p w14:paraId="59C63515" w14:textId="77777777" w:rsidR="009A4715" w:rsidRPr="00830019" w:rsidRDefault="009A4715">
            <w:pPr>
              <w:jc w:val="center"/>
              <w:rPr>
                <w:sz w:val="20"/>
                <w:szCs w:val="20"/>
                <w:lang w:val="en-US"/>
              </w:rPr>
            </w:pPr>
            <w:r>
              <w:rPr>
                <w:sz w:val="20"/>
                <w:szCs w:val="20"/>
                <w:lang w:val="en-US"/>
              </w:rPr>
              <w:t>0.11</w:t>
            </w:r>
          </w:p>
        </w:tc>
        <w:tc>
          <w:tcPr>
            <w:tcW w:w="851" w:type="dxa"/>
          </w:tcPr>
          <w:p w14:paraId="23EF523A" w14:textId="77777777" w:rsidR="009A4715" w:rsidRPr="00830019" w:rsidRDefault="009A4715">
            <w:pPr>
              <w:jc w:val="right"/>
              <w:rPr>
                <w:sz w:val="20"/>
                <w:szCs w:val="20"/>
                <w:lang w:val="en-US"/>
              </w:rPr>
            </w:pPr>
          </w:p>
        </w:tc>
        <w:tc>
          <w:tcPr>
            <w:tcW w:w="850" w:type="dxa"/>
          </w:tcPr>
          <w:p w14:paraId="2F324E9E" w14:textId="77777777" w:rsidR="009A4715" w:rsidRPr="00830019" w:rsidRDefault="009A4715">
            <w:pPr>
              <w:jc w:val="right"/>
              <w:rPr>
                <w:sz w:val="20"/>
                <w:szCs w:val="20"/>
                <w:lang w:val="en-US"/>
              </w:rPr>
            </w:pPr>
          </w:p>
        </w:tc>
        <w:tc>
          <w:tcPr>
            <w:tcW w:w="713" w:type="dxa"/>
          </w:tcPr>
          <w:p w14:paraId="37FECB2E" w14:textId="77777777" w:rsidR="009A4715" w:rsidRPr="00830019" w:rsidRDefault="009A4715">
            <w:pPr>
              <w:jc w:val="right"/>
              <w:rPr>
                <w:sz w:val="20"/>
                <w:szCs w:val="20"/>
                <w:lang w:val="en-US"/>
              </w:rPr>
            </w:pPr>
          </w:p>
        </w:tc>
        <w:tc>
          <w:tcPr>
            <w:tcW w:w="1359" w:type="dxa"/>
          </w:tcPr>
          <w:p w14:paraId="44C57E00" w14:textId="77777777" w:rsidR="009A4715" w:rsidRPr="00830019" w:rsidRDefault="009A4715">
            <w:pPr>
              <w:jc w:val="center"/>
              <w:rPr>
                <w:sz w:val="20"/>
                <w:szCs w:val="20"/>
                <w:lang w:val="en-US"/>
              </w:rPr>
            </w:pPr>
            <w:r w:rsidRPr="004E4B4C">
              <w:rPr>
                <w:color w:val="000000" w:themeColor="text1"/>
                <w:sz w:val="20"/>
                <w:szCs w:val="20"/>
              </w:rPr>
              <w:t>0.11</w:t>
            </w:r>
          </w:p>
        </w:tc>
      </w:tr>
    </w:tbl>
    <w:p w14:paraId="256EB4ED" w14:textId="77777777" w:rsidR="009A4715" w:rsidRPr="00862FA7" w:rsidRDefault="009A4715" w:rsidP="009A4715">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9A4715" w:rsidRPr="00830019" w14:paraId="12F89607" w14:textId="77777777">
        <w:trPr>
          <w:trHeight w:val="276"/>
        </w:trPr>
        <w:tc>
          <w:tcPr>
            <w:tcW w:w="0" w:type="auto"/>
            <w:gridSpan w:val="4"/>
            <w:hideMark/>
          </w:tcPr>
          <w:p w14:paraId="231FB893" w14:textId="77777777" w:rsidR="009A4715" w:rsidRPr="00830019" w:rsidRDefault="009A4715">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A4715" w:rsidRPr="00830019" w14:paraId="500E2560" w14:textId="77777777">
        <w:trPr>
          <w:trHeight w:val="276"/>
        </w:trPr>
        <w:tc>
          <w:tcPr>
            <w:tcW w:w="2405" w:type="dxa"/>
            <w:hideMark/>
          </w:tcPr>
          <w:p w14:paraId="65A04DFA" w14:textId="77777777" w:rsidR="009A4715" w:rsidRPr="00830019" w:rsidRDefault="009A4715">
            <w:pPr>
              <w:jc w:val="center"/>
              <w:rPr>
                <w:sz w:val="20"/>
                <w:szCs w:val="20"/>
                <w:lang w:val="en-US"/>
              </w:rPr>
            </w:pPr>
            <w:r w:rsidRPr="00830019">
              <w:rPr>
                <w:sz w:val="20"/>
                <w:szCs w:val="20"/>
                <w:lang w:val="en-US"/>
              </w:rPr>
              <w:t>2009-2010 baseline:</w:t>
            </w:r>
          </w:p>
        </w:tc>
        <w:tc>
          <w:tcPr>
            <w:tcW w:w="1701" w:type="dxa"/>
            <w:hideMark/>
          </w:tcPr>
          <w:p w14:paraId="51DC5BF1" w14:textId="77777777" w:rsidR="009A4715" w:rsidRPr="00830019" w:rsidRDefault="009A4715">
            <w:pPr>
              <w:jc w:val="right"/>
              <w:rPr>
                <w:sz w:val="20"/>
                <w:szCs w:val="20"/>
                <w:lang w:val="en-US"/>
              </w:rPr>
            </w:pPr>
            <w:r>
              <w:rPr>
                <w:sz w:val="20"/>
                <w:szCs w:val="20"/>
              </w:rPr>
              <w:t>3.6</w:t>
            </w:r>
          </w:p>
        </w:tc>
        <w:tc>
          <w:tcPr>
            <w:tcW w:w="4394" w:type="dxa"/>
            <w:hideMark/>
          </w:tcPr>
          <w:p w14:paraId="0DC00A84" w14:textId="77777777" w:rsidR="009A4715" w:rsidRPr="00830019" w:rsidRDefault="009A4715">
            <w:pPr>
              <w:jc w:val="center"/>
              <w:rPr>
                <w:sz w:val="20"/>
                <w:szCs w:val="20"/>
                <w:lang w:val="en-US"/>
              </w:rPr>
            </w:pPr>
            <w:r w:rsidRPr="00830019">
              <w:rPr>
                <w:sz w:val="20"/>
                <w:szCs w:val="20"/>
                <w:lang w:val="en-US"/>
              </w:rPr>
              <w:t>Starting point for sustained aggregate reductions:</w:t>
            </w:r>
          </w:p>
        </w:tc>
        <w:tc>
          <w:tcPr>
            <w:tcW w:w="1483" w:type="dxa"/>
            <w:hideMark/>
          </w:tcPr>
          <w:p w14:paraId="1B6014E4" w14:textId="77777777" w:rsidR="009A4715" w:rsidRPr="00830019" w:rsidRDefault="009A4715">
            <w:pPr>
              <w:jc w:val="right"/>
              <w:rPr>
                <w:sz w:val="20"/>
                <w:szCs w:val="20"/>
                <w:lang w:val="en-US"/>
              </w:rPr>
            </w:pPr>
            <w:r>
              <w:rPr>
                <w:sz w:val="20"/>
                <w:szCs w:val="20"/>
                <w:lang w:val="en-US"/>
              </w:rPr>
              <w:t>3.6</w:t>
            </w:r>
          </w:p>
        </w:tc>
      </w:tr>
      <w:tr w:rsidR="009A4715" w:rsidRPr="00830019" w14:paraId="67BA07A2" w14:textId="77777777">
        <w:trPr>
          <w:trHeight w:val="276"/>
        </w:trPr>
        <w:tc>
          <w:tcPr>
            <w:tcW w:w="0" w:type="auto"/>
            <w:gridSpan w:val="4"/>
            <w:hideMark/>
          </w:tcPr>
          <w:p w14:paraId="49BCB6B5" w14:textId="77777777" w:rsidR="009A4715" w:rsidRPr="00830019" w:rsidRDefault="009A4715">
            <w:pPr>
              <w:ind w:left="316"/>
              <w:rPr>
                <w:b/>
                <w:sz w:val="20"/>
                <w:szCs w:val="20"/>
                <w:lang w:val="en-US"/>
              </w:rPr>
            </w:pPr>
            <w:r w:rsidRPr="00830019">
              <w:rPr>
                <w:b/>
                <w:sz w:val="20"/>
                <w:szCs w:val="20"/>
                <w:lang w:val="en-US"/>
              </w:rPr>
              <w:t>CONSUMPTION ELIGIBLE FOR FUNDING</w:t>
            </w:r>
          </w:p>
        </w:tc>
      </w:tr>
      <w:tr w:rsidR="009A4715" w:rsidRPr="00830019" w14:paraId="7234A185" w14:textId="77777777" w:rsidTr="00F876DF">
        <w:trPr>
          <w:trHeight w:val="276"/>
        </w:trPr>
        <w:tc>
          <w:tcPr>
            <w:tcW w:w="2405" w:type="dxa"/>
            <w:hideMark/>
          </w:tcPr>
          <w:p w14:paraId="66C3AF6F" w14:textId="77777777" w:rsidR="009A4715" w:rsidRPr="00830019" w:rsidRDefault="009A4715">
            <w:pPr>
              <w:jc w:val="center"/>
              <w:rPr>
                <w:sz w:val="20"/>
                <w:szCs w:val="20"/>
                <w:lang w:val="en-US"/>
              </w:rPr>
            </w:pPr>
            <w:r w:rsidRPr="00830019">
              <w:rPr>
                <w:sz w:val="20"/>
                <w:szCs w:val="20"/>
                <w:lang w:val="en-US"/>
              </w:rPr>
              <w:t>Already approved:</w:t>
            </w:r>
          </w:p>
        </w:tc>
        <w:tc>
          <w:tcPr>
            <w:tcW w:w="1701" w:type="dxa"/>
            <w:hideMark/>
          </w:tcPr>
          <w:p w14:paraId="7C2E3081" w14:textId="77777777" w:rsidR="009A4715" w:rsidRPr="00830019" w:rsidRDefault="009A4715">
            <w:pPr>
              <w:jc w:val="right"/>
              <w:rPr>
                <w:sz w:val="20"/>
                <w:szCs w:val="20"/>
                <w:lang w:val="en-US"/>
              </w:rPr>
            </w:pPr>
            <w:r>
              <w:rPr>
                <w:sz w:val="20"/>
                <w:szCs w:val="20"/>
                <w:lang w:val="en-US"/>
              </w:rPr>
              <w:t>3.6</w:t>
            </w:r>
          </w:p>
        </w:tc>
        <w:tc>
          <w:tcPr>
            <w:tcW w:w="4394" w:type="dxa"/>
            <w:hideMark/>
          </w:tcPr>
          <w:p w14:paraId="1307B662" w14:textId="77777777" w:rsidR="009A4715" w:rsidRPr="00830019" w:rsidRDefault="009A4715">
            <w:pPr>
              <w:jc w:val="center"/>
              <w:rPr>
                <w:i/>
                <w:sz w:val="20"/>
                <w:szCs w:val="20"/>
                <w:lang w:val="en-US"/>
              </w:rPr>
            </w:pPr>
            <w:r w:rsidRPr="00830019">
              <w:rPr>
                <w:sz w:val="20"/>
                <w:szCs w:val="20"/>
                <w:lang w:val="en-US"/>
              </w:rPr>
              <w:t>Remaining:</w:t>
            </w:r>
          </w:p>
        </w:tc>
        <w:tc>
          <w:tcPr>
            <w:tcW w:w="1483" w:type="dxa"/>
            <w:shd w:val="clear" w:color="auto" w:fill="auto"/>
          </w:tcPr>
          <w:p w14:paraId="29EC8846" w14:textId="74EB4C35" w:rsidR="009A4715" w:rsidRPr="00830019" w:rsidRDefault="00115ADB">
            <w:pPr>
              <w:jc w:val="right"/>
              <w:rPr>
                <w:sz w:val="20"/>
                <w:szCs w:val="20"/>
                <w:lang w:val="en-US"/>
              </w:rPr>
            </w:pPr>
            <w:r>
              <w:rPr>
                <w:color w:val="000000" w:themeColor="text1"/>
                <w:sz w:val="20"/>
                <w:szCs w:val="20"/>
              </w:rPr>
              <w:t>0</w:t>
            </w:r>
          </w:p>
        </w:tc>
      </w:tr>
    </w:tbl>
    <w:p w14:paraId="68255F14" w14:textId="77777777" w:rsidR="009A4715" w:rsidRPr="00862FA7" w:rsidRDefault="009A4715" w:rsidP="009A4715">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9A4715" w:rsidRPr="00830019" w14:paraId="0FE14181" w14:textId="77777777">
        <w:trPr>
          <w:trHeight w:val="264"/>
        </w:trPr>
        <w:tc>
          <w:tcPr>
            <w:tcW w:w="2038" w:type="pct"/>
            <w:gridSpan w:val="2"/>
            <w:hideMark/>
          </w:tcPr>
          <w:p w14:paraId="7CBD7487" w14:textId="77777777" w:rsidR="009A4715" w:rsidRPr="00830019" w:rsidRDefault="009A4715">
            <w:pPr>
              <w:jc w:val="left"/>
              <w:rPr>
                <w:b/>
                <w:sz w:val="20"/>
                <w:szCs w:val="20"/>
                <w:lang w:val="en-US"/>
              </w:rPr>
            </w:pPr>
            <w:r w:rsidRPr="00830019">
              <w:rPr>
                <w:b/>
                <w:sz w:val="20"/>
                <w:szCs w:val="20"/>
                <w:lang w:val="en-US"/>
              </w:rPr>
              <w:t>(V) ENDORSED BUSINESS PLAN</w:t>
            </w:r>
          </w:p>
        </w:tc>
        <w:tc>
          <w:tcPr>
            <w:tcW w:w="731" w:type="pct"/>
            <w:vAlign w:val="center"/>
            <w:hideMark/>
          </w:tcPr>
          <w:p w14:paraId="0B2C5F53" w14:textId="77777777" w:rsidR="009A4715" w:rsidRPr="00830019" w:rsidRDefault="009A4715">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4051A56E" w14:textId="77777777" w:rsidR="009A4715" w:rsidRPr="00830019" w:rsidRDefault="009A4715">
            <w:pPr>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1744423B" w14:textId="77777777" w:rsidR="009A4715" w:rsidRPr="00830019" w:rsidRDefault="009A4715">
            <w:pPr>
              <w:jc w:val="center"/>
              <w:rPr>
                <w:b/>
                <w:sz w:val="20"/>
                <w:szCs w:val="20"/>
                <w:lang w:val="en-US"/>
              </w:rPr>
            </w:pPr>
            <w:r w:rsidRPr="00830019">
              <w:rPr>
                <w:b/>
                <w:sz w:val="20"/>
                <w:szCs w:val="20"/>
                <w:lang w:val="en-US"/>
              </w:rPr>
              <w:t>202</w:t>
            </w:r>
            <w:r>
              <w:rPr>
                <w:b/>
                <w:sz w:val="20"/>
                <w:szCs w:val="20"/>
                <w:lang w:val="en-US"/>
              </w:rPr>
              <w:t>6</w:t>
            </w:r>
          </w:p>
        </w:tc>
        <w:tc>
          <w:tcPr>
            <w:tcW w:w="768" w:type="pct"/>
            <w:vAlign w:val="center"/>
            <w:hideMark/>
          </w:tcPr>
          <w:p w14:paraId="30ADA009" w14:textId="77777777" w:rsidR="009A4715" w:rsidRPr="00830019" w:rsidRDefault="009A4715">
            <w:pPr>
              <w:jc w:val="center"/>
              <w:rPr>
                <w:b/>
                <w:sz w:val="20"/>
                <w:szCs w:val="20"/>
                <w:lang w:val="en-US"/>
              </w:rPr>
            </w:pPr>
            <w:r w:rsidRPr="00830019">
              <w:rPr>
                <w:b/>
                <w:sz w:val="20"/>
                <w:szCs w:val="20"/>
                <w:lang w:val="en-US"/>
              </w:rPr>
              <w:t>Total</w:t>
            </w:r>
          </w:p>
        </w:tc>
      </w:tr>
      <w:tr w:rsidR="009A4715" w:rsidRPr="00830019" w14:paraId="44409FDE" w14:textId="77777777">
        <w:trPr>
          <w:trHeight w:val="187"/>
        </w:trPr>
        <w:tc>
          <w:tcPr>
            <w:tcW w:w="709" w:type="pct"/>
            <w:vMerge w:val="restart"/>
            <w:vAlign w:val="center"/>
            <w:hideMark/>
          </w:tcPr>
          <w:p w14:paraId="4F9AA93C" w14:textId="77777777" w:rsidR="009A4715" w:rsidRPr="00830019" w:rsidRDefault="009A4715">
            <w:pPr>
              <w:jc w:val="center"/>
              <w:rPr>
                <w:sz w:val="20"/>
                <w:szCs w:val="20"/>
                <w:lang w:val="en-US"/>
              </w:rPr>
            </w:pPr>
            <w:r w:rsidRPr="00B4739D">
              <w:rPr>
                <w:color w:val="000000" w:themeColor="text1"/>
                <w:sz w:val="20"/>
                <w:szCs w:val="20"/>
              </w:rPr>
              <w:t>UNEP</w:t>
            </w:r>
          </w:p>
        </w:tc>
        <w:tc>
          <w:tcPr>
            <w:tcW w:w="1330" w:type="pct"/>
            <w:hideMark/>
          </w:tcPr>
          <w:p w14:paraId="7B5B458D" w14:textId="77777777" w:rsidR="009A4715" w:rsidRPr="00830019" w:rsidRDefault="009A4715">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77881B7E" w14:textId="01D78D16" w:rsidR="009A4715" w:rsidRPr="00830019" w:rsidRDefault="00115ADB">
            <w:pPr>
              <w:jc w:val="right"/>
              <w:rPr>
                <w:sz w:val="20"/>
                <w:szCs w:val="20"/>
                <w:lang w:val="en-US"/>
              </w:rPr>
            </w:pPr>
            <w:r>
              <w:rPr>
                <w:sz w:val="20"/>
                <w:szCs w:val="20"/>
                <w:lang w:val="en-US"/>
              </w:rPr>
              <w:t>0</w:t>
            </w:r>
          </w:p>
        </w:tc>
        <w:tc>
          <w:tcPr>
            <w:tcW w:w="731" w:type="pct"/>
          </w:tcPr>
          <w:p w14:paraId="3B93B8EB" w14:textId="77777777" w:rsidR="009A4715" w:rsidRPr="00830019" w:rsidRDefault="009A4715">
            <w:pPr>
              <w:jc w:val="right"/>
              <w:rPr>
                <w:sz w:val="20"/>
                <w:szCs w:val="20"/>
                <w:lang w:val="en-US"/>
              </w:rPr>
            </w:pPr>
            <w:r>
              <w:rPr>
                <w:sz w:val="20"/>
                <w:szCs w:val="20"/>
                <w:lang w:val="en-US"/>
              </w:rPr>
              <w:t>0.86</w:t>
            </w:r>
          </w:p>
        </w:tc>
        <w:tc>
          <w:tcPr>
            <w:tcW w:w="731" w:type="pct"/>
          </w:tcPr>
          <w:p w14:paraId="2D29EADC" w14:textId="77777777" w:rsidR="009A4715" w:rsidRPr="00830019" w:rsidRDefault="009A4715">
            <w:pPr>
              <w:jc w:val="right"/>
              <w:rPr>
                <w:sz w:val="20"/>
                <w:szCs w:val="20"/>
                <w:lang w:val="en-US"/>
              </w:rPr>
            </w:pPr>
            <w:r>
              <w:rPr>
                <w:sz w:val="20"/>
                <w:szCs w:val="20"/>
                <w:lang w:val="en-US"/>
              </w:rPr>
              <w:t>0.0</w:t>
            </w:r>
          </w:p>
        </w:tc>
        <w:tc>
          <w:tcPr>
            <w:tcW w:w="768" w:type="pct"/>
          </w:tcPr>
          <w:p w14:paraId="3C23CB72" w14:textId="77777777" w:rsidR="009A4715" w:rsidRPr="00830019" w:rsidRDefault="009A4715">
            <w:pPr>
              <w:jc w:val="right"/>
              <w:rPr>
                <w:sz w:val="20"/>
                <w:szCs w:val="20"/>
                <w:lang w:val="en-US"/>
              </w:rPr>
            </w:pPr>
            <w:r>
              <w:rPr>
                <w:sz w:val="20"/>
                <w:szCs w:val="20"/>
                <w:lang w:val="en-US"/>
              </w:rPr>
              <w:t>0.86</w:t>
            </w:r>
          </w:p>
        </w:tc>
      </w:tr>
      <w:tr w:rsidR="009A4715" w:rsidRPr="00830019" w14:paraId="2D63ADDF" w14:textId="77777777">
        <w:trPr>
          <w:trHeight w:val="55"/>
        </w:trPr>
        <w:tc>
          <w:tcPr>
            <w:tcW w:w="709" w:type="pct"/>
            <w:vMerge/>
            <w:vAlign w:val="center"/>
            <w:hideMark/>
          </w:tcPr>
          <w:p w14:paraId="7E41DE1D" w14:textId="77777777" w:rsidR="009A4715" w:rsidRPr="00830019" w:rsidRDefault="009A4715">
            <w:pPr>
              <w:rPr>
                <w:sz w:val="20"/>
                <w:szCs w:val="20"/>
                <w:lang w:val="en-US"/>
              </w:rPr>
            </w:pPr>
          </w:p>
        </w:tc>
        <w:tc>
          <w:tcPr>
            <w:tcW w:w="1330" w:type="pct"/>
            <w:hideMark/>
          </w:tcPr>
          <w:p w14:paraId="3FF2EFE7" w14:textId="77777777" w:rsidR="009A4715" w:rsidRPr="00830019" w:rsidRDefault="009A4715">
            <w:pPr>
              <w:jc w:val="left"/>
              <w:rPr>
                <w:sz w:val="20"/>
                <w:szCs w:val="20"/>
                <w:lang w:val="en-US"/>
              </w:rPr>
            </w:pPr>
            <w:r w:rsidRPr="00830019">
              <w:rPr>
                <w:sz w:val="20"/>
                <w:szCs w:val="20"/>
                <w:lang w:val="en-US"/>
              </w:rPr>
              <w:t>Funding (US $)</w:t>
            </w:r>
          </w:p>
        </w:tc>
        <w:tc>
          <w:tcPr>
            <w:tcW w:w="731" w:type="pct"/>
          </w:tcPr>
          <w:p w14:paraId="65EA4403" w14:textId="77777777" w:rsidR="009A4715" w:rsidRPr="00830019" w:rsidRDefault="009A4715">
            <w:pPr>
              <w:jc w:val="right"/>
              <w:rPr>
                <w:sz w:val="20"/>
                <w:szCs w:val="20"/>
                <w:lang w:val="en-US"/>
              </w:rPr>
            </w:pPr>
            <w:r>
              <w:rPr>
                <w:sz w:val="20"/>
                <w:szCs w:val="20"/>
                <w:lang w:val="en-US"/>
              </w:rPr>
              <w:t>0</w:t>
            </w:r>
          </w:p>
        </w:tc>
        <w:tc>
          <w:tcPr>
            <w:tcW w:w="731" w:type="pct"/>
          </w:tcPr>
          <w:p w14:paraId="674011C9" w14:textId="77777777" w:rsidR="009A4715" w:rsidRPr="00830019" w:rsidRDefault="009A4715">
            <w:pPr>
              <w:jc w:val="right"/>
              <w:rPr>
                <w:sz w:val="20"/>
                <w:szCs w:val="20"/>
                <w:lang w:val="en-US"/>
              </w:rPr>
            </w:pPr>
            <w:r>
              <w:rPr>
                <w:sz w:val="20"/>
                <w:szCs w:val="20"/>
                <w:lang w:val="en-US"/>
              </w:rPr>
              <w:t>2,925,570</w:t>
            </w:r>
          </w:p>
        </w:tc>
        <w:tc>
          <w:tcPr>
            <w:tcW w:w="731" w:type="pct"/>
          </w:tcPr>
          <w:p w14:paraId="1FF73F09" w14:textId="77777777" w:rsidR="009A4715" w:rsidRPr="00830019" w:rsidRDefault="009A4715">
            <w:pPr>
              <w:jc w:val="right"/>
              <w:rPr>
                <w:sz w:val="20"/>
                <w:szCs w:val="20"/>
                <w:lang w:val="en-US"/>
              </w:rPr>
            </w:pPr>
            <w:r>
              <w:rPr>
                <w:sz w:val="20"/>
                <w:szCs w:val="20"/>
                <w:lang w:val="en-US"/>
              </w:rPr>
              <w:t>0</w:t>
            </w:r>
          </w:p>
        </w:tc>
        <w:tc>
          <w:tcPr>
            <w:tcW w:w="768" w:type="pct"/>
          </w:tcPr>
          <w:p w14:paraId="6B3A0F23" w14:textId="77777777" w:rsidR="009A4715" w:rsidRPr="00830019" w:rsidRDefault="009A4715">
            <w:pPr>
              <w:jc w:val="right"/>
              <w:rPr>
                <w:sz w:val="20"/>
                <w:szCs w:val="20"/>
                <w:lang w:val="en-US"/>
              </w:rPr>
            </w:pPr>
            <w:r>
              <w:rPr>
                <w:sz w:val="20"/>
                <w:szCs w:val="20"/>
                <w:lang w:val="en-US"/>
              </w:rPr>
              <w:t>2,925,570</w:t>
            </w:r>
          </w:p>
        </w:tc>
      </w:tr>
      <w:tr w:rsidR="009A4715" w:rsidRPr="00830019" w14:paraId="1704CD2E" w14:textId="77777777">
        <w:trPr>
          <w:trHeight w:val="150"/>
        </w:trPr>
        <w:tc>
          <w:tcPr>
            <w:tcW w:w="709" w:type="pct"/>
            <w:vMerge w:val="restart"/>
            <w:vAlign w:val="center"/>
            <w:hideMark/>
          </w:tcPr>
          <w:p w14:paraId="64121D19" w14:textId="77777777" w:rsidR="009A4715" w:rsidRPr="00830019" w:rsidRDefault="009A4715">
            <w:pPr>
              <w:jc w:val="center"/>
              <w:rPr>
                <w:sz w:val="20"/>
                <w:szCs w:val="20"/>
                <w:lang w:val="en-US"/>
              </w:rPr>
            </w:pPr>
            <w:r w:rsidRPr="00007F34">
              <w:rPr>
                <w:color w:val="000000" w:themeColor="text1"/>
                <w:sz w:val="20"/>
                <w:szCs w:val="20"/>
              </w:rPr>
              <w:t>Government of Australia</w:t>
            </w:r>
          </w:p>
        </w:tc>
        <w:tc>
          <w:tcPr>
            <w:tcW w:w="1330" w:type="pct"/>
            <w:hideMark/>
          </w:tcPr>
          <w:p w14:paraId="25F3472A" w14:textId="77777777" w:rsidR="009A4715" w:rsidRPr="00830019" w:rsidRDefault="009A4715">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00FDCC23" w14:textId="77777777" w:rsidR="009A4715" w:rsidRPr="00830019" w:rsidRDefault="009A4715">
            <w:pPr>
              <w:jc w:val="right"/>
              <w:rPr>
                <w:sz w:val="20"/>
                <w:szCs w:val="20"/>
                <w:lang w:val="en-US"/>
              </w:rPr>
            </w:pPr>
            <w:r>
              <w:rPr>
                <w:sz w:val="20"/>
                <w:szCs w:val="20"/>
                <w:lang w:val="en-US"/>
              </w:rPr>
              <w:t>n/a</w:t>
            </w:r>
          </w:p>
        </w:tc>
        <w:tc>
          <w:tcPr>
            <w:tcW w:w="731" w:type="pct"/>
          </w:tcPr>
          <w:p w14:paraId="238CFED5" w14:textId="77777777" w:rsidR="009A4715" w:rsidRPr="00830019" w:rsidRDefault="009A4715">
            <w:pPr>
              <w:jc w:val="right"/>
              <w:rPr>
                <w:sz w:val="20"/>
                <w:szCs w:val="20"/>
                <w:lang w:val="en-US"/>
              </w:rPr>
            </w:pPr>
            <w:r>
              <w:rPr>
                <w:sz w:val="20"/>
                <w:szCs w:val="20"/>
                <w:lang w:val="en-US"/>
              </w:rPr>
              <w:t>n/a</w:t>
            </w:r>
          </w:p>
        </w:tc>
        <w:tc>
          <w:tcPr>
            <w:tcW w:w="731" w:type="pct"/>
          </w:tcPr>
          <w:p w14:paraId="7318F9FC" w14:textId="77777777" w:rsidR="009A4715" w:rsidRPr="00830019" w:rsidRDefault="009A4715">
            <w:pPr>
              <w:jc w:val="right"/>
              <w:rPr>
                <w:sz w:val="20"/>
                <w:szCs w:val="20"/>
                <w:lang w:val="en-US"/>
              </w:rPr>
            </w:pPr>
            <w:r>
              <w:rPr>
                <w:sz w:val="20"/>
                <w:szCs w:val="20"/>
                <w:lang w:val="en-US"/>
              </w:rPr>
              <w:t>n/a</w:t>
            </w:r>
          </w:p>
        </w:tc>
        <w:tc>
          <w:tcPr>
            <w:tcW w:w="768" w:type="pct"/>
          </w:tcPr>
          <w:p w14:paraId="203B1E44" w14:textId="77777777" w:rsidR="009A4715" w:rsidRPr="00830019" w:rsidRDefault="009A4715">
            <w:pPr>
              <w:jc w:val="right"/>
              <w:rPr>
                <w:sz w:val="20"/>
                <w:szCs w:val="20"/>
                <w:lang w:val="en-US"/>
              </w:rPr>
            </w:pPr>
            <w:r>
              <w:rPr>
                <w:sz w:val="20"/>
                <w:szCs w:val="20"/>
                <w:lang w:val="en-US"/>
              </w:rPr>
              <w:t>n/a</w:t>
            </w:r>
          </w:p>
        </w:tc>
      </w:tr>
      <w:tr w:rsidR="009A4715" w:rsidRPr="00830019" w14:paraId="672BFA1A" w14:textId="77777777">
        <w:trPr>
          <w:trHeight w:val="264"/>
        </w:trPr>
        <w:tc>
          <w:tcPr>
            <w:tcW w:w="709" w:type="pct"/>
            <w:vMerge/>
            <w:vAlign w:val="center"/>
            <w:hideMark/>
          </w:tcPr>
          <w:p w14:paraId="2E401336" w14:textId="77777777" w:rsidR="009A4715" w:rsidRPr="00830019" w:rsidRDefault="009A4715">
            <w:pPr>
              <w:rPr>
                <w:sz w:val="20"/>
                <w:szCs w:val="20"/>
                <w:lang w:val="en-US"/>
              </w:rPr>
            </w:pPr>
          </w:p>
        </w:tc>
        <w:tc>
          <w:tcPr>
            <w:tcW w:w="1330" w:type="pct"/>
            <w:hideMark/>
          </w:tcPr>
          <w:p w14:paraId="6B2DCC9D" w14:textId="77777777" w:rsidR="009A4715" w:rsidRPr="00830019" w:rsidRDefault="009A4715">
            <w:pPr>
              <w:jc w:val="left"/>
              <w:rPr>
                <w:sz w:val="20"/>
                <w:szCs w:val="20"/>
                <w:lang w:val="en-US"/>
              </w:rPr>
            </w:pPr>
            <w:r w:rsidRPr="00830019">
              <w:rPr>
                <w:sz w:val="20"/>
                <w:szCs w:val="20"/>
                <w:lang w:val="en-US"/>
              </w:rPr>
              <w:t>Funding (US $)</w:t>
            </w:r>
          </w:p>
        </w:tc>
        <w:tc>
          <w:tcPr>
            <w:tcW w:w="731" w:type="pct"/>
          </w:tcPr>
          <w:p w14:paraId="570FA69C" w14:textId="77777777" w:rsidR="009A4715" w:rsidRPr="00830019" w:rsidRDefault="009A4715">
            <w:pPr>
              <w:jc w:val="right"/>
              <w:rPr>
                <w:sz w:val="20"/>
                <w:szCs w:val="20"/>
                <w:lang w:val="en-US"/>
              </w:rPr>
            </w:pPr>
            <w:r>
              <w:rPr>
                <w:sz w:val="20"/>
                <w:szCs w:val="20"/>
                <w:lang w:val="en-US"/>
              </w:rPr>
              <w:t>n/a</w:t>
            </w:r>
          </w:p>
        </w:tc>
        <w:tc>
          <w:tcPr>
            <w:tcW w:w="731" w:type="pct"/>
          </w:tcPr>
          <w:p w14:paraId="0E778704" w14:textId="77777777" w:rsidR="009A4715" w:rsidRPr="00830019" w:rsidRDefault="009A4715">
            <w:pPr>
              <w:jc w:val="right"/>
              <w:rPr>
                <w:sz w:val="20"/>
                <w:szCs w:val="20"/>
                <w:lang w:val="en-US"/>
              </w:rPr>
            </w:pPr>
            <w:r>
              <w:rPr>
                <w:sz w:val="20"/>
                <w:szCs w:val="20"/>
                <w:lang w:val="en-US"/>
              </w:rPr>
              <w:t>n/a</w:t>
            </w:r>
          </w:p>
        </w:tc>
        <w:tc>
          <w:tcPr>
            <w:tcW w:w="731" w:type="pct"/>
          </w:tcPr>
          <w:p w14:paraId="1A835DDA" w14:textId="77777777" w:rsidR="009A4715" w:rsidRPr="00830019" w:rsidRDefault="009A4715">
            <w:pPr>
              <w:jc w:val="right"/>
              <w:rPr>
                <w:sz w:val="20"/>
                <w:szCs w:val="20"/>
                <w:lang w:val="en-US"/>
              </w:rPr>
            </w:pPr>
            <w:r>
              <w:rPr>
                <w:sz w:val="20"/>
                <w:szCs w:val="20"/>
                <w:lang w:val="en-US"/>
              </w:rPr>
              <w:t>n/a</w:t>
            </w:r>
          </w:p>
        </w:tc>
        <w:tc>
          <w:tcPr>
            <w:tcW w:w="768" w:type="pct"/>
          </w:tcPr>
          <w:p w14:paraId="3CB42CEB" w14:textId="77777777" w:rsidR="009A4715" w:rsidRPr="00830019" w:rsidRDefault="009A4715">
            <w:pPr>
              <w:jc w:val="right"/>
              <w:rPr>
                <w:sz w:val="20"/>
                <w:szCs w:val="20"/>
                <w:lang w:val="en-US"/>
              </w:rPr>
            </w:pPr>
            <w:r>
              <w:rPr>
                <w:sz w:val="20"/>
                <w:szCs w:val="20"/>
                <w:lang w:val="en-US"/>
              </w:rPr>
              <w:t>n/a</w:t>
            </w:r>
          </w:p>
        </w:tc>
      </w:tr>
    </w:tbl>
    <w:p w14:paraId="1D26A345" w14:textId="2DC4FC3F" w:rsidR="009A4715" w:rsidRDefault="009A4715" w:rsidP="009A4715">
      <w:pPr>
        <w:ind w:right="-563"/>
        <w:rPr>
          <w:sz w:val="18"/>
          <w:szCs w:val="18"/>
        </w:rPr>
      </w:pPr>
      <w:r>
        <w:rPr>
          <w:sz w:val="18"/>
          <w:szCs w:val="18"/>
        </w:rPr>
        <w:t xml:space="preserve">* </w:t>
      </w:r>
      <w:r w:rsidRPr="00A43077">
        <w:rPr>
          <w:sz w:val="18"/>
          <w:szCs w:val="18"/>
        </w:rPr>
        <w:t>Including US</w:t>
      </w:r>
      <w:r>
        <w:rPr>
          <w:sz w:val="18"/>
          <w:szCs w:val="18"/>
        </w:rPr>
        <w:t> </w:t>
      </w:r>
      <w:r w:rsidRPr="00A43077">
        <w:rPr>
          <w:sz w:val="18"/>
          <w:szCs w:val="18"/>
        </w:rPr>
        <w:t>$</w:t>
      </w:r>
      <w:r w:rsidR="00986042">
        <w:rPr>
          <w:sz w:val="18"/>
          <w:szCs w:val="18"/>
        </w:rPr>
        <w:t xml:space="preserve">1,356,000 </w:t>
      </w:r>
      <w:r w:rsidRPr="00A43077">
        <w:rPr>
          <w:sz w:val="18"/>
          <w:szCs w:val="18"/>
        </w:rPr>
        <w:t xml:space="preserve">for </w:t>
      </w:r>
      <w:r w:rsidRPr="00B4739D">
        <w:rPr>
          <w:sz w:val="18"/>
          <w:szCs w:val="18"/>
        </w:rPr>
        <w:t>UNEP</w:t>
      </w:r>
      <w:r w:rsidRPr="00A43077">
        <w:rPr>
          <w:sz w:val="18"/>
          <w:szCs w:val="18"/>
        </w:rPr>
        <w:t xml:space="preserve"> </w:t>
      </w:r>
      <w:r>
        <w:rPr>
          <w:sz w:val="18"/>
          <w:szCs w:val="18"/>
        </w:rPr>
        <w:t xml:space="preserve">for </w:t>
      </w:r>
      <w:r w:rsidRPr="00A43077">
        <w:rPr>
          <w:sz w:val="18"/>
          <w:szCs w:val="18"/>
        </w:rPr>
        <w:t>additional activities to maintain energy efficiency</w:t>
      </w:r>
      <w:r>
        <w:rPr>
          <w:sz w:val="18"/>
          <w:szCs w:val="18"/>
        </w:rPr>
        <w:t xml:space="preserve"> (decision 89/6)</w:t>
      </w:r>
    </w:p>
    <w:p w14:paraId="6E525027" w14:textId="77777777" w:rsidR="009A4715" w:rsidRPr="00862FA7" w:rsidRDefault="009A4715" w:rsidP="009A4715">
      <w:pPr>
        <w:jc w:val="left"/>
        <w:rPr>
          <w:sz w:val="18"/>
          <w:szCs w:val="18"/>
        </w:rPr>
      </w:pPr>
    </w:p>
    <w:tbl>
      <w:tblPr>
        <w:tblStyle w:val="TableGrid"/>
        <w:tblW w:w="100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8"/>
        <w:gridCol w:w="1203"/>
        <w:gridCol w:w="1065"/>
        <w:gridCol w:w="986"/>
        <w:gridCol w:w="987"/>
        <w:gridCol w:w="986"/>
        <w:gridCol w:w="987"/>
        <w:gridCol w:w="986"/>
        <w:gridCol w:w="987"/>
        <w:gridCol w:w="987"/>
      </w:tblGrid>
      <w:tr w:rsidR="009E10E9" w:rsidRPr="008E1FA2" w14:paraId="5F3E0F92" w14:textId="77777777" w:rsidTr="00572CBF">
        <w:trPr>
          <w:trHeight w:val="209"/>
        </w:trPr>
        <w:tc>
          <w:tcPr>
            <w:tcW w:w="3116" w:type="dxa"/>
            <w:gridSpan w:val="3"/>
            <w:tcBorders>
              <w:top w:val="single" w:sz="2" w:space="0" w:color="auto"/>
              <w:left w:val="single" w:sz="2" w:space="0" w:color="auto"/>
              <w:bottom w:val="single" w:sz="2" w:space="0" w:color="auto"/>
              <w:right w:val="single" w:sz="2" w:space="0" w:color="auto"/>
            </w:tcBorders>
            <w:hideMark/>
          </w:tcPr>
          <w:p w14:paraId="66D9C9F3" w14:textId="77777777" w:rsidR="009E10E9" w:rsidRPr="008E1FA2" w:rsidRDefault="009E10E9" w:rsidP="00DF45E8">
            <w:pPr>
              <w:spacing w:afterLines="20" w:after="48"/>
              <w:ind w:left="38"/>
              <w:jc w:val="left"/>
              <w:rPr>
                <w:b/>
                <w:sz w:val="18"/>
                <w:szCs w:val="18"/>
                <w:lang w:val="en-US"/>
              </w:rPr>
            </w:pPr>
            <w:r w:rsidRPr="008E1FA2">
              <w:rPr>
                <w:b/>
                <w:sz w:val="18"/>
                <w:szCs w:val="18"/>
                <w:lang w:val="en-US"/>
              </w:rPr>
              <w:t xml:space="preserve">(VI) PROJECT DATA </w:t>
            </w:r>
          </w:p>
        </w:tc>
        <w:tc>
          <w:tcPr>
            <w:tcW w:w="986" w:type="dxa"/>
            <w:tcBorders>
              <w:top w:val="single" w:sz="2" w:space="0" w:color="auto"/>
              <w:left w:val="single" w:sz="2" w:space="0" w:color="auto"/>
              <w:bottom w:val="single" w:sz="2" w:space="0" w:color="auto"/>
              <w:right w:val="single" w:sz="2" w:space="0" w:color="auto"/>
            </w:tcBorders>
          </w:tcPr>
          <w:p w14:paraId="4C254AC4" w14:textId="54859177" w:rsidR="009E10E9" w:rsidRPr="008E1FA2" w:rsidRDefault="009E10E9" w:rsidP="00572CBF">
            <w:pPr>
              <w:spacing w:afterLines="20" w:after="48"/>
              <w:ind w:left="38"/>
              <w:jc w:val="center"/>
              <w:rPr>
                <w:b/>
                <w:sz w:val="18"/>
                <w:szCs w:val="18"/>
                <w:highlight w:val="cyan"/>
                <w:lang w:val="en-US"/>
              </w:rPr>
            </w:pPr>
            <w:r w:rsidRPr="008E1FA2">
              <w:rPr>
                <w:b/>
                <w:bCs/>
                <w:color w:val="000000"/>
                <w:sz w:val="18"/>
                <w:szCs w:val="18"/>
                <w:lang w:val="en-US" w:bidi="th-TH"/>
              </w:rPr>
              <w:t>2020</w:t>
            </w:r>
          </w:p>
        </w:tc>
        <w:tc>
          <w:tcPr>
            <w:tcW w:w="987" w:type="dxa"/>
            <w:tcBorders>
              <w:top w:val="single" w:sz="2" w:space="0" w:color="auto"/>
              <w:left w:val="single" w:sz="2" w:space="0" w:color="auto"/>
              <w:bottom w:val="single" w:sz="2" w:space="0" w:color="auto"/>
              <w:right w:val="single" w:sz="2" w:space="0" w:color="auto"/>
            </w:tcBorders>
          </w:tcPr>
          <w:p w14:paraId="4DB212B9" w14:textId="752B6732" w:rsidR="009E10E9" w:rsidRPr="008E1FA2" w:rsidRDefault="009E10E9" w:rsidP="00572CBF">
            <w:pPr>
              <w:spacing w:afterLines="20" w:after="48"/>
              <w:jc w:val="center"/>
              <w:rPr>
                <w:b/>
                <w:sz w:val="18"/>
                <w:szCs w:val="18"/>
                <w:highlight w:val="cyan"/>
                <w:lang w:val="en-US"/>
              </w:rPr>
            </w:pPr>
            <w:r w:rsidRPr="008E1FA2">
              <w:rPr>
                <w:b/>
                <w:bCs/>
                <w:color w:val="000000"/>
                <w:sz w:val="18"/>
                <w:szCs w:val="18"/>
                <w:lang w:val="en-US" w:bidi="th-TH"/>
              </w:rPr>
              <w:t>2021-2023</w:t>
            </w:r>
          </w:p>
        </w:tc>
        <w:tc>
          <w:tcPr>
            <w:tcW w:w="986" w:type="dxa"/>
            <w:tcBorders>
              <w:top w:val="single" w:sz="2" w:space="0" w:color="auto"/>
              <w:left w:val="single" w:sz="2" w:space="0" w:color="auto"/>
              <w:bottom w:val="single" w:sz="2" w:space="0" w:color="auto"/>
              <w:right w:val="single" w:sz="2" w:space="0" w:color="auto"/>
            </w:tcBorders>
          </w:tcPr>
          <w:p w14:paraId="75332811" w14:textId="272F9E6A" w:rsidR="009E10E9" w:rsidRPr="008E1FA2" w:rsidRDefault="009E10E9" w:rsidP="00572CBF">
            <w:pPr>
              <w:spacing w:afterLines="20" w:after="48"/>
              <w:jc w:val="center"/>
              <w:rPr>
                <w:b/>
                <w:bCs/>
                <w:color w:val="000000"/>
                <w:sz w:val="18"/>
                <w:szCs w:val="18"/>
                <w:lang w:val="en-US" w:bidi="th-TH"/>
              </w:rPr>
            </w:pPr>
            <w:r w:rsidRPr="008E1FA2">
              <w:rPr>
                <w:b/>
                <w:bCs/>
                <w:color w:val="000000"/>
                <w:sz w:val="18"/>
                <w:szCs w:val="18"/>
                <w:lang w:val="en-US" w:bidi="th-TH"/>
              </w:rPr>
              <w:t>2024</w:t>
            </w:r>
            <w:r w:rsidR="00572CBF" w:rsidRPr="008E1FA2">
              <w:rPr>
                <w:b/>
                <w:bCs/>
                <w:color w:val="000000"/>
                <w:sz w:val="18"/>
                <w:szCs w:val="18"/>
                <w:lang w:val="en-US" w:bidi="th-TH"/>
              </w:rPr>
              <w:t>*</w:t>
            </w:r>
          </w:p>
        </w:tc>
        <w:tc>
          <w:tcPr>
            <w:tcW w:w="987" w:type="dxa"/>
            <w:tcBorders>
              <w:top w:val="single" w:sz="2" w:space="0" w:color="auto"/>
              <w:left w:val="single" w:sz="2" w:space="0" w:color="auto"/>
              <w:bottom w:val="single" w:sz="2" w:space="0" w:color="auto"/>
              <w:right w:val="single" w:sz="2" w:space="0" w:color="auto"/>
            </w:tcBorders>
          </w:tcPr>
          <w:p w14:paraId="43853506" w14:textId="53300B6D" w:rsidR="009E10E9" w:rsidRPr="008E1FA2" w:rsidRDefault="009E10E9" w:rsidP="00572CBF">
            <w:pPr>
              <w:spacing w:afterLines="20" w:after="48"/>
              <w:jc w:val="center"/>
              <w:rPr>
                <w:b/>
                <w:sz w:val="18"/>
                <w:szCs w:val="18"/>
                <w:highlight w:val="cyan"/>
                <w:lang w:val="en-US"/>
              </w:rPr>
            </w:pPr>
            <w:r w:rsidRPr="008E1FA2">
              <w:rPr>
                <w:b/>
                <w:bCs/>
                <w:color w:val="000000"/>
                <w:sz w:val="18"/>
                <w:szCs w:val="18"/>
                <w:lang w:val="en-US" w:bidi="th-TH"/>
              </w:rPr>
              <w:t>2025</w:t>
            </w:r>
          </w:p>
        </w:tc>
        <w:tc>
          <w:tcPr>
            <w:tcW w:w="986" w:type="dxa"/>
            <w:tcBorders>
              <w:top w:val="single" w:sz="2" w:space="0" w:color="auto"/>
              <w:left w:val="single" w:sz="2" w:space="0" w:color="auto"/>
              <w:bottom w:val="single" w:sz="2" w:space="0" w:color="auto"/>
              <w:right w:val="single" w:sz="2" w:space="0" w:color="auto"/>
            </w:tcBorders>
          </w:tcPr>
          <w:p w14:paraId="684FFDA5" w14:textId="7CD602C8" w:rsidR="009E10E9" w:rsidRPr="008E1FA2" w:rsidRDefault="009E10E9" w:rsidP="00572CBF">
            <w:pPr>
              <w:spacing w:afterLines="20" w:after="48"/>
              <w:jc w:val="center"/>
              <w:rPr>
                <w:b/>
                <w:sz w:val="18"/>
                <w:szCs w:val="18"/>
                <w:highlight w:val="cyan"/>
                <w:lang w:val="en-US"/>
              </w:rPr>
            </w:pPr>
            <w:r w:rsidRPr="008E1FA2">
              <w:rPr>
                <w:b/>
                <w:bCs/>
                <w:color w:val="000000"/>
                <w:sz w:val="18"/>
                <w:szCs w:val="18"/>
                <w:lang w:val="en-US" w:bidi="th-TH"/>
              </w:rPr>
              <w:t>2026-2029</w:t>
            </w:r>
          </w:p>
        </w:tc>
        <w:tc>
          <w:tcPr>
            <w:tcW w:w="987" w:type="dxa"/>
            <w:tcBorders>
              <w:top w:val="single" w:sz="2" w:space="0" w:color="auto"/>
              <w:left w:val="single" w:sz="2" w:space="0" w:color="auto"/>
              <w:bottom w:val="single" w:sz="2" w:space="0" w:color="auto"/>
              <w:right w:val="single" w:sz="2" w:space="0" w:color="auto"/>
            </w:tcBorders>
          </w:tcPr>
          <w:p w14:paraId="5FC2944E" w14:textId="39359E67" w:rsidR="009E10E9" w:rsidRPr="008E1FA2" w:rsidRDefault="009E10E9" w:rsidP="00572CBF">
            <w:pPr>
              <w:spacing w:afterLines="20" w:after="48"/>
              <w:jc w:val="center"/>
              <w:rPr>
                <w:b/>
                <w:sz w:val="18"/>
                <w:szCs w:val="18"/>
                <w:highlight w:val="cyan"/>
                <w:lang w:val="en-US"/>
              </w:rPr>
            </w:pPr>
            <w:r w:rsidRPr="008E1FA2">
              <w:rPr>
                <w:b/>
                <w:bCs/>
                <w:color w:val="000000"/>
                <w:sz w:val="18"/>
                <w:szCs w:val="18"/>
                <w:lang w:val="en-US" w:bidi="th-TH"/>
              </w:rPr>
              <w:t>2030</w:t>
            </w:r>
          </w:p>
        </w:tc>
        <w:tc>
          <w:tcPr>
            <w:tcW w:w="987" w:type="dxa"/>
            <w:tcBorders>
              <w:top w:val="single" w:sz="2" w:space="0" w:color="auto"/>
              <w:left w:val="single" w:sz="2" w:space="0" w:color="auto"/>
              <w:bottom w:val="single" w:sz="2" w:space="0" w:color="auto"/>
              <w:right w:val="single" w:sz="2" w:space="0" w:color="auto"/>
            </w:tcBorders>
          </w:tcPr>
          <w:p w14:paraId="46C06DB8" w14:textId="590AB70C" w:rsidR="009E10E9" w:rsidRPr="008E1FA2" w:rsidRDefault="009E10E9" w:rsidP="00572CBF">
            <w:pPr>
              <w:spacing w:afterLines="20" w:after="48"/>
              <w:jc w:val="center"/>
              <w:rPr>
                <w:b/>
                <w:sz w:val="18"/>
                <w:szCs w:val="18"/>
                <w:lang w:val="en-US"/>
              </w:rPr>
            </w:pPr>
            <w:r w:rsidRPr="008E1FA2">
              <w:rPr>
                <w:b/>
                <w:bCs/>
                <w:color w:val="000000"/>
                <w:sz w:val="18"/>
                <w:szCs w:val="18"/>
                <w:lang w:val="en-US"/>
              </w:rPr>
              <w:t>Total</w:t>
            </w:r>
          </w:p>
        </w:tc>
      </w:tr>
      <w:tr w:rsidR="00572CBF" w:rsidRPr="008E1FA2" w14:paraId="329C9713" w14:textId="77777777" w:rsidTr="00572CBF">
        <w:trPr>
          <w:trHeight w:val="53"/>
        </w:trPr>
        <w:tc>
          <w:tcPr>
            <w:tcW w:w="3116" w:type="dxa"/>
            <w:gridSpan w:val="3"/>
            <w:tcBorders>
              <w:top w:val="single" w:sz="2" w:space="0" w:color="auto"/>
              <w:left w:val="single" w:sz="2" w:space="0" w:color="auto"/>
              <w:bottom w:val="single" w:sz="2" w:space="0" w:color="auto"/>
              <w:right w:val="single" w:sz="2" w:space="0" w:color="auto"/>
            </w:tcBorders>
            <w:hideMark/>
          </w:tcPr>
          <w:p w14:paraId="6AE84B2C" w14:textId="77777777" w:rsidR="00572CBF" w:rsidRPr="008E1FA2" w:rsidRDefault="00572CBF" w:rsidP="00572CBF">
            <w:pPr>
              <w:spacing w:after="60"/>
              <w:ind w:left="38"/>
              <w:jc w:val="left"/>
              <w:rPr>
                <w:sz w:val="18"/>
                <w:szCs w:val="18"/>
                <w:lang w:val="en-US"/>
              </w:rPr>
            </w:pPr>
            <w:r w:rsidRPr="008E1FA2">
              <w:rPr>
                <w:sz w:val="18"/>
                <w:szCs w:val="18"/>
                <w:lang w:val="en-US"/>
              </w:rPr>
              <w:t>Montreal Protocol consumption limits (ODP </w:t>
            </w:r>
            <w:proofErr w:type="spellStart"/>
            <w:r w:rsidRPr="008E1FA2">
              <w:rPr>
                <w:sz w:val="18"/>
                <w:szCs w:val="18"/>
                <w:lang w:val="en-US"/>
              </w:rPr>
              <w:t>tonnes</w:t>
            </w:r>
            <w:proofErr w:type="spellEnd"/>
            <w:r w:rsidRPr="008E1FA2">
              <w:rPr>
                <w:sz w:val="18"/>
                <w:szCs w:val="18"/>
                <w:lang w:val="en-US"/>
              </w:rPr>
              <w:t>)</w:t>
            </w:r>
          </w:p>
        </w:tc>
        <w:tc>
          <w:tcPr>
            <w:tcW w:w="986" w:type="dxa"/>
            <w:tcBorders>
              <w:top w:val="single" w:sz="2" w:space="0" w:color="auto"/>
              <w:left w:val="single" w:sz="2" w:space="0" w:color="auto"/>
              <w:bottom w:val="single" w:sz="2" w:space="0" w:color="auto"/>
              <w:right w:val="single" w:sz="2" w:space="0" w:color="auto"/>
            </w:tcBorders>
            <w:vAlign w:val="center"/>
          </w:tcPr>
          <w:p w14:paraId="6C98CFD7" w14:textId="52C3BFD8" w:rsidR="00572CBF" w:rsidRPr="008E1FA2" w:rsidRDefault="00572CBF" w:rsidP="00572CBF">
            <w:pPr>
              <w:spacing w:after="60"/>
              <w:ind w:left="38"/>
              <w:jc w:val="right"/>
              <w:rPr>
                <w:sz w:val="18"/>
                <w:szCs w:val="18"/>
                <w:lang w:val="en-US"/>
              </w:rPr>
            </w:pPr>
            <w:r w:rsidRPr="008E1FA2">
              <w:rPr>
                <w:color w:val="000000"/>
                <w:sz w:val="18"/>
                <w:szCs w:val="18"/>
                <w:lang w:val="en-GB"/>
              </w:rPr>
              <w:t>39.4</w:t>
            </w:r>
          </w:p>
        </w:tc>
        <w:tc>
          <w:tcPr>
            <w:tcW w:w="987" w:type="dxa"/>
            <w:tcBorders>
              <w:top w:val="single" w:sz="2" w:space="0" w:color="auto"/>
              <w:left w:val="single" w:sz="2" w:space="0" w:color="auto"/>
              <w:bottom w:val="single" w:sz="2" w:space="0" w:color="auto"/>
              <w:right w:val="single" w:sz="2" w:space="0" w:color="auto"/>
            </w:tcBorders>
            <w:vAlign w:val="center"/>
          </w:tcPr>
          <w:p w14:paraId="3D6A6ADC" w14:textId="3AA39550" w:rsidR="00572CBF" w:rsidRPr="008E1FA2" w:rsidRDefault="00572CBF" w:rsidP="00572CBF">
            <w:pPr>
              <w:spacing w:after="60"/>
              <w:jc w:val="right"/>
              <w:rPr>
                <w:sz w:val="18"/>
                <w:szCs w:val="18"/>
                <w:lang w:val="en-US"/>
              </w:rPr>
            </w:pPr>
            <w:r w:rsidRPr="008E1FA2">
              <w:rPr>
                <w:color w:val="000000"/>
                <w:sz w:val="18"/>
                <w:szCs w:val="18"/>
                <w:lang w:val="en-GB"/>
              </w:rPr>
              <w:t>39.4</w:t>
            </w:r>
          </w:p>
        </w:tc>
        <w:tc>
          <w:tcPr>
            <w:tcW w:w="986" w:type="dxa"/>
            <w:tcBorders>
              <w:top w:val="single" w:sz="2" w:space="0" w:color="auto"/>
              <w:left w:val="single" w:sz="2" w:space="0" w:color="auto"/>
              <w:bottom w:val="single" w:sz="2" w:space="0" w:color="auto"/>
              <w:right w:val="single" w:sz="2" w:space="0" w:color="auto"/>
            </w:tcBorders>
            <w:vAlign w:val="center"/>
          </w:tcPr>
          <w:p w14:paraId="27AB2FAA" w14:textId="623AE26E" w:rsidR="00572CBF" w:rsidRPr="008E1FA2" w:rsidRDefault="00572CBF" w:rsidP="00572CBF">
            <w:pPr>
              <w:spacing w:after="60"/>
              <w:jc w:val="right"/>
              <w:rPr>
                <w:color w:val="000000"/>
                <w:sz w:val="18"/>
                <w:szCs w:val="18"/>
                <w:lang w:val="en-GB"/>
              </w:rPr>
            </w:pPr>
            <w:r w:rsidRPr="008E1FA2">
              <w:rPr>
                <w:color w:val="000000"/>
                <w:sz w:val="18"/>
                <w:szCs w:val="18"/>
                <w:lang w:val="en-GB"/>
              </w:rPr>
              <w:t>39.4</w:t>
            </w:r>
          </w:p>
        </w:tc>
        <w:tc>
          <w:tcPr>
            <w:tcW w:w="987" w:type="dxa"/>
            <w:tcBorders>
              <w:top w:val="single" w:sz="2" w:space="0" w:color="auto"/>
              <w:left w:val="single" w:sz="2" w:space="0" w:color="auto"/>
              <w:bottom w:val="single" w:sz="2" w:space="0" w:color="auto"/>
              <w:right w:val="single" w:sz="2" w:space="0" w:color="auto"/>
            </w:tcBorders>
            <w:vAlign w:val="center"/>
          </w:tcPr>
          <w:p w14:paraId="36924839" w14:textId="0A70E26D" w:rsidR="00572CBF" w:rsidRPr="008E1FA2" w:rsidRDefault="00572CBF" w:rsidP="00572CBF">
            <w:pPr>
              <w:spacing w:after="60"/>
              <w:jc w:val="right"/>
              <w:rPr>
                <w:sz w:val="18"/>
                <w:szCs w:val="18"/>
                <w:lang w:val="en-US"/>
              </w:rPr>
            </w:pPr>
            <w:r w:rsidRPr="008E1FA2">
              <w:rPr>
                <w:color w:val="000000"/>
                <w:sz w:val="18"/>
                <w:szCs w:val="18"/>
                <w:lang w:val="en-GB"/>
              </w:rPr>
              <w:t>19.7</w:t>
            </w:r>
          </w:p>
        </w:tc>
        <w:tc>
          <w:tcPr>
            <w:tcW w:w="986" w:type="dxa"/>
            <w:tcBorders>
              <w:top w:val="single" w:sz="2" w:space="0" w:color="auto"/>
              <w:left w:val="single" w:sz="2" w:space="0" w:color="auto"/>
              <w:bottom w:val="single" w:sz="2" w:space="0" w:color="auto"/>
              <w:right w:val="single" w:sz="2" w:space="0" w:color="auto"/>
            </w:tcBorders>
            <w:vAlign w:val="center"/>
          </w:tcPr>
          <w:p w14:paraId="24E9856E" w14:textId="1EE2B9A7" w:rsidR="00572CBF" w:rsidRPr="008E1FA2" w:rsidRDefault="00572CBF" w:rsidP="00572CBF">
            <w:pPr>
              <w:spacing w:after="60"/>
              <w:jc w:val="right"/>
              <w:rPr>
                <w:sz w:val="18"/>
                <w:szCs w:val="18"/>
                <w:lang w:val="en-US"/>
              </w:rPr>
            </w:pPr>
            <w:r w:rsidRPr="008E1FA2">
              <w:rPr>
                <w:color w:val="000000"/>
                <w:sz w:val="18"/>
                <w:szCs w:val="18"/>
                <w:lang w:val="en-GB"/>
              </w:rPr>
              <w:t>19.7</w:t>
            </w:r>
          </w:p>
        </w:tc>
        <w:tc>
          <w:tcPr>
            <w:tcW w:w="987" w:type="dxa"/>
            <w:tcBorders>
              <w:top w:val="single" w:sz="2" w:space="0" w:color="auto"/>
              <w:left w:val="single" w:sz="2" w:space="0" w:color="auto"/>
              <w:bottom w:val="single" w:sz="2" w:space="0" w:color="auto"/>
              <w:right w:val="single" w:sz="2" w:space="0" w:color="auto"/>
            </w:tcBorders>
            <w:vAlign w:val="center"/>
          </w:tcPr>
          <w:p w14:paraId="2DB094D2" w14:textId="7AF8EBEB" w:rsidR="00572CBF" w:rsidRPr="008E1FA2" w:rsidRDefault="00572CBF" w:rsidP="00572CBF">
            <w:pPr>
              <w:spacing w:after="60"/>
              <w:jc w:val="right"/>
              <w:rPr>
                <w:sz w:val="18"/>
                <w:szCs w:val="18"/>
                <w:lang w:val="en-US"/>
              </w:rPr>
            </w:pPr>
            <w:r w:rsidRPr="008E1FA2">
              <w:rPr>
                <w:color w:val="000000"/>
                <w:sz w:val="18"/>
                <w:szCs w:val="18"/>
                <w:lang w:val="en-GB"/>
              </w:rPr>
              <w:t>0</w:t>
            </w:r>
          </w:p>
        </w:tc>
        <w:tc>
          <w:tcPr>
            <w:tcW w:w="987" w:type="dxa"/>
            <w:tcBorders>
              <w:top w:val="single" w:sz="2" w:space="0" w:color="auto"/>
              <w:left w:val="single" w:sz="2" w:space="0" w:color="auto"/>
              <w:bottom w:val="single" w:sz="2" w:space="0" w:color="auto"/>
              <w:right w:val="single" w:sz="2" w:space="0" w:color="auto"/>
            </w:tcBorders>
            <w:vAlign w:val="center"/>
          </w:tcPr>
          <w:p w14:paraId="6A49F72E" w14:textId="3A7F95AD" w:rsidR="00572CBF" w:rsidRPr="008E1FA2" w:rsidRDefault="00572CBF" w:rsidP="00572CBF">
            <w:pPr>
              <w:spacing w:after="60"/>
              <w:jc w:val="right"/>
              <w:rPr>
                <w:sz w:val="18"/>
                <w:szCs w:val="18"/>
                <w:lang w:val="en-US"/>
              </w:rPr>
            </w:pPr>
            <w:r w:rsidRPr="008E1FA2">
              <w:rPr>
                <w:color w:val="000000"/>
                <w:sz w:val="18"/>
                <w:szCs w:val="18"/>
                <w:lang w:val="en-US"/>
              </w:rPr>
              <w:t>n/a</w:t>
            </w:r>
          </w:p>
        </w:tc>
      </w:tr>
      <w:tr w:rsidR="00572CBF" w:rsidRPr="008E1FA2" w14:paraId="204D2AA6" w14:textId="77777777" w:rsidTr="00572CBF">
        <w:trPr>
          <w:trHeight w:val="191"/>
        </w:trPr>
        <w:tc>
          <w:tcPr>
            <w:tcW w:w="3116" w:type="dxa"/>
            <w:gridSpan w:val="3"/>
            <w:tcBorders>
              <w:top w:val="single" w:sz="2" w:space="0" w:color="auto"/>
              <w:left w:val="single" w:sz="2" w:space="0" w:color="auto"/>
              <w:bottom w:val="single" w:sz="2" w:space="0" w:color="auto"/>
              <w:right w:val="single" w:sz="2" w:space="0" w:color="auto"/>
            </w:tcBorders>
            <w:hideMark/>
          </w:tcPr>
          <w:p w14:paraId="3C5C74F1" w14:textId="77777777" w:rsidR="00572CBF" w:rsidRPr="008E1FA2" w:rsidRDefault="00572CBF" w:rsidP="00572CBF">
            <w:pPr>
              <w:spacing w:after="60"/>
              <w:ind w:left="38"/>
              <w:jc w:val="left"/>
              <w:rPr>
                <w:sz w:val="18"/>
                <w:szCs w:val="18"/>
                <w:lang w:val="en-US"/>
              </w:rPr>
            </w:pPr>
            <w:r w:rsidRPr="008E1FA2">
              <w:rPr>
                <w:sz w:val="18"/>
                <w:szCs w:val="18"/>
                <w:lang w:val="en-US"/>
              </w:rPr>
              <w:t>Maximum allowable consumption (ODP </w:t>
            </w:r>
            <w:proofErr w:type="spellStart"/>
            <w:r w:rsidRPr="008E1FA2">
              <w:rPr>
                <w:sz w:val="18"/>
                <w:szCs w:val="18"/>
                <w:lang w:val="en-US"/>
              </w:rPr>
              <w:t>tonnes</w:t>
            </w:r>
            <w:proofErr w:type="spellEnd"/>
            <w:r w:rsidRPr="008E1FA2">
              <w:rPr>
                <w:sz w:val="18"/>
                <w:szCs w:val="18"/>
                <w:lang w:val="en-US"/>
              </w:rPr>
              <w:t>)</w:t>
            </w:r>
          </w:p>
        </w:tc>
        <w:tc>
          <w:tcPr>
            <w:tcW w:w="986" w:type="dxa"/>
            <w:tcBorders>
              <w:top w:val="single" w:sz="2" w:space="0" w:color="auto"/>
              <w:left w:val="single" w:sz="2" w:space="0" w:color="auto"/>
              <w:bottom w:val="single" w:sz="2" w:space="0" w:color="auto"/>
              <w:right w:val="single" w:sz="2" w:space="0" w:color="auto"/>
            </w:tcBorders>
            <w:vAlign w:val="center"/>
          </w:tcPr>
          <w:p w14:paraId="41FF0E81" w14:textId="4B9DD8B3" w:rsidR="00572CBF" w:rsidRPr="008E1FA2" w:rsidRDefault="00572CBF" w:rsidP="00572CBF">
            <w:pPr>
              <w:spacing w:after="60"/>
              <w:ind w:left="38"/>
              <w:jc w:val="right"/>
              <w:rPr>
                <w:sz w:val="18"/>
                <w:szCs w:val="18"/>
                <w:lang w:val="en-US"/>
              </w:rPr>
            </w:pPr>
            <w:r w:rsidRPr="008E1FA2">
              <w:rPr>
                <w:color w:val="000000"/>
                <w:sz w:val="18"/>
                <w:szCs w:val="18"/>
                <w:lang w:val="en-GB"/>
              </w:rPr>
              <w:t>39.4</w:t>
            </w:r>
          </w:p>
        </w:tc>
        <w:tc>
          <w:tcPr>
            <w:tcW w:w="987" w:type="dxa"/>
            <w:tcBorders>
              <w:top w:val="single" w:sz="2" w:space="0" w:color="auto"/>
              <w:left w:val="single" w:sz="2" w:space="0" w:color="auto"/>
              <w:bottom w:val="single" w:sz="2" w:space="0" w:color="auto"/>
              <w:right w:val="single" w:sz="2" w:space="0" w:color="auto"/>
            </w:tcBorders>
            <w:vAlign w:val="center"/>
          </w:tcPr>
          <w:p w14:paraId="70DC333E" w14:textId="018F367B" w:rsidR="00572CBF" w:rsidRPr="008E1FA2" w:rsidRDefault="00572CBF" w:rsidP="00572CBF">
            <w:pPr>
              <w:spacing w:after="60"/>
              <w:jc w:val="right"/>
              <w:rPr>
                <w:sz w:val="18"/>
                <w:szCs w:val="18"/>
                <w:lang w:val="en-US"/>
              </w:rPr>
            </w:pPr>
            <w:r w:rsidRPr="008E1FA2">
              <w:rPr>
                <w:color w:val="000000"/>
                <w:sz w:val="18"/>
                <w:szCs w:val="18"/>
                <w:lang w:val="en-GB"/>
              </w:rPr>
              <w:t>10.32</w:t>
            </w:r>
          </w:p>
        </w:tc>
        <w:tc>
          <w:tcPr>
            <w:tcW w:w="986" w:type="dxa"/>
            <w:tcBorders>
              <w:top w:val="single" w:sz="2" w:space="0" w:color="auto"/>
              <w:left w:val="single" w:sz="2" w:space="0" w:color="auto"/>
              <w:bottom w:val="single" w:sz="2" w:space="0" w:color="auto"/>
              <w:right w:val="single" w:sz="2" w:space="0" w:color="auto"/>
            </w:tcBorders>
            <w:vAlign w:val="center"/>
          </w:tcPr>
          <w:p w14:paraId="6B98CC12" w14:textId="080D8FF3" w:rsidR="00572CBF" w:rsidRPr="008E1FA2" w:rsidRDefault="00572CBF" w:rsidP="00572CBF">
            <w:pPr>
              <w:spacing w:after="60"/>
              <w:jc w:val="right"/>
              <w:rPr>
                <w:color w:val="000000"/>
                <w:sz w:val="18"/>
                <w:szCs w:val="18"/>
                <w:lang w:val="en-GB"/>
              </w:rPr>
            </w:pPr>
            <w:r w:rsidRPr="008E1FA2">
              <w:rPr>
                <w:color w:val="000000"/>
                <w:sz w:val="18"/>
                <w:szCs w:val="18"/>
                <w:lang w:val="en-GB"/>
              </w:rPr>
              <w:t>10.32</w:t>
            </w:r>
          </w:p>
        </w:tc>
        <w:tc>
          <w:tcPr>
            <w:tcW w:w="987" w:type="dxa"/>
            <w:tcBorders>
              <w:top w:val="single" w:sz="2" w:space="0" w:color="auto"/>
              <w:left w:val="single" w:sz="2" w:space="0" w:color="auto"/>
              <w:bottom w:val="single" w:sz="2" w:space="0" w:color="auto"/>
              <w:right w:val="single" w:sz="2" w:space="0" w:color="auto"/>
            </w:tcBorders>
            <w:vAlign w:val="center"/>
          </w:tcPr>
          <w:p w14:paraId="4AA6BD32" w14:textId="46A9651C" w:rsidR="00572CBF" w:rsidRPr="008E1FA2" w:rsidRDefault="00572CBF" w:rsidP="00572CBF">
            <w:pPr>
              <w:spacing w:after="60"/>
              <w:jc w:val="right"/>
              <w:rPr>
                <w:sz w:val="18"/>
                <w:szCs w:val="18"/>
                <w:lang w:val="en-US"/>
              </w:rPr>
            </w:pPr>
            <w:r w:rsidRPr="008E1FA2">
              <w:rPr>
                <w:color w:val="000000"/>
                <w:sz w:val="18"/>
                <w:szCs w:val="18"/>
                <w:lang w:val="en-GB"/>
              </w:rPr>
              <w:t>5.19</w:t>
            </w:r>
          </w:p>
        </w:tc>
        <w:tc>
          <w:tcPr>
            <w:tcW w:w="986" w:type="dxa"/>
            <w:tcBorders>
              <w:top w:val="single" w:sz="2" w:space="0" w:color="auto"/>
              <w:left w:val="single" w:sz="2" w:space="0" w:color="auto"/>
              <w:bottom w:val="single" w:sz="2" w:space="0" w:color="auto"/>
              <w:right w:val="single" w:sz="2" w:space="0" w:color="auto"/>
            </w:tcBorders>
            <w:vAlign w:val="center"/>
          </w:tcPr>
          <w:p w14:paraId="79B501C0" w14:textId="4FB5997C" w:rsidR="00572CBF" w:rsidRPr="008E1FA2" w:rsidRDefault="00572CBF" w:rsidP="00572CBF">
            <w:pPr>
              <w:spacing w:after="60"/>
              <w:jc w:val="right"/>
              <w:rPr>
                <w:sz w:val="18"/>
                <w:szCs w:val="18"/>
                <w:lang w:val="en-US"/>
              </w:rPr>
            </w:pPr>
            <w:r w:rsidRPr="008E1FA2">
              <w:rPr>
                <w:color w:val="000000"/>
                <w:sz w:val="18"/>
                <w:szCs w:val="18"/>
                <w:lang w:val="en-GB"/>
              </w:rPr>
              <w:t>5.19</w:t>
            </w:r>
          </w:p>
        </w:tc>
        <w:tc>
          <w:tcPr>
            <w:tcW w:w="987" w:type="dxa"/>
            <w:tcBorders>
              <w:top w:val="single" w:sz="2" w:space="0" w:color="auto"/>
              <w:left w:val="single" w:sz="2" w:space="0" w:color="auto"/>
              <w:bottom w:val="single" w:sz="2" w:space="0" w:color="auto"/>
              <w:right w:val="single" w:sz="2" w:space="0" w:color="auto"/>
            </w:tcBorders>
            <w:vAlign w:val="center"/>
          </w:tcPr>
          <w:p w14:paraId="301113BE" w14:textId="04CE0F21" w:rsidR="00572CBF" w:rsidRPr="008E1FA2" w:rsidRDefault="00572CBF" w:rsidP="00572CBF">
            <w:pPr>
              <w:spacing w:after="60"/>
              <w:jc w:val="right"/>
              <w:rPr>
                <w:sz w:val="18"/>
                <w:szCs w:val="18"/>
                <w:lang w:val="en-US"/>
              </w:rPr>
            </w:pPr>
            <w:r w:rsidRPr="008E1FA2">
              <w:rPr>
                <w:color w:val="000000"/>
                <w:sz w:val="18"/>
                <w:szCs w:val="18"/>
                <w:lang w:val="en-GB"/>
              </w:rPr>
              <w:t>0</w:t>
            </w:r>
          </w:p>
        </w:tc>
        <w:tc>
          <w:tcPr>
            <w:tcW w:w="987" w:type="dxa"/>
            <w:tcBorders>
              <w:top w:val="single" w:sz="2" w:space="0" w:color="auto"/>
              <w:left w:val="single" w:sz="2" w:space="0" w:color="auto"/>
              <w:bottom w:val="single" w:sz="2" w:space="0" w:color="auto"/>
              <w:right w:val="single" w:sz="2" w:space="0" w:color="auto"/>
            </w:tcBorders>
            <w:vAlign w:val="center"/>
          </w:tcPr>
          <w:p w14:paraId="1A2F3691" w14:textId="702719BC" w:rsidR="00572CBF" w:rsidRPr="008E1FA2" w:rsidRDefault="00572CBF" w:rsidP="00572CBF">
            <w:pPr>
              <w:spacing w:after="60"/>
              <w:jc w:val="right"/>
              <w:rPr>
                <w:sz w:val="18"/>
                <w:szCs w:val="18"/>
                <w:lang w:val="en-US"/>
              </w:rPr>
            </w:pPr>
            <w:r w:rsidRPr="008E1FA2">
              <w:rPr>
                <w:color w:val="000000"/>
                <w:sz w:val="18"/>
                <w:szCs w:val="18"/>
                <w:lang w:val="en-US"/>
              </w:rPr>
              <w:t>n/a</w:t>
            </w:r>
          </w:p>
        </w:tc>
      </w:tr>
      <w:tr w:rsidR="00E70196" w:rsidRPr="008E1FA2" w14:paraId="17DA172C" w14:textId="77777777" w:rsidTr="00267575">
        <w:trPr>
          <w:trHeight w:val="165"/>
        </w:trPr>
        <w:tc>
          <w:tcPr>
            <w:tcW w:w="848" w:type="dxa"/>
            <w:vMerge w:val="restart"/>
            <w:tcBorders>
              <w:top w:val="single" w:sz="2" w:space="0" w:color="auto"/>
              <w:left w:val="single" w:sz="4" w:space="0" w:color="auto"/>
              <w:bottom w:val="single" w:sz="4" w:space="0" w:color="auto"/>
              <w:right w:val="single" w:sz="4" w:space="0" w:color="auto"/>
            </w:tcBorders>
            <w:hideMark/>
          </w:tcPr>
          <w:p w14:paraId="4B69F134" w14:textId="77777777" w:rsidR="00E70196" w:rsidRPr="008E1FA2" w:rsidRDefault="00E70196" w:rsidP="00E70196">
            <w:pPr>
              <w:spacing w:after="60"/>
              <w:ind w:left="38"/>
              <w:jc w:val="left"/>
              <w:rPr>
                <w:sz w:val="18"/>
                <w:szCs w:val="18"/>
                <w:lang w:val="en-US"/>
              </w:rPr>
            </w:pPr>
            <w:r w:rsidRPr="008E1FA2">
              <w:rPr>
                <w:sz w:val="18"/>
                <w:szCs w:val="18"/>
                <w:lang w:val="en-US"/>
              </w:rPr>
              <w:t>Funding agreed in principle (US $)</w:t>
            </w:r>
          </w:p>
        </w:tc>
        <w:tc>
          <w:tcPr>
            <w:tcW w:w="1203" w:type="dxa"/>
            <w:vMerge w:val="restart"/>
            <w:tcBorders>
              <w:top w:val="single" w:sz="2" w:space="0" w:color="auto"/>
              <w:left w:val="single" w:sz="4" w:space="0" w:color="auto"/>
              <w:bottom w:val="single" w:sz="4" w:space="0" w:color="auto"/>
              <w:right w:val="single" w:sz="4" w:space="0" w:color="auto"/>
            </w:tcBorders>
            <w:vAlign w:val="center"/>
            <w:hideMark/>
          </w:tcPr>
          <w:p w14:paraId="3A573BFF" w14:textId="2E8BE7A4" w:rsidR="00E70196" w:rsidRPr="008E1FA2" w:rsidRDefault="00E70196" w:rsidP="00E70196">
            <w:pPr>
              <w:spacing w:after="60"/>
              <w:ind w:left="38"/>
              <w:jc w:val="center"/>
              <w:rPr>
                <w:sz w:val="18"/>
                <w:szCs w:val="18"/>
                <w:lang w:val="en-US"/>
              </w:rPr>
            </w:pPr>
            <w:r w:rsidRPr="008E1FA2">
              <w:rPr>
                <w:sz w:val="18"/>
                <w:szCs w:val="18"/>
                <w:lang w:val="en-US"/>
              </w:rPr>
              <w:t>UNEP</w:t>
            </w:r>
          </w:p>
        </w:tc>
        <w:tc>
          <w:tcPr>
            <w:tcW w:w="1065" w:type="dxa"/>
            <w:tcBorders>
              <w:top w:val="single" w:sz="2" w:space="0" w:color="auto"/>
              <w:left w:val="single" w:sz="4" w:space="0" w:color="auto"/>
              <w:bottom w:val="single" w:sz="4" w:space="0" w:color="auto"/>
              <w:right w:val="single" w:sz="4" w:space="0" w:color="auto"/>
            </w:tcBorders>
            <w:vAlign w:val="center"/>
          </w:tcPr>
          <w:p w14:paraId="3FA572E3" w14:textId="7C6A8A7A" w:rsidR="00E70196" w:rsidRPr="008E1FA2" w:rsidRDefault="00E70196" w:rsidP="00E70196">
            <w:pPr>
              <w:spacing w:after="60"/>
              <w:ind w:left="38"/>
              <w:jc w:val="left"/>
              <w:rPr>
                <w:sz w:val="18"/>
                <w:szCs w:val="18"/>
                <w:lang w:val="en-US"/>
              </w:rPr>
            </w:pPr>
            <w:r w:rsidRPr="008E1FA2">
              <w:rPr>
                <w:color w:val="000000"/>
                <w:sz w:val="18"/>
                <w:szCs w:val="18"/>
                <w:lang w:val="en-US"/>
              </w:rPr>
              <w:t>Project costs</w:t>
            </w:r>
          </w:p>
        </w:tc>
        <w:tc>
          <w:tcPr>
            <w:tcW w:w="986" w:type="dxa"/>
            <w:tcBorders>
              <w:top w:val="single" w:sz="2" w:space="0" w:color="auto"/>
              <w:left w:val="single" w:sz="4" w:space="0" w:color="auto"/>
              <w:bottom w:val="single" w:sz="4" w:space="0" w:color="auto"/>
              <w:right w:val="single" w:sz="4" w:space="0" w:color="auto"/>
            </w:tcBorders>
          </w:tcPr>
          <w:p w14:paraId="493552B8" w14:textId="4C5FE992" w:rsidR="00E70196" w:rsidRPr="008E1FA2" w:rsidRDefault="00E70196" w:rsidP="00E70196">
            <w:pPr>
              <w:spacing w:after="60"/>
              <w:ind w:left="38"/>
              <w:jc w:val="right"/>
              <w:rPr>
                <w:color w:val="000000"/>
                <w:sz w:val="18"/>
                <w:szCs w:val="18"/>
                <w:lang w:val="en-US" w:eastAsia="en-CA"/>
              </w:rPr>
            </w:pPr>
            <w:r w:rsidRPr="008E1FA2">
              <w:rPr>
                <w:color w:val="000000"/>
                <w:sz w:val="18"/>
                <w:szCs w:val="18"/>
                <w:lang w:val="en-GB"/>
              </w:rPr>
              <w:t>2,165,400</w:t>
            </w:r>
          </w:p>
        </w:tc>
        <w:tc>
          <w:tcPr>
            <w:tcW w:w="987" w:type="dxa"/>
            <w:tcBorders>
              <w:top w:val="single" w:sz="2" w:space="0" w:color="auto"/>
              <w:left w:val="single" w:sz="4" w:space="0" w:color="auto"/>
              <w:bottom w:val="single" w:sz="4" w:space="0" w:color="auto"/>
              <w:right w:val="single" w:sz="4" w:space="0" w:color="auto"/>
            </w:tcBorders>
          </w:tcPr>
          <w:p w14:paraId="1DB33809" w14:textId="16906E7E"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0</w:t>
            </w:r>
          </w:p>
        </w:tc>
        <w:tc>
          <w:tcPr>
            <w:tcW w:w="986" w:type="dxa"/>
            <w:tcBorders>
              <w:top w:val="single" w:sz="2" w:space="0" w:color="auto"/>
              <w:left w:val="single" w:sz="4" w:space="0" w:color="auto"/>
              <w:bottom w:val="single" w:sz="4" w:space="0" w:color="auto"/>
              <w:right w:val="single" w:sz="4" w:space="0" w:color="auto"/>
            </w:tcBorders>
          </w:tcPr>
          <w:p w14:paraId="78825634" w14:textId="090DA885" w:rsidR="00E70196" w:rsidRPr="008E1FA2" w:rsidRDefault="00774185" w:rsidP="00E70196">
            <w:pPr>
              <w:spacing w:after="60"/>
              <w:ind w:left="38"/>
              <w:jc w:val="right"/>
              <w:rPr>
                <w:color w:val="000000"/>
                <w:sz w:val="18"/>
                <w:szCs w:val="18"/>
                <w:lang w:val="en-GB"/>
              </w:rPr>
            </w:pPr>
            <w:r>
              <w:rPr>
                <w:color w:val="000000"/>
                <w:sz w:val="18"/>
                <w:szCs w:val="18"/>
                <w:lang w:val="en-GB"/>
              </w:rPr>
              <w:t>0</w:t>
            </w:r>
          </w:p>
        </w:tc>
        <w:tc>
          <w:tcPr>
            <w:tcW w:w="987" w:type="dxa"/>
            <w:tcBorders>
              <w:top w:val="single" w:sz="2" w:space="0" w:color="auto"/>
              <w:left w:val="single" w:sz="4" w:space="0" w:color="auto"/>
              <w:bottom w:val="single" w:sz="4" w:space="0" w:color="auto"/>
              <w:right w:val="single" w:sz="4" w:space="0" w:color="auto"/>
            </w:tcBorders>
          </w:tcPr>
          <w:p w14:paraId="7F7966EA" w14:textId="7CACA66A" w:rsidR="00E70196" w:rsidRPr="008E1FA2" w:rsidRDefault="00E70196" w:rsidP="00E70196">
            <w:pPr>
              <w:spacing w:after="60"/>
              <w:jc w:val="right"/>
              <w:rPr>
                <w:color w:val="000000"/>
                <w:sz w:val="18"/>
                <w:szCs w:val="18"/>
                <w:lang w:val="en-US" w:eastAsia="en-CA"/>
              </w:rPr>
            </w:pPr>
            <w:r w:rsidRPr="00267575">
              <w:rPr>
                <w:color w:val="000000"/>
                <w:sz w:val="18"/>
                <w:szCs w:val="18"/>
                <w:lang w:val="en-GB"/>
              </w:rPr>
              <w:t>2,772,000</w:t>
            </w:r>
          </w:p>
        </w:tc>
        <w:tc>
          <w:tcPr>
            <w:tcW w:w="986" w:type="dxa"/>
            <w:tcBorders>
              <w:top w:val="single" w:sz="2" w:space="0" w:color="auto"/>
              <w:left w:val="single" w:sz="4" w:space="0" w:color="auto"/>
              <w:bottom w:val="single" w:sz="4" w:space="0" w:color="auto"/>
              <w:right w:val="single" w:sz="4" w:space="0" w:color="auto"/>
            </w:tcBorders>
          </w:tcPr>
          <w:p w14:paraId="6F6E214E" w14:textId="117A9A37"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7" w:type="dxa"/>
            <w:tcBorders>
              <w:top w:val="single" w:sz="2" w:space="0" w:color="auto"/>
              <w:left w:val="single" w:sz="4" w:space="0" w:color="auto"/>
              <w:bottom w:val="single" w:sz="4" w:space="0" w:color="auto"/>
              <w:right w:val="single" w:sz="4" w:space="0" w:color="auto"/>
            </w:tcBorders>
          </w:tcPr>
          <w:p w14:paraId="6F00A8BE" w14:textId="277AFA89"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294,000</w:t>
            </w:r>
          </w:p>
        </w:tc>
        <w:tc>
          <w:tcPr>
            <w:tcW w:w="987" w:type="dxa"/>
            <w:tcBorders>
              <w:top w:val="single" w:sz="2" w:space="0" w:color="auto"/>
              <w:left w:val="single" w:sz="4" w:space="0" w:color="auto"/>
              <w:bottom w:val="single" w:sz="4" w:space="0" w:color="auto"/>
              <w:right w:val="single" w:sz="4" w:space="0" w:color="auto"/>
            </w:tcBorders>
          </w:tcPr>
          <w:p w14:paraId="07566129" w14:textId="0EE77D66" w:rsidR="00E70196" w:rsidRPr="008E1FA2" w:rsidRDefault="00E70196" w:rsidP="00E70196">
            <w:pPr>
              <w:spacing w:after="60"/>
              <w:jc w:val="right"/>
              <w:rPr>
                <w:color w:val="000000"/>
                <w:sz w:val="18"/>
                <w:szCs w:val="18"/>
                <w:lang w:val="en-US" w:eastAsia="en-CA"/>
              </w:rPr>
            </w:pPr>
            <w:r w:rsidRPr="008E1FA2">
              <w:rPr>
                <w:color w:val="000000"/>
                <w:sz w:val="18"/>
                <w:szCs w:val="18"/>
              </w:rPr>
              <w:t>5,231,400</w:t>
            </w:r>
          </w:p>
        </w:tc>
      </w:tr>
      <w:tr w:rsidR="00E70196" w:rsidRPr="008E1FA2" w14:paraId="6D9793F2" w14:textId="77777777" w:rsidTr="00267575">
        <w:trPr>
          <w:trHeight w:val="33"/>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24B7AC15" w14:textId="77777777" w:rsidR="00E70196" w:rsidRPr="008E1FA2" w:rsidRDefault="00E70196" w:rsidP="00E70196">
            <w:pPr>
              <w:spacing w:after="60"/>
              <w:ind w:left="38"/>
              <w:rPr>
                <w:sz w:val="18"/>
                <w:szCs w:val="18"/>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355164D7" w14:textId="77777777" w:rsidR="00E70196" w:rsidRPr="008E1FA2" w:rsidRDefault="00E70196" w:rsidP="00E70196">
            <w:pPr>
              <w:spacing w:after="60"/>
              <w:ind w:left="38"/>
              <w:jc w:val="center"/>
              <w:rPr>
                <w:sz w:val="18"/>
                <w:szCs w:val="18"/>
                <w:lang w:val="en-US"/>
              </w:rPr>
            </w:pPr>
          </w:p>
        </w:tc>
        <w:tc>
          <w:tcPr>
            <w:tcW w:w="1065" w:type="dxa"/>
            <w:tcBorders>
              <w:top w:val="single" w:sz="4" w:space="0" w:color="auto"/>
              <w:left w:val="single" w:sz="4" w:space="0" w:color="auto"/>
              <w:bottom w:val="single" w:sz="4" w:space="0" w:color="auto"/>
              <w:right w:val="single" w:sz="4" w:space="0" w:color="auto"/>
            </w:tcBorders>
            <w:vAlign w:val="center"/>
          </w:tcPr>
          <w:p w14:paraId="0E966353" w14:textId="1E4F771D" w:rsidR="00E70196" w:rsidRPr="008E1FA2" w:rsidRDefault="00E70196" w:rsidP="00E70196">
            <w:pPr>
              <w:spacing w:after="60"/>
              <w:ind w:left="38"/>
              <w:jc w:val="left"/>
              <w:rPr>
                <w:sz w:val="18"/>
                <w:szCs w:val="18"/>
                <w:lang w:val="en-US"/>
              </w:rPr>
            </w:pPr>
            <w:r w:rsidRPr="008E1FA2">
              <w:rPr>
                <w:color w:val="000000"/>
                <w:sz w:val="18"/>
                <w:szCs w:val="18"/>
                <w:lang w:val="en-US"/>
              </w:rPr>
              <w:t>Support costs</w:t>
            </w:r>
          </w:p>
        </w:tc>
        <w:tc>
          <w:tcPr>
            <w:tcW w:w="986" w:type="dxa"/>
            <w:tcBorders>
              <w:top w:val="single" w:sz="4" w:space="0" w:color="auto"/>
              <w:left w:val="single" w:sz="4" w:space="0" w:color="auto"/>
              <w:bottom w:val="single" w:sz="4" w:space="0" w:color="auto"/>
              <w:right w:val="single" w:sz="4" w:space="0" w:color="auto"/>
            </w:tcBorders>
          </w:tcPr>
          <w:p w14:paraId="3A6D2B1D" w14:textId="3940EB10" w:rsidR="00E70196" w:rsidRPr="008E1FA2" w:rsidRDefault="00E70196" w:rsidP="00E70196">
            <w:pPr>
              <w:spacing w:after="60"/>
              <w:ind w:left="38"/>
              <w:jc w:val="right"/>
              <w:rPr>
                <w:color w:val="000000"/>
                <w:sz w:val="18"/>
                <w:szCs w:val="18"/>
                <w:lang w:val="en-US" w:eastAsia="en-CA"/>
              </w:rPr>
            </w:pPr>
            <w:r w:rsidRPr="008E1FA2">
              <w:rPr>
                <w:color w:val="000000"/>
                <w:sz w:val="18"/>
                <w:szCs w:val="18"/>
                <w:lang w:val="en-GB"/>
              </w:rPr>
              <w:t>279,469</w:t>
            </w:r>
          </w:p>
        </w:tc>
        <w:tc>
          <w:tcPr>
            <w:tcW w:w="987" w:type="dxa"/>
            <w:tcBorders>
              <w:top w:val="single" w:sz="4" w:space="0" w:color="auto"/>
              <w:left w:val="single" w:sz="4" w:space="0" w:color="auto"/>
              <w:bottom w:val="single" w:sz="4" w:space="0" w:color="auto"/>
              <w:right w:val="single" w:sz="4" w:space="0" w:color="auto"/>
            </w:tcBorders>
          </w:tcPr>
          <w:p w14:paraId="091BC7B6" w14:textId="0A869357"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6" w:type="dxa"/>
            <w:tcBorders>
              <w:top w:val="single" w:sz="4" w:space="0" w:color="auto"/>
              <w:left w:val="single" w:sz="4" w:space="0" w:color="auto"/>
              <w:bottom w:val="single" w:sz="4" w:space="0" w:color="auto"/>
              <w:right w:val="single" w:sz="4" w:space="0" w:color="auto"/>
            </w:tcBorders>
          </w:tcPr>
          <w:p w14:paraId="27A458D5" w14:textId="6C06A7B1" w:rsidR="00E70196" w:rsidRPr="00267575" w:rsidRDefault="00774185" w:rsidP="00E70196">
            <w:pPr>
              <w:spacing w:after="60"/>
              <w:ind w:left="38"/>
              <w:jc w:val="right"/>
              <w:rPr>
                <w:color w:val="000000"/>
                <w:sz w:val="18"/>
                <w:szCs w:val="18"/>
                <w:lang w:val="en-GB"/>
              </w:rPr>
            </w:pPr>
            <w:r>
              <w:rPr>
                <w:color w:val="000000"/>
                <w:sz w:val="18"/>
                <w:szCs w:val="18"/>
                <w:lang w:val="en-GB"/>
              </w:rPr>
              <w:t>0</w:t>
            </w:r>
          </w:p>
        </w:tc>
        <w:tc>
          <w:tcPr>
            <w:tcW w:w="987" w:type="dxa"/>
            <w:tcBorders>
              <w:top w:val="single" w:sz="4" w:space="0" w:color="auto"/>
              <w:left w:val="single" w:sz="4" w:space="0" w:color="auto"/>
              <w:bottom w:val="single" w:sz="4" w:space="0" w:color="auto"/>
              <w:right w:val="single" w:sz="4" w:space="0" w:color="auto"/>
            </w:tcBorders>
          </w:tcPr>
          <w:p w14:paraId="09C9523C" w14:textId="7448711A" w:rsidR="00E70196" w:rsidRPr="008E1FA2" w:rsidRDefault="00E70196" w:rsidP="00E70196">
            <w:pPr>
              <w:spacing w:after="60"/>
              <w:jc w:val="right"/>
              <w:rPr>
                <w:color w:val="000000"/>
                <w:sz w:val="18"/>
                <w:szCs w:val="18"/>
                <w:lang w:val="en-US" w:eastAsia="en-CA"/>
              </w:rPr>
            </w:pPr>
            <w:r w:rsidRPr="00267575">
              <w:rPr>
                <w:color w:val="000000"/>
                <w:sz w:val="18"/>
                <w:szCs w:val="18"/>
                <w:lang w:val="en-GB"/>
              </w:rPr>
              <w:t>348,188</w:t>
            </w:r>
          </w:p>
        </w:tc>
        <w:tc>
          <w:tcPr>
            <w:tcW w:w="986" w:type="dxa"/>
            <w:tcBorders>
              <w:top w:val="single" w:sz="4" w:space="0" w:color="auto"/>
              <w:left w:val="single" w:sz="4" w:space="0" w:color="auto"/>
              <w:bottom w:val="single" w:sz="4" w:space="0" w:color="auto"/>
              <w:right w:val="single" w:sz="4" w:space="0" w:color="auto"/>
            </w:tcBorders>
          </w:tcPr>
          <w:p w14:paraId="0B64755B" w14:textId="12B8F382"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7" w:type="dxa"/>
            <w:tcBorders>
              <w:top w:val="single" w:sz="4" w:space="0" w:color="auto"/>
              <w:left w:val="single" w:sz="4" w:space="0" w:color="auto"/>
              <w:bottom w:val="single" w:sz="4" w:space="0" w:color="auto"/>
              <w:right w:val="single" w:sz="4" w:space="0" w:color="auto"/>
            </w:tcBorders>
          </w:tcPr>
          <w:p w14:paraId="27F6E852" w14:textId="5C627E3E"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37,675</w:t>
            </w:r>
          </w:p>
        </w:tc>
        <w:tc>
          <w:tcPr>
            <w:tcW w:w="987" w:type="dxa"/>
            <w:tcBorders>
              <w:top w:val="single" w:sz="4" w:space="0" w:color="auto"/>
              <w:left w:val="single" w:sz="4" w:space="0" w:color="auto"/>
              <w:bottom w:val="single" w:sz="4" w:space="0" w:color="auto"/>
              <w:right w:val="single" w:sz="4" w:space="0" w:color="auto"/>
            </w:tcBorders>
          </w:tcPr>
          <w:p w14:paraId="463B5779" w14:textId="5C32E098" w:rsidR="00E70196" w:rsidRPr="008E1FA2" w:rsidRDefault="00E70196" w:rsidP="00E70196">
            <w:pPr>
              <w:spacing w:after="60"/>
              <w:jc w:val="right"/>
              <w:rPr>
                <w:color w:val="000000"/>
                <w:sz w:val="18"/>
                <w:szCs w:val="18"/>
                <w:lang w:val="en-US" w:eastAsia="en-CA"/>
              </w:rPr>
            </w:pPr>
            <w:r w:rsidRPr="00626E2F">
              <w:rPr>
                <w:color w:val="000000"/>
                <w:sz w:val="18"/>
                <w:szCs w:val="18"/>
                <w:lang w:val="en-US" w:eastAsia="en-CA"/>
              </w:rPr>
              <w:t>665,332</w:t>
            </w:r>
          </w:p>
        </w:tc>
      </w:tr>
      <w:tr w:rsidR="00E70196" w:rsidRPr="008E1FA2" w14:paraId="12DAAE18" w14:textId="77777777" w:rsidTr="00267575">
        <w:trPr>
          <w:trHeight w:val="99"/>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6B13A6B1" w14:textId="77777777" w:rsidR="00E70196" w:rsidRPr="008E1FA2" w:rsidRDefault="00E70196" w:rsidP="00E70196">
            <w:pPr>
              <w:spacing w:after="60"/>
              <w:ind w:left="38"/>
              <w:rPr>
                <w:sz w:val="18"/>
                <w:szCs w:val="18"/>
                <w:lang w:val="en-US"/>
              </w:rPr>
            </w:pPr>
          </w:p>
        </w:tc>
        <w:tc>
          <w:tcPr>
            <w:tcW w:w="1203" w:type="dxa"/>
            <w:vMerge w:val="restart"/>
            <w:tcBorders>
              <w:top w:val="single" w:sz="4" w:space="0" w:color="auto"/>
              <w:left w:val="single" w:sz="4" w:space="0" w:color="auto"/>
              <w:bottom w:val="single" w:sz="4" w:space="0" w:color="auto"/>
              <w:right w:val="single" w:sz="4" w:space="0" w:color="auto"/>
            </w:tcBorders>
            <w:vAlign w:val="center"/>
            <w:hideMark/>
          </w:tcPr>
          <w:p w14:paraId="6BEED733" w14:textId="2E3ABD3C" w:rsidR="00E70196" w:rsidRPr="008E1FA2" w:rsidRDefault="00E70196" w:rsidP="00E70196">
            <w:pPr>
              <w:spacing w:after="60"/>
              <w:ind w:left="38"/>
              <w:jc w:val="center"/>
              <w:rPr>
                <w:caps/>
                <w:sz w:val="18"/>
                <w:szCs w:val="18"/>
                <w:lang w:val="en-US"/>
              </w:rPr>
            </w:pPr>
            <w:r w:rsidRPr="008E1FA2">
              <w:rPr>
                <w:sz w:val="18"/>
                <w:szCs w:val="18"/>
                <w:lang w:val="en-US"/>
              </w:rPr>
              <w:t>Government of Australia</w:t>
            </w:r>
          </w:p>
        </w:tc>
        <w:tc>
          <w:tcPr>
            <w:tcW w:w="1065" w:type="dxa"/>
            <w:tcBorders>
              <w:top w:val="single" w:sz="4" w:space="0" w:color="auto"/>
              <w:left w:val="single" w:sz="4" w:space="0" w:color="auto"/>
              <w:bottom w:val="single" w:sz="4" w:space="0" w:color="auto"/>
              <w:right w:val="single" w:sz="4" w:space="0" w:color="auto"/>
            </w:tcBorders>
            <w:vAlign w:val="center"/>
          </w:tcPr>
          <w:p w14:paraId="44C2A5F4" w14:textId="137B9008" w:rsidR="00E70196" w:rsidRPr="008E1FA2" w:rsidRDefault="00E70196" w:rsidP="00E70196">
            <w:pPr>
              <w:spacing w:after="60"/>
              <w:ind w:left="38"/>
              <w:jc w:val="left"/>
              <w:rPr>
                <w:sz w:val="18"/>
                <w:szCs w:val="18"/>
                <w:lang w:val="en-US"/>
              </w:rPr>
            </w:pPr>
            <w:r w:rsidRPr="008E1FA2">
              <w:rPr>
                <w:color w:val="000000"/>
                <w:sz w:val="18"/>
                <w:szCs w:val="18"/>
                <w:lang w:val="en-US"/>
              </w:rPr>
              <w:t>Project costs</w:t>
            </w:r>
          </w:p>
        </w:tc>
        <w:tc>
          <w:tcPr>
            <w:tcW w:w="986" w:type="dxa"/>
            <w:tcBorders>
              <w:top w:val="single" w:sz="4" w:space="0" w:color="auto"/>
              <w:left w:val="single" w:sz="4" w:space="0" w:color="auto"/>
              <w:bottom w:val="single" w:sz="4" w:space="0" w:color="auto"/>
              <w:right w:val="single" w:sz="4" w:space="0" w:color="auto"/>
            </w:tcBorders>
          </w:tcPr>
          <w:p w14:paraId="7A65672A" w14:textId="00B163FE" w:rsidR="00E70196" w:rsidRPr="008E1FA2" w:rsidRDefault="00E70196" w:rsidP="00E70196">
            <w:pPr>
              <w:spacing w:after="60"/>
              <w:ind w:left="38"/>
              <w:jc w:val="right"/>
              <w:rPr>
                <w:color w:val="000000"/>
                <w:sz w:val="18"/>
                <w:szCs w:val="18"/>
                <w:lang w:val="en-US" w:eastAsia="en-CA"/>
              </w:rPr>
            </w:pPr>
            <w:r w:rsidRPr="008E1FA2">
              <w:rPr>
                <w:color w:val="000000"/>
                <w:sz w:val="18"/>
                <w:szCs w:val="18"/>
                <w:lang w:val="en-GB"/>
              </w:rPr>
              <w:t>375,000</w:t>
            </w:r>
          </w:p>
        </w:tc>
        <w:tc>
          <w:tcPr>
            <w:tcW w:w="987" w:type="dxa"/>
            <w:tcBorders>
              <w:top w:val="single" w:sz="4" w:space="0" w:color="auto"/>
              <w:left w:val="single" w:sz="4" w:space="0" w:color="auto"/>
              <w:bottom w:val="single" w:sz="4" w:space="0" w:color="auto"/>
              <w:right w:val="single" w:sz="4" w:space="0" w:color="auto"/>
            </w:tcBorders>
          </w:tcPr>
          <w:p w14:paraId="1F33BB2F" w14:textId="3055B08F"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6" w:type="dxa"/>
            <w:tcBorders>
              <w:top w:val="single" w:sz="4" w:space="0" w:color="auto"/>
              <w:left w:val="single" w:sz="4" w:space="0" w:color="auto"/>
              <w:bottom w:val="single" w:sz="4" w:space="0" w:color="auto"/>
              <w:right w:val="single" w:sz="4" w:space="0" w:color="auto"/>
            </w:tcBorders>
          </w:tcPr>
          <w:p w14:paraId="6B1CED99" w14:textId="565C260A" w:rsidR="00E70196" w:rsidRPr="00267575" w:rsidRDefault="00774185" w:rsidP="00E70196">
            <w:pPr>
              <w:spacing w:after="60"/>
              <w:ind w:left="38"/>
              <w:jc w:val="right"/>
              <w:rPr>
                <w:color w:val="000000"/>
                <w:sz w:val="18"/>
                <w:szCs w:val="18"/>
                <w:lang w:val="en-GB"/>
              </w:rPr>
            </w:pPr>
            <w:r>
              <w:rPr>
                <w:color w:val="000000"/>
                <w:sz w:val="18"/>
                <w:szCs w:val="18"/>
                <w:lang w:val="en-GB"/>
              </w:rPr>
              <w:t>0</w:t>
            </w:r>
          </w:p>
        </w:tc>
        <w:tc>
          <w:tcPr>
            <w:tcW w:w="987" w:type="dxa"/>
            <w:tcBorders>
              <w:top w:val="single" w:sz="4" w:space="0" w:color="auto"/>
              <w:left w:val="single" w:sz="4" w:space="0" w:color="auto"/>
              <w:bottom w:val="single" w:sz="4" w:space="0" w:color="auto"/>
              <w:right w:val="single" w:sz="4" w:space="0" w:color="auto"/>
            </w:tcBorders>
          </w:tcPr>
          <w:p w14:paraId="1EA0B68B" w14:textId="0558ECE3" w:rsidR="00E70196" w:rsidRPr="008E1FA2" w:rsidRDefault="00E70196" w:rsidP="00E70196">
            <w:pPr>
              <w:spacing w:after="60"/>
              <w:jc w:val="right"/>
              <w:rPr>
                <w:color w:val="000000"/>
                <w:sz w:val="18"/>
                <w:szCs w:val="18"/>
                <w:lang w:val="en-US" w:eastAsia="en-CA"/>
              </w:rPr>
            </w:pPr>
            <w:r w:rsidRPr="00267575">
              <w:rPr>
                <w:color w:val="000000"/>
                <w:sz w:val="18"/>
                <w:szCs w:val="18"/>
                <w:lang w:val="en-GB"/>
              </w:rPr>
              <w:t>382,000</w:t>
            </w:r>
          </w:p>
        </w:tc>
        <w:tc>
          <w:tcPr>
            <w:tcW w:w="986" w:type="dxa"/>
            <w:tcBorders>
              <w:top w:val="single" w:sz="4" w:space="0" w:color="auto"/>
              <w:left w:val="single" w:sz="4" w:space="0" w:color="auto"/>
              <w:bottom w:val="single" w:sz="4" w:space="0" w:color="auto"/>
              <w:right w:val="single" w:sz="4" w:space="0" w:color="auto"/>
            </w:tcBorders>
          </w:tcPr>
          <w:p w14:paraId="1687BC61" w14:textId="13DBB800"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7" w:type="dxa"/>
            <w:tcBorders>
              <w:top w:val="single" w:sz="4" w:space="0" w:color="auto"/>
              <w:left w:val="single" w:sz="4" w:space="0" w:color="auto"/>
              <w:bottom w:val="single" w:sz="4" w:space="0" w:color="auto"/>
              <w:right w:val="single" w:sz="4" w:space="0" w:color="auto"/>
            </w:tcBorders>
          </w:tcPr>
          <w:p w14:paraId="70528C75" w14:textId="6F2E81F5"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0 </w:t>
            </w:r>
          </w:p>
        </w:tc>
        <w:tc>
          <w:tcPr>
            <w:tcW w:w="987" w:type="dxa"/>
            <w:tcBorders>
              <w:top w:val="single" w:sz="4" w:space="0" w:color="auto"/>
              <w:left w:val="single" w:sz="4" w:space="0" w:color="auto"/>
              <w:bottom w:val="single" w:sz="4" w:space="0" w:color="auto"/>
              <w:right w:val="single" w:sz="4" w:space="0" w:color="auto"/>
            </w:tcBorders>
          </w:tcPr>
          <w:p w14:paraId="29E35FB0" w14:textId="312BB63C" w:rsidR="00E70196" w:rsidRPr="008E1FA2" w:rsidRDefault="00E70196" w:rsidP="00E70196">
            <w:pPr>
              <w:spacing w:after="60"/>
              <w:jc w:val="right"/>
              <w:rPr>
                <w:color w:val="000000"/>
                <w:sz w:val="18"/>
                <w:szCs w:val="18"/>
                <w:lang w:val="en-US" w:eastAsia="en-CA"/>
              </w:rPr>
            </w:pPr>
            <w:r w:rsidRPr="008E1FA2">
              <w:rPr>
                <w:color w:val="000000"/>
                <w:sz w:val="18"/>
                <w:szCs w:val="18"/>
              </w:rPr>
              <w:t>757,000</w:t>
            </w:r>
          </w:p>
        </w:tc>
      </w:tr>
      <w:tr w:rsidR="00E70196" w:rsidRPr="008E1FA2" w14:paraId="55C9BB3C" w14:textId="77777777" w:rsidTr="00267575">
        <w:trPr>
          <w:trHeight w:val="92"/>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6A55894F" w14:textId="77777777" w:rsidR="00E70196" w:rsidRPr="008E1FA2" w:rsidRDefault="00E70196" w:rsidP="00E70196">
            <w:pPr>
              <w:spacing w:after="60"/>
              <w:ind w:left="38"/>
              <w:rPr>
                <w:sz w:val="18"/>
                <w:szCs w:val="18"/>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6E819D8C" w14:textId="77777777" w:rsidR="00E70196" w:rsidRPr="008E1FA2" w:rsidRDefault="00E70196" w:rsidP="00E70196">
            <w:pPr>
              <w:spacing w:after="60"/>
              <w:ind w:left="38"/>
              <w:rPr>
                <w:sz w:val="18"/>
                <w:szCs w:val="18"/>
                <w:lang w:val="en-US"/>
              </w:rPr>
            </w:pPr>
          </w:p>
        </w:tc>
        <w:tc>
          <w:tcPr>
            <w:tcW w:w="1065" w:type="dxa"/>
            <w:tcBorders>
              <w:top w:val="single" w:sz="4" w:space="0" w:color="auto"/>
              <w:left w:val="single" w:sz="4" w:space="0" w:color="auto"/>
              <w:bottom w:val="single" w:sz="4" w:space="0" w:color="auto"/>
              <w:right w:val="single" w:sz="4" w:space="0" w:color="auto"/>
            </w:tcBorders>
            <w:vAlign w:val="center"/>
          </w:tcPr>
          <w:p w14:paraId="7D85FBBE" w14:textId="06513124" w:rsidR="00E70196" w:rsidRPr="008E1FA2" w:rsidRDefault="00E70196" w:rsidP="00E70196">
            <w:pPr>
              <w:spacing w:after="60"/>
              <w:ind w:left="38"/>
              <w:jc w:val="left"/>
              <w:rPr>
                <w:sz w:val="18"/>
                <w:szCs w:val="18"/>
                <w:lang w:val="en-US"/>
              </w:rPr>
            </w:pPr>
            <w:r w:rsidRPr="008E1FA2">
              <w:rPr>
                <w:color w:val="000000"/>
                <w:sz w:val="18"/>
                <w:szCs w:val="18"/>
                <w:lang w:val="en-US"/>
              </w:rPr>
              <w:t>Support costs</w:t>
            </w:r>
          </w:p>
        </w:tc>
        <w:tc>
          <w:tcPr>
            <w:tcW w:w="986" w:type="dxa"/>
            <w:tcBorders>
              <w:top w:val="single" w:sz="4" w:space="0" w:color="auto"/>
              <w:left w:val="single" w:sz="4" w:space="0" w:color="auto"/>
              <w:bottom w:val="single" w:sz="4" w:space="0" w:color="auto"/>
              <w:right w:val="single" w:sz="4" w:space="0" w:color="auto"/>
            </w:tcBorders>
          </w:tcPr>
          <w:p w14:paraId="181799D8" w14:textId="3B7099A0" w:rsidR="00E70196" w:rsidRPr="008E1FA2" w:rsidRDefault="00E70196" w:rsidP="00E70196">
            <w:pPr>
              <w:spacing w:after="60"/>
              <w:ind w:left="38"/>
              <w:jc w:val="right"/>
              <w:rPr>
                <w:color w:val="000000"/>
                <w:sz w:val="18"/>
                <w:szCs w:val="18"/>
                <w:lang w:val="en-US" w:eastAsia="en-CA"/>
              </w:rPr>
            </w:pPr>
            <w:r w:rsidRPr="008E1FA2">
              <w:rPr>
                <w:color w:val="000000"/>
                <w:sz w:val="18"/>
                <w:szCs w:val="18"/>
                <w:lang w:val="en-GB"/>
              </w:rPr>
              <w:t>48,603</w:t>
            </w:r>
          </w:p>
        </w:tc>
        <w:tc>
          <w:tcPr>
            <w:tcW w:w="987" w:type="dxa"/>
            <w:tcBorders>
              <w:top w:val="single" w:sz="4" w:space="0" w:color="auto"/>
              <w:left w:val="single" w:sz="4" w:space="0" w:color="auto"/>
              <w:bottom w:val="single" w:sz="4" w:space="0" w:color="auto"/>
              <w:right w:val="single" w:sz="4" w:space="0" w:color="auto"/>
            </w:tcBorders>
          </w:tcPr>
          <w:p w14:paraId="5C75A3A5" w14:textId="69C25B1A"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6" w:type="dxa"/>
            <w:tcBorders>
              <w:top w:val="single" w:sz="4" w:space="0" w:color="auto"/>
              <w:left w:val="single" w:sz="4" w:space="0" w:color="auto"/>
              <w:bottom w:val="single" w:sz="4" w:space="0" w:color="auto"/>
              <w:right w:val="single" w:sz="4" w:space="0" w:color="auto"/>
            </w:tcBorders>
          </w:tcPr>
          <w:p w14:paraId="059B90B4" w14:textId="282C2779" w:rsidR="00E70196" w:rsidRPr="00267575" w:rsidRDefault="00774185" w:rsidP="00E70196">
            <w:pPr>
              <w:spacing w:after="60"/>
              <w:ind w:left="38"/>
              <w:jc w:val="right"/>
              <w:rPr>
                <w:color w:val="000000"/>
                <w:sz w:val="18"/>
                <w:szCs w:val="18"/>
                <w:lang w:val="en-GB"/>
              </w:rPr>
            </w:pPr>
            <w:r>
              <w:rPr>
                <w:color w:val="000000"/>
                <w:sz w:val="18"/>
                <w:szCs w:val="18"/>
                <w:lang w:val="en-GB"/>
              </w:rPr>
              <w:t>0</w:t>
            </w:r>
          </w:p>
        </w:tc>
        <w:tc>
          <w:tcPr>
            <w:tcW w:w="987" w:type="dxa"/>
            <w:tcBorders>
              <w:top w:val="single" w:sz="4" w:space="0" w:color="auto"/>
              <w:left w:val="single" w:sz="4" w:space="0" w:color="auto"/>
              <w:bottom w:val="single" w:sz="4" w:space="0" w:color="auto"/>
              <w:right w:val="single" w:sz="4" w:space="0" w:color="auto"/>
            </w:tcBorders>
          </w:tcPr>
          <w:p w14:paraId="2813E947" w14:textId="5683602E" w:rsidR="00E70196" w:rsidRPr="008E1FA2" w:rsidRDefault="00E70196" w:rsidP="00E70196">
            <w:pPr>
              <w:spacing w:after="60"/>
              <w:jc w:val="right"/>
              <w:rPr>
                <w:color w:val="000000"/>
                <w:sz w:val="18"/>
                <w:szCs w:val="18"/>
                <w:lang w:val="en-US" w:eastAsia="en-CA"/>
              </w:rPr>
            </w:pPr>
            <w:r w:rsidRPr="00267575">
              <w:rPr>
                <w:color w:val="000000"/>
                <w:sz w:val="18"/>
                <w:szCs w:val="18"/>
                <w:lang w:val="en-GB"/>
              </w:rPr>
              <w:t>44,667</w:t>
            </w:r>
          </w:p>
        </w:tc>
        <w:tc>
          <w:tcPr>
            <w:tcW w:w="986" w:type="dxa"/>
            <w:tcBorders>
              <w:top w:val="single" w:sz="4" w:space="0" w:color="auto"/>
              <w:left w:val="single" w:sz="4" w:space="0" w:color="auto"/>
              <w:bottom w:val="single" w:sz="4" w:space="0" w:color="auto"/>
              <w:right w:val="single" w:sz="4" w:space="0" w:color="auto"/>
            </w:tcBorders>
          </w:tcPr>
          <w:p w14:paraId="1EE917B2" w14:textId="595DCC09"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 0</w:t>
            </w:r>
          </w:p>
        </w:tc>
        <w:tc>
          <w:tcPr>
            <w:tcW w:w="987" w:type="dxa"/>
            <w:tcBorders>
              <w:top w:val="single" w:sz="4" w:space="0" w:color="auto"/>
              <w:left w:val="single" w:sz="4" w:space="0" w:color="auto"/>
              <w:bottom w:val="single" w:sz="4" w:space="0" w:color="auto"/>
              <w:right w:val="single" w:sz="4" w:space="0" w:color="auto"/>
            </w:tcBorders>
          </w:tcPr>
          <w:p w14:paraId="6F3EC567" w14:textId="7E694AE9" w:rsidR="00E70196" w:rsidRPr="008E1FA2" w:rsidRDefault="00E70196" w:rsidP="00E70196">
            <w:pPr>
              <w:spacing w:after="60"/>
              <w:jc w:val="right"/>
              <w:rPr>
                <w:color w:val="000000"/>
                <w:sz w:val="18"/>
                <w:szCs w:val="18"/>
                <w:lang w:val="en-US" w:eastAsia="en-CA"/>
              </w:rPr>
            </w:pPr>
            <w:r w:rsidRPr="008E1FA2">
              <w:rPr>
                <w:color w:val="000000"/>
                <w:sz w:val="18"/>
                <w:szCs w:val="18"/>
                <w:lang w:val="en-GB"/>
              </w:rPr>
              <w:t>0</w:t>
            </w:r>
          </w:p>
        </w:tc>
        <w:tc>
          <w:tcPr>
            <w:tcW w:w="987" w:type="dxa"/>
            <w:tcBorders>
              <w:top w:val="single" w:sz="4" w:space="0" w:color="auto"/>
              <w:left w:val="single" w:sz="4" w:space="0" w:color="auto"/>
              <w:bottom w:val="single" w:sz="4" w:space="0" w:color="auto"/>
              <w:right w:val="single" w:sz="4" w:space="0" w:color="auto"/>
            </w:tcBorders>
          </w:tcPr>
          <w:p w14:paraId="5627F408" w14:textId="008B0F6E" w:rsidR="00E70196" w:rsidRPr="008E1FA2" w:rsidRDefault="00E70196" w:rsidP="00E70196">
            <w:pPr>
              <w:spacing w:after="60"/>
              <w:jc w:val="right"/>
              <w:rPr>
                <w:color w:val="000000"/>
                <w:sz w:val="18"/>
                <w:szCs w:val="18"/>
                <w:lang w:val="en-US" w:eastAsia="en-CA"/>
              </w:rPr>
            </w:pPr>
            <w:r w:rsidRPr="008E1FA2">
              <w:rPr>
                <w:color w:val="000000"/>
                <w:sz w:val="18"/>
                <w:szCs w:val="18"/>
              </w:rPr>
              <w:t>9</w:t>
            </w:r>
            <w:r>
              <w:rPr>
                <w:color w:val="000000"/>
                <w:sz w:val="18"/>
                <w:szCs w:val="18"/>
              </w:rPr>
              <w:t>3,270</w:t>
            </w:r>
          </w:p>
        </w:tc>
      </w:tr>
      <w:tr w:rsidR="00572CBF" w:rsidRPr="008E1FA2" w14:paraId="6F42CB3C" w14:textId="77777777" w:rsidTr="00572CBF">
        <w:trPr>
          <w:trHeight w:val="75"/>
        </w:trPr>
        <w:tc>
          <w:tcPr>
            <w:tcW w:w="2051" w:type="dxa"/>
            <w:gridSpan w:val="2"/>
            <w:vMerge w:val="restart"/>
            <w:tcBorders>
              <w:top w:val="single" w:sz="4" w:space="0" w:color="auto"/>
              <w:left w:val="single" w:sz="4" w:space="0" w:color="auto"/>
              <w:bottom w:val="single" w:sz="4" w:space="0" w:color="auto"/>
              <w:right w:val="single" w:sz="4" w:space="0" w:color="auto"/>
            </w:tcBorders>
            <w:hideMark/>
          </w:tcPr>
          <w:p w14:paraId="3720CEF4" w14:textId="77777777" w:rsidR="00572CBF" w:rsidRPr="008E1FA2" w:rsidRDefault="00572CBF" w:rsidP="00572CBF">
            <w:pPr>
              <w:spacing w:after="60"/>
              <w:ind w:left="38"/>
              <w:jc w:val="left"/>
              <w:rPr>
                <w:sz w:val="18"/>
                <w:szCs w:val="18"/>
                <w:lang w:val="en-US"/>
              </w:rPr>
            </w:pPr>
            <w:r w:rsidRPr="008E1FA2">
              <w:rPr>
                <w:sz w:val="18"/>
                <w:szCs w:val="18"/>
                <w:lang w:val="en-US"/>
              </w:rPr>
              <w:t>Funds approved by ExCom (US $)</w:t>
            </w:r>
          </w:p>
        </w:tc>
        <w:tc>
          <w:tcPr>
            <w:tcW w:w="1065" w:type="dxa"/>
            <w:tcBorders>
              <w:top w:val="single" w:sz="4" w:space="0" w:color="auto"/>
              <w:left w:val="single" w:sz="4" w:space="0" w:color="auto"/>
              <w:bottom w:val="single" w:sz="4" w:space="0" w:color="auto"/>
              <w:right w:val="single" w:sz="4" w:space="0" w:color="auto"/>
            </w:tcBorders>
            <w:vAlign w:val="center"/>
          </w:tcPr>
          <w:p w14:paraId="00B03E89" w14:textId="479C4A05" w:rsidR="00572CBF" w:rsidRPr="008E1FA2" w:rsidRDefault="00572CBF" w:rsidP="00572CBF">
            <w:pPr>
              <w:spacing w:after="60"/>
              <w:ind w:left="38"/>
              <w:jc w:val="left"/>
              <w:rPr>
                <w:sz w:val="18"/>
                <w:szCs w:val="18"/>
                <w:lang w:val="en-US"/>
              </w:rPr>
            </w:pPr>
            <w:r w:rsidRPr="008E1FA2">
              <w:rPr>
                <w:color w:val="000000"/>
                <w:sz w:val="18"/>
                <w:szCs w:val="18"/>
                <w:lang w:val="en-US"/>
              </w:rPr>
              <w:t>Project costs</w:t>
            </w:r>
          </w:p>
        </w:tc>
        <w:tc>
          <w:tcPr>
            <w:tcW w:w="986" w:type="dxa"/>
            <w:tcBorders>
              <w:top w:val="single" w:sz="4" w:space="0" w:color="auto"/>
              <w:left w:val="single" w:sz="4" w:space="0" w:color="auto"/>
              <w:bottom w:val="single" w:sz="4" w:space="0" w:color="auto"/>
              <w:right w:val="single" w:sz="4" w:space="0" w:color="auto"/>
            </w:tcBorders>
          </w:tcPr>
          <w:p w14:paraId="045BC3B9" w14:textId="64387D3C" w:rsidR="00572CBF" w:rsidRPr="008E1FA2" w:rsidRDefault="00572CBF" w:rsidP="00572CBF">
            <w:pPr>
              <w:spacing w:after="60"/>
              <w:ind w:left="38"/>
              <w:jc w:val="right"/>
              <w:rPr>
                <w:color w:val="000000"/>
                <w:sz w:val="18"/>
                <w:szCs w:val="18"/>
                <w:lang w:val="en-US" w:eastAsia="en-CA"/>
              </w:rPr>
            </w:pPr>
            <w:r w:rsidRPr="008E1FA2">
              <w:rPr>
                <w:color w:val="000000"/>
                <w:sz w:val="18"/>
                <w:szCs w:val="18"/>
                <w:lang w:val="en-GB"/>
              </w:rPr>
              <w:t>2,540,400</w:t>
            </w:r>
          </w:p>
        </w:tc>
        <w:tc>
          <w:tcPr>
            <w:tcW w:w="987" w:type="dxa"/>
            <w:tcBorders>
              <w:top w:val="single" w:sz="4" w:space="0" w:color="auto"/>
              <w:left w:val="single" w:sz="4" w:space="0" w:color="auto"/>
              <w:bottom w:val="single" w:sz="4" w:space="0" w:color="auto"/>
              <w:right w:val="single" w:sz="4" w:space="0" w:color="auto"/>
            </w:tcBorders>
          </w:tcPr>
          <w:p w14:paraId="4F703B4B" w14:textId="0DD6D721"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5E85CBB2" w14:textId="77777777"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1F9F7C3B" w14:textId="190B3891"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446D9EB4" w14:textId="7B3FEB98"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3C6E2CDE" w14:textId="699E5C18"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69BC1371" w14:textId="400CFF7B" w:rsidR="00572CBF" w:rsidRPr="008E1FA2" w:rsidRDefault="00572CBF" w:rsidP="00572CBF">
            <w:pPr>
              <w:spacing w:after="60"/>
              <w:jc w:val="right"/>
              <w:rPr>
                <w:color w:val="000000"/>
                <w:sz w:val="18"/>
                <w:szCs w:val="18"/>
                <w:lang w:val="en-US" w:eastAsia="en-CA"/>
              </w:rPr>
            </w:pPr>
            <w:r w:rsidRPr="008E1FA2">
              <w:rPr>
                <w:color w:val="000000"/>
                <w:sz w:val="18"/>
                <w:szCs w:val="18"/>
                <w:lang w:val="en-GB"/>
              </w:rPr>
              <w:t>2,540,400</w:t>
            </w:r>
          </w:p>
        </w:tc>
      </w:tr>
      <w:tr w:rsidR="00572CBF" w:rsidRPr="008E1FA2" w14:paraId="3D44F670" w14:textId="77777777" w:rsidTr="00572CBF">
        <w:trPr>
          <w:trHeight w:val="59"/>
        </w:trPr>
        <w:tc>
          <w:tcPr>
            <w:tcW w:w="2051" w:type="dxa"/>
            <w:gridSpan w:val="2"/>
            <w:vMerge/>
            <w:tcBorders>
              <w:top w:val="single" w:sz="4" w:space="0" w:color="auto"/>
              <w:left w:val="single" w:sz="4" w:space="0" w:color="auto"/>
              <w:bottom w:val="single" w:sz="4" w:space="0" w:color="auto"/>
              <w:right w:val="single" w:sz="4" w:space="0" w:color="auto"/>
            </w:tcBorders>
            <w:hideMark/>
          </w:tcPr>
          <w:p w14:paraId="707BC04B" w14:textId="77777777" w:rsidR="00572CBF" w:rsidRPr="008E1FA2" w:rsidRDefault="00572CBF" w:rsidP="00572CBF">
            <w:pPr>
              <w:spacing w:after="60"/>
              <w:ind w:left="38"/>
              <w:jc w:val="left"/>
              <w:rPr>
                <w:sz w:val="18"/>
                <w:szCs w:val="18"/>
                <w:lang w:val="en-US"/>
              </w:rPr>
            </w:pPr>
          </w:p>
        </w:tc>
        <w:tc>
          <w:tcPr>
            <w:tcW w:w="1065" w:type="dxa"/>
            <w:tcBorders>
              <w:top w:val="single" w:sz="4" w:space="0" w:color="auto"/>
              <w:left w:val="single" w:sz="4" w:space="0" w:color="auto"/>
              <w:bottom w:val="single" w:sz="4" w:space="0" w:color="auto"/>
              <w:right w:val="single" w:sz="4" w:space="0" w:color="auto"/>
            </w:tcBorders>
            <w:vAlign w:val="center"/>
          </w:tcPr>
          <w:p w14:paraId="568CF50E" w14:textId="51D08386" w:rsidR="00572CBF" w:rsidRPr="008E1FA2" w:rsidRDefault="00572CBF" w:rsidP="00572CBF">
            <w:pPr>
              <w:spacing w:after="60"/>
              <w:ind w:left="38"/>
              <w:jc w:val="left"/>
              <w:rPr>
                <w:sz w:val="18"/>
                <w:szCs w:val="18"/>
                <w:lang w:val="en-US"/>
              </w:rPr>
            </w:pPr>
            <w:r w:rsidRPr="008E1FA2">
              <w:rPr>
                <w:color w:val="000000"/>
                <w:sz w:val="18"/>
                <w:szCs w:val="18"/>
                <w:lang w:val="en-US"/>
              </w:rPr>
              <w:t>Support costs</w:t>
            </w:r>
          </w:p>
        </w:tc>
        <w:tc>
          <w:tcPr>
            <w:tcW w:w="986" w:type="dxa"/>
            <w:tcBorders>
              <w:top w:val="single" w:sz="4" w:space="0" w:color="auto"/>
              <w:left w:val="single" w:sz="4" w:space="0" w:color="auto"/>
              <w:bottom w:val="single" w:sz="4" w:space="0" w:color="auto"/>
              <w:right w:val="single" w:sz="4" w:space="0" w:color="auto"/>
            </w:tcBorders>
          </w:tcPr>
          <w:p w14:paraId="78A20501" w14:textId="66295072" w:rsidR="00572CBF" w:rsidRPr="008E1FA2" w:rsidRDefault="00572CBF" w:rsidP="00572CBF">
            <w:pPr>
              <w:spacing w:after="60"/>
              <w:ind w:left="38"/>
              <w:jc w:val="right"/>
              <w:rPr>
                <w:color w:val="000000"/>
                <w:sz w:val="18"/>
                <w:szCs w:val="18"/>
                <w:lang w:val="en-US" w:eastAsia="en-CA"/>
              </w:rPr>
            </w:pPr>
            <w:r w:rsidRPr="008E1FA2">
              <w:rPr>
                <w:color w:val="000000"/>
                <w:sz w:val="18"/>
                <w:szCs w:val="18"/>
                <w:lang w:val="en-GB"/>
              </w:rPr>
              <w:t>328,072</w:t>
            </w:r>
          </w:p>
        </w:tc>
        <w:tc>
          <w:tcPr>
            <w:tcW w:w="987" w:type="dxa"/>
            <w:tcBorders>
              <w:top w:val="single" w:sz="4" w:space="0" w:color="auto"/>
              <w:left w:val="single" w:sz="4" w:space="0" w:color="auto"/>
              <w:bottom w:val="single" w:sz="4" w:space="0" w:color="auto"/>
              <w:right w:val="single" w:sz="4" w:space="0" w:color="auto"/>
            </w:tcBorders>
          </w:tcPr>
          <w:p w14:paraId="7AA6FF48" w14:textId="5F0318C1"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092306D9" w14:textId="77777777"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739C5A2D" w14:textId="4BCCC15E"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503C5547" w14:textId="28A17D1D"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35A0520C" w14:textId="74B6ECA5"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62785440" w14:textId="4DB1E155" w:rsidR="00572CBF" w:rsidRPr="008E1FA2" w:rsidRDefault="00572CBF" w:rsidP="00572CBF">
            <w:pPr>
              <w:spacing w:after="60"/>
              <w:jc w:val="right"/>
              <w:rPr>
                <w:color w:val="000000"/>
                <w:sz w:val="18"/>
                <w:szCs w:val="18"/>
                <w:lang w:val="en-US" w:eastAsia="en-CA"/>
              </w:rPr>
            </w:pPr>
            <w:r w:rsidRPr="008E1FA2">
              <w:rPr>
                <w:color w:val="000000"/>
                <w:sz w:val="18"/>
                <w:szCs w:val="18"/>
                <w:lang w:val="en-GB"/>
              </w:rPr>
              <w:t>328,072</w:t>
            </w:r>
          </w:p>
        </w:tc>
      </w:tr>
      <w:tr w:rsidR="00572CBF" w:rsidRPr="008E1FA2" w14:paraId="0806C935" w14:textId="77777777" w:rsidTr="00572CBF">
        <w:trPr>
          <w:trHeight w:val="256"/>
        </w:trPr>
        <w:tc>
          <w:tcPr>
            <w:tcW w:w="2051" w:type="dxa"/>
            <w:gridSpan w:val="2"/>
            <w:vMerge w:val="restart"/>
            <w:tcBorders>
              <w:top w:val="single" w:sz="4" w:space="0" w:color="auto"/>
              <w:left w:val="single" w:sz="4" w:space="0" w:color="auto"/>
              <w:bottom w:val="single" w:sz="4" w:space="0" w:color="auto"/>
              <w:right w:val="single" w:sz="4" w:space="0" w:color="auto"/>
            </w:tcBorders>
            <w:hideMark/>
          </w:tcPr>
          <w:p w14:paraId="19AF02B4" w14:textId="77777777" w:rsidR="00572CBF" w:rsidRPr="008E1FA2" w:rsidRDefault="00572CBF" w:rsidP="00572CBF">
            <w:pPr>
              <w:spacing w:after="60"/>
              <w:ind w:left="38" w:right="-85"/>
              <w:jc w:val="left"/>
              <w:rPr>
                <w:sz w:val="18"/>
                <w:szCs w:val="18"/>
                <w:lang w:val="en-US"/>
              </w:rPr>
            </w:pPr>
            <w:r w:rsidRPr="008E1FA2">
              <w:rPr>
                <w:sz w:val="18"/>
                <w:szCs w:val="18"/>
                <w:lang w:val="en-US"/>
              </w:rPr>
              <w:t>Total funds recommended for approval at this meeting (US $)</w:t>
            </w:r>
          </w:p>
        </w:tc>
        <w:tc>
          <w:tcPr>
            <w:tcW w:w="1065" w:type="dxa"/>
            <w:tcBorders>
              <w:top w:val="single" w:sz="4" w:space="0" w:color="auto"/>
              <w:left w:val="single" w:sz="4" w:space="0" w:color="auto"/>
              <w:bottom w:val="single" w:sz="4" w:space="0" w:color="auto"/>
              <w:right w:val="single" w:sz="4" w:space="0" w:color="auto"/>
            </w:tcBorders>
            <w:vAlign w:val="center"/>
          </w:tcPr>
          <w:p w14:paraId="6A0768F6" w14:textId="47528020" w:rsidR="00572CBF" w:rsidRPr="008E1FA2" w:rsidRDefault="00572CBF" w:rsidP="00572CBF">
            <w:pPr>
              <w:spacing w:after="60"/>
              <w:ind w:left="38"/>
              <w:jc w:val="left"/>
              <w:rPr>
                <w:sz w:val="18"/>
                <w:szCs w:val="18"/>
                <w:lang w:val="en-US"/>
              </w:rPr>
            </w:pPr>
            <w:r w:rsidRPr="008E1FA2">
              <w:rPr>
                <w:color w:val="000000"/>
                <w:sz w:val="18"/>
                <w:szCs w:val="18"/>
                <w:lang w:val="en-US"/>
              </w:rPr>
              <w:t>Project costs</w:t>
            </w:r>
          </w:p>
        </w:tc>
        <w:tc>
          <w:tcPr>
            <w:tcW w:w="986" w:type="dxa"/>
            <w:tcBorders>
              <w:top w:val="single" w:sz="4" w:space="0" w:color="auto"/>
              <w:left w:val="single" w:sz="4" w:space="0" w:color="auto"/>
              <w:bottom w:val="single" w:sz="4" w:space="0" w:color="auto"/>
              <w:right w:val="single" w:sz="4" w:space="0" w:color="auto"/>
            </w:tcBorders>
          </w:tcPr>
          <w:p w14:paraId="3952A0B3" w14:textId="0D282EC9" w:rsidR="00572CBF" w:rsidRPr="008E1FA2" w:rsidRDefault="00572CBF" w:rsidP="00572CBF">
            <w:pPr>
              <w:spacing w:after="60"/>
              <w:ind w:left="38"/>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31EBCC1E" w14:textId="28414D2A"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66C6B7FD" w14:textId="7C60455B" w:rsidR="00572CBF" w:rsidRPr="008E1FA2" w:rsidRDefault="00572CBF" w:rsidP="00572CBF">
            <w:pPr>
              <w:spacing w:after="60"/>
              <w:jc w:val="right"/>
              <w:rPr>
                <w:color w:val="000000"/>
                <w:sz w:val="18"/>
                <w:szCs w:val="18"/>
                <w:lang w:val="en-US"/>
              </w:rPr>
            </w:pPr>
            <w:r w:rsidRPr="008E1FA2">
              <w:rPr>
                <w:color w:val="000000"/>
                <w:sz w:val="18"/>
                <w:szCs w:val="18"/>
              </w:rPr>
              <w:t>3,154,000</w:t>
            </w:r>
          </w:p>
        </w:tc>
        <w:tc>
          <w:tcPr>
            <w:tcW w:w="987" w:type="dxa"/>
            <w:tcBorders>
              <w:top w:val="single" w:sz="4" w:space="0" w:color="auto"/>
              <w:left w:val="single" w:sz="4" w:space="0" w:color="auto"/>
              <w:bottom w:val="single" w:sz="4" w:space="0" w:color="auto"/>
              <w:right w:val="single" w:sz="4" w:space="0" w:color="auto"/>
            </w:tcBorders>
          </w:tcPr>
          <w:p w14:paraId="3E02739D" w14:textId="57350658" w:rsidR="00572CBF" w:rsidRPr="008E1FA2" w:rsidRDefault="00572CBF" w:rsidP="00572CBF">
            <w:pPr>
              <w:spacing w:after="60"/>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7F1A2A45" w14:textId="0CE5CF90"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29D489E9" w14:textId="7A3CE338" w:rsidR="00572CBF" w:rsidRPr="008E1FA2" w:rsidRDefault="00572CBF" w:rsidP="00572CBF">
            <w:pPr>
              <w:spacing w:after="60"/>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59BB7866" w14:textId="30E33219" w:rsidR="00572CBF" w:rsidRPr="008E1FA2" w:rsidRDefault="00572CBF" w:rsidP="00572CBF">
            <w:pPr>
              <w:spacing w:after="60"/>
              <w:jc w:val="right"/>
              <w:rPr>
                <w:color w:val="000000"/>
                <w:sz w:val="18"/>
                <w:szCs w:val="18"/>
                <w:lang w:val="en-US" w:eastAsia="en-CA"/>
              </w:rPr>
            </w:pPr>
            <w:r w:rsidRPr="008E1FA2">
              <w:rPr>
                <w:color w:val="000000"/>
                <w:sz w:val="18"/>
                <w:szCs w:val="18"/>
              </w:rPr>
              <w:t>3,154,000</w:t>
            </w:r>
          </w:p>
        </w:tc>
      </w:tr>
      <w:tr w:rsidR="00572CBF" w:rsidRPr="008E1FA2" w14:paraId="73C29FD0" w14:textId="77777777" w:rsidTr="00572CBF">
        <w:trPr>
          <w:trHeight w:val="256"/>
        </w:trPr>
        <w:tc>
          <w:tcPr>
            <w:tcW w:w="2051" w:type="dxa"/>
            <w:gridSpan w:val="2"/>
            <w:vMerge/>
            <w:tcBorders>
              <w:top w:val="single" w:sz="4" w:space="0" w:color="auto"/>
              <w:left w:val="single" w:sz="4" w:space="0" w:color="auto"/>
              <w:bottom w:val="single" w:sz="4" w:space="0" w:color="auto"/>
              <w:right w:val="single" w:sz="4" w:space="0" w:color="auto"/>
            </w:tcBorders>
            <w:vAlign w:val="center"/>
            <w:hideMark/>
          </w:tcPr>
          <w:p w14:paraId="0761BC2A" w14:textId="77777777" w:rsidR="00572CBF" w:rsidRPr="008E1FA2" w:rsidRDefault="00572CBF" w:rsidP="00572CBF">
            <w:pPr>
              <w:ind w:left="38"/>
              <w:rPr>
                <w:sz w:val="18"/>
                <w:szCs w:val="18"/>
                <w:lang w:val="en-US"/>
              </w:rPr>
            </w:pPr>
          </w:p>
        </w:tc>
        <w:tc>
          <w:tcPr>
            <w:tcW w:w="1065" w:type="dxa"/>
            <w:tcBorders>
              <w:top w:val="single" w:sz="4" w:space="0" w:color="auto"/>
              <w:left w:val="single" w:sz="4" w:space="0" w:color="auto"/>
              <w:bottom w:val="single" w:sz="4" w:space="0" w:color="auto"/>
              <w:right w:val="single" w:sz="4" w:space="0" w:color="auto"/>
            </w:tcBorders>
            <w:vAlign w:val="center"/>
            <w:hideMark/>
          </w:tcPr>
          <w:p w14:paraId="4B7C5CCA" w14:textId="759FCB2B" w:rsidR="00572CBF" w:rsidRPr="008E1FA2" w:rsidRDefault="00572CBF" w:rsidP="00572CBF">
            <w:pPr>
              <w:spacing w:afterLines="20" w:after="48"/>
              <w:ind w:left="38"/>
              <w:jc w:val="left"/>
              <w:rPr>
                <w:sz w:val="18"/>
                <w:szCs w:val="18"/>
                <w:lang w:val="en-US"/>
              </w:rPr>
            </w:pPr>
            <w:r w:rsidRPr="008E1FA2">
              <w:rPr>
                <w:color w:val="000000"/>
                <w:sz w:val="18"/>
                <w:szCs w:val="18"/>
                <w:lang w:val="en-US"/>
              </w:rPr>
              <w:t>Support costs</w:t>
            </w:r>
          </w:p>
        </w:tc>
        <w:tc>
          <w:tcPr>
            <w:tcW w:w="986" w:type="dxa"/>
            <w:tcBorders>
              <w:top w:val="single" w:sz="4" w:space="0" w:color="auto"/>
              <w:left w:val="single" w:sz="4" w:space="0" w:color="auto"/>
              <w:bottom w:val="single" w:sz="4" w:space="0" w:color="auto"/>
              <w:right w:val="single" w:sz="4" w:space="0" w:color="auto"/>
            </w:tcBorders>
          </w:tcPr>
          <w:p w14:paraId="7D00A0CC" w14:textId="548404BE" w:rsidR="00572CBF" w:rsidRPr="008E1FA2" w:rsidRDefault="00572CBF" w:rsidP="00572CBF">
            <w:pPr>
              <w:spacing w:afterLines="20" w:after="48"/>
              <w:ind w:left="38"/>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1C25B623" w14:textId="0A12143E" w:rsidR="00572CBF" w:rsidRPr="008E1FA2" w:rsidRDefault="00572CBF" w:rsidP="00572CBF">
            <w:pPr>
              <w:spacing w:afterLines="20" w:after="48"/>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1941AC10" w14:textId="667AF6A9" w:rsidR="00572CBF" w:rsidRPr="008E1FA2" w:rsidRDefault="00267575" w:rsidP="00572CBF">
            <w:pPr>
              <w:spacing w:afterLines="20" w:after="48"/>
              <w:jc w:val="right"/>
              <w:rPr>
                <w:color w:val="000000"/>
                <w:sz w:val="18"/>
                <w:szCs w:val="18"/>
                <w:lang w:val="en-US"/>
              </w:rPr>
            </w:pPr>
            <w:r>
              <w:rPr>
                <w:color w:val="000000"/>
                <w:sz w:val="18"/>
                <w:szCs w:val="18"/>
                <w:lang w:val="en-US"/>
              </w:rPr>
              <w:t>392,855</w:t>
            </w:r>
          </w:p>
        </w:tc>
        <w:tc>
          <w:tcPr>
            <w:tcW w:w="987" w:type="dxa"/>
            <w:tcBorders>
              <w:top w:val="single" w:sz="4" w:space="0" w:color="auto"/>
              <w:left w:val="single" w:sz="4" w:space="0" w:color="auto"/>
              <w:bottom w:val="single" w:sz="4" w:space="0" w:color="auto"/>
              <w:right w:val="single" w:sz="4" w:space="0" w:color="auto"/>
            </w:tcBorders>
          </w:tcPr>
          <w:p w14:paraId="6DC91249" w14:textId="6C3A0D03" w:rsidR="00572CBF" w:rsidRPr="008E1FA2" w:rsidRDefault="00572CBF" w:rsidP="00572CBF">
            <w:pPr>
              <w:spacing w:afterLines="20" w:after="48"/>
              <w:jc w:val="right"/>
              <w:rPr>
                <w:color w:val="000000"/>
                <w:sz w:val="18"/>
                <w:szCs w:val="18"/>
                <w:lang w:val="en-US" w:eastAsia="en-CA"/>
              </w:rPr>
            </w:pPr>
          </w:p>
        </w:tc>
        <w:tc>
          <w:tcPr>
            <w:tcW w:w="986" w:type="dxa"/>
            <w:tcBorders>
              <w:top w:val="single" w:sz="4" w:space="0" w:color="auto"/>
              <w:left w:val="single" w:sz="4" w:space="0" w:color="auto"/>
              <w:bottom w:val="single" w:sz="4" w:space="0" w:color="auto"/>
              <w:right w:val="single" w:sz="4" w:space="0" w:color="auto"/>
            </w:tcBorders>
          </w:tcPr>
          <w:p w14:paraId="55CF75DA" w14:textId="27420BF4" w:rsidR="00572CBF" w:rsidRPr="008E1FA2" w:rsidRDefault="00572CBF" w:rsidP="00572CBF">
            <w:pPr>
              <w:spacing w:afterLines="20" w:after="48"/>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12E90570" w14:textId="59979528" w:rsidR="00572CBF" w:rsidRPr="008E1FA2" w:rsidRDefault="00572CBF" w:rsidP="00572CBF">
            <w:pPr>
              <w:spacing w:afterLines="20" w:after="48"/>
              <w:jc w:val="right"/>
              <w:rPr>
                <w:color w:val="000000"/>
                <w:sz w:val="18"/>
                <w:szCs w:val="18"/>
                <w:lang w:val="en-US" w:eastAsia="en-CA"/>
              </w:rPr>
            </w:pPr>
          </w:p>
        </w:tc>
        <w:tc>
          <w:tcPr>
            <w:tcW w:w="987" w:type="dxa"/>
            <w:tcBorders>
              <w:top w:val="single" w:sz="4" w:space="0" w:color="auto"/>
              <w:left w:val="single" w:sz="4" w:space="0" w:color="auto"/>
              <w:bottom w:val="single" w:sz="4" w:space="0" w:color="auto"/>
              <w:right w:val="single" w:sz="4" w:space="0" w:color="auto"/>
            </w:tcBorders>
          </w:tcPr>
          <w:p w14:paraId="108259FB" w14:textId="2B5CF002" w:rsidR="00572CBF" w:rsidRPr="008E1FA2" w:rsidRDefault="009A3B77" w:rsidP="00572CBF">
            <w:pPr>
              <w:spacing w:afterLines="20" w:after="48"/>
              <w:jc w:val="right"/>
              <w:rPr>
                <w:color w:val="000000"/>
                <w:sz w:val="18"/>
                <w:szCs w:val="18"/>
                <w:lang w:val="en-US" w:eastAsia="en-CA"/>
              </w:rPr>
            </w:pPr>
            <w:r>
              <w:rPr>
                <w:color w:val="000000"/>
                <w:sz w:val="18"/>
                <w:szCs w:val="18"/>
                <w:lang w:val="en-US"/>
              </w:rPr>
              <w:t>392,855</w:t>
            </w:r>
          </w:p>
        </w:tc>
      </w:tr>
    </w:tbl>
    <w:p w14:paraId="5752497E" w14:textId="736003FE" w:rsidR="008E1FA2" w:rsidRDefault="00572CBF" w:rsidP="00527AC3">
      <w:pPr>
        <w:ind w:right="-563"/>
        <w:rPr>
          <w:sz w:val="18"/>
          <w:szCs w:val="18"/>
        </w:rPr>
      </w:pPr>
      <w:r>
        <w:rPr>
          <w:sz w:val="18"/>
          <w:szCs w:val="18"/>
        </w:rPr>
        <w:t xml:space="preserve">* The second tranche was requested in </w:t>
      </w:r>
      <w:bookmarkStart w:id="0" w:name="_Hlk182600735"/>
      <w:r>
        <w:rPr>
          <w:sz w:val="18"/>
          <w:szCs w:val="18"/>
        </w:rPr>
        <w:t>2024</w:t>
      </w:r>
      <w:r w:rsidR="00CA59DA">
        <w:rPr>
          <w:sz w:val="18"/>
          <w:szCs w:val="18"/>
        </w:rPr>
        <w:t xml:space="preserve"> instead of 2025</w:t>
      </w:r>
      <w:r>
        <w:rPr>
          <w:sz w:val="18"/>
          <w:szCs w:val="18"/>
        </w:rPr>
        <w:t xml:space="preserve"> in order to align with the submission of stage I of the Kigali HFC implementation Plan (KIP)</w:t>
      </w:r>
      <w:bookmarkEnd w:id="0"/>
      <w:r>
        <w:rPr>
          <w:sz w:val="18"/>
          <w:szCs w:val="18"/>
        </w:rPr>
        <w:t xml:space="preserve">. </w:t>
      </w:r>
      <w:r w:rsidR="006834C6">
        <w:rPr>
          <w:sz w:val="18"/>
          <w:szCs w:val="18"/>
        </w:rPr>
        <w:t>Fu</w:t>
      </w:r>
      <w:r w:rsidR="00E70196">
        <w:rPr>
          <w:sz w:val="18"/>
          <w:szCs w:val="18"/>
        </w:rPr>
        <w:t xml:space="preserve">nding </w:t>
      </w:r>
      <w:r>
        <w:rPr>
          <w:sz w:val="18"/>
          <w:szCs w:val="18"/>
        </w:rPr>
        <w:t>requested in</w:t>
      </w:r>
      <w:r w:rsidR="009A4715" w:rsidRPr="005C7DD3">
        <w:rPr>
          <w:sz w:val="18"/>
          <w:szCs w:val="18"/>
        </w:rPr>
        <w:t xml:space="preserve"> 20</w:t>
      </w:r>
      <w:r w:rsidR="00C64336">
        <w:rPr>
          <w:sz w:val="18"/>
          <w:szCs w:val="18"/>
        </w:rPr>
        <w:t>24</w:t>
      </w:r>
      <w:r w:rsidR="00E70196">
        <w:rPr>
          <w:sz w:val="18"/>
          <w:szCs w:val="18"/>
        </w:rPr>
        <w:t xml:space="preserve"> includes </w:t>
      </w:r>
      <w:r w:rsidR="00C513CA">
        <w:rPr>
          <w:sz w:val="18"/>
          <w:szCs w:val="18"/>
        </w:rPr>
        <w:t>US $1,356,000 (with agency support costs)</w:t>
      </w:r>
      <w:r>
        <w:rPr>
          <w:sz w:val="18"/>
          <w:szCs w:val="18"/>
        </w:rPr>
        <w:t xml:space="preserve"> f</w:t>
      </w:r>
      <w:r w:rsidR="009A4715" w:rsidRPr="005C7DD3">
        <w:rPr>
          <w:sz w:val="18"/>
          <w:szCs w:val="18"/>
        </w:rPr>
        <w:t xml:space="preserve">or </w:t>
      </w:r>
      <w:r w:rsidR="009A4715">
        <w:rPr>
          <w:sz w:val="18"/>
          <w:szCs w:val="18"/>
        </w:rPr>
        <w:t xml:space="preserve">additional activities to maintain </w:t>
      </w:r>
      <w:r w:rsidR="009A4715" w:rsidRPr="005C7DD3">
        <w:rPr>
          <w:sz w:val="18"/>
          <w:szCs w:val="18"/>
        </w:rPr>
        <w:t>energy efficiency (decision</w:t>
      </w:r>
      <w:r w:rsidR="009A4715">
        <w:rPr>
          <w:sz w:val="18"/>
          <w:szCs w:val="18"/>
        </w:rPr>
        <w:t> </w:t>
      </w:r>
      <w:r w:rsidR="009A4715" w:rsidRPr="005C7DD3">
        <w:rPr>
          <w:sz w:val="18"/>
          <w:szCs w:val="18"/>
        </w:rPr>
        <w:t>89/6)</w:t>
      </w:r>
      <w:r>
        <w:rPr>
          <w:sz w:val="18"/>
          <w:szCs w:val="18"/>
        </w:rPr>
        <w:t>.</w:t>
      </w:r>
    </w:p>
    <w:p w14:paraId="196CA2ED" w14:textId="77777777" w:rsidR="008E1FA2" w:rsidRPr="008E1FA2" w:rsidRDefault="008E1FA2" w:rsidP="00527AC3">
      <w:pPr>
        <w:ind w:right="-563"/>
        <w:rPr>
          <w:sz w:val="10"/>
          <w:szCs w:val="1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8E1FA2" w:rsidRPr="00830019" w14:paraId="0439DD65" w14:textId="77777777">
        <w:trPr>
          <w:trHeight w:val="42"/>
        </w:trPr>
        <w:tc>
          <w:tcPr>
            <w:tcW w:w="3825" w:type="dxa"/>
            <w:hideMark/>
          </w:tcPr>
          <w:p w14:paraId="0ADA3839" w14:textId="77777777" w:rsidR="008E1FA2" w:rsidRPr="00830019" w:rsidRDefault="008E1FA2">
            <w:pPr>
              <w:spacing w:after="60"/>
              <w:jc w:val="left"/>
              <w:rPr>
                <w:b/>
                <w:sz w:val="20"/>
                <w:szCs w:val="20"/>
                <w:lang w:val="en-US"/>
              </w:rPr>
            </w:pPr>
            <w:r w:rsidRPr="00830019">
              <w:rPr>
                <w:b/>
                <w:sz w:val="20"/>
                <w:szCs w:val="20"/>
                <w:lang w:val="en-US"/>
              </w:rPr>
              <w:t>Secretariat's recommendation:</w:t>
            </w:r>
          </w:p>
        </w:tc>
        <w:tc>
          <w:tcPr>
            <w:tcW w:w="6175" w:type="dxa"/>
            <w:hideMark/>
          </w:tcPr>
          <w:p w14:paraId="70ABA730" w14:textId="5819256E" w:rsidR="008E1FA2" w:rsidRPr="00830019" w:rsidRDefault="008E1FA2">
            <w:pPr>
              <w:spacing w:after="60"/>
              <w:jc w:val="center"/>
              <w:rPr>
                <w:sz w:val="20"/>
                <w:szCs w:val="20"/>
                <w:lang w:val="en-US"/>
              </w:rPr>
            </w:pPr>
            <w:r w:rsidRPr="00830019">
              <w:rPr>
                <w:sz w:val="20"/>
                <w:szCs w:val="20"/>
                <w:lang w:val="en-US"/>
              </w:rPr>
              <w:t>Blanket approval</w:t>
            </w:r>
          </w:p>
        </w:tc>
      </w:tr>
    </w:tbl>
    <w:p w14:paraId="6CED0BC2" w14:textId="4DFB6A04" w:rsidR="008E1FA2" w:rsidRDefault="008E1FA2" w:rsidP="00527AC3">
      <w:pPr>
        <w:ind w:right="-563"/>
      </w:pPr>
      <w:r>
        <w:br w:type="page"/>
      </w:r>
    </w:p>
    <w:p w14:paraId="5CE8F9B3" w14:textId="77777777" w:rsidR="009A4715" w:rsidRPr="0034371D" w:rsidRDefault="009A4715" w:rsidP="009A4715">
      <w:pPr>
        <w:keepNext/>
        <w:spacing w:after="240"/>
        <w:jc w:val="center"/>
        <w:rPr>
          <w:b/>
        </w:rPr>
      </w:pPr>
      <w:r w:rsidRPr="0034371D">
        <w:rPr>
          <w:b/>
        </w:rPr>
        <w:lastRenderedPageBreak/>
        <w:t>PROJECT DESCRIPTION</w:t>
      </w:r>
    </w:p>
    <w:p w14:paraId="70C03B57" w14:textId="422675A8" w:rsidR="009A4715" w:rsidRDefault="009A4715" w:rsidP="00DF2557">
      <w:pPr>
        <w:pStyle w:val="Heading1"/>
        <w:spacing w:after="120"/>
      </w:pPr>
      <w:r w:rsidRPr="0034371D">
        <w:t xml:space="preserve">On behalf of the </w:t>
      </w:r>
      <w:r w:rsidR="005F5B23" w:rsidRPr="00642929">
        <w:t xml:space="preserve">Governments of </w:t>
      </w:r>
      <w:r w:rsidR="005F5B23">
        <w:t xml:space="preserve">the </w:t>
      </w:r>
      <w:r w:rsidR="005F5B23" w:rsidRPr="00642929">
        <w:t xml:space="preserve">Cook Islands, Kiribati, </w:t>
      </w:r>
      <w:r w:rsidR="005F5B23">
        <w:t xml:space="preserve">the </w:t>
      </w:r>
      <w:r w:rsidR="005F5B23" w:rsidRPr="00642929">
        <w:t>Marshall Islands, Federated States of Micronesia, Nauru, Niue, Palau, Samoa, Solomon Islands, Tonga, Tuvalu and Vanuatu</w:t>
      </w:r>
      <w:r w:rsidR="005F5B23" w:rsidRPr="00996241">
        <w:t xml:space="preserve"> </w:t>
      </w:r>
      <w:r w:rsidR="005F5B23" w:rsidRPr="00AD335F">
        <w:t>(hereinafter referred to as the Pacific Island Countries (PICs)),</w:t>
      </w:r>
      <w:r w:rsidR="005F5B23">
        <w:t xml:space="preserve"> </w:t>
      </w:r>
      <w:r w:rsidRPr="00B4739D">
        <w:t>UNEP</w:t>
      </w:r>
      <w:r w:rsidR="00571F04">
        <w:t>,</w:t>
      </w:r>
      <w:r w:rsidRPr="0034371D">
        <w:t xml:space="preserve"> as </w:t>
      </w:r>
      <w:r w:rsidRPr="00780B2E">
        <w:t>the lead implementing</w:t>
      </w:r>
      <w:r w:rsidRPr="0034371D">
        <w:t xml:space="preserve"> agency</w:t>
      </w:r>
      <w:r w:rsidR="00571F04">
        <w:t>,</w:t>
      </w:r>
      <w:r w:rsidRPr="0034371D">
        <w:t xml:space="preserve"> has submitted a request for funding for the</w:t>
      </w:r>
      <w:r>
        <w:t xml:space="preserve"> second tranche of stage II </w:t>
      </w:r>
      <w:r w:rsidRPr="0034371D">
        <w:t>of the HCFC phase-out management plan (HPMP), at a total cost of US $</w:t>
      </w:r>
      <w:r w:rsidR="002166B8">
        <w:t>3,546,855</w:t>
      </w:r>
      <w:r w:rsidRPr="0034371D">
        <w:t>, consisting of US </w:t>
      </w:r>
      <w:r w:rsidR="00327FBE">
        <w:t>$</w:t>
      </w:r>
      <w:r w:rsidR="00B84B76" w:rsidRPr="00B84B76">
        <w:t>2,772,000</w:t>
      </w:r>
      <w:r w:rsidRPr="0034371D">
        <w:t>, plus agency support costs of US $</w:t>
      </w:r>
      <w:r w:rsidR="00A2468B" w:rsidRPr="00A2468B">
        <w:t>3</w:t>
      </w:r>
      <w:r w:rsidR="0049472D">
        <w:t>48,188</w:t>
      </w:r>
      <w:r>
        <w:t>,</w:t>
      </w:r>
      <w:r w:rsidRPr="0034371D">
        <w:t xml:space="preserve"> for </w:t>
      </w:r>
      <w:r w:rsidRPr="00B4739D">
        <w:t>UNEP</w:t>
      </w:r>
      <w:r w:rsidRPr="0034371D">
        <w:t xml:space="preserve"> and US $</w:t>
      </w:r>
      <w:r w:rsidR="00E62236" w:rsidRPr="00E62236">
        <w:t>382,000</w:t>
      </w:r>
      <w:r w:rsidRPr="0034371D">
        <w:t>, plus agency support costs of US $</w:t>
      </w:r>
      <w:r w:rsidR="00FB2B5D" w:rsidRPr="00FB2B5D">
        <w:t>4</w:t>
      </w:r>
      <w:r w:rsidR="00F52623">
        <w:t>4,667</w:t>
      </w:r>
      <w:r>
        <w:t>,</w:t>
      </w:r>
      <w:r w:rsidRPr="0034371D">
        <w:t xml:space="preserve"> for </w:t>
      </w:r>
      <w:r w:rsidRPr="00007F34">
        <w:t xml:space="preserve">the Government of </w:t>
      </w:r>
      <w:r w:rsidRPr="00BA3988">
        <w:t>Australia.</w:t>
      </w:r>
      <w:r w:rsidRPr="00BA3988">
        <w:rPr>
          <w:rStyle w:val="FootnoteReference"/>
        </w:rPr>
        <w:footnoteReference w:id="3"/>
      </w:r>
      <w:r w:rsidRPr="00BA3988">
        <w:t xml:space="preserve"> The</w:t>
      </w:r>
      <w:r>
        <w:t xml:space="preserve"> submission includes </w:t>
      </w:r>
      <w:r w:rsidRPr="0034371D">
        <w:t xml:space="preserve">a progress report on the implementation of the </w:t>
      </w:r>
      <w:r>
        <w:t xml:space="preserve">first </w:t>
      </w:r>
      <w:r w:rsidRPr="0034371D">
        <w:t>tranche</w:t>
      </w:r>
      <w:r w:rsidR="00731FD8">
        <w:t xml:space="preserve">; </w:t>
      </w:r>
      <w:r w:rsidRPr="00137BA0">
        <w:t xml:space="preserve">the verification </w:t>
      </w:r>
      <w:r>
        <w:t>report</w:t>
      </w:r>
      <w:r w:rsidR="00B1058D">
        <w:t>s</w:t>
      </w:r>
      <w:r>
        <w:t xml:space="preserve"> on HCFC consumption </w:t>
      </w:r>
      <w:r w:rsidR="00B1058D">
        <w:t>from 2020 to 2023 for Palau, Samoa, Solomon Islands, and Tong</w:t>
      </w:r>
      <w:r w:rsidR="00731FD8">
        <w:t>a;</w:t>
      </w:r>
      <w:r>
        <w:t xml:space="preserve"> </w:t>
      </w:r>
      <w:r w:rsidRPr="006000B4">
        <w:t>a request for funding additional activities to maintain energy efficiency in the refrigeration servicing sector</w:t>
      </w:r>
      <w:r w:rsidR="000C2E62">
        <w:t>;</w:t>
      </w:r>
      <w:r>
        <w:rPr>
          <w:rStyle w:val="FootnoteReference"/>
        </w:rPr>
        <w:footnoteReference w:id="4"/>
      </w:r>
      <w:r w:rsidRPr="001E332F">
        <w:t xml:space="preserve"> </w:t>
      </w:r>
      <w:r w:rsidRPr="0034371D">
        <w:t>and the tranche implementation plan for 20</w:t>
      </w:r>
      <w:r>
        <w:t>24</w:t>
      </w:r>
      <w:r w:rsidRPr="0034371D">
        <w:t xml:space="preserve"> to</w:t>
      </w:r>
      <w:r>
        <w:t xml:space="preserve"> </w:t>
      </w:r>
      <w:r w:rsidRPr="0034371D">
        <w:t>20</w:t>
      </w:r>
      <w:r w:rsidR="00955C16">
        <w:t>30</w:t>
      </w:r>
      <w:r w:rsidRPr="0034371D">
        <w:t>.</w:t>
      </w:r>
      <w:r w:rsidR="00E7697C">
        <w:t xml:space="preserve"> </w:t>
      </w:r>
    </w:p>
    <w:p w14:paraId="19B1675A" w14:textId="77777777" w:rsidR="009A4715" w:rsidRPr="0034371D" w:rsidRDefault="009A4715" w:rsidP="00DF2557">
      <w:pPr>
        <w:keepNext/>
        <w:spacing w:after="120"/>
        <w:rPr>
          <w:u w:val="single"/>
        </w:rPr>
      </w:pPr>
      <w:r w:rsidRPr="0034371D">
        <w:rPr>
          <w:u w:val="single"/>
        </w:rPr>
        <w:t>Report on HCFC consumption</w:t>
      </w:r>
    </w:p>
    <w:p w14:paraId="45D6AD27" w14:textId="42F7E24F" w:rsidR="009A4715" w:rsidRDefault="009A4715" w:rsidP="00DF2557">
      <w:pPr>
        <w:pStyle w:val="Heading1"/>
        <w:spacing w:after="120"/>
      </w:pPr>
      <w:r w:rsidRPr="0034371D">
        <w:t xml:space="preserve">The </w:t>
      </w:r>
      <w:r>
        <w:t xml:space="preserve">Governments of the </w:t>
      </w:r>
      <w:r w:rsidR="00E5159D">
        <w:t xml:space="preserve">PICs </w:t>
      </w:r>
      <w:r w:rsidRPr="0034371D">
        <w:t xml:space="preserve">reported a consumption of </w:t>
      </w:r>
      <w:r>
        <w:t>0.11</w:t>
      </w:r>
      <w:r w:rsidRPr="0034371D">
        <w:t> ODP tonnes of HCFC</w:t>
      </w:r>
      <w:r>
        <w:t>s</w:t>
      </w:r>
      <w:r w:rsidRPr="0034371D">
        <w:t xml:space="preserve"> in 20</w:t>
      </w:r>
      <w:r>
        <w:t>23</w:t>
      </w:r>
      <w:r w:rsidRPr="0034371D">
        <w:t xml:space="preserve">, which is </w:t>
      </w:r>
      <w:r>
        <w:t>97</w:t>
      </w:r>
      <w:r w:rsidRPr="0034371D">
        <w:t xml:space="preserve"> per cent below the </w:t>
      </w:r>
      <w:r>
        <w:t xml:space="preserve">country’s </w:t>
      </w:r>
      <w:r w:rsidRPr="0034371D">
        <w:t>HCFC baseline for compliance. The 201</w:t>
      </w:r>
      <w:r>
        <w:t>9</w:t>
      </w:r>
      <w:r>
        <w:noBreakHyphen/>
      </w:r>
      <w:r w:rsidRPr="0034371D">
        <w:t>20</w:t>
      </w:r>
      <w:r>
        <w:t>23</w:t>
      </w:r>
      <w:r w:rsidRPr="0034371D">
        <w:t xml:space="preserve"> HCFC consumption is shown in </w:t>
      </w:r>
      <w:r>
        <w:t>t</w:t>
      </w:r>
      <w:r w:rsidRPr="0034371D">
        <w:t>able 1.</w:t>
      </w:r>
    </w:p>
    <w:p w14:paraId="57BD999E" w14:textId="1FC3A9A7" w:rsidR="009A4715" w:rsidRDefault="009A4715" w:rsidP="009A4715">
      <w:pPr>
        <w:keepNext/>
        <w:rPr>
          <w:b/>
        </w:rPr>
      </w:pPr>
      <w:r w:rsidRPr="0034371D">
        <w:rPr>
          <w:b/>
        </w:rPr>
        <w:t>Table 1. HCFC consumption in</w:t>
      </w:r>
      <w:r>
        <w:rPr>
          <w:b/>
        </w:rPr>
        <w:t xml:space="preserve"> </w:t>
      </w:r>
      <w:r w:rsidRPr="00B4739D">
        <w:rPr>
          <w:b/>
        </w:rPr>
        <w:t>Pacific Island Countries</w:t>
      </w:r>
      <w:r w:rsidRPr="0034371D">
        <w:rPr>
          <w:b/>
        </w:rPr>
        <w:t xml:space="preserve"> (201</w:t>
      </w:r>
      <w:r>
        <w:rPr>
          <w:b/>
        </w:rPr>
        <w:t>9</w:t>
      </w:r>
      <w:r w:rsidRPr="0034371D">
        <w:rPr>
          <w:b/>
        </w:rPr>
        <w:t>-20</w:t>
      </w:r>
      <w:r>
        <w:rPr>
          <w:b/>
        </w:rPr>
        <w:t>23</w:t>
      </w:r>
      <w:r w:rsidRPr="0034371D">
        <w:rPr>
          <w:b/>
        </w:rPr>
        <w:t xml:space="preserve"> Article 7 data)</w:t>
      </w:r>
      <w:r>
        <w:rPr>
          <w:b/>
        </w:rPr>
        <w:t xml:space="preserve"> </w:t>
      </w:r>
    </w:p>
    <w:tbl>
      <w:tblPr>
        <w:tblW w:w="9346" w:type="dxa"/>
        <w:tblLook w:val="04A0" w:firstRow="1" w:lastRow="0" w:firstColumn="1" w:lastColumn="0" w:noHBand="0" w:noVBand="1"/>
      </w:tblPr>
      <w:tblGrid>
        <w:gridCol w:w="3396"/>
        <w:gridCol w:w="1318"/>
        <w:gridCol w:w="936"/>
        <w:gridCol w:w="923"/>
        <w:gridCol w:w="883"/>
        <w:gridCol w:w="708"/>
        <w:gridCol w:w="1182"/>
      </w:tblGrid>
      <w:tr w:rsidR="009A4715" w:rsidRPr="00E423F4" w14:paraId="29FDEB43" w14:textId="77777777">
        <w:trPr>
          <w:trHeight w:val="57"/>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B242F" w14:textId="77777777" w:rsidR="009A4715" w:rsidRPr="00CB64E1" w:rsidRDefault="009A4715">
            <w:pPr>
              <w:widowControl w:val="0"/>
              <w:jc w:val="left"/>
              <w:rPr>
                <w:b/>
                <w:bCs/>
                <w:color w:val="000000"/>
                <w:sz w:val="18"/>
                <w:szCs w:val="18"/>
                <w:lang w:eastAsia="en-CA"/>
              </w:rPr>
            </w:pPr>
            <w:r w:rsidRPr="00CB64E1">
              <w:rPr>
                <w:b/>
                <w:bCs/>
                <w:color w:val="000000"/>
                <w:sz w:val="18"/>
                <w:szCs w:val="18"/>
                <w:lang w:eastAsia="en-CA"/>
              </w:rPr>
              <w:t>HCFC</w:t>
            </w:r>
            <w:r w:rsidRPr="00CB64E1">
              <w:rPr>
                <w:b/>
                <w:bCs/>
                <w:color w:val="000000"/>
                <w:sz w:val="18"/>
                <w:szCs w:val="18"/>
                <w:lang w:eastAsia="en-CA"/>
              </w:rPr>
              <w:noBreakHyphen/>
              <w:t>22</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14:paraId="6967D41F"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2019</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14:paraId="4F419A2E"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2020</w:t>
            </w:r>
          </w:p>
        </w:tc>
        <w:tc>
          <w:tcPr>
            <w:tcW w:w="923" w:type="dxa"/>
            <w:tcBorders>
              <w:top w:val="single" w:sz="4" w:space="0" w:color="auto"/>
              <w:left w:val="nil"/>
              <w:bottom w:val="single" w:sz="4" w:space="0" w:color="auto"/>
              <w:right w:val="single" w:sz="4" w:space="0" w:color="auto"/>
            </w:tcBorders>
            <w:shd w:val="clear" w:color="auto" w:fill="auto"/>
            <w:noWrap/>
            <w:vAlign w:val="center"/>
            <w:hideMark/>
          </w:tcPr>
          <w:p w14:paraId="22C4A649"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2021</w:t>
            </w:r>
          </w:p>
        </w:tc>
        <w:tc>
          <w:tcPr>
            <w:tcW w:w="883" w:type="dxa"/>
            <w:tcBorders>
              <w:top w:val="single" w:sz="4" w:space="0" w:color="auto"/>
              <w:left w:val="nil"/>
              <w:bottom w:val="single" w:sz="4" w:space="0" w:color="auto"/>
              <w:right w:val="single" w:sz="4" w:space="0" w:color="auto"/>
            </w:tcBorders>
            <w:shd w:val="clear" w:color="auto" w:fill="auto"/>
            <w:vAlign w:val="center"/>
            <w:hideMark/>
          </w:tcPr>
          <w:p w14:paraId="6D2C149C"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2022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4F1F998F"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2023</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0A52EA94"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Baseline</w:t>
            </w:r>
          </w:p>
        </w:tc>
      </w:tr>
      <w:tr w:rsidR="009A4715" w:rsidRPr="00E423F4" w14:paraId="3FD50ADC" w14:textId="77777777">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0D37255C" w14:textId="77777777" w:rsidR="009A4715" w:rsidRPr="00CB64E1" w:rsidRDefault="009A4715">
            <w:pPr>
              <w:widowControl w:val="0"/>
              <w:jc w:val="left"/>
              <w:rPr>
                <w:b/>
                <w:bCs/>
                <w:color w:val="000000"/>
                <w:sz w:val="18"/>
                <w:szCs w:val="18"/>
                <w:lang w:eastAsia="en-CA"/>
              </w:rPr>
            </w:pPr>
            <w:r w:rsidRPr="00CB64E1">
              <w:rPr>
                <w:b/>
                <w:bCs/>
                <w:color w:val="000000"/>
                <w:sz w:val="18"/>
                <w:szCs w:val="18"/>
                <w:lang w:eastAsia="en-CA"/>
              </w:rPr>
              <w:t>Metric tonnes (mt)</w:t>
            </w:r>
          </w:p>
        </w:tc>
        <w:tc>
          <w:tcPr>
            <w:tcW w:w="1318" w:type="dxa"/>
            <w:tcBorders>
              <w:top w:val="nil"/>
              <w:left w:val="nil"/>
              <w:bottom w:val="nil"/>
              <w:right w:val="single" w:sz="4" w:space="0" w:color="auto"/>
            </w:tcBorders>
            <w:shd w:val="clear" w:color="auto" w:fill="auto"/>
            <w:noWrap/>
            <w:vAlign w:val="center"/>
            <w:hideMark/>
          </w:tcPr>
          <w:p w14:paraId="17A100DB" w14:textId="77777777" w:rsidR="009A4715" w:rsidRPr="00CB64E1" w:rsidRDefault="009A4715">
            <w:pPr>
              <w:widowControl w:val="0"/>
              <w:ind w:firstLineChars="100" w:firstLine="180"/>
              <w:jc w:val="left"/>
              <w:rPr>
                <w:color w:val="000000"/>
                <w:sz w:val="18"/>
                <w:szCs w:val="18"/>
                <w:lang w:eastAsia="en-CA"/>
              </w:rPr>
            </w:pPr>
            <w:r w:rsidRPr="00CB64E1">
              <w:rPr>
                <w:color w:val="000000"/>
                <w:sz w:val="18"/>
                <w:szCs w:val="18"/>
                <w:lang w:eastAsia="en-CA"/>
              </w:rPr>
              <w:t> </w:t>
            </w:r>
          </w:p>
        </w:tc>
        <w:tc>
          <w:tcPr>
            <w:tcW w:w="936" w:type="dxa"/>
            <w:tcBorders>
              <w:top w:val="nil"/>
              <w:left w:val="nil"/>
              <w:bottom w:val="nil"/>
              <w:right w:val="single" w:sz="4" w:space="0" w:color="auto"/>
            </w:tcBorders>
            <w:shd w:val="clear" w:color="auto" w:fill="auto"/>
            <w:noWrap/>
            <w:vAlign w:val="center"/>
            <w:hideMark/>
          </w:tcPr>
          <w:p w14:paraId="16AAA183" w14:textId="77777777" w:rsidR="009A4715" w:rsidRPr="00CB64E1" w:rsidRDefault="009A4715">
            <w:pPr>
              <w:widowControl w:val="0"/>
              <w:ind w:firstLineChars="100" w:firstLine="180"/>
              <w:jc w:val="left"/>
              <w:rPr>
                <w:color w:val="000000"/>
                <w:sz w:val="18"/>
                <w:szCs w:val="18"/>
                <w:lang w:eastAsia="en-CA"/>
              </w:rPr>
            </w:pPr>
            <w:r w:rsidRPr="00CB64E1">
              <w:rPr>
                <w:color w:val="000000"/>
                <w:sz w:val="18"/>
                <w:szCs w:val="18"/>
                <w:lang w:eastAsia="en-CA"/>
              </w:rPr>
              <w:t> </w:t>
            </w:r>
          </w:p>
        </w:tc>
        <w:tc>
          <w:tcPr>
            <w:tcW w:w="923" w:type="dxa"/>
            <w:tcBorders>
              <w:top w:val="nil"/>
              <w:left w:val="nil"/>
              <w:bottom w:val="nil"/>
              <w:right w:val="single" w:sz="4" w:space="0" w:color="auto"/>
            </w:tcBorders>
            <w:shd w:val="clear" w:color="auto" w:fill="auto"/>
            <w:noWrap/>
            <w:vAlign w:val="center"/>
            <w:hideMark/>
          </w:tcPr>
          <w:p w14:paraId="2B02CACD" w14:textId="77777777" w:rsidR="009A4715" w:rsidRPr="00CB64E1" w:rsidRDefault="009A4715">
            <w:pPr>
              <w:widowControl w:val="0"/>
              <w:ind w:firstLineChars="100" w:firstLine="180"/>
              <w:jc w:val="left"/>
              <w:rPr>
                <w:color w:val="000000"/>
                <w:sz w:val="18"/>
                <w:szCs w:val="18"/>
                <w:lang w:eastAsia="en-CA"/>
              </w:rPr>
            </w:pPr>
            <w:r w:rsidRPr="00CB64E1">
              <w:rPr>
                <w:color w:val="000000"/>
                <w:sz w:val="18"/>
                <w:szCs w:val="18"/>
                <w:lang w:eastAsia="en-CA"/>
              </w:rPr>
              <w:t> </w:t>
            </w:r>
          </w:p>
        </w:tc>
        <w:tc>
          <w:tcPr>
            <w:tcW w:w="883" w:type="dxa"/>
            <w:tcBorders>
              <w:top w:val="nil"/>
              <w:left w:val="nil"/>
              <w:bottom w:val="nil"/>
              <w:right w:val="single" w:sz="4" w:space="0" w:color="auto"/>
            </w:tcBorders>
            <w:shd w:val="clear" w:color="auto" w:fill="auto"/>
            <w:vAlign w:val="center"/>
            <w:hideMark/>
          </w:tcPr>
          <w:p w14:paraId="252AD465"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 </w:t>
            </w:r>
          </w:p>
        </w:tc>
        <w:tc>
          <w:tcPr>
            <w:tcW w:w="708" w:type="dxa"/>
            <w:tcBorders>
              <w:top w:val="nil"/>
              <w:left w:val="nil"/>
              <w:bottom w:val="single" w:sz="4" w:space="0" w:color="auto"/>
              <w:right w:val="single" w:sz="4" w:space="0" w:color="auto"/>
            </w:tcBorders>
            <w:shd w:val="clear" w:color="auto" w:fill="auto"/>
            <w:vAlign w:val="center"/>
            <w:hideMark/>
          </w:tcPr>
          <w:p w14:paraId="7722E9D3" w14:textId="77777777" w:rsidR="009A4715" w:rsidRPr="00CB64E1" w:rsidRDefault="009A4715">
            <w:pPr>
              <w:widowControl w:val="0"/>
              <w:jc w:val="center"/>
              <w:rPr>
                <w:b/>
                <w:bCs/>
                <w:color w:val="000000"/>
                <w:sz w:val="18"/>
                <w:szCs w:val="18"/>
                <w:lang w:eastAsia="en-CA"/>
              </w:rPr>
            </w:pPr>
            <w:r w:rsidRPr="00CB64E1">
              <w:rPr>
                <w:b/>
                <w:bCs/>
                <w:color w:val="000000"/>
                <w:sz w:val="18"/>
                <w:szCs w:val="18"/>
                <w:lang w:eastAsia="en-CA"/>
              </w:rPr>
              <w:t> </w:t>
            </w:r>
          </w:p>
        </w:tc>
        <w:tc>
          <w:tcPr>
            <w:tcW w:w="1182" w:type="dxa"/>
            <w:tcBorders>
              <w:top w:val="nil"/>
              <w:left w:val="nil"/>
              <w:bottom w:val="nil"/>
              <w:right w:val="single" w:sz="4" w:space="0" w:color="auto"/>
            </w:tcBorders>
            <w:shd w:val="clear" w:color="auto" w:fill="auto"/>
            <w:noWrap/>
            <w:vAlign w:val="center"/>
            <w:hideMark/>
          </w:tcPr>
          <w:p w14:paraId="11713A44" w14:textId="77777777" w:rsidR="009A4715" w:rsidRPr="00CB64E1" w:rsidRDefault="009A4715">
            <w:pPr>
              <w:widowControl w:val="0"/>
              <w:ind w:firstLineChars="100" w:firstLine="180"/>
              <w:jc w:val="left"/>
              <w:rPr>
                <w:color w:val="000000"/>
                <w:sz w:val="18"/>
                <w:szCs w:val="18"/>
                <w:lang w:eastAsia="en-CA"/>
              </w:rPr>
            </w:pPr>
            <w:r w:rsidRPr="00CB64E1">
              <w:rPr>
                <w:color w:val="000000"/>
                <w:sz w:val="18"/>
                <w:szCs w:val="18"/>
                <w:lang w:eastAsia="en-CA"/>
              </w:rPr>
              <w:t> </w:t>
            </w:r>
          </w:p>
        </w:tc>
      </w:tr>
      <w:tr w:rsidR="009A4715" w:rsidRPr="00E423F4" w14:paraId="773C6A75"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B0E70B0"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Cook Islands</w:t>
            </w:r>
          </w:p>
        </w:tc>
        <w:tc>
          <w:tcPr>
            <w:tcW w:w="1318" w:type="dxa"/>
            <w:tcBorders>
              <w:top w:val="single" w:sz="4" w:space="0" w:color="auto"/>
              <w:left w:val="nil"/>
              <w:bottom w:val="single" w:sz="4" w:space="0" w:color="auto"/>
              <w:right w:val="single" w:sz="4" w:space="0" w:color="auto"/>
            </w:tcBorders>
            <w:shd w:val="clear" w:color="auto" w:fill="auto"/>
            <w:noWrap/>
            <w:hideMark/>
          </w:tcPr>
          <w:p w14:paraId="2405F6D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36" w:type="dxa"/>
            <w:tcBorders>
              <w:top w:val="single" w:sz="4" w:space="0" w:color="auto"/>
              <w:left w:val="nil"/>
              <w:bottom w:val="single" w:sz="4" w:space="0" w:color="auto"/>
              <w:right w:val="single" w:sz="4" w:space="0" w:color="auto"/>
            </w:tcBorders>
            <w:shd w:val="clear" w:color="auto" w:fill="auto"/>
            <w:noWrap/>
            <w:hideMark/>
          </w:tcPr>
          <w:p w14:paraId="13DA728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single" w:sz="4" w:space="0" w:color="auto"/>
              <w:left w:val="nil"/>
              <w:bottom w:val="single" w:sz="4" w:space="0" w:color="auto"/>
              <w:right w:val="single" w:sz="4" w:space="0" w:color="auto"/>
            </w:tcBorders>
            <w:shd w:val="clear" w:color="auto" w:fill="auto"/>
            <w:noWrap/>
            <w:hideMark/>
          </w:tcPr>
          <w:p w14:paraId="3E68DDF7"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single" w:sz="4" w:space="0" w:color="auto"/>
              <w:left w:val="nil"/>
              <w:bottom w:val="single" w:sz="4" w:space="0" w:color="auto"/>
              <w:right w:val="single" w:sz="4" w:space="0" w:color="auto"/>
            </w:tcBorders>
            <w:shd w:val="clear" w:color="auto" w:fill="auto"/>
            <w:hideMark/>
          </w:tcPr>
          <w:p w14:paraId="581831A8"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3335ED92"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single" w:sz="4" w:space="0" w:color="auto"/>
              <w:left w:val="nil"/>
              <w:bottom w:val="single" w:sz="4" w:space="0" w:color="auto"/>
              <w:right w:val="single" w:sz="4" w:space="0" w:color="auto"/>
            </w:tcBorders>
            <w:shd w:val="clear" w:color="auto" w:fill="auto"/>
            <w:noWrap/>
            <w:hideMark/>
          </w:tcPr>
          <w:p w14:paraId="36E7D753"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0.86</w:t>
            </w:r>
          </w:p>
        </w:tc>
      </w:tr>
      <w:tr w:rsidR="009A4715" w:rsidRPr="00E423F4" w14:paraId="2F692FC4"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3CD0C81"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Kiribati</w:t>
            </w:r>
          </w:p>
        </w:tc>
        <w:tc>
          <w:tcPr>
            <w:tcW w:w="1318" w:type="dxa"/>
            <w:tcBorders>
              <w:top w:val="nil"/>
              <w:left w:val="nil"/>
              <w:bottom w:val="single" w:sz="4" w:space="0" w:color="auto"/>
              <w:right w:val="single" w:sz="4" w:space="0" w:color="auto"/>
            </w:tcBorders>
            <w:shd w:val="clear" w:color="auto" w:fill="auto"/>
            <w:noWrap/>
            <w:hideMark/>
          </w:tcPr>
          <w:p w14:paraId="4C65906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0.45</w:t>
            </w:r>
          </w:p>
        </w:tc>
        <w:tc>
          <w:tcPr>
            <w:tcW w:w="936" w:type="dxa"/>
            <w:tcBorders>
              <w:top w:val="nil"/>
              <w:left w:val="nil"/>
              <w:bottom w:val="single" w:sz="4" w:space="0" w:color="auto"/>
              <w:right w:val="single" w:sz="4" w:space="0" w:color="auto"/>
            </w:tcBorders>
            <w:shd w:val="clear" w:color="auto" w:fill="auto"/>
            <w:noWrap/>
            <w:hideMark/>
          </w:tcPr>
          <w:p w14:paraId="6F61633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0.07</w:t>
            </w:r>
          </w:p>
        </w:tc>
        <w:tc>
          <w:tcPr>
            <w:tcW w:w="923" w:type="dxa"/>
            <w:tcBorders>
              <w:top w:val="nil"/>
              <w:left w:val="nil"/>
              <w:bottom w:val="single" w:sz="4" w:space="0" w:color="auto"/>
              <w:right w:val="single" w:sz="4" w:space="0" w:color="auto"/>
            </w:tcBorders>
            <w:shd w:val="clear" w:color="auto" w:fill="auto"/>
            <w:noWrap/>
            <w:hideMark/>
          </w:tcPr>
          <w:p w14:paraId="0628C7E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0.01</w:t>
            </w:r>
          </w:p>
        </w:tc>
        <w:tc>
          <w:tcPr>
            <w:tcW w:w="883" w:type="dxa"/>
            <w:tcBorders>
              <w:top w:val="nil"/>
              <w:left w:val="nil"/>
              <w:bottom w:val="single" w:sz="4" w:space="0" w:color="auto"/>
              <w:right w:val="single" w:sz="4" w:space="0" w:color="auto"/>
            </w:tcBorders>
            <w:shd w:val="clear" w:color="auto" w:fill="auto"/>
            <w:noWrap/>
            <w:hideMark/>
          </w:tcPr>
          <w:p w14:paraId="65896099"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noWrap/>
            <w:hideMark/>
          </w:tcPr>
          <w:p w14:paraId="624BC790"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0.11</w:t>
            </w:r>
          </w:p>
        </w:tc>
        <w:tc>
          <w:tcPr>
            <w:tcW w:w="1182" w:type="dxa"/>
            <w:tcBorders>
              <w:top w:val="nil"/>
              <w:left w:val="nil"/>
              <w:bottom w:val="single" w:sz="4" w:space="0" w:color="auto"/>
              <w:right w:val="single" w:sz="4" w:space="0" w:color="auto"/>
            </w:tcBorders>
            <w:shd w:val="clear" w:color="auto" w:fill="auto"/>
            <w:noWrap/>
            <w:hideMark/>
          </w:tcPr>
          <w:p w14:paraId="1033D46E"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0.97</w:t>
            </w:r>
          </w:p>
        </w:tc>
      </w:tr>
      <w:tr w:rsidR="009A4715" w:rsidRPr="00E423F4" w14:paraId="515B422C"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715A47B2"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Marshall Islands</w:t>
            </w:r>
          </w:p>
        </w:tc>
        <w:tc>
          <w:tcPr>
            <w:tcW w:w="1318" w:type="dxa"/>
            <w:tcBorders>
              <w:top w:val="nil"/>
              <w:left w:val="nil"/>
              <w:bottom w:val="single" w:sz="4" w:space="0" w:color="auto"/>
              <w:right w:val="single" w:sz="4" w:space="0" w:color="auto"/>
            </w:tcBorders>
            <w:shd w:val="clear" w:color="auto" w:fill="auto"/>
            <w:noWrap/>
            <w:hideMark/>
          </w:tcPr>
          <w:p w14:paraId="2F7D5B2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771F62D9"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0A20240F"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0E14056E"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3121065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5AFDB024"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3.99</w:t>
            </w:r>
          </w:p>
        </w:tc>
      </w:tr>
      <w:tr w:rsidR="009A4715" w:rsidRPr="00E423F4" w14:paraId="41EF4042"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35067DCF" w14:textId="5ED7708E" w:rsidR="009A4715" w:rsidRPr="00DF2557" w:rsidRDefault="009A4715">
            <w:pPr>
              <w:widowControl w:val="0"/>
              <w:jc w:val="left"/>
              <w:rPr>
                <w:color w:val="000000"/>
                <w:sz w:val="18"/>
                <w:szCs w:val="18"/>
                <w:lang w:eastAsia="en-CA"/>
              </w:rPr>
            </w:pPr>
            <w:r w:rsidRPr="00DF2557">
              <w:rPr>
                <w:color w:val="000000"/>
                <w:sz w:val="18"/>
                <w:szCs w:val="18"/>
                <w:lang w:eastAsia="en-CA"/>
              </w:rPr>
              <w:t>Federated States of</w:t>
            </w:r>
            <w:r w:rsidR="00D15D40" w:rsidRPr="00DF2557">
              <w:rPr>
                <w:color w:val="000000"/>
                <w:sz w:val="18"/>
                <w:szCs w:val="18"/>
                <w:lang w:eastAsia="en-CA"/>
              </w:rPr>
              <w:t xml:space="preserve"> Micronesia</w:t>
            </w:r>
            <w:r w:rsidR="00E423F4">
              <w:rPr>
                <w:color w:val="000000"/>
                <w:sz w:val="18"/>
                <w:szCs w:val="18"/>
                <w:lang w:eastAsia="en-CA"/>
              </w:rPr>
              <w:t xml:space="preserve"> *</w:t>
            </w:r>
          </w:p>
        </w:tc>
        <w:tc>
          <w:tcPr>
            <w:tcW w:w="1318" w:type="dxa"/>
            <w:tcBorders>
              <w:top w:val="nil"/>
              <w:left w:val="nil"/>
              <w:bottom w:val="single" w:sz="4" w:space="0" w:color="auto"/>
              <w:right w:val="single" w:sz="4" w:space="0" w:color="auto"/>
            </w:tcBorders>
            <w:shd w:val="clear" w:color="auto" w:fill="auto"/>
            <w:noWrap/>
            <w:hideMark/>
          </w:tcPr>
          <w:p w14:paraId="55153049"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1.82</w:t>
            </w:r>
          </w:p>
        </w:tc>
        <w:tc>
          <w:tcPr>
            <w:tcW w:w="936" w:type="dxa"/>
            <w:tcBorders>
              <w:top w:val="nil"/>
              <w:left w:val="nil"/>
              <w:bottom w:val="single" w:sz="4" w:space="0" w:color="auto"/>
              <w:right w:val="single" w:sz="4" w:space="0" w:color="auto"/>
            </w:tcBorders>
            <w:shd w:val="clear" w:color="auto" w:fill="auto"/>
            <w:noWrap/>
            <w:hideMark/>
          </w:tcPr>
          <w:p w14:paraId="28EA424D"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3DFE5F63"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0.22</w:t>
            </w:r>
          </w:p>
        </w:tc>
        <w:tc>
          <w:tcPr>
            <w:tcW w:w="883" w:type="dxa"/>
            <w:tcBorders>
              <w:top w:val="nil"/>
              <w:left w:val="nil"/>
              <w:bottom w:val="single" w:sz="4" w:space="0" w:color="auto"/>
              <w:right w:val="single" w:sz="4" w:space="0" w:color="auto"/>
            </w:tcBorders>
            <w:shd w:val="clear" w:color="auto" w:fill="auto"/>
            <w:noWrap/>
            <w:hideMark/>
          </w:tcPr>
          <w:p w14:paraId="629E2384"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1.25</w:t>
            </w:r>
          </w:p>
        </w:tc>
        <w:tc>
          <w:tcPr>
            <w:tcW w:w="708" w:type="dxa"/>
            <w:tcBorders>
              <w:top w:val="nil"/>
              <w:left w:val="nil"/>
              <w:bottom w:val="single" w:sz="4" w:space="0" w:color="auto"/>
              <w:right w:val="single" w:sz="4" w:space="0" w:color="auto"/>
            </w:tcBorders>
            <w:shd w:val="clear" w:color="auto" w:fill="auto"/>
            <w:noWrap/>
            <w:hideMark/>
          </w:tcPr>
          <w:p w14:paraId="67C574E3"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1D2224EC"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2.55</w:t>
            </w:r>
          </w:p>
        </w:tc>
      </w:tr>
      <w:tr w:rsidR="009A4715" w:rsidRPr="00E423F4" w14:paraId="083D9FC6"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12810B9B"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Nauru</w:t>
            </w:r>
          </w:p>
        </w:tc>
        <w:tc>
          <w:tcPr>
            <w:tcW w:w="1318" w:type="dxa"/>
            <w:tcBorders>
              <w:top w:val="nil"/>
              <w:left w:val="nil"/>
              <w:bottom w:val="single" w:sz="4" w:space="0" w:color="auto"/>
              <w:right w:val="single" w:sz="4" w:space="0" w:color="auto"/>
            </w:tcBorders>
            <w:shd w:val="clear" w:color="auto" w:fill="auto"/>
            <w:noWrap/>
            <w:hideMark/>
          </w:tcPr>
          <w:p w14:paraId="7BA6F4C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4F0A3ED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571A1E1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20004918"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4600EC2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2C710E4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0.18</w:t>
            </w:r>
          </w:p>
        </w:tc>
      </w:tr>
      <w:tr w:rsidR="009A4715" w:rsidRPr="00E423F4" w14:paraId="70BD1442"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3F272A93"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Niue</w:t>
            </w:r>
          </w:p>
        </w:tc>
        <w:tc>
          <w:tcPr>
            <w:tcW w:w="1318" w:type="dxa"/>
            <w:tcBorders>
              <w:top w:val="nil"/>
              <w:left w:val="nil"/>
              <w:bottom w:val="single" w:sz="4" w:space="0" w:color="auto"/>
              <w:right w:val="single" w:sz="4" w:space="0" w:color="auto"/>
            </w:tcBorders>
            <w:shd w:val="clear" w:color="auto" w:fill="auto"/>
            <w:noWrap/>
            <w:hideMark/>
          </w:tcPr>
          <w:p w14:paraId="5C99135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77886E9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48084DB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019AF0E7"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30188BF6"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38BE1F21"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0.15</w:t>
            </w:r>
          </w:p>
        </w:tc>
      </w:tr>
      <w:tr w:rsidR="009A4715" w:rsidRPr="00E423F4" w14:paraId="2DF21581"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20BF1347"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Palau</w:t>
            </w:r>
          </w:p>
        </w:tc>
        <w:tc>
          <w:tcPr>
            <w:tcW w:w="1318" w:type="dxa"/>
            <w:tcBorders>
              <w:top w:val="nil"/>
              <w:left w:val="nil"/>
              <w:bottom w:val="single" w:sz="4" w:space="0" w:color="auto"/>
              <w:right w:val="single" w:sz="4" w:space="0" w:color="auto"/>
            </w:tcBorders>
            <w:shd w:val="clear" w:color="auto" w:fill="auto"/>
            <w:noWrap/>
            <w:hideMark/>
          </w:tcPr>
          <w:p w14:paraId="5D534277"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0.13</w:t>
            </w:r>
          </w:p>
        </w:tc>
        <w:tc>
          <w:tcPr>
            <w:tcW w:w="936" w:type="dxa"/>
            <w:tcBorders>
              <w:top w:val="nil"/>
              <w:left w:val="nil"/>
              <w:bottom w:val="single" w:sz="4" w:space="0" w:color="auto"/>
              <w:right w:val="single" w:sz="4" w:space="0" w:color="auto"/>
            </w:tcBorders>
            <w:shd w:val="clear" w:color="auto" w:fill="auto"/>
            <w:noWrap/>
            <w:hideMark/>
          </w:tcPr>
          <w:p w14:paraId="5E29A77F"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0.34</w:t>
            </w:r>
          </w:p>
        </w:tc>
        <w:tc>
          <w:tcPr>
            <w:tcW w:w="923" w:type="dxa"/>
            <w:tcBorders>
              <w:top w:val="nil"/>
              <w:left w:val="nil"/>
              <w:bottom w:val="single" w:sz="4" w:space="0" w:color="auto"/>
              <w:right w:val="single" w:sz="4" w:space="0" w:color="auto"/>
            </w:tcBorders>
            <w:shd w:val="clear" w:color="auto" w:fill="auto"/>
            <w:noWrap/>
            <w:hideMark/>
          </w:tcPr>
          <w:p w14:paraId="7F0B8BE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noWrap/>
            <w:hideMark/>
          </w:tcPr>
          <w:p w14:paraId="7903E64D"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0.05</w:t>
            </w:r>
          </w:p>
        </w:tc>
        <w:tc>
          <w:tcPr>
            <w:tcW w:w="708" w:type="dxa"/>
            <w:tcBorders>
              <w:top w:val="nil"/>
              <w:left w:val="nil"/>
              <w:bottom w:val="single" w:sz="4" w:space="0" w:color="auto"/>
              <w:right w:val="single" w:sz="4" w:space="0" w:color="auto"/>
            </w:tcBorders>
            <w:shd w:val="clear" w:color="auto" w:fill="auto"/>
            <w:noWrap/>
            <w:hideMark/>
          </w:tcPr>
          <w:p w14:paraId="25A704B2"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136BE9B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2.97</w:t>
            </w:r>
            <w:r w:rsidRPr="00DF2557">
              <w:rPr>
                <w:color w:val="000000"/>
                <w:sz w:val="18"/>
                <w:szCs w:val="18"/>
                <w:vertAlign w:val="superscript"/>
                <w:lang w:eastAsia="en-CA"/>
              </w:rPr>
              <w:t>a</w:t>
            </w:r>
          </w:p>
        </w:tc>
      </w:tr>
      <w:tr w:rsidR="009A4715" w:rsidRPr="00E423F4" w14:paraId="438C533F"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3B2FD1A7"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Samoa</w:t>
            </w:r>
          </w:p>
        </w:tc>
        <w:tc>
          <w:tcPr>
            <w:tcW w:w="1318" w:type="dxa"/>
            <w:tcBorders>
              <w:top w:val="nil"/>
              <w:left w:val="nil"/>
              <w:bottom w:val="single" w:sz="4" w:space="0" w:color="auto"/>
              <w:right w:val="single" w:sz="4" w:space="0" w:color="auto"/>
            </w:tcBorders>
            <w:shd w:val="clear" w:color="auto" w:fill="auto"/>
            <w:noWrap/>
            <w:hideMark/>
          </w:tcPr>
          <w:p w14:paraId="348ABAB3"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0.19</w:t>
            </w:r>
          </w:p>
        </w:tc>
        <w:tc>
          <w:tcPr>
            <w:tcW w:w="936" w:type="dxa"/>
            <w:tcBorders>
              <w:top w:val="nil"/>
              <w:left w:val="nil"/>
              <w:bottom w:val="single" w:sz="4" w:space="0" w:color="auto"/>
              <w:right w:val="single" w:sz="4" w:space="0" w:color="auto"/>
            </w:tcBorders>
            <w:shd w:val="clear" w:color="auto" w:fill="auto"/>
            <w:noWrap/>
            <w:hideMark/>
          </w:tcPr>
          <w:p w14:paraId="4929465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0.78</w:t>
            </w:r>
          </w:p>
        </w:tc>
        <w:tc>
          <w:tcPr>
            <w:tcW w:w="923" w:type="dxa"/>
            <w:tcBorders>
              <w:top w:val="nil"/>
              <w:left w:val="nil"/>
              <w:bottom w:val="single" w:sz="4" w:space="0" w:color="auto"/>
              <w:right w:val="single" w:sz="4" w:space="0" w:color="auto"/>
            </w:tcBorders>
            <w:shd w:val="clear" w:color="auto" w:fill="auto"/>
            <w:noWrap/>
            <w:hideMark/>
          </w:tcPr>
          <w:p w14:paraId="4F7D0F63"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0.12</w:t>
            </w:r>
          </w:p>
        </w:tc>
        <w:tc>
          <w:tcPr>
            <w:tcW w:w="883" w:type="dxa"/>
            <w:tcBorders>
              <w:top w:val="nil"/>
              <w:left w:val="nil"/>
              <w:bottom w:val="single" w:sz="4" w:space="0" w:color="auto"/>
              <w:right w:val="single" w:sz="4" w:space="0" w:color="auto"/>
            </w:tcBorders>
            <w:shd w:val="clear" w:color="auto" w:fill="auto"/>
            <w:noWrap/>
            <w:hideMark/>
          </w:tcPr>
          <w:p w14:paraId="0BC42C40"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0.29</w:t>
            </w:r>
          </w:p>
        </w:tc>
        <w:tc>
          <w:tcPr>
            <w:tcW w:w="708" w:type="dxa"/>
            <w:tcBorders>
              <w:top w:val="nil"/>
              <w:left w:val="nil"/>
              <w:bottom w:val="single" w:sz="4" w:space="0" w:color="auto"/>
              <w:right w:val="single" w:sz="4" w:space="0" w:color="auto"/>
            </w:tcBorders>
            <w:shd w:val="clear" w:color="auto" w:fill="auto"/>
            <w:noWrap/>
            <w:hideMark/>
          </w:tcPr>
          <w:p w14:paraId="7FE23A36"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0.53</w:t>
            </w:r>
          </w:p>
        </w:tc>
        <w:tc>
          <w:tcPr>
            <w:tcW w:w="1182" w:type="dxa"/>
            <w:tcBorders>
              <w:top w:val="nil"/>
              <w:left w:val="nil"/>
              <w:bottom w:val="single" w:sz="4" w:space="0" w:color="auto"/>
              <w:right w:val="single" w:sz="4" w:space="0" w:color="auto"/>
            </w:tcBorders>
            <w:shd w:val="clear" w:color="auto" w:fill="auto"/>
            <w:noWrap/>
            <w:hideMark/>
          </w:tcPr>
          <w:p w14:paraId="24E014D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4.6</w:t>
            </w:r>
          </w:p>
        </w:tc>
      </w:tr>
      <w:tr w:rsidR="009A4715" w:rsidRPr="00E423F4" w14:paraId="1AB9F03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79627B3D"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Solomon Islands</w:t>
            </w:r>
          </w:p>
        </w:tc>
        <w:tc>
          <w:tcPr>
            <w:tcW w:w="1318" w:type="dxa"/>
            <w:tcBorders>
              <w:top w:val="nil"/>
              <w:left w:val="nil"/>
              <w:bottom w:val="single" w:sz="4" w:space="0" w:color="auto"/>
              <w:right w:val="single" w:sz="4" w:space="0" w:color="auto"/>
            </w:tcBorders>
            <w:shd w:val="clear" w:color="auto" w:fill="auto"/>
            <w:noWrap/>
            <w:hideMark/>
          </w:tcPr>
          <w:p w14:paraId="521ECDD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1.49</w:t>
            </w:r>
          </w:p>
        </w:tc>
        <w:tc>
          <w:tcPr>
            <w:tcW w:w="936" w:type="dxa"/>
            <w:tcBorders>
              <w:top w:val="nil"/>
              <w:left w:val="nil"/>
              <w:bottom w:val="single" w:sz="4" w:space="0" w:color="auto"/>
              <w:right w:val="single" w:sz="4" w:space="0" w:color="auto"/>
            </w:tcBorders>
            <w:shd w:val="clear" w:color="auto" w:fill="auto"/>
            <w:noWrap/>
            <w:hideMark/>
          </w:tcPr>
          <w:p w14:paraId="02CAB21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1.47</w:t>
            </w:r>
          </w:p>
        </w:tc>
        <w:tc>
          <w:tcPr>
            <w:tcW w:w="923" w:type="dxa"/>
            <w:tcBorders>
              <w:top w:val="nil"/>
              <w:left w:val="nil"/>
              <w:bottom w:val="single" w:sz="4" w:space="0" w:color="auto"/>
              <w:right w:val="single" w:sz="4" w:space="0" w:color="auto"/>
            </w:tcBorders>
            <w:shd w:val="clear" w:color="auto" w:fill="auto"/>
            <w:noWrap/>
            <w:hideMark/>
          </w:tcPr>
          <w:p w14:paraId="351F6DD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1.41</w:t>
            </w:r>
          </w:p>
        </w:tc>
        <w:tc>
          <w:tcPr>
            <w:tcW w:w="883" w:type="dxa"/>
            <w:tcBorders>
              <w:top w:val="nil"/>
              <w:left w:val="nil"/>
              <w:bottom w:val="single" w:sz="4" w:space="0" w:color="auto"/>
              <w:right w:val="single" w:sz="4" w:space="0" w:color="auto"/>
            </w:tcBorders>
            <w:shd w:val="clear" w:color="auto" w:fill="auto"/>
            <w:noWrap/>
            <w:hideMark/>
          </w:tcPr>
          <w:p w14:paraId="11C63F4F"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1.68</w:t>
            </w:r>
          </w:p>
        </w:tc>
        <w:tc>
          <w:tcPr>
            <w:tcW w:w="708" w:type="dxa"/>
            <w:tcBorders>
              <w:top w:val="nil"/>
              <w:left w:val="nil"/>
              <w:bottom w:val="single" w:sz="4" w:space="0" w:color="auto"/>
              <w:right w:val="single" w:sz="4" w:space="0" w:color="auto"/>
            </w:tcBorders>
            <w:shd w:val="clear" w:color="auto" w:fill="auto"/>
            <w:noWrap/>
            <w:hideMark/>
          </w:tcPr>
          <w:p w14:paraId="7D776E8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1.28</w:t>
            </w:r>
          </w:p>
        </w:tc>
        <w:tc>
          <w:tcPr>
            <w:tcW w:w="1182" w:type="dxa"/>
            <w:tcBorders>
              <w:top w:val="nil"/>
              <w:left w:val="nil"/>
              <w:bottom w:val="single" w:sz="4" w:space="0" w:color="auto"/>
              <w:right w:val="single" w:sz="4" w:space="0" w:color="auto"/>
            </w:tcBorders>
            <w:shd w:val="clear" w:color="auto" w:fill="auto"/>
            <w:noWrap/>
            <w:hideMark/>
          </w:tcPr>
          <w:p w14:paraId="69D7E6B0"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35.05</w:t>
            </w:r>
            <w:r w:rsidRPr="00DF2557">
              <w:rPr>
                <w:color w:val="000000"/>
                <w:sz w:val="18"/>
                <w:szCs w:val="18"/>
                <w:vertAlign w:val="superscript"/>
                <w:lang w:eastAsia="en-CA"/>
              </w:rPr>
              <w:t>a</w:t>
            </w:r>
          </w:p>
        </w:tc>
      </w:tr>
      <w:tr w:rsidR="009A4715" w:rsidRPr="00E423F4" w14:paraId="71E15B9B"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A422920"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Tonga</w:t>
            </w:r>
          </w:p>
        </w:tc>
        <w:tc>
          <w:tcPr>
            <w:tcW w:w="1318" w:type="dxa"/>
            <w:tcBorders>
              <w:top w:val="nil"/>
              <w:left w:val="nil"/>
              <w:bottom w:val="single" w:sz="4" w:space="0" w:color="auto"/>
              <w:right w:val="single" w:sz="4" w:space="0" w:color="auto"/>
            </w:tcBorders>
            <w:shd w:val="clear" w:color="auto" w:fill="auto"/>
            <w:noWrap/>
            <w:hideMark/>
          </w:tcPr>
          <w:p w14:paraId="0730B01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0.02</w:t>
            </w:r>
          </w:p>
        </w:tc>
        <w:tc>
          <w:tcPr>
            <w:tcW w:w="936" w:type="dxa"/>
            <w:tcBorders>
              <w:top w:val="nil"/>
              <w:left w:val="nil"/>
              <w:bottom w:val="single" w:sz="4" w:space="0" w:color="auto"/>
              <w:right w:val="single" w:sz="4" w:space="0" w:color="auto"/>
            </w:tcBorders>
            <w:shd w:val="clear" w:color="auto" w:fill="auto"/>
            <w:noWrap/>
            <w:hideMark/>
          </w:tcPr>
          <w:p w14:paraId="71DFC7F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0.02</w:t>
            </w:r>
          </w:p>
        </w:tc>
        <w:tc>
          <w:tcPr>
            <w:tcW w:w="923" w:type="dxa"/>
            <w:tcBorders>
              <w:top w:val="nil"/>
              <w:left w:val="nil"/>
              <w:bottom w:val="single" w:sz="4" w:space="0" w:color="auto"/>
              <w:right w:val="single" w:sz="4" w:space="0" w:color="auto"/>
            </w:tcBorders>
            <w:shd w:val="clear" w:color="auto" w:fill="auto"/>
            <w:noWrap/>
            <w:hideMark/>
          </w:tcPr>
          <w:p w14:paraId="3107C46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0.15</w:t>
            </w:r>
          </w:p>
        </w:tc>
        <w:tc>
          <w:tcPr>
            <w:tcW w:w="883" w:type="dxa"/>
            <w:tcBorders>
              <w:top w:val="nil"/>
              <w:left w:val="nil"/>
              <w:bottom w:val="single" w:sz="4" w:space="0" w:color="auto"/>
              <w:right w:val="single" w:sz="4" w:space="0" w:color="auto"/>
            </w:tcBorders>
            <w:shd w:val="clear" w:color="auto" w:fill="auto"/>
            <w:noWrap/>
            <w:hideMark/>
          </w:tcPr>
          <w:p w14:paraId="12072DC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noWrap/>
            <w:hideMark/>
          </w:tcPr>
          <w:p w14:paraId="38746DF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65AB261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2.55</w:t>
            </w:r>
            <w:r w:rsidRPr="00DF2557">
              <w:rPr>
                <w:color w:val="000000"/>
                <w:sz w:val="18"/>
                <w:szCs w:val="18"/>
                <w:vertAlign w:val="superscript"/>
                <w:lang w:eastAsia="en-CA"/>
              </w:rPr>
              <w:t>a</w:t>
            </w:r>
          </w:p>
        </w:tc>
      </w:tr>
      <w:tr w:rsidR="009A4715" w:rsidRPr="00E423F4" w14:paraId="7C5F166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D8430EF"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Tuvalu</w:t>
            </w:r>
          </w:p>
        </w:tc>
        <w:tc>
          <w:tcPr>
            <w:tcW w:w="1318" w:type="dxa"/>
            <w:tcBorders>
              <w:top w:val="nil"/>
              <w:left w:val="nil"/>
              <w:bottom w:val="single" w:sz="4" w:space="0" w:color="auto"/>
              <w:right w:val="single" w:sz="4" w:space="0" w:color="auto"/>
            </w:tcBorders>
            <w:shd w:val="clear" w:color="auto" w:fill="auto"/>
            <w:noWrap/>
            <w:hideMark/>
          </w:tcPr>
          <w:p w14:paraId="035622C2"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1A802F8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0.03</w:t>
            </w:r>
          </w:p>
        </w:tc>
        <w:tc>
          <w:tcPr>
            <w:tcW w:w="923" w:type="dxa"/>
            <w:tcBorders>
              <w:top w:val="nil"/>
              <w:left w:val="nil"/>
              <w:bottom w:val="single" w:sz="4" w:space="0" w:color="auto"/>
              <w:right w:val="single" w:sz="4" w:space="0" w:color="auto"/>
            </w:tcBorders>
            <w:shd w:val="clear" w:color="auto" w:fill="auto"/>
            <w:noWrap/>
            <w:hideMark/>
          </w:tcPr>
          <w:p w14:paraId="42AC8A6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noWrap/>
            <w:hideMark/>
          </w:tcPr>
          <w:p w14:paraId="7046D0B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noWrap/>
            <w:hideMark/>
          </w:tcPr>
          <w:p w14:paraId="67C1A58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0AF88DA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1.64</w:t>
            </w:r>
          </w:p>
        </w:tc>
      </w:tr>
      <w:tr w:rsidR="009A4715" w:rsidRPr="00E423F4" w14:paraId="70524567"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6EC8733"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Vanuatu</w:t>
            </w:r>
            <w:r w:rsidRPr="00DF2557">
              <w:rPr>
                <w:color w:val="000000"/>
                <w:sz w:val="18"/>
                <w:szCs w:val="18"/>
                <w:vertAlign w:val="superscript"/>
                <w:lang w:eastAsia="en-CA"/>
              </w:rPr>
              <w:t xml:space="preserve"> </w:t>
            </w:r>
            <w:r w:rsidRPr="00DF2557">
              <w:rPr>
                <w:color w:val="000000"/>
                <w:sz w:val="18"/>
                <w:szCs w:val="18"/>
                <w:lang w:eastAsia="en-CA"/>
              </w:rPr>
              <w:t>**</w:t>
            </w:r>
          </w:p>
        </w:tc>
        <w:tc>
          <w:tcPr>
            <w:tcW w:w="1318" w:type="dxa"/>
            <w:tcBorders>
              <w:top w:val="nil"/>
              <w:left w:val="nil"/>
              <w:bottom w:val="single" w:sz="4" w:space="0" w:color="auto"/>
              <w:right w:val="single" w:sz="4" w:space="0" w:color="auto"/>
            </w:tcBorders>
            <w:shd w:val="clear" w:color="auto" w:fill="auto"/>
            <w:noWrap/>
            <w:hideMark/>
          </w:tcPr>
          <w:p w14:paraId="1B0B988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0.48</w:t>
            </w:r>
          </w:p>
        </w:tc>
        <w:tc>
          <w:tcPr>
            <w:tcW w:w="936" w:type="dxa"/>
            <w:tcBorders>
              <w:top w:val="nil"/>
              <w:left w:val="nil"/>
              <w:bottom w:val="single" w:sz="4" w:space="0" w:color="auto"/>
              <w:right w:val="single" w:sz="4" w:space="0" w:color="auto"/>
            </w:tcBorders>
            <w:shd w:val="clear" w:color="auto" w:fill="auto"/>
            <w:noWrap/>
            <w:hideMark/>
          </w:tcPr>
          <w:p w14:paraId="26E652B3"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6CFF5B97"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0.15</w:t>
            </w:r>
          </w:p>
        </w:tc>
        <w:tc>
          <w:tcPr>
            <w:tcW w:w="883" w:type="dxa"/>
            <w:tcBorders>
              <w:top w:val="nil"/>
              <w:left w:val="nil"/>
              <w:bottom w:val="single" w:sz="4" w:space="0" w:color="auto"/>
              <w:right w:val="single" w:sz="4" w:space="0" w:color="auto"/>
            </w:tcBorders>
            <w:shd w:val="clear" w:color="auto" w:fill="auto"/>
            <w:noWrap/>
            <w:hideMark/>
          </w:tcPr>
          <w:p w14:paraId="1B69A366"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noWrap/>
            <w:hideMark/>
          </w:tcPr>
          <w:p w14:paraId="3EAE372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0.07</w:t>
            </w:r>
          </w:p>
        </w:tc>
        <w:tc>
          <w:tcPr>
            <w:tcW w:w="1182" w:type="dxa"/>
            <w:tcBorders>
              <w:top w:val="nil"/>
              <w:left w:val="nil"/>
              <w:bottom w:val="single" w:sz="4" w:space="0" w:color="auto"/>
              <w:right w:val="single" w:sz="4" w:space="0" w:color="auto"/>
            </w:tcBorders>
            <w:shd w:val="clear" w:color="auto" w:fill="auto"/>
            <w:noWrap/>
            <w:hideMark/>
          </w:tcPr>
          <w:p w14:paraId="3C85B3D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5.11</w:t>
            </w:r>
            <w:r w:rsidRPr="00DF2557">
              <w:rPr>
                <w:color w:val="000000"/>
                <w:sz w:val="18"/>
                <w:szCs w:val="18"/>
                <w:vertAlign w:val="superscript"/>
                <w:lang w:eastAsia="en-CA"/>
              </w:rPr>
              <w:t>a</w:t>
            </w:r>
          </w:p>
        </w:tc>
      </w:tr>
      <w:tr w:rsidR="009A4715" w:rsidRPr="00E423F4" w14:paraId="1AAD861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1F3D86FE" w14:textId="77777777" w:rsidR="009A4715" w:rsidRPr="00DF2557" w:rsidRDefault="009A4715">
            <w:pPr>
              <w:widowControl w:val="0"/>
              <w:jc w:val="left"/>
              <w:rPr>
                <w:b/>
                <w:bCs/>
                <w:color w:val="000000"/>
                <w:sz w:val="18"/>
                <w:szCs w:val="18"/>
                <w:lang w:eastAsia="en-CA"/>
              </w:rPr>
            </w:pPr>
            <w:r w:rsidRPr="00DF2557">
              <w:rPr>
                <w:b/>
                <w:bCs/>
                <w:color w:val="000000"/>
                <w:sz w:val="18"/>
                <w:szCs w:val="18"/>
                <w:lang w:eastAsia="en-CA"/>
              </w:rPr>
              <w:t>Total (mt)</w:t>
            </w:r>
          </w:p>
        </w:tc>
        <w:tc>
          <w:tcPr>
            <w:tcW w:w="1318" w:type="dxa"/>
            <w:tcBorders>
              <w:top w:val="nil"/>
              <w:left w:val="nil"/>
              <w:bottom w:val="single" w:sz="4" w:space="0" w:color="auto"/>
              <w:right w:val="single" w:sz="4" w:space="0" w:color="auto"/>
            </w:tcBorders>
            <w:shd w:val="clear" w:color="auto" w:fill="auto"/>
            <w:noWrap/>
            <w:hideMark/>
          </w:tcPr>
          <w:p w14:paraId="16707A72" w14:textId="77777777" w:rsidR="009A4715" w:rsidRPr="00DF2557" w:rsidRDefault="009A4715" w:rsidP="00AD11A0">
            <w:pPr>
              <w:widowControl w:val="0"/>
              <w:jc w:val="right"/>
              <w:rPr>
                <w:b/>
                <w:bCs/>
                <w:color w:val="000000"/>
                <w:sz w:val="18"/>
                <w:szCs w:val="18"/>
                <w:lang w:eastAsia="en-CA"/>
              </w:rPr>
            </w:pPr>
            <w:r w:rsidRPr="00DF2557">
              <w:rPr>
                <w:b/>
                <w:bCs/>
                <w:color w:val="000000"/>
                <w:sz w:val="18"/>
                <w:szCs w:val="18"/>
                <w:lang w:eastAsia="en-CA"/>
              </w:rPr>
              <w:t>4.58</w:t>
            </w:r>
          </w:p>
        </w:tc>
        <w:tc>
          <w:tcPr>
            <w:tcW w:w="936" w:type="dxa"/>
            <w:tcBorders>
              <w:top w:val="nil"/>
              <w:left w:val="nil"/>
              <w:bottom w:val="single" w:sz="4" w:space="0" w:color="auto"/>
              <w:right w:val="single" w:sz="4" w:space="0" w:color="auto"/>
            </w:tcBorders>
            <w:shd w:val="clear" w:color="auto" w:fill="auto"/>
            <w:noWrap/>
            <w:hideMark/>
          </w:tcPr>
          <w:p w14:paraId="7416156B" w14:textId="77777777" w:rsidR="009A4715" w:rsidRPr="00DF2557" w:rsidRDefault="009A4715" w:rsidP="00AD11A0">
            <w:pPr>
              <w:widowControl w:val="0"/>
              <w:jc w:val="right"/>
              <w:rPr>
                <w:b/>
                <w:bCs/>
                <w:color w:val="000000"/>
                <w:sz w:val="18"/>
                <w:szCs w:val="18"/>
                <w:lang w:eastAsia="en-CA"/>
              </w:rPr>
            </w:pPr>
            <w:r w:rsidRPr="00DF2557">
              <w:rPr>
                <w:b/>
                <w:bCs/>
                <w:color w:val="000000"/>
                <w:sz w:val="18"/>
                <w:szCs w:val="18"/>
                <w:lang w:eastAsia="en-CA"/>
              </w:rPr>
              <w:t>2.70</w:t>
            </w:r>
          </w:p>
        </w:tc>
        <w:tc>
          <w:tcPr>
            <w:tcW w:w="923" w:type="dxa"/>
            <w:tcBorders>
              <w:top w:val="nil"/>
              <w:left w:val="nil"/>
              <w:bottom w:val="single" w:sz="4" w:space="0" w:color="auto"/>
              <w:right w:val="single" w:sz="4" w:space="0" w:color="auto"/>
            </w:tcBorders>
            <w:shd w:val="clear" w:color="auto" w:fill="auto"/>
            <w:noWrap/>
            <w:hideMark/>
          </w:tcPr>
          <w:p w14:paraId="0E4097F2" w14:textId="77777777" w:rsidR="009A4715" w:rsidRPr="00DF2557" w:rsidRDefault="009A4715" w:rsidP="00AD11A0">
            <w:pPr>
              <w:widowControl w:val="0"/>
              <w:jc w:val="right"/>
              <w:rPr>
                <w:b/>
                <w:bCs/>
                <w:color w:val="000000"/>
                <w:sz w:val="18"/>
                <w:szCs w:val="18"/>
                <w:lang w:eastAsia="en-CA"/>
              </w:rPr>
            </w:pPr>
            <w:r w:rsidRPr="00DF2557">
              <w:rPr>
                <w:b/>
                <w:bCs/>
                <w:color w:val="000000"/>
                <w:sz w:val="18"/>
                <w:szCs w:val="18"/>
                <w:lang w:eastAsia="en-CA"/>
              </w:rPr>
              <w:t>2.07</w:t>
            </w:r>
          </w:p>
        </w:tc>
        <w:tc>
          <w:tcPr>
            <w:tcW w:w="883" w:type="dxa"/>
            <w:tcBorders>
              <w:top w:val="nil"/>
              <w:left w:val="nil"/>
              <w:bottom w:val="single" w:sz="4" w:space="0" w:color="auto"/>
              <w:right w:val="single" w:sz="4" w:space="0" w:color="auto"/>
            </w:tcBorders>
            <w:shd w:val="clear" w:color="auto" w:fill="auto"/>
            <w:hideMark/>
          </w:tcPr>
          <w:p w14:paraId="5F11CBF2" w14:textId="77777777" w:rsidR="009A4715" w:rsidRPr="00DF2557" w:rsidRDefault="009A4715" w:rsidP="00AD11A0">
            <w:pPr>
              <w:widowControl w:val="0"/>
              <w:jc w:val="right"/>
              <w:rPr>
                <w:b/>
                <w:bCs/>
                <w:color w:val="000000"/>
                <w:sz w:val="18"/>
                <w:szCs w:val="18"/>
                <w:lang w:eastAsia="en-CA"/>
              </w:rPr>
            </w:pPr>
            <w:r w:rsidRPr="00DF2557">
              <w:rPr>
                <w:b/>
                <w:bCs/>
                <w:color w:val="000000"/>
                <w:sz w:val="18"/>
                <w:szCs w:val="18"/>
                <w:lang w:eastAsia="en-CA"/>
              </w:rPr>
              <w:t>3.27</w:t>
            </w:r>
          </w:p>
        </w:tc>
        <w:tc>
          <w:tcPr>
            <w:tcW w:w="708" w:type="dxa"/>
            <w:tcBorders>
              <w:top w:val="nil"/>
              <w:left w:val="nil"/>
              <w:bottom w:val="single" w:sz="4" w:space="0" w:color="auto"/>
              <w:right w:val="single" w:sz="4" w:space="0" w:color="auto"/>
            </w:tcBorders>
            <w:shd w:val="clear" w:color="auto" w:fill="auto"/>
            <w:noWrap/>
            <w:hideMark/>
          </w:tcPr>
          <w:p w14:paraId="48C9E31F" w14:textId="77777777" w:rsidR="009A4715" w:rsidRPr="00DF2557" w:rsidRDefault="009A4715" w:rsidP="00AD11A0">
            <w:pPr>
              <w:widowControl w:val="0"/>
              <w:jc w:val="right"/>
              <w:rPr>
                <w:b/>
                <w:bCs/>
                <w:color w:val="000000"/>
                <w:sz w:val="18"/>
                <w:szCs w:val="18"/>
                <w:lang w:eastAsia="en-CA"/>
              </w:rPr>
            </w:pPr>
            <w:r w:rsidRPr="00DF2557">
              <w:rPr>
                <w:b/>
                <w:bCs/>
                <w:color w:val="000000"/>
                <w:sz w:val="18"/>
                <w:szCs w:val="18"/>
                <w:lang w:eastAsia="en-CA"/>
              </w:rPr>
              <w:t>2.00</w:t>
            </w:r>
          </w:p>
        </w:tc>
        <w:tc>
          <w:tcPr>
            <w:tcW w:w="1182" w:type="dxa"/>
            <w:tcBorders>
              <w:top w:val="nil"/>
              <w:left w:val="nil"/>
              <w:bottom w:val="single" w:sz="4" w:space="0" w:color="auto"/>
              <w:right w:val="single" w:sz="4" w:space="0" w:color="auto"/>
            </w:tcBorders>
            <w:shd w:val="clear" w:color="auto" w:fill="auto"/>
            <w:noWrap/>
            <w:hideMark/>
          </w:tcPr>
          <w:p w14:paraId="041AFECC" w14:textId="77777777" w:rsidR="009A4715" w:rsidRPr="00DF2557" w:rsidRDefault="009A4715" w:rsidP="00AD11A0">
            <w:pPr>
              <w:widowControl w:val="0"/>
              <w:ind w:firstLineChars="100" w:firstLine="181"/>
              <w:jc w:val="right"/>
              <w:rPr>
                <w:b/>
                <w:bCs/>
                <w:color w:val="000000"/>
                <w:sz w:val="18"/>
                <w:szCs w:val="18"/>
                <w:lang w:eastAsia="en-CA"/>
              </w:rPr>
            </w:pPr>
            <w:r w:rsidRPr="00DF2557">
              <w:rPr>
                <w:b/>
                <w:bCs/>
                <w:color w:val="000000"/>
                <w:sz w:val="18"/>
                <w:szCs w:val="18"/>
                <w:lang w:eastAsia="en-CA"/>
              </w:rPr>
              <w:t>60.62</w:t>
            </w:r>
          </w:p>
        </w:tc>
      </w:tr>
      <w:tr w:rsidR="009A4715" w:rsidRPr="00E423F4" w14:paraId="619E9684"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0DFEF49C" w14:textId="77777777" w:rsidR="009A4715" w:rsidRPr="00DF2557" w:rsidRDefault="009A4715">
            <w:pPr>
              <w:widowControl w:val="0"/>
              <w:jc w:val="left"/>
              <w:rPr>
                <w:b/>
                <w:bCs/>
                <w:color w:val="000000"/>
                <w:sz w:val="18"/>
                <w:szCs w:val="18"/>
                <w:lang w:eastAsia="en-CA"/>
              </w:rPr>
            </w:pPr>
            <w:r w:rsidRPr="00DF2557">
              <w:rPr>
                <w:b/>
                <w:bCs/>
                <w:color w:val="000000"/>
                <w:sz w:val="18"/>
                <w:szCs w:val="18"/>
                <w:lang w:eastAsia="en-CA"/>
              </w:rPr>
              <w:t>ODP tonnes</w:t>
            </w:r>
          </w:p>
        </w:tc>
        <w:tc>
          <w:tcPr>
            <w:tcW w:w="1318" w:type="dxa"/>
            <w:tcBorders>
              <w:top w:val="nil"/>
              <w:left w:val="nil"/>
              <w:bottom w:val="single" w:sz="4" w:space="0" w:color="auto"/>
              <w:right w:val="single" w:sz="4" w:space="0" w:color="auto"/>
            </w:tcBorders>
            <w:shd w:val="clear" w:color="auto" w:fill="auto"/>
            <w:noWrap/>
            <w:hideMark/>
          </w:tcPr>
          <w:p w14:paraId="08FAB1A2"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47D46B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c>
          <w:tcPr>
            <w:tcW w:w="923" w:type="dxa"/>
            <w:tcBorders>
              <w:top w:val="nil"/>
              <w:left w:val="nil"/>
              <w:bottom w:val="single" w:sz="4" w:space="0" w:color="auto"/>
              <w:right w:val="single" w:sz="4" w:space="0" w:color="auto"/>
            </w:tcBorders>
            <w:shd w:val="clear" w:color="auto" w:fill="auto"/>
            <w:noWrap/>
            <w:hideMark/>
          </w:tcPr>
          <w:p w14:paraId="250F343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535342B3"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C32BE9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c>
          <w:tcPr>
            <w:tcW w:w="1182" w:type="dxa"/>
            <w:tcBorders>
              <w:top w:val="nil"/>
              <w:left w:val="nil"/>
              <w:bottom w:val="single" w:sz="4" w:space="0" w:color="auto"/>
              <w:right w:val="single" w:sz="4" w:space="0" w:color="auto"/>
            </w:tcBorders>
            <w:shd w:val="clear" w:color="auto" w:fill="auto"/>
            <w:noWrap/>
            <w:hideMark/>
          </w:tcPr>
          <w:p w14:paraId="01C79B54"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 </w:t>
            </w:r>
          </w:p>
        </w:tc>
      </w:tr>
      <w:tr w:rsidR="009A4715" w:rsidRPr="00E423F4" w14:paraId="75E49EC6"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1C013E38"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Cook Islands</w:t>
            </w:r>
          </w:p>
        </w:tc>
        <w:tc>
          <w:tcPr>
            <w:tcW w:w="1318" w:type="dxa"/>
            <w:tcBorders>
              <w:top w:val="nil"/>
              <w:left w:val="nil"/>
              <w:bottom w:val="single" w:sz="4" w:space="0" w:color="auto"/>
              <w:right w:val="single" w:sz="4" w:space="0" w:color="auto"/>
            </w:tcBorders>
            <w:shd w:val="clear" w:color="auto" w:fill="auto"/>
            <w:noWrap/>
            <w:hideMark/>
          </w:tcPr>
          <w:p w14:paraId="76BCA2E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3DC2CA2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74D2A17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4F896E3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6656AE2A"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26646E35"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w:t>
            </w:r>
          </w:p>
        </w:tc>
      </w:tr>
      <w:tr w:rsidR="009A4715" w:rsidRPr="00E423F4" w14:paraId="08F9551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5EAC029F"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Kiribati</w:t>
            </w:r>
          </w:p>
        </w:tc>
        <w:tc>
          <w:tcPr>
            <w:tcW w:w="1318" w:type="dxa"/>
            <w:tcBorders>
              <w:top w:val="nil"/>
              <w:left w:val="nil"/>
              <w:bottom w:val="single" w:sz="4" w:space="0" w:color="auto"/>
              <w:right w:val="single" w:sz="4" w:space="0" w:color="auto"/>
            </w:tcBorders>
            <w:shd w:val="clear" w:color="auto" w:fill="auto"/>
            <w:noWrap/>
            <w:hideMark/>
          </w:tcPr>
          <w:p w14:paraId="07ED6ECC"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0.02</w:t>
            </w:r>
          </w:p>
        </w:tc>
        <w:tc>
          <w:tcPr>
            <w:tcW w:w="936" w:type="dxa"/>
            <w:tcBorders>
              <w:top w:val="nil"/>
              <w:left w:val="nil"/>
              <w:bottom w:val="single" w:sz="4" w:space="0" w:color="auto"/>
              <w:right w:val="single" w:sz="4" w:space="0" w:color="auto"/>
            </w:tcBorders>
            <w:shd w:val="clear" w:color="auto" w:fill="auto"/>
            <w:noWrap/>
            <w:hideMark/>
          </w:tcPr>
          <w:p w14:paraId="3AC04434"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7D054C4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4F4CA513"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4A659CD9"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0.01</w:t>
            </w:r>
          </w:p>
        </w:tc>
        <w:tc>
          <w:tcPr>
            <w:tcW w:w="1182" w:type="dxa"/>
            <w:tcBorders>
              <w:top w:val="nil"/>
              <w:left w:val="nil"/>
              <w:bottom w:val="single" w:sz="4" w:space="0" w:color="auto"/>
              <w:right w:val="single" w:sz="4" w:space="0" w:color="auto"/>
            </w:tcBorders>
            <w:shd w:val="clear" w:color="auto" w:fill="auto"/>
            <w:noWrap/>
            <w:hideMark/>
          </w:tcPr>
          <w:p w14:paraId="373F0D9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w:t>
            </w:r>
          </w:p>
        </w:tc>
      </w:tr>
      <w:tr w:rsidR="009A4715" w:rsidRPr="00E423F4" w14:paraId="4F1CD133"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0430BA8"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Marshall Islands</w:t>
            </w:r>
          </w:p>
        </w:tc>
        <w:tc>
          <w:tcPr>
            <w:tcW w:w="1318" w:type="dxa"/>
            <w:tcBorders>
              <w:top w:val="nil"/>
              <w:left w:val="nil"/>
              <w:bottom w:val="single" w:sz="4" w:space="0" w:color="auto"/>
              <w:right w:val="single" w:sz="4" w:space="0" w:color="auto"/>
            </w:tcBorders>
            <w:shd w:val="clear" w:color="auto" w:fill="auto"/>
            <w:noWrap/>
            <w:hideMark/>
          </w:tcPr>
          <w:p w14:paraId="072308D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66180882"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430B579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252C1911"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27CA798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1DA49CB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0.2</w:t>
            </w:r>
          </w:p>
        </w:tc>
      </w:tr>
      <w:tr w:rsidR="009A4715" w:rsidRPr="00E423F4" w14:paraId="37D1975B"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1F927EA0" w14:textId="62C0E417" w:rsidR="009A4715" w:rsidRPr="00DF2557" w:rsidRDefault="00D15D40">
            <w:pPr>
              <w:widowControl w:val="0"/>
              <w:jc w:val="left"/>
              <w:rPr>
                <w:color w:val="000000"/>
                <w:sz w:val="18"/>
                <w:szCs w:val="18"/>
                <w:lang w:eastAsia="en-CA"/>
              </w:rPr>
            </w:pPr>
            <w:r w:rsidRPr="00DF2557">
              <w:rPr>
                <w:color w:val="000000"/>
                <w:sz w:val="18"/>
                <w:szCs w:val="18"/>
                <w:lang w:eastAsia="en-CA"/>
              </w:rPr>
              <w:t xml:space="preserve">Federated States of Micronesia </w:t>
            </w:r>
            <w:r w:rsidR="00E423F4">
              <w:rPr>
                <w:color w:val="000000"/>
                <w:sz w:val="18"/>
                <w:szCs w:val="18"/>
                <w:lang w:eastAsia="en-CA"/>
              </w:rPr>
              <w:t>*</w:t>
            </w:r>
          </w:p>
        </w:tc>
        <w:tc>
          <w:tcPr>
            <w:tcW w:w="1318" w:type="dxa"/>
            <w:tcBorders>
              <w:top w:val="nil"/>
              <w:left w:val="nil"/>
              <w:bottom w:val="single" w:sz="4" w:space="0" w:color="auto"/>
              <w:right w:val="single" w:sz="4" w:space="0" w:color="auto"/>
            </w:tcBorders>
            <w:shd w:val="clear" w:color="auto" w:fill="auto"/>
            <w:noWrap/>
            <w:hideMark/>
          </w:tcPr>
          <w:p w14:paraId="52108595"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0.10</w:t>
            </w:r>
          </w:p>
        </w:tc>
        <w:tc>
          <w:tcPr>
            <w:tcW w:w="936" w:type="dxa"/>
            <w:tcBorders>
              <w:top w:val="nil"/>
              <w:left w:val="nil"/>
              <w:bottom w:val="single" w:sz="4" w:space="0" w:color="auto"/>
              <w:right w:val="single" w:sz="4" w:space="0" w:color="auto"/>
            </w:tcBorders>
            <w:shd w:val="clear" w:color="auto" w:fill="auto"/>
            <w:noWrap/>
            <w:hideMark/>
          </w:tcPr>
          <w:p w14:paraId="5EE18D94"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0E01488D"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883" w:type="dxa"/>
            <w:tcBorders>
              <w:top w:val="nil"/>
              <w:left w:val="nil"/>
              <w:bottom w:val="single" w:sz="4" w:space="0" w:color="auto"/>
              <w:right w:val="single" w:sz="4" w:space="0" w:color="auto"/>
            </w:tcBorders>
            <w:shd w:val="clear" w:color="auto" w:fill="auto"/>
            <w:hideMark/>
          </w:tcPr>
          <w:p w14:paraId="6248FE45"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0.07</w:t>
            </w:r>
          </w:p>
        </w:tc>
        <w:tc>
          <w:tcPr>
            <w:tcW w:w="708" w:type="dxa"/>
            <w:tcBorders>
              <w:top w:val="nil"/>
              <w:left w:val="nil"/>
              <w:bottom w:val="single" w:sz="4" w:space="0" w:color="auto"/>
              <w:right w:val="single" w:sz="4" w:space="0" w:color="auto"/>
            </w:tcBorders>
            <w:shd w:val="clear" w:color="auto" w:fill="auto"/>
            <w:hideMark/>
          </w:tcPr>
          <w:p w14:paraId="254F8DF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7806CC1E"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0.2</w:t>
            </w:r>
          </w:p>
        </w:tc>
      </w:tr>
      <w:tr w:rsidR="009A4715" w:rsidRPr="00E423F4" w14:paraId="7EB00AE1"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7EA84CA8"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Nauru</w:t>
            </w:r>
          </w:p>
        </w:tc>
        <w:tc>
          <w:tcPr>
            <w:tcW w:w="1318" w:type="dxa"/>
            <w:tcBorders>
              <w:top w:val="nil"/>
              <w:left w:val="nil"/>
              <w:bottom w:val="single" w:sz="4" w:space="0" w:color="auto"/>
              <w:right w:val="single" w:sz="4" w:space="0" w:color="auto"/>
            </w:tcBorders>
            <w:shd w:val="clear" w:color="auto" w:fill="auto"/>
            <w:noWrap/>
            <w:hideMark/>
          </w:tcPr>
          <w:p w14:paraId="1991B7A1"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063E52DD"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1FFDA4AE"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60A36A1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782B08F7"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2603E68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r w:rsidRPr="00DF2557">
              <w:rPr>
                <w:color w:val="000000"/>
                <w:sz w:val="18"/>
                <w:szCs w:val="18"/>
                <w:vertAlign w:val="superscript"/>
                <w:lang w:eastAsia="en-CA"/>
              </w:rPr>
              <w:t>b</w:t>
            </w:r>
          </w:p>
        </w:tc>
      </w:tr>
      <w:tr w:rsidR="009A4715" w:rsidRPr="00E423F4" w14:paraId="5BCACC8C"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429E5645"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Niue</w:t>
            </w:r>
          </w:p>
        </w:tc>
        <w:tc>
          <w:tcPr>
            <w:tcW w:w="1318" w:type="dxa"/>
            <w:tcBorders>
              <w:top w:val="nil"/>
              <w:left w:val="nil"/>
              <w:bottom w:val="single" w:sz="4" w:space="0" w:color="auto"/>
              <w:right w:val="single" w:sz="4" w:space="0" w:color="auto"/>
            </w:tcBorders>
            <w:shd w:val="clear" w:color="auto" w:fill="auto"/>
            <w:noWrap/>
            <w:hideMark/>
          </w:tcPr>
          <w:p w14:paraId="4F606AB5"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40EA9332"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021DBF2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4A3B1AC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587F1571"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1E667608"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r w:rsidRPr="00DF2557">
              <w:rPr>
                <w:color w:val="000000"/>
                <w:sz w:val="18"/>
                <w:szCs w:val="18"/>
                <w:vertAlign w:val="superscript"/>
                <w:lang w:eastAsia="en-CA"/>
              </w:rPr>
              <w:t>b</w:t>
            </w:r>
          </w:p>
        </w:tc>
      </w:tr>
      <w:tr w:rsidR="009A4715" w:rsidRPr="00E423F4" w14:paraId="48868543"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0E16072E"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Palau</w:t>
            </w:r>
          </w:p>
        </w:tc>
        <w:tc>
          <w:tcPr>
            <w:tcW w:w="1318" w:type="dxa"/>
            <w:tcBorders>
              <w:top w:val="nil"/>
              <w:left w:val="nil"/>
              <w:bottom w:val="single" w:sz="4" w:space="0" w:color="auto"/>
              <w:right w:val="single" w:sz="4" w:space="0" w:color="auto"/>
            </w:tcBorders>
            <w:shd w:val="clear" w:color="auto" w:fill="auto"/>
            <w:noWrap/>
            <w:hideMark/>
          </w:tcPr>
          <w:p w14:paraId="7E1E2DE6"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936" w:type="dxa"/>
            <w:tcBorders>
              <w:top w:val="nil"/>
              <w:left w:val="nil"/>
              <w:bottom w:val="single" w:sz="4" w:space="0" w:color="auto"/>
              <w:right w:val="single" w:sz="4" w:space="0" w:color="auto"/>
            </w:tcBorders>
            <w:shd w:val="clear" w:color="auto" w:fill="auto"/>
            <w:noWrap/>
            <w:hideMark/>
          </w:tcPr>
          <w:p w14:paraId="66D3C79D"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0.02</w:t>
            </w:r>
          </w:p>
        </w:tc>
        <w:tc>
          <w:tcPr>
            <w:tcW w:w="923" w:type="dxa"/>
            <w:tcBorders>
              <w:top w:val="nil"/>
              <w:left w:val="nil"/>
              <w:bottom w:val="single" w:sz="4" w:space="0" w:color="auto"/>
              <w:right w:val="single" w:sz="4" w:space="0" w:color="auto"/>
            </w:tcBorders>
            <w:shd w:val="clear" w:color="auto" w:fill="auto"/>
            <w:noWrap/>
            <w:hideMark/>
          </w:tcPr>
          <w:p w14:paraId="659DC400"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7075186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5736108B"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5025785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0.20</w:t>
            </w:r>
            <w:r w:rsidRPr="00DF2557">
              <w:rPr>
                <w:color w:val="000000"/>
                <w:sz w:val="18"/>
                <w:szCs w:val="18"/>
                <w:vertAlign w:val="superscript"/>
                <w:lang w:eastAsia="en-CA"/>
              </w:rPr>
              <w:t>a</w:t>
            </w:r>
          </w:p>
        </w:tc>
      </w:tr>
      <w:tr w:rsidR="009A4715" w:rsidRPr="00E423F4" w14:paraId="32F22EB6"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BB32524"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Samoa</w:t>
            </w:r>
          </w:p>
        </w:tc>
        <w:tc>
          <w:tcPr>
            <w:tcW w:w="1318" w:type="dxa"/>
            <w:tcBorders>
              <w:top w:val="nil"/>
              <w:left w:val="nil"/>
              <w:bottom w:val="single" w:sz="4" w:space="0" w:color="auto"/>
              <w:right w:val="single" w:sz="4" w:space="0" w:color="auto"/>
            </w:tcBorders>
            <w:shd w:val="clear" w:color="auto" w:fill="auto"/>
            <w:noWrap/>
            <w:hideMark/>
          </w:tcPr>
          <w:p w14:paraId="52A4D30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936" w:type="dxa"/>
            <w:tcBorders>
              <w:top w:val="nil"/>
              <w:left w:val="nil"/>
              <w:bottom w:val="single" w:sz="4" w:space="0" w:color="auto"/>
              <w:right w:val="single" w:sz="4" w:space="0" w:color="auto"/>
            </w:tcBorders>
            <w:shd w:val="clear" w:color="auto" w:fill="auto"/>
            <w:noWrap/>
            <w:hideMark/>
          </w:tcPr>
          <w:p w14:paraId="1841BF64"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0.04</w:t>
            </w:r>
          </w:p>
        </w:tc>
        <w:tc>
          <w:tcPr>
            <w:tcW w:w="923" w:type="dxa"/>
            <w:tcBorders>
              <w:top w:val="nil"/>
              <w:left w:val="nil"/>
              <w:bottom w:val="single" w:sz="4" w:space="0" w:color="auto"/>
              <w:right w:val="single" w:sz="4" w:space="0" w:color="auto"/>
            </w:tcBorders>
            <w:shd w:val="clear" w:color="auto" w:fill="auto"/>
            <w:noWrap/>
            <w:hideMark/>
          </w:tcPr>
          <w:p w14:paraId="2D582A1C"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883" w:type="dxa"/>
            <w:tcBorders>
              <w:top w:val="nil"/>
              <w:left w:val="nil"/>
              <w:bottom w:val="single" w:sz="4" w:space="0" w:color="auto"/>
              <w:right w:val="single" w:sz="4" w:space="0" w:color="auto"/>
            </w:tcBorders>
            <w:shd w:val="clear" w:color="auto" w:fill="auto"/>
            <w:hideMark/>
          </w:tcPr>
          <w:p w14:paraId="2A54324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0.02</w:t>
            </w:r>
          </w:p>
        </w:tc>
        <w:tc>
          <w:tcPr>
            <w:tcW w:w="708" w:type="dxa"/>
            <w:tcBorders>
              <w:top w:val="nil"/>
              <w:left w:val="nil"/>
              <w:bottom w:val="single" w:sz="4" w:space="0" w:color="auto"/>
              <w:right w:val="single" w:sz="4" w:space="0" w:color="auto"/>
            </w:tcBorders>
            <w:shd w:val="clear" w:color="auto" w:fill="auto"/>
            <w:hideMark/>
          </w:tcPr>
          <w:p w14:paraId="7B1A0A9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0.03</w:t>
            </w:r>
          </w:p>
        </w:tc>
        <w:tc>
          <w:tcPr>
            <w:tcW w:w="1182" w:type="dxa"/>
            <w:tcBorders>
              <w:top w:val="nil"/>
              <w:left w:val="nil"/>
              <w:bottom w:val="single" w:sz="4" w:space="0" w:color="auto"/>
              <w:right w:val="single" w:sz="4" w:space="0" w:color="auto"/>
            </w:tcBorders>
            <w:shd w:val="clear" w:color="auto" w:fill="auto"/>
            <w:noWrap/>
            <w:hideMark/>
          </w:tcPr>
          <w:p w14:paraId="3115F8AF"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0.3</w:t>
            </w:r>
          </w:p>
        </w:tc>
      </w:tr>
      <w:tr w:rsidR="009A4715" w:rsidRPr="00E423F4" w14:paraId="6ACB0131"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0FF6CD7E"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Solomon Islands</w:t>
            </w:r>
          </w:p>
        </w:tc>
        <w:tc>
          <w:tcPr>
            <w:tcW w:w="1318" w:type="dxa"/>
            <w:tcBorders>
              <w:top w:val="nil"/>
              <w:left w:val="nil"/>
              <w:bottom w:val="single" w:sz="4" w:space="0" w:color="auto"/>
              <w:right w:val="single" w:sz="4" w:space="0" w:color="auto"/>
            </w:tcBorders>
            <w:shd w:val="clear" w:color="auto" w:fill="auto"/>
            <w:noWrap/>
            <w:hideMark/>
          </w:tcPr>
          <w:p w14:paraId="0A36184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0.08</w:t>
            </w:r>
          </w:p>
        </w:tc>
        <w:tc>
          <w:tcPr>
            <w:tcW w:w="936" w:type="dxa"/>
            <w:tcBorders>
              <w:top w:val="nil"/>
              <w:left w:val="nil"/>
              <w:bottom w:val="single" w:sz="4" w:space="0" w:color="auto"/>
              <w:right w:val="single" w:sz="4" w:space="0" w:color="auto"/>
            </w:tcBorders>
            <w:shd w:val="clear" w:color="auto" w:fill="auto"/>
            <w:noWrap/>
            <w:hideMark/>
          </w:tcPr>
          <w:p w14:paraId="584EAD9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0.08</w:t>
            </w:r>
          </w:p>
        </w:tc>
        <w:tc>
          <w:tcPr>
            <w:tcW w:w="923" w:type="dxa"/>
            <w:tcBorders>
              <w:top w:val="nil"/>
              <w:left w:val="nil"/>
              <w:bottom w:val="single" w:sz="4" w:space="0" w:color="auto"/>
              <w:right w:val="single" w:sz="4" w:space="0" w:color="auto"/>
            </w:tcBorders>
            <w:shd w:val="clear" w:color="auto" w:fill="auto"/>
            <w:noWrap/>
            <w:hideMark/>
          </w:tcPr>
          <w:p w14:paraId="5D666A7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0.08</w:t>
            </w:r>
          </w:p>
        </w:tc>
        <w:tc>
          <w:tcPr>
            <w:tcW w:w="883" w:type="dxa"/>
            <w:tcBorders>
              <w:top w:val="nil"/>
              <w:left w:val="nil"/>
              <w:bottom w:val="single" w:sz="4" w:space="0" w:color="auto"/>
              <w:right w:val="single" w:sz="4" w:space="0" w:color="auto"/>
            </w:tcBorders>
            <w:shd w:val="clear" w:color="auto" w:fill="auto"/>
            <w:hideMark/>
          </w:tcPr>
          <w:p w14:paraId="3D0F7E05"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0.09</w:t>
            </w:r>
          </w:p>
        </w:tc>
        <w:tc>
          <w:tcPr>
            <w:tcW w:w="708" w:type="dxa"/>
            <w:tcBorders>
              <w:top w:val="nil"/>
              <w:left w:val="nil"/>
              <w:bottom w:val="single" w:sz="4" w:space="0" w:color="auto"/>
              <w:right w:val="single" w:sz="4" w:space="0" w:color="auto"/>
            </w:tcBorders>
            <w:shd w:val="clear" w:color="auto" w:fill="auto"/>
            <w:hideMark/>
          </w:tcPr>
          <w:p w14:paraId="16626C6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0.07</w:t>
            </w:r>
          </w:p>
        </w:tc>
        <w:tc>
          <w:tcPr>
            <w:tcW w:w="1182" w:type="dxa"/>
            <w:tcBorders>
              <w:top w:val="nil"/>
              <w:left w:val="nil"/>
              <w:bottom w:val="single" w:sz="4" w:space="0" w:color="auto"/>
              <w:right w:val="single" w:sz="4" w:space="0" w:color="auto"/>
            </w:tcBorders>
            <w:shd w:val="clear" w:color="auto" w:fill="auto"/>
            <w:noWrap/>
            <w:hideMark/>
          </w:tcPr>
          <w:p w14:paraId="58E52BB7"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2.00</w:t>
            </w:r>
            <w:r w:rsidRPr="00DF2557">
              <w:rPr>
                <w:color w:val="000000"/>
                <w:sz w:val="18"/>
                <w:szCs w:val="18"/>
                <w:vertAlign w:val="superscript"/>
                <w:lang w:eastAsia="en-CA"/>
              </w:rPr>
              <w:t>a</w:t>
            </w:r>
          </w:p>
        </w:tc>
      </w:tr>
      <w:tr w:rsidR="009A4715" w:rsidRPr="00E423F4" w14:paraId="379A1C9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08F99C5B"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Tonga</w:t>
            </w:r>
          </w:p>
        </w:tc>
        <w:tc>
          <w:tcPr>
            <w:tcW w:w="1318" w:type="dxa"/>
            <w:tcBorders>
              <w:top w:val="nil"/>
              <w:left w:val="nil"/>
              <w:bottom w:val="single" w:sz="4" w:space="0" w:color="auto"/>
              <w:right w:val="single" w:sz="4" w:space="0" w:color="auto"/>
            </w:tcBorders>
            <w:shd w:val="clear" w:color="auto" w:fill="auto"/>
            <w:noWrap/>
            <w:hideMark/>
          </w:tcPr>
          <w:p w14:paraId="6AF003B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14CC1160"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73C34DD6"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883" w:type="dxa"/>
            <w:tcBorders>
              <w:top w:val="nil"/>
              <w:left w:val="nil"/>
              <w:bottom w:val="single" w:sz="4" w:space="0" w:color="auto"/>
              <w:right w:val="single" w:sz="4" w:space="0" w:color="auto"/>
            </w:tcBorders>
            <w:shd w:val="clear" w:color="auto" w:fill="auto"/>
            <w:hideMark/>
          </w:tcPr>
          <w:p w14:paraId="268E1343"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3385C962"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2E8B787D"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0.10</w:t>
            </w:r>
            <w:r w:rsidRPr="00DF2557">
              <w:rPr>
                <w:color w:val="000000"/>
                <w:sz w:val="18"/>
                <w:szCs w:val="18"/>
                <w:vertAlign w:val="superscript"/>
                <w:lang w:eastAsia="en-CA"/>
              </w:rPr>
              <w:t>a</w:t>
            </w:r>
          </w:p>
        </w:tc>
      </w:tr>
      <w:tr w:rsidR="009A4715" w:rsidRPr="00E423F4" w14:paraId="56DFF28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2E489EA2" w14:textId="77777777" w:rsidR="009A4715" w:rsidRPr="00DF2557" w:rsidRDefault="009A4715">
            <w:pPr>
              <w:widowControl w:val="0"/>
              <w:jc w:val="left"/>
              <w:rPr>
                <w:color w:val="000000"/>
                <w:sz w:val="18"/>
                <w:szCs w:val="18"/>
                <w:lang w:eastAsia="en-CA"/>
              </w:rPr>
            </w:pPr>
            <w:r w:rsidRPr="00DF2557">
              <w:rPr>
                <w:color w:val="000000"/>
                <w:sz w:val="18"/>
                <w:szCs w:val="18"/>
                <w:lang w:eastAsia="en-CA"/>
              </w:rPr>
              <w:t>Tuvalu</w:t>
            </w:r>
          </w:p>
        </w:tc>
        <w:tc>
          <w:tcPr>
            <w:tcW w:w="1318" w:type="dxa"/>
            <w:tcBorders>
              <w:top w:val="nil"/>
              <w:left w:val="nil"/>
              <w:bottom w:val="single" w:sz="4" w:space="0" w:color="auto"/>
              <w:right w:val="single" w:sz="4" w:space="0" w:color="auto"/>
            </w:tcBorders>
            <w:shd w:val="clear" w:color="auto" w:fill="auto"/>
            <w:noWrap/>
            <w:hideMark/>
          </w:tcPr>
          <w:p w14:paraId="32FA8066"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36" w:type="dxa"/>
            <w:tcBorders>
              <w:top w:val="nil"/>
              <w:left w:val="nil"/>
              <w:bottom w:val="single" w:sz="4" w:space="0" w:color="auto"/>
              <w:right w:val="single" w:sz="4" w:space="0" w:color="auto"/>
            </w:tcBorders>
            <w:shd w:val="clear" w:color="auto" w:fill="auto"/>
            <w:noWrap/>
            <w:hideMark/>
          </w:tcPr>
          <w:p w14:paraId="4F1C90D6"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15ED3C0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883" w:type="dxa"/>
            <w:tcBorders>
              <w:top w:val="nil"/>
              <w:left w:val="nil"/>
              <w:bottom w:val="single" w:sz="4" w:space="0" w:color="auto"/>
              <w:right w:val="single" w:sz="4" w:space="0" w:color="auto"/>
            </w:tcBorders>
            <w:shd w:val="clear" w:color="auto" w:fill="auto"/>
            <w:hideMark/>
          </w:tcPr>
          <w:p w14:paraId="4924D406"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24E6D135"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45F4AEB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0.1</w:t>
            </w:r>
          </w:p>
        </w:tc>
      </w:tr>
      <w:tr w:rsidR="009A4715" w:rsidRPr="00E423F4" w14:paraId="749FAC6E" w14:textId="77777777" w:rsidTr="00AD11A0">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68691B62" w14:textId="77777777" w:rsidR="009A4715" w:rsidRPr="00DF2557" w:rsidRDefault="009A4715">
            <w:pPr>
              <w:widowControl w:val="0"/>
              <w:rPr>
                <w:color w:val="000000"/>
                <w:sz w:val="18"/>
                <w:szCs w:val="18"/>
                <w:lang w:eastAsia="en-CA"/>
              </w:rPr>
            </w:pPr>
            <w:r w:rsidRPr="00DF2557">
              <w:rPr>
                <w:color w:val="000000"/>
                <w:sz w:val="18"/>
                <w:szCs w:val="18"/>
                <w:lang w:eastAsia="en-CA"/>
              </w:rPr>
              <w:t>Vanuatu **</w:t>
            </w:r>
          </w:p>
        </w:tc>
        <w:tc>
          <w:tcPr>
            <w:tcW w:w="1318" w:type="dxa"/>
            <w:tcBorders>
              <w:top w:val="nil"/>
              <w:left w:val="nil"/>
              <w:bottom w:val="single" w:sz="4" w:space="0" w:color="auto"/>
              <w:right w:val="single" w:sz="4" w:space="0" w:color="auto"/>
            </w:tcBorders>
            <w:shd w:val="clear" w:color="auto" w:fill="auto"/>
            <w:noWrap/>
            <w:hideMark/>
          </w:tcPr>
          <w:p w14:paraId="234C6AB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0.03</w:t>
            </w:r>
          </w:p>
        </w:tc>
        <w:tc>
          <w:tcPr>
            <w:tcW w:w="936" w:type="dxa"/>
            <w:tcBorders>
              <w:top w:val="nil"/>
              <w:left w:val="nil"/>
              <w:bottom w:val="single" w:sz="4" w:space="0" w:color="auto"/>
              <w:right w:val="single" w:sz="4" w:space="0" w:color="auto"/>
            </w:tcBorders>
            <w:shd w:val="clear" w:color="auto" w:fill="auto"/>
            <w:noWrap/>
            <w:hideMark/>
          </w:tcPr>
          <w:p w14:paraId="45A7192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923" w:type="dxa"/>
            <w:tcBorders>
              <w:top w:val="nil"/>
              <w:left w:val="nil"/>
              <w:bottom w:val="single" w:sz="4" w:space="0" w:color="auto"/>
              <w:right w:val="single" w:sz="4" w:space="0" w:color="auto"/>
            </w:tcBorders>
            <w:shd w:val="clear" w:color="auto" w:fill="auto"/>
            <w:noWrap/>
            <w:hideMark/>
          </w:tcPr>
          <w:p w14:paraId="367D57EB"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0.01</w:t>
            </w:r>
          </w:p>
        </w:tc>
        <w:tc>
          <w:tcPr>
            <w:tcW w:w="883" w:type="dxa"/>
            <w:tcBorders>
              <w:top w:val="nil"/>
              <w:left w:val="nil"/>
              <w:bottom w:val="single" w:sz="4" w:space="0" w:color="auto"/>
              <w:right w:val="single" w:sz="4" w:space="0" w:color="auto"/>
            </w:tcBorders>
            <w:shd w:val="clear" w:color="auto" w:fill="auto"/>
            <w:hideMark/>
          </w:tcPr>
          <w:p w14:paraId="01A2AF49"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0.00</w:t>
            </w:r>
          </w:p>
        </w:tc>
        <w:tc>
          <w:tcPr>
            <w:tcW w:w="708" w:type="dxa"/>
            <w:tcBorders>
              <w:top w:val="nil"/>
              <w:left w:val="nil"/>
              <w:bottom w:val="single" w:sz="4" w:space="0" w:color="auto"/>
              <w:right w:val="single" w:sz="4" w:space="0" w:color="auto"/>
            </w:tcBorders>
            <w:shd w:val="clear" w:color="auto" w:fill="auto"/>
            <w:hideMark/>
          </w:tcPr>
          <w:p w14:paraId="592B3FFC" w14:textId="77777777" w:rsidR="009A4715" w:rsidRPr="00DF2557" w:rsidRDefault="009A4715" w:rsidP="00AD11A0">
            <w:pPr>
              <w:widowControl w:val="0"/>
              <w:jc w:val="right"/>
              <w:rPr>
                <w:color w:val="000000"/>
                <w:sz w:val="18"/>
                <w:szCs w:val="18"/>
                <w:lang w:eastAsia="en-CA"/>
              </w:rPr>
            </w:pPr>
            <w:r w:rsidRPr="00DF2557">
              <w:rPr>
                <w:color w:val="000000"/>
                <w:sz w:val="18"/>
                <w:szCs w:val="18"/>
                <w:lang w:eastAsia="en-CA"/>
              </w:rPr>
              <w:t>0.00</w:t>
            </w:r>
          </w:p>
        </w:tc>
        <w:tc>
          <w:tcPr>
            <w:tcW w:w="1182" w:type="dxa"/>
            <w:tcBorders>
              <w:top w:val="nil"/>
              <w:left w:val="nil"/>
              <w:bottom w:val="single" w:sz="4" w:space="0" w:color="auto"/>
              <w:right w:val="single" w:sz="4" w:space="0" w:color="auto"/>
            </w:tcBorders>
            <w:shd w:val="clear" w:color="auto" w:fill="auto"/>
            <w:noWrap/>
            <w:hideMark/>
          </w:tcPr>
          <w:p w14:paraId="6B4296CA" w14:textId="77777777" w:rsidR="009A4715" w:rsidRPr="00DF2557" w:rsidRDefault="009A4715" w:rsidP="00AD11A0">
            <w:pPr>
              <w:widowControl w:val="0"/>
              <w:ind w:firstLineChars="100" w:firstLine="180"/>
              <w:jc w:val="right"/>
              <w:rPr>
                <w:color w:val="000000"/>
                <w:sz w:val="18"/>
                <w:szCs w:val="18"/>
                <w:lang w:eastAsia="en-CA"/>
              </w:rPr>
            </w:pPr>
            <w:r w:rsidRPr="00DF2557">
              <w:rPr>
                <w:color w:val="000000"/>
                <w:sz w:val="18"/>
                <w:szCs w:val="18"/>
                <w:lang w:eastAsia="en-CA"/>
              </w:rPr>
              <w:t>0.30</w:t>
            </w:r>
            <w:r w:rsidRPr="00DF2557">
              <w:rPr>
                <w:color w:val="000000"/>
                <w:sz w:val="18"/>
                <w:szCs w:val="18"/>
                <w:vertAlign w:val="superscript"/>
                <w:lang w:eastAsia="en-CA"/>
              </w:rPr>
              <w:t>a</w:t>
            </w:r>
          </w:p>
        </w:tc>
      </w:tr>
      <w:tr w:rsidR="009A4715" w:rsidRPr="00E423F4" w14:paraId="65C4103B" w14:textId="77777777">
        <w:trPr>
          <w:trHeight w:val="57"/>
        </w:trPr>
        <w:tc>
          <w:tcPr>
            <w:tcW w:w="3396" w:type="dxa"/>
            <w:tcBorders>
              <w:top w:val="nil"/>
              <w:left w:val="single" w:sz="4" w:space="0" w:color="auto"/>
              <w:bottom w:val="single" w:sz="4" w:space="0" w:color="auto"/>
              <w:right w:val="single" w:sz="4" w:space="0" w:color="auto"/>
            </w:tcBorders>
            <w:shd w:val="clear" w:color="auto" w:fill="auto"/>
            <w:noWrap/>
            <w:vAlign w:val="center"/>
            <w:hideMark/>
          </w:tcPr>
          <w:p w14:paraId="2CA6EB47" w14:textId="77777777" w:rsidR="009A4715" w:rsidRPr="00DF2557" w:rsidRDefault="009A4715">
            <w:pPr>
              <w:widowControl w:val="0"/>
              <w:jc w:val="left"/>
              <w:rPr>
                <w:b/>
                <w:bCs/>
                <w:color w:val="000000"/>
                <w:sz w:val="18"/>
                <w:szCs w:val="18"/>
                <w:lang w:eastAsia="en-CA"/>
              </w:rPr>
            </w:pPr>
            <w:r w:rsidRPr="00DF2557">
              <w:rPr>
                <w:b/>
                <w:bCs/>
                <w:color w:val="000000"/>
                <w:sz w:val="18"/>
                <w:szCs w:val="18"/>
                <w:lang w:eastAsia="en-CA"/>
              </w:rPr>
              <w:t>Total (ODP tonnes)</w:t>
            </w:r>
          </w:p>
        </w:tc>
        <w:tc>
          <w:tcPr>
            <w:tcW w:w="1318" w:type="dxa"/>
            <w:tcBorders>
              <w:top w:val="nil"/>
              <w:left w:val="nil"/>
              <w:bottom w:val="single" w:sz="4" w:space="0" w:color="auto"/>
              <w:right w:val="single" w:sz="4" w:space="0" w:color="auto"/>
            </w:tcBorders>
            <w:shd w:val="clear" w:color="auto" w:fill="auto"/>
            <w:noWrap/>
            <w:vAlign w:val="center"/>
            <w:hideMark/>
          </w:tcPr>
          <w:p w14:paraId="1A9CCB40" w14:textId="77777777" w:rsidR="009A4715" w:rsidRPr="00DF2557" w:rsidRDefault="009A4715">
            <w:pPr>
              <w:widowControl w:val="0"/>
              <w:ind w:firstLineChars="100" w:firstLine="181"/>
              <w:jc w:val="right"/>
              <w:rPr>
                <w:b/>
                <w:bCs/>
                <w:color w:val="000000"/>
                <w:sz w:val="18"/>
                <w:szCs w:val="18"/>
                <w:lang w:eastAsia="en-CA"/>
              </w:rPr>
            </w:pPr>
            <w:r w:rsidRPr="00DF2557">
              <w:rPr>
                <w:b/>
                <w:bCs/>
                <w:color w:val="000000"/>
                <w:sz w:val="18"/>
                <w:szCs w:val="18"/>
                <w:lang w:eastAsia="en-CA"/>
              </w:rPr>
              <w:t>0.25</w:t>
            </w:r>
          </w:p>
        </w:tc>
        <w:tc>
          <w:tcPr>
            <w:tcW w:w="936" w:type="dxa"/>
            <w:tcBorders>
              <w:top w:val="nil"/>
              <w:left w:val="nil"/>
              <w:bottom w:val="single" w:sz="4" w:space="0" w:color="auto"/>
              <w:right w:val="single" w:sz="4" w:space="0" w:color="auto"/>
            </w:tcBorders>
            <w:shd w:val="clear" w:color="auto" w:fill="auto"/>
            <w:noWrap/>
            <w:vAlign w:val="center"/>
            <w:hideMark/>
          </w:tcPr>
          <w:p w14:paraId="0C2E2288" w14:textId="77777777" w:rsidR="009A4715" w:rsidRPr="00DF2557" w:rsidRDefault="009A4715">
            <w:pPr>
              <w:widowControl w:val="0"/>
              <w:ind w:firstLineChars="100" w:firstLine="181"/>
              <w:jc w:val="right"/>
              <w:rPr>
                <w:b/>
                <w:bCs/>
                <w:color w:val="000000"/>
                <w:sz w:val="18"/>
                <w:szCs w:val="18"/>
                <w:lang w:eastAsia="en-CA"/>
              </w:rPr>
            </w:pPr>
            <w:r w:rsidRPr="00DF2557">
              <w:rPr>
                <w:b/>
                <w:bCs/>
                <w:color w:val="000000"/>
                <w:sz w:val="18"/>
                <w:szCs w:val="18"/>
                <w:lang w:eastAsia="en-CA"/>
              </w:rPr>
              <w:t>0.15</w:t>
            </w:r>
          </w:p>
        </w:tc>
        <w:tc>
          <w:tcPr>
            <w:tcW w:w="923" w:type="dxa"/>
            <w:tcBorders>
              <w:top w:val="nil"/>
              <w:left w:val="nil"/>
              <w:bottom w:val="single" w:sz="4" w:space="0" w:color="auto"/>
              <w:right w:val="single" w:sz="4" w:space="0" w:color="auto"/>
            </w:tcBorders>
            <w:shd w:val="clear" w:color="auto" w:fill="auto"/>
            <w:noWrap/>
            <w:vAlign w:val="center"/>
            <w:hideMark/>
          </w:tcPr>
          <w:p w14:paraId="60EF6B6F" w14:textId="77777777" w:rsidR="009A4715" w:rsidRPr="00DF2557" w:rsidRDefault="009A4715">
            <w:pPr>
              <w:widowControl w:val="0"/>
              <w:ind w:firstLineChars="100" w:firstLine="181"/>
              <w:jc w:val="right"/>
              <w:rPr>
                <w:b/>
                <w:bCs/>
                <w:color w:val="000000"/>
                <w:sz w:val="18"/>
                <w:szCs w:val="18"/>
                <w:lang w:eastAsia="en-CA"/>
              </w:rPr>
            </w:pPr>
            <w:r w:rsidRPr="00DF2557">
              <w:rPr>
                <w:b/>
                <w:bCs/>
                <w:color w:val="000000"/>
                <w:sz w:val="18"/>
                <w:szCs w:val="18"/>
                <w:lang w:eastAsia="en-CA"/>
              </w:rPr>
              <w:t>0.11</w:t>
            </w:r>
          </w:p>
        </w:tc>
        <w:tc>
          <w:tcPr>
            <w:tcW w:w="883" w:type="dxa"/>
            <w:tcBorders>
              <w:top w:val="nil"/>
              <w:left w:val="nil"/>
              <w:bottom w:val="single" w:sz="4" w:space="0" w:color="auto"/>
              <w:right w:val="single" w:sz="4" w:space="0" w:color="auto"/>
            </w:tcBorders>
            <w:shd w:val="clear" w:color="auto" w:fill="auto"/>
            <w:vAlign w:val="center"/>
            <w:hideMark/>
          </w:tcPr>
          <w:p w14:paraId="5BF96BB9" w14:textId="77777777" w:rsidR="009A4715" w:rsidRPr="00DF2557" w:rsidRDefault="009A4715">
            <w:pPr>
              <w:widowControl w:val="0"/>
              <w:ind w:firstLineChars="100" w:firstLine="181"/>
              <w:jc w:val="right"/>
              <w:rPr>
                <w:b/>
                <w:bCs/>
                <w:color w:val="000000"/>
                <w:sz w:val="18"/>
                <w:szCs w:val="18"/>
                <w:lang w:eastAsia="en-CA"/>
              </w:rPr>
            </w:pPr>
            <w:r w:rsidRPr="00DF2557">
              <w:rPr>
                <w:b/>
                <w:bCs/>
                <w:color w:val="000000"/>
                <w:sz w:val="18"/>
                <w:szCs w:val="18"/>
                <w:lang w:eastAsia="en-CA"/>
              </w:rPr>
              <w:t>0.18</w:t>
            </w:r>
          </w:p>
        </w:tc>
        <w:tc>
          <w:tcPr>
            <w:tcW w:w="708" w:type="dxa"/>
            <w:tcBorders>
              <w:top w:val="nil"/>
              <w:left w:val="nil"/>
              <w:bottom w:val="single" w:sz="4" w:space="0" w:color="auto"/>
              <w:right w:val="single" w:sz="4" w:space="0" w:color="auto"/>
            </w:tcBorders>
            <w:shd w:val="clear" w:color="auto" w:fill="auto"/>
            <w:vAlign w:val="bottom"/>
            <w:hideMark/>
          </w:tcPr>
          <w:p w14:paraId="0AA66F5A" w14:textId="77777777" w:rsidR="009A4715" w:rsidRPr="00DF2557" w:rsidRDefault="009A4715">
            <w:pPr>
              <w:widowControl w:val="0"/>
              <w:jc w:val="right"/>
              <w:rPr>
                <w:b/>
                <w:bCs/>
                <w:color w:val="000000"/>
                <w:sz w:val="18"/>
                <w:szCs w:val="18"/>
                <w:lang w:eastAsia="en-CA"/>
              </w:rPr>
            </w:pPr>
            <w:r w:rsidRPr="00DF2557">
              <w:rPr>
                <w:b/>
                <w:bCs/>
                <w:color w:val="000000"/>
                <w:sz w:val="18"/>
                <w:szCs w:val="18"/>
                <w:lang w:eastAsia="en-CA"/>
              </w:rPr>
              <w:t>0.11</w:t>
            </w:r>
          </w:p>
        </w:tc>
        <w:tc>
          <w:tcPr>
            <w:tcW w:w="1182" w:type="dxa"/>
            <w:tcBorders>
              <w:top w:val="nil"/>
              <w:left w:val="nil"/>
              <w:bottom w:val="single" w:sz="4" w:space="0" w:color="auto"/>
              <w:right w:val="single" w:sz="4" w:space="0" w:color="auto"/>
            </w:tcBorders>
            <w:shd w:val="clear" w:color="auto" w:fill="auto"/>
            <w:noWrap/>
            <w:vAlign w:val="center"/>
            <w:hideMark/>
          </w:tcPr>
          <w:p w14:paraId="2E0A8CB0" w14:textId="77777777" w:rsidR="009A4715" w:rsidRPr="00DF2557" w:rsidRDefault="009A4715">
            <w:pPr>
              <w:widowControl w:val="0"/>
              <w:ind w:firstLineChars="100" w:firstLine="181"/>
              <w:jc w:val="right"/>
              <w:rPr>
                <w:b/>
                <w:bCs/>
                <w:color w:val="000000"/>
                <w:sz w:val="18"/>
                <w:szCs w:val="18"/>
                <w:lang w:eastAsia="en-CA"/>
              </w:rPr>
            </w:pPr>
            <w:r w:rsidRPr="00DF2557">
              <w:rPr>
                <w:b/>
                <w:bCs/>
                <w:color w:val="000000"/>
                <w:sz w:val="18"/>
                <w:szCs w:val="18"/>
                <w:lang w:eastAsia="en-CA"/>
              </w:rPr>
              <w:t>3.6</w:t>
            </w:r>
          </w:p>
        </w:tc>
      </w:tr>
    </w:tbl>
    <w:p w14:paraId="2DAF8E89" w14:textId="75D45963" w:rsidR="009A4715" w:rsidRPr="00E667C0" w:rsidRDefault="009A4715" w:rsidP="009A4715">
      <w:pPr>
        <w:widowControl w:val="0"/>
        <w:rPr>
          <w:bCs/>
          <w:sz w:val="18"/>
          <w:szCs w:val="18"/>
        </w:rPr>
      </w:pPr>
      <w:r w:rsidRPr="00E667C0">
        <w:rPr>
          <w:bCs/>
          <w:sz w:val="18"/>
          <w:szCs w:val="18"/>
        </w:rPr>
        <w:t>*</w:t>
      </w:r>
      <w:r w:rsidRPr="006F77CF">
        <w:t xml:space="preserve"> </w:t>
      </w:r>
      <w:r w:rsidR="00E423F4">
        <w:rPr>
          <w:sz w:val="18"/>
          <w:szCs w:val="18"/>
        </w:rPr>
        <w:t xml:space="preserve">Federated States of </w:t>
      </w:r>
      <w:r w:rsidRPr="006F77CF">
        <w:rPr>
          <w:bCs/>
          <w:sz w:val="18"/>
          <w:szCs w:val="18"/>
        </w:rPr>
        <w:t>Micronesia also had 0.02 mt of HCFC-124 in 2021</w:t>
      </w:r>
      <w:r>
        <w:rPr>
          <w:bCs/>
          <w:sz w:val="18"/>
          <w:szCs w:val="18"/>
        </w:rPr>
        <w:t>.</w:t>
      </w:r>
    </w:p>
    <w:p w14:paraId="42FBF536" w14:textId="418F05EE" w:rsidR="009A4715" w:rsidRDefault="009A4715" w:rsidP="009A4715">
      <w:pPr>
        <w:widowControl w:val="0"/>
        <w:rPr>
          <w:bCs/>
          <w:sz w:val="18"/>
          <w:szCs w:val="18"/>
        </w:rPr>
      </w:pPr>
      <w:r w:rsidRPr="00495250">
        <w:rPr>
          <w:bCs/>
          <w:sz w:val="18"/>
          <w:szCs w:val="18"/>
        </w:rPr>
        <w:t xml:space="preserve">** Vanuatu </w:t>
      </w:r>
      <w:r w:rsidR="00E52D35">
        <w:rPr>
          <w:bCs/>
          <w:sz w:val="18"/>
          <w:szCs w:val="18"/>
        </w:rPr>
        <w:t>i</w:t>
      </w:r>
      <w:r w:rsidRPr="00495250">
        <w:rPr>
          <w:bCs/>
          <w:sz w:val="18"/>
          <w:szCs w:val="18"/>
        </w:rPr>
        <w:t>ncluding 0.002 mt (0.0001 ODP tonnes) of HCFC-142b and 0.003 mt (0.0001 ODP tonnes) of HCFC-124</w:t>
      </w:r>
      <w:r>
        <w:rPr>
          <w:bCs/>
          <w:sz w:val="18"/>
          <w:szCs w:val="18"/>
        </w:rPr>
        <w:t>.</w:t>
      </w:r>
    </w:p>
    <w:p w14:paraId="56FAF17B" w14:textId="77777777" w:rsidR="009A4715" w:rsidRPr="00E667C0" w:rsidRDefault="009A4715" w:rsidP="009A4715">
      <w:pPr>
        <w:widowControl w:val="0"/>
        <w:rPr>
          <w:bCs/>
          <w:sz w:val="18"/>
          <w:szCs w:val="18"/>
        </w:rPr>
      </w:pPr>
      <w:r w:rsidRPr="00495250">
        <w:rPr>
          <w:bCs/>
          <w:sz w:val="18"/>
          <w:szCs w:val="18"/>
          <w:vertAlign w:val="superscript"/>
        </w:rPr>
        <w:t>a</w:t>
      </w:r>
      <w:r w:rsidRPr="00E667C0">
        <w:rPr>
          <w:bCs/>
          <w:sz w:val="18"/>
          <w:szCs w:val="18"/>
        </w:rPr>
        <w:t xml:space="preserve"> HCFC consumption for 2009 was revised as per decision XXIII/29 of the Meeting of the Parties.</w:t>
      </w:r>
    </w:p>
    <w:p w14:paraId="740EE5DB" w14:textId="77777777" w:rsidR="009A4715" w:rsidRPr="00E667C0" w:rsidRDefault="009A4715" w:rsidP="009A4715">
      <w:pPr>
        <w:widowControl w:val="0"/>
        <w:rPr>
          <w:bCs/>
          <w:sz w:val="18"/>
          <w:szCs w:val="18"/>
        </w:rPr>
      </w:pPr>
      <w:r w:rsidRPr="00495250">
        <w:rPr>
          <w:bCs/>
          <w:sz w:val="18"/>
          <w:szCs w:val="18"/>
          <w:vertAlign w:val="superscript"/>
        </w:rPr>
        <w:t>b</w:t>
      </w:r>
      <w:r w:rsidRPr="00E667C0">
        <w:rPr>
          <w:bCs/>
          <w:sz w:val="18"/>
          <w:szCs w:val="18"/>
        </w:rPr>
        <w:t xml:space="preserve"> Very low consumption where rounding of figures to two digits shows zero consumption.</w:t>
      </w:r>
    </w:p>
    <w:p w14:paraId="70DDF41D" w14:textId="6C7028E8" w:rsidR="00BC4E7C" w:rsidRPr="00BC4E7C" w:rsidRDefault="00E86A4D" w:rsidP="00BC4E7C">
      <w:pPr>
        <w:pStyle w:val="Heading1"/>
        <w:spacing w:before="240"/>
      </w:pPr>
      <w:r>
        <w:rPr>
          <w:rFonts w:eastAsia="SimSun"/>
          <w:color w:val="000000" w:themeColor="text1"/>
        </w:rPr>
        <w:lastRenderedPageBreak/>
        <w:t xml:space="preserve">The </w:t>
      </w:r>
      <w:r w:rsidR="005B65B2">
        <w:rPr>
          <w:rFonts w:eastAsia="SimSun"/>
          <w:color w:val="000000" w:themeColor="text1"/>
        </w:rPr>
        <w:t xml:space="preserve">consumption </w:t>
      </w:r>
      <w:r w:rsidR="00D03B7C">
        <w:rPr>
          <w:rFonts w:eastAsia="SimSun"/>
          <w:color w:val="000000" w:themeColor="text1"/>
        </w:rPr>
        <w:t xml:space="preserve">of HCFC-22 </w:t>
      </w:r>
      <w:r w:rsidR="005B65B2">
        <w:rPr>
          <w:rFonts w:eastAsia="SimSun"/>
          <w:color w:val="000000" w:themeColor="text1"/>
        </w:rPr>
        <w:t xml:space="preserve">in the </w:t>
      </w:r>
      <w:r w:rsidR="005B65B2" w:rsidRPr="00F552A7">
        <w:rPr>
          <w:rFonts w:eastAsia="SimSun"/>
          <w:color w:val="000000" w:themeColor="text1"/>
        </w:rPr>
        <w:t>PICs</w:t>
      </w:r>
      <w:r w:rsidR="005B65B2">
        <w:rPr>
          <w:rFonts w:eastAsia="SimSun"/>
          <w:color w:val="000000" w:themeColor="text1"/>
        </w:rPr>
        <w:t xml:space="preserve"> has been used</w:t>
      </w:r>
      <w:r w:rsidR="005B65B2" w:rsidRPr="00F552A7">
        <w:rPr>
          <w:rFonts w:eastAsia="SimSun"/>
          <w:color w:val="000000" w:themeColor="text1"/>
        </w:rPr>
        <w:t xml:space="preserve"> exclusively for the servicing of air</w:t>
      </w:r>
      <w:r w:rsidR="00D933F5">
        <w:rPr>
          <w:rFonts w:eastAsia="SimSun"/>
          <w:color w:val="000000" w:themeColor="text1"/>
        </w:rPr>
        <w:t xml:space="preserve"> </w:t>
      </w:r>
      <w:r w:rsidR="005B65B2" w:rsidRPr="00F552A7">
        <w:rPr>
          <w:rFonts w:eastAsia="SimSun"/>
          <w:color w:val="000000" w:themeColor="text1"/>
        </w:rPr>
        <w:t>conditio</w:t>
      </w:r>
      <w:r w:rsidR="005B65B2">
        <w:rPr>
          <w:rFonts w:eastAsia="SimSun"/>
          <w:color w:val="000000" w:themeColor="text1"/>
        </w:rPr>
        <w:t>ners</w:t>
      </w:r>
      <w:r w:rsidR="005B65B2" w:rsidRPr="00F552A7">
        <w:rPr>
          <w:rFonts w:eastAsia="SimSun"/>
          <w:color w:val="000000" w:themeColor="text1"/>
        </w:rPr>
        <w:t>, commercial refrigeration, and cold storage sectors</w:t>
      </w:r>
      <w:r w:rsidR="001A1A05">
        <w:rPr>
          <w:rFonts w:eastAsia="SimSun"/>
          <w:color w:val="000000" w:themeColor="text1"/>
        </w:rPr>
        <w:t>.</w:t>
      </w:r>
      <w:r w:rsidR="005B65B2" w:rsidRPr="00BC4E7C">
        <w:t xml:space="preserve"> </w:t>
      </w:r>
      <w:r w:rsidR="00BC4E7C" w:rsidRPr="00BC4E7C">
        <w:t xml:space="preserve">The overall HCFC-22 consumption has been decreasing in all 12 PICs; </w:t>
      </w:r>
      <w:r w:rsidR="00484D56">
        <w:t>eight</w:t>
      </w:r>
      <w:r w:rsidR="00BC4E7C" w:rsidRPr="00BC4E7C">
        <w:t xml:space="preserve"> countries </w:t>
      </w:r>
      <w:r w:rsidR="000F305F">
        <w:t xml:space="preserve">reported </w:t>
      </w:r>
      <w:r w:rsidR="00BC4E7C" w:rsidRPr="00BC4E7C">
        <w:t xml:space="preserve">zero consumption </w:t>
      </w:r>
      <w:r w:rsidR="000F305F">
        <w:t>in</w:t>
      </w:r>
      <w:r w:rsidR="00484D56">
        <w:t xml:space="preserve"> 2023</w:t>
      </w:r>
      <w:r w:rsidR="000F305F">
        <w:t xml:space="preserve"> (in </w:t>
      </w:r>
      <w:r w:rsidR="00414411">
        <w:t>mt</w:t>
      </w:r>
      <w:r w:rsidR="000F305F">
        <w:t>) and six of these ha</w:t>
      </w:r>
      <w:r w:rsidR="00E92098">
        <w:t>ve</w:t>
      </w:r>
      <w:r w:rsidR="000F305F">
        <w:t xml:space="preserve"> maintained zero consumption </w:t>
      </w:r>
      <w:r w:rsidR="00F03BBC">
        <w:t>since</w:t>
      </w:r>
      <w:r w:rsidR="000F305F">
        <w:t xml:space="preserve"> </w:t>
      </w:r>
      <w:r w:rsidR="00F03BBC">
        <w:t>2022</w:t>
      </w:r>
      <w:r w:rsidR="000F305F">
        <w:t>.</w:t>
      </w:r>
      <w:r w:rsidR="00BC4E7C" w:rsidRPr="00BC4E7C">
        <w:t xml:space="preserve"> The sustained decrease in HCFC consumption is attributed to the implementation of the HPMP</w:t>
      </w:r>
      <w:r w:rsidR="00E92098">
        <w:t>,</w:t>
      </w:r>
      <w:r w:rsidR="00BC4E7C" w:rsidRPr="00BC4E7C">
        <w:t xml:space="preserve"> inter alia</w:t>
      </w:r>
      <w:r w:rsidR="00E92098">
        <w:t>,</w:t>
      </w:r>
      <w:r w:rsidR="00BC4E7C" w:rsidRPr="00BC4E7C">
        <w:t xml:space="preserve"> enforcement of control measures including licensing and quota systems, activities in the refrigeration servicing sector and public awareness </w:t>
      </w:r>
      <w:r w:rsidR="003A2CDE">
        <w:t>campaign</w:t>
      </w:r>
      <w:r w:rsidR="00F81740">
        <w:t xml:space="preserve">s </w:t>
      </w:r>
      <w:r w:rsidR="00BC4E7C" w:rsidRPr="00BC4E7C">
        <w:t>that have resulted in a lower demand for HCFCs for servicing. In addition, an increase</w:t>
      </w:r>
      <w:r w:rsidR="00F81740">
        <w:t xml:space="preserve"> in the</w:t>
      </w:r>
      <w:r w:rsidR="00BC4E7C" w:rsidRPr="00BC4E7C">
        <w:t xml:space="preserve"> import of </w:t>
      </w:r>
      <w:r w:rsidR="00BC4E7C" w:rsidRPr="00F81740">
        <w:t>non</w:t>
      </w:r>
      <w:r w:rsidR="00F81740">
        <w:noBreakHyphen/>
      </w:r>
      <w:r w:rsidR="00BC4E7C" w:rsidRPr="00F81740">
        <w:t>HCFC</w:t>
      </w:r>
      <w:r w:rsidR="00BC4E7C" w:rsidRPr="00BC4E7C">
        <w:t xml:space="preserve">-based equipment has contributed to the reduction </w:t>
      </w:r>
      <w:r w:rsidR="00E1367F">
        <w:t>in</w:t>
      </w:r>
      <w:r w:rsidR="00BC4E7C" w:rsidRPr="00BC4E7C">
        <w:t xml:space="preserve"> consumption.</w:t>
      </w:r>
      <w:r w:rsidR="009C0381">
        <w:t xml:space="preserve"> Specifically, replacement</w:t>
      </w:r>
      <w:r w:rsidR="00A60536">
        <w:t xml:space="preserve"> equipment has</w:t>
      </w:r>
      <w:r w:rsidR="009C0381">
        <w:t xml:space="preserve"> been based on </w:t>
      </w:r>
      <w:r w:rsidR="009C0381" w:rsidRPr="00545FD2">
        <w:t>R</w:t>
      </w:r>
      <w:r w:rsidR="00545FD2">
        <w:noBreakHyphen/>
      </w:r>
      <w:r w:rsidR="009C0381" w:rsidRPr="00545FD2">
        <w:t>410A</w:t>
      </w:r>
      <w:r w:rsidR="009C0381">
        <w:t xml:space="preserve"> and HFC-32</w:t>
      </w:r>
      <w:r w:rsidR="00F41F64">
        <w:t xml:space="preserve"> in residential air-conditioning (AC)</w:t>
      </w:r>
      <w:r w:rsidR="009C0381">
        <w:t xml:space="preserve">, </w:t>
      </w:r>
      <w:r w:rsidR="00A60536">
        <w:t xml:space="preserve">on </w:t>
      </w:r>
      <w:r w:rsidR="00A60536" w:rsidRPr="00A60536">
        <w:t>HFC-134a, R</w:t>
      </w:r>
      <w:r w:rsidR="00E1367F">
        <w:noBreakHyphen/>
      </w:r>
      <w:r w:rsidR="00A60536" w:rsidRPr="00A60536">
        <w:t xml:space="preserve">404A, R-290 and R-600a </w:t>
      </w:r>
      <w:r w:rsidR="00F41F64">
        <w:t>in commercial refrigeration equipment</w:t>
      </w:r>
      <w:r w:rsidR="00F53461">
        <w:t xml:space="preserve">, and on </w:t>
      </w:r>
      <w:r w:rsidR="00AF2DE9">
        <w:t>R-404A in cold storage.</w:t>
      </w:r>
    </w:p>
    <w:p w14:paraId="3E0E4D40" w14:textId="77777777" w:rsidR="009A4715" w:rsidRPr="0034371D" w:rsidRDefault="009A4715" w:rsidP="009A4715">
      <w:pPr>
        <w:keepNext/>
        <w:spacing w:after="240"/>
        <w:rPr>
          <w:i/>
        </w:rPr>
      </w:pPr>
      <w:r w:rsidRPr="0034371D">
        <w:rPr>
          <w:i/>
        </w:rPr>
        <w:t>Country programme implementation report</w:t>
      </w:r>
    </w:p>
    <w:p w14:paraId="45B6637F" w14:textId="59A74C29" w:rsidR="009A4715" w:rsidRPr="0034371D" w:rsidRDefault="009A4715" w:rsidP="009A4715">
      <w:pPr>
        <w:pStyle w:val="Heading1"/>
      </w:pPr>
      <w:r w:rsidRPr="0034371D">
        <w:t xml:space="preserve">The </w:t>
      </w:r>
      <w:r>
        <w:t xml:space="preserve">Governments of the </w:t>
      </w:r>
      <w:r w:rsidR="008F65F2">
        <w:t xml:space="preserve">PICs </w:t>
      </w:r>
      <w:r w:rsidRPr="0034371D">
        <w:t>reported HCFC sector consumption data under the</w:t>
      </w:r>
      <w:r w:rsidR="008F65F2">
        <w:t>ir</w:t>
      </w:r>
      <w:r>
        <w:t xml:space="preserve"> </w:t>
      </w:r>
      <w:r w:rsidRPr="005B4B51">
        <w:t>2023</w:t>
      </w:r>
      <w:r w:rsidRPr="0034371D">
        <w:t xml:space="preserve"> </w:t>
      </w:r>
      <w:r>
        <w:t>country programme (</w:t>
      </w:r>
      <w:r w:rsidRPr="0034371D">
        <w:t>CP</w:t>
      </w:r>
      <w:r>
        <w:t>)</w:t>
      </w:r>
      <w:r w:rsidRPr="0034371D">
        <w:t xml:space="preserve"> implementation report</w:t>
      </w:r>
      <w:r w:rsidR="008F65F2">
        <w:t>s</w:t>
      </w:r>
      <w:r>
        <w:t xml:space="preserve"> that is</w:t>
      </w:r>
      <w:r w:rsidRPr="0034371D">
        <w:t xml:space="preserve"> consistent with the data reported under Article 7 of the Montreal Protocol. </w:t>
      </w:r>
    </w:p>
    <w:p w14:paraId="0113D16A" w14:textId="77777777" w:rsidR="009A4715" w:rsidRPr="0034371D" w:rsidRDefault="009A4715" w:rsidP="009A4715">
      <w:pPr>
        <w:keepNext/>
        <w:spacing w:after="240"/>
        <w:rPr>
          <w:i/>
        </w:rPr>
      </w:pPr>
      <w:r w:rsidRPr="0034371D">
        <w:rPr>
          <w:i/>
        </w:rPr>
        <w:t xml:space="preserve">Verification report </w:t>
      </w:r>
    </w:p>
    <w:p w14:paraId="70556D8D" w14:textId="57D29DEB" w:rsidR="009A4715" w:rsidRDefault="009A4715" w:rsidP="009A4715">
      <w:pPr>
        <w:pStyle w:val="Heading1"/>
      </w:pPr>
      <w:r w:rsidRPr="0034371D">
        <w:t>The verification report</w:t>
      </w:r>
      <w:r w:rsidR="00ED2425">
        <w:t>s</w:t>
      </w:r>
      <w:r w:rsidRPr="0034371D">
        <w:t xml:space="preserve"> confirmed that the Government</w:t>
      </w:r>
      <w:r w:rsidR="00ED2425">
        <w:t xml:space="preserve">s of </w:t>
      </w:r>
      <w:r w:rsidR="00C75DA9">
        <w:t>Palau, Samoa, Solomon Islands, and Tonga</w:t>
      </w:r>
      <w:r w:rsidRPr="0034371D">
        <w:t xml:space="preserve"> </w:t>
      </w:r>
      <w:r w:rsidR="003E3966">
        <w:t>are</w:t>
      </w:r>
      <w:r w:rsidRPr="0034371D">
        <w:t xml:space="preserve"> implementing a licensing and quota system for HCFC imports and exports and that the total consumption of HCFCs</w:t>
      </w:r>
      <w:r w:rsidR="003E3966">
        <w:t>,</w:t>
      </w:r>
      <w:r w:rsidRPr="0034371D">
        <w:t xml:space="preserve"> </w:t>
      </w:r>
      <w:r>
        <w:t xml:space="preserve">reported under Article 7 of the Montreal Protocol for </w:t>
      </w:r>
      <w:r w:rsidRPr="00845156">
        <w:t>20</w:t>
      </w:r>
      <w:r w:rsidR="00BA621B">
        <w:t>20</w:t>
      </w:r>
      <w:r w:rsidRPr="00845156">
        <w:t xml:space="preserve"> to 202</w:t>
      </w:r>
      <w:r>
        <w:t>3</w:t>
      </w:r>
      <w:r w:rsidR="003E3966">
        <w:t>,</w:t>
      </w:r>
      <w:r w:rsidRPr="00845156">
        <w:t xml:space="preserve"> </w:t>
      </w:r>
      <w:r w:rsidRPr="002E3A30">
        <w:t xml:space="preserve">was correct (as shown in </w:t>
      </w:r>
      <w:r>
        <w:t>t</w:t>
      </w:r>
      <w:r w:rsidRPr="002E3A30">
        <w:t>able 1 above</w:t>
      </w:r>
      <w:r>
        <w:t>)</w:t>
      </w:r>
      <w:r w:rsidR="00BA621B">
        <w:t xml:space="preserve">. </w:t>
      </w:r>
      <w:r w:rsidRPr="0034371D">
        <w:t>The verification</w:t>
      </w:r>
      <w:r w:rsidR="00DC0A67">
        <w:t>s</w:t>
      </w:r>
      <w:r w:rsidRPr="0034371D">
        <w:t xml:space="preserve"> concluded that </w:t>
      </w:r>
      <w:r w:rsidR="00051FF3">
        <w:t xml:space="preserve">the four countries </w:t>
      </w:r>
      <w:r w:rsidR="00144B74">
        <w:t>have</w:t>
      </w:r>
      <w:r w:rsidR="00640E3C">
        <w:t xml:space="preserve"> consistent</w:t>
      </w:r>
      <w:r w:rsidR="009C7ADF">
        <w:t>ly</w:t>
      </w:r>
      <w:r w:rsidR="00451DD9">
        <w:t xml:space="preserve"> met or exceed</w:t>
      </w:r>
      <w:r w:rsidR="00D87BA1">
        <w:t>ed</w:t>
      </w:r>
      <w:r w:rsidR="00451DD9">
        <w:t xml:space="preserve"> their commitments under the Montreal Protocol</w:t>
      </w:r>
      <w:r w:rsidR="00E95601">
        <w:t xml:space="preserve"> </w:t>
      </w:r>
      <w:r w:rsidR="008E58B4">
        <w:t>and have</w:t>
      </w:r>
      <w:r w:rsidR="00E95601">
        <w:t xml:space="preserve"> workable and enforceable </w:t>
      </w:r>
      <w:r w:rsidR="00E95601" w:rsidRPr="0034371D">
        <w:t>licensing and quota system</w:t>
      </w:r>
      <w:r w:rsidR="008E58B4">
        <w:t>s</w:t>
      </w:r>
      <w:r w:rsidR="00E95601">
        <w:t xml:space="preserve">. </w:t>
      </w:r>
    </w:p>
    <w:p w14:paraId="1858B436" w14:textId="77777777" w:rsidR="009A4715" w:rsidRPr="002C47F9" w:rsidRDefault="009A4715" w:rsidP="009A4715">
      <w:pPr>
        <w:keepNext/>
        <w:spacing w:after="240"/>
        <w:rPr>
          <w:u w:val="single"/>
        </w:rPr>
      </w:pPr>
      <w:r w:rsidRPr="002C47F9">
        <w:rPr>
          <w:u w:val="single"/>
        </w:rPr>
        <w:t>Status of implementation of</w:t>
      </w:r>
      <w:r>
        <w:rPr>
          <w:u w:val="single"/>
        </w:rPr>
        <w:t xml:space="preserve"> </w:t>
      </w:r>
      <w:r w:rsidRPr="002C47F9">
        <w:rPr>
          <w:u w:val="single"/>
        </w:rPr>
        <w:t>stage</w:t>
      </w:r>
      <w:r>
        <w:rPr>
          <w:u w:val="single"/>
        </w:rPr>
        <w:t xml:space="preserve"> I </w:t>
      </w:r>
      <w:r w:rsidRPr="002C47F9">
        <w:rPr>
          <w:u w:val="single"/>
        </w:rPr>
        <w:t>of the HCFC phase-out management plan</w:t>
      </w:r>
      <w:r>
        <w:rPr>
          <w:u w:val="single"/>
        </w:rPr>
        <w:t xml:space="preserve"> </w:t>
      </w:r>
    </w:p>
    <w:p w14:paraId="1E062F8B" w14:textId="71031A0E" w:rsidR="009A4715" w:rsidRPr="002C47F9" w:rsidRDefault="009A4715" w:rsidP="009A4715">
      <w:pPr>
        <w:pStyle w:val="Heading1"/>
      </w:pPr>
      <w:r w:rsidRPr="002C47F9">
        <w:t xml:space="preserve">Stage </w:t>
      </w:r>
      <w:r w:rsidR="00485B1B">
        <w:t xml:space="preserve">I </w:t>
      </w:r>
      <w:r w:rsidRPr="002C47F9">
        <w:t xml:space="preserve">of the HPMP was completed on </w:t>
      </w:r>
      <w:r w:rsidR="00485B1B">
        <w:t>1 December 2022</w:t>
      </w:r>
      <w:r>
        <w:t>,</w:t>
      </w:r>
      <w:r w:rsidRPr="002C47F9">
        <w:t xml:space="preserve"> in line with the extension approved by the Executive Committee </w:t>
      </w:r>
      <w:r>
        <w:t xml:space="preserve">in </w:t>
      </w:r>
      <w:r w:rsidRPr="002C47F9">
        <w:t>decision</w:t>
      </w:r>
      <w:r>
        <w:t> </w:t>
      </w:r>
      <w:r w:rsidR="00485B1B">
        <w:t>87/18</w:t>
      </w:r>
      <w:r>
        <w:t>.</w:t>
      </w:r>
      <w:r w:rsidRPr="002C47F9">
        <w:t xml:space="preserve"> </w:t>
      </w:r>
      <w:r>
        <w:t>T</w:t>
      </w:r>
      <w:r w:rsidRPr="002C47F9">
        <w:t xml:space="preserve">he project completion report </w:t>
      </w:r>
      <w:r>
        <w:t xml:space="preserve">was </w:t>
      </w:r>
      <w:r w:rsidRPr="002C47F9">
        <w:t>submitted on</w:t>
      </w:r>
      <w:r w:rsidR="00485B1B">
        <w:t xml:space="preserve"> 23 April 2023</w:t>
      </w:r>
      <w:r>
        <w:t>.</w:t>
      </w:r>
    </w:p>
    <w:p w14:paraId="6E5ABC9D" w14:textId="77777777" w:rsidR="009A4715" w:rsidRDefault="009A4715" w:rsidP="009A4715">
      <w:pPr>
        <w:keepNext/>
        <w:spacing w:after="240"/>
        <w:rPr>
          <w:u w:val="single"/>
        </w:rPr>
      </w:pPr>
      <w:r w:rsidRPr="0034371D">
        <w:rPr>
          <w:u w:val="single"/>
        </w:rPr>
        <w:t xml:space="preserve">Progress report on the implementation of the </w:t>
      </w:r>
      <w:r>
        <w:rPr>
          <w:u w:val="single"/>
        </w:rPr>
        <w:t>first</w:t>
      </w:r>
      <w:r w:rsidRPr="0034371D">
        <w:rPr>
          <w:u w:val="single"/>
        </w:rPr>
        <w:t xml:space="preserve"> tranche of </w:t>
      </w:r>
      <w:r>
        <w:rPr>
          <w:u w:val="single"/>
        </w:rPr>
        <w:t>stage 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3816FFCB" w14:textId="10936A2D" w:rsidR="00540D74" w:rsidRDefault="00540D74" w:rsidP="00540D74">
      <w:pPr>
        <w:keepNext/>
        <w:tabs>
          <w:tab w:val="left" w:pos="3354"/>
        </w:tabs>
        <w:spacing w:after="240"/>
        <w:rPr>
          <w:i/>
        </w:rPr>
      </w:pPr>
      <w:r w:rsidRPr="00296E75">
        <w:rPr>
          <w:i/>
        </w:rPr>
        <w:t xml:space="preserve">Legal framework </w:t>
      </w:r>
    </w:p>
    <w:p w14:paraId="51099139" w14:textId="77777777" w:rsidR="00296E75" w:rsidRPr="00296E75" w:rsidRDefault="00296E75" w:rsidP="00296E75">
      <w:pPr>
        <w:keepNext/>
        <w:tabs>
          <w:tab w:val="left" w:pos="3354"/>
        </w:tabs>
        <w:spacing w:after="240"/>
        <w:rPr>
          <w:i/>
          <w:u w:val="single"/>
        </w:rPr>
      </w:pPr>
      <w:r w:rsidRPr="00296E75">
        <w:rPr>
          <w:i/>
          <w:u w:val="single"/>
        </w:rPr>
        <w:t>Regional component</w:t>
      </w:r>
    </w:p>
    <w:p w14:paraId="62BC0776" w14:textId="25DE3F39" w:rsidR="00540D74" w:rsidRDefault="00540D74" w:rsidP="00296E75">
      <w:pPr>
        <w:pStyle w:val="Heading1"/>
        <w:rPr>
          <w:rFonts w:eastAsiaTheme="minorHAnsi"/>
          <w:lang w:val="en-US"/>
        </w:rPr>
      </w:pPr>
      <w:r>
        <w:t>Through the</w:t>
      </w:r>
      <w:r w:rsidRPr="00B44112">
        <w:t xml:space="preserve"> regional component of </w:t>
      </w:r>
      <w:r>
        <w:t>stage</w:t>
      </w:r>
      <w:r w:rsidRPr="00B44112">
        <w:t xml:space="preserve"> I</w:t>
      </w:r>
      <w:r>
        <w:t>I</w:t>
      </w:r>
      <w:r w:rsidRPr="00B44112">
        <w:t xml:space="preserve"> of the HPMP,</w:t>
      </w:r>
      <w:r w:rsidRPr="00873A74">
        <w:t xml:space="preserve"> UNEP</w:t>
      </w:r>
      <w:r w:rsidR="00296E75">
        <w:t xml:space="preserve"> supported the PICs in strengthening legislation t</w:t>
      </w:r>
      <w:r w:rsidR="00B85B08">
        <w:t>h</w:t>
      </w:r>
      <w:r w:rsidR="00296E75">
        <w:t xml:space="preserve">rough four virtual workshops on the implementation of stage II of the HPMP; </w:t>
      </w:r>
      <w:r w:rsidR="00296E75" w:rsidRPr="00296E75">
        <w:t>policy options for</w:t>
      </w:r>
      <w:r w:rsidR="00B40F1A">
        <w:t xml:space="preserve"> the</w:t>
      </w:r>
      <w:r w:rsidR="00296E75" w:rsidRPr="00296E75">
        <w:t xml:space="preserve"> implementation</w:t>
      </w:r>
      <w:r w:rsidR="00B82BDD">
        <w:t xml:space="preserve"> of m</w:t>
      </w:r>
      <w:r w:rsidR="00B82BDD" w:rsidRPr="00296E75">
        <w:t>andatory labelling requirements for HCFC cylinders</w:t>
      </w:r>
      <w:r w:rsidR="00296E75" w:rsidRPr="00296E75">
        <w:t>;</w:t>
      </w:r>
      <w:r w:rsidR="005039B0">
        <w:t xml:space="preserve"> </w:t>
      </w:r>
      <w:r w:rsidR="00296E75">
        <w:t xml:space="preserve">and </w:t>
      </w:r>
      <w:r w:rsidR="005039B0">
        <w:t xml:space="preserve">the </w:t>
      </w:r>
      <w:r w:rsidR="00296E75" w:rsidRPr="00296E75">
        <w:t xml:space="preserve">development and implementation of a certification system for refrigeration and air-conditioning </w:t>
      </w:r>
      <w:r w:rsidR="00296E75">
        <w:t xml:space="preserve">(RAC) </w:t>
      </w:r>
      <w:r w:rsidR="00296E75" w:rsidRPr="00296E75">
        <w:t>technicians</w:t>
      </w:r>
      <w:r w:rsidR="00296E75">
        <w:t>; and</w:t>
      </w:r>
      <w:r w:rsidR="003951FA">
        <w:t xml:space="preserve"> organized</w:t>
      </w:r>
      <w:r w:rsidR="00296E75">
        <w:t xml:space="preserve"> one in</w:t>
      </w:r>
      <w:r w:rsidR="001F2647">
        <w:t>-</w:t>
      </w:r>
      <w:r w:rsidR="00296E75">
        <w:t xml:space="preserve">person workshop on the </w:t>
      </w:r>
      <w:r w:rsidR="00E33AD4" w:rsidRPr="009676CF">
        <w:rPr>
          <w:rFonts w:eastAsiaTheme="minorHAnsi"/>
          <w:lang w:val="en-US"/>
        </w:rPr>
        <w:t>establishment</w:t>
      </w:r>
      <w:r w:rsidR="00296E75" w:rsidRPr="009676CF">
        <w:rPr>
          <w:rFonts w:eastAsiaTheme="minorHAnsi"/>
          <w:lang w:val="en-US"/>
        </w:rPr>
        <w:t xml:space="preserve"> and </w:t>
      </w:r>
      <w:r w:rsidR="00296E75">
        <w:rPr>
          <w:rFonts w:eastAsiaTheme="minorHAnsi"/>
          <w:lang w:val="en-US"/>
        </w:rPr>
        <w:t>i</w:t>
      </w:r>
      <w:r w:rsidR="00296E75" w:rsidRPr="009676CF">
        <w:rPr>
          <w:rFonts w:eastAsiaTheme="minorHAnsi"/>
          <w:lang w:val="en-US"/>
        </w:rPr>
        <w:t xml:space="preserve">mplementation of </w:t>
      </w:r>
      <w:r w:rsidR="00296E75">
        <w:rPr>
          <w:rFonts w:eastAsiaTheme="minorHAnsi"/>
          <w:lang w:val="en-US"/>
        </w:rPr>
        <w:t>a c</w:t>
      </w:r>
      <w:r w:rsidR="00296E75" w:rsidRPr="009676CF">
        <w:rPr>
          <w:rFonts w:eastAsiaTheme="minorHAnsi"/>
          <w:lang w:val="en-US"/>
        </w:rPr>
        <w:t xml:space="preserve">ompetency-based </w:t>
      </w:r>
      <w:r w:rsidR="00296E75">
        <w:rPr>
          <w:rFonts w:eastAsiaTheme="minorHAnsi"/>
          <w:lang w:val="en-US"/>
        </w:rPr>
        <w:t>c</w:t>
      </w:r>
      <w:r w:rsidR="00296E75" w:rsidRPr="009676CF">
        <w:rPr>
          <w:rFonts w:eastAsiaTheme="minorHAnsi"/>
          <w:lang w:val="en-US"/>
        </w:rPr>
        <w:t>ertification</w:t>
      </w:r>
      <w:r w:rsidR="00296E75">
        <w:rPr>
          <w:rFonts w:eastAsiaTheme="minorHAnsi"/>
          <w:lang w:val="en-US"/>
        </w:rPr>
        <w:t xml:space="preserve"> system for RAC</w:t>
      </w:r>
      <w:r w:rsidR="003951FA">
        <w:rPr>
          <w:rFonts w:eastAsiaTheme="minorHAnsi"/>
          <w:lang w:val="en-US"/>
        </w:rPr>
        <w:t xml:space="preserve"> technicians</w:t>
      </w:r>
      <w:r w:rsidR="00296E75">
        <w:rPr>
          <w:rFonts w:eastAsiaTheme="minorHAnsi"/>
          <w:lang w:val="en-US"/>
        </w:rPr>
        <w:t>.</w:t>
      </w:r>
      <w:r w:rsidR="004E706C">
        <w:rPr>
          <w:rFonts w:eastAsiaTheme="minorHAnsi"/>
          <w:lang w:val="en-US"/>
        </w:rPr>
        <w:t xml:space="preserve"> In total</w:t>
      </w:r>
      <w:r w:rsidR="003951FA">
        <w:rPr>
          <w:rFonts w:eastAsiaTheme="minorHAnsi"/>
          <w:lang w:val="en-US"/>
        </w:rPr>
        <w:t>,</w:t>
      </w:r>
      <w:r w:rsidR="004E706C">
        <w:rPr>
          <w:rFonts w:eastAsiaTheme="minorHAnsi"/>
          <w:lang w:val="en-US"/>
        </w:rPr>
        <w:t xml:space="preserve"> the meetings were attended by 133 participants including (63 women).</w:t>
      </w:r>
    </w:p>
    <w:p w14:paraId="44D34B47" w14:textId="5A2C39C2" w:rsidR="003C6197" w:rsidRDefault="00BD3830" w:rsidP="00370FA2">
      <w:pPr>
        <w:pStyle w:val="Heading1"/>
      </w:pPr>
      <w:r>
        <w:t>A r</w:t>
      </w:r>
      <w:r w:rsidR="003C6197">
        <w:t xml:space="preserve">egional </w:t>
      </w:r>
      <w:r>
        <w:t>t</w:t>
      </w:r>
      <w:r w:rsidR="003C6197">
        <w:t xml:space="preserve">raining </w:t>
      </w:r>
      <w:r>
        <w:t>w</w:t>
      </w:r>
      <w:r w:rsidR="003C6197">
        <w:t>orkshop on ODS/H</w:t>
      </w:r>
      <w:r w:rsidR="00075E2E">
        <w:t>C</w:t>
      </w:r>
      <w:r w:rsidR="003C6197">
        <w:t>FC trade control and reporting was held in Samoa</w:t>
      </w:r>
      <w:r w:rsidR="00475154">
        <w:t xml:space="preserve"> </w:t>
      </w:r>
      <w:r w:rsidR="007B5D6D">
        <w:t>with</w:t>
      </w:r>
      <w:r w:rsidR="00475154">
        <w:t xml:space="preserve"> </w:t>
      </w:r>
      <w:r w:rsidR="003C6197">
        <w:t>4</w:t>
      </w:r>
      <w:r w:rsidR="00B16C8C">
        <w:t>2</w:t>
      </w:r>
      <w:r w:rsidR="003C6197">
        <w:t xml:space="preserve"> participants (</w:t>
      </w:r>
      <w:r w:rsidR="00475154">
        <w:t>including 21 women</w:t>
      </w:r>
      <w:r w:rsidR="003C6197">
        <w:t xml:space="preserve">) </w:t>
      </w:r>
      <w:r w:rsidR="00383718">
        <w:t>from all 12 PICs</w:t>
      </w:r>
      <w:r w:rsidR="002107F9">
        <w:t xml:space="preserve">, </w:t>
      </w:r>
      <w:r w:rsidR="007B5D6D">
        <w:t>including</w:t>
      </w:r>
      <w:r w:rsidR="00F74077">
        <w:t xml:space="preserve"> </w:t>
      </w:r>
      <w:r w:rsidR="007B5D6D">
        <w:t>c</w:t>
      </w:r>
      <w:r w:rsidR="003C6197">
        <w:t>ustoms officers</w:t>
      </w:r>
      <w:r w:rsidR="002107F9">
        <w:t xml:space="preserve"> (12)</w:t>
      </w:r>
      <w:r w:rsidR="003C6197">
        <w:t>,</w:t>
      </w:r>
      <w:r w:rsidR="007B5D6D">
        <w:t xml:space="preserve"> staff from</w:t>
      </w:r>
      <w:r w:rsidR="00335649">
        <w:t xml:space="preserve"> national ozone units</w:t>
      </w:r>
      <w:r w:rsidR="003C6197">
        <w:t xml:space="preserve"> </w:t>
      </w:r>
      <w:r w:rsidR="00335649">
        <w:t>(</w:t>
      </w:r>
      <w:r w:rsidR="003C6197">
        <w:t>NOUs</w:t>
      </w:r>
      <w:r w:rsidR="00335649">
        <w:t>)</w:t>
      </w:r>
      <w:r w:rsidR="002107F9">
        <w:t xml:space="preserve"> (18)</w:t>
      </w:r>
      <w:r w:rsidR="007B5D6D">
        <w:t xml:space="preserve">, </w:t>
      </w:r>
      <w:r w:rsidR="003C6197">
        <w:t xml:space="preserve">and </w:t>
      </w:r>
      <w:r w:rsidR="00F74077">
        <w:t xml:space="preserve">staff from </w:t>
      </w:r>
      <w:r w:rsidR="003C6197">
        <w:t>UNEP</w:t>
      </w:r>
      <w:r w:rsidR="00F74077">
        <w:t xml:space="preserve"> </w:t>
      </w:r>
      <w:r w:rsidR="003C6197">
        <w:t>and Samoa support staff</w:t>
      </w:r>
      <w:r w:rsidR="002107F9">
        <w:t xml:space="preserve"> </w:t>
      </w:r>
      <w:r w:rsidR="00183531">
        <w:t>(</w:t>
      </w:r>
      <w:r w:rsidR="002107F9">
        <w:t>12</w:t>
      </w:r>
      <w:r w:rsidR="00183531">
        <w:t>)</w:t>
      </w:r>
      <w:r w:rsidR="003C6197">
        <w:t xml:space="preserve">. The workshop aimed to </w:t>
      </w:r>
      <w:r w:rsidR="00B16C8C">
        <w:t>integrate approaches to</w:t>
      </w:r>
      <w:r w:rsidR="003C6197">
        <w:t xml:space="preserve"> enforcement of the HCFC licensing system in the PICs</w:t>
      </w:r>
      <w:r w:rsidR="00B16C8C">
        <w:t>.</w:t>
      </w:r>
      <w:r w:rsidR="0031065A">
        <w:t xml:space="preserve"> </w:t>
      </w:r>
      <w:r w:rsidR="003C6197">
        <w:t xml:space="preserve">UNEP </w:t>
      </w:r>
      <w:r w:rsidR="007E6E11">
        <w:t xml:space="preserve">developed </w:t>
      </w:r>
      <w:r w:rsidR="003C6197">
        <w:t>a training</w:t>
      </w:r>
      <w:r w:rsidR="00D46BDE">
        <w:t xml:space="preserve"> programme</w:t>
      </w:r>
      <w:r w:rsidR="003C6197">
        <w:t xml:space="preserve"> for </w:t>
      </w:r>
      <w:r w:rsidR="00224225">
        <w:t>c</w:t>
      </w:r>
      <w:r w:rsidR="003C6197">
        <w:t xml:space="preserve">ustoms </w:t>
      </w:r>
      <w:r w:rsidR="00224225">
        <w:t>b</w:t>
      </w:r>
      <w:r w:rsidR="003C6197">
        <w:t xml:space="preserve">rokers and </w:t>
      </w:r>
      <w:r w:rsidR="00224225">
        <w:t>i</w:t>
      </w:r>
      <w:r w:rsidR="003C6197">
        <w:t xml:space="preserve">mporters, which was </w:t>
      </w:r>
      <w:r w:rsidR="007E6E11">
        <w:t>launched in parallel</w:t>
      </w:r>
      <w:r w:rsidR="003C6197">
        <w:t xml:space="preserve">. </w:t>
      </w:r>
      <w:r w:rsidR="00384925">
        <w:t xml:space="preserve">The training </w:t>
      </w:r>
      <w:r w:rsidR="007E6E11">
        <w:t>aims to</w:t>
      </w:r>
      <w:r w:rsidR="00384925">
        <w:t xml:space="preserve"> </w:t>
      </w:r>
      <w:r w:rsidR="00D46BDE">
        <w:t>assist</w:t>
      </w:r>
      <w:r w:rsidR="003C6197">
        <w:t xml:space="preserve"> countries in delivering national training under the HPMP. </w:t>
      </w:r>
    </w:p>
    <w:p w14:paraId="239897FB" w14:textId="2E081A04" w:rsidR="003C6197" w:rsidRDefault="003C6197" w:rsidP="00370FA2">
      <w:pPr>
        <w:pStyle w:val="Heading1"/>
      </w:pPr>
      <w:r>
        <w:lastRenderedPageBreak/>
        <w:t>UNEP, in close collaboration with the Oceania Customs Organisation (OCO),</w:t>
      </w:r>
      <w:r w:rsidR="00CF4A0B">
        <w:t xml:space="preserve"> ha</w:t>
      </w:r>
      <w:r w:rsidR="007E6E11">
        <w:t>s</w:t>
      </w:r>
      <w:r>
        <w:t xml:space="preserve"> </w:t>
      </w:r>
      <w:r w:rsidR="00EF386B">
        <w:t xml:space="preserve">supported the PICs </w:t>
      </w:r>
      <w:r w:rsidR="00CF4A0B">
        <w:t xml:space="preserve">with </w:t>
      </w:r>
      <w:r>
        <w:t xml:space="preserve">the inclusion of specific regional HS (Harmonized System) codes for HCFCs in the </w:t>
      </w:r>
      <w:r w:rsidR="002A0F6C" w:rsidRPr="002A0F6C">
        <w:t xml:space="preserve">Pacific Harmonized Commodity Description and Coding System </w:t>
      </w:r>
      <w:r w:rsidR="00CB17FC">
        <w:t>(</w:t>
      </w:r>
      <w:r>
        <w:t>PACHS</w:t>
      </w:r>
      <w:r w:rsidR="00CB17FC">
        <w:t>)</w:t>
      </w:r>
      <w:r>
        <w:t xml:space="preserve"> 2017 edition. </w:t>
      </w:r>
      <w:r w:rsidR="00CF4A0B">
        <w:t>During the first tranche implementation</w:t>
      </w:r>
      <w:r w:rsidR="00DA02A9">
        <w:t>,</w:t>
      </w:r>
      <w:r w:rsidR="00CF4A0B">
        <w:t xml:space="preserve"> </w:t>
      </w:r>
      <w:r>
        <w:t>UNEP facilitated the assignment of distinct HS codes for HFCs and HFC blends in line with the World Customs Organization’s (WCO) 2022 classification structure</w:t>
      </w:r>
      <w:r w:rsidR="00F84786">
        <w:t xml:space="preserve">. The </w:t>
      </w:r>
      <w:r>
        <w:t>integration of these specific codes into the PACHS</w:t>
      </w:r>
      <w:r w:rsidR="0087313B">
        <w:t>-</w:t>
      </w:r>
      <w:r>
        <w:t>17 and PACHS</w:t>
      </w:r>
      <w:r w:rsidR="0087313B">
        <w:t>-</w:t>
      </w:r>
      <w:r>
        <w:t xml:space="preserve">22 has provided the PICs with a </w:t>
      </w:r>
      <w:r w:rsidR="00F84786">
        <w:t xml:space="preserve">standardized </w:t>
      </w:r>
      <w:r>
        <w:t xml:space="preserve">framework for categorizing and tracking goods traded within the region. </w:t>
      </w:r>
    </w:p>
    <w:p w14:paraId="117ABB52" w14:textId="7A2399AE" w:rsidR="004E706C" w:rsidRPr="004E706C" w:rsidRDefault="004E706C" w:rsidP="004E706C">
      <w:pPr>
        <w:rPr>
          <w:i/>
          <w:iCs/>
          <w:u w:val="single"/>
          <w:lang w:val="en-US"/>
        </w:rPr>
      </w:pPr>
      <w:r w:rsidRPr="004E706C">
        <w:rPr>
          <w:i/>
          <w:iCs/>
          <w:u w:val="single"/>
          <w:lang w:val="en-US"/>
        </w:rPr>
        <w:t>National component</w:t>
      </w:r>
    </w:p>
    <w:p w14:paraId="4DE12D1E" w14:textId="77777777" w:rsidR="00296E75" w:rsidRDefault="00296E75" w:rsidP="00296E75">
      <w:pPr>
        <w:jc w:val="left"/>
      </w:pPr>
    </w:p>
    <w:p w14:paraId="448AE295" w14:textId="1DA923B8" w:rsidR="00DB6885" w:rsidRPr="00DB6885" w:rsidRDefault="003842E1" w:rsidP="00DB6885">
      <w:pPr>
        <w:pStyle w:val="Heading1"/>
      </w:pPr>
      <w:r w:rsidRPr="00CA5C13">
        <w:t>Six countries</w:t>
      </w:r>
      <w:r w:rsidR="00CA5C13">
        <w:t xml:space="preserve">, </w:t>
      </w:r>
      <w:r w:rsidRPr="00CA5C13">
        <w:t>which did not yet have bans in place on HCFC-based equipment</w:t>
      </w:r>
      <w:r w:rsidR="00B44B08">
        <w:t xml:space="preserve"> </w:t>
      </w:r>
      <w:r w:rsidRPr="00CA5C13">
        <w:t>(Kiribati</w:t>
      </w:r>
      <w:r w:rsidR="004F0D51">
        <w:t xml:space="preserve">, </w:t>
      </w:r>
      <w:r w:rsidR="00B2119D">
        <w:t xml:space="preserve">Federated States of </w:t>
      </w:r>
      <w:r w:rsidR="00DB6885">
        <w:t>Micronesia</w:t>
      </w:r>
      <w:r w:rsidRPr="00CA5C13">
        <w:t>, Nauru, Samoa, Solomon Islands, Tuvalu)</w:t>
      </w:r>
      <w:r w:rsidR="00CA5C13" w:rsidRPr="00CA5C13">
        <w:t xml:space="preserve"> conducted stakeholder consultation meetings</w:t>
      </w:r>
      <w:r w:rsidR="00B44B08">
        <w:t>, and</w:t>
      </w:r>
      <w:r w:rsidR="00CA5C13" w:rsidRPr="00CA5C13">
        <w:t xml:space="preserve"> review</w:t>
      </w:r>
      <w:r w:rsidR="00CA5C13">
        <w:t>ed</w:t>
      </w:r>
      <w:r w:rsidR="00CA5C13" w:rsidRPr="00CA5C13">
        <w:t xml:space="preserve"> and drafted provisions related to the ban</w:t>
      </w:r>
      <w:r w:rsidR="00CA5C13">
        <w:t xml:space="preserve">. </w:t>
      </w:r>
      <w:r w:rsidR="006507A1">
        <w:t xml:space="preserve">Federated States of </w:t>
      </w:r>
      <w:r w:rsidR="00DB6885" w:rsidRPr="00DB6885">
        <w:t>Micronesia finalized and endorsed the ODS Amended Regulations 2021, which included a ban on the import of HCFC-based equipment effective immediately from February 2021. Tuvalu finalized and endorsed the Ozone Layer Protection and Refrigerant Management Amendment Act 2023, which included a ban on HCFC</w:t>
      </w:r>
      <w:r w:rsidR="00164F8D">
        <w:noBreakHyphen/>
      </w:r>
      <w:r w:rsidR="00DB6885" w:rsidRPr="00DB6885">
        <w:t xml:space="preserve">based equipment effective immediately from August 2023. </w:t>
      </w:r>
      <w:r w:rsidR="00DB6885">
        <w:t>In the remaining four countries</w:t>
      </w:r>
      <w:r w:rsidR="00B30A18">
        <w:t>,</w:t>
      </w:r>
      <w:r w:rsidR="00DB6885">
        <w:t xml:space="preserve"> the draft provision</w:t>
      </w:r>
      <w:r w:rsidR="00B30A18">
        <w:t>s</w:t>
      </w:r>
      <w:r w:rsidR="00DB6885">
        <w:t xml:space="preserve"> will be presented in a second consultation meeting under planning before finalization.</w:t>
      </w:r>
      <w:r w:rsidR="00AB2E6F">
        <w:t xml:space="preserve"> </w:t>
      </w:r>
    </w:p>
    <w:p w14:paraId="52B4AA7B" w14:textId="20A7FF62" w:rsidR="000D6F70" w:rsidRPr="000D6F70" w:rsidRDefault="003C3182">
      <w:pPr>
        <w:pStyle w:val="Heading1"/>
        <w:rPr>
          <w:rFonts w:eastAsia="SimSun"/>
        </w:rPr>
      </w:pPr>
      <w:r>
        <w:t>E</w:t>
      </w:r>
      <w:r w:rsidRPr="003C3182">
        <w:t>ight countries implement</w:t>
      </w:r>
      <w:r w:rsidR="0029550F">
        <w:t>ed</w:t>
      </w:r>
      <w:r w:rsidRPr="003C3182">
        <w:t xml:space="preserve"> </w:t>
      </w:r>
      <w:r w:rsidRPr="003C3182">
        <w:rPr>
          <w:lang w:bidi="th-TH"/>
        </w:rPr>
        <w:t xml:space="preserve">mandatory labelling requirements for HCFC cylinders </w:t>
      </w:r>
      <w:r w:rsidRPr="003C3182">
        <w:t xml:space="preserve">(Kiribati, </w:t>
      </w:r>
      <w:r w:rsidR="00AF342F">
        <w:t xml:space="preserve">Federated States of </w:t>
      </w:r>
      <w:r w:rsidRPr="003C3182">
        <w:t>Micronesia, Palau, Samoa, Solomon Islands, Tonga, Tuvalu, Vanuatu)</w:t>
      </w:r>
      <w:r>
        <w:t xml:space="preserve"> during the first tranche. In these countries</w:t>
      </w:r>
      <w:r w:rsidR="00273BFA">
        <w:t>,</w:t>
      </w:r>
      <w:r>
        <w:t xml:space="preserve"> the customs officials received training to support </w:t>
      </w:r>
      <w:r w:rsidR="0029550F">
        <w:t>implementation, and the</w:t>
      </w:r>
      <w:r>
        <w:t xml:space="preserve"> </w:t>
      </w:r>
      <w:r w:rsidR="00DB6885" w:rsidRPr="00032394">
        <w:t xml:space="preserve">NOUs continued to engage stakeholders </w:t>
      </w:r>
      <w:r w:rsidR="0029550F">
        <w:t xml:space="preserve">in </w:t>
      </w:r>
      <w:r w:rsidR="00DB6885" w:rsidRPr="00032394">
        <w:t>workshops and meetings, focusing on monitoring the labelling process to ensure compliance and providing ongoing technical support</w:t>
      </w:r>
      <w:r w:rsidR="0029550F">
        <w:t xml:space="preserve">. </w:t>
      </w:r>
      <w:r w:rsidR="0029550F" w:rsidRPr="000D6F70">
        <w:rPr>
          <w:rFonts w:eastAsia="SimSun"/>
        </w:rPr>
        <w:t>The countries have developed</w:t>
      </w:r>
      <w:r w:rsidR="00273BFA">
        <w:rPr>
          <w:rFonts w:eastAsia="SimSun"/>
        </w:rPr>
        <w:t xml:space="preserve"> a</w:t>
      </w:r>
      <w:r w:rsidR="0029550F" w:rsidRPr="000D6F70">
        <w:rPr>
          <w:rFonts w:eastAsia="SimSun"/>
        </w:rPr>
        <w:t xml:space="preserve"> </w:t>
      </w:r>
      <w:r w:rsidR="00A355C5">
        <w:rPr>
          <w:rFonts w:eastAsia="SimSun"/>
        </w:rPr>
        <w:t xml:space="preserve">template for a </w:t>
      </w:r>
      <w:r w:rsidR="0029550F" w:rsidRPr="000D6F70">
        <w:rPr>
          <w:rFonts w:eastAsia="SimSun"/>
        </w:rPr>
        <w:t>non-reusable, counterfeit-proof stickers for HCFC cylinders</w:t>
      </w:r>
      <w:r w:rsidR="00DB424C">
        <w:rPr>
          <w:rFonts w:eastAsia="SimSun"/>
        </w:rPr>
        <w:t>,</w:t>
      </w:r>
      <w:r w:rsidR="0029550F" w:rsidRPr="000D6F70">
        <w:rPr>
          <w:rFonts w:eastAsia="SimSun"/>
        </w:rPr>
        <w:t xml:space="preserve"> </w:t>
      </w:r>
      <w:r w:rsidR="006869CC">
        <w:rPr>
          <w:rFonts w:eastAsia="SimSun"/>
        </w:rPr>
        <w:t xml:space="preserve">which </w:t>
      </w:r>
      <w:r w:rsidR="0029550F" w:rsidRPr="000D6F70">
        <w:rPr>
          <w:rFonts w:eastAsia="SimSun"/>
        </w:rPr>
        <w:t>all importers must affix to all imported cylinders before market release.</w:t>
      </w:r>
      <w:r w:rsidR="00264F57" w:rsidRPr="000D6F70">
        <w:rPr>
          <w:rFonts w:eastAsia="SimSun"/>
        </w:rPr>
        <w:t xml:space="preserve"> </w:t>
      </w:r>
    </w:p>
    <w:p w14:paraId="0466A924" w14:textId="7C5EBE00" w:rsidR="00402E36" w:rsidRDefault="00305777" w:rsidP="000D6F70">
      <w:pPr>
        <w:pStyle w:val="Heading1"/>
      </w:pPr>
      <w:r>
        <w:t xml:space="preserve">Training programmes were carried out in </w:t>
      </w:r>
      <w:r w:rsidR="0049160B">
        <w:t>10 of the PICs (Kiribati and Niue were the exception</w:t>
      </w:r>
      <w:r w:rsidR="00DB424C">
        <w:t>s</w:t>
      </w:r>
      <w:r w:rsidR="0049160B">
        <w:t xml:space="preserve">) </w:t>
      </w:r>
      <w:r>
        <w:t>for a total of</w:t>
      </w:r>
      <w:r w:rsidR="00AB2E6F">
        <w:t xml:space="preserve"> </w:t>
      </w:r>
      <w:r w:rsidR="00541EFF">
        <w:t xml:space="preserve">386 </w:t>
      </w:r>
      <w:r w:rsidR="007C659C">
        <w:t>customs</w:t>
      </w:r>
      <w:r w:rsidR="00541EFF">
        <w:t xml:space="preserve"> and </w:t>
      </w:r>
      <w:r w:rsidR="007C659C">
        <w:t>enforcement</w:t>
      </w:r>
      <w:r w:rsidR="00541EFF">
        <w:t xml:space="preserve"> </w:t>
      </w:r>
      <w:r w:rsidR="007C659C">
        <w:t>officers</w:t>
      </w:r>
      <w:r w:rsidR="00541EFF">
        <w:t xml:space="preserve"> (</w:t>
      </w:r>
      <w:r w:rsidR="00402E36">
        <w:t>132 women)</w:t>
      </w:r>
      <w:r>
        <w:t xml:space="preserve"> and </w:t>
      </w:r>
      <w:r w:rsidR="009E6950">
        <w:t>201 customs brokers and importers (including 82 women)</w:t>
      </w:r>
      <w:r w:rsidR="00374CED">
        <w:t xml:space="preserve"> as show</w:t>
      </w:r>
      <w:r w:rsidR="00DB424C">
        <w:t>n</w:t>
      </w:r>
      <w:r w:rsidR="00374CED">
        <w:t xml:space="preserve"> in table 3 below</w:t>
      </w:r>
      <w:r w:rsidR="00402E36">
        <w:t>.</w:t>
      </w:r>
      <w:r w:rsidR="00AB2E6F">
        <w:t xml:space="preserve"> </w:t>
      </w:r>
      <w:r w:rsidR="004B64CE">
        <w:t>Training</w:t>
      </w:r>
      <w:r w:rsidR="008C13F4">
        <w:t xml:space="preserve"> programmes</w:t>
      </w:r>
      <w:r w:rsidR="004B64CE">
        <w:t xml:space="preserve"> in </w:t>
      </w:r>
      <w:r w:rsidR="004B64CE" w:rsidRPr="00CD6B79">
        <w:t>Kiribati</w:t>
      </w:r>
      <w:r w:rsidR="004B64CE">
        <w:t xml:space="preserve"> and </w:t>
      </w:r>
      <w:r w:rsidR="004B64CE" w:rsidRPr="00CD6B79">
        <w:t>Niue</w:t>
      </w:r>
      <w:r w:rsidR="004B64CE">
        <w:t xml:space="preserve"> </w:t>
      </w:r>
      <w:r w:rsidR="004B64CE" w:rsidRPr="00CD6B79">
        <w:t xml:space="preserve">are </w:t>
      </w:r>
      <w:r w:rsidR="004B64CE">
        <w:t xml:space="preserve">under </w:t>
      </w:r>
      <w:r w:rsidR="004B64CE" w:rsidRPr="00CD6B79">
        <w:t>prepar</w:t>
      </w:r>
      <w:r w:rsidR="004B64CE">
        <w:t xml:space="preserve">ation </w:t>
      </w:r>
      <w:r w:rsidR="004B64CE" w:rsidRPr="00CD6B79">
        <w:t xml:space="preserve">to </w:t>
      </w:r>
      <w:r w:rsidR="008C13F4">
        <w:t xml:space="preserve">commence in the last quarter of </w:t>
      </w:r>
      <w:r w:rsidR="004B64CE">
        <w:t>2024</w:t>
      </w:r>
      <w:r w:rsidR="004B64CE" w:rsidRPr="00CD6B79">
        <w:t>.</w:t>
      </w:r>
      <w:r w:rsidR="00AD7B27">
        <w:t xml:space="preserve"> UNEP initiated </w:t>
      </w:r>
      <w:r w:rsidR="001E08E8">
        <w:t xml:space="preserve">the procurement process for the acquisition of </w:t>
      </w:r>
      <w:r w:rsidR="00677643">
        <w:t xml:space="preserve">47 </w:t>
      </w:r>
      <w:r w:rsidR="001E08E8">
        <w:t>refrigerant identifiers</w:t>
      </w:r>
      <w:r w:rsidR="00677643">
        <w:t xml:space="preserve"> for distribution among the PICs</w:t>
      </w:r>
      <w:r w:rsidR="00E31097">
        <w:t>.</w:t>
      </w:r>
    </w:p>
    <w:p w14:paraId="3870B0F7" w14:textId="6B9147C8" w:rsidR="007527FF" w:rsidRDefault="007527FF" w:rsidP="007527FF">
      <w:pPr>
        <w:rPr>
          <w:b/>
        </w:rPr>
      </w:pPr>
      <w:r>
        <w:rPr>
          <w:b/>
        </w:rPr>
        <w:t xml:space="preserve">Table </w:t>
      </w:r>
      <w:r w:rsidR="002E40AA">
        <w:rPr>
          <w:b/>
        </w:rPr>
        <w:t>2</w:t>
      </w:r>
      <w:r w:rsidRPr="007B4A50">
        <w:rPr>
          <w:b/>
        </w:rPr>
        <w:t>. Summary of training workshops for customs officers</w:t>
      </w:r>
      <w:r w:rsidR="00DA0138">
        <w:rPr>
          <w:b/>
        </w:rPr>
        <w:t>, customs brokers and importers</w:t>
      </w:r>
    </w:p>
    <w:tbl>
      <w:tblPr>
        <w:tblW w:w="9360" w:type="dxa"/>
        <w:tblInd w:w="-5" w:type="dxa"/>
        <w:tblLayout w:type="fixed"/>
        <w:tblLook w:val="04A0" w:firstRow="1" w:lastRow="0" w:firstColumn="1" w:lastColumn="0" w:noHBand="0" w:noVBand="1"/>
      </w:tblPr>
      <w:tblGrid>
        <w:gridCol w:w="2700"/>
        <w:gridCol w:w="1260"/>
        <w:gridCol w:w="2160"/>
        <w:gridCol w:w="1350"/>
        <w:gridCol w:w="1890"/>
      </w:tblGrid>
      <w:tr w:rsidR="001457BD" w:rsidRPr="00131016" w14:paraId="6A2B52B2" w14:textId="77777777" w:rsidTr="00877D99">
        <w:tc>
          <w:tcPr>
            <w:tcW w:w="2700" w:type="dxa"/>
            <w:vMerge w:val="restart"/>
            <w:tcBorders>
              <w:top w:val="single" w:sz="4" w:space="0" w:color="auto"/>
              <w:left w:val="single" w:sz="4" w:space="0" w:color="auto"/>
              <w:right w:val="single" w:sz="4" w:space="0" w:color="auto"/>
            </w:tcBorders>
            <w:shd w:val="clear" w:color="auto" w:fill="auto"/>
            <w:noWrap/>
            <w:vAlign w:val="center"/>
            <w:hideMark/>
          </w:tcPr>
          <w:p w14:paraId="5641CEC4" w14:textId="77777777" w:rsidR="007527FF" w:rsidRPr="00131016" w:rsidRDefault="007527FF">
            <w:pPr>
              <w:jc w:val="left"/>
              <w:rPr>
                <w:b/>
                <w:color w:val="000000"/>
                <w:sz w:val="20"/>
                <w:szCs w:val="20"/>
                <w:lang w:eastAsia="en-CA"/>
              </w:rPr>
            </w:pPr>
            <w:r w:rsidRPr="00131016">
              <w:rPr>
                <w:b/>
                <w:color w:val="000000"/>
                <w:sz w:val="20"/>
                <w:szCs w:val="20"/>
                <w:lang w:eastAsia="en-CA"/>
              </w:rPr>
              <w:t>PIC</w:t>
            </w:r>
          </w:p>
        </w:tc>
        <w:tc>
          <w:tcPr>
            <w:tcW w:w="34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A629A5" w14:textId="77777777" w:rsidR="007527FF" w:rsidRPr="00131016" w:rsidRDefault="007527FF">
            <w:pPr>
              <w:jc w:val="center"/>
              <w:rPr>
                <w:b/>
                <w:color w:val="000000"/>
                <w:sz w:val="20"/>
                <w:szCs w:val="20"/>
                <w:lang w:eastAsia="en-CA"/>
              </w:rPr>
            </w:pPr>
            <w:r w:rsidRPr="00131016">
              <w:rPr>
                <w:b/>
                <w:color w:val="000000"/>
                <w:sz w:val="20"/>
                <w:szCs w:val="20"/>
                <w:lang w:eastAsia="en-CA"/>
              </w:rPr>
              <w:t>Customs training</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3A2E991" w14:textId="77777777" w:rsidR="0087305B" w:rsidRDefault="00FA3411">
            <w:pPr>
              <w:jc w:val="center"/>
              <w:rPr>
                <w:b/>
                <w:color w:val="000000"/>
                <w:sz w:val="20"/>
                <w:szCs w:val="20"/>
                <w:lang w:eastAsia="en-CA"/>
              </w:rPr>
            </w:pPr>
            <w:r>
              <w:rPr>
                <w:b/>
                <w:color w:val="000000"/>
                <w:sz w:val="20"/>
                <w:szCs w:val="20"/>
                <w:lang w:eastAsia="en-CA"/>
              </w:rPr>
              <w:t>Custom brokers /</w:t>
            </w:r>
          </w:p>
          <w:p w14:paraId="42985CC2" w14:textId="53ABDF50" w:rsidR="007527FF" w:rsidRPr="00131016" w:rsidRDefault="00FA3411">
            <w:pPr>
              <w:jc w:val="center"/>
              <w:rPr>
                <w:b/>
                <w:color w:val="000000"/>
                <w:sz w:val="20"/>
                <w:szCs w:val="20"/>
                <w:lang w:eastAsia="en-CA"/>
              </w:rPr>
            </w:pPr>
            <w:r>
              <w:rPr>
                <w:b/>
                <w:color w:val="000000"/>
                <w:sz w:val="20"/>
                <w:szCs w:val="20"/>
                <w:lang w:eastAsia="en-CA"/>
              </w:rPr>
              <w:t>importers</w:t>
            </w:r>
            <w:r w:rsidR="00AB2E6F">
              <w:rPr>
                <w:b/>
                <w:color w:val="000000"/>
                <w:sz w:val="20"/>
                <w:szCs w:val="20"/>
                <w:lang w:eastAsia="en-CA"/>
              </w:rPr>
              <w:t xml:space="preserve"> </w:t>
            </w:r>
            <w:r w:rsidR="007527FF" w:rsidRPr="00131016">
              <w:rPr>
                <w:b/>
                <w:color w:val="000000"/>
                <w:sz w:val="20"/>
                <w:szCs w:val="20"/>
                <w:lang w:eastAsia="en-CA"/>
              </w:rPr>
              <w:t>training</w:t>
            </w:r>
          </w:p>
        </w:tc>
      </w:tr>
      <w:tr w:rsidR="00C83003" w:rsidRPr="00131016" w14:paraId="20D12C93" w14:textId="77777777" w:rsidTr="00877D99">
        <w:tc>
          <w:tcPr>
            <w:tcW w:w="2700" w:type="dxa"/>
            <w:vMerge/>
            <w:tcBorders>
              <w:left w:val="single" w:sz="4" w:space="0" w:color="auto"/>
              <w:bottom w:val="single" w:sz="4" w:space="0" w:color="auto"/>
              <w:right w:val="single" w:sz="4" w:space="0" w:color="auto"/>
            </w:tcBorders>
            <w:shd w:val="clear" w:color="auto" w:fill="auto"/>
            <w:noWrap/>
            <w:vAlign w:val="bottom"/>
            <w:hideMark/>
          </w:tcPr>
          <w:p w14:paraId="1B1056CD" w14:textId="77777777" w:rsidR="007527FF" w:rsidRPr="00131016" w:rsidRDefault="007527FF">
            <w:pPr>
              <w:jc w:val="left"/>
              <w:rPr>
                <w:b/>
                <w:color w:val="000000"/>
                <w:sz w:val="20"/>
                <w:szCs w:val="20"/>
                <w:lang w:eastAsia="en-CA"/>
              </w:rPr>
            </w:pPr>
          </w:p>
        </w:tc>
        <w:tc>
          <w:tcPr>
            <w:tcW w:w="1260" w:type="dxa"/>
            <w:tcBorders>
              <w:top w:val="nil"/>
              <w:left w:val="nil"/>
              <w:bottom w:val="single" w:sz="4" w:space="0" w:color="auto"/>
              <w:right w:val="single" w:sz="4" w:space="0" w:color="auto"/>
            </w:tcBorders>
            <w:shd w:val="clear" w:color="auto" w:fill="auto"/>
            <w:noWrap/>
            <w:vAlign w:val="center"/>
            <w:hideMark/>
          </w:tcPr>
          <w:p w14:paraId="5CDEABAC" w14:textId="77777777" w:rsidR="007527FF" w:rsidRPr="00131016" w:rsidRDefault="007527FF">
            <w:pPr>
              <w:jc w:val="center"/>
              <w:rPr>
                <w:b/>
                <w:color w:val="000000"/>
                <w:sz w:val="20"/>
                <w:szCs w:val="20"/>
                <w:lang w:eastAsia="en-CA"/>
              </w:rPr>
            </w:pPr>
            <w:r w:rsidRPr="004707A0">
              <w:rPr>
                <w:b/>
                <w:color w:val="000000"/>
                <w:sz w:val="20"/>
                <w:szCs w:val="20"/>
                <w:lang w:eastAsia="en-CA"/>
              </w:rPr>
              <w:t>W</w:t>
            </w:r>
            <w:r w:rsidRPr="00131016">
              <w:rPr>
                <w:b/>
                <w:color w:val="000000"/>
                <w:sz w:val="20"/>
                <w:szCs w:val="20"/>
                <w:lang w:eastAsia="en-CA"/>
              </w:rPr>
              <w:t>orkshops</w:t>
            </w:r>
          </w:p>
        </w:tc>
        <w:tc>
          <w:tcPr>
            <w:tcW w:w="2160" w:type="dxa"/>
            <w:tcBorders>
              <w:top w:val="nil"/>
              <w:left w:val="nil"/>
              <w:bottom w:val="single" w:sz="4" w:space="0" w:color="auto"/>
              <w:right w:val="single" w:sz="4" w:space="0" w:color="auto"/>
            </w:tcBorders>
            <w:shd w:val="clear" w:color="auto" w:fill="auto"/>
            <w:noWrap/>
            <w:vAlign w:val="center"/>
            <w:hideMark/>
          </w:tcPr>
          <w:p w14:paraId="656CBDF9" w14:textId="77777777" w:rsidR="007527FF" w:rsidRPr="00131016" w:rsidRDefault="007527FF">
            <w:pPr>
              <w:jc w:val="center"/>
              <w:rPr>
                <w:b/>
                <w:color w:val="000000"/>
                <w:sz w:val="20"/>
                <w:szCs w:val="20"/>
                <w:lang w:eastAsia="en-CA"/>
              </w:rPr>
            </w:pPr>
            <w:r w:rsidRPr="004707A0">
              <w:rPr>
                <w:b/>
                <w:color w:val="000000"/>
                <w:sz w:val="20"/>
                <w:szCs w:val="20"/>
                <w:lang w:eastAsia="en-CA"/>
              </w:rPr>
              <w:t>P</w:t>
            </w:r>
            <w:r w:rsidRPr="00131016">
              <w:rPr>
                <w:b/>
                <w:color w:val="000000"/>
                <w:sz w:val="20"/>
                <w:szCs w:val="20"/>
                <w:lang w:eastAsia="en-CA"/>
              </w:rPr>
              <w:t>articipants</w:t>
            </w:r>
          </w:p>
        </w:tc>
        <w:tc>
          <w:tcPr>
            <w:tcW w:w="1350" w:type="dxa"/>
            <w:tcBorders>
              <w:top w:val="nil"/>
              <w:left w:val="nil"/>
              <w:bottom w:val="single" w:sz="4" w:space="0" w:color="auto"/>
              <w:right w:val="single" w:sz="4" w:space="0" w:color="auto"/>
            </w:tcBorders>
            <w:shd w:val="clear" w:color="auto" w:fill="auto"/>
            <w:noWrap/>
            <w:vAlign w:val="center"/>
            <w:hideMark/>
          </w:tcPr>
          <w:p w14:paraId="17C0E728" w14:textId="77777777" w:rsidR="007527FF" w:rsidRPr="00131016" w:rsidRDefault="007527FF">
            <w:pPr>
              <w:jc w:val="center"/>
              <w:rPr>
                <w:b/>
                <w:color w:val="000000"/>
                <w:sz w:val="20"/>
                <w:szCs w:val="20"/>
                <w:lang w:eastAsia="en-CA"/>
              </w:rPr>
            </w:pPr>
            <w:r w:rsidRPr="004707A0">
              <w:rPr>
                <w:b/>
                <w:color w:val="000000"/>
                <w:sz w:val="20"/>
                <w:szCs w:val="20"/>
                <w:lang w:eastAsia="en-CA"/>
              </w:rPr>
              <w:t>W</w:t>
            </w:r>
            <w:r w:rsidRPr="00131016">
              <w:rPr>
                <w:b/>
                <w:color w:val="000000"/>
                <w:sz w:val="20"/>
                <w:szCs w:val="20"/>
                <w:lang w:eastAsia="en-CA"/>
              </w:rPr>
              <w:t>orkshops</w:t>
            </w:r>
          </w:p>
        </w:tc>
        <w:tc>
          <w:tcPr>
            <w:tcW w:w="1890" w:type="dxa"/>
            <w:tcBorders>
              <w:top w:val="nil"/>
              <w:left w:val="nil"/>
              <w:bottom w:val="single" w:sz="4" w:space="0" w:color="auto"/>
              <w:right w:val="single" w:sz="4" w:space="0" w:color="auto"/>
            </w:tcBorders>
            <w:shd w:val="clear" w:color="auto" w:fill="auto"/>
            <w:noWrap/>
            <w:vAlign w:val="center"/>
            <w:hideMark/>
          </w:tcPr>
          <w:p w14:paraId="5E709A02" w14:textId="77777777" w:rsidR="007527FF" w:rsidRPr="00131016" w:rsidRDefault="007527FF">
            <w:pPr>
              <w:jc w:val="center"/>
              <w:rPr>
                <w:b/>
                <w:color w:val="000000"/>
                <w:sz w:val="20"/>
                <w:szCs w:val="20"/>
                <w:lang w:eastAsia="en-CA"/>
              </w:rPr>
            </w:pPr>
            <w:r w:rsidRPr="004707A0">
              <w:rPr>
                <w:b/>
                <w:color w:val="000000"/>
                <w:sz w:val="20"/>
                <w:szCs w:val="20"/>
                <w:lang w:eastAsia="en-CA"/>
              </w:rPr>
              <w:t>P</w:t>
            </w:r>
            <w:r w:rsidRPr="00131016">
              <w:rPr>
                <w:b/>
                <w:color w:val="000000"/>
                <w:sz w:val="20"/>
                <w:szCs w:val="20"/>
                <w:lang w:eastAsia="en-CA"/>
              </w:rPr>
              <w:t>articipants</w:t>
            </w:r>
          </w:p>
        </w:tc>
      </w:tr>
      <w:tr w:rsidR="001457BD" w:rsidRPr="00131016" w14:paraId="722DA7A5"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A7C1D2" w14:textId="77777777" w:rsidR="003D4385" w:rsidRPr="00131016" w:rsidRDefault="003D4385" w:rsidP="003D4385">
            <w:pPr>
              <w:jc w:val="left"/>
              <w:rPr>
                <w:color w:val="000000"/>
                <w:sz w:val="20"/>
                <w:szCs w:val="20"/>
                <w:lang w:eastAsia="en-CA"/>
              </w:rPr>
            </w:pPr>
            <w:r w:rsidRPr="00131016">
              <w:rPr>
                <w:color w:val="000000"/>
                <w:sz w:val="20"/>
                <w:szCs w:val="20"/>
                <w:lang w:eastAsia="en-CA"/>
              </w:rPr>
              <w:t>Cook Islands</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25C35488" w14:textId="3523BA91" w:rsidR="003D4385" w:rsidRPr="00131016" w:rsidRDefault="003D4385" w:rsidP="003D4385">
            <w:pPr>
              <w:jc w:val="right"/>
              <w:rPr>
                <w:color w:val="000000"/>
                <w:sz w:val="20"/>
                <w:szCs w:val="20"/>
                <w:lang w:eastAsia="en-CA"/>
              </w:rPr>
            </w:pPr>
            <w:r w:rsidRPr="00801370">
              <w:rPr>
                <w:sz w:val="20"/>
                <w:szCs w:val="20"/>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18EA492" w14:textId="0CB9F3E8" w:rsidR="003D4385" w:rsidRPr="00131016" w:rsidRDefault="003D4385" w:rsidP="003D4385">
            <w:pPr>
              <w:jc w:val="right"/>
              <w:rPr>
                <w:color w:val="000000"/>
                <w:sz w:val="20"/>
                <w:szCs w:val="20"/>
                <w:lang w:eastAsia="en-CA"/>
              </w:rPr>
            </w:pPr>
            <w:r w:rsidRPr="00801370">
              <w:rPr>
                <w:sz w:val="20"/>
                <w:szCs w:val="20"/>
              </w:rPr>
              <w:t xml:space="preserve">5 </w:t>
            </w:r>
            <w:r w:rsidRPr="00801370">
              <w:rPr>
                <w:sz w:val="20"/>
                <w:szCs w:val="20"/>
                <w:lang w:bidi="th-TH"/>
              </w:rPr>
              <w:t>(</w:t>
            </w:r>
            <w:r>
              <w:rPr>
                <w:sz w:val="20"/>
                <w:szCs w:val="20"/>
                <w:lang w:bidi="th-TH"/>
              </w:rPr>
              <w:t>2 women</w:t>
            </w:r>
            <w:r w:rsidRPr="00801370">
              <w:rPr>
                <w:sz w:val="20"/>
                <w:szCs w:val="20"/>
                <w:lang w:bidi="th-TH"/>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84C5399" w14:textId="487C5AC8" w:rsidR="003D4385" w:rsidRPr="00131016" w:rsidRDefault="003D4385" w:rsidP="003D4385">
            <w:pPr>
              <w:jc w:val="right"/>
              <w:rPr>
                <w:color w:val="000000"/>
                <w:sz w:val="20"/>
                <w:szCs w:val="20"/>
                <w:lang w:eastAsia="en-CA"/>
              </w:rPr>
            </w:pPr>
            <w:r w:rsidRPr="006E4376">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32FF743" w14:textId="4BAEE18D" w:rsidR="003D4385" w:rsidRPr="00131016" w:rsidRDefault="003D4385" w:rsidP="003D4385">
            <w:pPr>
              <w:jc w:val="right"/>
              <w:rPr>
                <w:color w:val="000000"/>
                <w:sz w:val="20"/>
                <w:szCs w:val="20"/>
                <w:lang w:eastAsia="en-CA"/>
              </w:rPr>
            </w:pPr>
            <w:r w:rsidRPr="006E4376">
              <w:rPr>
                <w:sz w:val="20"/>
                <w:szCs w:val="20"/>
              </w:rPr>
              <w:t xml:space="preserve">2 </w:t>
            </w:r>
            <w:r w:rsidR="00FA3411">
              <w:rPr>
                <w:sz w:val="20"/>
                <w:szCs w:val="20"/>
                <w:lang w:bidi="th-TH"/>
              </w:rPr>
              <w:t>(</w:t>
            </w:r>
            <w:r w:rsidRPr="006E4376">
              <w:rPr>
                <w:sz w:val="20"/>
                <w:szCs w:val="20"/>
                <w:lang w:bidi="th-TH"/>
              </w:rPr>
              <w:t>1</w:t>
            </w:r>
            <w:r>
              <w:rPr>
                <w:sz w:val="20"/>
                <w:szCs w:val="20"/>
                <w:lang w:bidi="th-TH"/>
              </w:rPr>
              <w:t xml:space="preserve"> </w:t>
            </w:r>
            <w:r w:rsidR="00FA3411">
              <w:rPr>
                <w:sz w:val="20"/>
                <w:szCs w:val="20"/>
                <w:lang w:bidi="th-TH"/>
              </w:rPr>
              <w:t>wom</w:t>
            </w:r>
            <w:r w:rsidR="007B70F1">
              <w:rPr>
                <w:sz w:val="20"/>
                <w:szCs w:val="20"/>
                <w:lang w:bidi="th-TH"/>
              </w:rPr>
              <w:t>a</w:t>
            </w:r>
            <w:r w:rsidR="00FA3411">
              <w:rPr>
                <w:sz w:val="20"/>
                <w:szCs w:val="20"/>
                <w:lang w:bidi="th-TH"/>
              </w:rPr>
              <w:t>n</w:t>
            </w:r>
            <w:r w:rsidRPr="006E4376">
              <w:rPr>
                <w:sz w:val="20"/>
                <w:szCs w:val="20"/>
                <w:lang w:bidi="th-TH"/>
              </w:rPr>
              <w:t>)</w:t>
            </w:r>
          </w:p>
        </w:tc>
      </w:tr>
      <w:tr w:rsidR="001457BD" w:rsidRPr="00131016" w14:paraId="1B05AABE"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C854AC4" w14:textId="77777777" w:rsidR="003D4385" w:rsidRPr="00131016" w:rsidRDefault="003D4385" w:rsidP="003D4385">
            <w:pPr>
              <w:jc w:val="left"/>
              <w:rPr>
                <w:color w:val="000000"/>
                <w:sz w:val="20"/>
                <w:szCs w:val="20"/>
                <w:lang w:eastAsia="en-CA"/>
              </w:rPr>
            </w:pPr>
            <w:r w:rsidRPr="00131016">
              <w:rPr>
                <w:color w:val="000000"/>
                <w:sz w:val="20"/>
                <w:szCs w:val="20"/>
                <w:lang w:eastAsia="en-CA"/>
              </w:rPr>
              <w:t xml:space="preserve">Kiribati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0923BB7" w14:textId="36B91EF3" w:rsidR="003D4385" w:rsidRPr="00131016" w:rsidRDefault="003D4385" w:rsidP="003D4385">
            <w:pPr>
              <w:jc w:val="right"/>
              <w:rPr>
                <w:color w:val="000000"/>
                <w:sz w:val="20"/>
                <w:szCs w:val="20"/>
                <w:lang w:eastAsia="en-CA"/>
              </w:rPr>
            </w:pPr>
            <w:r w:rsidRPr="00801370">
              <w:rPr>
                <w:sz w:val="20"/>
                <w:szCs w:val="20"/>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05098E49" w14:textId="14F97A23" w:rsidR="003D4385" w:rsidRPr="00131016" w:rsidRDefault="003D4385" w:rsidP="003D4385">
            <w:pPr>
              <w:jc w:val="right"/>
              <w:rPr>
                <w:color w:val="000000"/>
                <w:sz w:val="20"/>
                <w:szCs w:val="20"/>
                <w:lang w:eastAsia="en-CA"/>
              </w:rPr>
            </w:pPr>
            <w:r w:rsidRPr="00801370">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AA43FD7" w14:textId="65B38791" w:rsidR="003D4385" w:rsidRPr="00131016" w:rsidRDefault="003D4385" w:rsidP="003D4385">
            <w:pPr>
              <w:jc w:val="right"/>
              <w:rPr>
                <w:color w:val="000000"/>
                <w:sz w:val="20"/>
                <w:szCs w:val="20"/>
                <w:lang w:eastAsia="en-CA"/>
              </w:rPr>
            </w:pPr>
            <w:r w:rsidRPr="006E4376">
              <w:rPr>
                <w:sz w:val="20"/>
                <w:szCs w:val="20"/>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A31FEB7" w14:textId="4ED2510C" w:rsidR="003D4385" w:rsidRPr="00131016" w:rsidRDefault="003D4385" w:rsidP="003D4385">
            <w:pPr>
              <w:jc w:val="right"/>
              <w:rPr>
                <w:color w:val="000000"/>
                <w:sz w:val="20"/>
                <w:szCs w:val="20"/>
                <w:lang w:eastAsia="en-CA"/>
              </w:rPr>
            </w:pPr>
            <w:r w:rsidRPr="006E4376">
              <w:rPr>
                <w:sz w:val="20"/>
                <w:szCs w:val="20"/>
              </w:rPr>
              <w:t>-</w:t>
            </w:r>
          </w:p>
        </w:tc>
      </w:tr>
      <w:tr w:rsidR="001457BD" w:rsidRPr="00131016" w14:paraId="42E5FAD5"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37402F4" w14:textId="77777777" w:rsidR="003D4385" w:rsidRPr="00131016" w:rsidRDefault="003D4385" w:rsidP="003D4385">
            <w:pPr>
              <w:jc w:val="left"/>
              <w:rPr>
                <w:color w:val="000000"/>
                <w:sz w:val="20"/>
                <w:szCs w:val="20"/>
                <w:lang w:eastAsia="en-CA"/>
              </w:rPr>
            </w:pPr>
            <w:r w:rsidRPr="00131016">
              <w:rPr>
                <w:color w:val="000000"/>
                <w:sz w:val="20"/>
                <w:szCs w:val="20"/>
                <w:lang w:eastAsia="en-CA"/>
              </w:rPr>
              <w:t xml:space="preserve">Marshall Islands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54A232DD" w14:textId="76E514AF" w:rsidR="003D4385" w:rsidRPr="00131016" w:rsidRDefault="003D4385" w:rsidP="003D4385">
            <w:pPr>
              <w:jc w:val="right"/>
              <w:rPr>
                <w:color w:val="000000"/>
                <w:sz w:val="20"/>
                <w:szCs w:val="20"/>
                <w:lang w:eastAsia="en-CA"/>
              </w:rPr>
            </w:pPr>
            <w:r w:rsidRPr="00801370">
              <w:rPr>
                <w:sz w:val="20"/>
                <w:szCs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6D863B86" w14:textId="3C07BB3A" w:rsidR="003D4385" w:rsidRPr="00131016" w:rsidRDefault="003D4385" w:rsidP="003D4385">
            <w:pPr>
              <w:jc w:val="right"/>
              <w:rPr>
                <w:color w:val="000000"/>
                <w:sz w:val="20"/>
                <w:szCs w:val="20"/>
                <w:lang w:eastAsia="en-CA"/>
              </w:rPr>
            </w:pPr>
            <w:r w:rsidRPr="00801370">
              <w:rPr>
                <w:sz w:val="20"/>
                <w:szCs w:val="20"/>
              </w:rPr>
              <w:t>24 (</w:t>
            </w:r>
            <w:r>
              <w:rPr>
                <w:sz w:val="20"/>
                <w:szCs w:val="20"/>
              </w:rPr>
              <w:t>1 women</w:t>
            </w:r>
            <w:r w:rsidRPr="00801370">
              <w:rPr>
                <w:sz w:val="20"/>
                <w:szCs w:val="20"/>
              </w:rPr>
              <w:t>)</w:t>
            </w:r>
            <w:r w:rsidR="00AB2E6F">
              <w:rPr>
                <w:sz w:val="20"/>
                <w:szCs w:val="20"/>
              </w:rPr>
              <w:t xml:space="preserve"> </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1A66B74" w14:textId="3364A882" w:rsidR="003D4385" w:rsidRPr="00131016" w:rsidRDefault="003D4385" w:rsidP="003D4385">
            <w:pPr>
              <w:jc w:val="right"/>
              <w:rPr>
                <w:color w:val="000000"/>
                <w:sz w:val="20"/>
                <w:szCs w:val="20"/>
                <w:lang w:eastAsia="en-CA"/>
              </w:rPr>
            </w:pPr>
            <w:r w:rsidRPr="006E4376">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8753101" w14:textId="60774F34" w:rsidR="003D4385" w:rsidRPr="00131016" w:rsidRDefault="003D4385" w:rsidP="003D4385">
            <w:pPr>
              <w:jc w:val="right"/>
              <w:rPr>
                <w:color w:val="000000"/>
                <w:sz w:val="20"/>
                <w:szCs w:val="20"/>
                <w:lang w:eastAsia="en-CA"/>
              </w:rPr>
            </w:pPr>
            <w:r w:rsidRPr="006E4376">
              <w:rPr>
                <w:sz w:val="20"/>
                <w:szCs w:val="20"/>
              </w:rPr>
              <w:t xml:space="preserve">14 </w:t>
            </w:r>
            <w:r w:rsidR="00FA3411">
              <w:rPr>
                <w:sz w:val="20"/>
                <w:szCs w:val="20"/>
              </w:rPr>
              <w:t>(</w:t>
            </w:r>
            <w:r w:rsidRPr="006E4376">
              <w:rPr>
                <w:sz w:val="20"/>
                <w:szCs w:val="20"/>
              </w:rPr>
              <w:t>3</w:t>
            </w:r>
            <w:r>
              <w:rPr>
                <w:sz w:val="20"/>
                <w:szCs w:val="20"/>
              </w:rPr>
              <w:t xml:space="preserve"> </w:t>
            </w:r>
            <w:r w:rsidR="00FA3411">
              <w:rPr>
                <w:sz w:val="20"/>
                <w:szCs w:val="20"/>
              </w:rPr>
              <w:t>women</w:t>
            </w:r>
            <w:r w:rsidRPr="006E4376">
              <w:rPr>
                <w:sz w:val="20"/>
                <w:szCs w:val="20"/>
              </w:rPr>
              <w:t>)</w:t>
            </w:r>
          </w:p>
        </w:tc>
      </w:tr>
      <w:tr w:rsidR="001457BD" w:rsidRPr="00131016" w14:paraId="31A5DA48"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BD4A6CE" w14:textId="61F833E4" w:rsidR="003D4385" w:rsidRPr="00131016" w:rsidRDefault="001C3170" w:rsidP="003D4385">
            <w:pPr>
              <w:jc w:val="left"/>
              <w:rPr>
                <w:color w:val="000000"/>
                <w:sz w:val="20"/>
                <w:szCs w:val="20"/>
                <w:lang w:eastAsia="en-CA"/>
              </w:rPr>
            </w:pPr>
            <w:r>
              <w:rPr>
                <w:color w:val="000000"/>
                <w:sz w:val="20"/>
                <w:szCs w:val="20"/>
                <w:lang w:eastAsia="en-CA"/>
              </w:rPr>
              <w:t xml:space="preserve">Federated States of </w:t>
            </w:r>
            <w:r w:rsidR="003D4385" w:rsidRPr="00131016">
              <w:rPr>
                <w:color w:val="000000"/>
                <w:sz w:val="20"/>
                <w:szCs w:val="20"/>
                <w:lang w:eastAsia="en-CA"/>
              </w:rPr>
              <w:t xml:space="preserve">Micronesia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80FF61D" w14:textId="4D57778F" w:rsidR="003D4385" w:rsidRPr="00131016" w:rsidRDefault="003D4385" w:rsidP="003D4385">
            <w:pPr>
              <w:jc w:val="right"/>
              <w:rPr>
                <w:color w:val="000000"/>
                <w:sz w:val="20"/>
                <w:szCs w:val="20"/>
                <w:lang w:eastAsia="en-CA"/>
              </w:rPr>
            </w:pPr>
            <w:r w:rsidRPr="00801370">
              <w:rPr>
                <w:sz w:val="20"/>
                <w:szCs w:val="20"/>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761A91A" w14:textId="6B72352D" w:rsidR="003D4385" w:rsidRPr="00131016" w:rsidRDefault="003D4385" w:rsidP="003D4385">
            <w:pPr>
              <w:jc w:val="right"/>
              <w:rPr>
                <w:color w:val="000000"/>
                <w:sz w:val="20"/>
                <w:szCs w:val="20"/>
                <w:lang w:eastAsia="en-CA"/>
              </w:rPr>
            </w:pPr>
            <w:r w:rsidRPr="00801370">
              <w:rPr>
                <w:sz w:val="20"/>
                <w:szCs w:val="20"/>
              </w:rPr>
              <w:t xml:space="preserve">34 </w:t>
            </w:r>
            <w:r w:rsidRPr="00E95A6C">
              <w:rPr>
                <w:sz w:val="20"/>
                <w:szCs w:val="20"/>
              </w:rPr>
              <w:t>(</w:t>
            </w:r>
            <w:r>
              <w:rPr>
                <w:sz w:val="20"/>
                <w:szCs w:val="20"/>
              </w:rPr>
              <w:t>4 women</w:t>
            </w:r>
            <w:r w:rsidRPr="00E95A6C">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8A119F2" w14:textId="37A14D1B" w:rsidR="003D4385" w:rsidRPr="00131016" w:rsidRDefault="003D4385" w:rsidP="003D4385">
            <w:pPr>
              <w:jc w:val="right"/>
              <w:rPr>
                <w:color w:val="000000"/>
                <w:sz w:val="20"/>
                <w:szCs w:val="20"/>
                <w:lang w:eastAsia="en-CA"/>
              </w:rPr>
            </w:pPr>
            <w:r w:rsidRPr="006E4376">
              <w:rPr>
                <w:sz w:val="20"/>
                <w:szCs w:val="20"/>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76D2809" w14:textId="225F1AEF" w:rsidR="003D4385" w:rsidRPr="00131016" w:rsidRDefault="003D4385" w:rsidP="003D4385">
            <w:pPr>
              <w:jc w:val="right"/>
              <w:rPr>
                <w:color w:val="000000"/>
                <w:sz w:val="20"/>
                <w:szCs w:val="20"/>
                <w:lang w:eastAsia="en-CA"/>
              </w:rPr>
            </w:pPr>
            <w:r>
              <w:rPr>
                <w:sz w:val="20"/>
                <w:szCs w:val="20"/>
              </w:rPr>
              <w:t xml:space="preserve">33 </w:t>
            </w:r>
            <w:r w:rsidR="00FA3411">
              <w:rPr>
                <w:sz w:val="20"/>
                <w:szCs w:val="20"/>
              </w:rPr>
              <w:t>(0 women)</w:t>
            </w:r>
          </w:p>
        </w:tc>
      </w:tr>
      <w:tr w:rsidR="001457BD" w:rsidRPr="00131016" w14:paraId="7CB39123"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2B3BD1F" w14:textId="77777777" w:rsidR="003D4385" w:rsidRPr="00131016" w:rsidRDefault="003D4385" w:rsidP="003D4385">
            <w:pPr>
              <w:jc w:val="left"/>
              <w:rPr>
                <w:color w:val="000000"/>
                <w:sz w:val="20"/>
                <w:szCs w:val="20"/>
                <w:lang w:eastAsia="en-CA"/>
              </w:rPr>
            </w:pPr>
            <w:r w:rsidRPr="00131016">
              <w:rPr>
                <w:color w:val="000000"/>
                <w:sz w:val="20"/>
                <w:szCs w:val="20"/>
                <w:lang w:eastAsia="en-CA"/>
              </w:rPr>
              <w:t xml:space="preserve">Nauru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46B1440" w14:textId="2F9277B3" w:rsidR="003D4385" w:rsidRPr="00131016" w:rsidRDefault="003D4385" w:rsidP="003D4385">
            <w:pPr>
              <w:jc w:val="right"/>
              <w:rPr>
                <w:color w:val="000000"/>
                <w:sz w:val="20"/>
                <w:szCs w:val="20"/>
                <w:lang w:eastAsia="en-CA"/>
              </w:rPr>
            </w:pPr>
            <w:r w:rsidRPr="00801370">
              <w:rPr>
                <w:sz w:val="20"/>
                <w:szCs w:val="20"/>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AF48164" w14:textId="6C65868C" w:rsidR="003D4385" w:rsidRPr="00131016" w:rsidRDefault="003D4385" w:rsidP="003D4385">
            <w:pPr>
              <w:jc w:val="right"/>
              <w:rPr>
                <w:color w:val="000000"/>
                <w:sz w:val="20"/>
                <w:szCs w:val="20"/>
                <w:lang w:eastAsia="en-CA"/>
              </w:rPr>
            </w:pPr>
            <w:r w:rsidRPr="00801370">
              <w:rPr>
                <w:sz w:val="20"/>
                <w:szCs w:val="20"/>
              </w:rPr>
              <w:t>10</w:t>
            </w:r>
            <w:r>
              <w:rPr>
                <w:sz w:val="20"/>
                <w:szCs w:val="20"/>
              </w:rPr>
              <w:t xml:space="preserve"> (4 women)</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1149E43" w14:textId="4217E265" w:rsidR="003D4385" w:rsidRPr="00131016" w:rsidRDefault="003D4385" w:rsidP="003D4385">
            <w:pPr>
              <w:jc w:val="right"/>
              <w:rPr>
                <w:color w:val="000000"/>
                <w:sz w:val="20"/>
                <w:szCs w:val="20"/>
                <w:lang w:eastAsia="en-CA"/>
              </w:rPr>
            </w:pPr>
            <w:r w:rsidRPr="006E4376">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F084E5F" w14:textId="5951A718" w:rsidR="003D4385" w:rsidRPr="00131016" w:rsidRDefault="003D4385" w:rsidP="003D4385">
            <w:pPr>
              <w:jc w:val="right"/>
              <w:rPr>
                <w:color w:val="000000"/>
                <w:sz w:val="20"/>
                <w:szCs w:val="20"/>
                <w:lang w:eastAsia="en-CA"/>
              </w:rPr>
            </w:pPr>
            <w:r w:rsidRPr="006E4376">
              <w:rPr>
                <w:sz w:val="20"/>
                <w:szCs w:val="20"/>
              </w:rPr>
              <w:t>21</w:t>
            </w:r>
            <w:r>
              <w:rPr>
                <w:sz w:val="20"/>
                <w:szCs w:val="20"/>
              </w:rPr>
              <w:t xml:space="preserve"> (13 </w:t>
            </w:r>
            <w:r w:rsidR="00FA3411">
              <w:rPr>
                <w:sz w:val="20"/>
                <w:szCs w:val="20"/>
              </w:rPr>
              <w:t>women</w:t>
            </w:r>
            <w:r>
              <w:rPr>
                <w:sz w:val="20"/>
                <w:szCs w:val="20"/>
              </w:rPr>
              <w:t>)</w:t>
            </w:r>
          </w:p>
        </w:tc>
      </w:tr>
      <w:tr w:rsidR="001457BD" w:rsidRPr="00131016" w14:paraId="4C5DA60E"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FD3EB05" w14:textId="77777777" w:rsidR="003D4385" w:rsidRPr="00131016" w:rsidRDefault="003D4385" w:rsidP="003D4385">
            <w:pPr>
              <w:jc w:val="left"/>
              <w:rPr>
                <w:color w:val="000000"/>
                <w:sz w:val="20"/>
                <w:szCs w:val="20"/>
                <w:lang w:eastAsia="en-CA"/>
              </w:rPr>
            </w:pPr>
            <w:r w:rsidRPr="00131016">
              <w:rPr>
                <w:color w:val="000000"/>
                <w:sz w:val="20"/>
                <w:szCs w:val="20"/>
                <w:lang w:eastAsia="en-CA"/>
              </w:rPr>
              <w:t>Niue</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4FEBE9AB" w14:textId="2106E432" w:rsidR="003D4385" w:rsidRPr="00131016" w:rsidRDefault="003D4385" w:rsidP="003D4385">
            <w:pPr>
              <w:jc w:val="right"/>
              <w:rPr>
                <w:color w:val="000000"/>
                <w:sz w:val="20"/>
                <w:szCs w:val="20"/>
                <w:lang w:eastAsia="en-CA"/>
              </w:rPr>
            </w:pPr>
            <w:r w:rsidRPr="00801370">
              <w:rPr>
                <w:sz w:val="20"/>
                <w:szCs w:val="20"/>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8703092" w14:textId="1AB45147" w:rsidR="003D4385" w:rsidRPr="00131016" w:rsidRDefault="003D4385" w:rsidP="003D4385">
            <w:pPr>
              <w:jc w:val="right"/>
              <w:rPr>
                <w:color w:val="000000"/>
                <w:sz w:val="20"/>
                <w:szCs w:val="20"/>
                <w:lang w:eastAsia="en-CA"/>
              </w:rPr>
            </w:pPr>
            <w:r w:rsidRPr="00801370">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30416A5" w14:textId="29551183" w:rsidR="003D4385" w:rsidRPr="00131016" w:rsidRDefault="003D4385" w:rsidP="003D4385">
            <w:pPr>
              <w:jc w:val="right"/>
              <w:rPr>
                <w:color w:val="000000"/>
                <w:sz w:val="20"/>
                <w:szCs w:val="20"/>
                <w:lang w:eastAsia="en-CA"/>
              </w:rPr>
            </w:pPr>
            <w:r w:rsidRPr="006E4376">
              <w:rPr>
                <w:sz w:val="20"/>
                <w:szCs w:val="20"/>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EE5AE53" w14:textId="6A811D37" w:rsidR="003D4385" w:rsidRPr="00131016" w:rsidRDefault="003D4385" w:rsidP="003D4385">
            <w:pPr>
              <w:jc w:val="right"/>
              <w:rPr>
                <w:color w:val="000000"/>
                <w:sz w:val="20"/>
                <w:szCs w:val="20"/>
                <w:lang w:eastAsia="en-CA"/>
              </w:rPr>
            </w:pPr>
            <w:r w:rsidRPr="006E4376">
              <w:rPr>
                <w:sz w:val="20"/>
                <w:szCs w:val="20"/>
              </w:rPr>
              <w:t>-</w:t>
            </w:r>
          </w:p>
        </w:tc>
      </w:tr>
      <w:tr w:rsidR="001457BD" w:rsidRPr="00131016" w14:paraId="057C796D"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FB84353" w14:textId="77777777" w:rsidR="003D4385" w:rsidRPr="00131016" w:rsidRDefault="003D4385" w:rsidP="003D4385">
            <w:pPr>
              <w:jc w:val="left"/>
              <w:rPr>
                <w:color w:val="000000"/>
                <w:sz w:val="20"/>
                <w:szCs w:val="20"/>
                <w:lang w:eastAsia="en-CA"/>
              </w:rPr>
            </w:pPr>
            <w:r w:rsidRPr="00131016">
              <w:rPr>
                <w:color w:val="000000"/>
                <w:sz w:val="20"/>
                <w:szCs w:val="20"/>
                <w:lang w:eastAsia="en-CA"/>
              </w:rPr>
              <w:t>Palau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1AFB91A2" w14:textId="206D27A9" w:rsidR="003D4385" w:rsidRPr="00131016" w:rsidRDefault="003D4385" w:rsidP="003D4385">
            <w:pPr>
              <w:jc w:val="right"/>
              <w:rPr>
                <w:color w:val="000000"/>
                <w:sz w:val="20"/>
                <w:szCs w:val="20"/>
                <w:lang w:eastAsia="en-CA"/>
              </w:rPr>
            </w:pPr>
            <w:r w:rsidRPr="00801370">
              <w:rPr>
                <w:sz w:val="20"/>
                <w:szCs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400EBC75" w14:textId="002DD123" w:rsidR="003D4385" w:rsidRPr="00131016" w:rsidRDefault="003D4385" w:rsidP="003D4385">
            <w:pPr>
              <w:jc w:val="right"/>
              <w:rPr>
                <w:color w:val="000000"/>
                <w:sz w:val="20"/>
                <w:szCs w:val="20"/>
                <w:lang w:eastAsia="en-CA"/>
              </w:rPr>
            </w:pPr>
            <w:r w:rsidRPr="00801370">
              <w:rPr>
                <w:sz w:val="20"/>
                <w:szCs w:val="20"/>
              </w:rPr>
              <w:t xml:space="preserve">52 </w:t>
            </w:r>
            <w:r w:rsidRPr="00801370">
              <w:rPr>
                <w:rFonts w:eastAsia="SimSun"/>
                <w:sz w:val="20"/>
                <w:szCs w:val="20"/>
                <w:lang w:eastAsia="zh-CN"/>
              </w:rPr>
              <w:t>(</w:t>
            </w:r>
            <w:r>
              <w:rPr>
                <w:rFonts w:eastAsia="SimSun"/>
                <w:sz w:val="20"/>
                <w:szCs w:val="20"/>
                <w:lang w:eastAsia="zh-CN"/>
              </w:rPr>
              <w:t>18 women)</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060AEB9" w14:textId="3F8D99BE" w:rsidR="003D4385" w:rsidRPr="00131016" w:rsidRDefault="003D4385" w:rsidP="003D4385">
            <w:pPr>
              <w:jc w:val="right"/>
              <w:rPr>
                <w:color w:val="000000"/>
                <w:sz w:val="20"/>
                <w:szCs w:val="20"/>
                <w:lang w:eastAsia="en-CA"/>
              </w:rPr>
            </w:pPr>
            <w:r w:rsidRPr="006E4376">
              <w:rPr>
                <w:sz w:val="20"/>
                <w:szCs w:val="20"/>
              </w:rPr>
              <w:t>2</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81B96FE" w14:textId="0C3D1340" w:rsidR="003D4385" w:rsidRPr="00131016" w:rsidRDefault="003D4385" w:rsidP="003D4385">
            <w:pPr>
              <w:jc w:val="right"/>
              <w:rPr>
                <w:color w:val="000000"/>
                <w:sz w:val="20"/>
                <w:szCs w:val="20"/>
                <w:lang w:eastAsia="en-CA"/>
              </w:rPr>
            </w:pPr>
            <w:r w:rsidRPr="006E4376">
              <w:rPr>
                <w:sz w:val="20"/>
                <w:szCs w:val="20"/>
              </w:rPr>
              <w:t xml:space="preserve">35 </w:t>
            </w:r>
            <w:r w:rsidRPr="006E4376">
              <w:rPr>
                <w:rFonts w:eastAsia="SimSun"/>
                <w:sz w:val="20"/>
                <w:szCs w:val="20"/>
                <w:lang w:eastAsia="zh-CN"/>
              </w:rPr>
              <w:t>(22</w:t>
            </w:r>
            <w:r w:rsidR="007B70F1">
              <w:rPr>
                <w:rFonts w:eastAsia="SimSun"/>
                <w:sz w:val="20"/>
                <w:szCs w:val="20"/>
                <w:lang w:eastAsia="zh-CN"/>
              </w:rPr>
              <w:t xml:space="preserve"> women</w:t>
            </w:r>
            <w:r w:rsidRPr="006E4376">
              <w:rPr>
                <w:rFonts w:eastAsia="SimSun"/>
                <w:sz w:val="20"/>
                <w:szCs w:val="20"/>
                <w:lang w:eastAsia="zh-CN"/>
              </w:rPr>
              <w:t>)</w:t>
            </w:r>
          </w:p>
        </w:tc>
      </w:tr>
      <w:tr w:rsidR="001457BD" w:rsidRPr="00131016" w14:paraId="0C5B26D6"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4AF456" w14:textId="77777777" w:rsidR="003D4385" w:rsidRPr="00131016" w:rsidRDefault="003D4385" w:rsidP="003D4385">
            <w:pPr>
              <w:jc w:val="left"/>
              <w:rPr>
                <w:color w:val="000000"/>
                <w:sz w:val="20"/>
                <w:szCs w:val="20"/>
                <w:lang w:eastAsia="en-CA"/>
              </w:rPr>
            </w:pPr>
            <w:r w:rsidRPr="00131016">
              <w:rPr>
                <w:color w:val="000000"/>
                <w:sz w:val="20"/>
                <w:szCs w:val="20"/>
                <w:lang w:eastAsia="en-CA"/>
              </w:rPr>
              <w:t>Samoa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D8C4163" w14:textId="16973B8A" w:rsidR="003D4385" w:rsidRPr="00131016" w:rsidRDefault="003D4385" w:rsidP="003D4385">
            <w:pPr>
              <w:jc w:val="right"/>
              <w:rPr>
                <w:color w:val="000000"/>
                <w:sz w:val="20"/>
                <w:szCs w:val="20"/>
                <w:lang w:eastAsia="en-CA"/>
              </w:rPr>
            </w:pPr>
            <w:r>
              <w:rPr>
                <w:sz w:val="20"/>
                <w:szCs w:val="20"/>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8B54B01" w14:textId="5445FE09" w:rsidR="003D4385" w:rsidRPr="00131016" w:rsidRDefault="003D4385" w:rsidP="003D4385">
            <w:pPr>
              <w:jc w:val="right"/>
              <w:rPr>
                <w:color w:val="000000"/>
                <w:sz w:val="20"/>
                <w:szCs w:val="20"/>
                <w:lang w:eastAsia="en-CA"/>
              </w:rPr>
            </w:pPr>
            <w:r>
              <w:rPr>
                <w:sz w:val="20"/>
                <w:szCs w:val="20"/>
              </w:rPr>
              <w:t>80 (32 women)</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E0B4F9C" w14:textId="364FEEFB" w:rsidR="003D4385" w:rsidRPr="00131016" w:rsidRDefault="003D4385" w:rsidP="003D4385">
            <w:pPr>
              <w:jc w:val="right"/>
              <w:rPr>
                <w:color w:val="000000"/>
                <w:sz w:val="20"/>
                <w:szCs w:val="20"/>
                <w:lang w:eastAsia="en-CA"/>
              </w:rPr>
            </w:pPr>
            <w:r>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2FA033E" w14:textId="44B67703" w:rsidR="003D4385" w:rsidRPr="00131016" w:rsidRDefault="003D4385" w:rsidP="003D4385">
            <w:pPr>
              <w:jc w:val="right"/>
              <w:rPr>
                <w:color w:val="000000"/>
                <w:sz w:val="20"/>
                <w:szCs w:val="20"/>
                <w:lang w:eastAsia="en-CA"/>
              </w:rPr>
            </w:pPr>
            <w:r>
              <w:rPr>
                <w:sz w:val="20"/>
                <w:szCs w:val="20"/>
              </w:rPr>
              <w:t xml:space="preserve">16 (3 </w:t>
            </w:r>
            <w:r w:rsidR="007B70F1">
              <w:rPr>
                <w:sz w:val="20"/>
                <w:szCs w:val="20"/>
              </w:rPr>
              <w:t>women</w:t>
            </w:r>
            <w:r>
              <w:rPr>
                <w:sz w:val="20"/>
                <w:szCs w:val="20"/>
              </w:rPr>
              <w:t>)</w:t>
            </w:r>
          </w:p>
        </w:tc>
      </w:tr>
      <w:tr w:rsidR="001457BD" w:rsidRPr="00131016" w14:paraId="149F8DCA"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FED93E5" w14:textId="77777777" w:rsidR="003D4385" w:rsidRPr="00131016" w:rsidRDefault="003D4385" w:rsidP="003D4385">
            <w:pPr>
              <w:jc w:val="left"/>
              <w:rPr>
                <w:color w:val="000000"/>
                <w:sz w:val="20"/>
                <w:szCs w:val="20"/>
                <w:lang w:eastAsia="en-CA"/>
              </w:rPr>
            </w:pPr>
            <w:r w:rsidRPr="00131016">
              <w:rPr>
                <w:color w:val="000000"/>
                <w:sz w:val="20"/>
                <w:szCs w:val="20"/>
                <w:lang w:eastAsia="en-CA"/>
              </w:rPr>
              <w:t>Solomon Islands</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84F7BD9" w14:textId="42D3D900" w:rsidR="003D4385" w:rsidRPr="00131016" w:rsidRDefault="003D4385" w:rsidP="003D4385">
            <w:pPr>
              <w:jc w:val="right"/>
              <w:rPr>
                <w:color w:val="000000"/>
                <w:sz w:val="20"/>
                <w:szCs w:val="20"/>
                <w:lang w:eastAsia="en-CA"/>
              </w:rPr>
            </w:pPr>
            <w:r w:rsidRPr="00801370">
              <w:rPr>
                <w:sz w:val="20"/>
                <w:szCs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C4F34DC" w14:textId="0A6DCC9F" w:rsidR="003D4385" w:rsidRPr="00131016" w:rsidRDefault="003D4385" w:rsidP="003D4385">
            <w:pPr>
              <w:jc w:val="right"/>
              <w:rPr>
                <w:color w:val="000000"/>
                <w:sz w:val="20"/>
                <w:szCs w:val="20"/>
                <w:lang w:eastAsia="en-CA"/>
              </w:rPr>
            </w:pPr>
            <w:r w:rsidRPr="00801370">
              <w:rPr>
                <w:sz w:val="20"/>
                <w:szCs w:val="20"/>
              </w:rPr>
              <w:t>45 (</w:t>
            </w:r>
            <w:r>
              <w:rPr>
                <w:sz w:val="20"/>
                <w:szCs w:val="20"/>
              </w:rPr>
              <w:t>22 women</w:t>
            </w:r>
            <w:r w:rsidRPr="00801370">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5ABADAC" w14:textId="338FEEAC" w:rsidR="003D4385" w:rsidRPr="00131016" w:rsidRDefault="003D4385" w:rsidP="003D4385">
            <w:pPr>
              <w:jc w:val="right"/>
              <w:rPr>
                <w:color w:val="000000"/>
                <w:sz w:val="20"/>
                <w:szCs w:val="20"/>
                <w:lang w:eastAsia="en-CA"/>
              </w:rPr>
            </w:pPr>
            <w:r w:rsidRPr="006E4376">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632597B" w14:textId="481B46E2" w:rsidR="003D4385" w:rsidRPr="00131016" w:rsidRDefault="003D4385" w:rsidP="003D4385">
            <w:pPr>
              <w:jc w:val="right"/>
              <w:rPr>
                <w:color w:val="000000"/>
                <w:sz w:val="20"/>
                <w:szCs w:val="20"/>
                <w:lang w:eastAsia="en-CA"/>
              </w:rPr>
            </w:pPr>
            <w:r w:rsidRPr="006E4376">
              <w:rPr>
                <w:sz w:val="20"/>
                <w:szCs w:val="20"/>
              </w:rPr>
              <w:t xml:space="preserve">20 </w:t>
            </w:r>
            <w:r w:rsidRPr="006E4376">
              <w:rPr>
                <w:rFonts w:eastAsia="SimSun"/>
                <w:sz w:val="20"/>
                <w:szCs w:val="20"/>
                <w:lang w:eastAsia="zh-CN"/>
              </w:rPr>
              <w:t>(7</w:t>
            </w:r>
            <w:r w:rsidR="007B70F1">
              <w:rPr>
                <w:rFonts w:eastAsia="SimSun"/>
                <w:sz w:val="20"/>
                <w:szCs w:val="20"/>
                <w:lang w:eastAsia="zh-CN"/>
              </w:rPr>
              <w:t xml:space="preserve"> women</w:t>
            </w:r>
            <w:r w:rsidRPr="006E4376">
              <w:rPr>
                <w:rFonts w:eastAsia="SimSun"/>
                <w:sz w:val="20"/>
                <w:szCs w:val="20"/>
                <w:lang w:eastAsia="zh-CN"/>
              </w:rPr>
              <w:t>)</w:t>
            </w:r>
          </w:p>
        </w:tc>
      </w:tr>
      <w:tr w:rsidR="001457BD" w:rsidRPr="00131016" w14:paraId="06FEA9E6"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80F4A83" w14:textId="77777777" w:rsidR="003D4385" w:rsidRPr="00131016" w:rsidRDefault="003D4385" w:rsidP="003D4385">
            <w:pPr>
              <w:jc w:val="left"/>
              <w:rPr>
                <w:color w:val="000000"/>
                <w:sz w:val="20"/>
                <w:szCs w:val="20"/>
                <w:lang w:eastAsia="en-CA"/>
              </w:rPr>
            </w:pPr>
            <w:r w:rsidRPr="00131016">
              <w:rPr>
                <w:color w:val="000000"/>
                <w:sz w:val="20"/>
                <w:szCs w:val="20"/>
                <w:lang w:eastAsia="en-CA"/>
              </w:rPr>
              <w:t>Tonga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DAA4C0D" w14:textId="5438B3DC" w:rsidR="003D4385" w:rsidRPr="00131016" w:rsidRDefault="003D4385" w:rsidP="003D4385">
            <w:pPr>
              <w:jc w:val="right"/>
              <w:rPr>
                <w:color w:val="000000"/>
                <w:sz w:val="20"/>
                <w:szCs w:val="20"/>
                <w:lang w:eastAsia="en-CA"/>
              </w:rPr>
            </w:pPr>
            <w:r>
              <w:rPr>
                <w:sz w:val="20"/>
                <w:szCs w:val="20"/>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93434A3" w14:textId="57670A22" w:rsidR="003D4385" w:rsidRPr="00131016" w:rsidRDefault="003D4385" w:rsidP="003D4385">
            <w:pPr>
              <w:jc w:val="right"/>
              <w:rPr>
                <w:color w:val="000000"/>
                <w:sz w:val="20"/>
                <w:szCs w:val="20"/>
                <w:lang w:eastAsia="en-CA"/>
              </w:rPr>
            </w:pPr>
            <w:r>
              <w:rPr>
                <w:sz w:val="20"/>
                <w:szCs w:val="20"/>
              </w:rPr>
              <w:t>70 (23 women)</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2D4279B" w14:textId="33C40E02" w:rsidR="003D4385" w:rsidRPr="00131016" w:rsidRDefault="003D4385" w:rsidP="003D4385">
            <w:pPr>
              <w:jc w:val="right"/>
              <w:rPr>
                <w:color w:val="000000"/>
                <w:sz w:val="20"/>
                <w:szCs w:val="20"/>
                <w:lang w:eastAsia="en-CA"/>
              </w:rPr>
            </w:pPr>
            <w:r>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0004FB5" w14:textId="4A8D0C1B" w:rsidR="003D4385" w:rsidRPr="00131016" w:rsidRDefault="003D4385" w:rsidP="003D4385">
            <w:pPr>
              <w:jc w:val="right"/>
              <w:rPr>
                <w:color w:val="000000"/>
                <w:sz w:val="20"/>
                <w:szCs w:val="20"/>
                <w:lang w:eastAsia="en-CA"/>
              </w:rPr>
            </w:pPr>
            <w:r>
              <w:rPr>
                <w:sz w:val="20"/>
                <w:szCs w:val="20"/>
              </w:rPr>
              <w:t xml:space="preserve">20 (5 </w:t>
            </w:r>
            <w:r w:rsidR="007B70F1">
              <w:rPr>
                <w:sz w:val="20"/>
                <w:szCs w:val="20"/>
              </w:rPr>
              <w:t>women</w:t>
            </w:r>
            <w:r>
              <w:rPr>
                <w:sz w:val="20"/>
                <w:szCs w:val="20"/>
              </w:rPr>
              <w:t>)</w:t>
            </w:r>
          </w:p>
        </w:tc>
      </w:tr>
      <w:tr w:rsidR="001457BD" w:rsidRPr="00131016" w14:paraId="4646ADCE"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2C8998B" w14:textId="77777777" w:rsidR="003D4385" w:rsidRPr="00131016" w:rsidRDefault="003D4385" w:rsidP="003D4385">
            <w:pPr>
              <w:jc w:val="left"/>
              <w:rPr>
                <w:color w:val="000000"/>
                <w:sz w:val="20"/>
                <w:szCs w:val="20"/>
                <w:lang w:eastAsia="en-CA"/>
              </w:rPr>
            </w:pPr>
            <w:r w:rsidRPr="00131016">
              <w:rPr>
                <w:color w:val="000000"/>
                <w:sz w:val="20"/>
                <w:szCs w:val="20"/>
                <w:lang w:eastAsia="en-CA"/>
              </w:rPr>
              <w:t>Tuvalu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14B76428" w14:textId="1E58D71D" w:rsidR="003D4385" w:rsidRPr="00131016" w:rsidRDefault="003D4385" w:rsidP="003D4385">
            <w:pPr>
              <w:jc w:val="right"/>
              <w:rPr>
                <w:color w:val="000000"/>
                <w:sz w:val="20"/>
                <w:szCs w:val="20"/>
                <w:lang w:eastAsia="en-CA"/>
              </w:rPr>
            </w:pPr>
            <w:r w:rsidRPr="00801370">
              <w:rPr>
                <w:sz w:val="20"/>
                <w:szCs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A8A1358" w14:textId="1FB2F209" w:rsidR="003D4385" w:rsidRPr="00131016" w:rsidRDefault="003D4385" w:rsidP="003D4385">
            <w:pPr>
              <w:jc w:val="right"/>
              <w:rPr>
                <w:color w:val="000000"/>
                <w:sz w:val="20"/>
                <w:szCs w:val="20"/>
                <w:lang w:eastAsia="en-CA"/>
              </w:rPr>
            </w:pPr>
            <w:r w:rsidRPr="00801370">
              <w:rPr>
                <w:sz w:val="20"/>
                <w:szCs w:val="20"/>
              </w:rPr>
              <w:t>23 (</w:t>
            </w:r>
            <w:r>
              <w:rPr>
                <w:sz w:val="20"/>
                <w:szCs w:val="20"/>
              </w:rPr>
              <w:t>13 women</w:t>
            </w:r>
            <w:r w:rsidRPr="00801370">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E14F560" w14:textId="035A2E2F" w:rsidR="003D4385" w:rsidRPr="00131016" w:rsidRDefault="003D4385" w:rsidP="003D4385">
            <w:pPr>
              <w:jc w:val="right"/>
              <w:rPr>
                <w:color w:val="000000"/>
                <w:sz w:val="20"/>
                <w:szCs w:val="20"/>
                <w:lang w:eastAsia="en-CA"/>
              </w:rPr>
            </w:pPr>
            <w:r w:rsidRPr="006E4376">
              <w:rPr>
                <w:sz w:val="20"/>
                <w:szCs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5165EFC" w14:textId="641AA389" w:rsidR="003D4385" w:rsidRPr="00131016" w:rsidRDefault="003D4385" w:rsidP="003D4385">
            <w:pPr>
              <w:jc w:val="right"/>
              <w:rPr>
                <w:color w:val="000000"/>
                <w:sz w:val="20"/>
                <w:szCs w:val="20"/>
                <w:lang w:eastAsia="en-CA"/>
              </w:rPr>
            </w:pPr>
            <w:r w:rsidRPr="006E4376">
              <w:rPr>
                <w:sz w:val="20"/>
                <w:szCs w:val="20"/>
              </w:rPr>
              <w:t>6 (1</w:t>
            </w:r>
            <w:r w:rsidR="007B70F1">
              <w:rPr>
                <w:sz w:val="20"/>
                <w:szCs w:val="20"/>
              </w:rPr>
              <w:t xml:space="preserve"> woman</w:t>
            </w:r>
            <w:r w:rsidRPr="006E4376">
              <w:rPr>
                <w:sz w:val="20"/>
                <w:szCs w:val="20"/>
              </w:rPr>
              <w:t>)</w:t>
            </w:r>
          </w:p>
        </w:tc>
      </w:tr>
      <w:tr w:rsidR="001457BD" w:rsidRPr="00131016" w14:paraId="7696404C"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086A3E3" w14:textId="77777777" w:rsidR="003D4385" w:rsidRPr="00131016" w:rsidRDefault="003D4385" w:rsidP="003D4385">
            <w:pPr>
              <w:jc w:val="left"/>
              <w:rPr>
                <w:color w:val="000000"/>
                <w:sz w:val="20"/>
                <w:szCs w:val="20"/>
                <w:lang w:eastAsia="en-CA"/>
              </w:rPr>
            </w:pPr>
            <w:r w:rsidRPr="00131016">
              <w:rPr>
                <w:color w:val="000000"/>
                <w:sz w:val="20"/>
                <w:szCs w:val="20"/>
                <w:lang w:eastAsia="en-CA"/>
              </w:rPr>
              <w:t>Vanuatu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6849EC17" w14:textId="5141455B" w:rsidR="003D4385" w:rsidRPr="00131016" w:rsidRDefault="003D4385" w:rsidP="003D4385">
            <w:pPr>
              <w:jc w:val="right"/>
              <w:rPr>
                <w:color w:val="000000"/>
                <w:sz w:val="20"/>
                <w:szCs w:val="20"/>
                <w:lang w:eastAsia="en-CA"/>
              </w:rPr>
            </w:pPr>
            <w:r w:rsidRPr="00801370">
              <w:rPr>
                <w:sz w:val="20"/>
                <w:szCs w:val="20"/>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76F32A22" w14:textId="17515C1B" w:rsidR="003D4385" w:rsidRPr="00131016" w:rsidRDefault="003D4385" w:rsidP="003D4385">
            <w:pPr>
              <w:jc w:val="right"/>
              <w:rPr>
                <w:color w:val="000000"/>
                <w:sz w:val="20"/>
                <w:szCs w:val="20"/>
                <w:lang w:eastAsia="en-CA"/>
              </w:rPr>
            </w:pPr>
            <w:r w:rsidRPr="00801370">
              <w:rPr>
                <w:sz w:val="20"/>
                <w:szCs w:val="20"/>
              </w:rPr>
              <w:t>43 (</w:t>
            </w:r>
            <w:r>
              <w:rPr>
                <w:sz w:val="20"/>
                <w:szCs w:val="20"/>
              </w:rPr>
              <w:t>13 women</w:t>
            </w:r>
            <w:r w:rsidRPr="00801370">
              <w:rPr>
                <w:sz w:val="20"/>
                <w:szCs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9A45D40" w14:textId="35AA712E" w:rsidR="003D4385" w:rsidRPr="00131016" w:rsidRDefault="003D4385" w:rsidP="003D4385">
            <w:pPr>
              <w:jc w:val="right"/>
              <w:rPr>
                <w:color w:val="000000"/>
                <w:sz w:val="20"/>
                <w:szCs w:val="20"/>
                <w:lang w:eastAsia="en-CA"/>
              </w:rPr>
            </w:pPr>
            <w:r w:rsidRPr="006E4376">
              <w:rPr>
                <w:sz w:val="20"/>
                <w:szCs w:val="20"/>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19A46AD" w14:textId="2A44983B" w:rsidR="003D4385" w:rsidRPr="00131016" w:rsidRDefault="003D4385" w:rsidP="003D4385">
            <w:pPr>
              <w:jc w:val="right"/>
              <w:rPr>
                <w:color w:val="000000"/>
                <w:sz w:val="20"/>
                <w:szCs w:val="20"/>
                <w:lang w:eastAsia="en-CA"/>
              </w:rPr>
            </w:pPr>
            <w:r w:rsidRPr="006E4376">
              <w:rPr>
                <w:sz w:val="20"/>
                <w:szCs w:val="20"/>
              </w:rPr>
              <w:t xml:space="preserve">34 (29 </w:t>
            </w:r>
            <w:r w:rsidR="007B70F1">
              <w:rPr>
                <w:sz w:val="20"/>
                <w:szCs w:val="20"/>
              </w:rPr>
              <w:t>wo</w:t>
            </w:r>
            <w:r w:rsidR="00F328AA">
              <w:rPr>
                <w:sz w:val="20"/>
                <w:szCs w:val="20"/>
              </w:rPr>
              <w:t>men</w:t>
            </w:r>
            <w:r w:rsidRPr="006E4376">
              <w:rPr>
                <w:sz w:val="20"/>
                <w:szCs w:val="20"/>
              </w:rPr>
              <w:t>)</w:t>
            </w:r>
          </w:p>
        </w:tc>
      </w:tr>
      <w:tr w:rsidR="001457BD" w:rsidRPr="00131016" w14:paraId="7A3AACF1" w14:textId="77777777" w:rsidTr="00877D99">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D2DA18F" w14:textId="77777777" w:rsidR="007527FF" w:rsidRPr="00840165" w:rsidRDefault="007527FF">
            <w:pPr>
              <w:jc w:val="left"/>
              <w:rPr>
                <w:b/>
                <w:bCs/>
                <w:color w:val="000000"/>
                <w:sz w:val="20"/>
                <w:szCs w:val="20"/>
                <w:lang w:eastAsia="en-CA"/>
              </w:rPr>
            </w:pPr>
            <w:r w:rsidRPr="00840165">
              <w:rPr>
                <w:b/>
                <w:bCs/>
                <w:color w:val="000000"/>
                <w:sz w:val="20"/>
                <w:szCs w:val="20"/>
                <w:lang w:eastAsia="en-CA"/>
              </w:rPr>
              <w:t xml:space="preserve">Total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5A9BF830" w14:textId="5D1253A2" w:rsidR="007527FF" w:rsidRPr="00840165" w:rsidRDefault="00F4652D">
            <w:pPr>
              <w:jc w:val="right"/>
              <w:rPr>
                <w:b/>
                <w:bCs/>
                <w:color w:val="000000"/>
                <w:sz w:val="20"/>
                <w:szCs w:val="20"/>
                <w:lang w:eastAsia="en-CA"/>
              </w:rPr>
            </w:pPr>
            <w:r w:rsidRPr="00840165">
              <w:rPr>
                <w:b/>
                <w:bCs/>
                <w:color w:val="000000"/>
                <w:sz w:val="20"/>
                <w:szCs w:val="20"/>
                <w:lang w:eastAsia="en-CA"/>
              </w:rPr>
              <w:t>24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C8D326A" w14:textId="79218FA1" w:rsidR="007527FF" w:rsidRPr="00840165" w:rsidRDefault="00252326">
            <w:pPr>
              <w:jc w:val="right"/>
              <w:rPr>
                <w:b/>
                <w:bCs/>
                <w:color w:val="000000"/>
                <w:sz w:val="20"/>
                <w:szCs w:val="20"/>
                <w:lang w:eastAsia="en-CA"/>
              </w:rPr>
            </w:pPr>
            <w:r w:rsidRPr="00840165">
              <w:rPr>
                <w:b/>
                <w:bCs/>
                <w:color w:val="000000"/>
                <w:sz w:val="20"/>
                <w:szCs w:val="20"/>
                <w:lang w:eastAsia="en-CA"/>
              </w:rPr>
              <w:t>3</w:t>
            </w:r>
            <w:r w:rsidR="00E96FE2" w:rsidRPr="00840165">
              <w:rPr>
                <w:b/>
                <w:bCs/>
                <w:color w:val="000000"/>
                <w:sz w:val="20"/>
                <w:szCs w:val="20"/>
                <w:lang w:eastAsia="en-CA"/>
              </w:rPr>
              <w:t>86</w:t>
            </w:r>
            <w:r w:rsidR="00402E36" w:rsidRPr="00840165">
              <w:rPr>
                <w:b/>
                <w:bCs/>
                <w:color w:val="000000"/>
                <w:sz w:val="20"/>
                <w:szCs w:val="20"/>
                <w:lang w:eastAsia="en-CA"/>
              </w:rPr>
              <w:t xml:space="preserve"> (132 women)</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3FD3D257" w14:textId="7087F08B" w:rsidR="007527FF" w:rsidRPr="00840165" w:rsidRDefault="00F35AEE">
            <w:pPr>
              <w:jc w:val="right"/>
              <w:rPr>
                <w:b/>
                <w:bCs/>
                <w:color w:val="000000"/>
                <w:sz w:val="20"/>
                <w:szCs w:val="20"/>
                <w:lang w:eastAsia="en-CA"/>
              </w:rPr>
            </w:pPr>
            <w:r w:rsidRPr="00840165">
              <w:rPr>
                <w:b/>
                <w:bCs/>
                <w:color w:val="000000"/>
                <w:sz w:val="20"/>
                <w:szCs w:val="20"/>
                <w:lang w:eastAsia="en-CA"/>
              </w:rPr>
              <w:t>17</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3C393889" w14:textId="719616A4" w:rsidR="007527FF" w:rsidRPr="00840165" w:rsidRDefault="009A43AE">
            <w:pPr>
              <w:jc w:val="right"/>
              <w:rPr>
                <w:b/>
                <w:bCs/>
                <w:color w:val="000000"/>
                <w:sz w:val="20"/>
                <w:szCs w:val="20"/>
                <w:lang w:eastAsia="en-CA"/>
              </w:rPr>
            </w:pPr>
            <w:r w:rsidRPr="00840165">
              <w:rPr>
                <w:b/>
                <w:bCs/>
                <w:color w:val="000000"/>
                <w:sz w:val="20"/>
                <w:szCs w:val="20"/>
                <w:lang w:eastAsia="en-CA"/>
              </w:rPr>
              <w:t>201</w:t>
            </w:r>
            <w:r w:rsidR="00F35AEE" w:rsidRPr="00840165">
              <w:rPr>
                <w:b/>
                <w:bCs/>
                <w:color w:val="000000"/>
                <w:sz w:val="20"/>
                <w:szCs w:val="20"/>
                <w:lang w:eastAsia="en-CA"/>
              </w:rPr>
              <w:t xml:space="preserve"> </w:t>
            </w:r>
            <w:r w:rsidRPr="00840165">
              <w:rPr>
                <w:b/>
                <w:bCs/>
                <w:color w:val="000000"/>
                <w:sz w:val="20"/>
                <w:szCs w:val="20"/>
                <w:lang w:eastAsia="en-CA"/>
              </w:rPr>
              <w:t>(</w:t>
            </w:r>
            <w:r w:rsidR="00E62678" w:rsidRPr="00840165">
              <w:rPr>
                <w:b/>
                <w:bCs/>
                <w:color w:val="000000"/>
                <w:sz w:val="20"/>
                <w:szCs w:val="20"/>
                <w:lang w:eastAsia="en-CA"/>
              </w:rPr>
              <w:t>84 women)</w:t>
            </w:r>
          </w:p>
        </w:tc>
      </w:tr>
    </w:tbl>
    <w:p w14:paraId="38099D33" w14:textId="77777777" w:rsidR="007527FF" w:rsidRDefault="007527FF" w:rsidP="007527FF">
      <w:pPr>
        <w:rPr>
          <w:b/>
        </w:rPr>
      </w:pPr>
    </w:p>
    <w:p w14:paraId="59A36C21" w14:textId="5B99799B" w:rsidR="00461920" w:rsidRPr="00264F57" w:rsidRDefault="00461920" w:rsidP="00877D99">
      <w:pPr>
        <w:pStyle w:val="Heading1"/>
        <w:keepNext/>
      </w:pPr>
      <w:r>
        <w:lastRenderedPageBreak/>
        <w:t>The status of HCFC</w:t>
      </w:r>
      <w:r w:rsidR="00336BA4">
        <w:t xml:space="preserve"> and energy efficiency</w:t>
      </w:r>
      <w:r w:rsidR="006443EB">
        <w:t>-</w:t>
      </w:r>
      <w:r>
        <w:t xml:space="preserve">related regulations in the 12 countries </w:t>
      </w:r>
      <w:r w:rsidR="00336BA4">
        <w:t>are</w:t>
      </w:r>
      <w:r>
        <w:t xml:space="preserve"> outlines in table </w:t>
      </w:r>
      <w:r w:rsidR="002E40AA">
        <w:t>3</w:t>
      </w:r>
      <w:r>
        <w:t xml:space="preserve"> below. </w:t>
      </w:r>
    </w:p>
    <w:p w14:paraId="6D7816F6" w14:textId="10690F17" w:rsidR="00461920" w:rsidRDefault="00461920" w:rsidP="00877D99">
      <w:pPr>
        <w:pStyle w:val="Heading1"/>
        <w:keepNext/>
        <w:numPr>
          <w:ilvl w:val="0"/>
          <w:numId w:val="0"/>
        </w:numPr>
        <w:spacing w:after="0"/>
        <w:rPr>
          <w:rFonts w:eastAsia="SimSun"/>
          <w:b/>
          <w:color w:val="000000" w:themeColor="text1"/>
          <w:lang w:eastAsia="zh-CN"/>
        </w:rPr>
      </w:pPr>
      <w:r>
        <w:rPr>
          <w:rFonts w:eastAsia="SimSun"/>
          <w:b/>
          <w:bCs/>
          <w:color w:val="000000" w:themeColor="text1"/>
          <w:lang w:eastAsia="zh-CN"/>
        </w:rPr>
        <w:t xml:space="preserve">Table </w:t>
      </w:r>
      <w:r w:rsidR="002E40AA">
        <w:rPr>
          <w:rFonts w:eastAsia="SimSun"/>
          <w:b/>
          <w:bCs/>
          <w:color w:val="000000" w:themeColor="text1"/>
          <w:lang w:eastAsia="zh-CN"/>
        </w:rPr>
        <w:t>3</w:t>
      </w:r>
      <w:r w:rsidRPr="007B4A50">
        <w:rPr>
          <w:rFonts w:eastAsia="SimSun"/>
          <w:b/>
          <w:bCs/>
          <w:color w:val="000000" w:themeColor="text1"/>
          <w:lang w:eastAsia="zh-CN"/>
        </w:rPr>
        <w:t>:</w:t>
      </w:r>
      <w:r w:rsidRPr="007B4A50">
        <w:rPr>
          <w:rFonts w:eastAsia="SimSun"/>
          <w:b/>
          <w:color w:val="000000" w:themeColor="text1"/>
          <w:lang w:eastAsia="zh-CN"/>
        </w:rPr>
        <w:t xml:space="preserve"> Status of </w:t>
      </w:r>
      <w:r>
        <w:rPr>
          <w:rFonts w:eastAsia="SimSun"/>
          <w:b/>
          <w:color w:val="000000" w:themeColor="text1"/>
          <w:lang w:eastAsia="zh-CN"/>
        </w:rPr>
        <w:t xml:space="preserve">HCFC legislative and regulatory measures in the 12 </w:t>
      </w:r>
      <w:r w:rsidR="008C7BEE" w:rsidRPr="00B4739D">
        <w:rPr>
          <w:b/>
        </w:rPr>
        <w:t>Pacific Island Countries</w:t>
      </w:r>
      <w:r w:rsidR="008C7BEE" w:rsidDel="008C7BEE">
        <w:rPr>
          <w:rFonts w:eastAsia="SimSun"/>
          <w:b/>
          <w:color w:val="000000" w:themeColor="text1"/>
          <w:lang w:eastAsia="zh-CN"/>
        </w:rPr>
        <w:t xml:space="preserve"> </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28"/>
        <w:gridCol w:w="5487"/>
      </w:tblGrid>
      <w:tr w:rsidR="00461920" w:rsidRPr="00264F57" w14:paraId="3D964BB3" w14:textId="77777777" w:rsidTr="00E572B2">
        <w:trPr>
          <w:trHeight w:val="44"/>
          <w:tblHeader/>
        </w:trPr>
        <w:tc>
          <w:tcPr>
            <w:tcW w:w="3828" w:type="dxa"/>
            <w:shd w:val="clear" w:color="auto" w:fill="FFFFFF" w:themeFill="background1"/>
            <w:vAlign w:val="center"/>
          </w:tcPr>
          <w:p w14:paraId="3315C791" w14:textId="77777777" w:rsidR="00461920" w:rsidRPr="00264F57" w:rsidRDefault="00461920">
            <w:pPr>
              <w:widowControl w:val="0"/>
              <w:ind w:right="432"/>
              <w:jc w:val="left"/>
              <w:rPr>
                <w:b/>
                <w:bCs/>
                <w:sz w:val="20"/>
                <w:szCs w:val="20"/>
              </w:rPr>
            </w:pPr>
            <w:r w:rsidRPr="00264F57">
              <w:rPr>
                <w:b/>
                <w:bCs/>
                <w:sz w:val="20"/>
                <w:szCs w:val="20"/>
              </w:rPr>
              <w:t>PICs</w:t>
            </w:r>
          </w:p>
        </w:tc>
        <w:tc>
          <w:tcPr>
            <w:tcW w:w="5487" w:type="dxa"/>
            <w:shd w:val="clear" w:color="auto" w:fill="FFFFFF" w:themeFill="background1"/>
            <w:vAlign w:val="center"/>
          </w:tcPr>
          <w:p w14:paraId="6595C43D" w14:textId="77777777" w:rsidR="00461920" w:rsidRPr="00264F57" w:rsidRDefault="00461920">
            <w:pPr>
              <w:widowControl w:val="0"/>
              <w:ind w:right="432"/>
              <w:jc w:val="center"/>
              <w:rPr>
                <w:b/>
                <w:bCs/>
                <w:sz w:val="20"/>
                <w:szCs w:val="20"/>
              </w:rPr>
            </w:pPr>
            <w:r w:rsidRPr="00264F57">
              <w:rPr>
                <w:b/>
                <w:bCs/>
                <w:sz w:val="20"/>
                <w:szCs w:val="20"/>
              </w:rPr>
              <w:t>Legislative measures (status)</w:t>
            </w:r>
          </w:p>
        </w:tc>
      </w:tr>
      <w:tr w:rsidR="00461920" w:rsidRPr="00264F57" w14:paraId="2203AF60" w14:textId="77777777" w:rsidTr="00E572B2">
        <w:trPr>
          <w:trHeight w:val="210"/>
        </w:trPr>
        <w:tc>
          <w:tcPr>
            <w:tcW w:w="9315" w:type="dxa"/>
            <w:gridSpan w:val="2"/>
            <w:shd w:val="clear" w:color="auto" w:fill="FFFFFF" w:themeFill="background1"/>
          </w:tcPr>
          <w:p w14:paraId="49E2EF50" w14:textId="77777777" w:rsidR="00461920" w:rsidRPr="00264F57" w:rsidRDefault="00461920">
            <w:pPr>
              <w:pStyle w:val="Default"/>
              <w:widowControl/>
              <w:jc w:val="both"/>
              <w:rPr>
                <w:b/>
                <w:bCs/>
                <w:color w:val="auto"/>
                <w:sz w:val="20"/>
                <w:szCs w:val="20"/>
              </w:rPr>
            </w:pPr>
            <w:r w:rsidRPr="00264F57">
              <w:rPr>
                <w:b/>
                <w:bCs/>
                <w:color w:val="auto"/>
                <w:sz w:val="20"/>
                <w:szCs w:val="20"/>
              </w:rPr>
              <w:t>Regulatory framework for control of HFCs</w:t>
            </w:r>
          </w:p>
        </w:tc>
      </w:tr>
      <w:tr w:rsidR="00461920" w:rsidRPr="00264F57" w14:paraId="56237054" w14:textId="77777777" w:rsidTr="00E572B2">
        <w:trPr>
          <w:trHeight w:val="1068"/>
        </w:trPr>
        <w:tc>
          <w:tcPr>
            <w:tcW w:w="3828" w:type="dxa"/>
            <w:shd w:val="clear" w:color="auto" w:fill="FFFFFF" w:themeFill="background1"/>
          </w:tcPr>
          <w:p w14:paraId="026BAB27" w14:textId="77777777" w:rsidR="00461920" w:rsidRPr="00264F57" w:rsidRDefault="00461920">
            <w:pPr>
              <w:widowControl w:val="0"/>
              <w:ind w:right="431"/>
              <w:jc w:val="left"/>
              <w:rPr>
                <w:sz w:val="20"/>
                <w:szCs w:val="20"/>
              </w:rPr>
            </w:pPr>
            <w:r w:rsidRPr="00264F57">
              <w:rPr>
                <w:sz w:val="20"/>
                <w:szCs w:val="20"/>
              </w:rPr>
              <w:t xml:space="preserve">All </w:t>
            </w:r>
          </w:p>
        </w:tc>
        <w:tc>
          <w:tcPr>
            <w:tcW w:w="5487" w:type="dxa"/>
            <w:shd w:val="clear" w:color="auto" w:fill="FFFFFF" w:themeFill="background1"/>
          </w:tcPr>
          <w:p w14:paraId="7791B043" w14:textId="59D2B307" w:rsidR="00461920" w:rsidRPr="00264F57" w:rsidRDefault="00461920">
            <w:pPr>
              <w:pStyle w:val="Default"/>
              <w:widowControl/>
              <w:rPr>
                <w:color w:val="auto"/>
                <w:sz w:val="20"/>
                <w:szCs w:val="20"/>
              </w:rPr>
            </w:pPr>
            <w:r w:rsidRPr="00264F57">
              <w:rPr>
                <w:color w:val="auto"/>
                <w:sz w:val="20"/>
                <w:szCs w:val="20"/>
              </w:rPr>
              <w:t xml:space="preserve">As of 1 January 2021: Cook Islands, Kiribati, Marshall Islands, </w:t>
            </w:r>
            <w:r w:rsidR="00D44307">
              <w:rPr>
                <w:color w:val="auto"/>
                <w:sz w:val="20"/>
                <w:szCs w:val="20"/>
              </w:rPr>
              <w:t xml:space="preserve">Federated States of </w:t>
            </w:r>
            <w:r w:rsidRPr="00264F57">
              <w:rPr>
                <w:color w:val="auto"/>
                <w:sz w:val="20"/>
                <w:szCs w:val="20"/>
              </w:rPr>
              <w:t xml:space="preserve">Micronesia, Niue, Palau, Samoa, Tonga, Tuvalu, Vanuatu </w:t>
            </w:r>
          </w:p>
          <w:p w14:paraId="2B23E3EB" w14:textId="77777777" w:rsidR="00461920" w:rsidRPr="00264F57" w:rsidRDefault="00461920">
            <w:pPr>
              <w:pStyle w:val="Default"/>
              <w:widowControl/>
              <w:rPr>
                <w:color w:val="auto"/>
                <w:sz w:val="20"/>
                <w:szCs w:val="20"/>
              </w:rPr>
            </w:pPr>
            <w:r w:rsidRPr="00264F57">
              <w:rPr>
                <w:color w:val="auto"/>
                <w:sz w:val="20"/>
                <w:szCs w:val="20"/>
              </w:rPr>
              <w:t xml:space="preserve">As of 23 November: Solomon Islands </w:t>
            </w:r>
          </w:p>
          <w:p w14:paraId="1AEB763B" w14:textId="77777777" w:rsidR="00461920" w:rsidRPr="00264F57" w:rsidRDefault="00461920">
            <w:pPr>
              <w:pStyle w:val="Default"/>
              <w:widowControl/>
              <w:rPr>
                <w:color w:val="auto"/>
                <w:sz w:val="20"/>
                <w:szCs w:val="20"/>
              </w:rPr>
            </w:pPr>
            <w:r w:rsidRPr="00264F57">
              <w:rPr>
                <w:color w:val="auto"/>
                <w:sz w:val="20"/>
                <w:szCs w:val="20"/>
              </w:rPr>
              <w:t>As of 1 May 2023: Nauru</w:t>
            </w:r>
          </w:p>
        </w:tc>
      </w:tr>
      <w:tr w:rsidR="00461920" w:rsidRPr="00264F57" w14:paraId="1427E3FE" w14:textId="77777777" w:rsidTr="00E572B2">
        <w:trPr>
          <w:trHeight w:val="210"/>
        </w:trPr>
        <w:tc>
          <w:tcPr>
            <w:tcW w:w="9315" w:type="dxa"/>
            <w:gridSpan w:val="2"/>
            <w:shd w:val="clear" w:color="auto" w:fill="FFFFFF" w:themeFill="background1"/>
          </w:tcPr>
          <w:p w14:paraId="28991784" w14:textId="77777777" w:rsidR="00461920" w:rsidRPr="00264F57" w:rsidRDefault="00461920">
            <w:pPr>
              <w:pStyle w:val="Default"/>
              <w:widowControl/>
              <w:rPr>
                <w:b/>
                <w:bCs/>
                <w:color w:val="auto"/>
                <w:sz w:val="20"/>
                <w:szCs w:val="20"/>
              </w:rPr>
            </w:pPr>
            <w:r w:rsidRPr="00264F57">
              <w:rPr>
                <w:b/>
                <w:bCs/>
                <w:color w:val="auto"/>
                <w:sz w:val="20"/>
                <w:szCs w:val="20"/>
              </w:rPr>
              <w:t>Operational licensing and quota system</w:t>
            </w:r>
          </w:p>
        </w:tc>
      </w:tr>
      <w:tr w:rsidR="00461920" w:rsidRPr="00264F57" w14:paraId="2098E64B" w14:textId="77777777" w:rsidTr="00E572B2">
        <w:trPr>
          <w:trHeight w:val="857"/>
        </w:trPr>
        <w:tc>
          <w:tcPr>
            <w:tcW w:w="3828" w:type="dxa"/>
            <w:shd w:val="clear" w:color="auto" w:fill="FFFFFF" w:themeFill="background1"/>
          </w:tcPr>
          <w:p w14:paraId="59625439" w14:textId="77777777" w:rsidR="00461920" w:rsidRPr="00264F57" w:rsidRDefault="00461920">
            <w:pPr>
              <w:widowControl w:val="0"/>
              <w:ind w:right="431"/>
              <w:jc w:val="left"/>
              <w:rPr>
                <w:sz w:val="20"/>
                <w:szCs w:val="20"/>
              </w:rPr>
            </w:pPr>
            <w:r w:rsidRPr="00264F57">
              <w:rPr>
                <w:sz w:val="20"/>
                <w:szCs w:val="20"/>
              </w:rPr>
              <w:t>All – quotas are based on baseline year consumption for all PICS</w:t>
            </w:r>
          </w:p>
        </w:tc>
        <w:tc>
          <w:tcPr>
            <w:tcW w:w="5487" w:type="dxa"/>
            <w:shd w:val="clear" w:color="auto" w:fill="FFFFFF" w:themeFill="background1"/>
          </w:tcPr>
          <w:p w14:paraId="2C45FD74" w14:textId="77777777" w:rsidR="00461920" w:rsidRPr="00264F57" w:rsidRDefault="00461920">
            <w:pPr>
              <w:pStyle w:val="Default"/>
              <w:widowControl/>
              <w:rPr>
                <w:color w:val="auto"/>
                <w:sz w:val="20"/>
                <w:szCs w:val="20"/>
              </w:rPr>
            </w:pPr>
            <w:r w:rsidRPr="00264F57">
              <w:rPr>
                <w:color w:val="auto"/>
                <w:sz w:val="20"/>
                <w:szCs w:val="20"/>
              </w:rPr>
              <w:t>Paper-based system: Cook Islands, Kiribati, Marshall Islands, Nauru, Niue, Palau, Samoa, Tonga, and Tuvalu</w:t>
            </w:r>
          </w:p>
          <w:p w14:paraId="14191074" w14:textId="4328A20A" w:rsidR="00461920" w:rsidRPr="00264F57" w:rsidRDefault="00461920">
            <w:pPr>
              <w:pStyle w:val="Default"/>
              <w:widowControl/>
              <w:rPr>
                <w:color w:val="auto"/>
                <w:sz w:val="20"/>
                <w:szCs w:val="20"/>
              </w:rPr>
            </w:pPr>
            <w:r w:rsidRPr="00264F57">
              <w:rPr>
                <w:color w:val="auto"/>
                <w:sz w:val="20"/>
                <w:szCs w:val="20"/>
              </w:rPr>
              <w:t xml:space="preserve">Electronic system: </w:t>
            </w:r>
            <w:r w:rsidR="00D44307">
              <w:rPr>
                <w:color w:val="auto"/>
                <w:sz w:val="20"/>
                <w:szCs w:val="20"/>
              </w:rPr>
              <w:t xml:space="preserve">Federated States of </w:t>
            </w:r>
            <w:r w:rsidRPr="00264F57">
              <w:rPr>
                <w:sz w:val="20"/>
                <w:szCs w:val="20"/>
                <w:lang w:bidi="th-TH"/>
              </w:rPr>
              <w:t xml:space="preserve">Micronesia, Solomon Islands and Vanuatu </w:t>
            </w:r>
          </w:p>
        </w:tc>
      </w:tr>
      <w:tr w:rsidR="00461920" w:rsidRPr="00264F57" w14:paraId="16C234F3" w14:textId="77777777" w:rsidTr="00E572B2">
        <w:trPr>
          <w:trHeight w:val="42"/>
        </w:trPr>
        <w:tc>
          <w:tcPr>
            <w:tcW w:w="9315" w:type="dxa"/>
            <w:gridSpan w:val="2"/>
            <w:shd w:val="clear" w:color="auto" w:fill="FFFFFF" w:themeFill="background1"/>
          </w:tcPr>
          <w:p w14:paraId="24C78EE9" w14:textId="77777777" w:rsidR="00461920" w:rsidRPr="00264F57" w:rsidRDefault="00461920">
            <w:pPr>
              <w:widowControl w:val="0"/>
              <w:ind w:right="431"/>
              <w:jc w:val="left"/>
              <w:rPr>
                <w:b/>
                <w:bCs/>
                <w:sz w:val="20"/>
                <w:szCs w:val="20"/>
              </w:rPr>
            </w:pPr>
            <w:r w:rsidRPr="00264F57">
              <w:rPr>
                <w:b/>
                <w:bCs/>
                <w:sz w:val="20"/>
                <w:szCs w:val="20"/>
              </w:rPr>
              <w:t>Adoption of WCO’s harmonized code for HCFCs</w:t>
            </w:r>
          </w:p>
        </w:tc>
      </w:tr>
      <w:tr w:rsidR="00461920" w:rsidRPr="00264F57" w14:paraId="0E84EA70" w14:textId="77777777" w:rsidTr="00E572B2">
        <w:trPr>
          <w:trHeight w:val="396"/>
        </w:trPr>
        <w:tc>
          <w:tcPr>
            <w:tcW w:w="3828" w:type="dxa"/>
            <w:shd w:val="clear" w:color="auto" w:fill="FFFFFF" w:themeFill="background1"/>
          </w:tcPr>
          <w:p w14:paraId="3375F983" w14:textId="6D665F1E" w:rsidR="00461920" w:rsidRPr="00264F57" w:rsidRDefault="00461920">
            <w:pPr>
              <w:pStyle w:val="Default"/>
              <w:widowControl/>
              <w:rPr>
                <w:color w:val="auto"/>
                <w:sz w:val="20"/>
                <w:szCs w:val="20"/>
              </w:rPr>
            </w:pPr>
            <w:r w:rsidRPr="00264F57">
              <w:rPr>
                <w:color w:val="auto"/>
                <w:sz w:val="20"/>
                <w:szCs w:val="20"/>
              </w:rPr>
              <w:t xml:space="preserve">Cook Islands, Kiribati, </w:t>
            </w:r>
            <w:r w:rsidR="000E47E4">
              <w:rPr>
                <w:color w:val="auto"/>
                <w:sz w:val="20"/>
                <w:szCs w:val="20"/>
              </w:rPr>
              <w:t xml:space="preserve">Federated States of </w:t>
            </w:r>
            <w:r w:rsidRPr="00264F57">
              <w:rPr>
                <w:color w:val="auto"/>
                <w:sz w:val="20"/>
                <w:szCs w:val="20"/>
              </w:rPr>
              <w:t>Micronesia Nauru, Niue, Palau, Samoa, Solomon Island, Tonga, Tuvalu, and Vanuatu</w:t>
            </w:r>
          </w:p>
        </w:tc>
        <w:tc>
          <w:tcPr>
            <w:tcW w:w="5487" w:type="dxa"/>
            <w:shd w:val="clear" w:color="auto" w:fill="FFFFFF" w:themeFill="background1"/>
          </w:tcPr>
          <w:p w14:paraId="4FF1E903" w14:textId="77777777" w:rsidR="00461920" w:rsidRPr="00264F57" w:rsidRDefault="00461920">
            <w:pPr>
              <w:widowControl w:val="0"/>
              <w:ind w:right="431"/>
              <w:jc w:val="left"/>
              <w:rPr>
                <w:sz w:val="20"/>
                <w:szCs w:val="20"/>
              </w:rPr>
            </w:pPr>
            <w:r w:rsidRPr="00264F57">
              <w:rPr>
                <w:sz w:val="20"/>
                <w:szCs w:val="20"/>
              </w:rPr>
              <w:t>Adoption of the 2017 HS codes</w:t>
            </w:r>
          </w:p>
        </w:tc>
      </w:tr>
      <w:tr w:rsidR="00461920" w:rsidRPr="00264F57" w14:paraId="412290F9" w14:textId="77777777" w:rsidTr="00E572B2">
        <w:trPr>
          <w:trHeight w:val="394"/>
        </w:trPr>
        <w:tc>
          <w:tcPr>
            <w:tcW w:w="3828" w:type="dxa"/>
            <w:shd w:val="clear" w:color="auto" w:fill="FFFFFF" w:themeFill="background1"/>
          </w:tcPr>
          <w:p w14:paraId="1C229611" w14:textId="77777777" w:rsidR="00461920" w:rsidRPr="00264F57" w:rsidRDefault="00461920">
            <w:pPr>
              <w:widowControl w:val="0"/>
              <w:ind w:right="431"/>
              <w:jc w:val="left"/>
              <w:rPr>
                <w:sz w:val="20"/>
                <w:szCs w:val="20"/>
              </w:rPr>
            </w:pPr>
            <w:r w:rsidRPr="00264F57">
              <w:rPr>
                <w:sz w:val="20"/>
                <w:szCs w:val="20"/>
              </w:rPr>
              <w:t xml:space="preserve">Marshall Islands </w:t>
            </w:r>
          </w:p>
        </w:tc>
        <w:tc>
          <w:tcPr>
            <w:tcW w:w="5487" w:type="dxa"/>
            <w:shd w:val="clear" w:color="auto" w:fill="FFFFFF" w:themeFill="background1"/>
          </w:tcPr>
          <w:p w14:paraId="75E3D9AC" w14:textId="77777777" w:rsidR="00461920" w:rsidRPr="00264F57" w:rsidRDefault="00461920">
            <w:pPr>
              <w:widowControl w:val="0"/>
              <w:ind w:right="431"/>
              <w:jc w:val="left"/>
              <w:rPr>
                <w:sz w:val="20"/>
                <w:szCs w:val="20"/>
                <w:u w:val="single"/>
              </w:rPr>
            </w:pPr>
            <w:r w:rsidRPr="00264F57">
              <w:rPr>
                <w:sz w:val="20"/>
                <w:szCs w:val="20"/>
              </w:rPr>
              <w:t>No HS coding system in place, all entries are recorded manually and uploaded on excel datasheet</w:t>
            </w:r>
          </w:p>
        </w:tc>
      </w:tr>
      <w:tr w:rsidR="00461920" w:rsidRPr="00264F57" w14:paraId="05EC93B3" w14:textId="77777777" w:rsidTr="00E572B2">
        <w:trPr>
          <w:trHeight w:val="74"/>
        </w:trPr>
        <w:tc>
          <w:tcPr>
            <w:tcW w:w="9315" w:type="dxa"/>
            <w:gridSpan w:val="2"/>
            <w:shd w:val="clear" w:color="auto" w:fill="FFFFFF" w:themeFill="background1"/>
          </w:tcPr>
          <w:p w14:paraId="6620731A" w14:textId="15388B58" w:rsidR="00461920" w:rsidRPr="00264F57" w:rsidRDefault="00461920">
            <w:pPr>
              <w:widowControl w:val="0"/>
              <w:ind w:right="431"/>
              <w:jc w:val="left"/>
              <w:rPr>
                <w:b/>
                <w:bCs/>
                <w:sz w:val="20"/>
                <w:szCs w:val="20"/>
              </w:rPr>
            </w:pPr>
            <w:r w:rsidRPr="00264F57">
              <w:rPr>
                <w:b/>
                <w:bCs/>
                <w:sz w:val="20"/>
                <w:szCs w:val="20"/>
              </w:rPr>
              <w:t>Control of</w:t>
            </w:r>
            <w:r w:rsidR="00BF7D82">
              <w:rPr>
                <w:b/>
                <w:bCs/>
                <w:sz w:val="20"/>
                <w:szCs w:val="20"/>
              </w:rPr>
              <w:t xml:space="preserve"> </w:t>
            </w:r>
            <w:r w:rsidRPr="00264F57">
              <w:rPr>
                <w:b/>
                <w:bCs/>
                <w:sz w:val="20"/>
                <w:szCs w:val="20"/>
              </w:rPr>
              <w:t>ban on the import and export of HCFC-based equipment</w:t>
            </w:r>
          </w:p>
        </w:tc>
      </w:tr>
      <w:tr w:rsidR="00461920" w:rsidRPr="00264F57" w14:paraId="253BF753" w14:textId="77777777" w:rsidTr="00E572B2">
        <w:trPr>
          <w:trHeight w:val="65"/>
        </w:trPr>
        <w:tc>
          <w:tcPr>
            <w:tcW w:w="3828" w:type="dxa"/>
            <w:shd w:val="clear" w:color="auto" w:fill="FFFFFF" w:themeFill="background1"/>
          </w:tcPr>
          <w:p w14:paraId="5FEAF90A" w14:textId="09F91818" w:rsidR="00461920" w:rsidRPr="00264F57" w:rsidRDefault="00461920">
            <w:pPr>
              <w:pStyle w:val="Default"/>
              <w:widowControl/>
              <w:rPr>
                <w:color w:val="auto"/>
                <w:sz w:val="20"/>
                <w:szCs w:val="20"/>
              </w:rPr>
            </w:pPr>
            <w:r w:rsidRPr="00264F57">
              <w:rPr>
                <w:color w:val="auto"/>
                <w:sz w:val="20"/>
                <w:szCs w:val="20"/>
              </w:rPr>
              <w:t xml:space="preserve">Kiribati, Nauru, Samoa, and Solomon </w:t>
            </w:r>
            <w:r w:rsidR="00DB306C">
              <w:rPr>
                <w:color w:val="auto"/>
                <w:sz w:val="20"/>
                <w:szCs w:val="20"/>
              </w:rPr>
              <w:t>Islands</w:t>
            </w:r>
          </w:p>
        </w:tc>
        <w:tc>
          <w:tcPr>
            <w:tcW w:w="5487" w:type="dxa"/>
            <w:shd w:val="clear" w:color="auto" w:fill="FFFFFF" w:themeFill="background1"/>
          </w:tcPr>
          <w:p w14:paraId="5460EB9E" w14:textId="2C520132" w:rsidR="00A46CB4" w:rsidRPr="00264F57" w:rsidRDefault="00461920" w:rsidP="769DB91B">
            <w:pPr>
              <w:pStyle w:val="Default"/>
              <w:rPr>
                <w:color w:val="auto"/>
                <w:sz w:val="20"/>
                <w:szCs w:val="20"/>
                <w:lang w:val="en-CA"/>
              </w:rPr>
            </w:pPr>
            <w:r w:rsidRPr="769DB91B">
              <w:rPr>
                <w:color w:val="auto"/>
                <w:sz w:val="20"/>
                <w:szCs w:val="20"/>
                <w:lang w:val="en-CA"/>
              </w:rPr>
              <w:t>In the process of putting in place a regulation to ban the import of HCFC</w:t>
            </w:r>
            <w:r w:rsidR="00A27848">
              <w:rPr>
                <w:color w:val="auto"/>
                <w:sz w:val="20"/>
                <w:szCs w:val="20"/>
                <w:lang w:val="en-CA"/>
              </w:rPr>
              <w:t>-</w:t>
            </w:r>
            <w:r w:rsidRPr="769DB91B">
              <w:rPr>
                <w:color w:val="auto"/>
                <w:sz w:val="20"/>
                <w:szCs w:val="20"/>
                <w:lang w:val="en-CA"/>
              </w:rPr>
              <w:t>based equipment</w:t>
            </w:r>
          </w:p>
        </w:tc>
      </w:tr>
      <w:tr w:rsidR="00461920" w:rsidRPr="00264F57" w14:paraId="7F1A2929" w14:textId="77777777" w:rsidTr="00E572B2">
        <w:trPr>
          <w:trHeight w:val="65"/>
        </w:trPr>
        <w:tc>
          <w:tcPr>
            <w:tcW w:w="3828" w:type="dxa"/>
            <w:shd w:val="clear" w:color="auto" w:fill="FFFFFF" w:themeFill="background1"/>
          </w:tcPr>
          <w:p w14:paraId="088BE659" w14:textId="66CBD16C" w:rsidR="00461920" w:rsidRPr="00264F57" w:rsidRDefault="00461920">
            <w:pPr>
              <w:pStyle w:val="Default"/>
              <w:widowControl/>
              <w:rPr>
                <w:color w:val="auto"/>
                <w:sz w:val="20"/>
                <w:szCs w:val="20"/>
              </w:rPr>
            </w:pPr>
            <w:r w:rsidRPr="00264F57">
              <w:rPr>
                <w:sz w:val="20"/>
                <w:szCs w:val="20"/>
              </w:rPr>
              <w:t xml:space="preserve">Cook Islands, Marshall Islands, </w:t>
            </w:r>
            <w:r w:rsidR="00A27848">
              <w:rPr>
                <w:sz w:val="20"/>
                <w:szCs w:val="20"/>
              </w:rPr>
              <w:t xml:space="preserve">Federated States of </w:t>
            </w:r>
            <w:r w:rsidRPr="00264F57">
              <w:rPr>
                <w:sz w:val="20"/>
                <w:szCs w:val="20"/>
              </w:rPr>
              <w:t xml:space="preserve">Micronesia, </w:t>
            </w:r>
            <w:r w:rsidR="005E3AD0">
              <w:rPr>
                <w:sz w:val="20"/>
                <w:szCs w:val="20"/>
              </w:rPr>
              <w:t xml:space="preserve">Niue, </w:t>
            </w:r>
            <w:r w:rsidRPr="00264F57">
              <w:rPr>
                <w:sz w:val="20"/>
                <w:szCs w:val="20"/>
              </w:rPr>
              <w:t>Palau, Tonga, Tuvalu</w:t>
            </w:r>
            <w:r w:rsidR="006F0D53">
              <w:rPr>
                <w:sz w:val="20"/>
                <w:szCs w:val="20"/>
              </w:rPr>
              <w:t xml:space="preserve">, and </w:t>
            </w:r>
            <w:r w:rsidR="006F0D53" w:rsidRPr="00264F57">
              <w:rPr>
                <w:sz w:val="20"/>
                <w:szCs w:val="20"/>
              </w:rPr>
              <w:t>Vanuatu</w:t>
            </w:r>
          </w:p>
        </w:tc>
        <w:tc>
          <w:tcPr>
            <w:tcW w:w="5487" w:type="dxa"/>
            <w:shd w:val="clear" w:color="auto" w:fill="FFFFFF" w:themeFill="background1"/>
          </w:tcPr>
          <w:p w14:paraId="7A10AAD6" w14:textId="77777777" w:rsidR="00461920" w:rsidRPr="00264F57" w:rsidRDefault="00461920">
            <w:pPr>
              <w:pStyle w:val="Default"/>
              <w:rPr>
                <w:sz w:val="20"/>
                <w:szCs w:val="20"/>
              </w:rPr>
            </w:pPr>
            <w:r w:rsidRPr="00264F57">
              <w:rPr>
                <w:sz w:val="20"/>
                <w:szCs w:val="20"/>
              </w:rPr>
              <w:t xml:space="preserve">Cook Islands: </w:t>
            </w:r>
            <w:r w:rsidRPr="00264F57">
              <w:rPr>
                <w:color w:val="auto"/>
                <w:sz w:val="20"/>
                <w:szCs w:val="20"/>
              </w:rPr>
              <w:t>Prohibited since 2021</w:t>
            </w:r>
          </w:p>
          <w:p w14:paraId="253DA1A2" w14:textId="77777777" w:rsidR="00461920" w:rsidRPr="00264F57" w:rsidRDefault="00461920">
            <w:pPr>
              <w:pStyle w:val="Default"/>
              <w:rPr>
                <w:color w:val="auto"/>
                <w:sz w:val="20"/>
                <w:szCs w:val="20"/>
              </w:rPr>
            </w:pPr>
            <w:r w:rsidRPr="00264F57">
              <w:rPr>
                <w:sz w:val="20"/>
                <w:szCs w:val="20"/>
              </w:rPr>
              <w:t xml:space="preserve">Marshall Islands: </w:t>
            </w:r>
            <w:r w:rsidRPr="00264F57">
              <w:rPr>
                <w:color w:val="auto"/>
                <w:sz w:val="20"/>
                <w:szCs w:val="20"/>
              </w:rPr>
              <w:t>Prohibited since 2013</w:t>
            </w:r>
          </w:p>
          <w:p w14:paraId="486E7E38" w14:textId="4FB7BEE2" w:rsidR="00461920" w:rsidRPr="00264F57" w:rsidRDefault="00604A01">
            <w:pPr>
              <w:pStyle w:val="Default"/>
              <w:rPr>
                <w:color w:val="auto"/>
                <w:sz w:val="20"/>
                <w:szCs w:val="20"/>
              </w:rPr>
            </w:pPr>
            <w:r>
              <w:rPr>
                <w:sz w:val="20"/>
                <w:szCs w:val="20"/>
              </w:rPr>
              <w:t xml:space="preserve">Federated States of </w:t>
            </w:r>
            <w:r w:rsidR="00461920" w:rsidRPr="00264F57">
              <w:rPr>
                <w:sz w:val="20"/>
                <w:szCs w:val="20"/>
              </w:rPr>
              <w:t xml:space="preserve">Micronesia: </w:t>
            </w:r>
            <w:r w:rsidR="00461920" w:rsidRPr="00264F57">
              <w:rPr>
                <w:color w:val="auto"/>
                <w:sz w:val="20"/>
                <w:szCs w:val="20"/>
              </w:rPr>
              <w:t>Prohibited since February 2021</w:t>
            </w:r>
          </w:p>
          <w:p w14:paraId="2A690071" w14:textId="77777777" w:rsidR="006F0D53" w:rsidRPr="00264F57" w:rsidRDefault="006F0D53" w:rsidP="006F0D53">
            <w:pPr>
              <w:pStyle w:val="Default"/>
              <w:rPr>
                <w:sz w:val="20"/>
                <w:szCs w:val="20"/>
              </w:rPr>
            </w:pPr>
            <w:r w:rsidRPr="00264F57">
              <w:rPr>
                <w:sz w:val="20"/>
                <w:szCs w:val="20"/>
              </w:rPr>
              <w:t xml:space="preserve">Niue: </w:t>
            </w:r>
            <w:r w:rsidRPr="00264F57">
              <w:rPr>
                <w:color w:val="auto"/>
                <w:sz w:val="20"/>
                <w:szCs w:val="20"/>
              </w:rPr>
              <w:t>Prohibited since 2021</w:t>
            </w:r>
          </w:p>
          <w:p w14:paraId="51ED174A" w14:textId="77777777" w:rsidR="00461920" w:rsidRPr="00264F57" w:rsidRDefault="00461920">
            <w:pPr>
              <w:pStyle w:val="Default"/>
              <w:rPr>
                <w:sz w:val="20"/>
                <w:szCs w:val="20"/>
              </w:rPr>
            </w:pPr>
            <w:r w:rsidRPr="00264F57">
              <w:rPr>
                <w:sz w:val="20"/>
                <w:szCs w:val="20"/>
              </w:rPr>
              <w:t xml:space="preserve">Palau: </w:t>
            </w:r>
            <w:r w:rsidRPr="00264F57">
              <w:rPr>
                <w:color w:val="auto"/>
                <w:sz w:val="20"/>
                <w:szCs w:val="20"/>
              </w:rPr>
              <w:t>Prohibited since 1 January 2017</w:t>
            </w:r>
          </w:p>
          <w:p w14:paraId="0FA34FC5" w14:textId="77777777" w:rsidR="00461920" w:rsidRPr="00264F57" w:rsidRDefault="00461920">
            <w:pPr>
              <w:pStyle w:val="Default"/>
              <w:rPr>
                <w:sz w:val="20"/>
                <w:szCs w:val="20"/>
              </w:rPr>
            </w:pPr>
            <w:r w:rsidRPr="00264F57">
              <w:rPr>
                <w:sz w:val="20"/>
                <w:szCs w:val="20"/>
              </w:rPr>
              <w:t>Tonga:</w:t>
            </w:r>
            <w:r w:rsidRPr="00264F57">
              <w:rPr>
                <w:color w:val="auto"/>
                <w:sz w:val="20"/>
                <w:szCs w:val="20"/>
              </w:rPr>
              <w:t xml:space="preserve"> Prohibited since 1 January 2016</w:t>
            </w:r>
          </w:p>
          <w:p w14:paraId="75179063" w14:textId="77777777" w:rsidR="00461920" w:rsidRDefault="00461920">
            <w:pPr>
              <w:pStyle w:val="Default"/>
              <w:rPr>
                <w:color w:val="auto"/>
                <w:sz w:val="20"/>
                <w:szCs w:val="20"/>
              </w:rPr>
            </w:pPr>
            <w:r w:rsidRPr="00264F57">
              <w:rPr>
                <w:sz w:val="20"/>
                <w:szCs w:val="20"/>
              </w:rPr>
              <w:t xml:space="preserve">Tuvalu: </w:t>
            </w:r>
            <w:r w:rsidRPr="00264F57">
              <w:rPr>
                <w:color w:val="auto"/>
                <w:sz w:val="20"/>
                <w:szCs w:val="20"/>
              </w:rPr>
              <w:t>Prohibited since August 2023</w:t>
            </w:r>
          </w:p>
          <w:p w14:paraId="0AD3EC3A" w14:textId="3E03AA85" w:rsidR="006F0D53" w:rsidRPr="00747A32" w:rsidRDefault="006F0D53">
            <w:pPr>
              <w:pStyle w:val="Default"/>
              <w:rPr>
                <w:sz w:val="20"/>
                <w:szCs w:val="20"/>
              </w:rPr>
            </w:pPr>
            <w:r w:rsidRPr="00264F57">
              <w:rPr>
                <w:sz w:val="20"/>
                <w:szCs w:val="20"/>
              </w:rPr>
              <w:t xml:space="preserve">Vanuatu: </w:t>
            </w:r>
            <w:r w:rsidRPr="00264F57">
              <w:rPr>
                <w:color w:val="auto"/>
                <w:sz w:val="20"/>
                <w:szCs w:val="20"/>
              </w:rPr>
              <w:t>Prohibited since May 2020</w:t>
            </w:r>
          </w:p>
        </w:tc>
      </w:tr>
      <w:tr w:rsidR="00461920" w:rsidRPr="00264F57" w14:paraId="7975084B" w14:textId="77777777" w:rsidTr="00E572B2">
        <w:trPr>
          <w:trHeight w:val="65"/>
        </w:trPr>
        <w:tc>
          <w:tcPr>
            <w:tcW w:w="9315" w:type="dxa"/>
            <w:gridSpan w:val="2"/>
            <w:shd w:val="clear" w:color="auto" w:fill="FFFFFF" w:themeFill="background1"/>
          </w:tcPr>
          <w:p w14:paraId="29A9FDA9" w14:textId="77777777" w:rsidR="00461920" w:rsidRPr="00264F57" w:rsidRDefault="00461920">
            <w:pPr>
              <w:widowControl w:val="0"/>
              <w:ind w:right="76"/>
              <w:jc w:val="left"/>
              <w:rPr>
                <w:sz w:val="20"/>
                <w:szCs w:val="20"/>
              </w:rPr>
            </w:pPr>
            <w:r w:rsidRPr="00264F57">
              <w:rPr>
                <w:b/>
                <w:sz w:val="20"/>
                <w:szCs w:val="20"/>
              </w:rPr>
              <w:t>Permit/license requirement for handling, storage and sale of HCFC</w:t>
            </w:r>
          </w:p>
        </w:tc>
      </w:tr>
      <w:tr w:rsidR="00461920" w:rsidRPr="00264F57" w14:paraId="6CD7450E" w14:textId="77777777" w:rsidTr="00E572B2">
        <w:trPr>
          <w:trHeight w:val="539"/>
        </w:trPr>
        <w:tc>
          <w:tcPr>
            <w:tcW w:w="3828" w:type="dxa"/>
            <w:shd w:val="clear" w:color="auto" w:fill="FFFFFF" w:themeFill="background1"/>
          </w:tcPr>
          <w:p w14:paraId="19CC2587" w14:textId="3EDDDA58" w:rsidR="00461920" w:rsidRPr="00264F57" w:rsidRDefault="00461920">
            <w:pPr>
              <w:widowControl w:val="0"/>
              <w:ind w:right="431"/>
              <w:jc w:val="left"/>
              <w:rPr>
                <w:sz w:val="20"/>
                <w:szCs w:val="20"/>
              </w:rPr>
            </w:pPr>
            <w:r w:rsidRPr="00264F57">
              <w:rPr>
                <w:sz w:val="20"/>
                <w:szCs w:val="20"/>
              </w:rPr>
              <w:t xml:space="preserve">Cook Islands, Kiribati, Marshall Islands, </w:t>
            </w:r>
            <w:r w:rsidR="00220FE4">
              <w:rPr>
                <w:sz w:val="20"/>
                <w:szCs w:val="20"/>
              </w:rPr>
              <w:t xml:space="preserve">Federated States of </w:t>
            </w:r>
            <w:r w:rsidRPr="00264F57">
              <w:rPr>
                <w:sz w:val="20"/>
                <w:szCs w:val="20"/>
              </w:rPr>
              <w:t>Micronesia, Palau, Samoa, Solomon Islands, Tonga and Vanuatu</w:t>
            </w:r>
          </w:p>
        </w:tc>
        <w:tc>
          <w:tcPr>
            <w:tcW w:w="5487" w:type="dxa"/>
            <w:shd w:val="clear" w:color="auto" w:fill="FFFFFF" w:themeFill="background1"/>
          </w:tcPr>
          <w:p w14:paraId="47C85E52" w14:textId="77777777" w:rsidR="00461920" w:rsidRPr="00264F57" w:rsidRDefault="00461920">
            <w:pPr>
              <w:widowControl w:val="0"/>
              <w:ind w:right="76"/>
              <w:jc w:val="left"/>
              <w:rPr>
                <w:sz w:val="20"/>
                <w:szCs w:val="20"/>
              </w:rPr>
            </w:pPr>
            <w:r w:rsidRPr="00264F57">
              <w:rPr>
                <w:sz w:val="20"/>
                <w:szCs w:val="20"/>
              </w:rPr>
              <w:t xml:space="preserve">Requirement in place </w:t>
            </w:r>
          </w:p>
        </w:tc>
      </w:tr>
      <w:tr w:rsidR="00461920" w:rsidRPr="00264F57" w14:paraId="1A6E3740" w14:textId="77777777" w:rsidTr="00E572B2">
        <w:trPr>
          <w:trHeight w:val="412"/>
        </w:trPr>
        <w:tc>
          <w:tcPr>
            <w:tcW w:w="3828" w:type="dxa"/>
            <w:shd w:val="clear" w:color="auto" w:fill="FFFFFF" w:themeFill="background1"/>
          </w:tcPr>
          <w:p w14:paraId="19811F0D" w14:textId="77777777" w:rsidR="00461920" w:rsidRPr="00264F57" w:rsidRDefault="00461920">
            <w:pPr>
              <w:widowControl w:val="0"/>
              <w:ind w:right="431"/>
              <w:jc w:val="left"/>
              <w:rPr>
                <w:sz w:val="20"/>
                <w:szCs w:val="20"/>
              </w:rPr>
            </w:pPr>
            <w:r w:rsidRPr="00264F57">
              <w:rPr>
                <w:sz w:val="20"/>
                <w:szCs w:val="20"/>
              </w:rPr>
              <w:t>Nauru, Niue and Tuvalu</w:t>
            </w:r>
          </w:p>
        </w:tc>
        <w:tc>
          <w:tcPr>
            <w:tcW w:w="5487" w:type="dxa"/>
            <w:shd w:val="clear" w:color="auto" w:fill="FFFFFF" w:themeFill="background1"/>
          </w:tcPr>
          <w:p w14:paraId="0990FE08" w14:textId="77777777" w:rsidR="00461920" w:rsidRPr="00264F57" w:rsidRDefault="00461920">
            <w:pPr>
              <w:widowControl w:val="0"/>
              <w:ind w:right="76"/>
              <w:jc w:val="left"/>
              <w:rPr>
                <w:sz w:val="20"/>
                <w:szCs w:val="20"/>
              </w:rPr>
            </w:pPr>
            <w:r w:rsidRPr="00264F57">
              <w:rPr>
                <w:sz w:val="20"/>
                <w:szCs w:val="20"/>
              </w:rPr>
              <w:t xml:space="preserve">In the process of putting in place a regulation to require </w:t>
            </w:r>
            <w:r w:rsidRPr="00264F57">
              <w:rPr>
                <w:bCs/>
                <w:sz w:val="20"/>
                <w:szCs w:val="20"/>
              </w:rPr>
              <w:t>permit/license requirement for handling, storage and sale of HCFCs</w:t>
            </w:r>
          </w:p>
        </w:tc>
      </w:tr>
      <w:tr w:rsidR="00461920" w:rsidRPr="00264F57" w14:paraId="6A19B9F7" w14:textId="77777777" w:rsidTr="00E572B2">
        <w:trPr>
          <w:trHeight w:val="210"/>
        </w:trPr>
        <w:tc>
          <w:tcPr>
            <w:tcW w:w="9315" w:type="dxa"/>
            <w:gridSpan w:val="2"/>
            <w:shd w:val="clear" w:color="auto" w:fill="FFFFFF" w:themeFill="background1"/>
          </w:tcPr>
          <w:p w14:paraId="114A4A86" w14:textId="19F926DD" w:rsidR="00461920" w:rsidRPr="00264F57" w:rsidRDefault="00461920">
            <w:pPr>
              <w:widowControl w:val="0"/>
              <w:ind w:right="431"/>
              <w:jc w:val="left"/>
              <w:rPr>
                <w:b/>
                <w:bCs/>
                <w:sz w:val="20"/>
                <w:szCs w:val="20"/>
              </w:rPr>
            </w:pPr>
            <w:r w:rsidRPr="00264F57">
              <w:rPr>
                <w:b/>
                <w:bCs/>
                <w:sz w:val="20"/>
                <w:szCs w:val="20"/>
              </w:rPr>
              <w:t xml:space="preserve">Mandatory </w:t>
            </w:r>
            <w:r w:rsidR="00220FE4">
              <w:rPr>
                <w:b/>
                <w:bCs/>
                <w:sz w:val="20"/>
                <w:szCs w:val="20"/>
              </w:rPr>
              <w:t>l</w:t>
            </w:r>
            <w:r w:rsidRPr="00264F57">
              <w:rPr>
                <w:b/>
                <w:bCs/>
                <w:sz w:val="20"/>
                <w:szCs w:val="20"/>
              </w:rPr>
              <w:t xml:space="preserve">abeling requirements for HCFC cylinders </w:t>
            </w:r>
          </w:p>
        </w:tc>
      </w:tr>
      <w:tr w:rsidR="00461920" w:rsidRPr="00264F57" w14:paraId="1B7786BF" w14:textId="77777777" w:rsidTr="00E572B2">
        <w:trPr>
          <w:trHeight w:val="117"/>
        </w:trPr>
        <w:tc>
          <w:tcPr>
            <w:tcW w:w="3828" w:type="dxa"/>
            <w:shd w:val="clear" w:color="auto" w:fill="FFFFFF" w:themeFill="background1"/>
          </w:tcPr>
          <w:p w14:paraId="224FD437" w14:textId="00779E70" w:rsidR="00461920" w:rsidRPr="00264F57" w:rsidRDefault="00461920">
            <w:pPr>
              <w:widowControl w:val="0"/>
              <w:ind w:right="431"/>
              <w:jc w:val="left"/>
              <w:rPr>
                <w:rFonts w:eastAsia="SimSun"/>
                <w:sz w:val="20"/>
                <w:szCs w:val="20"/>
              </w:rPr>
            </w:pPr>
            <w:r w:rsidRPr="00264F57">
              <w:rPr>
                <w:rFonts w:eastAsia="SimSun"/>
                <w:sz w:val="20"/>
                <w:szCs w:val="20"/>
              </w:rPr>
              <w:t xml:space="preserve">Kiribati, </w:t>
            </w:r>
            <w:r w:rsidR="00BF7D82">
              <w:rPr>
                <w:rFonts w:eastAsia="SimSun"/>
                <w:sz w:val="20"/>
                <w:szCs w:val="20"/>
              </w:rPr>
              <w:t xml:space="preserve">Federated States </w:t>
            </w:r>
            <w:r w:rsidRPr="00264F57">
              <w:rPr>
                <w:rFonts w:eastAsia="SimSun"/>
                <w:sz w:val="20"/>
                <w:szCs w:val="20"/>
              </w:rPr>
              <w:t>Micronesia, Palau, Samoa, Solomon Islands, Tonga, Tuvalu, and Vanuatu</w:t>
            </w:r>
          </w:p>
        </w:tc>
        <w:tc>
          <w:tcPr>
            <w:tcW w:w="5487" w:type="dxa"/>
            <w:shd w:val="clear" w:color="auto" w:fill="FFFFFF" w:themeFill="background1"/>
          </w:tcPr>
          <w:p w14:paraId="6B8D014B" w14:textId="77777777" w:rsidR="00461920" w:rsidRPr="00264F57" w:rsidRDefault="00461920">
            <w:pPr>
              <w:widowControl w:val="0"/>
              <w:ind w:right="432"/>
              <w:jc w:val="left"/>
              <w:rPr>
                <w:rFonts w:eastAsia="SimSun"/>
                <w:sz w:val="20"/>
                <w:szCs w:val="20"/>
              </w:rPr>
            </w:pPr>
            <w:r w:rsidRPr="00264F57">
              <w:rPr>
                <w:sz w:val="20"/>
                <w:szCs w:val="20"/>
              </w:rPr>
              <w:t>Requirement in place</w:t>
            </w:r>
          </w:p>
        </w:tc>
      </w:tr>
      <w:tr w:rsidR="00461920" w:rsidRPr="00264F57" w14:paraId="1D8FB285" w14:textId="77777777" w:rsidTr="00E572B2">
        <w:trPr>
          <w:trHeight w:val="117"/>
        </w:trPr>
        <w:tc>
          <w:tcPr>
            <w:tcW w:w="3828" w:type="dxa"/>
            <w:shd w:val="clear" w:color="auto" w:fill="FFFFFF" w:themeFill="background1"/>
          </w:tcPr>
          <w:p w14:paraId="53790176" w14:textId="77777777" w:rsidR="00461920" w:rsidRPr="00264F57" w:rsidRDefault="00461920">
            <w:pPr>
              <w:widowControl w:val="0"/>
              <w:ind w:right="431"/>
              <w:jc w:val="left"/>
              <w:rPr>
                <w:sz w:val="20"/>
                <w:szCs w:val="20"/>
              </w:rPr>
            </w:pPr>
            <w:r w:rsidRPr="00264F57">
              <w:rPr>
                <w:rFonts w:eastAsia="SimSun"/>
                <w:sz w:val="20"/>
                <w:szCs w:val="20"/>
              </w:rPr>
              <w:t>Cook Islands, Marshall Islands, Nauru, and Niue</w:t>
            </w:r>
          </w:p>
        </w:tc>
        <w:tc>
          <w:tcPr>
            <w:tcW w:w="5487" w:type="dxa"/>
            <w:shd w:val="clear" w:color="auto" w:fill="FFFFFF" w:themeFill="background1"/>
          </w:tcPr>
          <w:p w14:paraId="6439EEEC" w14:textId="5105CCB4" w:rsidR="00461920" w:rsidRPr="00264F57" w:rsidRDefault="00461920">
            <w:pPr>
              <w:widowControl w:val="0"/>
              <w:ind w:right="432"/>
              <w:jc w:val="left"/>
              <w:rPr>
                <w:sz w:val="20"/>
                <w:szCs w:val="20"/>
              </w:rPr>
            </w:pPr>
            <w:r w:rsidRPr="00264F57">
              <w:rPr>
                <w:rFonts w:eastAsia="SimSun"/>
                <w:sz w:val="20"/>
                <w:szCs w:val="20"/>
              </w:rPr>
              <w:t xml:space="preserve">Not in place but have committed zero consumption of HCFC during </w:t>
            </w:r>
            <w:r w:rsidR="00BF7D82">
              <w:rPr>
                <w:rFonts w:eastAsia="SimSun"/>
                <w:sz w:val="20"/>
                <w:szCs w:val="20"/>
              </w:rPr>
              <w:t xml:space="preserve">stage II of the </w:t>
            </w:r>
            <w:r w:rsidRPr="00264F57">
              <w:rPr>
                <w:rFonts w:eastAsia="SimSun"/>
                <w:sz w:val="20"/>
                <w:szCs w:val="20"/>
              </w:rPr>
              <w:t>HPMP</w:t>
            </w:r>
          </w:p>
        </w:tc>
      </w:tr>
      <w:tr w:rsidR="00461920" w:rsidRPr="00264F57" w14:paraId="6C9DA913" w14:textId="77777777" w:rsidTr="00E572B2">
        <w:trPr>
          <w:trHeight w:val="210"/>
        </w:trPr>
        <w:tc>
          <w:tcPr>
            <w:tcW w:w="9315" w:type="dxa"/>
            <w:gridSpan w:val="2"/>
            <w:shd w:val="clear" w:color="auto" w:fill="FFFFFF" w:themeFill="background1"/>
          </w:tcPr>
          <w:p w14:paraId="2CC0698A" w14:textId="77777777" w:rsidR="00461920" w:rsidRPr="00264F57" w:rsidRDefault="00461920">
            <w:pPr>
              <w:widowControl w:val="0"/>
              <w:ind w:right="431"/>
              <w:jc w:val="left"/>
              <w:rPr>
                <w:b/>
                <w:bCs/>
                <w:sz w:val="20"/>
                <w:szCs w:val="20"/>
              </w:rPr>
            </w:pPr>
            <w:r w:rsidRPr="00264F57">
              <w:rPr>
                <w:b/>
                <w:bCs/>
                <w:sz w:val="20"/>
                <w:szCs w:val="20"/>
              </w:rPr>
              <w:t>Pre-blended polyols</w:t>
            </w:r>
          </w:p>
        </w:tc>
      </w:tr>
      <w:tr w:rsidR="00461920" w:rsidRPr="00264F57" w14:paraId="362499BD" w14:textId="77777777" w:rsidTr="00E572B2">
        <w:trPr>
          <w:trHeight w:val="210"/>
        </w:trPr>
        <w:tc>
          <w:tcPr>
            <w:tcW w:w="3828" w:type="dxa"/>
            <w:shd w:val="clear" w:color="auto" w:fill="FFFFFF" w:themeFill="background1"/>
          </w:tcPr>
          <w:p w14:paraId="776C24DA" w14:textId="77777777" w:rsidR="00461920" w:rsidRPr="00264F57" w:rsidRDefault="00461920">
            <w:pPr>
              <w:widowControl w:val="0"/>
              <w:ind w:right="431"/>
              <w:jc w:val="left"/>
              <w:rPr>
                <w:sz w:val="20"/>
                <w:szCs w:val="20"/>
              </w:rPr>
            </w:pPr>
            <w:r w:rsidRPr="00264F57">
              <w:rPr>
                <w:sz w:val="20"/>
                <w:szCs w:val="20"/>
              </w:rPr>
              <w:t xml:space="preserve">All </w:t>
            </w:r>
          </w:p>
        </w:tc>
        <w:tc>
          <w:tcPr>
            <w:tcW w:w="5487" w:type="dxa"/>
            <w:shd w:val="clear" w:color="auto" w:fill="FFFFFF" w:themeFill="background1"/>
          </w:tcPr>
          <w:p w14:paraId="0ACEAF37" w14:textId="77777777" w:rsidR="00461920" w:rsidRPr="00264F57" w:rsidRDefault="00461920">
            <w:pPr>
              <w:widowControl w:val="0"/>
              <w:ind w:right="431"/>
              <w:jc w:val="left"/>
              <w:rPr>
                <w:sz w:val="20"/>
                <w:szCs w:val="20"/>
              </w:rPr>
            </w:pPr>
            <w:r w:rsidRPr="00264F57">
              <w:rPr>
                <w:sz w:val="20"/>
                <w:szCs w:val="20"/>
              </w:rPr>
              <w:t>Banned import of pre-blended polyols containing HCFCs</w:t>
            </w:r>
          </w:p>
        </w:tc>
      </w:tr>
      <w:tr w:rsidR="00EF7D87" w:rsidRPr="00264F57" w14:paraId="4C4C4D69" w14:textId="77777777" w:rsidTr="00E572B2">
        <w:trPr>
          <w:trHeight w:val="210"/>
        </w:trPr>
        <w:tc>
          <w:tcPr>
            <w:tcW w:w="9315" w:type="dxa"/>
            <w:gridSpan w:val="2"/>
            <w:shd w:val="clear" w:color="auto" w:fill="FFFFFF" w:themeFill="background1"/>
          </w:tcPr>
          <w:p w14:paraId="0440FD91" w14:textId="33D417A2" w:rsidR="00EF7D87" w:rsidRPr="00EF7D87" w:rsidRDefault="00EF7D87">
            <w:pPr>
              <w:widowControl w:val="0"/>
              <w:ind w:right="431"/>
              <w:jc w:val="left"/>
              <w:rPr>
                <w:b/>
                <w:bCs/>
                <w:sz w:val="20"/>
                <w:szCs w:val="20"/>
              </w:rPr>
            </w:pPr>
            <w:r w:rsidRPr="00EF7D87">
              <w:rPr>
                <w:b/>
                <w:bCs/>
                <w:sz w:val="20"/>
                <w:szCs w:val="20"/>
              </w:rPr>
              <w:t>Minimum Energy Performance Standards (MEPS) and labelling</w:t>
            </w:r>
          </w:p>
        </w:tc>
      </w:tr>
      <w:tr w:rsidR="00990C0D" w:rsidRPr="00264F57" w14:paraId="6F9D4E58" w14:textId="77777777" w:rsidTr="00E572B2">
        <w:trPr>
          <w:trHeight w:val="210"/>
        </w:trPr>
        <w:tc>
          <w:tcPr>
            <w:tcW w:w="3828" w:type="dxa"/>
            <w:shd w:val="clear" w:color="auto" w:fill="FFFFFF" w:themeFill="background1"/>
          </w:tcPr>
          <w:p w14:paraId="7425AD00" w14:textId="02660C8C" w:rsidR="00990C0D" w:rsidRPr="00264F57" w:rsidRDefault="00BE14FC">
            <w:pPr>
              <w:widowControl w:val="0"/>
              <w:ind w:right="431"/>
              <w:jc w:val="left"/>
              <w:rPr>
                <w:sz w:val="20"/>
                <w:szCs w:val="20"/>
              </w:rPr>
            </w:pPr>
            <w:r>
              <w:rPr>
                <w:sz w:val="20"/>
                <w:szCs w:val="20"/>
              </w:rPr>
              <w:t>Cook Islands, Niue, and Tonga</w:t>
            </w:r>
          </w:p>
        </w:tc>
        <w:tc>
          <w:tcPr>
            <w:tcW w:w="5487" w:type="dxa"/>
            <w:shd w:val="clear" w:color="auto" w:fill="FFFFFF" w:themeFill="background1"/>
          </w:tcPr>
          <w:p w14:paraId="646AC891" w14:textId="0A17D5FC" w:rsidR="00990C0D" w:rsidRPr="00264F57" w:rsidRDefault="00B37919">
            <w:pPr>
              <w:widowControl w:val="0"/>
              <w:ind w:right="431"/>
              <w:jc w:val="left"/>
              <w:rPr>
                <w:sz w:val="20"/>
                <w:szCs w:val="20"/>
              </w:rPr>
            </w:pPr>
            <w:r>
              <w:rPr>
                <w:sz w:val="20"/>
                <w:szCs w:val="20"/>
              </w:rPr>
              <w:t>Legislation for MEPS</w:t>
            </w:r>
            <w:r w:rsidR="003D4F8D">
              <w:rPr>
                <w:sz w:val="20"/>
                <w:szCs w:val="20"/>
              </w:rPr>
              <w:t xml:space="preserve"> and labelling</w:t>
            </w:r>
            <w:r>
              <w:rPr>
                <w:sz w:val="20"/>
                <w:szCs w:val="20"/>
              </w:rPr>
              <w:t xml:space="preserve"> has been drafted</w:t>
            </w:r>
          </w:p>
        </w:tc>
      </w:tr>
      <w:tr w:rsidR="00990C0D" w:rsidRPr="00264F57" w14:paraId="20DFEB4E" w14:textId="77777777" w:rsidTr="00E572B2">
        <w:trPr>
          <w:trHeight w:val="421"/>
        </w:trPr>
        <w:tc>
          <w:tcPr>
            <w:tcW w:w="3828" w:type="dxa"/>
            <w:shd w:val="clear" w:color="auto" w:fill="FFFFFF" w:themeFill="background1"/>
          </w:tcPr>
          <w:p w14:paraId="7D451A6F" w14:textId="00C268E2" w:rsidR="00990C0D" w:rsidRPr="00B2122B" w:rsidRDefault="003D4F8D">
            <w:pPr>
              <w:widowControl w:val="0"/>
              <w:ind w:right="431"/>
              <w:jc w:val="left"/>
              <w:rPr>
                <w:sz w:val="20"/>
                <w:szCs w:val="20"/>
                <w:lang w:val="en-US"/>
              </w:rPr>
            </w:pPr>
            <w:r w:rsidRPr="003D4F8D">
              <w:rPr>
                <w:sz w:val="20"/>
                <w:szCs w:val="20"/>
                <w:lang w:val="en-US"/>
              </w:rPr>
              <w:t>Kiribati, Samoa, Solomon Islands, Tuvalu and Vanuatu</w:t>
            </w:r>
          </w:p>
        </w:tc>
        <w:tc>
          <w:tcPr>
            <w:tcW w:w="5487" w:type="dxa"/>
            <w:shd w:val="clear" w:color="auto" w:fill="FFFFFF" w:themeFill="background1"/>
          </w:tcPr>
          <w:p w14:paraId="5F1417BF" w14:textId="75214800" w:rsidR="00990C0D" w:rsidRPr="003D4F8D" w:rsidRDefault="003D4F8D">
            <w:pPr>
              <w:widowControl w:val="0"/>
              <w:ind w:right="431"/>
              <w:jc w:val="left"/>
              <w:rPr>
                <w:sz w:val="20"/>
                <w:szCs w:val="20"/>
                <w:lang w:val="en-US"/>
              </w:rPr>
            </w:pPr>
            <w:r>
              <w:rPr>
                <w:sz w:val="20"/>
                <w:szCs w:val="20"/>
                <w:lang w:val="en-US"/>
              </w:rPr>
              <w:t xml:space="preserve">Legislation for MEPS and </w:t>
            </w:r>
            <w:r>
              <w:rPr>
                <w:sz w:val="20"/>
                <w:szCs w:val="20"/>
              </w:rPr>
              <w:t xml:space="preserve">labelling </w:t>
            </w:r>
            <w:r>
              <w:rPr>
                <w:sz w:val="20"/>
                <w:szCs w:val="20"/>
                <w:lang w:val="en-US"/>
              </w:rPr>
              <w:t>approved and implemented</w:t>
            </w:r>
          </w:p>
        </w:tc>
      </w:tr>
      <w:tr w:rsidR="00E572B2" w:rsidRPr="00264F57" w14:paraId="20CD2A68" w14:textId="77777777" w:rsidTr="00E572B2">
        <w:trPr>
          <w:trHeight w:val="421"/>
        </w:trPr>
        <w:tc>
          <w:tcPr>
            <w:tcW w:w="3828" w:type="dxa"/>
            <w:shd w:val="clear" w:color="auto" w:fill="FFFFFF" w:themeFill="background1"/>
          </w:tcPr>
          <w:p w14:paraId="5DEFA72C" w14:textId="724D41AC" w:rsidR="00E572B2" w:rsidRPr="003D4F8D" w:rsidRDefault="004949FB" w:rsidP="004949FB">
            <w:pPr>
              <w:widowControl w:val="0"/>
              <w:tabs>
                <w:tab w:val="left" w:pos="2235"/>
              </w:tabs>
              <w:ind w:right="431"/>
              <w:jc w:val="left"/>
              <w:rPr>
                <w:sz w:val="20"/>
                <w:szCs w:val="20"/>
                <w:lang w:val="en-US"/>
              </w:rPr>
            </w:pPr>
            <w:r w:rsidRPr="004949FB">
              <w:rPr>
                <w:sz w:val="20"/>
                <w:szCs w:val="20"/>
                <w:lang w:val="en-US"/>
              </w:rPr>
              <w:t>Marshall Islands</w:t>
            </w:r>
            <w:r w:rsidR="004F4D6C">
              <w:rPr>
                <w:sz w:val="20"/>
                <w:szCs w:val="20"/>
                <w:lang w:val="en-US"/>
              </w:rPr>
              <w:t xml:space="preserve">, </w:t>
            </w:r>
            <w:r w:rsidR="004F4D6C" w:rsidRPr="004F4D6C">
              <w:rPr>
                <w:sz w:val="20"/>
                <w:szCs w:val="20"/>
                <w:lang w:val="en-US"/>
              </w:rPr>
              <w:t>Federated States of</w:t>
            </w:r>
            <w:r w:rsidR="004F4D6C">
              <w:rPr>
                <w:sz w:val="20"/>
                <w:szCs w:val="20"/>
                <w:lang w:val="en-US"/>
              </w:rPr>
              <w:t xml:space="preserve"> </w:t>
            </w:r>
            <w:r w:rsidR="004F4D6C" w:rsidRPr="004F4D6C">
              <w:rPr>
                <w:sz w:val="20"/>
                <w:szCs w:val="20"/>
                <w:lang w:val="en-US"/>
              </w:rPr>
              <w:t>Micronesia</w:t>
            </w:r>
            <w:r w:rsidR="003E1E95">
              <w:rPr>
                <w:sz w:val="20"/>
                <w:szCs w:val="20"/>
                <w:lang w:val="en-US"/>
              </w:rPr>
              <w:t xml:space="preserve">, </w:t>
            </w:r>
            <w:r w:rsidR="003E1E95" w:rsidRPr="003E1E95">
              <w:rPr>
                <w:sz w:val="20"/>
                <w:szCs w:val="20"/>
                <w:lang w:val="en-US"/>
              </w:rPr>
              <w:t>Nauru</w:t>
            </w:r>
            <w:r w:rsidR="003E1E95">
              <w:rPr>
                <w:sz w:val="20"/>
                <w:szCs w:val="20"/>
                <w:lang w:val="en-US"/>
              </w:rPr>
              <w:t xml:space="preserve"> and </w:t>
            </w:r>
            <w:r w:rsidR="00F007B6">
              <w:rPr>
                <w:sz w:val="20"/>
                <w:szCs w:val="20"/>
                <w:lang w:val="en-US"/>
              </w:rPr>
              <w:t>Niue</w:t>
            </w:r>
          </w:p>
        </w:tc>
        <w:tc>
          <w:tcPr>
            <w:tcW w:w="5487" w:type="dxa"/>
            <w:shd w:val="clear" w:color="auto" w:fill="FFFFFF" w:themeFill="background1"/>
          </w:tcPr>
          <w:p w14:paraId="4DED39BF" w14:textId="13794606" w:rsidR="00E572B2" w:rsidRDefault="00F007B6">
            <w:pPr>
              <w:widowControl w:val="0"/>
              <w:ind w:right="431"/>
              <w:jc w:val="left"/>
              <w:rPr>
                <w:sz w:val="20"/>
                <w:szCs w:val="20"/>
                <w:lang w:val="en-US"/>
              </w:rPr>
            </w:pPr>
            <w:r>
              <w:rPr>
                <w:sz w:val="20"/>
                <w:szCs w:val="20"/>
                <w:lang w:val="en-US"/>
              </w:rPr>
              <w:t xml:space="preserve">No </w:t>
            </w:r>
            <w:r w:rsidR="00FF693A">
              <w:rPr>
                <w:sz w:val="20"/>
                <w:szCs w:val="20"/>
                <w:lang w:val="en-US"/>
              </w:rPr>
              <w:t>legislation/regulations in place</w:t>
            </w:r>
          </w:p>
        </w:tc>
      </w:tr>
    </w:tbl>
    <w:p w14:paraId="60C36A72" w14:textId="0015B787" w:rsidR="002E40AA" w:rsidRDefault="002E40AA" w:rsidP="00C337F1">
      <w:pPr>
        <w:keepNext/>
        <w:tabs>
          <w:tab w:val="left" w:pos="3354"/>
        </w:tabs>
        <w:spacing w:before="240" w:after="240"/>
        <w:rPr>
          <w:i/>
        </w:rPr>
      </w:pPr>
      <w:r>
        <w:rPr>
          <w:i/>
        </w:rPr>
        <w:lastRenderedPageBreak/>
        <w:t>Refrigeration servicing secto</w:t>
      </w:r>
      <w:r w:rsidR="00021300">
        <w:rPr>
          <w:i/>
        </w:rPr>
        <w:t>r</w:t>
      </w:r>
      <w:r w:rsidR="00AB2E6F">
        <w:rPr>
          <w:i/>
        </w:rPr>
        <w:t xml:space="preserve"> </w:t>
      </w:r>
    </w:p>
    <w:p w14:paraId="4EAD131F" w14:textId="0F4BD83C" w:rsidR="002E40AA" w:rsidRDefault="00021300" w:rsidP="00C337F1">
      <w:pPr>
        <w:rPr>
          <w:i/>
          <w:iCs/>
          <w:u w:val="single"/>
        </w:rPr>
      </w:pPr>
      <w:r w:rsidRPr="00021300">
        <w:rPr>
          <w:i/>
          <w:iCs/>
          <w:u w:val="single"/>
        </w:rPr>
        <w:t xml:space="preserve">Regional </w:t>
      </w:r>
      <w:r w:rsidR="000D1C6C">
        <w:rPr>
          <w:i/>
          <w:iCs/>
          <w:u w:val="single"/>
        </w:rPr>
        <w:t>c</w:t>
      </w:r>
      <w:r w:rsidRPr="00021300">
        <w:rPr>
          <w:i/>
          <w:iCs/>
          <w:u w:val="single"/>
        </w:rPr>
        <w:t xml:space="preserve">omponent </w:t>
      </w:r>
    </w:p>
    <w:p w14:paraId="180D2C22" w14:textId="77777777" w:rsidR="007B3A37" w:rsidRPr="00461920" w:rsidRDefault="007B3A37" w:rsidP="00C337F1"/>
    <w:p w14:paraId="1802FCE0" w14:textId="4A33BA3D" w:rsidR="00046816" w:rsidRPr="00AA2DFD" w:rsidRDefault="00B23187" w:rsidP="00C337F1">
      <w:pPr>
        <w:pStyle w:val="Heading1"/>
      </w:pPr>
      <w:r w:rsidRPr="00AA2DFD">
        <w:t>Du</w:t>
      </w:r>
      <w:r w:rsidR="00342B8D" w:rsidRPr="00AA2DFD">
        <w:t xml:space="preserve">ring the first tranche implementation, a thematic meeting was organized </w:t>
      </w:r>
      <w:r w:rsidR="00C522D5" w:rsidRPr="00AA2DFD">
        <w:t>on the benefits of</w:t>
      </w:r>
      <w:r w:rsidR="00AB2E6F">
        <w:t xml:space="preserve"> </w:t>
      </w:r>
      <w:r w:rsidR="00C522D5" w:rsidRPr="00AA2DFD">
        <w:t>RAC association</w:t>
      </w:r>
      <w:r w:rsidR="005D26F9">
        <w:t>s,</w:t>
      </w:r>
      <w:r w:rsidR="00E41B7A">
        <w:t xml:space="preserve"> </w:t>
      </w:r>
      <w:r w:rsidR="00B70BAF">
        <w:t xml:space="preserve">which aimed to </w:t>
      </w:r>
      <w:r w:rsidR="005D26F9">
        <w:t xml:space="preserve">also </w:t>
      </w:r>
      <w:r w:rsidR="00C522D5" w:rsidRPr="00AA2DFD">
        <w:t>strengthen</w:t>
      </w:r>
      <w:r w:rsidR="00B70BAF">
        <w:t xml:space="preserve"> the</w:t>
      </w:r>
      <w:r w:rsidR="00C522D5" w:rsidRPr="00AA2DFD">
        <w:t xml:space="preserve"> networking between </w:t>
      </w:r>
      <w:r w:rsidR="00E41B7A">
        <w:t>n</w:t>
      </w:r>
      <w:r w:rsidR="004C3DF9">
        <w:t xml:space="preserve">ational </w:t>
      </w:r>
      <w:r w:rsidR="00E41B7A">
        <w:t>ozone officers (NOOs)</w:t>
      </w:r>
      <w:r w:rsidR="00C522D5" w:rsidRPr="00AA2DFD">
        <w:t xml:space="preserve"> and RAC association</w:t>
      </w:r>
      <w:r w:rsidR="006E1A14" w:rsidRPr="00AA2DFD">
        <w:t>s</w:t>
      </w:r>
      <w:r w:rsidR="00B70BAF">
        <w:t>. A</w:t>
      </w:r>
      <w:r w:rsidR="00A41F17" w:rsidRPr="00AA2DFD">
        <w:t xml:space="preserve"> roundtable discussion </w:t>
      </w:r>
      <w:r w:rsidR="00B70BAF">
        <w:t xml:space="preserve">was organized </w:t>
      </w:r>
      <w:r w:rsidR="00A41F17" w:rsidRPr="00AA2DFD">
        <w:t>on</w:t>
      </w:r>
      <w:r w:rsidR="00DA5A4D" w:rsidRPr="00AA2DFD">
        <w:t xml:space="preserve"> available ozone- and climate-friendly technologies in the region</w:t>
      </w:r>
      <w:r w:rsidR="007B3A37" w:rsidRPr="00AA2DFD">
        <w:t xml:space="preserve">. </w:t>
      </w:r>
      <w:r w:rsidR="00DA5A4D" w:rsidRPr="00AA2DFD">
        <w:t xml:space="preserve">Both events were held </w:t>
      </w:r>
      <w:r w:rsidR="00C714BF" w:rsidRPr="00AA2DFD">
        <w:t xml:space="preserve">back-to-back with the </w:t>
      </w:r>
      <w:r w:rsidR="005468CC" w:rsidRPr="00AA2DFD">
        <w:t>Network Meeting</w:t>
      </w:r>
      <w:r w:rsidR="00487045">
        <w:t>s</w:t>
      </w:r>
      <w:r w:rsidR="005468CC" w:rsidRPr="00AA2DFD">
        <w:t xml:space="preserve"> of the Pacific Island Countries</w:t>
      </w:r>
      <w:r w:rsidR="00335649">
        <w:t>,</w:t>
      </w:r>
      <w:r w:rsidR="002A4850" w:rsidRPr="00AA2DFD">
        <w:t xml:space="preserve"> for a total of 46 participants (including 19 women) comprising </w:t>
      </w:r>
      <w:r w:rsidR="003D1EA6" w:rsidRPr="00AA2DFD">
        <w:t xml:space="preserve">staff from </w:t>
      </w:r>
      <w:r w:rsidR="00335649">
        <w:t xml:space="preserve">the </w:t>
      </w:r>
      <w:r w:rsidR="003D1EA6" w:rsidRPr="00AA2DFD">
        <w:t xml:space="preserve">NOUs and representatives from RAC </w:t>
      </w:r>
      <w:r w:rsidR="00C1312C" w:rsidRPr="00AA2DFD">
        <w:t>industries.</w:t>
      </w:r>
      <w:r w:rsidR="00046816" w:rsidRPr="00AA2DFD">
        <w:t xml:space="preserve"> </w:t>
      </w:r>
      <w:r w:rsidR="00AA30C2" w:rsidRPr="00AA2DFD">
        <w:t xml:space="preserve">The good practices curriculum </w:t>
      </w:r>
      <w:r w:rsidR="00AD5DC6">
        <w:t>at</w:t>
      </w:r>
      <w:r w:rsidR="00AA30C2" w:rsidRPr="00AA2DFD">
        <w:t xml:space="preserve"> </w:t>
      </w:r>
      <w:r w:rsidR="001A3169" w:rsidRPr="00AA2DFD">
        <w:t>technical and vocational education and training</w:t>
      </w:r>
      <w:r w:rsidR="00044145" w:rsidRPr="00AA2DFD">
        <w:t xml:space="preserve"> (</w:t>
      </w:r>
      <w:r w:rsidR="00AA30C2" w:rsidRPr="00AA2DFD">
        <w:t>TVET</w:t>
      </w:r>
      <w:r w:rsidR="00044145" w:rsidRPr="00AA2DFD">
        <w:t xml:space="preserve">) </w:t>
      </w:r>
      <w:r w:rsidR="00AA30C2" w:rsidRPr="00AA2DFD">
        <w:t xml:space="preserve">institutes </w:t>
      </w:r>
      <w:r w:rsidR="007700D6">
        <w:t>and</w:t>
      </w:r>
      <w:r w:rsidR="00AA30C2" w:rsidRPr="00AA2DFD">
        <w:t xml:space="preserve"> course materials were reviewed, redesigned and updated to reflect current industry needs </w:t>
      </w:r>
      <w:r w:rsidR="006851A0">
        <w:t>usi</w:t>
      </w:r>
      <w:r w:rsidR="00AA30C2" w:rsidRPr="00AA2DFD">
        <w:t>ng best practice examples</w:t>
      </w:r>
      <w:r w:rsidR="001B03A5">
        <w:t>,</w:t>
      </w:r>
      <w:r w:rsidR="00AA30C2" w:rsidRPr="00AA2DFD">
        <w:t xml:space="preserve"> or case studies in the Pacific region.</w:t>
      </w:r>
      <w:r w:rsidR="003F66AA" w:rsidRPr="00AA2DFD">
        <w:t xml:space="preserve"> </w:t>
      </w:r>
      <w:r w:rsidR="00AE3630" w:rsidRPr="00AA2DFD">
        <w:t xml:space="preserve">Two, </w:t>
      </w:r>
      <w:r w:rsidR="00035BFF" w:rsidRPr="00AA2DFD">
        <w:t>five</w:t>
      </w:r>
      <w:r w:rsidR="003D5B41">
        <w:rPr>
          <w:lang w:val="en-US"/>
        </w:rPr>
        <w:noBreakHyphen/>
      </w:r>
      <w:r w:rsidR="00035BFF" w:rsidRPr="00AA2DFD">
        <w:t>day</w:t>
      </w:r>
      <w:r w:rsidR="00AE3630" w:rsidRPr="00AA2DFD">
        <w:t>, train-the</w:t>
      </w:r>
      <w:r w:rsidR="003D5B41">
        <w:t>-</w:t>
      </w:r>
      <w:r w:rsidR="00AE3630" w:rsidRPr="00AA2DFD">
        <w:t xml:space="preserve">trainer </w:t>
      </w:r>
      <w:r w:rsidR="00797A2C" w:rsidRPr="00AA2DFD">
        <w:t>workshops were organized on good servicing practice</w:t>
      </w:r>
      <w:r w:rsidR="001B03A5">
        <w:t>s</w:t>
      </w:r>
      <w:r w:rsidR="00EB5400" w:rsidRPr="00AA2DFD">
        <w:t>, f</w:t>
      </w:r>
      <w:r w:rsidR="005923D9" w:rsidRPr="00AA2DFD">
        <w:t xml:space="preserve">or a total </w:t>
      </w:r>
      <w:r w:rsidR="00DD239E">
        <w:t xml:space="preserve">of </w:t>
      </w:r>
      <w:r w:rsidR="005923D9" w:rsidRPr="00AA2DFD">
        <w:t xml:space="preserve">24 </w:t>
      </w:r>
      <w:r w:rsidR="00EB5400" w:rsidRPr="00AA2DFD">
        <w:t>m</w:t>
      </w:r>
      <w:r w:rsidR="00035BFF" w:rsidRPr="00AA2DFD">
        <w:t>aster</w:t>
      </w:r>
      <w:r w:rsidR="002B3368">
        <w:t xml:space="preserve"> </w:t>
      </w:r>
      <w:r w:rsidR="00035BFF" w:rsidRPr="00AA2DFD">
        <w:t>trainers</w:t>
      </w:r>
      <w:r w:rsidR="00DD239E">
        <w:t>;</w:t>
      </w:r>
      <w:r w:rsidR="00035BFF" w:rsidRPr="00AA2DFD">
        <w:t xml:space="preserve"> </w:t>
      </w:r>
      <w:r w:rsidR="00951DA1" w:rsidRPr="00AA2DFD">
        <w:t xml:space="preserve">the number of participants from each PIC </w:t>
      </w:r>
      <w:r w:rsidR="00680819">
        <w:t>is</w:t>
      </w:r>
      <w:r w:rsidR="00035BFF" w:rsidRPr="00AA2DFD">
        <w:t xml:space="preserve"> shown in table 4 in the </w:t>
      </w:r>
      <w:r w:rsidR="001D341C">
        <w:t>national component</w:t>
      </w:r>
      <w:r w:rsidR="00035BFF" w:rsidRPr="00AA2DFD">
        <w:t xml:space="preserve"> section</w:t>
      </w:r>
      <w:r w:rsidR="00D36A23">
        <w:t xml:space="preserve"> below</w:t>
      </w:r>
      <w:r w:rsidR="00035BFF" w:rsidRPr="00AA2DFD">
        <w:t xml:space="preserve">. </w:t>
      </w:r>
      <w:r w:rsidR="006B1235">
        <w:rPr>
          <w:lang w:eastAsia="zh-CN"/>
        </w:rPr>
        <w:t>Standardized</w:t>
      </w:r>
      <w:r w:rsidR="006B1235" w:rsidRPr="00AA2DFD">
        <w:rPr>
          <w:lang w:eastAsia="zh-CN"/>
        </w:rPr>
        <w:t xml:space="preserve"> </w:t>
      </w:r>
      <w:r w:rsidR="006B1235">
        <w:rPr>
          <w:lang w:eastAsia="zh-CN"/>
        </w:rPr>
        <w:t>t</w:t>
      </w:r>
      <w:r w:rsidR="00270F81" w:rsidRPr="00AA2DFD">
        <w:rPr>
          <w:lang w:eastAsia="zh-CN"/>
        </w:rPr>
        <w:t>raining materials for good servicing practices in RAC</w:t>
      </w:r>
      <w:r w:rsidR="00680819">
        <w:rPr>
          <w:lang w:eastAsia="zh-CN"/>
        </w:rPr>
        <w:t xml:space="preserve"> were</w:t>
      </w:r>
      <w:r w:rsidR="006B1235">
        <w:rPr>
          <w:lang w:eastAsia="zh-CN"/>
        </w:rPr>
        <w:t xml:space="preserve"> developed,</w:t>
      </w:r>
      <w:r w:rsidR="00270F81" w:rsidRPr="00AA2DFD">
        <w:rPr>
          <w:lang w:eastAsia="zh-CN"/>
        </w:rPr>
        <w:t xml:space="preserve"> cover</w:t>
      </w:r>
      <w:r w:rsidR="00093AC6">
        <w:rPr>
          <w:lang w:eastAsia="zh-CN"/>
        </w:rPr>
        <w:t xml:space="preserve">ing </w:t>
      </w:r>
      <w:r w:rsidR="00270F81" w:rsidRPr="00AA2DFD">
        <w:rPr>
          <w:lang w:eastAsia="zh-CN"/>
        </w:rPr>
        <w:t>the prevention of lea</w:t>
      </w:r>
      <w:r w:rsidR="00270F81" w:rsidRPr="00AA2DFD">
        <w:t>ks and</w:t>
      </w:r>
      <w:r w:rsidR="00270F81" w:rsidRPr="00AA2DFD">
        <w:rPr>
          <w:lang w:eastAsia="zh-CN"/>
        </w:rPr>
        <w:t xml:space="preserve"> </w:t>
      </w:r>
      <w:r w:rsidR="00093AC6">
        <w:rPr>
          <w:lang w:eastAsia="zh-CN"/>
        </w:rPr>
        <w:t xml:space="preserve">servicing </w:t>
      </w:r>
      <w:r w:rsidR="000809E4">
        <w:rPr>
          <w:lang w:eastAsia="zh-CN"/>
        </w:rPr>
        <w:t xml:space="preserve">equipment-based on </w:t>
      </w:r>
      <w:r w:rsidR="00270F81" w:rsidRPr="00AA2DFD">
        <w:rPr>
          <w:lang w:eastAsia="zh-CN"/>
        </w:rPr>
        <w:t>flammab</w:t>
      </w:r>
      <w:r w:rsidR="006B1235">
        <w:rPr>
          <w:lang w:eastAsia="zh-CN"/>
        </w:rPr>
        <w:t>le alternatives</w:t>
      </w:r>
      <w:r w:rsidR="00093AC6">
        <w:rPr>
          <w:lang w:eastAsia="zh-CN"/>
        </w:rPr>
        <w:t>,</w:t>
      </w:r>
      <w:r w:rsidR="006B1235">
        <w:rPr>
          <w:lang w:eastAsia="zh-CN"/>
        </w:rPr>
        <w:t xml:space="preserve"> and</w:t>
      </w:r>
      <w:r w:rsidR="00270F81" w:rsidRPr="00AA2DFD">
        <w:rPr>
          <w:lang w:eastAsia="zh-CN"/>
        </w:rPr>
        <w:t xml:space="preserve"> </w:t>
      </w:r>
      <w:r w:rsidR="000809E4">
        <w:rPr>
          <w:lang w:eastAsia="zh-CN"/>
        </w:rPr>
        <w:t>w</w:t>
      </w:r>
      <w:r w:rsidR="00814A2F">
        <w:rPr>
          <w:lang w:eastAsia="zh-CN"/>
        </w:rPr>
        <w:t>ere</w:t>
      </w:r>
      <w:r w:rsidR="000809E4">
        <w:rPr>
          <w:lang w:eastAsia="zh-CN"/>
        </w:rPr>
        <w:t xml:space="preserve"> </w:t>
      </w:r>
      <w:r w:rsidR="00270F81" w:rsidRPr="00AA2DFD">
        <w:rPr>
          <w:lang w:eastAsia="zh-CN"/>
        </w:rPr>
        <w:t xml:space="preserve">distributed </w:t>
      </w:r>
      <w:r w:rsidR="009816DC">
        <w:rPr>
          <w:lang w:eastAsia="zh-CN"/>
        </w:rPr>
        <w:t>during</w:t>
      </w:r>
      <w:r w:rsidR="00270F81" w:rsidRPr="00AA2DFD">
        <w:rPr>
          <w:lang w:eastAsia="zh-CN"/>
        </w:rPr>
        <w:t xml:space="preserve"> the delivery of the</w:t>
      </w:r>
      <w:r w:rsidR="00681054" w:rsidRPr="00AA2DFD">
        <w:rPr>
          <w:lang w:eastAsia="zh-CN"/>
        </w:rPr>
        <w:t xml:space="preserve"> national good servic</w:t>
      </w:r>
      <w:r w:rsidR="00143274">
        <w:rPr>
          <w:lang w:eastAsia="zh-CN"/>
        </w:rPr>
        <w:t>ing</w:t>
      </w:r>
      <w:r w:rsidR="00681054" w:rsidRPr="00AA2DFD">
        <w:rPr>
          <w:lang w:eastAsia="zh-CN"/>
        </w:rPr>
        <w:t xml:space="preserve"> practices</w:t>
      </w:r>
      <w:r w:rsidR="00270F81" w:rsidRPr="00AA2DFD">
        <w:rPr>
          <w:lang w:eastAsia="zh-CN"/>
        </w:rPr>
        <w:t xml:space="preserve"> training</w:t>
      </w:r>
      <w:r w:rsidR="00143274">
        <w:rPr>
          <w:lang w:eastAsia="zh-CN"/>
        </w:rPr>
        <w:t xml:space="preserve"> for RAC technicians</w:t>
      </w:r>
      <w:r w:rsidR="00270F81" w:rsidRPr="00AA2DFD">
        <w:rPr>
          <w:lang w:eastAsia="zh-CN"/>
        </w:rPr>
        <w:t>.</w:t>
      </w:r>
      <w:r w:rsidR="007737EF" w:rsidRPr="00AA2DFD">
        <w:rPr>
          <w:lang w:eastAsia="zh-CN"/>
        </w:rPr>
        <w:t xml:space="preserve"> </w:t>
      </w:r>
      <w:r w:rsidR="0000327E" w:rsidRPr="00AA2DFD">
        <w:rPr>
          <w:lang w:eastAsia="zh-CN"/>
        </w:rPr>
        <w:t>Two</w:t>
      </w:r>
      <w:r w:rsidR="007737EF" w:rsidRPr="00AA2DFD">
        <w:rPr>
          <w:lang w:eastAsia="zh-CN"/>
        </w:rPr>
        <w:t xml:space="preserve"> workshop</w:t>
      </w:r>
      <w:r w:rsidR="0000327E" w:rsidRPr="00AA2DFD">
        <w:rPr>
          <w:lang w:eastAsia="zh-CN"/>
        </w:rPr>
        <w:t>s</w:t>
      </w:r>
      <w:r w:rsidR="007737EF" w:rsidRPr="00AA2DFD">
        <w:rPr>
          <w:lang w:eastAsia="zh-CN"/>
        </w:rPr>
        <w:t xml:space="preserve"> w</w:t>
      </w:r>
      <w:r w:rsidR="0000327E" w:rsidRPr="00AA2DFD">
        <w:rPr>
          <w:lang w:eastAsia="zh-CN"/>
        </w:rPr>
        <w:t>ere</w:t>
      </w:r>
      <w:r w:rsidR="007737EF" w:rsidRPr="00AA2DFD">
        <w:rPr>
          <w:lang w:eastAsia="zh-CN"/>
        </w:rPr>
        <w:t xml:space="preserve"> </w:t>
      </w:r>
      <w:r w:rsidR="006B0442" w:rsidRPr="00AA2DFD">
        <w:rPr>
          <w:lang w:eastAsia="zh-CN"/>
        </w:rPr>
        <w:t>organized</w:t>
      </w:r>
      <w:r w:rsidR="007737EF" w:rsidRPr="00AA2DFD">
        <w:rPr>
          <w:lang w:eastAsia="zh-CN"/>
        </w:rPr>
        <w:t xml:space="preserve"> on </w:t>
      </w:r>
      <w:r w:rsidR="006B0442" w:rsidRPr="00AA2DFD">
        <w:t>the integration of good servicing practices into national certification schemes</w:t>
      </w:r>
      <w:r w:rsidR="00715F10" w:rsidRPr="00AA2DFD">
        <w:t>. Based on the outcome of the</w:t>
      </w:r>
      <w:r w:rsidR="00F00F50">
        <w:t>se</w:t>
      </w:r>
      <w:r w:rsidR="00715F10" w:rsidRPr="00AA2DFD">
        <w:t xml:space="preserve"> meeting</w:t>
      </w:r>
      <w:r w:rsidR="00BA7838">
        <w:t>s</w:t>
      </w:r>
      <w:r w:rsidR="00715F10" w:rsidRPr="00AA2DFD">
        <w:t>, country participants have started to streamline</w:t>
      </w:r>
      <w:r w:rsidR="00E8297C">
        <w:t xml:space="preserve"> frameworks for</w:t>
      </w:r>
      <w:r w:rsidR="00715F10" w:rsidRPr="00AA2DFD">
        <w:t xml:space="preserve"> RAC good servicing practices into the national certification system</w:t>
      </w:r>
      <w:r w:rsidR="00E8297C">
        <w:t xml:space="preserve">s, </w:t>
      </w:r>
      <w:r w:rsidR="00715F10" w:rsidRPr="00AA2DFD">
        <w:t>to establish mechanism</w:t>
      </w:r>
      <w:r w:rsidR="002F2C72">
        <w:t>s</w:t>
      </w:r>
      <w:r w:rsidR="00715F10" w:rsidRPr="00AA2DFD">
        <w:t xml:space="preserve"> to conduct competency</w:t>
      </w:r>
      <w:r w:rsidR="00CE6E45">
        <w:noBreakHyphen/>
      </w:r>
      <w:r w:rsidR="00BA7838">
        <w:t>based</w:t>
      </w:r>
      <w:r w:rsidR="00715F10" w:rsidRPr="00AA2DFD">
        <w:t xml:space="preserve"> assessment</w:t>
      </w:r>
      <w:r w:rsidR="00BA7838">
        <w:t>s</w:t>
      </w:r>
      <w:r w:rsidR="00715F10" w:rsidRPr="00AA2DFD">
        <w:t xml:space="preserve"> for RAC technician</w:t>
      </w:r>
      <w:r w:rsidR="00BA7838">
        <w:t>s</w:t>
      </w:r>
      <w:r w:rsidR="00E8297C">
        <w:t>,</w:t>
      </w:r>
      <w:r w:rsidR="00715F10" w:rsidRPr="00AA2DFD">
        <w:t xml:space="preserve"> and</w:t>
      </w:r>
      <w:r w:rsidR="00BA7838">
        <w:t xml:space="preserve"> to</w:t>
      </w:r>
      <w:r w:rsidR="00715F10" w:rsidRPr="00AA2DFD">
        <w:t xml:space="preserve"> monitor the servicing sector compliance with certification requirement</w:t>
      </w:r>
      <w:r w:rsidR="00BA7838">
        <w:t>s</w:t>
      </w:r>
      <w:r w:rsidR="00715F10" w:rsidRPr="00AA2DFD">
        <w:t>.</w:t>
      </w:r>
      <w:r w:rsidR="00AB2E6F">
        <w:t xml:space="preserve"> </w:t>
      </w:r>
    </w:p>
    <w:p w14:paraId="5BB33E84" w14:textId="711D0D9F" w:rsidR="00EA1DE6" w:rsidRPr="00AA2DFD" w:rsidRDefault="00874001" w:rsidP="00EA1DE6">
      <w:pPr>
        <w:pStyle w:val="Heading1"/>
        <w:keepNext/>
        <w:keepLines/>
      </w:pPr>
      <w:r w:rsidRPr="00AA2DFD">
        <w:t>A regional expert was recruited to develop a communication plan and materials for national adoption</w:t>
      </w:r>
      <w:r w:rsidR="00F0139D">
        <w:t>,</w:t>
      </w:r>
      <w:r w:rsidR="00B52D18" w:rsidRPr="00AA2DFD">
        <w:t xml:space="preserve"> and a virtual meeting was organized</w:t>
      </w:r>
      <w:r w:rsidR="005D3F0F" w:rsidRPr="00AA2DFD">
        <w:t xml:space="preserve"> for all PICs</w:t>
      </w:r>
      <w:r w:rsidR="00B52D18" w:rsidRPr="00AA2DFD">
        <w:t xml:space="preserve"> to present the strategy</w:t>
      </w:r>
      <w:r w:rsidR="00D00BA6">
        <w:t>. E</w:t>
      </w:r>
      <w:r w:rsidR="005D3F0F" w:rsidRPr="00AA2DFD">
        <w:t xml:space="preserve">ach country </w:t>
      </w:r>
      <w:r w:rsidR="00D00BA6">
        <w:t xml:space="preserve">also </w:t>
      </w:r>
      <w:r w:rsidR="005D3F0F" w:rsidRPr="00AA2DFD">
        <w:t>had individual meetings with the regional consultant</w:t>
      </w:r>
      <w:r w:rsidR="00D00BA6">
        <w:t xml:space="preserve"> to assis</w:t>
      </w:r>
      <w:r w:rsidR="00872E7B">
        <w:t xml:space="preserve">t </w:t>
      </w:r>
      <w:r w:rsidR="00D00BA6">
        <w:t>in</w:t>
      </w:r>
      <w:r w:rsidR="00F0139D">
        <w:t xml:space="preserve"> the</w:t>
      </w:r>
      <w:r w:rsidR="00D00BA6">
        <w:t xml:space="preserve"> </w:t>
      </w:r>
      <w:r w:rsidR="00872E7B">
        <w:t>adoption of the strategy.</w:t>
      </w:r>
      <w:r w:rsidR="005D3F0F" w:rsidRPr="00AA2DFD">
        <w:t xml:space="preserve"> </w:t>
      </w:r>
      <w:r w:rsidR="00800B5A" w:rsidRPr="00AA2DFD">
        <w:t>A procurement process i</w:t>
      </w:r>
      <w:r w:rsidR="00F0139D">
        <w:t>s</w:t>
      </w:r>
      <w:r w:rsidR="00800B5A" w:rsidRPr="00AA2DFD">
        <w:t xml:space="preserve"> underway for the development of 12 </w:t>
      </w:r>
      <w:r w:rsidR="005B034F" w:rsidRPr="00AA2DFD">
        <w:t>short</w:t>
      </w:r>
      <w:r w:rsidR="00800B5A" w:rsidRPr="00AA2DFD">
        <w:t xml:space="preserve"> videos to be used by the P</w:t>
      </w:r>
      <w:r w:rsidR="005B034F" w:rsidRPr="00AA2DFD">
        <w:t>I</w:t>
      </w:r>
      <w:r w:rsidR="00800B5A" w:rsidRPr="00AA2DFD">
        <w:t xml:space="preserve">Cs </w:t>
      </w:r>
      <w:r w:rsidR="005B034F" w:rsidRPr="00AA2DFD">
        <w:t xml:space="preserve">as part of </w:t>
      </w:r>
      <w:r w:rsidR="00800B5A" w:rsidRPr="00AA2DFD">
        <w:t>national social media</w:t>
      </w:r>
      <w:r w:rsidR="005B034F" w:rsidRPr="00AA2DFD">
        <w:t xml:space="preserve"> campaigns. </w:t>
      </w:r>
      <w:r w:rsidR="007B3EDE" w:rsidRPr="00AA2DFD">
        <w:t xml:space="preserve">UNEP is in the process of hiring a regional consultant </w:t>
      </w:r>
      <w:r w:rsidR="00734F64" w:rsidRPr="00AA2DFD">
        <w:t xml:space="preserve">to </w:t>
      </w:r>
      <w:r w:rsidR="007B3EDE" w:rsidRPr="00AA2DFD">
        <w:t xml:space="preserve">conduct an assessment on policy and technical options for </w:t>
      </w:r>
      <w:r w:rsidR="00734F64" w:rsidRPr="00AA2DFD">
        <w:t xml:space="preserve">the </w:t>
      </w:r>
      <w:r w:rsidR="007B3EDE" w:rsidRPr="00AA2DFD">
        <w:t xml:space="preserve">management of HCFC-22 in the fisheries sector in </w:t>
      </w:r>
      <w:r w:rsidR="00D5135B">
        <w:t xml:space="preserve">six </w:t>
      </w:r>
      <w:r w:rsidR="007B3EDE" w:rsidRPr="00AA2DFD">
        <w:t xml:space="preserve">countries (Kiribati, </w:t>
      </w:r>
      <w:r w:rsidR="006F20D4">
        <w:t xml:space="preserve">Federated States of </w:t>
      </w:r>
      <w:r w:rsidR="007B3EDE" w:rsidRPr="00AA2DFD">
        <w:t>Micronesia</w:t>
      </w:r>
      <w:r w:rsidR="00F0139D">
        <w:t>,</w:t>
      </w:r>
      <w:r w:rsidR="007B3EDE" w:rsidRPr="00AA2DFD">
        <w:t xml:space="preserve"> Marshall Islands</w:t>
      </w:r>
      <w:r w:rsidR="005D17BA">
        <w:t>,</w:t>
      </w:r>
      <w:r w:rsidR="002A32C6" w:rsidRPr="002A32C6">
        <w:t xml:space="preserve"> </w:t>
      </w:r>
      <w:r w:rsidR="002A32C6" w:rsidRPr="00AA2DFD">
        <w:t xml:space="preserve">Solomon Islands, </w:t>
      </w:r>
      <w:r w:rsidR="005D17BA">
        <w:t xml:space="preserve">Tuvalu, and </w:t>
      </w:r>
      <w:r w:rsidR="002A32C6" w:rsidRPr="00AA2DFD">
        <w:t>Vanuatu</w:t>
      </w:r>
      <w:r w:rsidR="007B3EDE" w:rsidRPr="00AA2DFD">
        <w:t>). The consultant will work with the NOUs to conduct a survey on the fisheries sector, including both marine and onshore facilities.</w:t>
      </w:r>
      <w:r w:rsidR="00163776" w:rsidRPr="00AA2DFD">
        <w:t xml:space="preserve"> New and emerging Ozone2Climate technologies</w:t>
      </w:r>
      <w:r w:rsidR="00545B91">
        <w:t>,</w:t>
      </w:r>
      <w:r w:rsidR="00163776" w:rsidRPr="00AA2DFD">
        <w:t xml:space="preserve"> suitable </w:t>
      </w:r>
      <w:r w:rsidR="002F0745">
        <w:t>for</w:t>
      </w:r>
      <w:r w:rsidR="00163776" w:rsidRPr="00AA2DFD">
        <w:t xml:space="preserve"> this region</w:t>
      </w:r>
      <w:r w:rsidR="00545B91">
        <w:t>,</w:t>
      </w:r>
      <w:r w:rsidR="00163776" w:rsidRPr="00AA2DFD">
        <w:t xml:space="preserve"> were presented in various regional events such as thematic workshops, meetings, and </w:t>
      </w:r>
      <w:r w:rsidR="00D12EFF">
        <w:t>other</w:t>
      </w:r>
      <w:r w:rsidR="00163776" w:rsidRPr="00AA2DFD">
        <w:t xml:space="preserve"> relevant public event</w:t>
      </w:r>
      <w:r w:rsidR="00D12EFF">
        <w:t>s</w:t>
      </w:r>
      <w:r w:rsidR="00163776" w:rsidRPr="00AA2DFD">
        <w:t>.</w:t>
      </w:r>
    </w:p>
    <w:p w14:paraId="7C9D52F1" w14:textId="3953A7FE" w:rsidR="00540D74" w:rsidRDefault="00540D74" w:rsidP="00EA1DE6">
      <w:pPr>
        <w:pStyle w:val="Heading1"/>
        <w:numPr>
          <w:ilvl w:val="0"/>
          <w:numId w:val="0"/>
        </w:numPr>
        <w:rPr>
          <w:i/>
          <w:u w:val="single"/>
        </w:rPr>
      </w:pPr>
      <w:r w:rsidRPr="00EA1DE6">
        <w:rPr>
          <w:i/>
          <w:u w:val="single"/>
        </w:rPr>
        <w:t xml:space="preserve">National component </w:t>
      </w:r>
    </w:p>
    <w:p w14:paraId="04ED85AD" w14:textId="266CAB30" w:rsidR="00BB488A" w:rsidRDefault="00696C83" w:rsidP="00E0704B">
      <w:pPr>
        <w:pStyle w:val="Heading1"/>
      </w:pPr>
      <w:r>
        <w:t xml:space="preserve">Training workshops were held at the local level in six PICs </w:t>
      </w:r>
      <w:r w:rsidR="00745F1B">
        <w:t>(</w:t>
      </w:r>
      <w:r w:rsidR="0014494E">
        <w:t xml:space="preserve">Federated States of </w:t>
      </w:r>
      <w:r w:rsidR="00A9066C">
        <w:t>Micronesia, Palau, Samoa, Solomon Islands, Tonga</w:t>
      </w:r>
      <w:r w:rsidR="00745F1B">
        <w:t xml:space="preserve">, and </w:t>
      </w:r>
      <w:r w:rsidR="00A9066C">
        <w:t>Vanuatu</w:t>
      </w:r>
      <w:r w:rsidR="00745F1B">
        <w:t xml:space="preserve">) </w:t>
      </w:r>
      <w:r>
        <w:t>for a total of 308 technicians trained (including 32 women)</w:t>
      </w:r>
      <w:r w:rsidR="00337109">
        <w:t>,</w:t>
      </w:r>
      <w:r>
        <w:t xml:space="preserve"> and </w:t>
      </w:r>
      <w:r w:rsidR="00124BD1">
        <w:t xml:space="preserve">the </w:t>
      </w:r>
      <w:r w:rsidR="00165C1E">
        <w:t xml:space="preserve">workshops in the Cook Islands and Kiribati </w:t>
      </w:r>
      <w:r w:rsidR="00124BD1">
        <w:t xml:space="preserve">have been planned for the end of 2024. </w:t>
      </w:r>
      <w:r w:rsidR="00DE65AF" w:rsidRPr="00DE65AF">
        <w:t xml:space="preserve">For the remaining </w:t>
      </w:r>
      <w:r w:rsidR="004E01A2">
        <w:t>four</w:t>
      </w:r>
      <w:r w:rsidR="00DE65AF" w:rsidRPr="00DE65AF">
        <w:t xml:space="preserve"> PICs (</w:t>
      </w:r>
      <w:r w:rsidR="00DE65AF">
        <w:t>i.</w:t>
      </w:r>
      <w:r w:rsidR="004B403D">
        <w:t xml:space="preserve">e., </w:t>
      </w:r>
      <w:r w:rsidR="00DE65AF" w:rsidRPr="00DE65AF">
        <w:t>Marshall Islands, Nauru, Niue</w:t>
      </w:r>
      <w:r w:rsidR="00337109">
        <w:t>,</w:t>
      </w:r>
      <w:r w:rsidR="00DE65AF" w:rsidRPr="00DE65AF">
        <w:t xml:space="preserve"> and Tuvalu) there </w:t>
      </w:r>
      <w:r w:rsidR="00943D99">
        <w:t xml:space="preserve">are </w:t>
      </w:r>
      <w:r w:rsidR="00DE65AF" w:rsidRPr="00DE65AF">
        <w:t xml:space="preserve">no RAC training centres </w:t>
      </w:r>
      <w:r w:rsidR="004B403D">
        <w:t>and/</w:t>
      </w:r>
      <w:r w:rsidR="00DE65AF" w:rsidRPr="00DE65AF">
        <w:t>or the number of RAC technicians is low</w:t>
      </w:r>
      <w:r w:rsidR="00337109">
        <w:t>.</w:t>
      </w:r>
      <w:r w:rsidR="00DE65AF" w:rsidRPr="00DE65AF">
        <w:t xml:space="preserve"> UNEP is in the process of identifying a regional expert to visit these countries to provide hands-on practical training</w:t>
      </w:r>
      <w:r w:rsidR="00337109">
        <w:t>,</w:t>
      </w:r>
      <w:r w:rsidR="00DE65AF" w:rsidRPr="00DE65AF">
        <w:t xml:space="preserve"> which is anticipated by the end of 2024.</w:t>
      </w:r>
      <w:r w:rsidR="00E0704B">
        <w:t xml:space="preserve"> </w:t>
      </w:r>
    </w:p>
    <w:p w14:paraId="4927052A" w14:textId="77777777" w:rsidR="00CF696B" w:rsidRDefault="00EA1DE6" w:rsidP="00CF696B">
      <w:pPr>
        <w:rPr>
          <w:b/>
        </w:rPr>
      </w:pPr>
      <w:r>
        <w:rPr>
          <w:b/>
        </w:rPr>
        <w:t>Table 4</w:t>
      </w:r>
      <w:r w:rsidRPr="007B4A50">
        <w:rPr>
          <w:b/>
        </w:rPr>
        <w:t xml:space="preserve">. Summary of training workshops for </w:t>
      </w:r>
      <w:r w:rsidR="00CF696B">
        <w:rPr>
          <w:b/>
        </w:rPr>
        <w:t>RAC master trainers and technicians</w:t>
      </w:r>
    </w:p>
    <w:tbl>
      <w:tblPr>
        <w:tblW w:w="9318" w:type="dxa"/>
        <w:tblInd w:w="-5" w:type="dxa"/>
        <w:tblLayout w:type="fixed"/>
        <w:tblLook w:val="04A0" w:firstRow="1" w:lastRow="0" w:firstColumn="1" w:lastColumn="0" w:noHBand="0" w:noVBand="1"/>
      </w:tblPr>
      <w:tblGrid>
        <w:gridCol w:w="2880"/>
        <w:gridCol w:w="2340"/>
        <w:gridCol w:w="1980"/>
        <w:gridCol w:w="2118"/>
      </w:tblGrid>
      <w:tr w:rsidR="001457BD" w:rsidRPr="00AA2DFD" w14:paraId="323DB9E5" w14:textId="77777777" w:rsidTr="00904970">
        <w:trPr>
          <w:trHeight w:val="338"/>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72542089" w14:textId="77777777" w:rsidR="00902619" w:rsidRPr="00AA2DFD" w:rsidRDefault="00902619">
            <w:pPr>
              <w:jc w:val="left"/>
              <w:rPr>
                <w:b/>
                <w:color w:val="000000"/>
                <w:sz w:val="20"/>
                <w:szCs w:val="20"/>
                <w:lang w:eastAsia="en-CA"/>
              </w:rPr>
            </w:pPr>
            <w:r w:rsidRPr="00AA2DFD">
              <w:rPr>
                <w:b/>
                <w:color w:val="000000"/>
                <w:sz w:val="20"/>
                <w:szCs w:val="20"/>
                <w:lang w:eastAsia="en-CA"/>
              </w:rPr>
              <w:t>PIC</w:t>
            </w:r>
          </w:p>
        </w:tc>
        <w:tc>
          <w:tcPr>
            <w:tcW w:w="2340" w:type="dxa"/>
            <w:vMerge w:val="restart"/>
            <w:tcBorders>
              <w:top w:val="single" w:sz="4" w:space="0" w:color="auto"/>
              <w:left w:val="nil"/>
              <w:right w:val="single" w:sz="4" w:space="0" w:color="auto"/>
            </w:tcBorders>
            <w:shd w:val="clear" w:color="auto" w:fill="auto"/>
            <w:noWrap/>
            <w:hideMark/>
          </w:tcPr>
          <w:p w14:paraId="103A419B" w14:textId="35D0EDE3" w:rsidR="00902619" w:rsidRPr="00AA2DFD" w:rsidRDefault="00902619" w:rsidP="00CF696B">
            <w:pPr>
              <w:jc w:val="center"/>
              <w:rPr>
                <w:b/>
                <w:color w:val="000000"/>
                <w:sz w:val="20"/>
                <w:szCs w:val="20"/>
                <w:lang w:eastAsia="en-CA"/>
              </w:rPr>
            </w:pPr>
            <w:r w:rsidRPr="00AA2DFD">
              <w:rPr>
                <w:b/>
                <w:color w:val="000000"/>
                <w:sz w:val="20"/>
                <w:szCs w:val="20"/>
                <w:lang w:eastAsia="en-CA"/>
              </w:rPr>
              <w:t xml:space="preserve">Training of master trainers </w:t>
            </w:r>
            <w:r w:rsidR="00A0143E" w:rsidRPr="00AA2DFD">
              <w:rPr>
                <w:b/>
                <w:color w:val="000000"/>
                <w:sz w:val="20"/>
                <w:szCs w:val="20"/>
                <w:lang w:eastAsia="en-CA"/>
              </w:rPr>
              <w:t>(total p</w:t>
            </w:r>
            <w:r w:rsidRPr="00AA2DFD">
              <w:rPr>
                <w:b/>
                <w:color w:val="000000"/>
                <w:sz w:val="20"/>
                <w:szCs w:val="20"/>
                <w:lang w:eastAsia="en-CA"/>
              </w:rPr>
              <w:t>articipants from two workshops</w:t>
            </w:r>
            <w:r w:rsidR="00A0143E" w:rsidRPr="00AA2DFD">
              <w:rPr>
                <w:b/>
                <w:color w:val="000000"/>
                <w:sz w:val="20"/>
                <w:szCs w:val="20"/>
                <w:lang w:eastAsia="en-CA"/>
              </w:rPr>
              <w:t>)</w:t>
            </w:r>
          </w:p>
        </w:tc>
        <w:tc>
          <w:tcPr>
            <w:tcW w:w="4098" w:type="dxa"/>
            <w:gridSpan w:val="2"/>
            <w:tcBorders>
              <w:top w:val="single" w:sz="4" w:space="0" w:color="auto"/>
              <w:left w:val="nil"/>
              <w:bottom w:val="single" w:sz="4" w:space="0" w:color="auto"/>
              <w:right w:val="single" w:sz="4" w:space="0" w:color="auto"/>
            </w:tcBorders>
            <w:shd w:val="clear" w:color="auto" w:fill="auto"/>
            <w:noWrap/>
          </w:tcPr>
          <w:p w14:paraId="1053B2BE" w14:textId="00841541" w:rsidR="00902619" w:rsidRPr="00AA2DFD" w:rsidRDefault="00902619" w:rsidP="00CF696B">
            <w:pPr>
              <w:jc w:val="center"/>
              <w:rPr>
                <w:b/>
                <w:sz w:val="20"/>
                <w:szCs w:val="20"/>
              </w:rPr>
            </w:pPr>
            <w:r w:rsidRPr="00AA2DFD">
              <w:rPr>
                <w:b/>
                <w:sz w:val="20"/>
                <w:szCs w:val="20"/>
              </w:rPr>
              <w:t>RAC technicians</w:t>
            </w:r>
          </w:p>
          <w:p w14:paraId="308D27D4" w14:textId="319715B9" w:rsidR="00902619" w:rsidRPr="00AA2DFD" w:rsidRDefault="00902619" w:rsidP="00CF696B">
            <w:pPr>
              <w:jc w:val="center"/>
              <w:rPr>
                <w:b/>
                <w:color w:val="000000"/>
                <w:sz w:val="20"/>
                <w:szCs w:val="20"/>
                <w:lang w:eastAsia="en-CA"/>
              </w:rPr>
            </w:pPr>
          </w:p>
        </w:tc>
      </w:tr>
      <w:tr w:rsidR="001457BD" w:rsidRPr="00AA2DFD" w14:paraId="42668D79" w14:textId="77777777" w:rsidTr="00904970">
        <w:trPr>
          <w:trHeight w:val="161"/>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051163C8" w14:textId="77777777" w:rsidR="00902619" w:rsidRPr="00AA2DFD" w:rsidRDefault="00902619">
            <w:pPr>
              <w:jc w:val="left"/>
              <w:rPr>
                <w:b/>
                <w:color w:val="000000"/>
                <w:sz w:val="20"/>
                <w:szCs w:val="20"/>
                <w:lang w:eastAsia="en-CA"/>
              </w:rPr>
            </w:pPr>
          </w:p>
        </w:tc>
        <w:tc>
          <w:tcPr>
            <w:tcW w:w="2340" w:type="dxa"/>
            <w:vMerge/>
            <w:tcBorders>
              <w:left w:val="nil"/>
              <w:bottom w:val="single" w:sz="4" w:space="0" w:color="auto"/>
              <w:right w:val="single" w:sz="4" w:space="0" w:color="auto"/>
            </w:tcBorders>
            <w:shd w:val="clear" w:color="auto" w:fill="auto"/>
            <w:noWrap/>
            <w:vAlign w:val="center"/>
            <w:hideMark/>
          </w:tcPr>
          <w:p w14:paraId="072D9E1E" w14:textId="75E3DED2" w:rsidR="00902619" w:rsidRPr="00AA2DFD" w:rsidRDefault="00902619">
            <w:pPr>
              <w:jc w:val="center"/>
              <w:rPr>
                <w:b/>
                <w:color w:val="000000"/>
                <w:sz w:val="20"/>
                <w:szCs w:val="20"/>
                <w:lang w:eastAsia="en-CA"/>
              </w:rPr>
            </w:pPr>
          </w:p>
        </w:tc>
        <w:tc>
          <w:tcPr>
            <w:tcW w:w="1980" w:type="dxa"/>
            <w:tcBorders>
              <w:top w:val="nil"/>
              <w:left w:val="nil"/>
              <w:bottom w:val="single" w:sz="4" w:space="0" w:color="auto"/>
              <w:right w:val="single" w:sz="4" w:space="0" w:color="auto"/>
            </w:tcBorders>
            <w:shd w:val="clear" w:color="auto" w:fill="auto"/>
            <w:noWrap/>
            <w:vAlign w:val="center"/>
            <w:hideMark/>
          </w:tcPr>
          <w:p w14:paraId="2E0A05E5" w14:textId="77777777" w:rsidR="00902619" w:rsidRPr="00AA2DFD" w:rsidRDefault="00902619">
            <w:pPr>
              <w:jc w:val="center"/>
              <w:rPr>
                <w:b/>
                <w:color w:val="000000"/>
                <w:sz w:val="20"/>
                <w:szCs w:val="20"/>
                <w:lang w:eastAsia="en-CA"/>
              </w:rPr>
            </w:pPr>
            <w:r w:rsidRPr="00AA2DFD">
              <w:rPr>
                <w:b/>
                <w:color w:val="000000"/>
                <w:sz w:val="20"/>
                <w:szCs w:val="20"/>
                <w:lang w:eastAsia="en-CA"/>
              </w:rPr>
              <w:t>Workshops</w:t>
            </w:r>
          </w:p>
        </w:tc>
        <w:tc>
          <w:tcPr>
            <w:tcW w:w="2118" w:type="dxa"/>
            <w:tcBorders>
              <w:top w:val="nil"/>
              <w:left w:val="nil"/>
              <w:bottom w:val="single" w:sz="4" w:space="0" w:color="auto"/>
              <w:right w:val="single" w:sz="4" w:space="0" w:color="auto"/>
            </w:tcBorders>
            <w:shd w:val="clear" w:color="auto" w:fill="auto"/>
            <w:noWrap/>
            <w:vAlign w:val="center"/>
            <w:hideMark/>
          </w:tcPr>
          <w:p w14:paraId="5190FDD4" w14:textId="77777777" w:rsidR="00902619" w:rsidRPr="00AA2DFD" w:rsidRDefault="00902619">
            <w:pPr>
              <w:jc w:val="center"/>
              <w:rPr>
                <w:b/>
                <w:color w:val="000000"/>
                <w:sz w:val="20"/>
                <w:szCs w:val="20"/>
                <w:lang w:eastAsia="en-CA"/>
              </w:rPr>
            </w:pPr>
            <w:r w:rsidRPr="00AA2DFD">
              <w:rPr>
                <w:b/>
                <w:color w:val="000000"/>
                <w:sz w:val="20"/>
                <w:szCs w:val="20"/>
                <w:lang w:eastAsia="en-CA"/>
              </w:rPr>
              <w:t>Participants</w:t>
            </w:r>
          </w:p>
        </w:tc>
      </w:tr>
      <w:tr w:rsidR="001457BD" w:rsidRPr="00AA2DFD" w14:paraId="1E194809" w14:textId="77777777" w:rsidTr="00904970">
        <w:trPr>
          <w:trHeight w:val="10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34E4487" w14:textId="77777777" w:rsidR="00093E3A" w:rsidRPr="00AA2DFD" w:rsidRDefault="00093E3A" w:rsidP="00093E3A">
            <w:pPr>
              <w:jc w:val="left"/>
              <w:rPr>
                <w:color w:val="000000"/>
                <w:sz w:val="20"/>
                <w:szCs w:val="20"/>
                <w:lang w:eastAsia="en-CA"/>
              </w:rPr>
            </w:pPr>
            <w:r w:rsidRPr="00AA2DFD">
              <w:rPr>
                <w:color w:val="000000"/>
                <w:sz w:val="20"/>
                <w:szCs w:val="20"/>
                <w:lang w:eastAsia="en-CA"/>
              </w:rPr>
              <w:t>Cook Islands</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CA7ECA0" w14:textId="2B42E58C" w:rsidR="00093E3A" w:rsidRPr="00AA2DFD" w:rsidRDefault="00093E3A" w:rsidP="00093E3A">
            <w:pPr>
              <w:jc w:val="right"/>
              <w:rPr>
                <w:color w:val="000000"/>
                <w:sz w:val="20"/>
                <w:szCs w:val="20"/>
                <w:lang w:eastAsia="en-CA"/>
              </w:rPr>
            </w:pPr>
            <w:r w:rsidRPr="00AA2DFD">
              <w:rPr>
                <w:color w:val="000000"/>
                <w:sz w:val="20"/>
                <w:szCs w:val="20"/>
                <w:lang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8B16E2A" w14:textId="5DD5CD06" w:rsidR="00093E3A" w:rsidRPr="00AA2DFD" w:rsidRDefault="00093E3A" w:rsidP="00093E3A">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49DC28E2" w14:textId="1AA7D319" w:rsidR="00093E3A" w:rsidRPr="00AA2DFD" w:rsidRDefault="00093E3A" w:rsidP="00093E3A">
            <w:pPr>
              <w:jc w:val="right"/>
              <w:rPr>
                <w:color w:val="000000"/>
                <w:sz w:val="20"/>
                <w:szCs w:val="20"/>
                <w:lang w:eastAsia="en-CA"/>
              </w:rPr>
            </w:pPr>
            <w:r w:rsidRPr="00AA2DFD">
              <w:rPr>
                <w:sz w:val="20"/>
                <w:szCs w:val="20"/>
              </w:rPr>
              <w:t>-</w:t>
            </w:r>
          </w:p>
        </w:tc>
      </w:tr>
      <w:tr w:rsidR="001457BD" w:rsidRPr="00AA2DFD" w14:paraId="51342776"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AED4441" w14:textId="77777777" w:rsidR="00093E3A" w:rsidRPr="00AA2DFD" w:rsidRDefault="00093E3A" w:rsidP="00093E3A">
            <w:pPr>
              <w:jc w:val="left"/>
              <w:rPr>
                <w:color w:val="000000"/>
                <w:sz w:val="20"/>
                <w:szCs w:val="20"/>
                <w:lang w:eastAsia="en-CA"/>
              </w:rPr>
            </w:pPr>
            <w:r w:rsidRPr="00AA2DFD">
              <w:rPr>
                <w:color w:val="000000"/>
                <w:sz w:val="20"/>
                <w:szCs w:val="20"/>
                <w:lang w:eastAsia="en-CA"/>
              </w:rPr>
              <w:t xml:space="preserve">Kiribati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0B605A4B" w14:textId="26FE0308" w:rsidR="00093E3A" w:rsidRPr="00AA2DFD" w:rsidRDefault="00093E3A" w:rsidP="00093E3A">
            <w:pPr>
              <w:jc w:val="right"/>
              <w:rPr>
                <w:color w:val="000000"/>
                <w:sz w:val="20"/>
                <w:szCs w:val="20"/>
                <w:lang w:eastAsia="en-CA"/>
              </w:rPr>
            </w:pPr>
            <w:r w:rsidRPr="00AA2DFD">
              <w:rPr>
                <w:color w:val="000000"/>
                <w:sz w:val="20"/>
                <w:szCs w:val="20"/>
                <w:lang w:eastAsia="en-CA"/>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3626554E" w14:textId="6E273964" w:rsidR="00093E3A" w:rsidRPr="00AA2DFD" w:rsidRDefault="00093E3A" w:rsidP="00093E3A">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7A35D03" w14:textId="335A3608" w:rsidR="00093E3A" w:rsidRPr="00AA2DFD" w:rsidRDefault="00093E3A" w:rsidP="00093E3A">
            <w:pPr>
              <w:jc w:val="right"/>
              <w:rPr>
                <w:color w:val="000000"/>
                <w:sz w:val="20"/>
                <w:szCs w:val="20"/>
                <w:lang w:eastAsia="en-CA"/>
              </w:rPr>
            </w:pPr>
            <w:r w:rsidRPr="00AA2DFD">
              <w:rPr>
                <w:sz w:val="20"/>
                <w:szCs w:val="20"/>
              </w:rPr>
              <w:t>-</w:t>
            </w:r>
          </w:p>
        </w:tc>
      </w:tr>
      <w:tr w:rsidR="001457BD" w:rsidRPr="00AA2DFD" w14:paraId="41BE739D" w14:textId="77777777" w:rsidTr="00904970">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8DABEF2" w14:textId="77777777" w:rsidR="002B244C" w:rsidRPr="00AA2DFD" w:rsidRDefault="002B244C" w:rsidP="002B244C">
            <w:pPr>
              <w:jc w:val="left"/>
              <w:rPr>
                <w:color w:val="000000"/>
                <w:sz w:val="20"/>
                <w:szCs w:val="20"/>
                <w:lang w:eastAsia="en-CA"/>
              </w:rPr>
            </w:pPr>
            <w:r w:rsidRPr="00AA2DFD">
              <w:rPr>
                <w:color w:val="000000"/>
                <w:sz w:val="20"/>
                <w:szCs w:val="20"/>
                <w:lang w:eastAsia="en-CA"/>
              </w:rPr>
              <w:t xml:space="preserve">Marshall Islands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5ADC2507" w14:textId="27CC85A6" w:rsidR="002B244C" w:rsidRPr="00AA2DFD" w:rsidRDefault="00C429F4" w:rsidP="002B244C">
            <w:pPr>
              <w:jc w:val="right"/>
              <w:rPr>
                <w:color w:val="000000"/>
                <w:sz w:val="20"/>
                <w:szCs w:val="20"/>
                <w:lang w:eastAsia="en-CA"/>
              </w:rPr>
            </w:pPr>
            <w:r w:rsidRPr="00AA2DFD">
              <w:rPr>
                <w:color w:val="000000"/>
                <w:sz w:val="20"/>
                <w:szCs w:val="20"/>
                <w:lang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7BE248C" w14:textId="54B300DD" w:rsidR="002B244C" w:rsidRPr="00AA2DFD" w:rsidRDefault="002B244C" w:rsidP="002B244C">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48D09D1" w14:textId="72350A41" w:rsidR="002B244C" w:rsidRPr="00AA2DFD" w:rsidRDefault="002B244C" w:rsidP="002B244C">
            <w:pPr>
              <w:jc w:val="right"/>
              <w:rPr>
                <w:color w:val="000000"/>
                <w:sz w:val="20"/>
                <w:szCs w:val="20"/>
                <w:lang w:eastAsia="en-CA"/>
              </w:rPr>
            </w:pPr>
            <w:r w:rsidRPr="00AA2DFD">
              <w:rPr>
                <w:sz w:val="20"/>
                <w:szCs w:val="20"/>
              </w:rPr>
              <w:t>-</w:t>
            </w:r>
          </w:p>
        </w:tc>
      </w:tr>
      <w:tr w:rsidR="001457BD" w:rsidRPr="00AA2DFD" w14:paraId="5DF3D141"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2661BF6" w14:textId="5E6E4543" w:rsidR="00361858" w:rsidRPr="00AA2DFD" w:rsidRDefault="00AC41F9" w:rsidP="00361858">
            <w:pPr>
              <w:jc w:val="left"/>
              <w:rPr>
                <w:color w:val="000000"/>
                <w:sz w:val="20"/>
                <w:szCs w:val="20"/>
                <w:lang w:eastAsia="en-CA"/>
              </w:rPr>
            </w:pPr>
            <w:r>
              <w:rPr>
                <w:color w:val="000000"/>
                <w:sz w:val="20"/>
                <w:szCs w:val="20"/>
                <w:lang w:eastAsia="en-CA"/>
              </w:rPr>
              <w:t xml:space="preserve">Federated States of </w:t>
            </w:r>
            <w:r w:rsidR="00361858" w:rsidRPr="00AA2DFD">
              <w:rPr>
                <w:color w:val="000000"/>
                <w:sz w:val="20"/>
                <w:szCs w:val="20"/>
                <w:lang w:eastAsia="en-CA"/>
              </w:rPr>
              <w:t xml:space="preserve">Micronesia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624B829C" w14:textId="039B7A62" w:rsidR="00361858" w:rsidRPr="00AA2DFD" w:rsidRDefault="00361858" w:rsidP="00361858">
            <w:pPr>
              <w:jc w:val="right"/>
              <w:rPr>
                <w:color w:val="000000"/>
                <w:sz w:val="20"/>
                <w:szCs w:val="20"/>
                <w:lang w:eastAsia="en-CA"/>
              </w:rPr>
            </w:pPr>
            <w:r w:rsidRPr="00AA2DFD">
              <w:rPr>
                <w:color w:val="000000"/>
                <w:sz w:val="20"/>
                <w:szCs w:val="20"/>
                <w:lang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28D32BC" w14:textId="2EDA8E40" w:rsidR="00361858" w:rsidRPr="00AA2DFD" w:rsidRDefault="00361858" w:rsidP="00361858">
            <w:pPr>
              <w:jc w:val="right"/>
              <w:rPr>
                <w:color w:val="000000"/>
                <w:sz w:val="20"/>
                <w:szCs w:val="20"/>
                <w:lang w:eastAsia="en-CA"/>
              </w:rPr>
            </w:pPr>
            <w:r w:rsidRPr="00AA2DFD">
              <w:rPr>
                <w:sz w:val="20"/>
                <w:szCs w:val="20"/>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3DE038E7" w14:textId="118FFA48" w:rsidR="00361858" w:rsidRPr="00AA2DFD" w:rsidRDefault="00361858" w:rsidP="00361858">
            <w:pPr>
              <w:jc w:val="right"/>
              <w:rPr>
                <w:color w:val="000000"/>
                <w:sz w:val="20"/>
                <w:szCs w:val="20"/>
                <w:lang w:eastAsia="en-CA"/>
              </w:rPr>
            </w:pPr>
            <w:r w:rsidRPr="00AA2DFD">
              <w:rPr>
                <w:sz w:val="20"/>
                <w:szCs w:val="20"/>
              </w:rPr>
              <w:t>41 (0 women</w:t>
            </w:r>
            <w:r w:rsidRPr="00AA2DFD">
              <w:rPr>
                <w:sz w:val="20"/>
                <w:szCs w:val="20"/>
                <w:lang w:eastAsia="zh-CN"/>
              </w:rPr>
              <w:t>)</w:t>
            </w:r>
          </w:p>
        </w:tc>
      </w:tr>
      <w:tr w:rsidR="001457BD" w:rsidRPr="00AA2DFD" w14:paraId="1A25458F"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AF948F" w14:textId="77777777" w:rsidR="002B244C" w:rsidRPr="00AA2DFD" w:rsidRDefault="002B244C" w:rsidP="002B244C">
            <w:pPr>
              <w:jc w:val="left"/>
              <w:rPr>
                <w:color w:val="000000"/>
                <w:sz w:val="20"/>
                <w:szCs w:val="20"/>
                <w:lang w:eastAsia="en-CA"/>
              </w:rPr>
            </w:pPr>
            <w:r w:rsidRPr="00AA2DFD">
              <w:rPr>
                <w:color w:val="000000"/>
                <w:sz w:val="20"/>
                <w:szCs w:val="20"/>
                <w:lang w:eastAsia="en-CA"/>
              </w:rPr>
              <w:t xml:space="preserve">Nauru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03E32C03" w14:textId="329376AA" w:rsidR="002B244C" w:rsidRPr="00AA2DFD" w:rsidRDefault="002B244C" w:rsidP="002B244C">
            <w:pPr>
              <w:jc w:val="right"/>
              <w:rPr>
                <w:color w:val="000000"/>
                <w:sz w:val="20"/>
                <w:szCs w:val="20"/>
                <w:lang w:eastAsia="en-CA"/>
              </w:rPr>
            </w:pPr>
            <w:r w:rsidRPr="00AA2DFD">
              <w:rPr>
                <w:color w:val="000000"/>
                <w:sz w:val="20"/>
                <w:szCs w:val="20"/>
                <w:lang w:eastAsia="en-CA"/>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ACBAD54" w14:textId="73AAB891" w:rsidR="002B244C" w:rsidRPr="00AA2DFD" w:rsidRDefault="002B244C" w:rsidP="002B244C">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2C5679F" w14:textId="77779353" w:rsidR="002B244C" w:rsidRPr="00AA2DFD" w:rsidRDefault="002B244C" w:rsidP="002B244C">
            <w:pPr>
              <w:jc w:val="right"/>
              <w:rPr>
                <w:color w:val="000000"/>
                <w:sz w:val="20"/>
                <w:szCs w:val="20"/>
                <w:lang w:eastAsia="en-CA"/>
              </w:rPr>
            </w:pPr>
            <w:r w:rsidRPr="00AA2DFD">
              <w:rPr>
                <w:sz w:val="20"/>
                <w:szCs w:val="20"/>
              </w:rPr>
              <w:t>-</w:t>
            </w:r>
          </w:p>
        </w:tc>
      </w:tr>
      <w:tr w:rsidR="001457BD" w:rsidRPr="00AA2DFD" w14:paraId="1E7A2EDE" w14:textId="77777777" w:rsidTr="00904970">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2EA5019" w14:textId="77777777" w:rsidR="002B244C" w:rsidRPr="00AA2DFD" w:rsidRDefault="002B244C" w:rsidP="002B244C">
            <w:pPr>
              <w:jc w:val="left"/>
              <w:rPr>
                <w:color w:val="000000"/>
                <w:sz w:val="20"/>
                <w:szCs w:val="20"/>
                <w:lang w:eastAsia="en-CA"/>
              </w:rPr>
            </w:pPr>
            <w:r w:rsidRPr="00AA2DFD">
              <w:rPr>
                <w:color w:val="000000"/>
                <w:sz w:val="20"/>
                <w:szCs w:val="20"/>
                <w:lang w:eastAsia="en-CA"/>
              </w:rPr>
              <w:lastRenderedPageBreak/>
              <w:t>Niue</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20F9E0F" w14:textId="6C2FF317" w:rsidR="002B244C" w:rsidRPr="00AA2DFD" w:rsidRDefault="00C429F4" w:rsidP="002B244C">
            <w:pPr>
              <w:jc w:val="right"/>
              <w:rPr>
                <w:color w:val="000000"/>
                <w:sz w:val="20"/>
                <w:szCs w:val="20"/>
                <w:lang w:eastAsia="en-CA"/>
              </w:rPr>
            </w:pPr>
            <w:r w:rsidRPr="00AA2DFD">
              <w:rPr>
                <w:color w:val="000000"/>
                <w:sz w:val="20"/>
                <w:szCs w:val="20"/>
                <w:lang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2087006" w14:textId="5EEFEFD8" w:rsidR="002B244C" w:rsidRPr="00AA2DFD" w:rsidRDefault="002B244C" w:rsidP="002B244C">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8BE7ACF" w14:textId="35D10E15" w:rsidR="002B244C" w:rsidRPr="00AA2DFD" w:rsidRDefault="002B244C" w:rsidP="002B244C">
            <w:pPr>
              <w:jc w:val="right"/>
              <w:rPr>
                <w:color w:val="000000"/>
                <w:sz w:val="20"/>
                <w:szCs w:val="20"/>
                <w:lang w:eastAsia="en-CA"/>
              </w:rPr>
            </w:pPr>
            <w:r w:rsidRPr="00AA2DFD">
              <w:rPr>
                <w:sz w:val="20"/>
                <w:szCs w:val="20"/>
              </w:rPr>
              <w:t>-</w:t>
            </w:r>
          </w:p>
        </w:tc>
      </w:tr>
      <w:tr w:rsidR="001457BD" w:rsidRPr="00AA2DFD" w14:paraId="6E722DBE"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064C20E" w14:textId="77777777" w:rsidR="002B244C" w:rsidRPr="00AA2DFD" w:rsidRDefault="002B244C" w:rsidP="002B244C">
            <w:pPr>
              <w:jc w:val="left"/>
              <w:rPr>
                <w:color w:val="000000"/>
                <w:sz w:val="20"/>
                <w:szCs w:val="20"/>
                <w:lang w:eastAsia="en-CA"/>
              </w:rPr>
            </w:pPr>
            <w:r w:rsidRPr="00AA2DFD">
              <w:rPr>
                <w:color w:val="000000"/>
                <w:sz w:val="20"/>
                <w:szCs w:val="20"/>
                <w:lang w:eastAsia="en-CA"/>
              </w:rPr>
              <w:t>Palau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447570E5" w14:textId="0974B131" w:rsidR="002B244C" w:rsidRPr="00AA2DFD" w:rsidRDefault="002B244C" w:rsidP="002B244C">
            <w:pPr>
              <w:jc w:val="right"/>
              <w:rPr>
                <w:color w:val="000000"/>
                <w:sz w:val="20"/>
                <w:szCs w:val="20"/>
                <w:lang w:eastAsia="en-CA"/>
              </w:rPr>
            </w:pPr>
            <w:r w:rsidRPr="00AA2DFD">
              <w:rPr>
                <w:color w:val="000000"/>
                <w:sz w:val="20"/>
                <w:szCs w:val="20"/>
                <w:lang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01D8F82A" w14:textId="3984B34A" w:rsidR="002B244C" w:rsidRPr="00AA2DFD" w:rsidRDefault="002B244C" w:rsidP="002B244C">
            <w:pPr>
              <w:jc w:val="right"/>
              <w:rPr>
                <w:color w:val="000000"/>
                <w:sz w:val="20"/>
                <w:szCs w:val="20"/>
                <w:lang w:eastAsia="en-CA"/>
              </w:rPr>
            </w:pPr>
            <w:r w:rsidRPr="00AA2DFD">
              <w:rPr>
                <w:sz w:val="20"/>
                <w:szCs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BB51EF9" w14:textId="32DEE2AB" w:rsidR="002B244C" w:rsidRPr="00AA2DFD" w:rsidRDefault="002B244C" w:rsidP="002B244C">
            <w:pPr>
              <w:jc w:val="right"/>
              <w:rPr>
                <w:color w:val="000000"/>
                <w:sz w:val="20"/>
                <w:szCs w:val="20"/>
                <w:lang w:eastAsia="en-CA"/>
              </w:rPr>
            </w:pPr>
            <w:r w:rsidRPr="00AA2DFD">
              <w:rPr>
                <w:sz w:val="20"/>
                <w:szCs w:val="20"/>
              </w:rPr>
              <w:t>63 (</w:t>
            </w:r>
            <w:r w:rsidRPr="00AA2DFD">
              <w:rPr>
                <w:sz w:val="20"/>
                <w:szCs w:val="20"/>
                <w:lang w:eastAsia="zh-CN"/>
              </w:rPr>
              <w:t>10 women)</w:t>
            </w:r>
          </w:p>
        </w:tc>
      </w:tr>
      <w:tr w:rsidR="001457BD" w:rsidRPr="00AA2DFD" w14:paraId="3E34B2EC"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D51C989" w14:textId="77777777" w:rsidR="002B244C" w:rsidRPr="00AA2DFD" w:rsidRDefault="002B244C" w:rsidP="002B244C">
            <w:pPr>
              <w:jc w:val="left"/>
              <w:rPr>
                <w:color w:val="000000"/>
                <w:sz w:val="20"/>
                <w:szCs w:val="20"/>
                <w:lang w:eastAsia="en-CA"/>
              </w:rPr>
            </w:pPr>
            <w:r w:rsidRPr="00AA2DFD">
              <w:rPr>
                <w:color w:val="000000"/>
                <w:sz w:val="20"/>
                <w:szCs w:val="20"/>
                <w:lang w:eastAsia="en-CA"/>
              </w:rPr>
              <w:t>Samoa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5AD5BD2" w14:textId="5CBE5FEB" w:rsidR="002B244C" w:rsidRPr="00AA2DFD" w:rsidRDefault="002B244C" w:rsidP="002B244C">
            <w:pPr>
              <w:jc w:val="right"/>
              <w:rPr>
                <w:color w:val="000000"/>
                <w:sz w:val="20"/>
                <w:szCs w:val="20"/>
                <w:lang w:eastAsia="en-CA"/>
              </w:rPr>
            </w:pPr>
            <w:r w:rsidRPr="00AA2DFD">
              <w:rPr>
                <w:color w:val="000000"/>
                <w:sz w:val="20"/>
                <w:szCs w:val="20"/>
                <w:lang w:eastAsia="en-CA"/>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1283B91B" w14:textId="2BAA8A39" w:rsidR="002B244C" w:rsidRPr="00AA2DFD" w:rsidRDefault="002B244C" w:rsidP="002B244C">
            <w:pPr>
              <w:jc w:val="right"/>
              <w:rPr>
                <w:color w:val="000000"/>
                <w:sz w:val="20"/>
                <w:szCs w:val="20"/>
                <w:lang w:eastAsia="en-CA"/>
              </w:rPr>
            </w:pPr>
            <w:r w:rsidRPr="00AA2DFD">
              <w:rPr>
                <w:sz w:val="20"/>
                <w:szCs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6260FF72" w14:textId="488566DA" w:rsidR="002B244C" w:rsidRPr="00AA2DFD" w:rsidRDefault="002B244C" w:rsidP="002B244C">
            <w:pPr>
              <w:jc w:val="right"/>
              <w:rPr>
                <w:color w:val="000000"/>
                <w:sz w:val="20"/>
                <w:szCs w:val="20"/>
                <w:lang w:eastAsia="en-CA"/>
              </w:rPr>
            </w:pPr>
            <w:r w:rsidRPr="00AA2DFD">
              <w:rPr>
                <w:sz w:val="20"/>
                <w:szCs w:val="20"/>
              </w:rPr>
              <w:t>56 (7 women)</w:t>
            </w:r>
          </w:p>
        </w:tc>
      </w:tr>
      <w:tr w:rsidR="001457BD" w:rsidRPr="00AA2DFD" w14:paraId="5CE663EF"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C0E0E7" w14:textId="77777777" w:rsidR="002B244C" w:rsidRPr="00AA2DFD" w:rsidRDefault="002B244C" w:rsidP="002B244C">
            <w:pPr>
              <w:jc w:val="left"/>
              <w:rPr>
                <w:color w:val="000000"/>
                <w:sz w:val="20"/>
                <w:szCs w:val="20"/>
                <w:lang w:eastAsia="en-CA"/>
              </w:rPr>
            </w:pPr>
            <w:r w:rsidRPr="00AA2DFD">
              <w:rPr>
                <w:color w:val="000000"/>
                <w:sz w:val="20"/>
                <w:szCs w:val="20"/>
                <w:lang w:eastAsia="en-CA"/>
              </w:rPr>
              <w:t>Solomon Islands</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3080B73D" w14:textId="0E72A047" w:rsidR="002B244C" w:rsidRPr="00AA2DFD" w:rsidRDefault="002B244C" w:rsidP="002B244C">
            <w:pPr>
              <w:jc w:val="right"/>
              <w:rPr>
                <w:color w:val="000000"/>
                <w:sz w:val="20"/>
                <w:szCs w:val="20"/>
                <w:lang w:eastAsia="en-CA"/>
              </w:rPr>
            </w:pPr>
            <w:r w:rsidRPr="00AA2DFD">
              <w:rPr>
                <w:color w:val="000000"/>
                <w:sz w:val="20"/>
                <w:szCs w:val="20"/>
                <w:lang w:eastAsia="en-CA"/>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AA6A9A5" w14:textId="40C7913D" w:rsidR="002B244C" w:rsidRPr="00AA2DFD" w:rsidRDefault="002B244C" w:rsidP="002B244C">
            <w:pPr>
              <w:jc w:val="right"/>
              <w:rPr>
                <w:color w:val="000000"/>
                <w:sz w:val="20"/>
                <w:szCs w:val="20"/>
                <w:lang w:eastAsia="en-CA"/>
              </w:rPr>
            </w:pPr>
            <w:r w:rsidRPr="00AA2DFD">
              <w:rPr>
                <w:sz w:val="20"/>
                <w:szCs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46C70A63" w14:textId="431B950C" w:rsidR="002B244C" w:rsidRPr="00AA2DFD" w:rsidRDefault="002B244C" w:rsidP="002B244C">
            <w:pPr>
              <w:jc w:val="right"/>
              <w:rPr>
                <w:color w:val="000000"/>
                <w:sz w:val="20"/>
                <w:szCs w:val="20"/>
                <w:lang w:eastAsia="en-CA"/>
              </w:rPr>
            </w:pPr>
            <w:r w:rsidRPr="00AA2DFD">
              <w:rPr>
                <w:sz w:val="20"/>
                <w:szCs w:val="20"/>
              </w:rPr>
              <w:t>61 (</w:t>
            </w:r>
            <w:r w:rsidRPr="00AA2DFD">
              <w:rPr>
                <w:sz w:val="20"/>
                <w:szCs w:val="20"/>
                <w:lang w:eastAsia="zh-CN"/>
              </w:rPr>
              <w:t>9 women).</w:t>
            </w:r>
          </w:p>
        </w:tc>
      </w:tr>
      <w:tr w:rsidR="001457BD" w:rsidRPr="00AA2DFD" w14:paraId="626C0ABD" w14:textId="77777777" w:rsidTr="00904970">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D94BE37" w14:textId="77777777" w:rsidR="002B244C" w:rsidRPr="00AA2DFD" w:rsidRDefault="002B244C" w:rsidP="002B244C">
            <w:pPr>
              <w:jc w:val="left"/>
              <w:rPr>
                <w:color w:val="000000"/>
                <w:sz w:val="20"/>
                <w:szCs w:val="20"/>
                <w:lang w:eastAsia="en-CA"/>
              </w:rPr>
            </w:pPr>
            <w:r w:rsidRPr="00AA2DFD">
              <w:rPr>
                <w:color w:val="000000"/>
                <w:sz w:val="20"/>
                <w:szCs w:val="20"/>
                <w:lang w:eastAsia="en-CA"/>
              </w:rPr>
              <w:t>Tonga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E51F729" w14:textId="5E7B7877" w:rsidR="002B244C" w:rsidRPr="00AA2DFD" w:rsidRDefault="002B244C" w:rsidP="002B244C">
            <w:pPr>
              <w:jc w:val="right"/>
              <w:rPr>
                <w:color w:val="000000"/>
                <w:sz w:val="20"/>
                <w:szCs w:val="20"/>
                <w:lang w:eastAsia="en-CA"/>
              </w:rPr>
            </w:pPr>
            <w:r w:rsidRPr="00AA2DFD">
              <w:rPr>
                <w:color w:val="000000"/>
                <w:sz w:val="20"/>
                <w:szCs w:val="20"/>
                <w:lang w:eastAsia="en-CA"/>
              </w:rPr>
              <w:t>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812912C" w14:textId="1431B691" w:rsidR="002B244C" w:rsidRPr="00AA2DFD" w:rsidRDefault="002B244C" w:rsidP="002B244C">
            <w:pPr>
              <w:jc w:val="right"/>
              <w:rPr>
                <w:color w:val="000000"/>
                <w:sz w:val="20"/>
                <w:szCs w:val="20"/>
                <w:lang w:eastAsia="en-CA"/>
              </w:rPr>
            </w:pPr>
            <w:r w:rsidRPr="00AA2DFD">
              <w:rPr>
                <w:sz w:val="20"/>
                <w:szCs w:val="20"/>
              </w:rPr>
              <w:t>2</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B583813" w14:textId="52359DE9" w:rsidR="002B244C" w:rsidRPr="00AA2DFD" w:rsidRDefault="002B244C" w:rsidP="002B244C">
            <w:pPr>
              <w:jc w:val="right"/>
              <w:rPr>
                <w:color w:val="000000"/>
                <w:sz w:val="20"/>
                <w:szCs w:val="20"/>
                <w:lang w:eastAsia="en-CA"/>
              </w:rPr>
            </w:pPr>
            <w:r w:rsidRPr="00AA2DFD">
              <w:rPr>
                <w:sz w:val="20"/>
                <w:szCs w:val="20"/>
              </w:rPr>
              <w:t>40 (4 women)</w:t>
            </w:r>
          </w:p>
        </w:tc>
      </w:tr>
      <w:tr w:rsidR="001457BD" w:rsidRPr="00AA2DFD" w14:paraId="0DD354C0"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5E4ECB1" w14:textId="77777777" w:rsidR="002B244C" w:rsidRPr="00AA2DFD" w:rsidRDefault="002B244C" w:rsidP="002B244C">
            <w:pPr>
              <w:jc w:val="left"/>
              <w:rPr>
                <w:color w:val="000000"/>
                <w:sz w:val="20"/>
                <w:szCs w:val="20"/>
                <w:lang w:eastAsia="en-CA"/>
              </w:rPr>
            </w:pPr>
            <w:r w:rsidRPr="00AA2DFD">
              <w:rPr>
                <w:color w:val="000000"/>
                <w:sz w:val="20"/>
                <w:szCs w:val="20"/>
                <w:lang w:eastAsia="en-CA"/>
              </w:rPr>
              <w:t>Tuvalu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A59420E" w14:textId="068DA5A1" w:rsidR="002B244C" w:rsidRPr="00AA2DFD" w:rsidRDefault="00C429F4" w:rsidP="002B244C">
            <w:pPr>
              <w:jc w:val="right"/>
              <w:rPr>
                <w:color w:val="000000"/>
                <w:sz w:val="20"/>
                <w:szCs w:val="20"/>
                <w:lang w:eastAsia="en-CA"/>
              </w:rPr>
            </w:pPr>
            <w:r w:rsidRPr="00AA2DFD">
              <w:rPr>
                <w:color w:val="000000"/>
                <w:sz w:val="20"/>
                <w:szCs w:val="20"/>
                <w:lang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99B85D0" w14:textId="7AF9292F" w:rsidR="002B244C" w:rsidRPr="00AA2DFD" w:rsidRDefault="002B244C" w:rsidP="002B244C">
            <w:pPr>
              <w:jc w:val="right"/>
              <w:rPr>
                <w:color w:val="000000"/>
                <w:sz w:val="20"/>
                <w:szCs w:val="20"/>
                <w:lang w:eastAsia="en-CA"/>
              </w:rPr>
            </w:pPr>
            <w:r w:rsidRPr="00AA2DFD">
              <w:rPr>
                <w:sz w:val="20"/>
                <w:szCs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E696EFA" w14:textId="43ADF5BF" w:rsidR="002B244C" w:rsidRPr="00AA2DFD" w:rsidRDefault="002B244C" w:rsidP="002B244C">
            <w:pPr>
              <w:jc w:val="right"/>
              <w:rPr>
                <w:color w:val="000000"/>
                <w:sz w:val="20"/>
                <w:szCs w:val="20"/>
                <w:lang w:eastAsia="en-CA"/>
              </w:rPr>
            </w:pPr>
            <w:r w:rsidRPr="00AA2DFD">
              <w:rPr>
                <w:sz w:val="20"/>
                <w:szCs w:val="20"/>
              </w:rPr>
              <w:t>-</w:t>
            </w:r>
          </w:p>
        </w:tc>
      </w:tr>
      <w:tr w:rsidR="001457BD" w:rsidRPr="00AA2DFD" w14:paraId="7734ABFD"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F66FAC0" w14:textId="77777777" w:rsidR="002B244C" w:rsidRPr="00AA2DFD" w:rsidRDefault="002B244C" w:rsidP="002B244C">
            <w:pPr>
              <w:jc w:val="left"/>
              <w:rPr>
                <w:color w:val="000000"/>
                <w:sz w:val="20"/>
                <w:szCs w:val="20"/>
                <w:lang w:eastAsia="en-CA"/>
              </w:rPr>
            </w:pPr>
            <w:r w:rsidRPr="00AA2DFD">
              <w:rPr>
                <w:color w:val="000000"/>
                <w:sz w:val="20"/>
                <w:szCs w:val="20"/>
                <w:lang w:eastAsia="en-CA"/>
              </w:rPr>
              <w:t>Vanuatu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2CAE9003" w14:textId="62687B31" w:rsidR="002B244C" w:rsidRPr="00AA2DFD" w:rsidRDefault="002B244C" w:rsidP="002B244C">
            <w:pPr>
              <w:jc w:val="right"/>
              <w:rPr>
                <w:color w:val="000000"/>
                <w:sz w:val="20"/>
                <w:szCs w:val="20"/>
                <w:lang w:eastAsia="en-CA"/>
              </w:rPr>
            </w:pPr>
            <w:r w:rsidRPr="00AA2DFD">
              <w:rPr>
                <w:color w:val="000000"/>
                <w:sz w:val="20"/>
                <w:szCs w:val="20"/>
                <w:lang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B0006E9" w14:textId="07581D10" w:rsidR="002B244C" w:rsidRPr="00AA2DFD" w:rsidRDefault="002B244C" w:rsidP="002B244C">
            <w:pPr>
              <w:jc w:val="right"/>
              <w:rPr>
                <w:color w:val="000000"/>
                <w:sz w:val="20"/>
                <w:szCs w:val="20"/>
                <w:lang w:eastAsia="en-CA"/>
              </w:rPr>
            </w:pPr>
            <w:r w:rsidRPr="00AA2DFD">
              <w:rPr>
                <w:sz w:val="20"/>
                <w:szCs w:val="20"/>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B1607C3" w14:textId="5A5FB46B" w:rsidR="002B244C" w:rsidRPr="00AA2DFD" w:rsidRDefault="002B244C" w:rsidP="002B244C">
            <w:pPr>
              <w:jc w:val="right"/>
              <w:rPr>
                <w:color w:val="000000"/>
                <w:sz w:val="20"/>
                <w:szCs w:val="20"/>
                <w:lang w:eastAsia="en-CA"/>
              </w:rPr>
            </w:pPr>
            <w:r w:rsidRPr="00AA2DFD">
              <w:rPr>
                <w:sz w:val="20"/>
                <w:szCs w:val="20"/>
              </w:rPr>
              <w:t>47 (2 women)</w:t>
            </w:r>
          </w:p>
        </w:tc>
      </w:tr>
      <w:tr w:rsidR="001457BD" w:rsidRPr="00AA2DFD" w14:paraId="7E96031B" w14:textId="77777777" w:rsidTr="00904970">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B6F52F" w14:textId="77777777" w:rsidR="002B244C" w:rsidRPr="00AA2DFD" w:rsidRDefault="002B244C" w:rsidP="002B244C">
            <w:pPr>
              <w:jc w:val="left"/>
              <w:rPr>
                <w:b/>
                <w:bCs/>
                <w:color w:val="000000"/>
                <w:sz w:val="20"/>
                <w:szCs w:val="20"/>
                <w:lang w:eastAsia="en-CA"/>
              </w:rPr>
            </w:pPr>
            <w:r w:rsidRPr="00AA2DFD">
              <w:rPr>
                <w:b/>
                <w:bCs/>
                <w:color w:val="000000"/>
                <w:sz w:val="20"/>
                <w:szCs w:val="20"/>
                <w:lang w:eastAsia="en-CA"/>
              </w:rPr>
              <w:t xml:space="preserve">Total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7E8D1AF" w14:textId="5311F99B" w:rsidR="002B244C" w:rsidRPr="00AA2DFD" w:rsidRDefault="00182F25" w:rsidP="002B244C">
            <w:pPr>
              <w:jc w:val="right"/>
              <w:rPr>
                <w:b/>
                <w:bCs/>
                <w:color w:val="000000"/>
                <w:sz w:val="20"/>
                <w:szCs w:val="20"/>
                <w:lang w:eastAsia="en-CA"/>
              </w:rPr>
            </w:pPr>
            <w:r w:rsidRPr="00AA2DFD">
              <w:rPr>
                <w:b/>
                <w:bCs/>
                <w:color w:val="000000"/>
                <w:sz w:val="20"/>
                <w:szCs w:val="20"/>
                <w:lang w:eastAsia="en-CA"/>
              </w:rPr>
              <w:t>24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AC1251F" w14:textId="1504DD58" w:rsidR="002B244C" w:rsidRPr="00AA2DFD" w:rsidRDefault="001058B5" w:rsidP="002B244C">
            <w:pPr>
              <w:jc w:val="right"/>
              <w:rPr>
                <w:b/>
                <w:bCs/>
                <w:color w:val="000000"/>
                <w:sz w:val="20"/>
                <w:szCs w:val="20"/>
                <w:lang w:eastAsia="en-CA"/>
              </w:rPr>
            </w:pPr>
            <w:r w:rsidRPr="00AA2DFD">
              <w:rPr>
                <w:b/>
                <w:bCs/>
                <w:color w:val="000000"/>
                <w:sz w:val="20"/>
                <w:szCs w:val="20"/>
                <w:lang w:eastAsia="en-CA"/>
              </w:rPr>
              <w:t>19</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3EB9F26D" w14:textId="227E4171" w:rsidR="002B244C" w:rsidRPr="00AA2DFD" w:rsidRDefault="00182F25" w:rsidP="002B244C">
            <w:pPr>
              <w:jc w:val="right"/>
              <w:rPr>
                <w:b/>
                <w:bCs/>
                <w:color w:val="000000"/>
                <w:sz w:val="20"/>
                <w:szCs w:val="20"/>
                <w:lang w:eastAsia="en-CA"/>
              </w:rPr>
            </w:pPr>
            <w:r w:rsidRPr="00AA2DFD">
              <w:rPr>
                <w:b/>
                <w:bCs/>
                <w:color w:val="000000"/>
                <w:sz w:val="20"/>
                <w:szCs w:val="20"/>
                <w:lang w:eastAsia="en-CA"/>
              </w:rPr>
              <w:t>308</w:t>
            </w:r>
            <w:r w:rsidR="001E5FA4" w:rsidRPr="00AA2DFD">
              <w:rPr>
                <w:b/>
                <w:bCs/>
                <w:color w:val="000000"/>
                <w:sz w:val="20"/>
                <w:szCs w:val="20"/>
                <w:lang w:eastAsia="en-CA"/>
              </w:rPr>
              <w:t xml:space="preserve"> (32 women)</w:t>
            </w:r>
          </w:p>
        </w:tc>
      </w:tr>
    </w:tbl>
    <w:p w14:paraId="45160C3C" w14:textId="0B5514C8" w:rsidR="003D5B11" w:rsidRPr="00A607BF" w:rsidRDefault="003D5B11" w:rsidP="00486B86">
      <w:pPr>
        <w:pStyle w:val="Heading1"/>
        <w:spacing w:before="240"/>
      </w:pPr>
      <w:r>
        <w:t xml:space="preserve">A </w:t>
      </w:r>
      <w:r w:rsidRPr="00E0704B">
        <w:t xml:space="preserve">procurement </w:t>
      </w:r>
      <w:r>
        <w:t xml:space="preserve">process was initiated for the acquisition of the RAC servicing tools for RAC training centres, RAC workshops and Customs. However, the </w:t>
      </w:r>
      <w:r w:rsidRPr="00E0704B">
        <w:t>process was cancelled</w:t>
      </w:r>
      <w:r>
        <w:t xml:space="preserve"> as </w:t>
      </w:r>
      <w:r w:rsidRPr="00E0704B">
        <w:t xml:space="preserve">none of the bidders were able to supply the complete range of equipment specified in the procurement list. </w:t>
      </w:r>
      <w:r>
        <w:t>Since</w:t>
      </w:r>
      <w:r w:rsidR="00687046">
        <w:t xml:space="preserve"> then</w:t>
      </w:r>
      <w:r>
        <w:t xml:space="preserve">, </w:t>
      </w:r>
      <w:r w:rsidRPr="00E0704B">
        <w:t xml:space="preserve">UNEP </w:t>
      </w:r>
      <w:r>
        <w:t xml:space="preserve">has launched a new </w:t>
      </w:r>
      <w:r w:rsidRPr="00E0704B">
        <w:t>procurement process</w:t>
      </w:r>
      <w:r>
        <w:t xml:space="preserve"> </w:t>
      </w:r>
      <w:r w:rsidRPr="00E0704B">
        <w:t>by grouping the procurement</w:t>
      </w:r>
      <w:r w:rsidR="00703032">
        <w:t xml:space="preserve">s </w:t>
      </w:r>
      <w:r w:rsidRPr="00E0704B">
        <w:t>by type of equipment rather than by countr</w:t>
      </w:r>
      <w:r>
        <w:t>y to encourage more bidders</w:t>
      </w:r>
      <w:r w:rsidRPr="00E0704B">
        <w:t>.</w:t>
      </w:r>
      <w:r>
        <w:t xml:space="preserve"> This </w:t>
      </w:r>
      <w:r w:rsidRPr="00A607BF">
        <w:t>is currently being finali</w:t>
      </w:r>
      <w:r w:rsidR="00703032">
        <w:t>z</w:t>
      </w:r>
      <w:r w:rsidRPr="00A607BF">
        <w:t xml:space="preserve">ed and the equipment </w:t>
      </w:r>
      <w:r w:rsidR="00703032">
        <w:t>is</w:t>
      </w:r>
      <w:r w:rsidRPr="00A607BF">
        <w:t xml:space="preserve"> anticipated for distribution to the countries by the end of 2024. After </w:t>
      </w:r>
      <w:r w:rsidR="00703032">
        <w:t>distribution</w:t>
      </w:r>
      <w:r w:rsidR="00B51B47">
        <w:t>,</w:t>
      </w:r>
      <w:r w:rsidRPr="00A607BF">
        <w:t xml:space="preserve"> training on the operation and maintenance of the tools is planned for the servicing workshops. Eight PICs (Cook Island, Kiribati, </w:t>
      </w:r>
      <w:r w:rsidR="00DB5C7B">
        <w:t xml:space="preserve">Federated States of </w:t>
      </w:r>
      <w:r w:rsidRPr="00A607BF">
        <w:t xml:space="preserve">Micronesia, </w:t>
      </w:r>
      <w:r w:rsidR="00833116" w:rsidRPr="00A607BF">
        <w:t>Palau, Samoa, Solomon</w:t>
      </w:r>
      <w:r w:rsidR="00B51B47">
        <w:t xml:space="preserve"> Islands</w:t>
      </w:r>
      <w:r w:rsidR="00833116" w:rsidRPr="00A607BF">
        <w:t xml:space="preserve">, Tonga, </w:t>
      </w:r>
      <w:r w:rsidR="00B51B47">
        <w:t xml:space="preserve">and </w:t>
      </w:r>
      <w:r w:rsidR="00833116" w:rsidRPr="00A607BF">
        <w:t>Vanuatu</w:t>
      </w:r>
      <w:r w:rsidR="00D76EF7" w:rsidRPr="00A607BF">
        <w:t xml:space="preserve">) received </w:t>
      </w:r>
      <w:r w:rsidR="00B51B47">
        <w:t>one to two</w:t>
      </w:r>
      <w:r w:rsidR="00D76EF7" w:rsidRPr="00A607BF">
        <w:t xml:space="preserve"> training pods</w:t>
      </w:r>
      <w:r w:rsidR="00B51B47">
        <w:t>,</w:t>
      </w:r>
      <w:r w:rsidR="00C568D1" w:rsidRPr="00A607BF">
        <w:rPr>
          <w:rStyle w:val="FootnoteReference"/>
        </w:rPr>
        <w:footnoteReference w:id="5"/>
      </w:r>
      <w:r w:rsidR="00B51B47">
        <w:t xml:space="preserve"> which were </w:t>
      </w:r>
      <w:r w:rsidR="003C4AD9" w:rsidRPr="00A607BF">
        <w:t>donated by the Australia</w:t>
      </w:r>
      <w:r w:rsidR="004A642D">
        <w:t>n</w:t>
      </w:r>
      <w:r w:rsidR="003C4AD9" w:rsidRPr="00A607BF">
        <w:t xml:space="preserve"> RAC industry</w:t>
      </w:r>
      <w:r w:rsidR="00D76EF7" w:rsidRPr="00A607BF">
        <w:t xml:space="preserve"> </w:t>
      </w:r>
      <w:r w:rsidR="00CB2C2F">
        <w:t xml:space="preserve">association </w:t>
      </w:r>
      <w:r w:rsidR="00EF30C0" w:rsidRPr="00A607BF">
        <w:t>to assist in the delivery of training in good servicing practices</w:t>
      </w:r>
      <w:r w:rsidR="00A013D7" w:rsidRPr="00A607BF">
        <w:t xml:space="preserve"> </w:t>
      </w:r>
      <w:r w:rsidR="00CB2C2F">
        <w:t xml:space="preserve">and these </w:t>
      </w:r>
      <w:r w:rsidR="00A013D7" w:rsidRPr="00A607BF">
        <w:t xml:space="preserve">are being actively utilized. </w:t>
      </w:r>
    </w:p>
    <w:p w14:paraId="5FEF114E" w14:textId="0FB5C021" w:rsidR="00FB365C" w:rsidRPr="00FB365C" w:rsidRDefault="00D81C37">
      <w:pPr>
        <w:pStyle w:val="Heading1"/>
      </w:pPr>
      <w:r w:rsidRPr="00A607BF">
        <w:t xml:space="preserve">In </w:t>
      </w:r>
      <w:r w:rsidR="00D51825" w:rsidRPr="00A607BF">
        <w:t>Solomon Islands and Vanuatu</w:t>
      </w:r>
      <w:r w:rsidR="00E62D71">
        <w:t xml:space="preserve"> </w:t>
      </w:r>
      <w:r w:rsidR="000F05CB" w:rsidRPr="00A607BF">
        <w:rPr>
          <w:color w:val="000000"/>
        </w:rPr>
        <w:t xml:space="preserve">awareness was raised </w:t>
      </w:r>
      <w:r w:rsidR="00BF0E1A">
        <w:rPr>
          <w:color w:val="000000"/>
        </w:rPr>
        <w:t xml:space="preserve">on HCFC-22 phase-out </w:t>
      </w:r>
      <w:r w:rsidR="000F05CB" w:rsidRPr="00A607BF">
        <w:rPr>
          <w:color w:val="000000"/>
        </w:rPr>
        <w:t>among the fishing industry</w:t>
      </w:r>
      <w:r w:rsidR="00687E8C">
        <w:rPr>
          <w:color w:val="000000"/>
        </w:rPr>
        <w:t xml:space="preserve"> and UNEP in in the process of identifying a consultant who can travel to lead the target training sessions in this sector</w:t>
      </w:r>
      <w:r w:rsidR="000F05CB" w:rsidRPr="00A607BF">
        <w:rPr>
          <w:color w:val="000000"/>
        </w:rPr>
        <w:t>.</w:t>
      </w:r>
      <w:r w:rsidR="00BF0E1A">
        <w:rPr>
          <w:color w:val="000000"/>
        </w:rPr>
        <w:t xml:space="preserve"> </w:t>
      </w:r>
      <w:r w:rsidR="00FB365C" w:rsidRPr="00A607BF">
        <w:t>All countries have participated in communication plan</w:t>
      </w:r>
      <w:r w:rsidR="002D350B" w:rsidRPr="00A607BF">
        <w:t xml:space="preserve">ning through the regional component and have been promoting </w:t>
      </w:r>
      <w:proofErr w:type="spellStart"/>
      <w:r w:rsidR="002D350B" w:rsidRPr="00A607BF">
        <w:t>OzonAction</w:t>
      </w:r>
      <w:proofErr w:type="spellEnd"/>
      <w:r w:rsidR="002D350B" w:rsidRPr="00A607BF">
        <w:t xml:space="preserve"> tools an</w:t>
      </w:r>
      <w:r w:rsidR="004176EC" w:rsidRPr="00A607BF">
        <w:t>d materials (</w:t>
      </w:r>
      <w:r w:rsidR="004516D7" w:rsidRPr="00A607BF">
        <w:t xml:space="preserve">e.g., </w:t>
      </w:r>
      <w:r w:rsidR="00602956">
        <w:t>C</w:t>
      </w:r>
      <w:r w:rsidR="004176EC" w:rsidRPr="00A607BF">
        <w:t>ustoms</w:t>
      </w:r>
      <w:r w:rsidR="00602956">
        <w:t xml:space="preserve"> authorities</w:t>
      </w:r>
      <w:r w:rsidR="004176EC" w:rsidRPr="00A607BF">
        <w:t xml:space="preserve"> have been </w:t>
      </w:r>
      <w:r w:rsidR="00CA7D14" w:rsidRPr="00A607BF">
        <w:t xml:space="preserve">encouraged to use </w:t>
      </w:r>
      <w:proofErr w:type="spellStart"/>
      <w:r w:rsidR="004176EC" w:rsidRPr="00A607BF">
        <w:t>WhatG</w:t>
      </w:r>
      <w:r w:rsidR="00CA7D14" w:rsidRPr="00A607BF">
        <w:t>as</w:t>
      </w:r>
      <w:proofErr w:type="spellEnd"/>
      <w:r w:rsidR="00CA7D14" w:rsidRPr="00A607BF">
        <w:t xml:space="preserve"> for cross-</w:t>
      </w:r>
      <w:r w:rsidR="00B87B76" w:rsidRPr="00A607BF">
        <w:t>checking</w:t>
      </w:r>
      <w:r w:rsidR="00CA7D14" w:rsidRPr="00A607BF">
        <w:t xml:space="preserve"> procedur</w:t>
      </w:r>
      <w:r w:rsidR="00602956">
        <w:t>es</w:t>
      </w:r>
      <w:r w:rsidR="004516D7" w:rsidRPr="00A607BF">
        <w:t>,</w:t>
      </w:r>
      <w:r w:rsidR="004176EC" w:rsidRPr="00A607BF">
        <w:t xml:space="preserve"> </w:t>
      </w:r>
      <w:r w:rsidR="00B87B76" w:rsidRPr="00A607BF">
        <w:t xml:space="preserve">refrigerant identification and to record </w:t>
      </w:r>
      <w:r w:rsidR="00602956">
        <w:t xml:space="preserve">the </w:t>
      </w:r>
      <w:r w:rsidR="00B87B76" w:rsidRPr="00A607BF">
        <w:t xml:space="preserve">HS codes </w:t>
      </w:r>
      <w:r w:rsidR="002A58EF" w:rsidRPr="00A607BF">
        <w:t>of shipments</w:t>
      </w:r>
      <w:r w:rsidR="00602956">
        <w:t>,</w:t>
      </w:r>
      <w:r w:rsidR="004516D7" w:rsidRPr="00A607BF">
        <w:t xml:space="preserve"> and</w:t>
      </w:r>
      <w:r w:rsidR="002A58EF" w:rsidRPr="00A607BF">
        <w:t xml:space="preserve"> RAC technician training videos </w:t>
      </w:r>
      <w:r w:rsidR="004516D7" w:rsidRPr="00A607BF">
        <w:t>and quick guide</w:t>
      </w:r>
      <w:r w:rsidR="001F5B08">
        <w:t>s</w:t>
      </w:r>
      <w:r w:rsidR="004516D7" w:rsidRPr="00A607BF">
        <w:t xml:space="preserve"> </w:t>
      </w:r>
      <w:r w:rsidR="00DB47FC" w:rsidRPr="00A607BF">
        <w:t>for good servicing</w:t>
      </w:r>
      <w:r w:rsidR="00DB47FC">
        <w:t xml:space="preserve"> practices for flammable refrigerants </w:t>
      </w:r>
      <w:r w:rsidR="002A58EF">
        <w:t xml:space="preserve">have been </w:t>
      </w:r>
      <w:r w:rsidR="004516D7">
        <w:t>promote</w:t>
      </w:r>
      <w:r w:rsidR="00724703">
        <w:t>d</w:t>
      </w:r>
      <w:r w:rsidR="004516D7">
        <w:t xml:space="preserve"> in vocational schools</w:t>
      </w:r>
      <w:r w:rsidR="00DB47FC">
        <w:t>)</w:t>
      </w:r>
      <w:r w:rsidR="009500C6">
        <w:t>. Five PICs</w:t>
      </w:r>
      <w:r w:rsidR="00242CDE">
        <w:t xml:space="preserve"> (</w:t>
      </w:r>
      <w:r w:rsidR="002940A2">
        <w:t xml:space="preserve">Marshall Islands, Nauru, </w:t>
      </w:r>
      <w:r w:rsidR="00242CDE">
        <w:t xml:space="preserve">Niue, </w:t>
      </w:r>
      <w:r w:rsidR="00232785">
        <w:t>Samoa, and Solomon Island</w:t>
      </w:r>
      <w:r w:rsidR="001F5B08">
        <w:t>s</w:t>
      </w:r>
      <w:r w:rsidR="00232785">
        <w:t>)</w:t>
      </w:r>
      <w:r w:rsidR="009500C6">
        <w:t xml:space="preserve"> have </w:t>
      </w:r>
      <w:r w:rsidR="004C2CDF">
        <w:t>launched</w:t>
      </w:r>
      <w:r w:rsidR="0061159A">
        <w:t xml:space="preserve"> their media campaign</w:t>
      </w:r>
      <w:r w:rsidR="001F5B08">
        <w:t>s</w:t>
      </w:r>
      <w:r w:rsidR="008F2377">
        <w:t>,</w:t>
      </w:r>
      <w:r w:rsidR="0061159A">
        <w:t xml:space="preserve"> which have included activities such as awareness</w:t>
      </w:r>
      <w:r w:rsidR="001F5B08">
        <w:t>-</w:t>
      </w:r>
      <w:r w:rsidR="004C2CDF">
        <w:t>raising</w:t>
      </w:r>
      <w:r w:rsidR="006A266F">
        <w:t xml:space="preserve">, </w:t>
      </w:r>
      <w:r w:rsidR="002E2761">
        <w:t xml:space="preserve">and translation and </w:t>
      </w:r>
      <w:r w:rsidR="006A266F" w:rsidRPr="00032394">
        <w:t>dissemination</w:t>
      </w:r>
      <w:r w:rsidR="006A266F">
        <w:t xml:space="preserve"> of </w:t>
      </w:r>
      <w:r w:rsidR="006A266F" w:rsidRPr="00032394">
        <w:t>awareness</w:t>
      </w:r>
      <w:r w:rsidR="002E2761">
        <w:t xml:space="preserve">-raising </w:t>
      </w:r>
      <w:r w:rsidR="006A266F" w:rsidRPr="00032394">
        <w:t>materials</w:t>
      </w:r>
      <w:r w:rsidR="00242CDE">
        <w:t xml:space="preserve"> </w:t>
      </w:r>
      <w:r w:rsidR="00307C54">
        <w:t>(includ</w:t>
      </w:r>
      <w:r w:rsidR="003654CE">
        <w:t xml:space="preserve">ing brochures for </w:t>
      </w:r>
      <w:r w:rsidR="008F0F41">
        <w:t>C</w:t>
      </w:r>
      <w:r w:rsidR="003654CE">
        <w:t>ustoms</w:t>
      </w:r>
      <w:r w:rsidR="008F0F41">
        <w:t>,</w:t>
      </w:r>
      <w:r w:rsidR="003654CE">
        <w:t xml:space="preserve"> RAC technicians</w:t>
      </w:r>
      <w:r w:rsidR="008F0F41">
        <w:t>,</w:t>
      </w:r>
      <w:r w:rsidR="003654CE">
        <w:t xml:space="preserve"> and schools)</w:t>
      </w:r>
      <w:r w:rsidR="00242CDE">
        <w:t>.</w:t>
      </w:r>
    </w:p>
    <w:p w14:paraId="17DF91FA" w14:textId="77777777" w:rsidR="009A4715" w:rsidRPr="00845156" w:rsidRDefault="009A4715" w:rsidP="009A4715">
      <w:pPr>
        <w:keepNext/>
        <w:spacing w:after="240"/>
        <w:rPr>
          <w:i/>
        </w:rPr>
      </w:pPr>
      <w:r w:rsidRPr="00845156">
        <w:rPr>
          <w:i/>
        </w:rPr>
        <w:t>Project implementation and monitoring</w:t>
      </w:r>
    </w:p>
    <w:p w14:paraId="021CC123" w14:textId="776DFC20" w:rsidR="00704EFB" w:rsidRPr="00704EFB" w:rsidRDefault="00A8779C">
      <w:pPr>
        <w:pStyle w:val="Heading1"/>
        <w:keepNext/>
      </w:pPr>
      <w:r>
        <w:t xml:space="preserve">The </w:t>
      </w:r>
      <w:r w:rsidR="00E430B6">
        <w:t>US $286,000 approved for project implementation and monitoring</w:t>
      </w:r>
      <w:r w:rsidR="008F0F41">
        <w:t xml:space="preserve"> was fully disbursed</w:t>
      </w:r>
      <w:r w:rsidR="006A0E0C">
        <w:t xml:space="preserve"> to support travel costs during implementation. </w:t>
      </w:r>
    </w:p>
    <w:p w14:paraId="6A514E36" w14:textId="59288254" w:rsidR="009A4715" w:rsidRPr="00B70169" w:rsidRDefault="009A4715" w:rsidP="00704EFB">
      <w:pPr>
        <w:pStyle w:val="Heading1"/>
        <w:keepNext/>
        <w:numPr>
          <w:ilvl w:val="0"/>
          <w:numId w:val="0"/>
        </w:numPr>
      </w:pPr>
      <w:r w:rsidRPr="00704EFB">
        <w:rPr>
          <w:u w:val="single"/>
        </w:rPr>
        <w:t>Level of fund disbursement</w:t>
      </w:r>
      <w:r w:rsidRPr="00B70169">
        <w:t xml:space="preserve"> </w:t>
      </w:r>
    </w:p>
    <w:p w14:paraId="4C3251F2" w14:textId="5260343E" w:rsidR="009A4715" w:rsidRPr="0034371D" w:rsidRDefault="009A4715" w:rsidP="009A4715">
      <w:pPr>
        <w:pStyle w:val="Heading1"/>
      </w:pPr>
      <w:r w:rsidRPr="0034371D">
        <w:t xml:space="preserve">As of </w:t>
      </w:r>
      <w:r w:rsidR="00C07B99">
        <w:t>October</w:t>
      </w:r>
      <w:r>
        <w:t xml:space="preserve"> 2024</w:t>
      </w:r>
      <w:r w:rsidRPr="0034371D">
        <w:t>, of the US $</w:t>
      </w:r>
      <w:r w:rsidR="00842328">
        <w:t>2,540,400</w:t>
      </w:r>
      <w:r w:rsidRPr="0034371D">
        <w:t xml:space="preserve"> approved so far (US $</w:t>
      </w:r>
      <w:r w:rsidR="00414B57">
        <w:t>2,165,400</w:t>
      </w:r>
      <w:r w:rsidRPr="0034371D">
        <w:t xml:space="preserve"> for </w:t>
      </w:r>
      <w:r w:rsidRPr="00B4739D">
        <w:t>UNEP</w:t>
      </w:r>
      <w:r w:rsidRPr="0034371D">
        <w:t xml:space="preserve"> and US $</w:t>
      </w:r>
      <w:r w:rsidR="00414B57">
        <w:t>375,000</w:t>
      </w:r>
      <w:r w:rsidRPr="0034371D">
        <w:t xml:space="preserve"> for </w:t>
      </w:r>
      <w:r w:rsidRPr="00007F34">
        <w:t>the Government of Australia</w:t>
      </w:r>
      <w:r w:rsidRPr="0034371D">
        <w:t>), US $</w:t>
      </w:r>
      <w:r w:rsidR="00F15BF7">
        <w:t>680,401</w:t>
      </w:r>
      <w:r w:rsidRPr="0034371D">
        <w:t xml:space="preserve"> (</w:t>
      </w:r>
      <w:r w:rsidR="00F15BF7">
        <w:t>27</w:t>
      </w:r>
      <w:r w:rsidRPr="0034371D">
        <w:t> per</w:t>
      </w:r>
      <w:r>
        <w:t> </w:t>
      </w:r>
      <w:r w:rsidRPr="0034371D">
        <w:t>cent) had been disbursed (US $</w:t>
      </w:r>
      <w:r w:rsidR="00F15BF7">
        <w:t>381,668</w:t>
      </w:r>
      <w:r w:rsidRPr="0034371D">
        <w:t xml:space="preserve"> for </w:t>
      </w:r>
      <w:r w:rsidRPr="00B4739D">
        <w:t>UNEP</w:t>
      </w:r>
      <w:r w:rsidRPr="0034371D">
        <w:t xml:space="preserve"> and US $</w:t>
      </w:r>
      <w:r w:rsidR="004F6EBF">
        <w:t>298,733</w:t>
      </w:r>
      <w:r w:rsidRPr="0034371D">
        <w:t xml:space="preserve"> for </w:t>
      </w:r>
      <w:r w:rsidRPr="00007F34">
        <w:t>the Government of Australia</w:t>
      </w:r>
      <w:r w:rsidRPr="0034371D">
        <w:t>). The balance of US $</w:t>
      </w:r>
      <w:r w:rsidR="004F6EBF">
        <w:t>1,859,999</w:t>
      </w:r>
      <w:r w:rsidRPr="0034371D">
        <w:t xml:space="preserve"> will be disbursed in </w:t>
      </w:r>
      <w:r w:rsidR="00930541">
        <w:t xml:space="preserve">2025. </w:t>
      </w:r>
    </w:p>
    <w:p w14:paraId="417E9312" w14:textId="77777777" w:rsidR="009A4715" w:rsidRPr="0034371D" w:rsidRDefault="009A4715" w:rsidP="009A4715">
      <w:pPr>
        <w:keepNext/>
        <w:spacing w:before="240" w:after="240"/>
        <w:rPr>
          <w:u w:val="single"/>
        </w:rPr>
      </w:pPr>
      <w:r w:rsidRPr="0034371D">
        <w:rPr>
          <w:u w:val="single"/>
        </w:rPr>
        <w:lastRenderedPageBreak/>
        <w:t>Implementation plan for the</w:t>
      </w:r>
      <w:r>
        <w:rPr>
          <w:u w:val="single"/>
        </w:rPr>
        <w:t xml:space="preserve"> second</w:t>
      </w:r>
      <w:r w:rsidRPr="0034371D">
        <w:rPr>
          <w:u w:val="single"/>
        </w:rPr>
        <w:t xml:space="preserve"> tranche </w:t>
      </w:r>
      <w:r>
        <w:rPr>
          <w:u w:val="single"/>
        </w:rPr>
        <w:t>of stage II of the HCFC phase</w:t>
      </w:r>
      <w:r>
        <w:rPr>
          <w:u w:val="single"/>
        </w:rPr>
        <w:noBreakHyphen/>
        <w:t>out management plan</w:t>
      </w:r>
    </w:p>
    <w:p w14:paraId="26985AFB" w14:textId="4A9871AD" w:rsidR="0015485C" w:rsidRDefault="009A4715">
      <w:pPr>
        <w:pStyle w:val="Heading1"/>
      </w:pPr>
      <w:bookmarkStart w:id="1" w:name="_Hlk126934425"/>
      <w:bookmarkStart w:id="2" w:name="_Hlk126663552"/>
      <w:r w:rsidRPr="0034371D">
        <w:t>The activities</w:t>
      </w:r>
      <w:r w:rsidR="000D6D27">
        <w:t xml:space="preserve"> described in table 5</w:t>
      </w:r>
      <w:r w:rsidRPr="0034371D">
        <w:t xml:space="preserve"> will be implemented between </w:t>
      </w:r>
      <w:r w:rsidR="00930541">
        <w:t xml:space="preserve">December </w:t>
      </w:r>
      <w:r>
        <w:t>2024</w:t>
      </w:r>
      <w:r w:rsidRPr="0034371D">
        <w:t xml:space="preserve"> and </w:t>
      </w:r>
      <w:r w:rsidR="00583BD6">
        <w:t>December</w:t>
      </w:r>
      <w:r w:rsidR="00AC41F9">
        <w:t> </w:t>
      </w:r>
      <w:r w:rsidRPr="005F67F3">
        <w:t>20</w:t>
      </w:r>
      <w:r w:rsidR="00583BD6">
        <w:t>30</w:t>
      </w:r>
      <w:r w:rsidR="000D6D27">
        <w:t>.</w:t>
      </w:r>
    </w:p>
    <w:p w14:paraId="5C9482C8" w14:textId="427D1A81" w:rsidR="000D6D27" w:rsidRPr="000D6D27" w:rsidRDefault="000D6D27" w:rsidP="000D6D27">
      <w:r w:rsidRPr="007178C3">
        <w:rPr>
          <w:b/>
          <w:bCs/>
        </w:rPr>
        <w:t>Table 5.</w:t>
      </w:r>
      <w:r>
        <w:t xml:space="preserve"> </w:t>
      </w:r>
      <w:r w:rsidR="007178C3" w:rsidRPr="00AD335F">
        <w:rPr>
          <w:b/>
        </w:rPr>
        <w:t xml:space="preserve">Activities to be implemented during the </w:t>
      </w:r>
      <w:r w:rsidR="007178C3">
        <w:rPr>
          <w:b/>
        </w:rPr>
        <w:t xml:space="preserve">second </w:t>
      </w:r>
      <w:r w:rsidR="007178C3" w:rsidRPr="00AD335F">
        <w:rPr>
          <w:b/>
        </w:rPr>
        <w:t>tranche of stage II of the HPMP for the PICs</w:t>
      </w:r>
    </w:p>
    <w:tbl>
      <w:tblPr>
        <w:tblStyle w:val="TableGrid"/>
        <w:tblW w:w="9445" w:type="dxa"/>
        <w:tblLayout w:type="fixed"/>
        <w:tblCellMar>
          <w:left w:w="72" w:type="dxa"/>
          <w:right w:w="72" w:type="dxa"/>
        </w:tblCellMar>
        <w:tblLook w:val="04A0" w:firstRow="1" w:lastRow="0" w:firstColumn="1" w:lastColumn="0" w:noHBand="0" w:noVBand="1"/>
      </w:tblPr>
      <w:tblGrid>
        <w:gridCol w:w="1696"/>
        <w:gridCol w:w="3544"/>
        <w:gridCol w:w="4205"/>
      </w:tblGrid>
      <w:tr w:rsidR="0015485C" w:rsidRPr="008D6B0D" w14:paraId="659E55E0" w14:textId="77777777" w:rsidTr="00E401E6">
        <w:trPr>
          <w:tblHeader/>
        </w:trPr>
        <w:tc>
          <w:tcPr>
            <w:tcW w:w="1696" w:type="dxa"/>
          </w:tcPr>
          <w:p w14:paraId="61BDAD35" w14:textId="77777777" w:rsidR="0015485C" w:rsidRPr="008D6B0D" w:rsidRDefault="0015485C">
            <w:pPr>
              <w:jc w:val="left"/>
              <w:rPr>
                <w:b/>
                <w:sz w:val="20"/>
                <w:szCs w:val="20"/>
              </w:rPr>
            </w:pPr>
            <w:r w:rsidRPr="008D6B0D">
              <w:rPr>
                <w:b/>
                <w:sz w:val="20"/>
                <w:szCs w:val="20"/>
              </w:rPr>
              <w:t>Strategic component</w:t>
            </w:r>
          </w:p>
        </w:tc>
        <w:tc>
          <w:tcPr>
            <w:tcW w:w="3544" w:type="dxa"/>
            <w:vAlign w:val="center"/>
          </w:tcPr>
          <w:p w14:paraId="44AAAAD6" w14:textId="77777777" w:rsidR="0015485C" w:rsidRPr="008D6B0D" w:rsidRDefault="0015485C">
            <w:pPr>
              <w:jc w:val="center"/>
              <w:rPr>
                <w:b/>
                <w:sz w:val="20"/>
                <w:szCs w:val="20"/>
              </w:rPr>
            </w:pPr>
            <w:r w:rsidRPr="008D6B0D">
              <w:rPr>
                <w:b/>
                <w:sz w:val="20"/>
                <w:szCs w:val="20"/>
              </w:rPr>
              <w:t>Regional activities</w:t>
            </w:r>
          </w:p>
        </w:tc>
        <w:tc>
          <w:tcPr>
            <w:tcW w:w="4205" w:type="dxa"/>
            <w:vAlign w:val="center"/>
          </w:tcPr>
          <w:p w14:paraId="6268B2C0" w14:textId="77777777" w:rsidR="0015485C" w:rsidRPr="008D6B0D" w:rsidRDefault="0015485C">
            <w:pPr>
              <w:jc w:val="center"/>
              <w:rPr>
                <w:b/>
                <w:sz w:val="20"/>
                <w:szCs w:val="20"/>
              </w:rPr>
            </w:pPr>
            <w:r w:rsidRPr="008D6B0D">
              <w:rPr>
                <w:b/>
                <w:sz w:val="20"/>
                <w:szCs w:val="20"/>
              </w:rPr>
              <w:t>National activities</w:t>
            </w:r>
          </w:p>
        </w:tc>
      </w:tr>
      <w:tr w:rsidR="0015485C" w:rsidRPr="008D6B0D" w14:paraId="1CD10153" w14:textId="77777777" w:rsidTr="00E401E6">
        <w:tc>
          <w:tcPr>
            <w:tcW w:w="1696" w:type="dxa"/>
          </w:tcPr>
          <w:p w14:paraId="06516252" w14:textId="77777777" w:rsidR="0015485C" w:rsidRPr="007E2CAF" w:rsidRDefault="0015485C">
            <w:pPr>
              <w:pStyle w:val="Heading2"/>
              <w:numPr>
                <w:ilvl w:val="0"/>
                <w:numId w:val="0"/>
              </w:numPr>
              <w:jc w:val="left"/>
              <w:rPr>
                <w:b/>
                <w:bCs/>
                <w:sz w:val="20"/>
                <w:szCs w:val="20"/>
              </w:rPr>
            </w:pPr>
            <w:r w:rsidRPr="007E2CAF">
              <w:rPr>
                <w:b/>
                <w:bCs/>
                <w:sz w:val="20"/>
                <w:szCs w:val="20"/>
              </w:rPr>
              <w:t>Institutional capacity and legislation</w:t>
            </w:r>
          </w:p>
        </w:tc>
        <w:tc>
          <w:tcPr>
            <w:tcW w:w="3544" w:type="dxa"/>
          </w:tcPr>
          <w:p w14:paraId="7526C8B4" w14:textId="4AA01A37" w:rsidR="004453AE" w:rsidRPr="002C729C" w:rsidRDefault="007C129F">
            <w:pPr>
              <w:jc w:val="left"/>
              <w:rPr>
                <w:sz w:val="20"/>
                <w:szCs w:val="20"/>
              </w:rPr>
            </w:pPr>
            <w:r w:rsidRPr="002C729C">
              <w:rPr>
                <w:sz w:val="20"/>
                <w:szCs w:val="20"/>
              </w:rPr>
              <w:t xml:space="preserve">- </w:t>
            </w:r>
            <w:r w:rsidR="006979C2">
              <w:rPr>
                <w:sz w:val="20"/>
                <w:szCs w:val="20"/>
              </w:rPr>
              <w:t>Organize t</w:t>
            </w:r>
            <w:r w:rsidR="00A93DBA" w:rsidRPr="002C729C">
              <w:rPr>
                <w:sz w:val="20"/>
                <w:szCs w:val="20"/>
              </w:rPr>
              <w:t>hree</w:t>
            </w:r>
            <w:r w:rsidR="0015485C" w:rsidRPr="002C729C">
              <w:rPr>
                <w:sz w:val="20"/>
                <w:szCs w:val="20"/>
              </w:rPr>
              <w:t xml:space="preserve"> annual thematic workshops</w:t>
            </w:r>
            <w:r w:rsidR="00F70F4F">
              <w:rPr>
                <w:sz w:val="20"/>
                <w:szCs w:val="20"/>
              </w:rPr>
              <w:t>,</w:t>
            </w:r>
            <w:r w:rsidR="0015485C" w:rsidRPr="002C729C">
              <w:rPr>
                <w:sz w:val="20"/>
                <w:szCs w:val="20"/>
                <w:vertAlign w:val="superscript"/>
              </w:rPr>
              <w:footnoteReference w:id="6"/>
            </w:r>
            <w:r w:rsidR="0015485C" w:rsidRPr="002C729C">
              <w:rPr>
                <w:sz w:val="20"/>
                <w:szCs w:val="20"/>
              </w:rPr>
              <w:t xml:space="preserve"> back-to-back with PIC</w:t>
            </w:r>
            <w:r w:rsidR="00F70F4F">
              <w:rPr>
                <w:sz w:val="20"/>
                <w:szCs w:val="20"/>
              </w:rPr>
              <w:t xml:space="preserve"> </w:t>
            </w:r>
            <w:r w:rsidR="0015485C" w:rsidRPr="002C729C">
              <w:rPr>
                <w:sz w:val="20"/>
                <w:szCs w:val="20"/>
              </w:rPr>
              <w:t>network meetings</w:t>
            </w:r>
            <w:r w:rsidR="00864F03">
              <w:rPr>
                <w:sz w:val="20"/>
                <w:szCs w:val="20"/>
              </w:rPr>
              <w:t xml:space="preserve"> </w:t>
            </w:r>
            <w:r w:rsidR="0015485C" w:rsidRPr="002C729C">
              <w:rPr>
                <w:sz w:val="20"/>
                <w:szCs w:val="20"/>
              </w:rPr>
              <w:t xml:space="preserve">to identify, review and update </w:t>
            </w:r>
            <w:r w:rsidR="00864F03">
              <w:rPr>
                <w:sz w:val="20"/>
                <w:szCs w:val="20"/>
              </w:rPr>
              <w:t xml:space="preserve">countries </w:t>
            </w:r>
            <w:r w:rsidR="0015485C" w:rsidRPr="002C729C">
              <w:rPr>
                <w:sz w:val="20"/>
                <w:szCs w:val="20"/>
              </w:rPr>
              <w:t xml:space="preserve">on emerging issues, and discuss concrete actions to support </w:t>
            </w:r>
            <w:r w:rsidR="0012686F">
              <w:rPr>
                <w:sz w:val="20"/>
                <w:szCs w:val="20"/>
              </w:rPr>
              <w:t xml:space="preserve">the </w:t>
            </w:r>
            <w:r w:rsidR="0015485C" w:rsidRPr="002C729C">
              <w:rPr>
                <w:sz w:val="20"/>
                <w:szCs w:val="20"/>
              </w:rPr>
              <w:t xml:space="preserve">PICs in </w:t>
            </w:r>
            <w:r w:rsidR="00A57778">
              <w:rPr>
                <w:sz w:val="20"/>
                <w:szCs w:val="20"/>
              </w:rPr>
              <w:t xml:space="preserve">the </w:t>
            </w:r>
            <w:r w:rsidR="0015485C" w:rsidRPr="002C729C">
              <w:rPr>
                <w:sz w:val="20"/>
                <w:szCs w:val="20"/>
              </w:rPr>
              <w:t>implementation of their HPMP</w:t>
            </w:r>
            <w:r w:rsidR="00A57778">
              <w:rPr>
                <w:sz w:val="20"/>
                <w:szCs w:val="20"/>
              </w:rPr>
              <w:t>s</w:t>
            </w:r>
            <w:r w:rsidR="004453AE" w:rsidRPr="002C729C">
              <w:rPr>
                <w:sz w:val="20"/>
                <w:szCs w:val="20"/>
              </w:rPr>
              <w:t>; and</w:t>
            </w:r>
          </w:p>
          <w:p w14:paraId="396CFBFD" w14:textId="30FD4E35" w:rsidR="004453AE" w:rsidRPr="002C729C" w:rsidRDefault="004453AE">
            <w:pPr>
              <w:jc w:val="left"/>
              <w:rPr>
                <w:sz w:val="20"/>
                <w:szCs w:val="20"/>
              </w:rPr>
            </w:pPr>
            <w:r w:rsidRPr="002C729C">
              <w:rPr>
                <w:sz w:val="20"/>
                <w:szCs w:val="20"/>
              </w:rPr>
              <w:t xml:space="preserve">- </w:t>
            </w:r>
            <w:r w:rsidR="006979C2">
              <w:rPr>
                <w:sz w:val="20"/>
                <w:szCs w:val="20"/>
              </w:rPr>
              <w:t>Conduct o</w:t>
            </w:r>
            <w:r w:rsidRPr="002C729C">
              <w:rPr>
                <w:sz w:val="20"/>
                <w:szCs w:val="20"/>
              </w:rPr>
              <w:t>ne</w:t>
            </w:r>
            <w:r w:rsidR="00714AFF">
              <w:rPr>
                <w:sz w:val="20"/>
                <w:szCs w:val="20"/>
              </w:rPr>
              <w:t xml:space="preserve"> three-day</w:t>
            </w:r>
            <w:r w:rsidRPr="002C729C">
              <w:rPr>
                <w:sz w:val="20"/>
                <w:szCs w:val="20"/>
              </w:rPr>
              <w:t xml:space="preserve"> regional </w:t>
            </w:r>
            <w:r w:rsidR="006979C2">
              <w:rPr>
                <w:sz w:val="20"/>
                <w:szCs w:val="20"/>
              </w:rPr>
              <w:t>training</w:t>
            </w:r>
            <w:r w:rsidR="00714AFF">
              <w:rPr>
                <w:sz w:val="20"/>
                <w:szCs w:val="20"/>
              </w:rPr>
              <w:t xml:space="preserve"> on c</w:t>
            </w:r>
            <w:r w:rsidRPr="002C729C">
              <w:rPr>
                <w:sz w:val="20"/>
                <w:szCs w:val="20"/>
              </w:rPr>
              <w:t xml:space="preserve">ompetency-based assessment </w:t>
            </w:r>
            <w:r w:rsidR="00714AFF">
              <w:rPr>
                <w:sz w:val="20"/>
                <w:szCs w:val="20"/>
              </w:rPr>
              <w:t>for master ass</w:t>
            </w:r>
            <w:r w:rsidR="006979C2">
              <w:rPr>
                <w:sz w:val="20"/>
                <w:szCs w:val="20"/>
              </w:rPr>
              <w:t>essors</w:t>
            </w:r>
            <w:r w:rsidR="00027EC6">
              <w:rPr>
                <w:sz w:val="20"/>
                <w:szCs w:val="20"/>
              </w:rPr>
              <w:t>.</w:t>
            </w:r>
            <w:r w:rsidR="006979C2">
              <w:rPr>
                <w:sz w:val="20"/>
                <w:szCs w:val="20"/>
              </w:rPr>
              <w:t xml:space="preserve"> </w:t>
            </w:r>
          </w:p>
          <w:p w14:paraId="541B04CD" w14:textId="30ABC9B4" w:rsidR="0015485C" w:rsidRPr="002C729C" w:rsidRDefault="0015485C">
            <w:pPr>
              <w:jc w:val="left"/>
              <w:rPr>
                <w:b/>
                <w:sz w:val="20"/>
                <w:szCs w:val="20"/>
              </w:rPr>
            </w:pPr>
            <w:r w:rsidRPr="002C729C">
              <w:rPr>
                <w:b/>
                <w:sz w:val="20"/>
                <w:szCs w:val="20"/>
              </w:rPr>
              <w:t>(UNEP) (US $</w:t>
            </w:r>
            <w:r w:rsidR="00240F12" w:rsidRPr="002C729C">
              <w:rPr>
                <w:b/>
                <w:sz w:val="20"/>
                <w:szCs w:val="20"/>
              </w:rPr>
              <w:t>2</w:t>
            </w:r>
            <w:r w:rsidR="00295FF3">
              <w:rPr>
                <w:b/>
                <w:sz w:val="20"/>
                <w:szCs w:val="20"/>
              </w:rPr>
              <w:t>8</w:t>
            </w:r>
            <w:r w:rsidR="00240F12" w:rsidRPr="002C729C">
              <w:rPr>
                <w:b/>
                <w:sz w:val="20"/>
                <w:szCs w:val="20"/>
              </w:rPr>
              <w:t>0,000</w:t>
            </w:r>
            <w:r w:rsidR="004453AE" w:rsidRPr="002C729C">
              <w:rPr>
                <w:b/>
                <w:sz w:val="20"/>
                <w:szCs w:val="20"/>
              </w:rPr>
              <w:t xml:space="preserve"> and funds from previous tranche)</w:t>
            </w:r>
          </w:p>
        </w:tc>
        <w:tc>
          <w:tcPr>
            <w:tcW w:w="4205" w:type="dxa"/>
          </w:tcPr>
          <w:p w14:paraId="2B941C7E" w14:textId="1DADF6A6" w:rsidR="0015485C" w:rsidRPr="002C729C" w:rsidRDefault="007C129F">
            <w:pPr>
              <w:jc w:val="left"/>
              <w:rPr>
                <w:sz w:val="20"/>
                <w:szCs w:val="20"/>
              </w:rPr>
            </w:pPr>
            <w:r w:rsidRPr="002C729C">
              <w:rPr>
                <w:sz w:val="20"/>
                <w:szCs w:val="20"/>
              </w:rPr>
              <w:t xml:space="preserve">- </w:t>
            </w:r>
            <w:r w:rsidR="007C1823">
              <w:rPr>
                <w:sz w:val="20"/>
                <w:szCs w:val="20"/>
              </w:rPr>
              <w:t>Continue</w:t>
            </w:r>
            <w:r w:rsidR="00B403FE">
              <w:rPr>
                <w:sz w:val="20"/>
                <w:szCs w:val="20"/>
              </w:rPr>
              <w:t xml:space="preserve"> the</w:t>
            </w:r>
            <w:r w:rsidR="007C1823">
              <w:rPr>
                <w:sz w:val="20"/>
                <w:szCs w:val="20"/>
              </w:rPr>
              <w:t xml:space="preserve"> development and implementation of l</w:t>
            </w:r>
            <w:r w:rsidR="0015485C" w:rsidRPr="002C729C">
              <w:rPr>
                <w:sz w:val="20"/>
                <w:szCs w:val="20"/>
              </w:rPr>
              <w:t>egislat</w:t>
            </w:r>
            <w:r w:rsidR="007C1823">
              <w:rPr>
                <w:sz w:val="20"/>
                <w:szCs w:val="20"/>
              </w:rPr>
              <w:t>ion</w:t>
            </w:r>
            <w:r w:rsidR="0015485C" w:rsidRPr="002C729C">
              <w:rPr>
                <w:sz w:val="20"/>
                <w:szCs w:val="20"/>
              </w:rPr>
              <w:t xml:space="preserve"> and/or update</w:t>
            </w:r>
            <w:r w:rsidR="007C1823">
              <w:rPr>
                <w:sz w:val="20"/>
                <w:szCs w:val="20"/>
              </w:rPr>
              <w:t>d</w:t>
            </w:r>
            <w:r w:rsidR="0015485C" w:rsidRPr="002C729C">
              <w:rPr>
                <w:sz w:val="20"/>
                <w:szCs w:val="20"/>
              </w:rPr>
              <w:t xml:space="preserve"> </w:t>
            </w:r>
            <w:r w:rsidR="00204B43">
              <w:rPr>
                <w:sz w:val="20"/>
                <w:szCs w:val="20"/>
              </w:rPr>
              <w:t xml:space="preserve">regulations on </w:t>
            </w:r>
            <w:r w:rsidR="0015485C" w:rsidRPr="002C729C">
              <w:rPr>
                <w:rFonts w:asciiTheme="majorBidi" w:eastAsia="SimSun" w:hAnsiTheme="majorBidi" w:cstheme="majorBidi"/>
                <w:color w:val="000000"/>
                <w:sz w:val="20"/>
                <w:szCs w:val="20"/>
              </w:rPr>
              <w:t>mandatory labelling requirement</w:t>
            </w:r>
            <w:r w:rsidR="00B403FE">
              <w:rPr>
                <w:rFonts w:asciiTheme="majorBidi" w:eastAsia="SimSun" w:hAnsiTheme="majorBidi" w:cstheme="majorBidi"/>
                <w:color w:val="000000"/>
                <w:sz w:val="20"/>
                <w:szCs w:val="20"/>
              </w:rPr>
              <w:t xml:space="preserve">s </w:t>
            </w:r>
            <w:r w:rsidR="0015485C" w:rsidRPr="002C729C">
              <w:rPr>
                <w:rFonts w:asciiTheme="majorBidi" w:eastAsia="SimSun" w:hAnsiTheme="majorBidi" w:cstheme="majorBidi"/>
                <w:color w:val="000000"/>
                <w:sz w:val="20"/>
                <w:szCs w:val="20"/>
              </w:rPr>
              <w:t>for HCFC cylinders</w:t>
            </w:r>
            <w:r w:rsidR="007C1823">
              <w:rPr>
                <w:rFonts w:asciiTheme="majorBidi" w:eastAsia="SimSun" w:hAnsiTheme="majorBidi" w:cstheme="majorBidi"/>
                <w:color w:val="000000"/>
                <w:sz w:val="20"/>
                <w:szCs w:val="20"/>
              </w:rPr>
              <w:t xml:space="preserve"> and</w:t>
            </w:r>
            <w:r w:rsidR="00204B43">
              <w:rPr>
                <w:rFonts w:asciiTheme="majorBidi" w:eastAsia="SimSun" w:hAnsiTheme="majorBidi" w:cstheme="majorBidi"/>
                <w:color w:val="000000"/>
                <w:sz w:val="20"/>
                <w:szCs w:val="20"/>
              </w:rPr>
              <w:t xml:space="preserve"> the</w:t>
            </w:r>
            <w:r w:rsidR="007C1823">
              <w:rPr>
                <w:rFonts w:asciiTheme="majorBidi" w:eastAsia="SimSun" w:hAnsiTheme="majorBidi" w:cstheme="majorBidi"/>
                <w:color w:val="000000"/>
                <w:sz w:val="20"/>
                <w:szCs w:val="20"/>
              </w:rPr>
              <w:t xml:space="preserve"> production of stickers</w:t>
            </w:r>
            <w:r w:rsidR="0015485C" w:rsidRPr="002C729C">
              <w:rPr>
                <w:rFonts w:asciiTheme="majorBidi" w:eastAsia="SimSun" w:hAnsiTheme="majorBidi" w:cstheme="majorBidi"/>
                <w:color w:val="000000"/>
                <w:sz w:val="20"/>
                <w:szCs w:val="20"/>
              </w:rPr>
              <w:t xml:space="preserve"> (</w:t>
            </w:r>
            <w:r w:rsidR="0015485C" w:rsidRPr="002C729C">
              <w:rPr>
                <w:rFonts w:asciiTheme="majorBidi" w:hAnsiTheme="majorBidi" w:cstheme="majorBidi"/>
                <w:sz w:val="20"/>
                <w:szCs w:val="20"/>
              </w:rPr>
              <w:t xml:space="preserve">Kiribati, </w:t>
            </w:r>
            <w:r w:rsidR="00F70A89">
              <w:rPr>
                <w:rFonts w:asciiTheme="majorBidi" w:hAnsiTheme="majorBidi" w:cstheme="majorBidi"/>
                <w:sz w:val="20"/>
                <w:szCs w:val="20"/>
              </w:rPr>
              <w:t xml:space="preserve">Federated States of </w:t>
            </w:r>
            <w:r w:rsidR="0015485C" w:rsidRPr="002C729C">
              <w:rPr>
                <w:rFonts w:asciiTheme="majorBidi" w:hAnsiTheme="majorBidi" w:cstheme="majorBidi"/>
                <w:sz w:val="20"/>
                <w:szCs w:val="20"/>
              </w:rPr>
              <w:t>Micronesia, Palau, Samoa, Solomon Islands, Tonga, Tuvalu</w:t>
            </w:r>
            <w:r w:rsidR="00AF62AB">
              <w:rPr>
                <w:rFonts w:asciiTheme="majorBidi" w:hAnsiTheme="majorBidi" w:cstheme="majorBidi"/>
                <w:sz w:val="20"/>
                <w:szCs w:val="20"/>
              </w:rPr>
              <w:t>,</w:t>
            </w:r>
            <w:r w:rsidR="0015485C" w:rsidRPr="002C729C">
              <w:rPr>
                <w:rFonts w:asciiTheme="majorBidi" w:hAnsiTheme="majorBidi" w:cstheme="majorBidi"/>
                <w:sz w:val="20"/>
                <w:szCs w:val="20"/>
              </w:rPr>
              <w:t xml:space="preserve"> and Vanuatu</w:t>
            </w:r>
            <w:r w:rsidR="0015485C" w:rsidRPr="002C729C">
              <w:rPr>
                <w:rFonts w:asciiTheme="majorBidi" w:eastAsia="SimSun" w:hAnsiTheme="majorBidi" w:cstheme="majorBidi"/>
                <w:color w:val="000000"/>
                <w:sz w:val="20"/>
                <w:szCs w:val="20"/>
              </w:rPr>
              <w:t>)</w:t>
            </w:r>
            <w:r w:rsidR="00027EC6">
              <w:rPr>
                <w:rFonts w:asciiTheme="majorBidi" w:eastAsia="SimSun" w:hAnsiTheme="majorBidi" w:cstheme="majorBidi"/>
                <w:color w:val="000000"/>
                <w:sz w:val="20"/>
                <w:szCs w:val="20"/>
              </w:rPr>
              <w:t>;</w:t>
            </w:r>
            <w:r w:rsidR="0015485C" w:rsidRPr="002C729C">
              <w:rPr>
                <w:sz w:val="20"/>
                <w:szCs w:val="20"/>
              </w:rPr>
              <w:t xml:space="preserve"> </w:t>
            </w:r>
          </w:p>
          <w:p w14:paraId="7578BBC4" w14:textId="28D9A2A0" w:rsidR="00C5642A" w:rsidRPr="002C729C" w:rsidRDefault="00C5642A">
            <w:pPr>
              <w:jc w:val="left"/>
              <w:rPr>
                <w:sz w:val="20"/>
                <w:szCs w:val="20"/>
              </w:rPr>
            </w:pPr>
            <w:r w:rsidRPr="002C729C">
              <w:rPr>
                <w:sz w:val="20"/>
                <w:szCs w:val="20"/>
              </w:rPr>
              <w:t>-</w:t>
            </w:r>
            <w:r w:rsidR="002C729C" w:rsidRPr="002C729C">
              <w:rPr>
                <w:sz w:val="20"/>
                <w:szCs w:val="20"/>
              </w:rPr>
              <w:t xml:space="preserve"> Finali</w:t>
            </w:r>
            <w:r w:rsidR="00204B43">
              <w:rPr>
                <w:sz w:val="20"/>
                <w:szCs w:val="20"/>
              </w:rPr>
              <w:t>z</w:t>
            </w:r>
            <w:r w:rsidR="002C729C" w:rsidRPr="002C729C">
              <w:rPr>
                <w:sz w:val="20"/>
                <w:szCs w:val="20"/>
              </w:rPr>
              <w:t>e draft regulations and</w:t>
            </w:r>
            <w:r w:rsidR="007D73CA" w:rsidRPr="002C729C">
              <w:rPr>
                <w:sz w:val="20"/>
                <w:szCs w:val="20"/>
              </w:rPr>
              <w:t xml:space="preserve"> </w:t>
            </w:r>
            <w:r w:rsidRPr="002C729C">
              <w:rPr>
                <w:sz w:val="20"/>
                <w:szCs w:val="20"/>
              </w:rPr>
              <w:t>implementation of the ban</w:t>
            </w:r>
            <w:r w:rsidR="00BF3949">
              <w:rPr>
                <w:sz w:val="20"/>
                <w:szCs w:val="20"/>
              </w:rPr>
              <w:t xml:space="preserve"> </w:t>
            </w:r>
            <w:r w:rsidR="00AA251D">
              <w:rPr>
                <w:sz w:val="20"/>
                <w:szCs w:val="20"/>
              </w:rPr>
              <w:t>on i</w:t>
            </w:r>
            <w:r w:rsidR="009843DD">
              <w:rPr>
                <w:sz w:val="20"/>
                <w:szCs w:val="20"/>
              </w:rPr>
              <w:t>mport</w:t>
            </w:r>
            <w:r w:rsidR="00AA251D">
              <w:rPr>
                <w:sz w:val="20"/>
                <w:szCs w:val="20"/>
              </w:rPr>
              <w:t>s</w:t>
            </w:r>
            <w:r w:rsidR="00BF3949">
              <w:rPr>
                <w:sz w:val="20"/>
                <w:szCs w:val="20"/>
              </w:rPr>
              <w:t xml:space="preserve"> </w:t>
            </w:r>
            <w:r w:rsidR="009843DD">
              <w:rPr>
                <w:sz w:val="20"/>
                <w:szCs w:val="20"/>
              </w:rPr>
              <w:t>of</w:t>
            </w:r>
            <w:r w:rsidRPr="002C729C">
              <w:rPr>
                <w:sz w:val="20"/>
                <w:szCs w:val="20"/>
              </w:rPr>
              <w:t xml:space="preserve"> HCFC</w:t>
            </w:r>
            <w:r w:rsidR="00BF3949">
              <w:rPr>
                <w:sz w:val="20"/>
                <w:szCs w:val="20"/>
              </w:rPr>
              <w:noBreakHyphen/>
            </w:r>
            <w:r w:rsidRPr="002C729C">
              <w:rPr>
                <w:sz w:val="20"/>
                <w:szCs w:val="20"/>
              </w:rPr>
              <w:t xml:space="preserve">based equipment (Kiribati, </w:t>
            </w:r>
            <w:r w:rsidR="00CB1B9C">
              <w:rPr>
                <w:sz w:val="20"/>
                <w:szCs w:val="20"/>
              </w:rPr>
              <w:t xml:space="preserve">Nauru, </w:t>
            </w:r>
            <w:r w:rsidRPr="002C729C">
              <w:rPr>
                <w:sz w:val="20"/>
                <w:szCs w:val="20"/>
              </w:rPr>
              <w:t>Samoa, and Solomon Islands)</w:t>
            </w:r>
            <w:r w:rsidR="00027EC6">
              <w:rPr>
                <w:sz w:val="20"/>
                <w:szCs w:val="20"/>
              </w:rPr>
              <w:t>.</w:t>
            </w:r>
          </w:p>
          <w:p w14:paraId="6C15D674" w14:textId="0AEF7BC4" w:rsidR="0015485C" w:rsidRPr="002C729C" w:rsidRDefault="0015485C">
            <w:pPr>
              <w:jc w:val="left"/>
              <w:rPr>
                <w:b/>
                <w:sz w:val="20"/>
                <w:szCs w:val="20"/>
              </w:rPr>
            </w:pPr>
            <w:r w:rsidRPr="002C729C">
              <w:rPr>
                <w:b/>
                <w:sz w:val="20"/>
                <w:szCs w:val="20"/>
              </w:rPr>
              <w:t>(UNEP) (US $</w:t>
            </w:r>
            <w:r w:rsidR="00704DC5" w:rsidRPr="002C729C">
              <w:rPr>
                <w:b/>
                <w:sz w:val="20"/>
                <w:szCs w:val="20"/>
              </w:rPr>
              <w:t>40</w:t>
            </w:r>
            <w:r w:rsidRPr="002C729C">
              <w:rPr>
                <w:b/>
                <w:sz w:val="20"/>
                <w:szCs w:val="20"/>
              </w:rPr>
              <w:t>,000</w:t>
            </w:r>
            <w:r w:rsidR="002C729C">
              <w:rPr>
                <w:b/>
                <w:sz w:val="20"/>
                <w:szCs w:val="20"/>
              </w:rPr>
              <w:t xml:space="preserve"> </w:t>
            </w:r>
            <w:r w:rsidR="002C729C" w:rsidRPr="002C729C">
              <w:rPr>
                <w:b/>
                <w:sz w:val="20"/>
                <w:szCs w:val="20"/>
              </w:rPr>
              <w:t>and funds from previous tranche</w:t>
            </w:r>
            <w:r w:rsidRPr="002C729C">
              <w:rPr>
                <w:b/>
                <w:sz w:val="20"/>
                <w:szCs w:val="20"/>
              </w:rPr>
              <w:t>)</w:t>
            </w:r>
          </w:p>
        </w:tc>
      </w:tr>
      <w:tr w:rsidR="0015485C" w:rsidRPr="008D6B0D" w14:paraId="111633CE" w14:textId="77777777" w:rsidTr="00E401E6">
        <w:tc>
          <w:tcPr>
            <w:tcW w:w="1696" w:type="dxa"/>
          </w:tcPr>
          <w:p w14:paraId="192C9742" w14:textId="77777777" w:rsidR="0015485C" w:rsidRPr="007E2CAF" w:rsidRDefault="0015485C">
            <w:pPr>
              <w:jc w:val="left"/>
              <w:rPr>
                <w:b/>
                <w:bCs/>
                <w:sz w:val="20"/>
                <w:szCs w:val="20"/>
              </w:rPr>
            </w:pPr>
            <w:bookmarkStart w:id="3" w:name="_Hlk182067987"/>
            <w:r w:rsidRPr="007E2CAF">
              <w:rPr>
                <w:b/>
                <w:bCs/>
                <w:sz w:val="20"/>
                <w:szCs w:val="20"/>
              </w:rPr>
              <w:t xml:space="preserve">Customs entry and training </w:t>
            </w:r>
          </w:p>
        </w:tc>
        <w:tc>
          <w:tcPr>
            <w:tcW w:w="3544" w:type="dxa"/>
          </w:tcPr>
          <w:p w14:paraId="5EB38B1A" w14:textId="00AE23F2" w:rsidR="0015485C" w:rsidRPr="008D6B0D" w:rsidRDefault="007C129F">
            <w:pPr>
              <w:jc w:val="left"/>
              <w:rPr>
                <w:sz w:val="20"/>
                <w:szCs w:val="20"/>
              </w:rPr>
            </w:pPr>
            <w:r>
              <w:rPr>
                <w:sz w:val="20"/>
                <w:szCs w:val="20"/>
              </w:rPr>
              <w:t xml:space="preserve">- </w:t>
            </w:r>
            <w:r w:rsidR="00273747">
              <w:rPr>
                <w:sz w:val="20"/>
                <w:szCs w:val="20"/>
              </w:rPr>
              <w:t>One</w:t>
            </w:r>
            <w:r w:rsidR="0015485C">
              <w:rPr>
                <w:sz w:val="20"/>
                <w:szCs w:val="20"/>
              </w:rPr>
              <w:t xml:space="preserve"> </w:t>
            </w:r>
            <w:r w:rsidR="0015485C" w:rsidRPr="008D6B0D">
              <w:rPr>
                <w:sz w:val="20"/>
                <w:szCs w:val="20"/>
              </w:rPr>
              <w:t>three</w:t>
            </w:r>
            <w:r w:rsidR="0015485C">
              <w:rPr>
                <w:sz w:val="20"/>
                <w:szCs w:val="20"/>
              </w:rPr>
              <w:noBreakHyphen/>
            </w:r>
            <w:r w:rsidR="0015485C" w:rsidRPr="008D6B0D">
              <w:rPr>
                <w:sz w:val="20"/>
                <w:szCs w:val="20"/>
              </w:rPr>
              <w:t>day train-the-trainer workshop from all 12 PICs</w:t>
            </w:r>
            <w:r w:rsidR="0015485C">
              <w:rPr>
                <w:sz w:val="20"/>
                <w:szCs w:val="20"/>
              </w:rPr>
              <w:t xml:space="preserve"> </w:t>
            </w:r>
            <w:r w:rsidR="0015485C" w:rsidRPr="008D6B0D">
              <w:rPr>
                <w:sz w:val="20"/>
                <w:szCs w:val="20"/>
              </w:rPr>
              <w:t>in 2026</w:t>
            </w:r>
            <w:r w:rsidR="0015485C">
              <w:rPr>
                <w:sz w:val="20"/>
                <w:szCs w:val="20"/>
              </w:rPr>
              <w:t>)</w:t>
            </w:r>
            <w:r w:rsidR="00027EC6">
              <w:rPr>
                <w:sz w:val="20"/>
                <w:szCs w:val="20"/>
              </w:rPr>
              <w:t>.</w:t>
            </w:r>
          </w:p>
          <w:p w14:paraId="28EC5344" w14:textId="748652F3" w:rsidR="0015485C" w:rsidRPr="008D6B0D" w:rsidRDefault="0015485C">
            <w:pPr>
              <w:jc w:val="left"/>
              <w:rPr>
                <w:b/>
                <w:sz w:val="20"/>
                <w:szCs w:val="20"/>
              </w:rPr>
            </w:pPr>
            <w:r w:rsidRPr="008D6B0D">
              <w:rPr>
                <w:b/>
                <w:sz w:val="20"/>
                <w:szCs w:val="20"/>
              </w:rPr>
              <w:t>(UNEP) (</w:t>
            </w:r>
            <w:r>
              <w:rPr>
                <w:b/>
                <w:sz w:val="20"/>
                <w:szCs w:val="20"/>
              </w:rPr>
              <w:t>US $</w:t>
            </w:r>
            <w:r w:rsidRPr="008D6B0D">
              <w:rPr>
                <w:b/>
                <w:sz w:val="20"/>
                <w:szCs w:val="20"/>
              </w:rPr>
              <w:t>60,000)</w:t>
            </w:r>
          </w:p>
        </w:tc>
        <w:tc>
          <w:tcPr>
            <w:tcW w:w="4205" w:type="dxa"/>
          </w:tcPr>
          <w:p w14:paraId="4D171A47" w14:textId="38157398" w:rsidR="00451250" w:rsidRDefault="007C129F">
            <w:pPr>
              <w:jc w:val="left"/>
              <w:rPr>
                <w:sz w:val="20"/>
                <w:szCs w:val="20"/>
              </w:rPr>
            </w:pPr>
            <w:r>
              <w:rPr>
                <w:sz w:val="20"/>
                <w:szCs w:val="20"/>
              </w:rPr>
              <w:t xml:space="preserve">- </w:t>
            </w:r>
            <w:r w:rsidR="001B0DEA">
              <w:rPr>
                <w:sz w:val="20"/>
                <w:szCs w:val="20"/>
              </w:rPr>
              <w:t xml:space="preserve">Organize </w:t>
            </w:r>
            <w:r w:rsidR="00363BEC">
              <w:rPr>
                <w:sz w:val="20"/>
                <w:szCs w:val="20"/>
              </w:rPr>
              <w:t>97</w:t>
            </w:r>
            <w:r w:rsidR="00363BEC" w:rsidRPr="00AD335F">
              <w:rPr>
                <w:sz w:val="20"/>
                <w:szCs w:val="20"/>
              </w:rPr>
              <w:t xml:space="preserve"> </w:t>
            </w:r>
            <w:r w:rsidR="0015485C" w:rsidRPr="00AD335F">
              <w:rPr>
                <w:sz w:val="20"/>
                <w:szCs w:val="20"/>
              </w:rPr>
              <w:t>training</w:t>
            </w:r>
            <w:r w:rsidR="00B20902">
              <w:rPr>
                <w:sz w:val="20"/>
                <w:szCs w:val="20"/>
              </w:rPr>
              <w:t xml:space="preserve"> workshops</w:t>
            </w:r>
            <w:r w:rsidR="0015485C" w:rsidRPr="00AD335F">
              <w:rPr>
                <w:sz w:val="20"/>
                <w:szCs w:val="20"/>
              </w:rPr>
              <w:t xml:space="preserve"> for customs and enforcement officers</w:t>
            </w:r>
            <w:r w:rsidR="00AA251D">
              <w:rPr>
                <w:sz w:val="20"/>
                <w:szCs w:val="20"/>
              </w:rPr>
              <w:t>,</w:t>
            </w:r>
            <w:r w:rsidR="0015485C" w:rsidRPr="00AD335F">
              <w:rPr>
                <w:sz w:val="20"/>
                <w:szCs w:val="20"/>
              </w:rPr>
              <w:t xml:space="preserve"> for all 12 PICs</w:t>
            </w:r>
            <w:r w:rsidR="00AA251D">
              <w:rPr>
                <w:sz w:val="20"/>
                <w:szCs w:val="20"/>
              </w:rPr>
              <w:t>,</w:t>
            </w:r>
            <w:r w:rsidR="0015485C" w:rsidRPr="00AD335F">
              <w:rPr>
                <w:sz w:val="20"/>
                <w:szCs w:val="20"/>
              </w:rPr>
              <w:t xml:space="preserve"> on regulatory measures </w:t>
            </w:r>
            <w:r w:rsidR="00AA251D">
              <w:rPr>
                <w:sz w:val="20"/>
                <w:szCs w:val="20"/>
              </w:rPr>
              <w:t xml:space="preserve">for </w:t>
            </w:r>
            <w:r w:rsidR="0015485C" w:rsidRPr="00AD335F">
              <w:rPr>
                <w:sz w:val="20"/>
                <w:szCs w:val="20"/>
              </w:rPr>
              <w:t>control of HCFCs</w:t>
            </w:r>
            <w:r w:rsidR="00AE0AF2">
              <w:rPr>
                <w:sz w:val="20"/>
                <w:szCs w:val="20"/>
              </w:rPr>
              <w:t xml:space="preserve"> </w:t>
            </w:r>
            <w:r w:rsidR="0015485C" w:rsidRPr="00AD335F">
              <w:rPr>
                <w:sz w:val="20"/>
                <w:szCs w:val="20"/>
              </w:rPr>
              <w:t>and HCFC</w:t>
            </w:r>
            <w:r w:rsidR="0015485C" w:rsidRPr="00AD335F">
              <w:rPr>
                <w:sz w:val="20"/>
                <w:szCs w:val="20"/>
              </w:rPr>
              <w:noBreakHyphen/>
              <w:t xml:space="preserve">based equipment </w:t>
            </w:r>
            <w:r w:rsidR="00AE0AF2">
              <w:rPr>
                <w:sz w:val="20"/>
                <w:szCs w:val="20"/>
              </w:rPr>
              <w:t>(</w:t>
            </w:r>
            <w:r w:rsidR="00363BEC">
              <w:rPr>
                <w:sz w:val="20"/>
                <w:szCs w:val="20"/>
              </w:rPr>
              <w:t xml:space="preserve">22 </w:t>
            </w:r>
            <w:r w:rsidR="00AE0AF2">
              <w:rPr>
                <w:sz w:val="20"/>
                <w:szCs w:val="20"/>
              </w:rPr>
              <w:t>workshops from previous tranche)</w:t>
            </w:r>
            <w:r w:rsidR="00AE0AF2" w:rsidRPr="00AD335F">
              <w:rPr>
                <w:sz w:val="20"/>
                <w:szCs w:val="20"/>
              </w:rPr>
              <w:t xml:space="preserve"> </w:t>
            </w:r>
            <w:r w:rsidR="00F339C8">
              <w:rPr>
                <w:sz w:val="20"/>
                <w:szCs w:val="20"/>
              </w:rPr>
              <w:t>and</w:t>
            </w:r>
            <w:r w:rsidR="00B20902">
              <w:rPr>
                <w:sz w:val="20"/>
                <w:szCs w:val="20"/>
              </w:rPr>
              <w:t xml:space="preserve"> </w:t>
            </w:r>
            <w:r w:rsidR="00363BEC">
              <w:rPr>
                <w:sz w:val="20"/>
                <w:szCs w:val="20"/>
              </w:rPr>
              <w:t xml:space="preserve">43 </w:t>
            </w:r>
            <w:r w:rsidR="0015485C" w:rsidRPr="00AD335F">
              <w:rPr>
                <w:sz w:val="20"/>
                <w:szCs w:val="20"/>
              </w:rPr>
              <w:t xml:space="preserve">training </w:t>
            </w:r>
            <w:r w:rsidR="00B20902">
              <w:rPr>
                <w:sz w:val="20"/>
                <w:szCs w:val="20"/>
              </w:rPr>
              <w:t xml:space="preserve">workshops </w:t>
            </w:r>
            <w:r w:rsidR="0015485C" w:rsidRPr="00AD335F">
              <w:rPr>
                <w:sz w:val="20"/>
                <w:szCs w:val="20"/>
              </w:rPr>
              <w:t>for customs brokers/importers o</w:t>
            </w:r>
            <w:r w:rsidR="00B20902">
              <w:rPr>
                <w:sz w:val="20"/>
                <w:szCs w:val="20"/>
              </w:rPr>
              <w:t>f</w:t>
            </w:r>
            <w:r w:rsidR="0015485C" w:rsidRPr="00AD335F">
              <w:rPr>
                <w:sz w:val="20"/>
                <w:szCs w:val="20"/>
              </w:rPr>
              <w:t xml:space="preserve"> HCFCs</w:t>
            </w:r>
            <w:r w:rsidR="00B20902">
              <w:rPr>
                <w:sz w:val="20"/>
                <w:szCs w:val="20"/>
              </w:rPr>
              <w:t>,</w:t>
            </w:r>
            <w:r w:rsidR="0015485C" w:rsidRPr="00AD335F">
              <w:rPr>
                <w:sz w:val="20"/>
                <w:szCs w:val="20"/>
              </w:rPr>
              <w:t xml:space="preserve"> other refrigerants and RAC equipment </w:t>
            </w:r>
            <w:r w:rsidR="00AE0AF2">
              <w:rPr>
                <w:sz w:val="20"/>
                <w:szCs w:val="20"/>
              </w:rPr>
              <w:t>(</w:t>
            </w:r>
            <w:r w:rsidR="00363BEC">
              <w:rPr>
                <w:sz w:val="20"/>
                <w:szCs w:val="20"/>
              </w:rPr>
              <w:t>13</w:t>
            </w:r>
            <w:r w:rsidR="00AE0AF2">
              <w:rPr>
                <w:sz w:val="20"/>
                <w:szCs w:val="20"/>
              </w:rPr>
              <w:t>workshops from previous tranche)</w:t>
            </w:r>
            <w:r w:rsidR="00F339C8">
              <w:rPr>
                <w:sz w:val="20"/>
                <w:szCs w:val="20"/>
              </w:rPr>
              <w:t>; and</w:t>
            </w:r>
          </w:p>
          <w:p w14:paraId="0D4323FC" w14:textId="6558CE86" w:rsidR="0015485C" w:rsidRPr="008D6B0D" w:rsidRDefault="007C129F">
            <w:pPr>
              <w:jc w:val="left"/>
              <w:rPr>
                <w:sz w:val="20"/>
                <w:szCs w:val="20"/>
              </w:rPr>
            </w:pPr>
            <w:r>
              <w:rPr>
                <w:sz w:val="20"/>
                <w:szCs w:val="20"/>
              </w:rPr>
              <w:t xml:space="preserve">- </w:t>
            </w:r>
            <w:r w:rsidR="003257A0">
              <w:rPr>
                <w:sz w:val="20"/>
                <w:szCs w:val="20"/>
              </w:rPr>
              <w:t>D</w:t>
            </w:r>
            <w:r w:rsidR="0015485C" w:rsidRPr="008D6B0D">
              <w:rPr>
                <w:sz w:val="20"/>
                <w:szCs w:val="20"/>
              </w:rPr>
              <w:t>istribut</w:t>
            </w:r>
            <w:r w:rsidR="0015485C">
              <w:rPr>
                <w:sz w:val="20"/>
                <w:szCs w:val="20"/>
              </w:rPr>
              <w:t>e</w:t>
            </w:r>
            <w:r w:rsidR="0015485C" w:rsidRPr="008D6B0D">
              <w:rPr>
                <w:sz w:val="20"/>
                <w:szCs w:val="20"/>
              </w:rPr>
              <w:t xml:space="preserve"> </w:t>
            </w:r>
            <w:r w:rsidR="00363BEC">
              <w:rPr>
                <w:sz w:val="20"/>
                <w:szCs w:val="20"/>
              </w:rPr>
              <w:t>25</w:t>
            </w:r>
            <w:r w:rsidR="00363BEC" w:rsidRPr="008D6B0D">
              <w:rPr>
                <w:sz w:val="20"/>
                <w:szCs w:val="20"/>
              </w:rPr>
              <w:t xml:space="preserve"> </w:t>
            </w:r>
            <w:r w:rsidR="0015485C" w:rsidRPr="008D6B0D">
              <w:rPr>
                <w:sz w:val="20"/>
                <w:szCs w:val="20"/>
              </w:rPr>
              <w:t xml:space="preserve">refrigerant identifiers based on the number of entry points in each </w:t>
            </w:r>
            <w:r w:rsidR="0015485C">
              <w:rPr>
                <w:sz w:val="20"/>
                <w:szCs w:val="20"/>
              </w:rPr>
              <w:t>PIC</w:t>
            </w:r>
            <w:r w:rsidR="00027EC6">
              <w:rPr>
                <w:sz w:val="20"/>
                <w:szCs w:val="20"/>
              </w:rPr>
              <w:t>.</w:t>
            </w:r>
          </w:p>
          <w:p w14:paraId="63C82A93" w14:textId="613CBE85" w:rsidR="0015485C" w:rsidRPr="008D6B0D" w:rsidRDefault="0015485C">
            <w:pPr>
              <w:jc w:val="left"/>
              <w:rPr>
                <w:b/>
                <w:sz w:val="20"/>
                <w:szCs w:val="20"/>
              </w:rPr>
            </w:pPr>
            <w:r w:rsidRPr="008D6B0D">
              <w:rPr>
                <w:b/>
                <w:sz w:val="20"/>
                <w:szCs w:val="20"/>
              </w:rPr>
              <w:t>(UNEP) (</w:t>
            </w:r>
            <w:r>
              <w:rPr>
                <w:b/>
                <w:sz w:val="20"/>
                <w:szCs w:val="20"/>
              </w:rPr>
              <w:t>US $</w:t>
            </w:r>
            <w:r w:rsidR="00451250">
              <w:rPr>
                <w:b/>
                <w:sz w:val="20"/>
                <w:szCs w:val="20"/>
              </w:rPr>
              <w:t>180</w:t>
            </w:r>
            <w:r w:rsidRPr="008D6B0D">
              <w:rPr>
                <w:b/>
                <w:sz w:val="20"/>
                <w:szCs w:val="20"/>
              </w:rPr>
              <w:t>,000</w:t>
            </w:r>
            <w:r w:rsidR="00104424">
              <w:rPr>
                <w:b/>
                <w:sz w:val="20"/>
                <w:szCs w:val="20"/>
              </w:rPr>
              <w:t xml:space="preserve"> </w:t>
            </w:r>
            <w:r w:rsidR="00104424" w:rsidRPr="002C729C">
              <w:rPr>
                <w:b/>
                <w:sz w:val="20"/>
                <w:szCs w:val="20"/>
              </w:rPr>
              <w:t>and funds from previous tranche</w:t>
            </w:r>
            <w:r w:rsidRPr="008D6B0D">
              <w:rPr>
                <w:b/>
                <w:sz w:val="20"/>
                <w:szCs w:val="20"/>
              </w:rPr>
              <w:t>)</w:t>
            </w:r>
          </w:p>
        </w:tc>
      </w:tr>
      <w:tr w:rsidR="0015485C" w:rsidRPr="008D6B0D" w14:paraId="4BBEBB6F" w14:textId="77777777" w:rsidTr="00E401E6">
        <w:tc>
          <w:tcPr>
            <w:tcW w:w="1696" w:type="dxa"/>
          </w:tcPr>
          <w:p w14:paraId="1BCE169E" w14:textId="77777777" w:rsidR="0015485C" w:rsidRPr="007E2CAF" w:rsidRDefault="0015485C">
            <w:pPr>
              <w:jc w:val="left"/>
              <w:rPr>
                <w:b/>
                <w:bCs/>
                <w:sz w:val="20"/>
                <w:szCs w:val="20"/>
              </w:rPr>
            </w:pPr>
            <w:bookmarkStart w:id="4" w:name="_Hlk182068059"/>
            <w:bookmarkEnd w:id="3"/>
            <w:r w:rsidRPr="007E2CAF">
              <w:rPr>
                <w:b/>
                <w:bCs/>
                <w:sz w:val="20"/>
                <w:szCs w:val="20"/>
              </w:rPr>
              <w:t>RAC training and certification</w:t>
            </w:r>
          </w:p>
        </w:tc>
        <w:tc>
          <w:tcPr>
            <w:tcW w:w="3544" w:type="dxa"/>
          </w:tcPr>
          <w:p w14:paraId="46649332" w14:textId="229A88A3" w:rsidR="005C02D5" w:rsidRDefault="007C129F">
            <w:pPr>
              <w:jc w:val="left"/>
              <w:rPr>
                <w:sz w:val="20"/>
                <w:szCs w:val="20"/>
              </w:rPr>
            </w:pPr>
            <w:bookmarkStart w:id="5" w:name="_Hlk182322118"/>
            <w:r>
              <w:rPr>
                <w:sz w:val="20"/>
                <w:szCs w:val="20"/>
              </w:rPr>
              <w:t xml:space="preserve">- </w:t>
            </w:r>
            <w:r w:rsidR="00D0794A">
              <w:rPr>
                <w:sz w:val="20"/>
                <w:szCs w:val="20"/>
              </w:rPr>
              <w:t xml:space="preserve">Organize a </w:t>
            </w:r>
            <w:r w:rsidR="00CE114C">
              <w:rPr>
                <w:sz w:val="20"/>
                <w:szCs w:val="20"/>
              </w:rPr>
              <w:t>five-day</w:t>
            </w:r>
            <w:r w:rsidR="00D0794A">
              <w:rPr>
                <w:sz w:val="20"/>
                <w:szCs w:val="20"/>
              </w:rPr>
              <w:t xml:space="preserve"> train</w:t>
            </w:r>
            <w:r w:rsidR="00E13A26">
              <w:rPr>
                <w:sz w:val="20"/>
                <w:szCs w:val="20"/>
              </w:rPr>
              <w:t>-</w:t>
            </w:r>
            <w:r w:rsidR="00D0794A">
              <w:rPr>
                <w:sz w:val="20"/>
                <w:szCs w:val="20"/>
              </w:rPr>
              <w:t>the</w:t>
            </w:r>
            <w:r w:rsidR="00E13A26">
              <w:rPr>
                <w:sz w:val="20"/>
                <w:szCs w:val="20"/>
              </w:rPr>
              <w:t>-</w:t>
            </w:r>
            <w:r w:rsidR="00D0794A">
              <w:rPr>
                <w:sz w:val="20"/>
                <w:szCs w:val="20"/>
              </w:rPr>
              <w:t>trainers workshop in 2026</w:t>
            </w:r>
            <w:r w:rsidR="00D1255B">
              <w:rPr>
                <w:sz w:val="20"/>
                <w:szCs w:val="20"/>
              </w:rPr>
              <w:t xml:space="preserve"> and </w:t>
            </w:r>
            <w:r w:rsidR="002F1526">
              <w:rPr>
                <w:sz w:val="20"/>
                <w:szCs w:val="20"/>
              </w:rPr>
              <w:t xml:space="preserve">an </w:t>
            </w:r>
            <w:r w:rsidR="00D1255B">
              <w:rPr>
                <w:sz w:val="20"/>
                <w:szCs w:val="20"/>
              </w:rPr>
              <w:t xml:space="preserve">expert trainer to visit eight PICs to </w:t>
            </w:r>
            <w:r w:rsidR="00907880">
              <w:rPr>
                <w:sz w:val="20"/>
                <w:szCs w:val="20"/>
              </w:rPr>
              <w:t xml:space="preserve">mentor trainers </w:t>
            </w:r>
            <w:r w:rsidR="000C18A7">
              <w:rPr>
                <w:sz w:val="20"/>
                <w:szCs w:val="20"/>
              </w:rPr>
              <w:t>in delivery of local training workshops</w:t>
            </w:r>
            <w:r w:rsidR="00D1255B">
              <w:rPr>
                <w:sz w:val="20"/>
                <w:szCs w:val="20"/>
              </w:rPr>
              <w:t xml:space="preserve"> (excluding </w:t>
            </w:r>
            <w:r w:rsidR="00716529">
              <w:rPr>
                <w:sz w:val="20"/>
                <w:szCs w:val="20"/>
              </w:rPr>
              <w:t xml:space="preserve">Marshall Islands, </w:t>
            </w:r>
            <w:r w:rsidR="00D1255B">
              <w:rPr>
                <w:sz w:val="20"/>
                <w:szCs w:val="20"/>
              </w:rPr>
              <w:t>Naur</w:t>
            </w:r>
            <w:r w:rsidR="003A19F0">
              <w:rPr>
                <w:sz w:val="20"/>
                <w:szCs w:val="20"/>
              </w:rPr>
              <w:t>u</w:t>
            </w:r>
            <w:r w:rsidR="00D1255B">
              <w:rPr>
                <w:sz w:val="20"/>
                <w:szCs w:val="20"/>
              </w:rPr>
              <w:t>, Niue</w:t>
            </w:r>
            <w:r w:rsidR="00716529">
              <w:rPr>
                <w:sz w:val="20"/>
                <w:szCs w:val="20"/>
              </w:rPr>
              <w:t>,</w:t>
            </w:r>
            <w:r w:rsidR="00D1255B">
              <w:rPr>
                <w:sz w:val="20"/>
                <w:szCs w:val="20"/>
              </w:rPr>
              <w:t xml:space="preserve"> </w:t>
            </w:r>
            <w:r w:rsidR="00453DB9">
              <w:rPr>
                <w:sz w:val="20"/>
                <w:szCs w:val="20"/>
              </w:rPr>
              <w:t>and Tuvalu</w:t>
            </w:r>
            <w:r w:rsidR="00D1255B">
              <w:rPr>
                <w:sz w:val="20"/>
                <w:szCs w:val="20"/>
              </w:rPr>
              <w:t>)</w:t>
            </w:r>
            <w:r w:rsidR="00027EC6">
              <w:rPr>
                <w:sz w:val="20"/>
                <w:szCs w:val="20"/>
              </w:rPr>
              <w:t>;</w:t>
            </w:r>
          </w:p>
          <w:bookmarkEnd w:id="5"/>
          <w:p w14:paraId="1B6FD0B0" w14:textId="78C73E19" w:rsidR="005C02D5" w:rsidRDefault="00693E7A" w:rsidP="005C02D5">
            <w:pPr>
              <w:jc w:val="left"/>
              <w:rPr>
                <w:sz w:val="20"/>
                <w:szCs w:val="20"/>
              </w:rPr>
            </w:pPr>
            <w:r>
              <w:rPr>
                <w:rFonts w:asciiTheme="majorBidi" w:hAnsiTheme="majorBidi" w:cstheme="majorBidi"/>
                <w:sz w:val="20"/>
                <w:szCs w:val="20"/>
              </w:rPr>
              <w:t xml:space="preserve">- </w:t>
            </w:r>
            <w:r w:rsidR="005C02D5">
              <w:rPr>
                <w:rFonts w:asciiTheme="majorBidi" w:hAnsiTheme="majorBidi" w:cstheme="majorBidi"/>
                <w:sz w:val="20"/>
                <w:szCs w:val="20"/>
              </w:rPr>
              <w:t xml:space="preserve">Continue </w:t>
            </w:r>
            <w:r w:rsidR="00F15312">
              <w:rPr>
                <w:rFonts w:asciiTheme="majorBidi" w:hAnsiTheme="majorBidi" w:cstheme="majorBidi"/>
                <w:sz w:val="20"/>
                <w:szCs w:val="20"/>
              </w:rPr>
              <w:t xml:space="preserve">the </w:t>
            </w:r>
            <w:r w:rsidR="005C02D5" w:rsidRPr="00DB18DE">
              <w:rPr>
                <w:sz w:val="20"/>
                <w:szCs w:val="20"/>
              </w:rPr>
              <w:t>work with the Kiribati Institute of Technology to develop a</w:t>
            </w:r>
            <w:r w:rsidR="005C02D5">
              <w:rPr>
                <w:sz w:val="20"/>
                <w:szCs w:val="20"/>
              </w:rPr>
              <w:t xml:space="preserve"> </w:t>
            </w:r>
            <w:r w:rsidR="005C02D5" w:rsidRPr="00DB18DE">
              <w:rPr>
                <w:sz w:val="20"/>
                <w:szCs w:val="20"/>
              </w:rPr>
              <w:t>training programme</w:t>
            </w:r>
            <w:r w:rsidR="005C02D5">
              <w:rPr>
                <w:sz w:val="20"/>
                <w:szCs w:val="20"/>
              </w:rPr>
              <w:t xml:space="preserve"> for</w:t>
            </w:r>
            <w:r w:rsidR="005C02D5" w:rsidRPr="00DB18DE">
              <w:rPr>
                <w:sz w:val="20"/>
                <w:szCs w:val="20"/>
              </w:rPr>
              <w:t xml:space="preserve"> </w:t>
            </w:r>
            <w:r w:rsidR="005C02D5">
              <w:rPr>
                <w:sz w:val="20"/>
                <w:szCs w:val="20"/>
              </w:rPr>
              <w:t>level II RAC c</w:t>
            </w:r>
            <w:r w:rsidR="005C02D5" w:rsidRPr="00DB18DE">
              <w:rPr>
                <w:sz w:val="20"/>
                <w:szCs w:val="20"/>
              </w:rPr>
              <w:t>ertification</w:t>
            </w:r>
            <w:r w:rsidR="005C02D5">
              <w:rPr>
                <w:sz w:val="20"/>
                <w:szCs w:val="20"/>
              </w:rPr>
              <w:t>;</w:t>
            </w:r>
            <w:r w:rsidR="00AB2E6F">
              <w:rPr>
                <w:sz w:val="20"/>
                <w:szCs w:val="20"/>
              </w:rPr>
              <w:t xml:space="preserve"> </w:t>
            </w:r>
          </w:p>
          <w:p w14:paraId="2BA5BC84" w14:textId="6C0225B3" w:rsidR="005C02D5" w:rsidRPr="00FB15C3" w:rsidRDefault="005C02D5" w:rsidP="005C02D5">
            <w:pPr>
              <w:jc w:val="left"/>
              <w:rPr>
                <w:sz w:val="20"/>
                <w:szCs w:val="20"/>
              </w:rPr>
            </w:pPr>
            <w:r>
              <w:rPr>
                <w:sz w:val="20"/>
                <w:szCs w:val="20"/>
              </w:rPr>
              <w:t xml:space="preserve">- Continue </w:t>
            </w:r>
            <w:r w:rsidR="00F15312">
              <w:rPr>
                <w:sz w:val="20"/>
                <w:szCs w:val="20"/>
              </w:rPr>
              <w:t xml:space="preserve">the </w:t>
            </w:r>
            <w:r w:rsidRPr="003A0A90">
              <w:rPr>
                <w:sz w:val="20"/>
                <w:szCs w:val="20"/>
              </w:rPr>
              <w:t xml:space="preserve">work on assessment frameworks for both </w:t>
            </w:r>
            <w:r w:rsidR="002B68D0">
              <w:rPr>
                <w:sz w:val="20"/>
                <w:szCs w:val="20"/>
              </w:rPr>
              <w:t>g</w:t>
            </w:r>
            <w:r>
              <w:rPr>
                <w:sz w:val="20"/>
                <w:szCs w:val="20"/>
              </w:rPr>
              <w:t xml:space="preserve">ood servicing practices </w:t>
            </w:r>
            <w:r w:rsidRPr="003A0A90">
              <w:rPr>
                <w:sz w:val="20"/>
                <w:szCs w:val="20"/>
              </w:rPr>
              <w:t>and flammability modules</w:t>
            </w:r>
            <w:r w:rsidR="00027EC6">
              <w:rPr>
                <w:sz w:val="20"/>
                <w:szCs w:val="20"/>
              </w:rPr>
              <w:t>; and</w:t>
            </w:r>
          </w:p>
          <w:p w14:paraId="7277D915" w14:textId="29A340E1" w:rsidR="00D0794A" w:rsidRDefault="005C02D5">
            <w:pPr>
              <w:jc w:val="left"/>
              <w:rPr>
                <w:sz w:val="20"/>
                <w:szCs w:val="20"/>
              </w:rPr>
            </w:pPr>
            <w:r>
              <w:rPr>
                <w:sz w:val="20"/>
                <w:szCs w:val="20"/>
              </w:rPr>
              <w:t>- C</w:t>
            </w:r>
            <w:r w:rsidR="003404B6">
              <w:rPr>
                <w:sz w:val="20"/>
                <w:szCs w:val="20"/>
              </w:rPr>
              <w:t>onduct t</w:t>
            </w:r>
            <w:r w:rsidR="003404B6" w:rsidRPr="003404B6">
              <w:rPr>
                <w:sz w:val="20"/>
                <w:szCs w:val="20"/>
              </w:rPr>
              <w:t xml:space="preserve">raining for RAC </w:t>
            </w:r>
            <w:r w:rsidR="005D4001">
              <w:rPr>
                <w:sz w:val="20"/>
                <w:szCs w:val="20"/>
              </w:rPr>
              <w:t>m</w:t>
            </w:r>
            <w:r w:rsidR="003404B6" w:rsidRPr="003404B6">
              <w:rPr>
                <w:sz w:val="20"/>
                <w:szCs w:val="20"/>
              </w:rPr>
              <w:t xml:space="preserve">aster </w:t>
            </w:r>
            <w:r w:rsidR="005D4001">
              <w:rPr>
                <w:sz w:val="20"/>
                <w:szCs w:val="20"/>
              </w:rPr>
              <w:t>a</w:t>
            </w:r>
            <w:r w:rsidR="003404B6" w:rsidRPr="003404B6">
              <w:rPr>
                <w:sz w:val="20"/>
                <w:szCs w:val="20"/>
              </w:rPr>
              <w:t>ssessors</w:t>
            </w:r>
            <w:r w:rsidR="00027EC6">
              <w:rPr>
                <w:sz w:val="20"/>
                <w:szCs w:val="20"/>
              </w:rPr>
              <w:t>.</w:t>
            </w:r>
          </w:p>
          <w:p w14:paraId="441F989F" w14:textId="207726A6" w:rsidR="0015485C" w:rsidRPr="008D6B0D" w:rsidRDefault="0015485C">
            <w:pPr>
              <w:jc w:val="left"/>
              <w:rPr>
                <w:b/>
                <w:sz w:val="20"/>
                <w:szCs w:val="20"/>
              </w:rPr>
            </w:pPr>
            <w:r w:rsidRPr="008D6B0D">
              <w:rPr>
                <w:b/>
                <w:sz w:val="20"/>
                <w:szCs w:val="20"/>
              </w:rPr>
              <w:lastRenderedPageBreak/>
              <w:t>(</w:t>
            </w:r>
            <w:r w:rsidR="003F03A6">
              <w:rPr>
                <w:b/>
                <w:sz w:val="20"/>
                <w:szCs w:val="20"/>
              </w:rPr>
              <w:t xml:space="preserve">Government of </w:t>
            </w:r>
            <w:r w:rsidRPr="008D6B0D">
              <w:rPr>
                <w:b/>
                <w:sz w:val="20"/>
                <w:szCs w:val="20"/>
              </w:rPr>
              <w:t>Australia) (</w:t>
            </w:r>
            <w:r w:rsidRPr="00453DB9">
              <w:rPr>
                <w:b/>
                <w:sz w:val="20"/>
                <w:szCs w:val="20"/>
              </w:rPr>
              <w:t>US $</w:t>
            </w:r>
            <w:r w:rsidR="00E174F8" w:rsidRPr="00453DB9">
              <w:rPr>
                <w:b/>
                <w:sz w:val="20"/>
                <w:szCs w:val="20"/>
              </w:rPr>
              <w:t>135</w:t>
            </w:r>
            <w:r w:rsidR="00134F1F" w:rsidRPr="00453DB9">
              <w:rPr>
                <w:b/>
                <w:sz w:val="20"/>
                <w:szCs w:val="20"/>
              </w:rPr>
              <w:t>,000</w:t>
            </w:r>
            <w:r w:rsidR="00693E7A">
              <w:rPr>
                <w:b/>
                <w:sz w:val="20"/>
                <w:szCs w:val="20"/>
              </w:rPr>
              <w:t xml:space="preserve"> </w:t>
            </w:r>
            <w:r w:rsidR="00693E7A" w:rsidRPr="002C729C">
              <w:rPr>
                <w:b/>
                <w:sz w:val="20"/>
                <w:szCs w:val="20"/>
              </w:rPr>
              <w:t>and funds from previous tranche</w:t>
            </w:r>
            <w:r w:rsidRPr="008D6B0D">
              <w:rPr>
                <w:b/>
                <w:sz w:val="20"/>
                <w:szCs w:val="20"/>
              </w:rPr>
              <w:t>)</w:t>
            </w:r>
          </w:p>
        </w:tc>
        <w:tc>
          <w:tcPr>
            <w:tcW w:w="4205" w:type="dxa"/>
          </w:tcPr>
          <w:p w14:paraId="1761BBEC" w14:textId="4A5D608E" w:rsidR="008958F3" w:rsidRPr="007C129F" w:rsidRDefault="007C129F" w:rsidP="007C129F">
            <w:pPr>
              <w:jc w:val="left"/>
              <w:rPr>
                <w:sz w:val="20"/>
                <w:szCs w:val="20"/>
              </w:rPr>
            </w:pPr>
            <w:r w:rsidRPr="007C129F">
              <w:rPr>
                <w:sz w:val="20"/>
                <w:szCs w:val="20"/>
              </w:rPr>
              <w:lastRenderedPageBreak/>
              <w:t>-</w:t>
            </w:r>
            <w:r w:rsidR="00AB2E6F">
              <w:rPr>
                <w:sz w:val="20"/>
                <w:szCs w:val="20"/>
              </w:rPr>
              <w:t xml:space="preserve"> </w:t>
            </w:r>
            <w:r w:rsidR="00E22F92" w:rsidRPr="007C129F">
              <w:rPr>
                <w:sz w:val="20"/>
                <w:szCs w:val="20"/>
              </w:rPr>
              <w:t>C</w:t>
            </w:r>
            <w:r w:rsidR="00E22F92" w:rsidRPr="007C129F">
              <w:rPr>
                <w:rFonts w:asciiTheme="majorBidi" w:hAnsiTheme="majorBidi" w:cstheme="majorBidi"/>
                <w:sz w:val="20"/>
                <w:szCs w:val="20"/>
              </w:rPr>
              <w:t>onduct</w:t>
            </w:r>
            <w:r w:rsidR="005C65D8" w:rsidRPr="007C129F">
              <w:rPr>
                <w:rFonts w:asciiTheme="majorBidi" w:hAnsiTheme="majorBidi" w:cstheme="majorBidi"/>
                <w:sz w:val="20"/>
                <w:szCs w:val="20"/>
              </w:rPr>
              <w:t xml:space="preserve"> </w:t>
            </w:r>
            <w:r w:rsidR="00E174F8">
              <w:rPr>
                <w:rFonts w:asciiTheme="majorBidi" w:hAnsiTheme="majorBidi" w:cstheme="majorBidi"/>
                <w:sz w:val="20"/>
                <w:szCs w:val="20"/>
              </w:rPr>
              <w:t>90</w:t>
            </w:r>
            <w:r w:rsidR="00E174F8" w:rsidRPr="007C129F">
              <w:rPr>
                <w:rFonts w:asciiTheme="majorBidi" w:hAnsiTheme="majorBidi" w:cstheme="majorBidi"/>
                <w:sz w:val="20"/>
                <w:szCs w:val="20"/>
              </w:rPr>
              <w:t xml:space="preserve"> </w:t>
            </w:r>
            <w:r w:rsidR="00E22F92" w:rsidRPr="007C129F">
              <w:rPr>
                <w:rFonts w:asciiTheme="majorBidi" w:hAnsiTheme="majorBidi" w:cstheme="majorBidi"/>
                <w:sz w:val="20"/>
                <w:szCs w:val="20"/>
              </w:rPr>
              <w:t xml:space="preserve">training workshops </w:t>
            </w:r>
            <w:r w:rsidR="004156BF">
              <w:rPr>
                <w:rFonts w:asciiTheme="majorBidi" w:hAnsiTheme="majorBidi" w:cstheme="majorBidi"/>
                <w:sz w:val="20"/>
                <w:szCs w:val="20"/>
              </w:rPr>
              <w:t xml:space="preserve">on </w:t>
            </w:r>
            <w:r w:rsidR="00E22F92" w:rsidRPr="007C129F">
              <w:rPr>
                <w:rFonts w:asciiTheme="majorBidi" w:hAnsiTheme="majorBidi" w:cstheme="majorBidi"/>
                <w:sz w:val="20"/>
                <w:szCs w:val="20"/>
              </w:rPr>
              <w:t xml:space="preserve">good servicing practices for RAC technicians </w:t>
            </w:r>
            <w:r w:rsidR="005C65D8" w:rsidRPr="007C129F">
              <w:rPr>
                <w:rFonts w:asciiTheme="majorBidi" w:hAnsiTheme="majorBidi" w:cstheme="majorBidi"/>
                <w:sz w:val="20"/>
                <w:szCs w:val="20"/>
              </w:rPr>
              <w:t>in all 12 PICs</w:t>
            </w:r>
            <w:r w:rsidR="00AE0AF2">
              <w:rPr>
                <w:sz w:val="20"/>
                <w:szCs w:val="20"/>
              </w:rPr>
              <w:t xml:space="preserve"> (</w:t>
            </w:r>
            <w:r w:rsidR="00E174F8">
              <w:rPr>
                <w:sz w:val="20"/>
                <w:szCs w:val="20"/>
              </w:rPr>
              <w:t xml:space="preserve">23 </w:t>
            </w:r>
            <w:r w:rsidR="00AE0AF2">
              <w:rPr>
                <w:sz w:val="20"/>
                <w:szCs w:val="20"/>
              </w:rPr>
              <w:t>training workshops from previous tranche);</w:t>
            </w:r>
            <w:r w:rsidR="00A84EDD" w:rsidRPr="007C129F">
              <w:rPr>
                <w:sz w:val="20"/>
                <w:szCs w:val="20"/>
              </w:rPr>
              <w:t xml:space="preserve"> build support for certification programme for RAC technicians and </w:t>
            </w:r>
            <w:r w:rsidR="008958F3" w:rsidRPr="007C129F">
              <w:rPr>
                <w:sz w:val="20"/>
                <w:szCs w:val="20"/>
              </w:rPr>
              <w:t>implementation of good servicing practices into the national certification schemes</w:t>
            </w:r>
            <w:r w:rsidR="004156BF">
              <w:rPr>
                <w:sz w:val="20"/>
                <w:szCs w:val="20"/>
              </w:rPr>
              <w:t>;</w:t>
            </w:r>
            <w:r w:rsidR="00373A6A">
              <w:rPr>
                <w:rStyle w:val="FootnoteReference"/>
                <w:sz w:val="20"/>
                <w:szCs w:val="20"/>
              </w:rPr>
              <w:footnoteReference w:id="7"/>
            </w:r>
            <w:r w:rsidR="004156BF">
              <w:rPr>
                <w:sz w:val="20"/>
                <w:szCs w:val="20"/>
              </w:rPr>
              <w:t xml:space="preserve"> </w:t>
            </w:r>
            <w:r w:rsidR="004000C9" w:rsidRPr="007C129F">
              <w:rPr>
                <w:sz w:val="20"/>
                <w:szCs w:val="20"/>
              </w:rPr>
              <w:t>and</w:t>
            </w:r>
          </w:p>
          <w:p w14:paraId="4C8BD62E" w14:textId="2F76804E" w:rsidR="004000C9" w:rsidRDefault="007C129F">
            <w:pPr>
              <w:jc w:val="left"/>
              <w:rPr>
                <w:rFonts w:asciiTheme="majorBidi" w:hAnsiTheme="majorBidi" w:cstheme="majorBidi"/>
                <w:sz w:val="20"/>
                <w:szCs w:val="20"/>
              </w:rPr>
            </w:pPr>
            <w:r>
              <w:rPr>
                <w:rFonts w:asciiTheme="majorBidi" w:hAnsiTheme="majorBidi" w:cstheme="majorBidi"/>
                <w:sz w:val="20"/>
                <w:szCs w:val="20"/>
              </w:rPr>
              <w:t>- C</w:t>
            </w:r>
            <w:r>
              <w:rPr>
                <w:sz w:val="20"/>
                <w:szCs w:val="20"/>
              </w:rPr>
              <w:t xml:space="preserve">omplete procurement </w:t>
            </w:r>
            <w:r w:rsidR="00B553BD" w:rsidRPr="00B553BD">
              <w:rPr>
                <w:sz w:val="20"/>
                <w:szCs w:val="20"/>
              </w:rPr>
              <w:t>of servicing tools for RAC training centres</w:t>
            </w:r>
            <w:r w:rsidR="00455682">
              <w:rPr>
                <w:sz w:val="20"/>
                <w:szCs w:val="20"/>
              </w:rPr>
              <w:t xml:space="preserve"> and </w:t>
            </w:r>
            <w:r w:rsidR="00B553BD" w:rsidRPr="00B553BD">
              <w:rPr>
                <w:sz w:val="20"/>
                <w:szCs w:val="20"/>
              </w:rPr>
              <w:t xml:space="preserve">workshops </w:t>
            </w:r>
            <w:r w:rsidR="006659EA">
              <w:rPr>
                <w:sz w:val="20"/>
                <w:szCs w:val="20"/>
              </w:rPr>
              <w:t>and p</w:t>
            </w:r>
            <w:r w:rsidR="004000C9">
              <w:rPr>
                <w:sz w:val="20"/>
                <w:szCs w:val="20"/>
              </w:rPr>
              <w:t xml:space="preserve">rovide </w:t>
            </w:r>
            <w:r w:rsidR="004000C9" w:rsidRPr="008D6B0D">
              <w:rPr>
                <w:sz w:val="20"/>
                <w:szCs w:val="20"/>
              </w:rPr>
              <w:t xml:space="preserve">training </w:t>
            </w:r>
            <w:r w:rsidR="00455682">
              <w:rPr>
                <w:sz w:val="20"/>
                <w:szCs w:val="20"/>
              </w:rPr>
              <w:t xml:space="preserve">on </w:t>
            </w:r>
            <w:r w:rsidR="004000C9" w:rsidRPr="008D6B0D">
              <w:rPr>
                <w:sz w:val="20"/>
                <w:szCs w:val="20"/>
              </w:rPr>
              <w:t xml:space="preserve">tools </w:t>
            </w:r>
            <w:r w:rsidR="0009203D">
              <w:rPr>
                <w:sz w:val="20"/>
                <w:szCs w:val="20"/>
              </w:rPr>
              <w:t>for</w:t>
            </w:r>
            <w:r w:rsidR="004000C9" w:rsidRPr="008D6B0D">
              <w:rPr>
                <w:sz w:val="20"/>
                <w:szCs w:val="20"/>
              </w:rPr>
              <w:t xml:space="preserve"> </w:t>
            </w:r>
            <w:r w:rsidR="00455682">
              <w:rPr>
                <w:sz w:val="20"/>
                <w:szCs w:val="20"/>
              </w:rPr>
              <w:t xml:space="preserve">service workshops </w:t>
            </w:r>
            <w:r w:rsidR="004000C9" w:rsidRPr="008D6B0D">
              <w:rPr>
                <w:sz w:val="20"/>
                <w:szCs w:val="20"/>
              </w:rPr>
              <w:t>(</w:t>
            </w:r>
            <w:r w:rsidR="009266B4">
              <w:rPr>
                <w:rFonts w:asciiTheme="majorBidi" w:hAnsiTheme="majorBidi" w:cstheme="majorBidi"/>
                <w:sz w:val="20"/>
                <w:szCs w:val="20"/>
              </w:rPr>
              <w:t>all 12 PICs</w:t>
            </w:r>
            <w:r w:rsidR="004000C9" w:rsidRPr="008D6B0D">
              <w:rPr>
                <w:rFonts w:asciiTheme="majorBidi" w:hAnsiTheme="majorBidi" w:cstheme="majorBidi"/>
                <w:sz w:val="20"/>
                <w:szCs w:val="20"/>
              </w:rPr>
              <w:t>)</w:t>
            </w:r>
            <w:r w:rsidR="007B4BE8">
              <w:rPr>
                <w:rFonts w:asciiTheme="majorBidi" w:hAnsiTheme="majorBidi" w:cstheme="majorBidi"/>
                <w:sz w:val="20"/>
                <w:szCs w:val="20"/>
              </w:rPr>
              <w:t>.</w:t>
            </w:r>
          </w:p>
          <w:p w14:paraId="2327DFBB" w14:textId="6770AB7B" w:rsidR="0015485C" w:rsidRPr="008D6B0D" w:rsidRDefault="0015485C">
            <w:pPr>
              <w:jc w:val="left"/>
              <w:rPr>
                <w:b/>
                <w:sz w:val="20"/>
                <w:szCs w:val="20"/>
              </w:rPr>
            </w:pPr>
            <w:r w:rsidRPr="008D6B0D">
              <w:rPr>
                <w:b/>
                <w:sz w:val="20"/>
                <w:szCs w:val="20"/>
              </w:rPr>
              <w:t>(UNEP) (</w:t>
            </w:r>
            <w:r>
              <w:rPr>
                <w:b/>
                <w:sz w:val="20"/>
                <w:szCs w:val="20"/>
              </w:rPr>
              <w:t>US $</w:t>
            </w:r>
            <w:r w:rsidR="005A4789">
              <w:rPr>
                <w:b/>
                <w:sz w:val="20"/>
                <w:szCs w:val="20"/>
              </w:rPr>
              <w:t>254,000</w:t>
            </w:r>
            <w:r w:rsidR="00820A23">
              <w:rPr>
                <w:b/>
                <w:sz w:val="20"/>
                <w:szCs w:val="20"/>
              </w:rPr>
              <w:t xml:space="preserve"> </w:t>
            </w:r>
            <w:r w:rsidR="00820A23" w:rsidRPr="002C729C">
              <w:rPr>
                <w:b/>
                <w:sz w:val="20"/>
                <w:szCs w:val="20"/>
              </w:rPr>
              <w:t>and funds from previous tranche</w:t>
            </w:r>
            <w:r w:rsidRPr="008D6B0D">
              <w:rPr>
                <w:b/>
                <w:sz w:val="20"/>
                <w:szCs w:val="20"/>
              </w:rPr>
              <w:t>)</w:t>
            </w:r>
          </w:p>
        </w:tc>
      </w:tr>
      <w:bookmarkEnd w:id="4"/>
      <w:tr w:rsidR="0015485C" w:rsidRPr="008D6B0D" w14:paraId="5907FC91" w14:textId="77777777" w:rsidTr="00E401E6">
        <w:tc>
          <w:tcPr>
            <w:tcW w:w="1696" w:type="dxa"/>
          </w:tcPr>
          <w:p w14:paraId="6F297B7F" w14:textId="77777777" w:rsidR="0015485C" w:rsidRPr="007E2CAF" w:rsidRDefault="0015485C">
            <w:pPr>
              <w:jc w:val="left"/>
              <w:rPr>
                <w:b/>
                <w:bCs/>
                <w:sz w:val="20"/>
                <w:szCs w:val="20"/>
              </w:rPr>
            </w:pPr>
            <w:proofErr w:type="spellStart"/>
            <w:r w:rsidRPr="007E2CAF">
              <w:rPr>
                <w:b/>
                <w:bCs/>
                <w:sz w:val="20"/>
                <w:szCs w:val="20"/>
              </w:rPr>
              <w:t>Communicat</w:t>
            </w:r>
            <w:proofErr w:type="spellEnd"/>
            <w:r w:rsidRPr="007E2CAF">
              <w:rPr>
                <w:b/>
                <w:bCs/>
                <w:sz w:val="20"/>
                <w:szCs w:val="20"/>
              </w:rPr>
              <w:t>-ions and awareness</w:t>
            </w:r>
          </w:p>
        </w:tc>
        <w:tc>
          <w:tcPr>
            <w:tcW w:w="3544" w:type="dxa"/>
          </w:tcPr>
          <w:p w14:paraId="25739FBD" w14:textId="4723B00A" w:rsidR="0015485C" w:rsidRDefault="00760F29">
            <w:pPr>
              <w:jc w:val="left"/>
              <w:rPr>
                <w:sz w:val="20"/>
                <w:szCs w:val="20"/>
              </w:rPr>
            </w:pPr>
            <w:r>
              <w:rPr>
                <w:sz w:val="20"/>
                <w:szCs w:val="20"/>
              </w:rPr>
              <w:t>-</w:t>
            </w:r>
            <w:r w:rsidR="004542BD">
              <w:rPr>
                <w:sz w:val="20"/>
                <w:szCs w:val="20"/>
              </w:rPr>
              <w:t xml:space="preserve"> </w:t>
            </w:r>
            <w:r w:rsidR="00D212DE">
              <w:rPr>
                <w:sz w:val="20"/>
                <w:szCs w:val="20"/>
              </w:rPr>
              <w:t xml:space="preserve">Support </w:t>
            </w:r>
            <w:r w:rsidR="008D6B0B">
              <w:rPr>
                <w:sz w:val="20"/>
                <w:szCs w:val="20"/>
              </w:rPr>
              <w:t xml:space="preserve">annual media </w:t>
            </w:r>
            <w:r w:rsidR="004542BD">
              <w:rPr>
                <w:sz w:val="20"/>
                <w:szCs w:val="20"/>
              </w:rPr>
              <w:t>campaign</w:t>
            </w:r>
            <w:r w:rsidR="00D212DE">
              <w:rPr>
                <w:sz w:val="20"/>
                <w:szCs w:val="20"/>
              </w:rPr>
              <w:t>s</w:t>
            </w:r>
            <w:r w:rsidR="004542BD">
              <w:rPr>
                <w:sz w:val="20"/>
                <w:szCs w:val="20"/>
              </w:rPr>
              <w:t xml:space="preserve"> and production of materials</w:t>
            </w:r>
            <w:r w:rsidR="008D6B0B">
              <w:rPr>
                <w:sz w:val="20"/>
                <w:szCs w:val="20"/>
              </w:rPr>
              <w:t xml:space="preserve"> </w:t>
            </w:r>
            <w:r w:rsidR="0015485C" w:rsidRPr="00AD335F">
              <w:rPr>
                <w:sz w:val="20"/>
                <w:szCs w:val="20"/>
              </w:rPr>
              <w:t>to be used by each PIC; biennial technology and servicing roadshows to be coordinated with regional events</w:t>
            </w:r>
            <w:r w:rsidR="00695014">
              <w:rPr>
                <w:sz w:val="20"/>
                <w:szCs w:val="20"/>
              </w:rPr>
              <w:t xml:space="preserve"> to promote climate</w:t>
            </w:r>
            <w:r w:rsidR="00D67EC0">
              <w:rPr>
                <w:sz w:val="20"/>
                <w:szCs w:val="20"/>
              </w:rPr>
              <w:t>-</w:t>
            </w:r>
            <w:r w:rsidR="00695014">
              <w:rPr>
                <w:sz w:val="20"/>
                <w:szCs w:val="20"/>
              </w:rPr>
              <w:t>friendly technologies</w:t>
            </w:r>
            <w:r w:rsidR="00C00676">
              <w:rPr>
                <w:sz w:val="20"/>
                <w:szCs w:val="20"/>
              </w:rPr>
              <w:t xml:space="preserve">; and </w:t>
            </w:r>
          </w:p>
          <w:p w14:paraId="1570D1DC" w14:textId="4811FD52" w:rsidR="00C00676" w:rsidRPr="00AD335F" w:rsidRDefault="00C00676">
            <w:pPr>
              <w:jc w:val="left"/>
              <w:rPr>
                <w:sz w:val="20"/>
                <w:szCs w:val="20"/>
              </w:rPr>
            </w:pPr>
            <w:r>
              <w:rPr>
                <w:sz w:val="20"/>
                <w:szCs w:val="20"/>
              </w:rPr>
              <w:t xml:space="preserve">- </w:t>
            </w:r>
            <w:r w:rsidR="007B4BE8">
              <w:rPr>
                <w:sz w:val="20"/>
                <w:szCs w:val="20"/>
              </w:rPr>
              <w:t>Engage</w:t>
            </w:r>
            <w:r w:rsidR="006E6525">
              <w:rPr>
                <w:sz w:val="20"/>
                <w:szCs w:val="20"/>
              </w:rPr>
              <w:t xml:space="preserve"> a </w:t>
            </w:r>
            <w:r w:rsidRPr="000C0FBA">
              <w:rPr>
                <w:sz w:val="20"/>
                <w:szCs w:val="20"/>
              </w:rPr>
              <w:t>media company to develop 12 short reels to be used by PICs for their national social media campaigns</w:t>
            </w:r>
            <w:r w:rsidR="007B4BE8">
              <w:rPr>
                <w:sz w:val="20"/>
                <w:szCs w:val="20"/>
              </w:rPr>
              <w:t>.</w:t>
            </w:r>
          </w:p>
          <w:p w14:paraId="5FC3DF03" w14:textId="4D3EE2E7" w:rsidR="0015485C" w:rsidRPr="00AD335F" w:rsidRDefault="0015485C">
            <w:pPr>
              <w:jc w:val="left"/>
              <w:rPr>
                <w:b/>
                <w:sz w:val="20"/>
                <w:szCs w:val="20"/>
              </w:rPr>
            </w:pPr>
            <w:r w:rsidRPr="00AD335F">
              <w:rPr>
                <w:b/>
                <w:sz w:val="20"/>
                <w:szCs w:val="20"/>
              </w:rPr>
              <w:t>(UNEP) (US $</w:t>
            </w:r>
            <w:r w:rsidR="00656D63">
              <w:rPr>
                <w:b/>
                <w:sz w:val="20"/>
                <w:szCs w:val="20"/>
              </w:rPr>
              <w:t>30</w:t>
            </w:r>
            <w:r w:rsidRPr="00AD335F">
              <w:rPr>
                <w:b/>
                <w:sz w:val="20"/>
                <w:szCs w:val="20"/>
              </w:rPr>
              <w:t>,000</w:t>
            </w:r>
            <w:r w:rsidR="00C00676">
              <w:rPr>
                <w:b/>
                <w:sz w:val="20"/>
                <w:szCs w:val="20"/>
              </w:rPr>
              <w:t xml:space="preserve"> </w:t>
            </w:r>
            <w:r w:rsidR="00C00676" w:rsidRPr="002C729C">
              <w:rPr>
                <w:b/>
                <w:sz w:val="20"/>
                <w:szCs w:val="20"/>
              </w:rPr>
              <w:t>and funds from previous tranche</w:t>
            </w:r>
            <w:r w:rsidRPr="00AD335F">
              <w:rPr>
                <w:b/>
                <w:sz w:val="20"/>
                <w:szCs w:val="20"/>
              </w:rPr>
              <w:t>)</w:t>
            </w:r>
          </w:p>
        </w:tc>
        <w:tc>
          <w:tcPr>
            <w:tcW w:w="4205" w:type="dxa"/>
          </w:tcPr>
          <w:p w14:paraId="784F6F9F" w14:textId="581DAB9D" w:rsidR="0015485C" w:rsidRPr="00AD335F" w:rsidRDefault="00F24745">
            <w:pPr>
              <w:jc w:val="left"/>
              <w:rPr>
                <w:sz w:val="20"/>
                <w:szCs w:val="20"/>
              </w:rPr>
            </w:pPr>
            <w:r>
              <w:rPr>
                <w:sz w:val="20"/>
                <w:szCs w:val="20"/>
              </w:rPr>
              <w:t xml:space="preserve">- </w:t>
            </w:r>
            <w:r w:rsidR="00D212DE">
              <w:rPr>
                <w:sz w:val="20"/>
                <w:szCs w:val="20"/>
              </w:rPr>
              <w:t>Implement a</w:t>
            </w:r>
            <w:r w:rsidR="0015485C" w:rsidRPr="00AD335F">
              <w:rPr>
                <w:sz w:val="20"/>
                <w:szCs w:val="20"/>
              </w:rPr>
              <w:t>nnual media campaigns targeting importers, service workshops, technicians, and end</w:t>
            </w:r>
            <w:r w:rsidR="00033A27">
              <w:rPr>
                <w:sz w:val="20"/>
                <w:szCs w:val="20"/>
              </w:rPr>
              <w:t xml:space="preserve"> </w:t>
            </w:r>
            <w:r w:rsidR="0015485C" w:rsidRPr="00AD335F">
              <w:rPr>
                <w:sz w:val="20"/>
                <w:szCs w:val="20"/>
              </w:rPr>
              <w:t>users; and translate materials into local languages to support the implementation of stage</w:t>
            </w:r>
            <w:r w:rsidR="00DB1760">
              <w:rPr>
                <w:sz w:val="20"/>
                <w:szCs w:val="20"/>
              </w:rPr>
              <w:t> </w:t>
            </w:r>
            <w:r w:rsidR="0015485C" w:rsidRPr="00AD335F">
              <w:rPr>
                <w:sz w:val="20"/>
                <w:szCs w:val="20"/>
              </w:rPr>
              <w:t>II</w:t>
            </w:r>
            <w:r w:rsidR="00E71BCE">
              <w:rPr>
                <w:sz w:val="20"/>
                <w:szCs w:val="20"/>
              </w:rPr>
              <w:t>.</w:t>
            </w:r>
            <w:r w:rsidR="0015485C" w:rsidRPr="00AD335F">
              <w:rPr>
                <w:sz w:val="20"/>
                <w:szCs w:val="20"/>
              </w:rPr>
              <w:t xml:space="preserve"> </w:t>
            </w:r>
          </w:p>
          <w:p w14:paraId="1A7A186E" w14:textId="7DA11417" w:rsidR="0015485C" w:rsidRPr="008D6B0D" w:rsidRDefault="0015485C">
            <w:pPr>
              <w:jc w:val="left"/>
              <w:rPr>
                <w:b/>
                <w:sz w:val="20"/>
                <w:szCs w:val="20"/>
              </w:rPr>
            </w:pPr>
            <w:r w:rsidRPr="00AD335F">
              <w:rPr>
                <w:b/>
                <w:sz w:val="20"/>
                <w:szCs w:val="20"/>
              </w:rPr>
              <w:t>(UNEP) (US $</w:t>
            </w:r>
            <w:r w:rsidR="00FA2D35">
              <w:rPr>
                <w:b/>
                <w:sz w:val="20"/>
                <w:szCs w:val="20"/>
              </w:rPr>
              <w:t>294</w:t>
            </w:r>
            <w:r w:rsidRPr="00AD335F">
              <w:rPr>
                <w:b/>
                <w:sz w:val="20"/>
                <w:szCs w:val="20"/>
              </w:rPr>
              <w:t>,000</w:t>
            </w:r>
            <w:r w:rsidR="007A5A3A">
              <w:rPr>
                <w:b/>
                <w:sz w:val="20"/>
                <w:szCs w:val="20"/>
              </w:rPr>
              <w:t xml:space="preserve"> </w:t>
            </w:r>
            <w:r w:rsidR="007A5A3A" w:rsidRPr="002C729C">
              <w:rPr>
                <w:b/>
                <w:sz w:val="20"/>
                <w:szCs w:val="20"/>
              </w:rPr>
              <w:t>and funds from previous tranche</w:t>
            </w:r>
            <w:r w:rsidRPr="00AD335F">
              <w:rPr>
                <w:b/>
                <w:sz w:val="20"/>
                <w:szCs w:val="20"/>
              </w:rPr>
              <w:t>)</w:t>
            </w:r>
          </w:p>
        </w:tc>
      </w:tr>
      <w:tr w:rsidR="0015485C" w:rsidRPr="00AD335F" w14:paraId="5BAF4DBD" w14:textId="77777777" w:rsidTr="00E401E6">
        <w:trPr>
          <w:trHeight w:val="1399"/>
        </w:trPr>
        <w:tc>
          <w:tcPr>
            <w:tcW w:w="1696" w:type="dxa"/>
          </w:tcPr>
          <w:p w14:paraId="227120E4" w14:textId="77777777" w:rsidR="0015485C" w:rsidRPr="007E2CAF" w:rsidRDefault="0015485C">
            <w:pPr>
              <w:keepNext/>
              <w:jc w:val="left"/>
              <w:rPr>
                <w:b/>
                <w:bCs/>
                <w:sz w:val="20"/>
                <w:szCs w:val="20"/>
              </w:rPr>
            </w:pPr>
            <w:r w:rsidRPr="007E2CAF">
              <w:rPr>
                <w:b/>
                <w:bCs/>
                <w:sz w:val="20"/>
                <w:szCs w:val="20"/>
              </w:rPr>
              <w:t>Management of the fisheries sector</w:t>
            </w:r>
          </w:p>
        </w:tc>
        <w:tc>
          <w:tcPr>
            <w:tcW w:w="3544" w:type="dxa"/>
          </w:tcPr>
          <w:p w14:paraId="0DFB86F0" w14:textId="0A57A8C6" w:rsidR="002F086F" w:rsidRDefault="00353E2B">
            <w:pPr>
              <w:keepNext/>
              <w:jc w:val="left"/>
              <w:rPr>
                <w:sz w:val="20"/>
                <w:szCs w:val="20"/>
              </w:rPr>
            </w:pPr>
            <w:r>
              <w:rPr>
                <w:sz w:val="20"/>
                <w:szCs w:val="20"/>
              </w:rPr>
              <w:t xml:space="preserve">- </w:t>
            </w:r>
            <w:r w:rsidR="002F086F">
              <w:rPr>
                <w:sz w:val="20"/>
                <w:szCs w:val="20"/>
              </w:rPr>
              <w:t>One r</w:t>
            </w:r>
            <w:r w:rsidR="002F086F" w:rsidRPr="002F086F">
              <w:rPr>
                <w:sz w:val="20"/>
                <w:szCs w:val="20"/>
              </w:rPr>
              <w:t>egional consultation workshop</w:t>
            </w:r>
            <w:r w:rsidR="001F0BB7">
              <w:rPr>
                <w:sz w:val="20"/>
                <w:szCs w:val="20"/>
              </w:rPr>
              <w:t xml:space="preserve"> (for </w:t>
            </w:r>
            <w:r w:rsidR="001F0BB7" w:rsidRPr="001F0BB7">
              <w:rPr>
                <w:sz w:val="20"/>
                <w:szCs w:val="20"/>
              </w:rPr>
              <w:t>Kiribati, Marshall Islands</w:t>
            </w:r>
            <w:r w:rsidR="00033A27">
              <w:rPr>
                <w:sz w:val="20"/>
                <w:szCs w:val="20"/>
              </w:rPr>
              <w:t xml:space="preserve">, </w:t>
            </w:r>
            <w:r w:rsidR="0023062D">
              <w:rPr>
                <w:sz w:val="20"/>
                <w:szCs w:val="20"/>
              </w:rPr>
              <w:t xml:space="preserve">Federated States of </w:t>
            </w:r>
            <w:r w:rsidR="00033A27" w:rsidRPr="001F0BB7">
              <w:rPr>
                <w:sz w:val="20"/>
                <w:szCs w:val="20"/>
              </w:rPr>
              <w:t>Micronesia</w:t>
            </w:r>
            <w:r w:rsidR="0008393F">
              <w:rPr>
                <w:sz w:val="20"/>
                <w:szCs w:val="20"/>
              </w:rPr>
              <w:t>,</w:t>
            </w:r>
            <w:r w:rsidR="00AB2E6F">
              <w:rPr>
                <w:sz w:val="20"/>
                <w:szCs w:val="20"/>
              </w:rPr>
              <w:t xml:space="preserve"> </w:t>
            </w:r>
            <w:r w:rsidR="00033A27" w:rsidRPr="001F0BB7">
              <w:rPr>
                <w:sz w:val="20"/>
                <w:szCs w:val="20"/>
              </w:rPr>
              <w:t xml:space="preserve">Solomon Islands, Tuvalu, </w:t>
            </w:r>
            <w:r w:rsidR="00033A27">
              <w:rPr>
                <w:sz w:val="20"/>
                <w:szCs w:val="20"/>
              </w:rPr>
              <w:t xml:space="preserve">and </w:t>
            </w:r>
            <w:r w:rsidR="00033A27" w:rsidRPr="001F0BB7">
              <w:rPr>
                <w:sz w:val="20"/>
                <w:szCs w:val="20"/>
              </w:rPr>
              <w:t>Vanuatu</w:t>
            </w:r>
            <w:r w:rsidR="001F0BB7">
              <w:rPr>
                <w:sz w:val="20"/>
                <w:szCs w:val="20"/>
              </w:rPr>
              <w:t>)</w:t>
            </w:r>
            <w:r w:rsidR="002F086F" w:rsidRPr="002F086F">
              <w:rPr>
                <w:sz w:val="20"/>
                <w:szCs w:val="20"/>
              </w:rPr>
              <w:t xml:space="preserve"> on country readiness and identification of country</w:t>
            </w:r>
            <w:r w:rsidR="0008393F">
              <w:rPr>
                <w:sz w:val="20"/>
                <w:szCs w:val="20"/>
              </w:rPr>
              <w:t>-</w:t>
            </w:r>
            <w:r w:rsidR="002F086F" w:rsidRPr="002F086F">
              <w:rPr>
                <w:sz w:val="20"/>
                <w:szCs w:val="20"/>
              </w:rPr>
              <w:t xml:space="preserve">specific activities </w:t>
            </w:r>
            <w:r w:rsidR="00055A30">
              <w:rPr>
                <w:sz w:val="20"/>
                <w:szCs w:val="20"/>
              </w:rPr>
              <w:t>for</w:t>
            </w:r>
            <w:r w:rsidR="002F086F" w:rsidRPr="002F086F">
              <w:rPr>
                <w:sz w:val="20"/>
                <w:szCs w:val="20"/>
              </w:rPr>
              <w:t xml:space="preserve"> managing</w:t>
            </w:r>
            <w:r w:rsidR="002F086F">
              <w:rPr>
                <w:sz w:val="20"/>
                <w:szCs w:val="20"/>
              </w:rPr>
              <w:t xml:space="preserve"> the use of</w:t>
            </w:r>
            <w:r w:rsidR="002F086F" w:rsidRPr="002F086F">
              <w:rPr>
                <w:sz w:val="20"/>
                <w:szCs w:val="20"/>
              </w:rPr>
              <w:t xml:space="preserve"> HCFC-22 </w:t>
            </w:r>
            <w:r w:rsidR="002F086F">
              <w:rPr>
                <w:sz w:val="20"/>
                <w:szCs w:val="20"/>
              </w:rPr>
              <w:t>in</w:t>
            </w:r>
            <w:r w:rsidR="002F086F" w:rsidRPr="002F086F">
              <w:rPr>
                <w:sz w:val="20"/>
                <w:szCs w:val="20"/>
              </w:rPr>
              <w:t xml:space="preserve"> the fisheries sector</w:t>
            </w:r>
            <w:r w:rsidR="00254109">
              <w:rPr>
                <w:sz w:val="20"/>
                <w:szCs w:val="20"/>
              </w:rPr>
              <w:t xml:space="preserve">; </w:t>
            </w:r>
            <w:r w:rsidR="002D1161">
              <w:rPr>
                <w:sz w:val="20"/>
                <w:szCs w:val="20"/>
              </w:rPr>
              <w:t xml:space="preserve">and </w:t>
            </w:r>
          </w:p>
          <w:p w14:paraId="60DD1181" w14:textId="223F2CCF" w:rsidR="00254109" w:rsidRDefault="00254109" w:rsidP="00254109">
            <w:pPr>
              <w:keepNext/>
              <w:jc w:val="left"/>
              <w:rPr>
                <w:sz w:val="20"/>
                <w:szCs w:val="20"/>
              </w:rPr>
            </w:pPr>
            <w:r>
              <w:rPr>
                <w:sz w:val="20"/>
                <w:szCs w:val="20"/>
              </w:rPr>
              <w:t>- H</w:t>
            </w:r>
            <w:r w:rsidRPr="00254109">
              <w:rPr>
                <w:sz w:val="20"/>
                <w:szCs w:val="20"/>
              </w:rPr>
              <w:t xml:space="preserve">ire a regional consultant to conduct </w:t>
            </w:r>
            <w:r w:rsidR="006A517E">
              <w:rPr>
                <w:sz w:val="20"/>
                <w:szCs w:val="20"/>
              </w:rPr>
              <w:t>the</w:t>
            </w:r>
            <w:r w:rsidRPr="00254109">
              <w:rPr>
                <w:sz w:val="20"/>
                <w:szCs w:val="20"/>
              </w:rPr>
              <w:t xml:space="preserve"> assessment survey o</w:t>
            </w:r>
            <w:r w:rsidR="0007110C">
              <w:rPr>
                <w:sz w:val="20"/>
                <w:szCs w:val="20"/>
              </w:rPr>
              <w:t>n</w:t>
            </w:r>
            <w:r w:rsidRPr="00254109">
              <w:rPr>
                <w:sz w:val="20"/>
                <w:szCs w:val="20"/>
              </w:rPr>
              <w:t xml:space="preserve"> the fisheries sector in </w:t>
            </w:r>
            <w:r w:rsidR="0008393F">
              <w:rPr>
                <w:sz w:val="20"/>
                <w:szCs w:val="20"/>
              </w:rPr>
              <w:t>six</w:t>
            </w:r>
            <w:r w:rsidRPr="00254109">
              <w:rPr>
                <w:sz w:val="20"/>
                <w:szCs w:val="20"/>
              </w:rPr>
              <w:t xml:space="preserve"> PICs</w:t>
            </w:r>
            <w:r>
              <w:rPr>
                <w:sz w:val="20"/>
                <w:szCs w:val="20"/>
              </w:rPr>
              <w:t xml:space="preserve"> and </w:t>
            </w:r>
            <w:r w:rsidRPr="00254109">
              <w:rPr>
                <w:sz w:val="20"/>
                <w:szCs w:val="20"/>
              </w:rPr>
              <w:t>identify policy and technical options</w:t>
            </w:r>
            <w:r>
              <w:rPr>
                <w:sz w:val="20"/>
                <w:szCs w:val="20"/>
              </w:rPr>
              <w:t xml:space="preserve"> for </w:t>
            </w:r>
            <w:r w:rsidR="002D1161">
              <w:rPr>
                <w:sz w:val="20"/>
                <w:szCs w:val="20"/>
              </w:rPr>
              <w:t>phasing out HCFC</w:t>
            </w:r>
            <w:r w:rsidR="002D1161">
              <w:rPr>
                <w:sz w:val="20"/>
                <w:szCs w:val="20"/>
              </w:rPr>
              <w:noBreakHyphen/>
              <w:t>22 in the sector</w:t>
            </w:r>
            <w:r w:rsidR="00171E57">
              <w:rPr>
                <w:sz w:val="20"/>
                <w:szCs w:val="20"/>
              </w:rPr>
              <w:t>.</w:t>
            </w:r>
          </w:p>
          <w:p w14:paraId="638499F7" w14:textId="66D1E6B7" w:rsidR="0015485C" w:rsidRPr="00EC74F7" w:rsidRDefault="002F086F">
            <w:pPr>
              <w:keepNext/>
              <w:jc w:val="left"/>
              <w:rPr>
                <w:sz w:val="20"/>
                <w:szCs w:val="20"/>
              </w:rPr>
            </w:pPr>
            <w:r>
              <w:rPr>
                <w:sz w:val="20"/>
                <w:szCs w:val="20"/>
              </w:rPr>
              <w:t xml:space="preserve"> </w:t>
            </w:r>
            <w:r w:rsidR="0015485C" w:rsidRPr="00AD335F">
              <w:rPr>
                <w:b/>
                <w:sz w:val="20"/>
                <w:szCs w:val="20"/>
              </w:rPr>
              <w:t>(UNEP) (US $</w:t>
            </w:r>
            <w:r w:rsidR="00FA2D35">
              <w:rPr>
                <w:b/>
                <w:sz w:val="20"/>
                <w:szCs w:val="20"/>
              </w:rPr>
              <w:t>60</w:t>
            </w:r>
            <w:r w:rsidR="0015485C" w:rsidRPr="00AD335F">
              <w:rPr>
                <w:b/>
                <w:sz w:val="20"/>
                <w:szCs w:val="20"/>
              </w:rPr>
              <w:t>,000</w:t>
            </w:r>
            <w:r w:rsidR="002D1161">
              <w:rPr>
                <w:b/>
                <w:sz w:val="20"/>
                <w:szCs w:val="20"/>
              </w:rPr>
              <w:t xml:space="preserve"> </w:t>
            </w:r>
            <w:r w:rsidR="002D1161" w:rsidRPr="002C729C">
              <w:rPr>
                <w:b/>
                <w:sz w:val="20"/>
                <w:szCs w:val="20"/>
              </w:rPr>
              <w:t>and funds from previous tranche</w:t>
            </w:r>
            <w:r w:rsidR="0015485C" w:rsidRPr="00AD335F">
              <w:rPr>
                <w:b/>
                <w:sz w:val="20"/>
                <w:szCs w:val="20"/>
              </w:rPr>
              <w:t>)</w:t>
            </w:r>
          </w:p>
        </w:tc>
        <w:tc>
          <w:tcPr>
            <w:tcW w:w="4205" w:type="dxa"/>
          </w:tcPr>
          <w:p w14:paraId="0F0D229D" w14:textId="727414BF" w:rsidR="00D972D5" w:rsidRDefault="00353E2B">
            <w:pPr>
              <w:keepNext/>
              <w:jc w:val="left"/>
              <w:rPr>
                <w:sz w:val="20"/>
                <w:szCs w:val="20"/>
              </w:rPr>
            </w:pPr>
            <w:bookmarkStart w:id="6" w:name="_Hlk182067780"/>
            <w:r>
              <w:rPr>
                <w:sz w:val="20"/>
                <w:szCs w:val="20"/>
              </w:rPr>
              <w:t xml:space="preserve">- </w:t>
            </w:r>
            <w:r w:rsidR="00D972D5" w:rsidRPr="00D972D5">
              <w:rPr>
                <w:sz w:val="20"/>
                <w:szCs w:val="20"/>
              </w:rPr>
              <w:t>Technical assistance to</w:t>
            </w:r>
            <w:r w:rsidR="00D972D5">
              <w:rPr>
                <w:sz w:val="20"/>
                <w:szCs w:val="20"/>
              </w:rPr>
              <w:t xml:space="preserve"> </w:t>
            </w:r>
            <w:r w:rsidR="00D972D5" w:rsidRPr="00AD335F">
              <w:rPr>
                <w:sz w:val="20"/>
                <w:szCs w:val="20"/>
              </w:rPr>
              <w:t>Solomon Islands and Vanuatu</w:t>
            </w:r>
            <w:r w:rsidR="00D972D5">
              <w:rPr>
                <w:sz w:val="20"/>
                <w:szCs w:val="20"/>
              </w:rPr>
              <w:t xml:space="preserve"> to</w:t>
            </w:r>
            <w:r w:rsidR="00D972D5" w:rsidRPr="00D972D5">
              <w:rPr>
                <w:sz w:val="20"/>
                <w:szCs w:val="20"/>
              </w:rPr>
              <w:t xml:space="preserve"> replace the HCFC-22 </w:t>
            </w:r>
            <w:r w:rsidR="00CD3D88">
              <w:rPr>
                <w:sz w:val="20"/>
                <w:szCs w:val="20"/>
              </w:rPr>
              <w:t xml:space="preserve">cold storage </w:t>
            </w:r>
            <w:r w:rsidR="00D972D5" w:rsidRPr="00D972D5">
              <w:rPr>
                <w:sz w:val="20"/>
                <w:szCs w:val="20"/>
              </w:rPr>
              <w:t xml:space="preserve">equipment </w:t>
            </w:r>
            <w:r w:rsidR="005E31E2">
              <w:rPr>
                <w:sz w:val="20"/>
                <w:szCs w:val="20"/>
              </w:rPr>
              <w:t>with</w:t>
            </w:r>
            <w:r w:rsidR="00D972D5" w:rsidRPr="00D972D5">
              <w:rPr>
                <w:sz w:val="20"/>
                <w:szCs w:val="20"/>
              </w:rPr>
              <w:t xml:space="preserve"> climate-friendly technology</w:t>
            </w:r>
            <w:r w:rsidR="00490100">
              <w:rPr>
                <w:sz w:val="20"/>
                <w:szCs w:val="20"/>
              </w:rPr>
              <w:t xml:space="preserve"> and training </w:t>
            </w:r>
            <w:r w:rsidR="00BE3B0A">
              <w:rPr>
                <w:sz w:val="20"/>
                <w:szCs w:val="20"/>
              </w:rPr>
              <w:t xml:space="preserve">for a total of </w:t>
            </w:r>
            <w:r w:rsidR="00E174F8">
              <w:rPr>
                <w:sz w:val="20"/>
                <w:szCs w:val="20"/>
              </w:rPr>
              <w:t xml:space="preserve">40 </w:t>
            </w:r>
            <w:r w:rsidR="002D06BF">
              <w:rPr>
                <w:sz w:val="20"/>
                <w:szCs w:val="20"/>
              </w:rPr>
              <w:t>stakeholders</w:t>
            </w:r>
            <w:r w:rsidR="00BE3B0A">
              <w:rPr>
                <w:sz w:val="20"/>
                <w:szCs w:val="20"/>
              </w:rPr>
              <w:t xml:space="preserve"> </w:t>
            </w:r>
            <w:r w:rsidR="00D972D5" w:rsidRPr="00D972D5">
              <w:rPr>
                <w:sz w:val="20"/>
                <w:szCs w:val="20"/>
              </w:rPr>
              <w:t>on good practices for industrial refrigeration</w:t>
            </w:r>
            <w:r w:rsidR="005E31E2">
              <w:rPr>
                <w:sz w:val="20"/>
                <w:szCs w:val="20"/>
              </w:rPr>
              <w:t>.</w:t>
            </w:r>
          </w:p>
          <w:p w14:paraId="16692B50" w14:textId="42D21968" w:rsidR="0015485C" w:rsidRPr="00AD335F" w:rsidRDefault="0015485C">
            <w:pPr>
              <w:keepNext/>
              <w:jc w:val="left"/>
              <w:rPr>
                <w:b/>
                <w:sz w:val="20"/>
                <w:szCs w:val="20"/>
              </w:rPr>
            </w:pPr>
            <w:r w:rsidRPr="00AD335F">
              <w:rPr>
                <w:b/>
                <w:sz w:val="20"/>
                <w:szCs w:val="20"/>
              </w:rPr>
              <w:t>(UNEP) (US $</w:t>
            </w:r>
            <w:r w:rsidR="00FA2D35">
              <w:rPr>
                <w:b/>
                <w:sz w:val="20"/>
                <w:szCs w:val="20"/>
              </w:rPr>
              <w:t>65</w:t>
            </w:r>
            <w:r w:rsidRPr="00AD335F">
              <w:rPr>
                <w:b/>
                <w:sz w:val="20"/>
                <w:szCs w:val="20"/>
              </w:rPr>
              <w:t>,000</w:t>
            </w:r>
            <w:r w:rsidR="001F7043">
              <w:rPr>
                <w:b/>
                <w:sz w:val="20"/>
                <w:szCs w:val="20"/>
              </w:rPr>
              <w:t xml:space="preserve"> </w:t>
            </w:r>
            <w:r w:rsidR="001F7043" w:rsidRPr="002C729C">
              <w:rPr>
                <w:b/>
                <w:sz w:val="20"/>
                <w:szCs w:val="20"/>
              </w:rPr>
              <w:t>and funds from previous tranche</w:t>
            </w:r>
            <w:r w:rsidRPr="00AD335F">
              <w:rPr>
                <w:b/>
                <w:sz w:val="20"/>
                <w:szCs w:val="20"/>
              </w:rPr>
              <w:t>)</w:t>
            </w:r>
            <w:bookmarkEnd w:id="6"/>
          </w:p>
        </w:tc>
      </w:tr>
      <w:tr w:rsidR="006A457E" w:rsidRPr="00AD335F" w14:paraId="45C4C510" w14:textId="77777777" w:rsidTr="00E401E6">
        <w:tc>
          <w:tcPr>
            <w:tcW w:w="1696" w:type="dxa"/>
            <w:vMerge w:val="restart"/>
          </w:tcPr>
          <w:p w14:paraId="0371F039" w14:textId="14C03B41" w:rsidR="006A457E" w:rsidRPr="007E2CAF" w:rsidRDefault="006A457E" w:rsidP="008E5385">
            <w:pPr>
              <w:keepNext/>
              <w:jc w:val="left"/>
              <w:rPr>
                <w:b/>
                <w:bCs/>
                <w:sz w:val="20"/>
                <w:szCs w:val="20"/>
              </w:rPr>
            </w:pPr>
            <w:r w:rsidRPr="007E2CAF">
              <w:rPr>
                <w:b/>
                <w:bCs/>
                <w:sz w:val="20"/>
                <w:szCs w:val="20"/>
              </w:rPr>
              <w:t>Activities to maintain energy efficiency</w:t>
            </w:r>
          </w:p>
        </w:tc>
        <w:tc>
          <w:tcPr>
            <w:tcW w:w="3544" w:type="dxa"/>
          </w:tcPr>
          <w:p w14:paraId="377367AE" w14:textId="527E72C3" w:rsidR="006A457E" w:rsidRDefault="00353E2B" w:rsidP="008E5385">
            <w:pPr>
              <w:keepNext/>
              <w:jc w:val="left"/>
              <w:rPr>
                <w:sz w:val="20"/>
                <w:szCs w:val="20"/>
              </w:rPr>
            </w:pPr>
            <w:r>
              <w:rPr>
                <w:sz w:val="20"/>
                <w:szCs w:val="20"/>
              </w:rPr>
              <w:t xml:space="preserve">- </w:t>
            </w:r>
            <w:r w:rsidR="006A457E">
              <w:rPr>
                <w:sz w:val="20"/>
                <w:szCs w:val="20"/>
              </w:rPr>
              <w:t xml:space="preserve">Regional </w:t>
            </w:r>
            <w:r w:rsidR="006A457E" w:rsidRPr="008E5385">
              <w:rPr>
                <w:sz w:val="20"/>
                <w:szCs w:val="20"/>
              </w:rPr>
              <w:t>activities are described in detail in the following section</w:t>
            </w:r>
            <w:r w:rsidR="005E31E2">
              <w:rPr>
                <w:sz w:val="20"/>
                <w:szCs w:val="20"/>
              </w:rPr>
              <w:t>.</w:t>
            </w:r>
          </w:p>
          <w:p w14:paraId="45197A52" w14:textId="363769AF" w:rsidR="006A457E" w:rsidRDefault="006A457E" w:rsidP="008E5385">
            <w:pPr>
              <w:keepNext/>
              <w:jc w:val="left"/>
              <w:rPr>
                <w:sz w:val="20"/>
                <w:szCs w:val="20"/>
              </w:rPr>
            </w:pPr>
            <w:r w:rsidRPr="00AD335F">
              <w:rPr>
                <w:b/>
                <w:sz w:val="20"/>
                <w:szCs w:val="20"/>
              </w:rPr>
              <w:t>(UNEP) (US $</w:t>
            </w:r>
            <w:r>
              <w:rPr>
                <w:b/>
                <w:sz w:val="20"/>
                <w:szCs w:val="20"/>
              </w:rPr>
              <w:t>405</w:t>
            </w:r>
            <w:r w:rsidRPr="00AD335F">
              <w:rPr>
                <w:b/>
                <w:sz w:val="20"/>
                <w:szCs w:val="20"/>
              </w:rPr>
              <w:t>,000)</w:t>
            </w:r>
          </w:p>
        </w:tc>
        <w:tc>
          <w:tcPr>
            <w:tcW w:w="4205" w:type="dxa"/>
            <w:vMerge w:val="restart"/>
          </w:tcPr>
          <w:p w14:paraId="7EF0AEDA" w14:textId="5805958E" w:rsidR="006A457E" w:rsidRDefault="00353E2B" w:rsidP="008E5385">
            <w:pPr>
              <w:keepNext/>
              <w:jc w:val="left"/>
              <w:rPr>
                <w:sz w:val="20"/>
                <w:szCs w:val="20"/>
              </w:rPr>
            </w:pPr>
            <w:r>
              <w:rPr>
                <w:sz w:val="20"/>
                <w:szCs w:val="20"/>
              </w:rPr>
              <w:t xml:space="preserve">- </w:t>
            </w:r>
            <w:r w:rsidR="006A457E">
              <w:rPr>
                <w:sz w:val="20"/>
                <w:szCs w:val="20"/>
              </w:rPr>
              <w:t xml:space="preserve">National </w:t>
            </w:r>
            <w:r w:rsidR="006A457E" w:rsidRPr="008E5385">
              <w:rPr>
                <w:sz w:val="20"/>
                <w:szCs w:val="20"/>
              </w:rPr>
              <w:t>activities are described in detail in the following section</w:t>
            </w:r>
            <w:r w:rsidR="005E31E2">
              <w:rPr>
                <w:sz w:val="20"/>
                <w:szCs w:val="20"/>
              </w:rPr>
              <w:t>.</w:t>
            </w:r>
          </w:p>
          <w:p w14:paraId="7D767DCB" w14:textId="193DC4FA" w:rsidR="006A457E" w:rsidRPr="00D972D5" w:rsidRDefault="006A457E" w:rsidP="008E5385">
            <w:pPr>
              <w:keepNext/>
              <w:jc w:val="left"/>
              <w:rPr>
                <w:sz w:val="20"/>
                <w:szCs w:val="20"/>
              </w:rPr>
            </w:pPr>
            <w:r w:rsidRPr="00AD335F">
              <w:rPr>
                <w:b/>
                <w:sz w:val="20"/>
                <w:szCs w:val="20"/>
              </w:rPr>
              <w:t>(UNEP) (US $</w:t>
            </w:r>
            <w:r>
              <w:rPr>
                <w:b/>
                <w:sz w:val="20"/>
                <w:szCs w:val="20"/>
              </w:rPr>
              <w:t>548</w:t>
            </w:r>
            <w:r w:rsidRPr="00AD335F">
              <w:rPr>
                <w:b/>
                <w:sz w:val="20"/>
                <w:szCs w:val="20"/>
              </w:rPr>
              <w:t>,000)</w:t>
            </w:r>
          </w:p>
        </w:tc>
      </w:tr>
      <w:tr w:rsidR="006A457E" w:rsidRPr="00AD335F" w14:paraId="24CFC424" w14:textId="77777777" w:rsidTr="00E401E6">
        <w:tc>
          <w:tcPr>
            <w:tcW w:w="1696" w:type="dxa"/>
            <w:vMerge/>
          </w:tcPr>
          <w:p w14:paraId="7EAA99EB" w14:textId="77777777" w:rsidR="006A457E" w:rsidRPr="007E2CAF" w:rsidRDefault="006A457E" w:rsidP="008E5385">
            <w:pPr>
              <w:keepNext/>
              <w:jc w:val="left"/>
              <w:rPr>
                <w:b/>
                <w:bCs/>
                <w:sz w:val="20"/>
                <w:szCs w:val="20"/>
              </w:rPr>
            </w:pPr>
          </w:p>
        </w:tc>
        <w:tc>
          <w:tcPr>
            <w:tcW w:w="3544" w:type="dxa"/>
          </w:tcPr>
          <w:p w14:paraId="71DFC3BB" w14:textId="0202D901" w:rsidR="006A457E" w:rsidRDefault="006A457E" w:rsidP="008E5385">
            <w:pPr>
              <w:keepNext/>
              <w:jc w:val="left"/>
              <w:rPr>
                <w:sz w:val="20"/>
                <w:szCs w:val="20"/>
              </w:rPr>
            </w:pPr>
            <w:r w:rsidRPr="008D6B0D">
              <w:rPr>
                <w:b/>
                <w:sz w:val="20"/>
                <w:szCs w:val="20"/>
              </w:rPr>
              <w:t>(</w:t>
            </w:r>
            <w:r>
              <w:rPr>
                <w:b/>
                <w:sz w:val="20"/>
                <w:szCs w:val="20"/>
              </w:rPr>
              <w:t xml:space="preserve">Government of </w:t>
            </w:r>
            <w:r w:rsidRPr="008D6B0D">
              <w:rPr>
                <w:b/>
                <w:sz w:val="20"/>
                <w:szCs w:val="20"/>
              </w:rPr>
              <w:t>Australia) (</w:t>
            </w:r>
            <w:r>
              <w:rPr>
                <w:b/>
                <w:sz w:val="20"/>
                <w:szCs w:val="20"/>
              </w:rPr>
              <w:t>US $247,000</w:t>
            </w:r>
            <w:r w:rsidRPr="008D6B0D">
              <w:rPr>
                <w:b/>
                <w:sz w:val="20"/>
                <w:szCs w:val="20"/>
              </w:rPr>
              <w:t>)</w:t>
            </w:r>
          </w:p>
        </w:tc>
        <w:tc>
          <w:tcPr>
            <w:tcW w:w="4205" w:type="dxa"/>
            <w:vMerge/>
          </w:tcPr>
          <w:p w14:paraId="3064C469" w14:textId="77777777" w:rsidR="006A457E" w:rsidRDefault="006A457E" w:rsidP="008E5385">
            <w:pPr>
              <w:keepNext/>
              <w:jc w:val="left"/>
              <w:rPr>
                <w:sz w:val="20"/>
                <w:szCs w:val="20"/>
              </w:rPr>
            </w:pPr>
          </w:p>
        </w:tc>
      </w:tr>
      <w:tr w:rsidR="006A457E" w:rsidRPr="00AD335F" w14:paraId="1470B65E" w14:textId="77777777" w:rsidTr="00E401E6">
        <w:trPr>
          <w:trHeight w:val="77"/>
        </w:trPr>
        <w:tc>
          <w:tcPr>
            <w:tcW w:w="1696" w:type="dxa"/>
          </w:tcPr>
          <w:p w14:paraId="723B69FA" w14:textId="01EA5ABD" w:rsidR="006A457E" w:rsidRPr="007E2CAF" w:rsidRDefault="00120C4B" w:rsidP="008E5385">
            <w:pPr>
              <w:keepNext/>
              <w:jc w:val="left"/>
              <w:rPr>
                <w:b/>
                <w:bCs/>
                <w:sz w:val="20"/>
                <w:szCs w:val="20"/>
              </w:rPr>
            </w:pPr>
            <w:r w:rsidRPr="007E2CAF">
              <w:rPr>
                <w:b/>
                <w:bCs/>
                <w:sz w:val="20"/>
                <w:szCs w:val="20"/>
              </w:rPr>
              <w:t>Implementation, coordination and monitoring</w:t>
            </w:r>
          </w:p>
        </w:tc>
        <w:tc>
          <w:tcPr>
            <w:tcW w:w="3544" w:type="dxa"/>
          </w:tcPr>
          <w:p w14:paraId="6C5D86E4" w14:textId="694745F2" w:rsidR="006A457E" w:rsidRPr="00492F87" w:rsidRDefault="00353E2B" w:rsidP="008E5385">
            <w:pPr>
              <w:keepNext/>
              <w:jc w:val="left"/>
              <w:rPr>
                <w:bCs/>
                <w:sz w:val="20"/>
                <w:szCs w:val="20"/>
              </w:rPr>
            </w:pPr>
            <w:r>
              <w:rPr>
                <w:bCs/>
                <w:sz w:val="20"/>
                <w:szCs w:val="20"/>
              </w:rPr>
              <w:t xml:space="preserve">- </w:t>
            </w:r>
            <w:r w:rsidR="00492F87" w:rsidRPr="00492F87">
              <w:rPr>
                <w:bCs/>
                <w:sz w:val="20"/>
                <w:szCs w:val="20"/>
              </w:rPr>
              <w:t>No regional component</w:t>
            </w:r>
            <w:r w:rsidR="005E31E2">
              <w:rPr>
                <w:bCs/>
                <w:sz w:val="20"/>
                <w:szCs w:val="20"/>
              </w:rPr>
              <w:t>.</w:t>
            </w:r>
          </w:p>
        </w:tc>
        <w:tc>
          <w:tcPr>
            <w:tcW w:w="4205" w:type="dxa"/>
          </w:tcPr>
          <w:p w14:paraId="165E53E5" w14:textId="77777777" w:rsidR="00DF27E1" w:rsidRDefault="00353E2B" w:rsidP="008E5385">
            <w:pPr>
              <w:keepNext/>
              <w:jc w:val="left"/>
              <w:rPr>
                <w:sz w:val="20"/>
                <w:szCs w:val="20"/>
                <w:lang w:val="en-US"/>
              </w:rPr>
            </w:pPr>
            <w:r>
              <w:rPr>
                <w:sz w:val="20"/>
                <w:szCs w:val="20"/>
                <w:lang w:val="en-US"/>
              </w:rPr>
              <w:t xml:space="preserve">- </w:t>
            </w:r>
            <w:r w:rsidR="00492F87" w:rsidRPr="00492F87">
              <w:rPr>
                <w:sz w:val="20"/>
                <w:szCs w:val="20"/>
                <w:lang w:val="en-US"/>
              </w:rPr>
              <w:t>Domestic travel to support implementation of</w:t>
            </w:r>
            <w:r w:rsidR="00492F87">
              <w:rPr>
                <w:sz w:val="20"/>
                <w:szCs w:val="20"/>
                <w:lang w:val="en-US"/>
              </w:rPr>
              <w:t xml:space="preserve"> stage II of the HPMP </w:t>
            </w:r>
            <w:r w:rsidR="00492F87" w:rsidRPr="00492F87">
              <w:rPr>
                <w:sz w:val="20"/>
                <w:szCs w:val="20"/>
                <w:lang w:val="en-US"/>
              </w:rPr>
              <w:t>in 12 PICs</w:t>
            </w:r>
            <w:r w:rsidR="00524300">
              <w:rPr>
                <w:sz w:val="20"/>
                <w:szCs w:val="20"/>
                <w:lang w:val="en-US"/>
              </w:rPr>
              <w:t>.</w:t>
            </w:r>
          </w:p>
          <w:p w14:paraId="5B0CC865" w14:textId="207983FD" w:rsidR="006A457E" w:rsidRPr="00492F87" w:rsidRDefault="00492F87" w:rsidP="008E5385">
            <w:pPr>
              <w:keepNext/>
              <w:jc w:val="left"/>
              <w:rPr>
                <w:sz w:val="20"/>
                <w:szCs w:val="20"/>
                <w:lang w:val="en-US"/>
              </w:rPr>
            </w:pPr>
            <w:r w:rsidRPr="00AD335F">
              <w:rPr>
                <w:b/>
                <w:sz w:val="20"/>
                <w:szCs w:val="20"/>
              </w:rPr>
              <w:t>(UNEP)</w:t>
            </w:r>
            <w:r>
              <w:rPr>
                <w:sz w:val="20"/>
                <w:szCs w:val="20"/>
                <w:lang w:val="en-US"/>
              </w:rPr>
              <w:t xml:space="preserve"> </w:t>
            </w:r>
            <w:r w:rsidRPr="00492F87">
              <w:rPr>
                <w:b/>
                <w:bCs/>
                <w:sz w:val="20"/>
                <w:szCs w:val="20"/>
                <w:lang w:val="en-US"/>
              </w:rPr>
              <w:t>(US</w:t>
            </w:r>
            <w:r w:rsidR="00AC41F9">
              <w:rPr>
                <w:b/>
                <w:bCs/>
                <w:sz w:val="20"/>
                <w:szCs w:val="20"/>
                <w:lang w:val="en-US"/>
              </w:rPr>
              <w:t> </w:t>
            </w:r>
            <w:r w:rsidRPr="00492F87">
              <w:rPr>
                <w:b/>
                <w:bCs/>
                <w:sz w:val="20"/>
                <w:szCs w:val="20"/>
                <w:lang w:val="en-US"/>
              </w:rPr>
              <w:t>$556,000</w:t>
            </w:r>
            <w:r w:rsidR="00AE57C9">
              <w:rPr>
                <w:b/>
                <w:bCs/>
                <w:sz w:val="20"/>
                <w:szCs w:val="20"/>
                <w:lang w:val="en-US"/>
              </w:rPr>
              <w:t xml:space="preserve"> </w:t>
            </w:r>
            <w:r w:rsidR="00AE57C9" w:rsidRPr="002C729C">
              <w:rPr>
                <w:b/>
                <w:sz w:val="20"/>
                <w:szCs w:val="20"/>
              </w:rPr>
              <w:t>and funds from previous tranche</w:t>
            </w:r>
            <w:r w:rsidRPr="00492F87">
              <w:rPr>
                <w:b/>
                <w:bCs/>
                <w:sz w:val="20"/>
                <w:szCs w:val="20"/>
                <w:lang w:val="en-US"/>
              </w:rPr>
              <w:t>)</w:t>
            </w:r>
          </w:p>
        </w:tc>
      </w:tr>
    </w:tbl>
    <w:p w14:paraId="62EAB8BA" w14:textId="77777777" w:rsidR="0015485C" w:rsidRPr="0015485C" w:rsidRDefault="0015485C" w:rsidP="0015485C"/>
    <w:p w14:paraId="1013835E" w14:textId="256714EE" w:rsidR="009A4715" w:rsidRPr="00F10E01" w:rsidRDefault="009A4715" w:rsidP="007A71A4">
      <w:pPr>
        <w:keepNext/>
        <w:spacing w:after="240"/>
        <w:rPr>
          <w:i/>
          <w:highlight w:val="yellow"/>
        </w:rPr>
      </w:pPr>
      <w:r w:rsidRPr="00605ECB">
        <w:rPr>
          <w:i/>
        </w:rPr>
        <w:t xml:space="preserve">Activities to maintain energy efficiency in the refrigeration servicing sector </w:t>
      </w:r>
    </w:p>
    <w:p w14:paraId="57A355AF" w14:textId="30E94213" w:rsidR="009A4715" w:rsidRPr="00605ECB" w:rsidRDefault="009A4715" w:rsidP="007A71A4">
      <w:pPr>
        <w:pStyle w:val="Heading1"/>
        <w:widowControl w:val="0"/>
        <w:spacing w:after="0"/>
      </w:pPr>
      <w:bookmarkStart w:id="7" w:name="_Hlk126662278"/>
      <w:r w:rsidRPr="00605ECB">
        <w:t xml:space="preserve">The project related to energy efficiency, submitted in line with decision 89/6, </w:t>
      </w:r>
      <w:r>
        <w:t>has been</w:t>
      </w:r>
      <w:r w:rsidRPr="00605ECB">
        <w:t xml:space="preserve"> designed to</w:t>
      </w:r>
      <w:r w:rsidRPr="0097466D">
        <w:t xml:space="preserve"> </w:t>
      </w:r>
      <w:r w:rsidR="00E2013E">
        <w:t xml:space="preserve">support the </w:t>
      </w:r>
      <w:r w:rsidR="00FE1231">
        <w:t>development, updat</w:t>
      </w:r>
      <w:r w:rsidR="00E2013E">
        <w:t>ing</w:t>
      </w:r>
      <w:r w:rsidR="00ED5ADF">
        <w:t>,</w:t>
      </w:r>
      <w:r w:rsidR="00FE1231">
        <w:t xml:space="preserve"> and enforcement of policy</w:t>
      </w:r>
      <w:r w:rsidR="00E2013E">
        <w:t xml:space="preserve"> and </w:t>
      </w:r>
      <w:r w:rsidR="00FE1231">
        <w:t>regulation</w:t>
      </w:r>
      <w:r w:rsidR="00E2013E">
        <w:t>s</w:t>
      </w:r>
      <w:r w:rsidR="00FE1231">
        <w:t xml:space="preserve"> to enhance energy efficiency in RAC appliances with consideration of low-</w:t>
      </w:r>
      <w:r w:rsidR="00E2013E">
        <w:t xml:space="preserve"> and</w:t>
      </w:r>
      <w:r w:rsidR="00FE1231">
        <w:t xml:space="preserve"> zero-</w:t>
      </w:r>
      <w:r w:rsidR="00C46F26">
        <w:t>global-warming-potential (</w:t>
      </w:r>
      <w:r w:rsidR="00FE1231">
        <w:t>GWP</w:t>
      </w:r>
      <w:r w:rsidR="00C46F26">
        <w:t>)</w:t>
      </w:r>
      <w:r w:rsidR="00FE1231">
        <w:t xml:space="preserve"> alternatives, capacity building of concerned stakeholders, </w:t>
      </w:r>
      <w:r w:rsidR="00E2013E">
        <w:t xml:space="preserve">and </w:t>
      </w:r>
      <w:r w:rsidR="00FE1231">
        <w:t xml:space="preserve">awareness and outreach </w:t>
      </w:r>
      <w:r w:rsidR="006D59C0">
        <w:t xml:space="preserve">activities </w:t>
      </w:r>
      <w:r w:rsidR="00FE1231">
        <w:t>on energy efficiency</w:t>
      </w:r>
      <w:r w:rsidRPr="0097466D">
        <w:t>.</w:t>
      </w:r>
      <w:r>
        <w:t xml:space="preserve"> </w:t>
      </w:r>
      <w:r w:rsidRPr="007F6E5F">
        <w:t xml:space="preserve">The description and proposed cost breakdown of </w:t>
      </w:r>
      <w:r w:rsidR="00AA23DF">
        <w:t xml:space="preserve">regional and national </w:t>
      </w:r>
      <w:r w:rsidRPr="007F6E5F">
        <w:t>activities to maintain energy efficiency in the</w:t>
      </w:r>
      <w:bookmarkStart w:id="8" w:name="_Hlk126934445"/>
      <w:bookmarkEnd w:id="1"/>
      <w:r w:rsidR="00AA23DF">
        <w:t xml:space="preserve"> </w:t>
      </w:r>
      <w:r w:rsidR="007E2CAF">
        <w:t xml:space="preserve">servicing </w:t>
      </w:r>
      <w:r w:rsidR="00AA23DF">
        <w:t xml:space="preserve">sector are described in table 6 below. </w:t>
      </w:r>
    </w:p>
    <w:p w14:paraId="18003CB1" w14:textId="78A7FCD7" w:rsidR="00C13298" w:rsidRDefault="00C13298" w:rsidP="007A71A4">
      <w:pPr>
        <w:widowControl w:val="0"/>
        <w:spacing w:before="240"/>
        <w:outlineLvl w:val="0"/>
        <w:rPr>
          <w:b/>
          <w:bCs/>
        </w:rPr>
      </w:pPr>
      <w:bookmarkStart w:id="9" w:name="_Hlk126934504"/>
      <w:bookmarkEnd w:id="2"/>
      <w:bookmarkEnd w:id="7"/>
      <w:bookmarkEnd w:id="8"/>
      <w:r w:rsidRPr="007F6E5F">
        <w:rPr>
          <w:b/>
          <w:bCs/>
        </w:rPr>
        <w:t xml:space="preserve">Table </w:t>
      </w:r>
      <w:r w:rsidR="00AA23DF">
        <w:rPr>
          <w:b/>
          <w:bCs/>
        </w:rPr>
        <w:t>6</w:t>
      </w:r>
      <w:r w:rsidRPr="007F6E5F">
        <w:rPr>
          <w:b/>
          <w:bCs/>
        </w:rPr>
        <w:t>. Additional activities proposed to maintain energy efficiency in the servicing sector</w:t>
      </w:r>
    </w:p>
    <w:tbl>
      <w:tblPr>
        <w:tblStyle w:val="TableGrid"/>
        <w:tblW w:w="0" w:type="auto"/>
        <w:tblCellMar>
          <w:left w:w="57" w:type="dxa"/>
          <w:right w:w="57" w:type="dxa"/>
        </w:tblCellMar>
        <w:tblLook w:val="04A0" w:firstRow="1" w:lastRow="0" w:firstColumn="1" w:lastColumn="0" w:noHBand="0" w:noVBand="1"/>
      </w:tblPr>
      <w:tblGrid>
        <w:gridCol w:w="2122"/>
        <w:gridCol w:w="3969"/>
        <w:gridCol w:w="3259"/>
      </w:tblGrid>
      <w:tr w:rsidR="00B56963" w:rsidRPr="001E5C68" w14:paraId="0FCE8385" w14:textId="77777777" w:rsidTr="00DE6359">
        <w:trPr>
          <w:tblHeader/>
        </w:trPr>
        <w:tc>
          <w:tcPr>
            <w:tcW w:w="2122" w:type="dxa"/>
          </w:tcPr>
          <w:p w14:paraId="31DE18A9" w14:textId="1AC7C4C9" w:rsidR="00B56963" w:rsidRPr="001E5C68" w:rsidRDefault="00B56963" w:rsidP="007A71A4">
            <w:pPr>
              <w:widowControl w:val="0"/>
              <w:jc w:val="center"/>
              <w:outlineLvl w:val="0"/>
              <w:rPr>
                <w:b/>
                <w:bCs/>
                <w:sz w:val="20"/>
                <w:szCs w:val="20"/>
              </w:rPr>
            </w:pPr>
            <w:r w:rsidRPr="001E5C68">
              <w:rPr>
                <w:b/>
                <w:bCs/>
                <w:sz w:val="20"/>
                <w:szCs w:val="20"/>
              </w:rPr>
              <w:t>Component</w:t>
            </w:r>
          </w:p>
        </w:tc>
        <w:tc>
          <w:tcPr>
            <w:tcW w:w="3969" w:type="dxa"/>
          </w:tcPr>
          <w:p w14:paraId="3064E8FB" w14:textId="4F9F7007" w:rsidR="00B56963" w:rsidRPr="001E5C68" w:rsidRDefault="00B56963" w:rsidP="007A71A4">
            <w:pPr>
              <w:widowControl w:val="0"/>
              <w:jc w:val="center"/>
              <w:outlineLvl w:val="0"/>
              <w:rPr>
                <w:b/>
                <w:bCs/>
                <w:sz w:val="20"/>
                <w:szCs w:val="20"/>
              </w:rPr>
            </w:pPr>
            <w:r w:rsidRPr="001E5C68">
              <w:rPr>
                <w:b/>
                <w:bCs/>
                <w:sz w:val="20"/>
                <w:szCs w:val="20"/>
              </w:rPr>
              <w:t xml:space="preserve">Regional </w:t>
            </w:r>
            <w:r w:rsidR="004B167B">
              <w:rPr>
                <w:b/>
                <w:bCs/>
                <w:sz w:val="20"/>
                <w:szCs w:val="20"/>
              </w:rPr>
              <w:t>a</w:t>
            </w:r>
            <w:r w:rsidRPr="001E5C68">
              <w:rPr>
                <w:b/>
                <w:bCs/>
                <w:sz w:val="20"/>
                <w:szCs w:val="20"/>
              </w:rPr>
              <w:t>ctivities</w:t>
            </w:r>
          </w:p>
        </w:tc>
        <w:tc>
          <w:tcPr>
            <w:tcW w:w="3259" w:type="dxa"/>
          </w:tcPr>
          <w:p w14:paraId="2A4ABA01" w14:textId="77D0AD05" w:rsidR="00B56963" w:rsidRPr="001E5C68" w:rsidRDefault="000516FF" w:rsidP="007A71A4">
            <w:pPr>
              <w:widowControl w:val="0"/>
              <w:jc w:val="center"/>
              <w:outlineLvl w:val="0"/>
              <w:rPr>
                <w:b/>
                <w:bCs/>
                <w:sz w:val="20"/>
                <w:szCs w:val="20"/>
              </w:rPr>
            </w:pPr>
            <w:r w:rsidRPr="001E5C68">
              <w:rPr>
                <w:b/>
                <w:bCs/>
                <w:sz w:val="20"/>
                <w:szCs w:val="20"/>
              </w:rPr>
              <w:t>National activities</w:t>
            </w:r>
          </w:p>
        </w:tc>
      </w:tr>
      <w:tr w:rsidR="00B56963" w:rsidRPr="001E5C68" w14:paraId="5227BE5E" w14:textId="77777777" w:rsidTr="00935776">
        <w:tc>
          <w:tcPr>
            <w:tcW w:w="2122" w:type="dxa"/>
          </w:tcPr>
          <w:p w14:paraId="1AE52415" w14:textId="77777777" w:rsidR="00B56963" w:rsidRPr="001E5C68" w:rsidRDefault="000516FF" w:rsidP="007A71A4">
            <w:pPr>
              <w:widowControl w:val="0"/>
              <w:jc w:val="left"/>
              <w:outlineLvl w:val="0"/>
              <w:rPr>
                <w:b/>
                <w:bCs/>
                <w:sz w:val="20"/>
                <w:szCs w:val="20"/>
              </w:rPr>
            </w:pPr>
            <w:r w:rsidRPr="001E5C68">
              <w:rPr>
                <w:b/>
                <w:bCs/>
                <w:sz w:val="20"/>
                <w:szCs w:val="20"/>
              </w:rPr>
              <w:t>Exploring opportunities for end-user incentive programmes with national/regional financial institutes</w:t>
            </w:r>
          </w:p>
          <w:p w14:paraId="00983FEA" w14:textId="2517234E" w:rsidR="00BD6927" w:rsidRPr="001E5C68" w:rsidRDefault="00BD6927" w:rsidP="007A71A4">
            <w:pPr>
              <w:widowControl w:val="0"/>
              <w:jc w:val="left"/>
              <w:outlineLvl w:val="0"/>
              <w:rPr>
                <w:b/>
                <w:bCs/>
                <w:sz w:val="20"/>
                <w:szCs w:val="20"/>
              </w:rPr>
            </w:pPr>
          </w:p>
        </w:tc>
        <w:tc>
          <w:tcPr>
            <w:tcW w:w="3969" w:type="dxa"/>
          </w:tcPr>
          <w:p w14:paraId="2EF78575" w14:textId="4263FB33" w:rsidR="00B56963" w:rsidRPr="001E5C68" w:rsidRDefault="000516FF" w:rsidP="007A71A4">
            <w:pPr>
              <w:widowControl w:val="0"/>
              <w:jc w:val="left"/>
              <w:outlineLvl w:val="0"/>
              <w:rPr>
                <w:color w:val="000000"/>
                <w:sz w:val="20"/>
                <w:szCs w:val="20"/>
                <w:lang w:val="en-US" w:bidi="th-TH"/>
              </w:rPr>
            </w:pPr>
            <w:r w:rsidRPr="001E5C68">
              <w:rPr>
                <w:color w:val="000000"/>
                <w:sz w:val="20"/>
                <w:szCs w:val="20"/>
                <w:lang w:val="en-US" w:bidi="th-TH"/>
              </w:rPr>
              <w:lastRenderedPageBreak/>
              <w:t xml:space="preserve">- Assessment of consumer </w:t>
            </w:r>
            <w:proofErr w:type="spellStart"/>
            <w:r w:rsidRPr="001E5C68">
              <w:rPr>
                <w:color w:val="000000"/>
                <w:sz w:val="20"/>
                <w:szCs w:val="20"/>
                <w:lang w:val="en-US" w:bidi="th-TH"/>
              </w:rPr>
              <w:t>behaviour</w:t>
            </w:r>
            <w:proofErr w:type="spellEnd"/>
            <w:r w:rsidRPr="001E5C68">
              <w:rPr>
                <w:color w:val="000000"/>
                <w:sz w:val="20"/>
                <w:szCs w:val="20"/>
                <w:lang w:val="en-US" w:bidi="th-TH"/>
              </w:rPr>
              <w:t xml:space="preserve"> and market barriers to </w:t>
            </w:r>
            <w:r w:rsidR="00AC72E5" w:rsidRPr="001E5C68">
              <w:rPr>
                <w:color w:val="000000"/>
                <w:sz w:val="20"/>
                <w:szCs w:val="20"/>
                <w:lang w:val="en-US" w:bidi="th-TH"/>
              </w:rPr>
              <w:t>the adoption</w:t>
            </w:r>
            <w:r w:rsidRPr="001E5C68">
              <w:rPr>
                <w:color w:val="000000"/>
                <w:sz w:val="20"/>
                <w:szCs w:val="20"/>
                <w:lang w:val="en-US" w:bidi="th-TH"/>
              </w:rPr>
              <w:t xml:space="preserve"> of energy-efficient equipment </w:t>
            </w:r>
            <w:r w:rsidR="00C24CE8" w:rsidRPr="001E5C68">
              <w:rPr>
                <w:color w:val="000000"/>
                <w:sz w:val="20"/>
                <w:szCs w:val="20"/>
                <w:lang w:val="en-US" w:bidi="th-TH"/>
              </w:rPr>
              <w:t xml:space="preserve">in four selected countries </w:t>
            </w:r>
            <w:r w:rsidRPr="001E5C68">
              <w:rPr>
                <w:color w:val="000000"/>
                <w:sz w:val="20"/>
                <w:szCs w:val="20"/>
                <w:lang w:val="en-US" w:bidi="th-TH"/>
              </w:rPr>
              <w:t>and recommendations to address challenges related to market acceptanc</w:t>
            </w:r>
            <w:r w:rsidR="004B167B">
              <w:rPr>
                <w:color w:val="000000"/>
                <w:sz w:val="20"/>
                <w:szCs w:val="20"/>
                <w:lang w:val="en-US" w:bidi="th-TH"/>
              </w:rPr>
              <w:t>e.</w:t>
            </w:r>
          </w:p>
          <w:p w14:paraId="6BD8A921" w14:textId="41E7A751" w:rsidR="000516FF" w:rsidRPr="001E5C68" w:rsidRDefault="00B51C1E" w:rsidP="007A71A4">
            <w:pPr>
              <w:widowControl w:val="0"/>
              <w:jc w:val="left"/>
              <w:outlineLvl w:val="0"/>
              <w:rPr>
                <w:sz w:val="20"/>
                <w:szCs w:val="20"/>
              </w:rPr>
            </w:pPr>
            <w:r w:rsidRPr="001E5C68">
              <w:rPr>
                <w:color w:val="000000"/>
                <w:sz w:val="20"/>
                <w:szCs w:val="20"/>
                <w:lang w:bidi="th-TH"/>
              </w:rPr>
              <w:t xml:space="preserve"> (US $80,000)</w:t>
            </w:r>
          </w:p>
        </w:tc>
        <w:tc>
          <w:tcPr>
            <w:tcW w:w="3259" w:type="dxa"/>
          </w:tcPr>
          <w:p w14:paraId="0108B9F9" w14:textId="621BFA3A" w:rsidR="00B56963" w:rsidRDefault="000516FF" w:rsidP="007A71A4">
            <w:pPr>
              <w:widowControl w:val="0"/>
              <w:jc w:val="left"/>
              <w:outlineLvl w:val="0"/>
              <w:rPr>
                <w:sz w:val="20"/>
                <w:szCs w:val="20"/>
              </w:rPr>
            </w:pPr>
            <w:r w:rsidRPr="001E5C68">
              <w:rPr>
                <w:sz w:val="20"/>
                <w:szCs w:val="20"/>
              </w:rPr>
              <w:t>- Explore opportunities for end-user incentive programmes with national/regional financial institutions in five selected countries (</w:t>
            </w:r>
            <w:r w:rsidR="00EF5090">
              <w:rPr>
                <w:sz w:val="20"/>
                <w:szCs w:val="20"/>
              </w:rPr>
              <w:t xml:space="preserve">Federated States of </w:t>
            </w:r>
            <w:r w:rsidRPr="001E5C68">
              <w:rPr>
                <w:sz w:val="20"/>
                <w:szCs w:val="20"/>
              </w:rPr>
              <w:t>Micronesia</w:t>
            </w:r>
            <w:r w:rsidR="00E440D7">
              <w:rPr>
                <w:sz w:val="20"/>
                <w:szCs w:val="20"/>
              </w:rPr>
              <w:t xml:space="preserve">, </w:t>
            </w:r>
            <w:r w:rsidRPr="001E5C68">
              <w:rPr>
                <w:sz w:val="20"/>
                <w:szCs w:val="20"/>
              </w:rPr>
              <w:t>Samoa,</w:t>
            </w:r>
            <w:r w:rsidR="00C24CE8" w:rsidRPr="001E5C68">
              <w:rPr>
                <w:sz w:val="20"/>
                <w:szCs w:val="20"/>
              </w:rPr>
              <w:t xml:space="preserve"> </w:t>
            </w:r>
            <w:r w:rsidRPr="001E5C68">
              <w:rPr>
                <w:sz w:val="20"/>
                <w:szCs w:val="20"/>
              </w:rPr>
              <w:t>Solomon Island</w:t>
            </w:r>
            <w:r w:rsidR="00E318C9">
              <w:rPr>
                <w:sz w:val="20"/>
                <w:szCs w:val="20"/>
              </w:rPr>
              <w:t>s</w:t>
            </w:r>
            <w:r w:rsidRPr="001E5C68">
              <w:rPr>
                <w:sz w:val="20"/>
                <w:szCs w:val="20"/>
              </w:rPr>
              <w:t xml:space="preserve">, Tonga, </w:t>
            </w:r>
            <w:r w:rsidR="00EF5090">
              <w:rPr>
                <w:sz w:val="20"/>
                <w:szCs w:val="20"/>
              </w:rPr>
              <w:t xml:space="preserve">and </w:t>
            </w:r>
            <w:r w:rsidRPr="001E5C68">
              <w:rPr>
                <w:sz w:val="20"/>
                <w:szCs w:val="20"/>
              </w:rPr>
              <w:t>Vanuatu)</w:t>
            </w:r>
            <w:r w:rsidR="00D05C32">
              <w:rPr>
                <w:sz w:val="20"/>
                <w:szCs w:val="20"/>
              </w:rPr>
              <w:t>;</w:t>
            </w:r>
            <w:r w:rsidR="00644A4E">
              <w:rPr>
                <w:sz w:val="20"/>
                <w:szCs w:val="20"/>
              </w:rPr>
              <w:t xml:space="preserve"> and</w:t>
            </w:r>
          </w:p>
          <w:p w14:paraId="74B0BDB1" w14:textId="6FCDAAFB" w:rsidR="007A71A4" w:rsidRDefault="007A71A4" w:rsidP="007A71A4">
            <w:pPr>
              <w:widowControl w:val="0"/>
              <w:jc w:val="left"/>
              <w:outlineLvl w:val="0"/>
              <w:rPr>
                <w:sz w:val="20"/>
                <w:szCs w:val="20"/>
              </w:rPr>
            </w:pPr>
            <w:r>
              <w:rPr>
                <w:sz w:val="20"/>
                <w:szCs w:val="20"/>
              </w:rPr>
              <w:lastRenderedPageBreak/>
              <w:t>(US $</w:t>
            </w:r>
            <w:r w:rsidR="002811E3">
              <w:rPr>
                <w:sz w:val="20"/>
                <w:szCs w:val="20"/>
              </w:rPr>
              <w:t>5</w:t>
            </w:r>
            <w:r>
              <w:rPr>
                <w:sz w:val="20"/>
                <w:szCs w:val="20"/>
              </w:rPr>
              <w:t>0,000)</w:t>
            </w:r>
          </w:p>
          <w:p w14:paraId="04306977" w14:textId="38980948" w:rsidR="002811E3" w:rsidRDefault="002811E3" w:rsidP="007A71A4">
            <w:pPr>
              <w:widowControl w:val="0"/>
              <w:jc w:val="left"/>
              <w:outlineLvl w:val="0"/>
              <w:rPr>
                <w:sz w:val="20"/>
                <w:szCs w:val="20"/>
              </w:rPr>
            </w:pPr>
            <w:r>
              <w:rPr>
                <w:sz w:val="20"/>
                <w:szCs w:val="20"/>
              </w:rPr>
              <w:t>-</w:t>
            </w:r>
            <w:r w:rsidR="00811F32">
              <w:t xml:space="preserve"> </w:t>
            </w:r>
            <w:r w:rsidR="00811F32" w:rsidRPr="00811F32">
              <w:rPr>
                <w:sz w:val="20"/>
                <w:szCs w:val="20"/>
              </w:rPr>
              <w:t>National consultation</w:t>
            </w:r>
            <w:r w:rsidR="00E318C9">
              <w:rPr>
                <w:sz w:val="20"/>
                <w:szCs w:val="20"/>
              </w:rPr>
              <w:t>s</w:t>
            </w:r>
            <w:r w:rsidR="00811F32" w:rsidRPr="00811F32">
              <w:rPr>
                <w:sz w:val="20"/>
                <w:szCs w:val="20"/>
              </w:rPr>
              <w:t xml:space="preserve"> and bilateral meetings with concerned stakeholders on potential financial mechanisms (two consultation</w:t>
            </w:r>
            <w:r w:rsidR="00FA67BB">
              <w:rPr>
                <w:sz w:val="20"/>
                <w:szCs w:val="20"/>
              </w:rPr>
              <w:t xml:space="preserve"> meetings</w:t>
            </w:r>
            <w:r w:rsidR="00F01B7D">
              <w:rPr>
                <w:sz w:val="20"/>
                <w:szCs w:val="20"/>
              </w:rPr>
              <w:t xml:space="preserve"> </w:t>
            </w:r>
            <w:r w:rsidR="00FA67BB">
              <w:rPr>
                <w:sz w:val="20"/>
                <w:szCs w:val="20"/>
              </w:rPr>
              <w:t>for</w:t>
            </w:r>
            <w:r w:rsidR="00F01B7D">
              <w:rPr>
                <w:sz w:val="20"/>
                <w:szCs w:val="20"/>
              </w:rPr>
              <w:t xml:space="preserve"> up to 30 stakeholder</w:t>
            </w:r>
            <w:r w:rsidR="00FA67BB">
              <w:rPr>
                <w:sz w:val="20"/>
                <w:szCs w:val="20"/>
              </w:rPr>
              <w:t>s</w:t>
            </w:r>
            <w:r w:rsidR="00811F32" w:rsidRPr="00811F32">
              <w:rPr>
                <w:sz w:val="20"/>
                <w:szCs w:val="20"/>
              </w:rPr>
              <w:t xml:space="preserve"> in each country)</w:t>
            </w:r>
            <w:r w:rsidR="00D05C32">
              <w:rPr>
                <w:sz w:val="20"/>
                <w:szCs w:val="20"/>
              </w:rPr>
              <w:t>.</w:t>
            </w:r>
          </w:p>
          <w:p w14:paraId="71DD4EDF" w14:textId="2DBDBF45" w:rsidR="00811F32" w:rsidRPr="001E5C68" w:rsidRDefault="00811F32" w:rsidP="007A71A4">
            <w:pPr>
              <w:widowControl w:val="0"/>
              <w:jc w:val="left"/>
              <w:outlineLvl w:val="0"/>
              <w:rPr>
                <w:sz w:val="20"/>
                <w:szCs w:val="20"/>
              </w:rPr>
            </w:pPr>
            <w:r>
              <w:rPr>
                <w:sz w:val="20"/>
                <w:szCs w:val="20"/>
              </w:rPr>
              <w:t>(US $20,000)</w:t>
            </w:r>
          </w:p>
        </w:tc>
      </w:tr>
      <w:tr w:rsidR="00D23574" w:rsidRPr="001E5C68" w14:paraId="16A9F694" w14:textId="77777777" w:rsidTr="00935776">
        <w:tc>
          <w:tcPr>
            <w:tcW w:w="2122" w:type="dxa"/>
          </w:tcPr>
          <w:p w14:paraId="27D43AD1" w14:textId="536EDE54" w:rsidR="00D23574" w:rsidRPr="001E5C68" w:rsidRDefault="00D23574" w:rsidP="007A71A4">
            <w:pPr>
              <w:widowControl w:val="0"/>
              <w:jc w:val="left"/>
              <w:outlineLvl w:val="0"/>
              <w:rPr>
                <w:b/>
                <w:bCs/>
                <w:sz w:val="20"/>
                <w:szCs w:val="20"/>
              </w:rPr>
            </w:pPr>
            <w:r w:rsidRPr="001E5C68">
              <w:rPr>
                <w:b/>
                <w:bCs/>
                <w:sz w:val="20"/>
                <w:szCs w:val="20"/>
              </w:rPr>
              <w:lastRenderedPageBreak/>
              <w:t xml:space="preserve">Subtotal component </w:t>
            </w:r>
            <w:r w:rsidR="00912EA5" w:rsidRPr="001E5C68">
              <w:rPr>
                <w:b/>
                <w:bCs/>
                <w:sz w:val="20"/>
                <w:szCs w:val="20"/>
              </w:rPr>
              <w:t>1</w:t>
            </w:r>
          </w:p>
        </w:tc>
        <w:tc>
          <w:tcPr>
            <w:tcW w:w="3969" w:type="dxa"/>
          </w:tcPr>
          <w:p w14:paraId="13E11994" w14:textId="07D15BC1" w:rsidR="00D23574" w:rsidRPr="001E5C68" w:rsidRDefault="0060513E" w:rsidP="007A71A4">
            <w:pPr>
              <w:widowControl w:val="0"/>
              <w:jc w:val="right"/>
              <w:outlineLvl w:val="0"/>
              <w:rPr>
                <w:color w:val="000000"/>
                <w:sz w:val="20"/>
                <w:szCs w:val="20"/>
                <w:lang w:val="en-US" w:bidi="th-TH"/>
              </w:rPr>
            </w:pPr>
            <w:r w:rsidRPr="001E5C68">
              <w:rPr>
                <w:b/>
                <w:bCs/>
                <w:color w:val="000000"/>
                <w:sz w:val="20"/>
                <w:szCs w:val="20"/>
                <w:lang w:bidi="th-TH"/>
              </w:rPr>
              <w:t xml:space="preserve"> </w:t>
            </w:r>
            <w:r w:rsidRPr="001E5C68">
              <w:rPr>
                <w:b/>
                <w:bCs/>
                <w:sz w:val="20"/>
                <w:szCs w:val="20"/>
              </w:rPr>
              <w:t xml:space="preserve">(UNEP) </w:t>
            </w:r>
            <w:r w:rsidR="00D23574" w:rsidRPr="001E5C68">
              <w:rPr>
                <w:b/>
                <w:bCs/>
                <w:color w:val="000000"/>
                <w:sz w:val="20"/>
                <w:szCs w:val="20"/>
                <w:lang w:bidi="th-TH"/>
              </w:rPr>
              <w:t>US $80,000</w:t>
            </w:r>
          </w:p>
        </w:tc>
        <w:tc>
          <w:tcPr>
            <w:tcW w:w="3259" w:type="dxa"/>
          </w:tcPr>
          <w:p w14:paraId="3D9EF857" w14:textId="763F8721" w:rsidR="00D23574" w:rsidRPr="001E5C68" w:rsidRDefault="007A71A4" w:rsidP="00811F32">
            <w:pPr>
              <w:widowControl w:val="0"/>
              <w:jc w:val="right"/>
              <w:outlineLvl w:val="0"/>
              <w:rPr>
                <w:sz w:val="20"/>
                <w:szCs w:val="20"/>
              </w:rPr>
            </w:pPr>
            <w:r w:rsidRPr="001E5C68">
              <w:rPr>
                <w:b/>
                <w:bCs/>
                <w:sz w:val="20"/>
                <w:szCs w:val="20"/>
              </w:rPr>
              <w:t xml:space="preserve">(UNEP) </w:t>
            </w:r>
            <w:r w:rsidRPr="001E5C68">
              <w:rPr>
                <w:b/>
                <w:bCs/>
                <w:color w:val="000000"/>
                <w:sz w:val="20"/>
                <w:szCs w:val="20"/>
                <w:lang w:bidi="th-TH"/>
              </w:rPr>
              <w:t>US $</w:t>
            </w:r>
            <w:r w:rsidR="00C815F9">
              <w:rPr>
                <w:b/>
                <w:bCs/>
                <w:color w:val="000000"/>
                <w:sz w:val="20"/>
                <w:szCs w:val="20"/>
                <w:lang w:bidi="th-TH"/>
              </w:rPr>
              <w:t>7</w:t>
            </w:r>
            <w:r w:rsidRPr="001E5C68">
              <w:rPr>
                <w:b/>
                <w:bCs/>
                <w:color w:val="000000"/>
                <w:sz w:val="20"/>
                <w:szCs w:val="20"/>
                <w:lang w:bidi="th-TH"/>
              </w:rPr>
              <w:t>0,000</w:t>
            </w:r>
          </w:p>
        </w:tc>
      </w:tr>
      <w:tr w:rsidR="00A95686" w:rsidRPr="001E5C68" w14:paraId="147EE340" w14:textId="77777777" w:rsidTr="00935776">
        <w:tc>
          <w:tcPr>
            <w:tcW w:w="2122" w:type="dxa"/>
          </w:tcPr>
          <w:p w14:paraId="7FE2E8F1" w14:textId="625E0791" w:rsidR="00A95686" w:rsidRPr="001E5C68" w:rsidRDefault="00A95686" w:rsidP="007A71A4">
            <w:pPr>
              <w:widowControl w:val="0"/>
              <w:jc w:val="left"/>
              <w:outlineLvl w:val="0"/>
              <w:rPr>
                <w:b/>
                <w:bCs/>
                <w:sz w:val="20"/>
                <w:szCs w:val="20"/>
              </w:rPr>
            </w:pPr>
            <w:r w:rsidRPr="001E5C68">
              <w:rPr>
                <w:b/>
                <w:bCs/>
                <w:sz w:val="20"/>
                <w:szCs w:val="20"/>
              </w:rPr>
              <w:t xml:space="preserve">Capacity </w:t>
            </w:r>
            <w:r w:rsidR="005613AD">
              <w:rPr>
                <w:b/>
                <w:bCs/>
                <w:sz w:val="20"/>
                <w:szCs w:val="20"/>
              </w:rPr>
              <w:t>b</w:t>
            </w:r>
            <w:r w:rsidRPr="001E5C68">
              <w:rPr>
                <w:b/>
                <w:bCs/>
                <w:sz w:val="20"/>
                <w:szCs w:val="20"/>
              </w:rPr>
              <w:t xml:space="preserve">uilding for NOOs, </w:t>
            </w:r>
            <w:r w:rsidR="00ED56AC">
              <w:rPr>
                <w:b/>
                <w:bCs/>
                <w:sz w:val="20"/>
                <w:szCs w:val="20"/>
              </w:rPr>
              <w:t>C</w:t>
            </w:r>
            <w:r w:rsidRPr="001E5C68">
              <w:rPr>
                <w:b/>
                <w:bCs/>
                <w:sz w:val="20"/>
                <w:szCs w:val="20"/>
              </w:rPr>
              <w:t xml:space="preserve">ustoms and </w:t>
            </w:r>
            <w:r w:rsidR="005613AD">
              <w:rPr>
                <w:b/>
                <w:bCs/>
                <w:sz w:val="20"/>
                <w:szCs w:val="20"/>
              </w:rPr>
              <w:t>e</w:t>
            </w:r>
            <w:r w:rsidRPr="001E5C68">
              <w:rPr>
                <w:b/>
                <w:bCs/>
                <w:sz w:val="20"/>
                <w:szCs w:val="20"/>
              </w:rPr>
              <w:t xml:space="preserve">nergy </w:t>
            </w:r>
            <w:r w:rsidR="005613AD">
              <w:rPr>
                <w:b/>
                <w:bCs/>
                <w:sz w:val="20"/>
                <w:szCs w:val="20"/>
              </w:rPr>
              <w:t>officials</w:t>
            </w:r>
            <w:r w:rsidRPr="001E5C68">
              <w:rPr>
                <w:b/>
                <w:bCs/>
                <w:sz w:val="20"/>
                <w:szCs w:val="20"/>
              </w:rPr>
              <w:t xml:space="preserve"> </w:t>
            </w:r>
          </w:p>
        </w:tc>
        <w:tc>
          <w:tcPr>
            <w:tcW w:w="3969" w:type="dxa"/>
          </w:tcPr>
          <w:p w14:paraId="07E3CAE0" w14:textId="4C5E57C5" w:rsidR="00A95686" w:rsidRPr="006731A3" w:rsidRDefault="001E5C68" w:rsidP="007A71A4">
            <w:pPr>
              <w:widowControl w:val="0"/>
              <w:jc w:val="left"/>
              <w:rPr>
                <w:rFonts w:asciiTheme="majorBidi" w:hAnsiTheme="majorBidi" w:cstheme="majorBidi"/>
                <w:color w:val="000000"/>
                <w:sz w:val="20"/>
                <w:szCs w:val="20"/>
                <w:lang w:bidi="th-TH"/>
              </w:rPr>
            </w:pPr>
            <w:r w:rsidRPr="001E5C68">
              <w:rPr>
                <w:rFonts w:asciiTheme="majorBidi" w:hAnsiTheme="majorBidi" w:cstheme="majorBidi"/>
                <w:color w:val="000000"/>
                <w:sz w:val="20"/>
                <w:szCs w:val="20"/>
                <w:lang w:bidi="th-TH"/>
              </w:rPr>
              <w:t xml:space="preserve">- One </w:t>
            </w:r>
            <w:r>
              <w:rPr>
                <w:rFonts w:asciiTheme="majorBidi" w:hAnsiTheme="majorBidi" w:cstheme="majorBidi"/>
                <w:color w:val="000000"/>
                <w:sz w:val="20"/>
                <w:szCs w:val="20"/>
                <w:lang w:bidi="th-TH"/>
              </w:rPr>
              <w:t>two</w:t>
            </w:r>
            <w:r w:rsidRPr="001E5C68">
              <w:rPr>
                <w:rFonts w:asciiTheme="majorBidi" w:hAnsiTheme="majorBidi" w:cstheme="majorBidi"/>
                <w:color w:val="000000"/>
                <w:sz w:val="20"/>
                <w:szCs w:val="20"/>
                <w:lang w:bidi="th-TH"/>
              </w:rPr>
              <w:t xml:space="preserve">-day training workshop for </w:t>
            </w:r>
            <w:r w:rsidR="005209E8">
              <w:rPr>
                <w:rFonts w:asciiTheme="majorBidi" w:hAnsiTheme="majorBidi" w:cstheme="majorBidi"/>
                <w:color w:val="000000"/>
                <w:sz w:val="20"/>
                <w:szCs w:val="20"/>
                <w:lang w:bidi="th-TH"/>
              </w:rPr>
              <w:t xml:space="preserve">NOOs, </w:t>
            </w:r>
            <w:r w:rsidRPr="001E5C68">
              <w:rPr>
                <w:rFonts w:asciiTheme="majorBidi" w:hAnsiTheme="majorBidi" w:cstheme="majorBidi"/>
                <w:color w:val="000000"/>
                <w:sz w:val="20"/>
                <w:szCs w:val="20"/>
                <w:lang w:bidi="th-TH"/>
              </w:rPr>
              <w:t xml:space="preserve">energy </w:t>
            </w:r>
            <w:r w:rsidR="005209E8">
              <w:rPr>
                <w:rFonts w:asciiTheme="majorBidi" w:hAnsiTheme="majorBidi" w:cstheme="majorBidi"/>
                <w:color w:val="000000"/>
                <w:sz w:val="20"/>
                <w:szCs w:val="20"/>
                <w:lang w:bidi="th-TH"/>
              </w:rPr>
              <w:t>officials</w:t>
            </w:r>
            <w:r w:rsidRPr="001E5C68">
              <w:rPr>
                <w:rFonts w:asciiTheme="majorBidi" w:hAnsiTheme="majorBidi" w:cstheme="majorBidi"/>
                <w:color w:val="000000"/>
                <w:sz w:val="20"/>
                <w:szCs w:val="20"/>
                <w:lang w:bidi="th-TH"/>
              </w:rPr>
              <w:t xml:space="preserve">, </w:t>
            </w:r>
            <w:r w:rsidR="00DF0ED4">
              <w:rPr>
                <w:rFonts w:asciiTheme="majorBidi" w:hAnsiTheme="majorBidi" w:cstheme="majorBidi"/>
                <w:color w:val="000000"/>
                <w:sz w:val="20"/>
                <w:szCs w:val="20"/>
                <w:lang w:bidi="th-TH"/>
              </w:rPr>
              <w:t>C</w:t>
            </w:r>
            <w:r w:rsidRPr="001E5C68">
              <w:rPr>
                <w:rFonts w:asciiTheme="majorBidi" w:hAnsiTheme="majorBidi" w:cstheme="majorBidi"/>
                <w:color w:val="000000"/>
                <w:sz w:val="20"/>
                <w:szCs w:val="20"/>
                <w:lang w:bidi="th-TH"/>
              </w:rPr>
              <w:t>ustoms</w:t>
            </w:r>
            <w:r w:rsidR="000F76C9">
              <w:rPr>
                <w:rFonts w:asciiTheme="majorBidi" w:hAnsiTheme="majorBidi" w:cstheme="majorBidi"/>
                <w:color w:val="000000"/>
                <w:sz w:val="20"/>
                <w:szCs w:val="20"/>
                <w:lang w:bidi="th-TH"/>
              </w:rPr>
              <w:t>,</w:t>
            </w:r>
            <w:r w:rsidRPr="001E5C68">
              <w:rPr>
                <w:rFonts w:asciiTheme="majorBidi" w:hAnsiTheme="majorBidi" w:cstheme="majorBidi"/>
                <w:color w:val="000000"/>
                <w:sz w:val="20"/>
                <w:szCs w:val="20"/>
                <w:lang w:bidi="th-TH"/>
              </w:rPr>
              <w:t xml:space="preserve"> and enforcement authorities</w:t>
            </w:r>
            <w:r w:rsidR="002575E1">
              <w:rPr>
                <w:rFonts w:asciiTheme="majorBidi" w:hAnsiTheme="majorBidi" w:cstheme="majorBidi"/>
                <w:color w:val="000000"/>
                <w:sz w:val="20"/>
                <w:szCs w:val="20"/>
                <w:lang w:bidi="th-TH"/>
              </w:rPr>
              <w:t>,</w:t>
            </w:r>
            <w:r w:rsidR="00241F7B">
              <w:rPr>
                <w:rFonts w:asciiTheme="majorBidi" w:hAnsiTheme="majorBidi" w:cstheme="majorBidi"/>
                <w:color w:val="000000"/>
                <w:sz w:val="20"/>
                <w:szCs w:val="20"/>
                <w:lang w:bidi="th-TH"/>
              </w:rPr>
              <w:t xml:space="preserve"> for a total of 36 participants</w:t>
            </w:r>
            <w:r w:rsidRPr="001E5C68">
              <w:rPr>
                <w:rFonts w:asciiTheme="majorBidi" w:hAnsiTheme="majorBidi" w:cstheme="majorBidi"/>
                <w:color w:val="000000"/>
                <w:sz w:val="20"/>
                <w:szCs w:val="20"/>
                <w:lang w:bidi="th-TH"/>
              </w:rPr>
              <w:t xml:space="preserve"> </w:t>
            </w:r>
            <w:r w:rsidR="008A329F" w:rsidRPr="001E5C68">
              <w:rPr>
                <w:rFonts w:asciiTheme="majorBidi" w:hAnsiTheme="majorBidi" w:cstheme="majorBidi"/>
                <w:color w:val="000000"/>
                <w:sz w:val="20"/>
                <w:szCs w:val="20"/>
                <w:lang w:bidi="th-TH"/>
              </w:rPr>
              <w:t xml:space="preserve">from </w:t>
            </w:r>
            <w:r w:rsidR="00241F7B">
              <w:rPr>
                <w:rFonts w:asciiTheme="majorBidi" w:hAnsiTheme="majorBidi" w:cstheme="majorBidi"/>
                <w:color w:val="000000"/>
                <w:sz w:val="20"/>
                <w:szCs w:val="20"/>
                <w:lang w:bidi="th-TH"/>
              </w:rPr>
              <w:t xml:space="preserve">all </w:t>
            </w:r>
            <w:r w:rsidR="008A329F" w:rsidRPr="001E5C68">
              <w:rPr>
                <w:rFonts w:asciiTheme="majorBidi" w:hAnsiTheme="majorBidi" w:cstheme="majorBidi"/>
                <w:color w:val="000000"/>
                <w:sz w:val="20"/>
                <w:szCs w:val="20"/>
                <w:lang w:bidi="th-TH"/>
              </w:rPr>
              <w:t>12 PICs</w:t>
            </w:r>
            <w:r w:rsidR="002575E1">
              <w:rPr>
                <w:rFonts w:asciiTheme="majorBidi" w:hAnsiTheme="majorBidi" w:cstheme="majorBidi"/>
                <w:color w:val="000000"/>
                <w:sz w:val="20"/>
                <w:szCs w:val="20"/>
                <w:lang w:bidi="th-TH"/>
              </w:rPr>
              <w:t xml:space="preserve">, </w:t>
            </w:r>
            <w:r w:rsidRPr="001E5C68">
              <w:rPr>
                <w:rFonts w:asciiTheme="majorBidi" w:hAnsiTheme="majorBidi" w:cstheme="majorBidi"/>
                <w:color w:val="000000"/>
                <w:sz w:val="20"/>
                <w:szCs w:val="20"/>
                <w:lang w:bidi="th-TH"/>
              </w:rPr>
              <w:t>on</w:t>
            </w:r>
            <w:r w:rsidR="008A329F">
              <w:rPr>
                <w:rFonts w:asciiTheme="majorBidi" w:hAnsiTheme="majorBidi" w:cstheme="majorBidi"/>
                <w:color w:val="000000"/>
                <w:sz w:val="20"/>
                <w:szCs w:val="20"/>
                <w:lang w:bidi="th-TH"/>
              </w:rPr>
              <w:t xml:space="preserve"> the</w:t>
            </w:r>
            <w:r w:rsidRPr="001E5C68">
              <w:rPr>
                <w:rFonts w:asciiTheme="majorBidi" w:hAnsiTheme="majorBidi" w:cstheme="majorBidi"/>
                <w:color w:val="000000"/>
                <w:sz w:val="20"/>
                <w:szCs w:val="20"/>
                <w:lang w:bidi="th-TH"/>
              </w:rPr>
              <w:t xml:space="preserve"> enforcement of MEPS in RAC appliances </w:t>
            </w:r>
            <w:r w:rsidR="008A329F">
              <w:rPr>
                <w:rFonts w:asciiTheme="majorBidi" w:hAnsiTheme="majorBidi" w:cstheme="majorBidi"/>
                <w:color w:val="000000"/>
                <w:sz w:val="20"/>
                <w:szCs w:val="20"/>
                <w:lang w:bidi="th-TH"/>
              </w:rPr>
              <w:t>(</w:t>
            </w:r>
            <w:r w:rsidRPr="001E5C68">
              <w:rPr>
                <w:rFonts w:asciiTheme="majorBidi" w:hAnsiTheme="majorBidi" w:cstheme="majorBidi"/>
                <w:color w:val="000000"/>
                <w:sz w:val="20"/>
                <w:szCs w:val="20"/>
                <w:lang w:bidi="th-TH"/>
              </w:rPr>
              <w:t>back</w:t>
            </w:r>
            <w:r w:rsidR="006731A3">
              <w:rPr>
                <w:rFonts w:asciiTheme="majorBidi" w:hAnsiTheme="majorBidi" w:cstheme="majorBidi"/>
                <w:color w:val="000000"/>
                <w:sz w:val="20"/>
                <w:szCs w:val="20"/>
                <w:lang w:bidi="th-TH"/>
              </w:rPr>
              <w:t>-</w:t>
            </w:r>
            <w:r w:rsidRPr="001E5C68">
              <w:rPr>
                <w:rFonts w:asciiTheme="majorBidi" w:hAnsiTheme="majorBidi" w:cstheme="majorBidi"/>
                <w:color w:val="000000"/>
                <w:sz w:val="20"/>
                <w:szCs w:val="20"/>
                <w:lang w:bidi="th-TH"/>
              </w:rPr>
              <w:t>to</w:t>
            </w:r>
            <w:r w:rsidR="006731A3">
              <w:rPr>
                <w:rFonts w:asciiTheme="majorBidi" w:hAnsiTheme="majorBidi" w:cstheme="majorBidi"/>
                <w:color w:val="000000"/>
                <w:sz w:val="20"/>
                <w:szCs w:val="20"/>
                <w:lang w:bidi="th-TH"/>
              </w:rPr>
              <w:t>-</w:t>
            </w:r>
            <w:r w:rsidRPr="001E5C68">
              <w:rPr>
                <w:rFonts w:asciiTheme="majorBidi" w:hAnsiTheme="majorBidi" w:cstheme="majorBidi"/>
                <w:color w:val="000000"/>
                <w:sz w:val="20"/>
                <w:szCs w:val="20"/>
                <w:lang w:bidi="th-TH"/>
              </w:rPr>
              <w:t xml:space="preserve">back </w:t>
            </w:r>
            <w:r w:rsidR="004A30CD">
              <w:rPr>
                <w:rFonts w:asciiTheme="majorBidi" w:hAnsiTheme="majorBidi" w:cstheme="majorBidi"/>
                <w:color w:val="000000"/>
                <w:sz w:val="20"/>
                <w:szCs w:val="20"/>
                <w:lang w:bidi="th-TH"/>
              </w:rPr>
              <w:t xml:space="preserve">with the </w:t>
            </w:r>
            <w:r w:rsidRPr="001E5C68">
              <w:rPr>
                <w:rFonts w:asciiTheme="majorBidi" w:hAnsiTheme="majorBidi" w:cstheme="majorBidi"/>
                <w:color w:val="000000"/>
                <w:sz w:val="20"/>
                <w:szCs w:val="20"/>
                <w:lang w:bidi="th-TH"/>
              </w:rPr>
              <w:t xml:space="preserve">training workshop on product registration procedures under </w:t>
            </w:r>
            <w:r w:rsidR="004A30CD">
              <w:rPr>
                <w:rFonts w:asciiTheme="majorBidi" w:hAnsiTheme="majorBidi" w:cstheme="majorBidi"/>
                <w:color w:val="000000"/>
                <w:sz w:val="20"/>
                <w:szCs w:val="20"/>
                <w:lang w:bidi="th-TH"/>
              </w:rPr>
              <w:t>c</w:t>
            </w:r>
            <w:r w:rsidRPr="001E5C68">
              <w:rPr>
                <w:rFonts w:asciiTheme="majorBidi" w:hAnsiTheme="majorBidi" w:cstheme="majorBidi"/>
                <w:color w:val="000000"/>
                <w:sz w:val="20"/>
                <w:szCs w:val="20"/>
                <w:lang w:bidi="th-TH"/>
              </w:rPr>
              <w:t xml:space="preserve">omponent </w:t>
            </w:r>
            <w:r w:rsidR="00D72739">
              <w:rPr>
                <w:rFonts w:asciiTheme="majorBidi" w:hAnsiTheme="majorBidi" w:cstheme="majorBidi"/>
                <w:color w:val="000000"/>
                <w:sz w:val="20"/>
                <w:szCs w:val="20"/>
                <w:lang w:bidi="th-TH"/>
              </w:rPr>
              <w:t>4</w:t>
            </w:r>
            <w:r w:rsidR="004A30CD">
              <w:rPr>
                <w:rFonts w:asciiTheme="majorBidi" w:hAnsiTheme="majorBidi" w:cstheme="majorBidi"/>
                <w:color w:val="000000"/>
                <w:sz w:val="20"/>
                <w:szCs w:val="20"/>
                <w:lang w:bidi="th-TH"/>
              </w:rPr>
              <w:t>.2</w:t>
            </w:r>
            <w:r w:rsidRPr="001E5C68">
              <w:rPr>
                <w:rFonts w:asciiTheme="majorBidi" w:hAnsiTheme="majorBidi" w:cstheme="majorBidi"/>
                <w:color w:val="000000"/>
                <w:sz w:val="20"/>
                <w:szCs w:val="20"/>
                <w:lang w:bidi="th-TH"/>
              </w:rPr>
              <w:t xml:space="preserve"> and </w:t>
            </w:r>
            <w:r w:rsidR="004A30CD">
              <w:rPr>
                <w:rFonts w:asciiTheme="majorBidi" w:hAnsiTheme="majorBidi" w:cstheme="majorBidi"/>
                <w:color w:val="000000"/>
                <w:sz w:val="20"/>
                <w:szCs w:val="20"/>
                <w:lang w:bidi="th-TH"/>
              </w:rPr>
              <w:t xml:space="preserve">with </w:t>
            </w:r>
            <w:r w:rsidR="00D05C32">
              <w:rPr>
                <w:rFonts w:asciiTheme="majorBidi" w:hAnsiTheme="majorBidi" w:cstheme="majorBidi"/>
                <w:color w:val="000000"/>
                <w:sz w:val="20"/>
                <w:szCs w:val="20"/>
                <w:lang w:bidi="th-TH"/>
              </w:rPr>
              <w:t xml:space="preserve">other </w:t>
            </w:r>
            <w:r w:rsidRPr="001E5C68">
              <w:rPr>
                <w:rFonts w:asciiTheme="majorBidi" w:hAnsiTheme="majorBidi" w:cstheme="majorBidi"/>
                <w:color w:val="000000"/>
                <w:sz w:val="20"/>
                <w:szCs w:val="20"/>
                <w:lang w:bidi="th-TH"/>
              </w:rPr>
              <w:t xml:space="preserve">HPMP </w:t>
            </w:r>
            <w:r w:rsidR="00D72739" w:rsidRPr="006731A3">
              <w:rPr>
                <w:rFonts w:asciiTheme="majorBidi" w:hAnsiTheme="majorBidi" w:cstheme="majorBidi"/>
                <w:color w:val="000000"/>
                <w:sz w:val="20"/>
                <w:szCs w:val="20"/>
                <w:lang w:bidi="th-TH"/>
              </w:rPr>
              <w:t>t</w:t>
            </w:r>
            <w:r w:rsidRPr="006731A3">
              <w:rPr>
                <w:rFonts w:asciiTheme="majorBidi" w:hAnsiTheme="majorBidi" w:cstheme="majorBidi"/>
                <w:color w:val="000000"/>
                <w:sz w:val="20"/>
                <w:szCs w:val="20"/>
                <w:lang w:bidi="th-TH"/>
              </w:rPr>
              <w:t>raining</w:t>
            </w:r>
            <w:r w:rsidR="006731A3" w:rsidRPr="006731A3">
              <w:rPr>
                <w:rFonts w:asciiTheme="majorBidi" w:hAnsiTheme="majorBidi" w:cstheme="majorBidi"/>
                <w:color w:val="000000"/>
                <w:sz w:val="20"/>
                <w:szCs w:val="20"/>
                <w:lang w:bidi="th-TH"/>
              </w:rPr>
              <w:t>)</w:t>
            </w:r>
            <w:r w:rsidR="00817626">
              <w:rPr>
                <w:rFonts w:asciiTheme="majorBidi" w:hAnsiTheme="majorBidi" w:cstheme="majorBidi"/>
                <w:color w:val="000000"/>
                <w:sz w:val="20"/>
                <w:szCs w:val="20"/>
                <w:lang w:bidi="th-TH"/>
              </w:rPr>
              <w:t>.</w:t>
            </w:r>
          </w:p>
          <w:p w14:paraId="3F0F5F9C" w14:textId="0A10B0D0" w:rsidR="006731A3" w:rsidRPr="001E5C68" w:rsidRDefault="006731A3" w:rsidP="007A71A4">
            <w:pPr>
              <w:widowControl w:val="0"/>
              <w:jc w:val="left"/>
              <w:rPr>
                <w:b/>
                <w:bCs/>
                <w:color w:val="000000"/>
                <w:sz w:val="20"/>
                <w:szCs w:val="20"/>
                <w:lang w:bidi="th-TH"/>
              </w:rPr>
            </w:pPr>
            <w:r w:rsidRPr="006731A3">
              <w:rPr>
                <w:color w:val="000000"/>
                <w:sz w:val="20"/>
                <w:szCs w:val="20"/>
                <w:lang w:bidi="th-TH"/>
              </w:rPr>
              <w:t>(US $30,000)</w:t>
            </w:r>
          </w:p>
        </w:tc>
        <w:tc>
          <w:tcPr>
            <w:tcW w:w="3259" w:type="dxa"/>
          </w:tcPr>
          <w:p w14:paraId="70F0F683" w14:textId="7DAB451D" w:rsidR="00C46F26" w:rsidRDefault="00C46F26" w:rsidP="007A71A4">
            <w:pPr>
              <w:widowControl w:val="0"/>
              <w:jc w:val="left"/>
              <w:outlineLvl w:val="0"/>
              <w:rPr>
                <w:sz w:val="20"/>
                <w:szCs w:val="20"/>
              </w:rPr>
            </w:pPr>
            <w:r>
              <w:rPr>
                <w:sz w:val="20"/>
                <w:szCs w:val="20"/>
              </w:rPr>
              <w:t xml:space="preserve">- </w:t>
            </w:r>
            <w:r w:rsidR="00C97AD0">
              <w:rPr>
                <w:sz w:val="20"/>
                <w:szCs w:val="20"/>
              </w:rPr>
              <w:t xml:space="preserve">Twelve </w:t>
            </w:r>
            <w:r w:rsidR="00743ECF">
              <w:rPr>
                <w:sz w:val="20"/>
                <w:szCs w:val="20"/>
              </w:rPr>
              <w:t>training workshops for</w:t>
            </w:r>
            <w:r w:rsidR="008C7584">
              <w:rPr>
                <w:sz w:val="20"/>
                <w:szCs w:val="20"/>
              </w:rPr>
              <w:t xml:space="preserve"> 180</w:t>
            </w:r>
            <w:r w:rsidR="00743ECF">
              <w:rPr>
                <w:sz w:val="20"/>
                <w:szCs w:val="20"/>
              </w:rPr>
              <w:t xml:space="preserve"> </w:t>
            </w:r>
            <w:r w:rsidR="00B83C4B">
              <w:rPr>
                <w:sz w:val="20"/>
                <w:szCs w:val="20"/>
              </w:rPr>
              <w:t>C</w:t>
            </w:r>
            <w:r w:rsidR="00BF5C93" w:rsidRPr="00BF5C93">
              <w:rPr>
                <w:sz w:val="20"/>
                <w:szCs w:val="20"/>
              </w:rPr>
              <w:t xml:space="preserve">ustoms and enforcement </w:t>
            </w:r>
            <w:r w:rsidR="00C97AD0">
              <w:rPr>
                <w:sz w:val="20"/>
                <w:szCs w:val="20"/>
              </w:rPr>
              <w:t>officers</w:t>
            </w:r>
            <w:r w:rsidR="00F46384">
              <w:rPr>
                <w:sz w:val="20"/>
                <w:szCs w:val="20"/>
              </w:rPr>
              <w:t xml:space="preserve"> and 12</w:t>
            </w:r>
            <w:r w:rsidR="00C97AD0">
              <w:rPr>
                <w:sz w:val="20"/>
                <w:szCs w:val="20"/>
              </w:rPr>
              <w:t xml:space="preserve"> </w:t>
            </w:r>
            <w:r w:rsidR="004C6AE5">
              <w:rPr>
                <w:sz w:val="20"/>
                <w:szCs w:val="20"/>
              </w:rPr>
              <w:t>workshops for</w:t>
            </w:r>
            <w:r w:rsidR="00667CE3">
              <w:rPr>
                <w:sz w:val="20"/>
                <w:szCs w:val="20"/>
              </w:rPr>
              <w:t xml:space="preserve"> 180</w:t>
            </w:r>
            <w:r w:rsidR="00C121E8" w:rsidRPr="00C121E8">
              <w:rPr>
                <w:sz w:val="20"/>
                <w:szCs w:val="20"/>
              </w:rPr>
              <w:t xml:space="preserve"> importers of</w:t>
            </w:r>
            <w:r w:rsidR="00AB2E6F">
              <w:rPr>
                <w:sz w:val="20"/>
                <w:szCs w:val="20"/>
              </w:rPr>
              <w:t xml:space="preserve"> </w:t>
            </w:r>
            <w:r w:rsidR="00D933F5">
              <w:rPr>
                <w:sz w:val="20"/>
                <w:szCs w:val="20"/>
              </w:rPr>
              <w:t>RAC</w:t>
            </w:r>
            <w:r w:rsidR="005A5232">
              <w:rPr>
                <w:sz w:val="20"/>
                <w:szCs w:val="20"/>
              </w:rPr>
              <w:t xml:space="preserve"> equipment </w:t>
            </w:r>
            <w:r w:rsidR="00C121E8" w:rsidRPr="00C121E8">
              <w:rPr>
                <w:sz w:val="20"/>
                <w:szCs w:val="20"/>
              </w:rPr>
              <w:t>on new or updated MEPS</w:t>
            </w:r>
            <w:r w:rsidR="004C6AE5">
              <w:rPr>
                <w:sz w:val="20"/>
                <w:szCs w:val="20"/>
              </w:rPr>
              <w:t xml:space="preserve"> and labelling</w:t>
            </w:r>
            <w:r w:rsidR="00C121E8" w:rsidRPr="00C121E8">
              <w:rPr>
                <w:sz w:val="20"/>
                <w:szCs w:val="20"/>
              </w:rPr>
              <w:t xml:space="preserve"> for RAC</w:t>
            </w:r>
            <w:r w:rsidR="00644A4E">
              <w:rPr>
                <w:sz w:val="20"/>
                <w:szCs w:val="20"/>
              </w:rPr>
              <w:t>.</w:t>
            </w:r>
            <w:r w:rsidR="00C121E8" w:rsidRPr="00C121E8">
              <w:rPr>
                <w:sz w:val="20"/>
                <w:szCs w:val="20"/>
              </w:rPr>
              <w:t xml:space="preserve"> equipment</w:t>
            </w:r>
            <w:r w:rsidR="00BB53FD">
              <w:rPr>
                <w:sz w:val="20"/>
                <w:szCs w:val="20"/>
              </w:rPr>
              <w:t>.</w:t>
            </w:r>
          </w:p>
          <w:p w14:paraId="4BD3B977" w14:textId="784746E9" w:rsidR="00C121E8" w:rsidRPr="001E5C68" w:rsidRDefault="00C121E8" w:rsidP="007A71A4">
            <w:pPr>
              <w:widowControl w:val="0"/>
              <w:jc w:val="left"/>
              <w:outlineLvl w:val="0"/>
              <w:rPr>
                <w:sz w:val="20"/>
                <w:szCs w:val="20"/>
              </w:rPr>
            </w:pPr>
            <w:r>
              <w:rPr>
                <w:sz w:val="20"/>
                <w:szCs w:val="20"/>
              </w:rPr>
              <w:t>(US $</w:t>
            </w:r>
            <w:r w:rsidR="00F46384">
              <w:rPr>
                <w:sz w:val="20"/>
                <w:szCs w:val="20"/>
              </w:rPr>
              <w:t>30</w:t>
            </w:r>
            <w:r w:rsidR="004C6AE5">
              <w:rPr>
                <w:sz w:val="20"/>
                <w:szCs w:val="20"/>
              </w:rPr>
              <w:t>,000)</w:t>
            </w:r>
          </w:p>
        </w:tc>
      </w:tr>
      <w:tr w:rsidR="00A95686" w:rsidRPr="001E5C68" w14:paraId="620E02BA" w14:textId="77777777" w:rsidTr="00935776">
        <w:tc>
          <w:tcPr>
            <w:tcW w:w="2122" w:type="dxa"/>
          </w:tcPr>
          <w:p w14:paraId="5C067E55" w14:textId="648ED992" w:rsidR="00A95686" w:rsidRPr="001E5C68" w:rsidRDefault="00A95686" w:rsidP="007A71A4">
            <w:pPr>
              <w:widowControl w:val="0"/>
              <w:jc w:val="left"/>
              <w:outlineLvl w:val="0"/>
              <w:rPr>
                <w:b/>
                <w:bCs/>
                <w:sz w:val="20"/>
                <w:szCs w:val="20"/>
              </w:rPr>
            </w:pPr>
            <w:r w:rsidRPr="001E5C68">
              <w:rPr>
                <w:b/>
                <w:bCs/>
                <w:sz w:val="20"/>
                <w:szCs w:val="20"/>
              </w:rPr>
              <w:t>Subtotal component 2</w:t>
            </w:r>
          </w:p>
        </w:tc>
        <w:tc>
          <w:tcPr>
            <w:tcW w:w="3969" w:type="dxa"/>
          </w:tcPr>
          <w:p w14:paraId="002971B4" w14:textId="6474CFEC" w:rsidR="00A95686" w:rsidRPr="001E5C68" w:rsidRDefault="00AB0730" w:rsidP="007A71A4">
            <w:pPr>
              <w:widowControl w:val="0"/>
              <w:jc w:val="right"/>
              <w:outlineLvl w:val="0"/>
              <w:rPr>
                <w:b/>
                <w:bCs/>
                <w:color w:val="000000"/>
                <w:sz w:val="20"/>
                <w:szCs w:val="20"/>
                <w:lang w:bidi="th-TH"/>
              </w:rPr>
            </w:pPr>
            <w:r w:rsidRPr="001E5C68">
              <w:rPr>
                <w:b/>
                <w:bCs/>
                <w:color w:val="000000"/>
                <w:sz w:val="20"/>
                <w:szCs w:val="20"/>
                <w:lang w:bidi="th-TH"/>
              </w:rPr>
              <w:t>(UNEP ) US $30,000</w:t>
            </w:r>
          </w:p>
        </w:tc>
        <w:tc>
          <w:tcPr>
            <w:tcW w:w="3259" w:type="dxa"/>
          </w:tcPr>
          <w:p w14:paraId="50FBAC4E" w14:textId="0D772CAF" w:rsidR="00A95686" w:rsidRPr="001E5C68" w:rsidRDefault="004C6AE5" w:rsidP="004C6AE5">
            <w:pPr>
              <w:widowControl w:val="0"/>
              <w:jc w:val="right"/>
              <w:outlineLvl w:val="0"/>
              <w:rPr>
                <w:sz w:val="20"/>
                <w:szCs w:val="20"/>
              </w:rPr>
            </w:pPr>
            <w:r w:rsidRPr="001E5C68">
              <w:rPr>
                <w:b/>
                <w:bCs/>
                <w:color w:val="000000"/>
                <w:sz w:val="20"/>
                <w:szCs w:val="20"/>
                <w:lang w:bidi="th-TH"/>
              </w:rPr>
              <w:t>(UNEP) US $30,000</w:t>
            </w:r>
          </w:p>
        </w:tc>
      </w:tr>
      <w:tr w:rsidR="00C24CE8" w:rsidRPr="001E5C68" w14:paraId="235285C8" w14:textId="77777777" w:rsidTr="00935776">
        <w:tc>
          <w:tcPr>
            <w:tcW w:w="2122" w:type="dxa"/>
          </w:tcPr>
          <w:p w14:paraId="4EE632B1" w14:textId="4C300963" w:rsidR="00C24CE8" w:rsidRPr="001E5C68" w:rsidRDefault="00C24CE8" w:rsidP="007A71A4">
            <w:pPr>
              <w:widowControl w:val="0"/>
              <w:jc w:val="left"/>
              <w:outlineLvl w:val="0"/>
              <w:rPr>
                <w:b/>
                <w:bCs/>
                <w:sz w:val="20"/>
                <w:szCs w:val="20"/>
                <w:lang w:val="en-GB"/>
              </w:rPr>
            </w:pPr>
            <w:r w:rsidRPr="001E5C68">
              <w:rPr>
                <w:b/>
                <w:bCs/>
                <w:sz w:val="20"/>
                <w:szCs w:val="20"/>
                <w:lang w:val="en-GB"/>
              </w:rPr>
              <w:t xml:space="preserve">Capacity </w:t>
            </w:r>
            <w:r w:rsidR="00C54B4B" w:rsidRPr="001E5C68">
              <w:rPr>
                <w:b/>
                <w:bCs/>
                <w:sz w:val="20"/>
                <w:szCs w:val="20"/>
                <w:lang w:val="en-GB"/>
              </w:rPr>
              <w:t>b</w:t>
            </w:r>
            <w:r w:rsidRPr="001E5C68">
              <w:rPr>
                <w:b/>
                <w:bCs/>
                <w:sz w:val="20"/>
                <w:szCs w:val="20"/>
                <w:lang w:val="en-GB"/>
              </w:rPr>
              <w:t xml:space="preserve">uilding on </w:t>
            </w:r>
            <w:r w:rsidR="00C54B4B" w:rsidRPr="001E5C68">
              <w:rPr>
                <w:b/>
                <w:bCs/>
                <w:sz w:val="20"/>
                <w:szCs w:val="20"/>
                <w:lang w:val="en-GB"/>
              </w:rPr>
              <w:t>e</w:t>
            </w:r>
            <w:r w:rsidRPr="001E5C68">
              <w:rPr>
                <w:b/>
                <w:bCs/>
                <w:sz w:val="20"/>
                <w:szCs w:val="20"/>
                <w:lang w:val="en-GB"/>
              </w:rPr>
              <w:t xml:space="preserve">nergy </w:t>
            </w:r>
            <w:r w:rsidR="00C54B4B" w:rsidRPr="001E5C68">
              <w:rPr>
                <w:b/>
                <w:bCs/>
                <w:sz w:val="20"/>
                <w:szCs w:val="20"/>
                <w:lang w:val="en-GB"/>
              </w:rPr>
              <w:t>e</w:t>
            </w:r>
            <w:r w:rsidRPr="001E5C68">
              <w:rPr>
                <w:b/>
                <w:bCs/>
                <w:sz w:val="20"/>
                <w:szCs w:val="20"/>
                <w:lang w:val="en-GB"/>
              </w:rPr>
              <w:t xml:space="preserve">fficiency </w:t>
            </w:r>
            <w:r w:rsidR="007E67E7" w:rsidRPr="001E5C68">
              <w:rPr>
                <w:b/>
                <w:bCs/>
                <w:sz w:val="20"/>
                <w:szCs w:val="20"/>
                <w:lang w:val="en-GB"/>
              </w:rPr>
              <w:t>p</w:t>
            </w:r>
            <w:r w:rsidRPr="001E5C68">
              <w:rPr>
                <w:b/>
                <w:bCs/>
                <w:sz w:val="20"/>
                <w:szCs w:val="20"/>
                <w:lang w:val="en-GB"/>
              </w:rPr>
              <w:t xml:space="preserve">erformance in RAC </w:t>
            </w:r>
            <w:r w:rsidR="007E67E7" w:rsidRPr="001E5C68">
              <w:rPr>
                <w:b/>
                <w:bCs/>
                <w:sz w:val="20"/>
                <w:szCs w:val="20"/>
                <w:lang w:val="en-GB"/>
              </w:rPr>
              <w:t>s</w:t>
            </w:r>
            <w:r w:rsidRPr="001E5C68">
              <w:rPr>
                <w:b/>
                <w:bCs/>
                <w:sz w:val="20"/>
                <w:szCs w:val="20"/>
                <w:lang w:val="en-GB"/>
              </w:rPr>
              <w:t xml:space="preserve">ervicing </w:t>
            </w:r>
            <w:r w:rsidR="007E67E7" w:rsidRPr="001E5C68">
              <w:rPr>
                <w:b/>
                <w:bCs/>
                <w:sz w:val="20"/>
                <w:szCs w:val="20"/>
                <w:lang w:val="en-GB"/>
              </w:rPr>
              <w:t>s</w:t>
            </w:r>
            <w:r w:rsidRPr="001E5C68">
              <w:rPr>
                <w:b/>
                <w:bCs/>
                <w:sz w:val="20"/>
                <w:szCs w:val="20"/>
                <w:lang w:val="en-GB"/>
              </w:rPr>
              <w:t>ector</w:t>
            </w:r>
          </w:p>
          <w:p w14:paraId="05023059" w14:textId="77777777" w:rsidR="00BD6927" w:rsidRPr="001E5C68" w:rsidRDefault="00BD6927" w:rsidP="007A71A4">
            <w:pPr>
              <w:widowControl w:val="0"/>
              <w:jc w:val="left"/>
              <w:outlineLvl w:val="0"/>
              <w:rPr>
                <w:b/>
                <w:bCs/>
                <w:sz w:val="20"/>
                <w:szCs w:val="20"/>
                <w:lang w:val="en-GB"/>
              </w:rPr>
            </w:pPr>
          </w:p>
          <w:p w14:paraId="59BEF1A4" w14:textId="6425286C" w:rsidR="00BD6927" w:rsidRPr="001E5C68" w:rsidRDefault="00BD6927" w:rsidP="007A71A4">
            <w:pPr>
              <w:widowControl w:val="0"/>
              <w:jc w:val="left"/>
              <w:outlineLvl w:val="0"/>
              <w:rPr>
                <w:b/>
                <w:bCs/>
                <w:sz w:val="20"/>
                <w:szCs w:val="20"/>
              </w:rPr>
            </w:pPr>
          </w:p>
        </w:tc>
        <w:tc>
          <w:tcPr>
            <w:tcW w:w="3969" w:type="dxa"/>
          </w:tcPr>
          <w:p w14:paraId="0FF9DEB4" w14:textId="18E24EFA" w:rsidR="00C24CE8" w:rsidRPr="001E5C68" w:rsidRDefault="00C24CE8" w:rsidP="007A71A4">
            <w:pPr>
              <w:widowControl w:val="0"/>
              <w:jc w:val="left"/>
              <w:rPr>
                <w:sz w:val="20"/>
                <w:szCs w:val="20"/>
                <w:lang w:val="en-GB"/>
              </w:rPr>
            </w:pPr>
            <w:r w:rsidRPr="001E5C68">
              <w:rPr>
                <w:sz w:val="20"/>
                <w:szCs w:val="20"/>
                <w:lang w:val="en-GB"/>
              </w:rPr>
              <w:t xml:space="preserve">- Develop a training module and assessment framework for </w:t>
            </w:r>
            <w:r w:rsidR="00D52030">
              <w:rPr>
                <w:sz w:val="20"/>
                <w:szCs w:val="20"/>
                <w:lang w:val="en-GB"/>
              </w:rPr>
              <w:t>e</w:t>
            </w:r>
            <w:r w:rsidRPr="001E5C68">
              <w:rPr>
                <w:sz w:val="20"/>
                <w:szCs w:val="20"/>
                <w:lang w:val="en-GB"/>
              </w:rPr>
              <w:t>nergy efficiency linked to good servicing practice</w:t>
            </w:r>
            <w:r w:rsidR="00D52030">
              <w:rPr>
                <w:sz w:val="20"/>
                <w:szCs w:val="20"/>
                <w:lang w:val="en-GB"/>
              </w:rPr>
              <w:t>s for</w:t>
            </w:r>
            <w:r w:rsidRPr="001E5C68">
              <w:rPr>
                <w:sz w:val="20"/>
                <w:szCs w:val="20"/>
                <w:lang w:val="en-GB"/>
              </w:rPr>
              <w:t xml:space="preserve"> RAC applications</w:t>
            </w:r>
            <w:r w:rsidR="00D52030">
              <w:rPr>
                <w:sz w:val="20"/>
                <w:szCs w:val="20"/>
                <w:lang w:val="en-GB"/>
              </w:rPr>
              <w:t>;</w:t>
            </w:r>
          </w:p>
          <w:p w14:paraId="003A7DF6" w14:textId="74CF7A71" w:rsidR="00C6292C" w:rsidRPr="001E5C68" w:rsidRDefault="00C6292C" w:rsidP="007A71A4">
            <w:pPr>
              <w:widowControl w:val="0"/>
              <w:jc w:val="left"/>
              <w:rPr>
                <w:sz w:val="20"/>
                <w:szCs w:val="20"/>
                <w:lang w:val="en-GB"/>
              </w:rPr>
            </w:pPr>
            <w:r w:rsidRPr="001E5C68">
              <w:rPr>
                <w:sz w:val="20"/>
                <w:szCs w:val="20"/>
                <w:lang w:val="en-GB"/>
              </w:rPr>
              <w:t>(US $27,000)</w:t>
            </w:r>
          </w:p>
          <w:p w14:paraId="7FE15BB4" w14:textId="3F7AF7C6" w:rsidR="00C24CE8" w:rsidRPr="001E5C68" w:rsidRDefault="00C24CE8" w:rsidP="007A71A4">
            <w:pPr>
              <w:widowControl w:val="0"/>
              <w:jc w:val="left"/>
              <w:rPr>
                <w:sz w:val="20"/>
                <w:szCs w:val="20"/>
              </w:rPr>
            </w:pPr>
            <w:r w:rsidRPr="001E5C68">
              <w:rPr>
                <w:sz w:val="20"/>
                <w:szCs w:val="20"/>
              </w:rPr>
              <w:t xml:space="preserve">- </w:t>
            </w:r>
            <w:r w:rsidR="00D52030">
              <w:rPr>
                <w:sz w:val="20"/>
                <w:szCs w:val="20"/>
              </w:rPr>
              <w:t>O</w:t>
            </w:r>
            <w:r w:rsidR="00A86DDF" w:rsidRPr="001E5C68">
              <w:rPr>
                <w:sz w:val="20"/>
                <w:szCs w:val="20"/>
              </w:rPr>
              <w:t xml:space="preserve">ne three-day </w:t>
            </w:r>
            <w:r w:rsidRPr="001E5C68">
              <w:rPr>
                <w:sz w:val="20"/>
                <w:szCs w:val="20"/>
              </w:rPr>
              <w:t xml:space="preserve">training and assessment workshop on energy efficiency for </w:t>
            </w:r>
            <w:r w:rsidR="00286DA6">
              <w:rPr>
                <w:sz w:val="20"/>
                <w:szCs w:val="20"/>
              </w:rPr>
              <w:t xml:space="preserve">12 </w:t>
            </w:r>
            <w:r w:rsidRPr="001E5C68">
              <w:rPr>
                <w:sz w:val="20"/>
                <w:szCs w:val="20"/>
              </w:rPr>
              <w:t xml:space="preserve">RAC </w:t>
            </w:r>
            <w:r w:rsidR="00D52030">
              <w:rPr>
                <w:sz w:val="20"/>
                <w:szCs w:val="20"/>
              </w:rPr>
              <w:t>m</w:t>
            </w:r>
            <w:r w:rsidRPr="001E5C68">
              <w:rPr>
                <w:sz w:val="20"/>
                <w:szCs w:val="20"/>
              </w:rPr>
              <w:t>aster trainers from all 12 PICs</w:t>
            </w:r>
            <w:r w:rsidR="00D52030">
              <w:rPr>
                <w:sz w:val="20"/>
                <w:szCs w:val="20"/>
              </w:rPr>
              <w:t>; and</w:t>
            </w:r>
          </w:p>
          <w:p w14:paraId="144708E2" w14:textId="213B1AE9" w:rsidR="00A86DDF" w:rsidRPr="001E5C68" w:rsidRDefault="00C6292C" w:rsidP="007A71A4">
            <w:pPr>
              <w:widowControl w:val="0"/>
              <w:jc w:val="left"/>
              <w:rPr>
                <w:sz w:val="20"/>
                <w:szCs w:val="20"/>
              </w:rPr>
            </w:pPr>
            <w:r w:rsidRPr="001E5C68">
              <w:rPr>
                <w:sz w:val="20"/>
                <w:szCs w:val="20"/>
              </w:rPr>
              <w:t>(US $</w:t>
            </w:r>
            <w:r w:rsidR="00033524" w:rsidRPr="001E5C68">
              <w:rPr>
                <w:sz w:val="20"/>
                <w:szCs w:val="20"/>
              </w:rPr>
              <w:t>60,000)</w:t>
            </w:r>
          </w:p>
          <w:p w14:paraId="7ADB8160" w14:textId="0D7CAD52" w:rsidR="00C24CE8" w:rsidRPr="001E5C68" w:rsidRDefault="00D52030" w:rsidP="00D52030">
            <w:pPr>
              <w:widowControl w:val="0"/>
              <w:jc w:val="left"/>
              <w:outlineLvl w:val="0"/>
              <w:rPr>
                <w:sz w:val="20"/>
                <w:szCs w:val="20"/>
                <w:lang w:val="en-GB"/>
              </w:rPr>
            </w:pPr>
            <w:r>
              <w:rPr>
                <w:sz w:val="20"/>
                <w:szCs w:val="20"/>
                <w:lang w:val="en-GB"/>
              </w:rPr>
              <w:t xml:space="preserve">- </w:t>
            </w:r>
            <w:r w:rsidR="00C24CE8" w:rsidRPr="001E5C68">
              <w:rPr>
                <w:sz w:val="20"/>
                <w:szCs w:val="20"/>
                <w:lang w:val="en-GB"/>
              </w:rPr>
              <w:t>Energy audits of common equipment to demonstrate benefits of properly installed and serviced equipment in three to four selected countries (Micronesia, Samoa, Solomon Island</w:t>
            </w:r>
            <w:r w:rsidR="00817626">
              <w:rPr>
                <w:sz w:val="20"/>
                <w:szCs w:val="20"/>
                <w:lang w:val="en-GB"/>
              </w:rPr>
              <w:t>s</w:t>
            </w:r>
            <w:r w:rsidR="00C24CE8" w:rsidRPr="001E5C68">
              <w:rPr>
                <w:sz w:val="20"/>
                <w:szCs w:val="20"/>
                <w:lang w:val="en-GB"/>
              </w:rPr>
              <w:t xml:space="preserve"> and Vanuatu)</w:t>
            </w:r>
            <w:r w:rsidR="00644A4E">
              <w:rPr>
                <w:sz w:val="20"/>
                <w:szCs w:val="20"/>
                <w:lang w:val="en-GB"/>
              </w:rPr>
              <w:t>.</w:t>
            </w:r>
          </w:p>
          <w:p w14:paraId="0D490416" w14:textId="6D152000" w:rsidR="00033524" w:rsidRPr="001E5C68" w:rsidRDefault="00DD4E88" w:rsidP="007A71A4">
            <w:pPr>
              <w:widowControl w:val="0"/>
              <w:outlineLvl w:val="0"/>
              <w:rPr>
                <w:b/>
                <w:bCs/>
                <w:sz w:val="20"/>
                <w:szCs w:val="20"/>
              </w:rPr>
            </w:pPr>
            <w:r w:rsidRPr="001E5C68">
              <w:rPr>
                <w:sz w:val="20"/>
                <w:szCs w:val="20"/>
              </w:rPr>
              <w:t>(US $160,000)</w:t>
            </w:r>
          </w:p>
        </w:tc>
        <w:tc>
          <w:tcPr>
            <w:tcW w:w="3259" w:type="dxa"/>
          </w:tcPr>
          <w:p w14:paraId="19353E59" w14:textId="08A1270E" w:rsidR="0000413E" w:rsidRDefault="004C6AE5" w:rsidP="004C6AE5">
            <w:pPr>
              <w:widowControl w:val="0"/>
              <w:jc w:val="left"/>
              <w:outlineLvl w:val="0"/>
              <w:rPr>
                <w:sz w:val="20"/>
                <w:szCs w:val="20"/>
              </w:rPr>
            </w:pPr>
            <w:r>
              <w:rPr>
                <w:sz w:val="20"/>
                <w:szCs w:val="20"/>
              </w:rPr>
              <w:t xml:space="preserve">- </w:t>
            </w:r>
            <w:r w:rsidRPr="001E5C68">
              <w:rPr>
                <w:sz w:val="20"/>
                <w:szCs w:val="20"/>
              </w:rPr>
              <w:t xml:space="preserve">Delivery of </w:t>
            </w:r>
            <w:r w:rsidR="00AA5504">
              <w:rPr>
                <w:sz w:val="20"/>
                <w:szCs w:val="20"/>
              </w:rPr>
              <w:t xml:space="preserve">20 training </w:t>
            </w:r>
            <w:r w:rsidR="00CF62DF">
              <w:rPr>
                <w:sz w:val="20"/>
                <w:szCs w:val="20"/>
              </w:rPr>
              <w:t>workshops on</w:t>
            </w:r>
            <w:r w:rsidR="00AA5504">
              <w:rPr>
                <w:sz w:val="20"/>
                <w:szCs w:val="20"/>
              </w:rPr>
              <w:t xml:space="preserve"> </w:t>
            </w:r>
            <w:r w:rsidRPr="001E5C68">
              <w:rPr>
                <w:sz w:val="20"/>
                <w:szCs w:val="20"/>
              </w:rPr>
              <w:t xml:space="preserve">energy efficiency </w:t>
            </w:r>
            <w:r w:rsidR="00AA5504">
              <w:rPr>
                <w:sz w:val="20"/>
                <w:szCs w:val="20"/>
              </w:rPr>
              <w:t xml:space="preserve">and </w:t>
            </w:r>
            <w:r w:rsidR="00E61AB0" w:rsidRPr="00E61AB0">
              <w:rPr>
                <w:sz w:val="20"/>
                <w:szCs w:val="20"/>
              </w:rPr>
              <w:t>competency</w:t>
            </w:r>
            <w:r w:rsidR="00436CBE">
              <w:rPr>
                <w:sz w:val="20"/>
                <w:szCs w:val="20"/>
              </w:rPr>
              <w:noBreakHyphen/>
            </w:r>
            <w:r w:rsidR="00E61AB0" w:rsidRPr="00E61AB0">
              <w:rPr>
                <w:sz w:val="20"/>
                <w:szCs w:val="20"/>
              </w:rPr>
              <w:t>based</w:t>
            </w:r>
            <w:r w:rsidRPr="001E5C68">
              <w:rPr>
                <w:sz w:val="20"/>
                <w:szCs w:val="20"/>
              </w:rPr>
              <w:t xml:space="preserve"> assessments for </w:t>
            </w:r>
            <w:r w:rsidR="00CF62DF">
              <w:rPr>
                <w:sz w:val="20"/>
                <w:szCs w:val="20"/>
              </w:rPr>
              <w:t>2</w:t>
            </w:r>
            <w:r w:rsidR="000C6284">
              <w:rPr>
                <w:sz w:val="20"/>
                <w:szCs w:val="20"/>
              </w:rPr>
              <w:t>45</w:t>
            </w:r>
            <w:r w:rsidR="00436CBE">
              <w:rPr>
                <w:sz w:val="20"/>
                <w:szCs w:val="20"/>
              </w:rPr>
              <w:t> </w:t>
            </w:r>
            <w:r w:rsidRPr="001E5C68">
              <w:rPr>
                <w:sz w:val="20"/>
                <w:szCs w:val="20"/>
              </w:rPr>
              <w:t>RAC technicians nationally in all 12 PIC</w:t>
            </w:r>
            <w:r w:rsidR="0000413E">
              <w:rPr>
                <w:sz w:val="20"/>
                <w:szCs w:val="20"/>
              </w:rPr>
              <w:t>s</w:t>
            </w:r>
            <w:r w:rsidR="00644A4E">
              <w:rPr>
                <w:sz w:val="20"/>
                <w:szCs w:val="20"/>
              </w:rPr>
              <w:t>.</w:t>
            </w:r>
            <w:r w:rsidR="0000413E">
              <w:rPr>
                <w:sz w:val="20"/>
                <w:szCs w:val="20"/>
              </w:rPr>
              <w:t xml:space="preserve"> </w:t>
            </w:r>
          </w:p>
          <w:p w14:paraId="180F494B" w14:textId="2495AA27" w:rsidR="0000413E" w:rsidRDefault="0000413E" w:rsidP="004C6AE5">
            <w:pPr>
              <w:widowControl w:val="0"/>
              <w:jc w:val="left"/>
              <w:outlineLvl w:val="0"/>
              <w:rPr>
                <w:sz w:val="20"/>
                <w:szCs w:val="20"/>
              </w:rPr>
            </w:pPr>
            <w:r>
              <w:rPr>
                <w:sz w:val="20"/>
                <w:szCs w:val="20"/>
              </w:rPr>
              <w:t>(US $3</w:t>
            </w:r>
            <w:r w:rsidR="001532B7">
              <w:rPr>
                <w:sz w:val="20"/>
                <w:szCs w:val="20"/>
              </w:rPr>
              <w:t>3,000)</w:t>
            </w:r>
          </w:p>
          <w:p w14:paraId="42A7A0A9" w14:textId="7904AABF" w:rsidR="001532B7" w:rsidRPr="0000413E" w:rsidRDefault="001532B7" w:rsidP="004C6AE5">
            <w:pPr>
              <w:widowControl w:val="0"/>
              <w:jc w:val="left"/>
              <w:outlineLvl w:val="0"/>
              <w:rPr>
                <w:sz w:val="20"/>
                <w:szCs w:val="20"/>
              </w:rPr>
            </w:pPr>
          </w:p>
          <w:p w14:paraId="452E7BDC" w14:textId="3371B0E5" w:rsidR="00C24CE8" w:rsidRPr="001E5C68" w:rsidRDefault="00C24CE8" w:rsidP="007A71A4">
            <w:pPr>
              <w:widowControl w:val="0"/>
              <w:outlineLvl w:val="0"/>
              <w:rPr>
                <w:b/>
                <w:bCs/>
                <w:sz w:val="20"/>
                <w:szCs w:val="20"/>
              </w:rPr>
            </w:pPr>
          </w:p>
        </w:tc>
      </w:tr>
      <w:tr w:rsidR="00C24CE8" w:rsidRPr="001E5C68" w14:paraId="2676409F" w14:textId="77777777" w:rsidTr="00935776">
        <w:tc>
          <w:tcPr>
            <w:tcW w:w="2122" w:type="dxa"/>
          </w:tcPr>
          <w:p w14:paraId="2FE321D9" w14:textId="71C80542" w:rsidR="00C24CE8" w:rsidRPr="001E5C68" w:rsidRDefault="00912EA5" w:rsidP="007A71A4">
            <w:pPr>
              <w:widowControl w:val="0"/>
              <w:outlineLvl w:val="0"/>
              <w:rPr>
                <w:b/>
                <w:bCs/>
                <w:sz w:val="20"/>
                <w:szCs w:val="20"/>
              </w:rPr>
            </w:pPr>
            <w:r w:rsidRPr="001E5C68">
              <w:rPr>
                <w:b/>
                <w:bCs/>
                <w:sz w:val="20"/>
                <w:szCs w:val="20"/>
              </w:rPr>
              <w:t xml:space="preserve">Subtotal component </w:t>
            </w:r>
            <w:r w:rsidR="00A95686" w:rsidRPr="001E5C68">
              <w:rPr>
                <w:b/>
                <w:bCs/>
                <w:sz w:val="20"/>
                <w:szCs w:val="20"/>
              </w:rPr>
              <w:t>3</w:t>
            </w:r>
          </w:p>
        </w:tc>
        <w:tc>
          <w:tcPr>
            <w:tcW w:w="3969" w:type="dxa"/>
          </w:tcPr>
          <w:p w14:paraId="379653A8" w14:textId="76AB93F0" w:rsidR="00C24CE8" w:rsidRPr="001E5C68" w:rsidRDefault="0060513E" w:rsidP="007A71A4">
            <w:pPr>
              <w:widowControl w:val="0"/>
              <w:jc w:val="right"/>
              <w:outlineLvl w:val="0"/>
              <w:rPr>
                <w:b/>
                <w:bCs/>
                <w:sz w:val="20"/>
                <w:szCs w:val="20"/>
              </w:rPr>
            </w:pPr>
            <w:r w:rsidRPr="001E5C68">
              <w:rPr>
                <w:b/>
                <w:bCs/>
                <w:sz w:val="20"/>
                <w:szCs w:val="20"/>
              </w:rPr>
              <w:t>(</w:t>
            </w:r>
            <w:r w:rsidRPr="001E5C68">
              <w:rPr>
                <w:b/>
                <w:bCs/>
                <w:sz w:val="20"/>
                <w:szCs w:val="20"/>
                <w:lang w:val="en-GB"/>
              </w:rPr>
              <w:t>Government of Australia)</w:t>
            </w:r>
            <w:r w:rsidRPr="001E5C68">
              <w:rPr>
                <w:b/>
                <w:bCs/>
                <w:sz w:val="20"/>
                <w:szCs w:val="20"/>
              </w:rPr>
              <w:t xml:space="preserve"> </w:t>
            </w:r>
            <w:r w:rsidR="00912EA5" w:rsidRPr="001E5C68">
              <w:rPr>
                <w:b/>
                <w:bCs/>
                <w:sz w:val="20"/>
                <w:szCs w:val="20"/>
              </w:rPr>
              <w:t>US $247,000</w:t>
            </w:r>
          </w:p>
        </w:tc>
        <w:tc>
          <w:tcPr>
            <w:tcW w:w="3259" w:type="dxa"/>
          </w:tcPr>
          <w:p w14:paraId="1D1414FF" w14:textId="4C30BF49" w:rsidR="00C24CE8" w:rsidRPr="001E5C68" w:rsidRDefault="00880117" w:rsidP="00880117">
            <w:pPr>
              <w:widowControl w:val="0"/>
              <w:jc w:val="right"/>
              <w:outlineLvl w:val="0"/>
              <w:rPr>
                <w:b/>
                <w:bCs/>
                <w:sz w:val="20"/>
                <w:szCs w:val="20"/>
              </w:rPr>
            </w:pPr>
            <w:r w:rsidRPr="001E5C68">
              <w:rPr>
                <w:b/>
                <w:bCs/>
                <w:color w:val="000000"/>
                <w:sz w:val="20"/>
                <w:szCs w:val="20"/>
                <w:lang w:bidi="th-TH"/>
              </w:rPr>
              <w:t>(UNEP )</w:t>
            </w:r>
            <w:r>
              <w:rPr>
                <w:b/>
                <w:bCs/>
                <w:color w:val="000000"/>
                <w:sz w:val="20"/>
                <w:szCs w:val="20"/>
                <w:lang w:bidi="th-TH"/>
              </w:rPr>
              <w:t xml:space="preserve"> </w:t>
            </w:r>
            <w:r>
              <w:rPr>
                <w:b/>
                <w:bCs/>
                <w:sz w:val="20"/>
                <w:szCs w:val="20"/>
              </w:rPr>
              <w:t>US $</w:t>
            </w:r>
            <w:r w:rsidR="00673028">
              <w:rPr>
                <w:b/>
                <w:bCs/>
                <w:sz w:val="20"/>
                <w:szCs w:val="20"/>
              </w:rPr>
              <w:t>33</w:t>
            </w:r>
            <w:r>
              <w:rPr>
                <w:b/>
                <w:bCs/>
                <w:sz w:val="20"/>
                <w:szCs w:val="20"/>
              </w:rPr>
              <w:t>,000</w:t>
            </w:r>
          </w:p>
        </w:tc>
      </w:tr>
      <w:tr w:rsidR="00C24CE8" w:rsidRPr="001E5C68" w14:paraId="02AD6B85" w14:textId="77777777" w:rsidTr="00935776">
        <w:tc>
          <w:tcPr>
            <w:tcW w:w="2122" w:type="dxa"/>
          </w:tcPr>
          <w:p w14:paraId="1347FD65" w14:textId="1EB351F2" w:rsidR="00C24CE8" w:rsidRPr="001E5C68" w:rsidRDefault="00C54B4B" w:rsidP="007A71A4">
            <w:pPr>
              <w:widowControl w:val="0"/>
              <w:jc w:val="left"/>
              <w:outlineLvl w:val="0"/>
              <w:rPr>
                <w:b/>
                <w:bCs/>
                <w:sz w:val="20"/>
                <w:szCs w:val="20"/>
              </w:rPr>
            </w:pPr>
            <w:r w:rsidRPr="001E5C68">
              <w:rPr>
                <w:b/>
                <w:bCs/>
                <w:sz w:val="20"/>
                <w:szCs w:val="20"/>
              </w:rPr>
              <w:t xml:space="preserve">Updating MEPS and </w:t>
            </w:r>
            <w:r w:rsidR="00861199">
              <w:rPr>
                <w:b/>
                <w:bCs/>
                <w:sz w:val="20"/>
                <w:szCs w:val="20"/>
              </w:rPr>
              <w:t>labelling</w:t>
            </w:r>
            <w:r w:rsidR="00C65F93">
              <w:rPr>
                <w:b/>
                <w:bCs/>
                <w:sz w:val="20"/>
                <w:szCs w:val="20"/>
              </w:rPr>
              <w:t>:</w:t>
            </w:r>
          </w:p>
          <w:p w14:paraId="40749E7E" w14:textId="77777777" w:rsidR="0060513E" w:rsidRDefault="0060513E" w:rsidP="007A71A4">
            <w:pPr>
              <w:widowControl w:val="0"/>
              <w:jc w:val="left"/>
              <w:outlineLvl w:val="0"/>
              <w:rPr>
                <w:b/>
                <w:bCs/>
                <w:sz w:val="20"/>
                <w:szCs w:val="20"/>
              </w:rPr>
            </w:pPr>
          </w:p>
          <w:p w14:paraId="659B3CAE" w14:textId="38B859AE" w:rsidR="00336132" w:rsidRPr="005E7B87" w:rsidRDefault="005E7B87" w:rsidP="005E7B87">
            <w:pPr>
              <w:widowControl w:val="0"/>
              <w:jc w:val="left"/>
              <w:outlineLvl w:val="0"/>
              <w:rPr>
                <w:sz w:val="20"/>
                <w:szCs w:val="20"/>
              </w:rPr>
            </w:pPr>
            <w:r w:rsidRPr="005E7B87">
              <w:rPr>
                <w:sz w:val="20"/>
                <w:szCs w:val="20"/>
              </w:rPr>
              <w:t>1.</w:t>
            </w:r>
            <w:r>
              <w:rPr>
                <w:sz w:val="20"/>
                <w:szCs w:val="20"/>
              </w:rPr>
              <w:t xml:space="preserve"> </w:t>
            </w:r>
            <w:r w:rsidR="00C65F93" w:rsidRPr="005E7B87">
              <w:rPr>
                <w:sz w:val="20"/>
                <w:szCs w:val="20"/>
              </w:rPr>
              <w:t>Reviewing</w:t>
            </w:r>
            <w:r w:rsidR="00B9273B" w:rsidRPr="005E7B87">
              <w:rPr>
                <w:sz w:val="20"/>
                <w:szCs w:val="20"/>
              </w:rPr>
              <w:t xml:space="preserve"> and u</w:t>
            </w:r>
            <w:r w:rsidR="00C65F93" w:rsidRPr="005E7B87">
              <w:rPr>
                <w:sz w:val="20"/>
                <w:szCs w:val="20"/>
              </w:rPr>
              <w:t>pdating MEPS and labelling</w:t>
            </w:r>
            <w:r w:rsidR="00861199" w:rsidRPr="005E7B87">
              <w:rPr>
                <w:sz w:val="20"/>
                <w:szCs w:val="20"/>
              </w:rPr>
              <w:t>, e</w:t>
            </w:r>
            <w:r w:rsidR="00C65F93" w:rsidRPr="005E7B87">
              <w:rPr>
                <w:sz w:val="20"/>
                <w:szCs w:val="20"/>
              </w:rPr>
              <w:t xml:space="preserve">nhancing </w:t>
            </w:r>
            <w:r w:rsidR="00861199" w:rsidRPr="005E7B87">
              <w:rPr>
                <w:sz w:val="20"/>
                <w:szCs w:val="20"/>
              </w:rPr>
              <w:t>p</w:t>
            </w:r>
            <w:r w:rsidR="00C65F93" w:rsidRPr="005E7B87">
              <w:rPr>
                <w:sz w:val="20"/>
                <w:szCs w:val="20"/>
              </w:rPr>
              <w:t xml:space="preserve">roduct </w:t>
            </w:r>
            <w:r w:rsidR="00861199" w:rsidRPr="005E7B87">
              <w:rPr>
                <w:sz w:val="20"/>
                <w:szCs w:val="20"/>
              </w:rPr>
              <w:t>r</w:t>
            </w:r>
            <w:r w:rsidR="00C65F93" w:rsidRPr="005E7B87">
              <w:rPr>
                <w:sz w:val="20"/>
                <w:szCs w:val="20"/>
              </w:rPr>
              <w:t xml:space="preserve">egistration and </w:t>
            </w:r>
            <w:r w:rsidR="00861199" w:rsidRPr="005E7B87">
              <w:rPr>
                <w:sz w:val="20"/>
                <w:szCs w:val="20"/>
              </w:rPr>
              <w:t>a</w:t>
            </w:r>
            <w:r w:rsidR="00C65F93" w:rsidRPr="005E7B87">
              <w:rPr>
                <w:sz w:val="20"/>
                <w:szCs w:val="20"/>
              </w:rPr>
              <w:t xml:space="preserve">pproval </w:t>
            </w:r>
            <w:r w:rsidR="00861199" w:rsidRPr="005E7B87">
              <w:rPr>
                <w:sz w:val="20"/>
                <w:szCs w:val="20"/>
              </w:rPr>
              <w:t>p</w:t>
            </w:r>
            <w:r w:rsidR="00C65F93" w:rsidRPr="005E7B87">
              <w:rPr>
                <w:sz w:val="20"/>
                <w:szCs w:val="20"/>
              </w:rPr>
              <w:t>rocedures</w:t>
            </w:r>
          </w:p>
          <w:p w14:paraId="2199E044" w14:textId="0D9D3C76" w:rsidR="0060513E" w:rsidRPr="001E5C68" w:rsidRDefault="0060513E" w:rsidP="007A71A4">
            <w:pPr>
              <w:widowControl w:val="0"/>
              <w:jc w:val="left"/>
              <w:outlineLvl w:val="0"/>
              <w:rPr>
                <w:b/>
                <w:bCs/>
                <w:sz w:val="20"/>
                <w:szCs w:val="20"/>
              </w:rPr>
            </w:pPr>
          </w:p>
        </w:tc>
        <w:tc>
          <w:tcPr>
            <w:tcW w:w="3969" w:type="dxa"/>
          </w:tcPr>
          <w:p w14:paraId="237E6321" w14:textId="45A571C9" w:rsidR="007E67E7" w:rsidRPr="001E5C68" w:rsidRDefault="007E67E7" w:rsidP="007A71A4">
            <w:pPr>
              <w:widowControl w:val="0"/>
              <w:jc w:val="left"/>
              <w:outlineLvl w:val="0"/>
              <w:rPr>
                <w:sz w:val="20"/>
                <w:szCs w:val="20"/>
              </w:rPr>
            </w:pPr>
            <w:r w:rsidRPr="001E5C68">
              <w:rPr>
                <w:sz w:val="20"/>
                <w:szCs w:val="20"/>
              </w:rPr>
              <w:t xml:space="preserve">- </w:t>
            </w:r>
            <w:r w:rsidR="00C54B4B" w:rsidRPr="001E5C68">
              <w:rPr>
                <w:sz w:val="20"/>
                <w:szCs w:val="20"/>
              </w:rPr>
              <w:t>Review of existing MEPS in other countries (Australia/New Zealand and U</w:t>
            </w:r>
            <w:r w:rsidR="009325B5">
              <w:rPr>
                <w:sz w:val="20"/>
                <w:szCs w:val="20"/>
              </w:rPr>
              <w:t xml:space="preserve">nited </w:t>
            </w:r>
            <w:r w:rsidR="00C54B4B" w:rsidRPr="001E5C68">
              <w:rPr>
                <w:sz w:val="20"/>
                <w:szCs w:val="20"/>
              </w:rPr>
              <w:t>S</w:t>
            </w:r>
            <w:r w:rsidR="009325B5">
              <w:rPr>
                <w:sz w:val="20"/>
                <w:szCs w:val="20"/>
              </w:rPr>
              <w:t>tates</w:t>
            </w:r>
            <w:r w:rsidR="00C54B4B" w:rsidRPr="001E5C68">
              <w:rPr>
                <w:sz w:val="20"/>
                <w:szCs w:val="20"/>
              </w:rPr>
              <w:t>) and development of</w:t>
            </w:r>
            <w:r w:rsidR="00964D99">
              <w:rPr>
                <w:sz w:val="20"/>
                <w:szCs w:val="20"/>
              </w:rPr>
              <w:t xml:space="preserve"> a</w:t>
            </w:r>
            <w:r w:rsidR="00C54B4B" w:rsidRPr="001E5C68">
              <w:rPr>
                <w:sz w:val="20"/>
                <w:szCs w:val="20"/>
              </w:rPr>
              <w:t xml:space="preserve"> proposal to update regional MEPS and labelling in the PICs</w:t>
            </w:r>
            <w:r w:rsidR="00935776">
              <w:rPr>
                <w:sz w:val="20"/>
                <w:szCs w:val="20"/>
              </w:rPr>
              <w:t>;</w:t>
            </w:r>
            <w:r w:rsidR="00C54B4B" w:rsidRPr="001E5C68">
              <w:rPr>
                <w:sz w:val="20"/>
                <w:szCs w:val="20"/>
              </w:rPr>
              <w:t xml:space="preserve"> </w:t>
            </w:r>
            <w:r w:rsidR="00644A4E">
              <w:rPr>
                <w:sz w:val="20"/>
                <w:szCs w:val="20"/>
              </w:rPr>
              <w:t>and</w:t>
            </w:r>
          </w:p>
          <w:p w14:paraId="3B7E4C2D" w14:textId="065882C9" w:rsidR="00C52392" w:rsidRPr="001E5C68" w:rsidRDefault="00C52392" w:rsidP="007A71A4">
            <w:pPr>
              <w:widowControl w:val="0"/>
              <w:jc w:val="left"/>
              <w:outlineLvl w:val="0"/>
              <w:rPr>
                <w:sz w:val="20"/>
                <w:szCs w:val="20"/>
              </w:rPr>
            </w:pPr>
            <w:r w:rsidRPr="001E5C68">
              <w:rPr>
                <w:sz w:val="20"/>
                <w:szCs w:val="20"/>
              </w:rPr>
              <w:t>(US $40,000)</w:t>
            </w:r>
          </w:p>
          <w:p w14:paraId="3AD0972F" w14:textId="3F5121D7" w:rsidR="00C24CE8" w:rsidRPr="001E5C68" w:rsidRDefault="007E67E7" w:rsidP="007A71A4">
            <w:pPr>
              <w:widowControl w:val="0"/>
              <w:jc w:val="left"/>
              <w:outlineLvl w:val="0"/>
              <w:rPr>
                <w:rFonts w:asciiTheme="majorBidi" w:hAnsiTheme="majorBidi" w:cstheme="majorBidi"/>
                <w:color w:val="000000"/>
                <w:sz w:val="20"/>
                <w:szCs w:val="20"/>
                <w:lang w:val="en-US" w:bidi="th-TH"/>
              </w:rPr>
            </w:pPr>
            <w:r w:rsidRPr="001E5C68">
              <w:rPr>
                <w:sz w:val="20"/>
                <w:szCs w:val="20"/>
              </w:rPr>
              <w:t>- R</w:t>
            </w:r>
            <w:r w:rsidR="00C54B4B" w:rsidRPr="001E5C68">
              <w:rPr>
                <w:sz w:val="20"/>
                <w:szCs w:val="20"/>
              </w:rPr>
              <w:t>eview product</w:t>
            </w:r>
            <w:r w:rsidR="00C54B4B" w:rsidRPr="001E5C68">
              <w:rPr>
                <w:rFonts w:asciiTheme="majorBidi" w:hAnsiTheme="majorBidi" w:cstheme="majorBidi"/>
                <w:color w:val="000000"/>
                <w:sz w:val="20"/>
                <w:szCs w:val="20"/>
                <w:lang w:val="en-US" w:bidi="th-TH"/>
              </w:rPr>
              <w:t xml:space="preserve"> registration procedures and generate agreement on a standardized way forward for information sharing on appliances approved for import in the region</w:t>
            </w:r>
            <w:r w:rsidR="00935776">
              <w:rPr>
                <w:rFonts w:asciiTheme="majorBidi" w:hAnsiTheme="majorBidi" w:cstheme="majorBidi"/>
                <w:color w:val="000000"/>
                <w:sz w:val="20"/>
                <w:szCs w:val="20"/>
                <w:lang w:val="en-US" w:bidi="th-TH"/>
              </w:rPr>
              <w:t>.</w:t>
            </w:r>
          </w:p>
          <w:p w14:paraId="273D55A4" w14:textId="45A18337" w:rsidR="007E67E7" w:rsidRPr="001E5C68" w:rsidRDefault="007E67E7" w:rsidP="007A71A4">
            <w:pPr>
              <w:widowControl w:val="0"/>
              <w:jc w:val="left"/>
              <w:outlineLvl w:val="0"/>
              <w:rPr>
                <w:b/>
                <w:bCs/>
                <w:sz w:val="20"/>
                <w:szCs w:val="20"/>
              </w:rPr>
            </w:pPr>
            <w:r w:rsidRPr="001E5C68">
              <w:rPr>
                <w:rFonts w:asciiTheme="majorBidi" w:hAnsiTheme="majorBidi" w:cstheme="majorBidi"/>
                <w:color w:val="000000"/>
                <w:sz w:val="20"/>
                <w:szCs w:val="20"/>
                <w:lang w:val="en-US" w:bidi="th-TH"/>
              </w:rPr>
              <w:t>(</w:t>
            </w:r>
            <w:r w:rsidR="00C52392" w:rsidRPr="001E5C68">
              <w:rPr>
                <w:rFonts w:asciiTheme="majorBidi" w:hAnsiTheme="majorBidi" w:cstheme="majorBidi"/>
                <w:color w:val="000000"/>
                <w:sz w:val="20"/>
                <w:szCs w:val="20"/>
                <w:lang w:val="en-US" w:bidi="th-TH"/>
              </w:rPr>
              <w:t>US $15,000)</w:t>
            </w:r>
          </w:p>
        </w:tc>
        <w:tc>
          <w:tcPr>
            <w:tcW w:w="3259" w:type="dxa"/>
          </w:tcPr>
          <w:p w14:paraId="056A42D1" w14:textId="46C4BF3F" w:rsidR="00C24CE8" w:rsidRDefault="00943B9E" w:rsidP="00943B9E">
            <w:pPr>
              <w:widowControl w:val="0"/>
              <w:jc w:val="left"/>
              <w:outlineLvl w:val="0"/>
              <w:rPr>
                <w:sz w:val="20"/>
                <w:szCs w:val="20"/>
              </w:rPr>
            </w:pPr>
            <w:r>
              <w:rPr>
                <w:sz w:val="20"/>
                <w:szCs w:val="20"/>
              </w:rPr>
              <w:t xml:space="preserve">- </w:t>
            </w:r>
            <w:r w:rsidR="006C649E" w:rsidRPr="00117A40">
              <w:rPr>
                <w:sz w:val="20"/>
                <w:szCs w:val="20"/>
              </w:rPr>
              <w:t xml:space="preserve">Develop </w:t>
            </w:r>
            <w:r w:rsidR="00174C75">
              <w:rPr>
                <w:sz w:val="20"/>
                <w:szCs w:val="20"/>
              </w:rPr>
              <w:t xml:space="preserve">and adopt the </w:t>
            </w:r>
            <w:r w:rsidR="006C649E" w:rsidRPr="00117A40">
              <w:rPr>
                <w:sz w:val="20"/>
                <w:szCs w:val="20"/>
              </w:rPr>
              <w:t>legislative framework for establishment of the MEPS</w:t>
            </w:r>
            <w:r w:rsidR="00174C75">
              <w:rPr>
                <w:sz w:val="20"/>
                <w:szCs w:val="20"/>
              </w:rPr>
              <w:t xml:space="preserve"> and labelling</w:t>
            </w:r>
            <w:r w:rsidR="00F46967">
              <w:rPr>
                <w:sz w:val="20"/>
                <w:szCs w:val="20"/>
              </w:rPr>
              <w:t xml:space="preserve"> </w:t>
            </w:r>
            <w:r w:rsidR="00F46967" w:rsidRPr="00117A40">
              <w:rPr>
                <w:sz w:val="20"/>
                <w:szCs w:val="20"/>
              </w:rPr>
              <w:t>and adoption of registration procedures</w:t>
            </w:r>
            <w:r w:rsidR="006C649E" w:rsidRPr="00117A40">
              <w:rPr>
                <w:sz w:val="20"/>
                <w:szCs w:val="20"/>
              </w:rPr>
              <w:t xml:space="preserve"> in Marshall Islands, </w:t>
            </w:r>
            <w:r w:rsidR="00037CCD">
              <w:rPr>
                <w:sz w:val="20"/>
                <w:szCs w:val="20"/>
              </w:rPr>
              <w:t xml:space="preserve">Federated States of </w:t>
            </w:r>
            <w:r w:rsidR="006C649E" w:rsidRPr="00117A40">
              <w:rPr>
                <w:sz w:val="20"/>
                <w:szCs w:val="20"/>
              </w:rPr>
              <w:t>Micronesia, Nauru</w:t>
            </w:r>
            <w:r w:rsidR="00037CCD">
              <w:rPr>
                <w:sz w:val="20"/>
                <w:szCs w:val="20"/>
              </w:rPr>
              <w:t>,</w:t>
            </w:r>
            <w:r w:rsidR="006C649E" w:rsidRPr="00117A40">
              <w:rPr>
                <w:sz w:val="20"/>
                <w:szCs w:val="20"/>
              </w:rPr>
              <w:t xml:space="preserve"> and Palau</w:t>
            </w:r>
            <w:r w:rsidR="00935776">
              <w:rPr>
                <w:sz w:val="20"/>
                <w:szCs w:val="20"/>
              </w:rPr>
              <w:t>;</w:t>
            </w:r>
            <w:r w:rsidR="006C649E" w:rsidRPr="00117A40">
              <w:rPr>
                <w:sz w:val="20"/>
                <w:szCs w:val="20"/>
              </w:rPr>
              <w:t xml:space="preserve"> </w:t>
            </w:r>
          </w:p>
          <w:p w14:paraId="74919664" w14:textId="77777777" w:rsidR="00174C75" w:rsidRDefault="00174C75" w:rsidP="00943B9E">
            <w:pPr>
              <w:widowControl w:val="0"/>
              <w:jc w:val="left"/>
              <w:outlineLvl w:val="0"/>
              <w:rPr>
                <w:sz w:val="20"/>
                <w:szCs w:val="20"/>
              </w:rPr>
            </w:pPr>
            <w:r>
              <w:rPr>
                <w:sz w:val="20"/>
                <w:szCs w:val="20"/>
              </w:rPr>
              <w:t>(US $80,000)</w:t>
            </w:r>
          </w:p>
          <w:p w14:paraId="6E4A8205" w14:textId="5D1ACD6D" w:rsidR="00174C75" w:rsidRDefault="003E5A67" w:rsidP="00943B9E">
            <w:pPr>
              <w:widowControl w:val="0"/>
              <w:jc w:val="left"/>
              <w:outlineLvl w:val="0"/>
              <w:rPr>
                <w:sz w:val="20"/>
                <w:szCs w:val="20"/>
              </w:rPr>
            </w:pPr>
            <w:r>
              <w:rPr>
                <w:sz w:val="20"/>
                <w:szCs w:val="20"/>
              </w:rPr>
              <w:t>- S</w:t>
            </w:r>
            <w:r w:rsidR="003848F9" w:rsidRPr="003848F9">
              <w:rPr>
                <w:sz w:val="20"/>
                <w:szCs w:val="20"/>
              </w:rPr>
              <w:t xml:space="preserve">takeholder consultation </w:t>
            </w:r>
            <w:r>
              <w:rPr>
                <w:sz w:val="20"/>
                <w:szCs w:val="20"/>
              </w:rPr>
              <w:t xml:space="preserve">and </w:t>
            </w:r>
            <w:r w:rsidR="00F46967">
              <w:rPr>
                <w:sz w:val="20"/>
                <w:szCs w:val="20"/>
              </w:rPr>
              <w:t xml:space="preserve">approval </w:t>
            </w:r>
            <w:r w:rsidR="003848F9" w:rsidRPr="003848F9">
              <w:rPr>
                <w:sz w:val="20"/>
                <w:szCs w:val="20"/>
              </w:rPr>
              <w:t xml:space="preserve">of legislative framework </w:t>
            </w:r>
            <w:r w:rsidR="00F46967">
              <w:rPr>
                <w:sz w:val="20"/>
                <w:szCs w:val="20"/>
              </w:rPr>
              <w:t>for</w:t>
            </w:r>
            <w:r w:rsidR="00AB2E6F">
              <w:rPr>
                <w:sz w:val="20"/>
                <w:szCs w:val="20"/>
              </w:rPr>
              <w:t xml:space="preserve"> </w:t>
            </w:r>
            <w:r w:rsidR="003848F9" w:rsidRPr="003848F9">
              <w:rPr>
                <w:sz w:val="20"/>
                <w:szCs w:val="20"/>
              </w:rPr>
              <w:t>update</w:t>
            </w:r>
            <w:r w:rsidR="00F46967">
              <w:rPr>
                <w:sz w:val="20"/>
                <w:szCs w:val="20"/>
              </w:rPr>
              <w:t>d</w:t>
            </w:r>
            <w:r w:rsidR="003848F9" w:rsidRPr="003848F9">
              <w:rPr>
                <w:sz w:val="20"/>
                <w:szCs w:val="20"/>
              </w:rPr>
              <w:t xml:space="preserve"> MEPS</w:t>
            </w:r>
            <w:r w:rsidR="00F46967">
              <w:rPr>
                <w:sz w:val="20"/>
                <w:szCs w:val="20"/>
              </w:rPr>
              <w:t xml:space="preserve"> and labelling</w:t>
            </w:r>
            <w:r w:rsidR="003848F9" w:rsidRPr="003848F9">
              <w:rPr>
                <w:sz w:val="20"/>
                <w:szCs w:val="20"/>
              </w:rPr>
              <w:t xml:space="preserve"> and adoption of updated registration procedure</w:t>
            </w:r>
            <w:r w:rsidR="001225A3">
              <w:rPr>
                <w:sz w:val="20"/>
                <w:szCs w:val="20"/>
              </w:rPr>
              <w:t>s</w:t>
            </w:r>
            <w:r w:rsidR="003848F9" w:rsidRPr="003848F9">
              <w:rPr>
                <w:sz w:val="20"/>
                <w:szCs w:val="20"/>
              </w:rPr>
              <w:t xml:space="preserve"> in Cook Islands, </w:t>
            </w:r>
            <w:r w:rsidR="00650487" w:rsidRPr="00650487">
              <w:rPr>
                <w:sz w:val="20"/>
                <w:szCs w:val="20"/>
              </w:rPr>
              <w:t xml:space="preserve">Kiribati, </w:t>
            </w:r>
            <w:r w:rsidR="003848F9" w:rsidRPr="003848F9">
              <w:rPr>
                <w:sz w:val="20"/>
                <w:szCs w:val="20"/>
              </w:rPr>
              <w:t>Niue</w:t>
            </w:r>
            <w:r w:rsidR="00650487">
              <w:rPr>
                <w:sz w:val="20"/>
                <w:szCs w:val="20"/>
              </w:rPr>
              <w:t xml:space="preserve">, </w:t>
            </w:r>
            <w:r w:rsidR="00650487" w:rsidRPr="00650487">
              <w:rPr>
                <w:sz w:val="20"/>
                <w:szCs w:val="20"/>
              </w:rPr>
              <w:t xml:space="preserve">Samoa, Solomon Islands, </w:t>
            </w:r>
            <w:r w:rsidR="003848F9" w:rsidRPr="003848F9">
              <w:rPr>
                <w:sz w:val="20"/>
                <w:szCs w:val="20"/>
              </w:rPr>
              <w:t>Tonga</w:t>
            </w:r>
            <w:r w:rsidR="00650487">
              <w:rPr>
                <w:sz w:val="20"/>
                <w:szCs w:val="20"/>
              </w:rPr>
              <w:t xml:space="preserve">, </w:t>
            </w:r>
            <w:r w:rsidR="00650487" w:rsidRPr="00650487">
              <w:rPr>
                <w:sz w:val="20"/>
                <w:szCs w:val="20"/>
              </w:rPr>
              <w:t>Tuvalu</w:t>
            </w:r>
            <w:r w:rsidR="00037CCD">
              <w:rPr>
                <w:sz w:val="20"/>
                <w:szCs w:val="20"/>
              </w:rPr>
              <w:t>,</w:t>
            </w:r>
            <w:r w:rsidR="00650487" w:rsidRPr="00650487">
              <w:rPr>
                <w:sz w:val="20"/>
                <w:szCs w:val="20"/>
              </w:rPr>
              <w:t xml:space="preserve"> and Vanuatu</w:t>
            </w:r>
            <w:r w:rsidR="003E0F3F">
              <w:rPr>
                <w:sz w:val="20"/>
                <w:szCs w:val="20"/>
              </w:rPr>
              <w:t>; and</w:t>
            </w:r>
          </w:p>
          <w:p w14:paraId="3CC09D95" w14:textId="0A394754" w:rsidR="003848F9" w:rsidRDefault="003848F9" w:rsidP="00943B9E">
            <w:pPr>
              <w:widowControl w:val="0"/>
              <w:jc w:val="left"/>
              <w:outlineLvl w:val="0"/>
              <w:rPr>
                <w:sz w:val="20"/>
                <w:szCs w:val="20"/>
              </w:rPr>
            </w:pPr>
            <w:r>
              <w:rPr>
                <w:sz w:val="20"/>
                <w:szCs w:val="20"/>
              </w:rPr>
              <w:t>(US $</w:t>
            </w:r>
            <w:r w:rsidR="00650487">
              <w:rPr>
                <w:sz w:val="20"/>
                <w:szCs w:val="20"/>
              </w:rPr>
              <w:t>8</w:t>
            </w:r>
            <w:r>
              <w:rPr>
                <w:sz w:val="20"/>
                <w:szCs w:val="20"/>
              </w:rPr>
              <w:t>0,000)</w:t>
            </w:r>
          </w:p>
          <w:p w14:paraId="253AA0D5" w14:textId="79F825BC" w:rsidR="00B85FD4" w:rsidRDefault="00650487" w:rsidP="00943B9E">
            <w:pPr>
              <w:widowControl w:val="0"/>
              <w:jc w:val="left"/>
              <w:outlineLvl w:val="0"/>
              <w:rPr>
                <w:sz w:val="20"/>
                <w:szCs w:val="20"/>
              </w:rPr>
            </w:pPr>
            <w:r>
              <w:rPr>
                <w:sz w:val="20"/>
                <w:szCs w:val="20"/>
              </w:rPr>
              <w:t xml:space="preserve">- </w:t>
            </w:r>
            <w:r w:rsidR="00B85FD4" w:rsidRPr="00B85FD4">
              <w:rPr>
                <w:sz w:val="20"/>
                <w:szCs w:val="20"/>
              </w:rPr>
              <w:t>Configur</w:t>
            </w:r>
            <w:r w:rsidR="003E0F3F">
              <w:rPr>
                <w:sz w:val="20"/>
                <w:szCs w:val="20"/>
              </w:rPr>
              <w:t>ing</w:t>
            </w:r>
            <w:r w:rsidR="00B85FD4" w:rsidRPr="00B85FD4">
              <w:rPr>
                <w:sz w:val="20"/>
                <w:szCs w:val="20"/>
              </w:rPr>
              <w:t xml:space="preserve"> and updating the national product registration system at the national level</w:t>
            </w:r>
            <w:r w:rsidR="003E0F3F">
              <w:rPr>
                <w:sz w:val="20"/>
                <w:szCs w:val="20"/>
              </w:rPr>
              <w:t>.</w:t>
            </w:r>
            <w:r w:rsidR="00B85FD4">
              <w:rPr>
                <w:sz w:val="20"/>
                <w:szCs w:val="20"/>
              </w:rPr>
              <w:t xml:space="preserve"> </w:t>
            </w:r>
          </w:p>
          <w:p w14:paraId="770B2C3F" w14:textId="22795EE8" w:rsidR="00650487" w:rsidRPr="00117A40" w:rsidRDefault="00B85FD4" w:rsidP="00943B9E">
            <w:pPr>
              <w:widowControl w:val="0"/>
              <w:jc w:val="left"/>
              <w:outlineLvl w:val="0"/>
              <w:rPr>
                <w:sz w:val="20"/>
                <w:szCs w:val="20"/>
              </w:rPr>
            </w:pPr>
            <w:r>
              <w:rPr>
                <w:sz w:val="20"/>
                <w:szCs w:val="20"/>
              </w:rPr>
              <w:t>(US $40,000)</w:t>
            </w:r>
          </w:p>
        </w:tc>
      </w:tr>
      <w:tr w:rsidR="00C24CE8" w:rsidRPr="001E5C68" w14:paraId="6C080D6D" w14:textId="77777777" w:rsidTr="00935776">
        <w:tc>
          <w:tcPr>
            <w:tcW w:w="2122" w:type="dxa"/>
          </w:tcPr>
          <w:p w14:paraId="52027FE4" w14:textId="0328E061" w:rsidR="00C24CE8" w:rsidRPr="001E5C68" w:rsidRDefault="00A95686" w:rsidP="007A71A4">
            <w:pPr>
              <w:widowControl w:val="0"/>
              <w:outlineLvl w:val="0"/>
              <w:rPr>
                <w:b/>
                <w:bCs/>
                <w:sz w:val="20"/>
                <w:szCs w:val="20"/>
              </w:rPr>
            </w:pPr>
            <w:r w:rsidRPr="001E5C68">
              <w:rPr>
                <w:b/>
                <w:bCs/>
                <w:sz w:val="20"/>
                <w:szCs w:val="20"/>
              </w:rPr>
              <w:t>Subtotal component 4</w:t>
            </w:r>
            <w:r w:rsidR="00AE2F04">
              <w:rPr>
                <w:b/>
                <w:bCs/>
                <w:sz w:val="20"/>
                <w:szCs w:val="20"/>
              </w:rPr>
              <w:t>.1</w:t>
            </w:r>
          </w:p>
        </w:tc>
        <w:tc>
          <w:tcPr>
            <w:tcW w:w="3969" w:type="dxa"/>
          </w:tcPr>
          <w:p w14:paraId="44F13EF9" w14:textId="2D780968" w:rsidR="00C24CE8" w:rsidRPr="001E5C68" w:rsidRDefault="0060513E" w:rsidP="007A71A4">
            <w:pPr>
              <w:widowControl w:val="0"/>
              <w:jc w:val="right"/>
              <w:outlineLvl w:val="0"/>
              <w:rPr>
                <w:b/>
                <w:bCs/>
                <w:sz w:val="20"/>
                <w:szCs w:val="20"/>
              </w:rPr>
            </w:pPr>
            <w:r w:rsidRPr="001E5C68">
              <w:rPr>
                <w:b/>
                <w:bCs/>
                <w:sz w:val="20"/>
                <w:szCs w:val="20"/>
              </w:rPr>
              <w:t xml:space="preserve">(UNEP) </w:t>
            </w:r>
            <w:r w:rsidR="00C52392" w:rsidRPr="001E5C68">
              <w:rPr>
                <w:b/>
                <w:bCs/>
                <w:sz w:val="20"/>
                <w:szCs w:val="20"/>
              </w:rPr>
              <w:t>US $</w:t>
            </w:r>
            <w:r w:rsidR="007D160D" w:rsidRPr="001E5C68">
              <w:rPr>
                <w:b/>
                <w:bCs/>
                <w:sz w:val="20"/>
                <w:szCs w:val="20"/>
              </w:rPr>
              <w:t>55,000</w:t>
            </w:r>
          </w:p>
        </w:tc>
        <w:tc>
          <w:tcPr>
            <w:tcW w:w="3259" w:type="dxa"/>
          </w:tcPr>
          <w:p w14:paraId="7609AB93" w14:textId="2963F05F" w:rsidR="00C24CE8" w:rsidRPr="001E5C68" w:rsidRDefault="00673028" w:rsidP="00673028">
            <w:pPr>
              <w:widowControl w:val="0"/>
              <w:jc w:val="right"/>
              <w:outlineLvl w:val="0"/>
              <w:rPr>
                <w:b/>
                <w:bCs/>
                <w:sz w:val="20"/>
                <w:szCs w:val="20"/>
              </w:rPr>
            </w:pPr>
            <w:r w:rsidRPr="001E5C68">
              <w:rPr>
                <w:b/>
                <w:bCs/>
                <w:color w:val="000000"/>
                <w:sz w:val="20"/>
                <w:szCs w:val="20"/>
                <w:lang w:bidi="th-TH"/>
              </w:rPr>
              <w:t>(UNEP)</w:t>
            </w:r>
            <w:r>
              <w:rPr>
                <w:b/>
                <w:bCs/>
                <w:color w:val="000000"/>
                <w:sz w:val="20"/>
                <w:szCs w:val="20"/>
                <w:lang w:bidi="th-TH"/>
              </w:rPr>
              <w:t xml:space="preserve"> </w:t>
            </w:r>
            <w:r>
              <w:rPr>
                <w:b/>
                <w:bCs/>
                <w:sz w:val="20"/>
                <w:szCs w:val="20"/>
              </w:rPr>
              <w:t>US $200,000</w:t>
            </w:r>
          </w:p>
        </w:tc>
      </w:tr>
      <w:tr w:rsidR="00C24CE8" w:rsidRPr="001E5C68" w14:paraId="01DC3E5B" w14:textId="77777777" w:rsidTr="00935776">
        <w:trPr>
          <w:trHeight w:val="2981"/>
        </w:trPr>
        <w:tc>
          <w:tcPr>
            <w:tcW w:w="2122" w:type="dxa"/>
          </w:tcPr>
          <w:p w14:paraId="74852564" w14:textId="77777777" w:rsidR="00861199" w:rsidRPr="001E5C68" w:rsidRDefault="00861199" w:rsidP="00861199">
            <w:pPr>
              <w:widowControl w:val="0"/>
              <w:jc w:val="left"/>
              <w:outlineLvl w:val="0"/>
              <w:rPr>
                <w:b/>
                <w:bCs/>
                <w:sz w:val="20"/>
                <w:szCs w:val="20"/>
              </w:rPr>
            </w:pPr>
            <w:r w:rsidRPr="001E5C68">
              <w:rPr>
                <w:b/>
                <w:bCs/>
                <w:sz w:val="20"/>
                <w:szCs w:val="20"/>
              </w:rPr>
              <w:lastRenderedPageBreak/>
              <w:t xml:space="preserve">Updating MEPS and </w:t>
            </w:r>
            <w:r>
              <w:rPr>
                <w:b/>
                <w:bCs/>
                <w:sz w:val="20"/>
                <w:szCs w:val="20"/>
              </w:rPr>
              <w:t>labelling:</w:t>
            </w:r>
          </w:p>
          <w:p w14:paraId="02CAC99C" w14:textId="77777777" w:rsidR="00861199" w:rsidRDefault="00861199" w:rsidP="007A71A4">
            <w:pPr>
              <w:widowControl w:val="0"/>
              <w:jc w:val="left"/>
              <w:outlineLvl w:val="0"/>
              <w:rPr>
                <w:b/>
                <w:bCs/>
                <w:sz w:val="20"/>
                <w:szCs w:val="20"/>
              </w:rPr>
            </w:pPr>
          </w:p>
          <w:p w14:paraId="6CD3454F" w14:textId="15D85993" w:rsidR="00C24CE8" w:rsidRPr="00861199" w:rsidRDefault="005E7B87" w:rsidP="007A71A4">
            <w:pPr>
              <w:widowControl w:val="0"/>
              <w:jc w:val="left"/>
              <w:outlineLvl w:val="0"/>
              <w:rPr>
                <w:sz w:val="20"/>
                <w:szCs w:val="20"/>
              </w:rPr>
            </w:pPr>
            <w:r>
              <w:rPr>
                <w:sz w:val="20"/>
                <w:szCs w:val="20"/>
              </w:rPr>
              <w:t xml:space="preserve">2. </w:t>
            </w:r>
            <w:r w:rsidR="00CE654F" w:rsidRPr="00861199">
              <w:rPr>
                <w:sz w:val="20"/>
                <w:szCs w:val="20"/>
              </w:rPr>
              <w:t>Capacity Building on MEPS</w:t>
            </w:r>
            <w:r w:rsidR="00A95686" w:rsidRPr="00861199">
              <w:rPr>
                <w:sz w:val="20"/>
                <w:szCs w:val="20"/>
              </w:rPr>
              <w:t xml:space="preserve"> and labeling</w:t>
            </w:r>
            <w:r w:rsidR="00CE654F" w:rsidRPr="00861199">
              <w:rPr>
                <w:sz w:val="20"/>
                <w:szCs w:val="20"/>
              </w:rPr>
              <w:t xml:space="preserve">, </w:t>
            </w:r>
            <w:r w:rsidR="00A95686" w:rsidRPr="00861199">
              <w:rPr>
                <w:sz w:val="20"/>
                <w:szCs w:val="20"/>
              </w:rPr>
              <w:t>p</w:t>
            </w:r>
            <w:r w:rsidR="00CE654F" w:rsidRPr="00861199">
              <w:rPr>
                <w:sz w:val="20"/>
                <w:szCs w:val="20"/>
              </w:rPr>
              <w:t xml:space="preserve">roduct </w:t>
            </w:r>
            <w:r w:rsidR="00A95686" w:rsidRPr="00861199">
              <w:rPr>
                <w:sz w:val="20"/>
                <w:szCs w:val="20"/>
              </w:rPr>
              <w:t>r</w:t>
            </w:r>
            <w:r w:rsidR="00CE654F" w:rsidRPr="00861199">
              <w:rPr>
                <w:sz w:val="20"/>
                <w:szCs w:val="20"/>
              </w:rPr>
              <w:t xml:space="preserve">egistration, </w:t>
            </w:r>
            <w:r w:rsidR="00A95686" w:rsidRPr="00861199">
              <w:rPr>
                <w:sz w:val="20"/>
                <w:szCs w:val="20"/>
              </w:rPr>
              <w:t>i</w:t>
            </w:r>
            <w:r w:rsidR="00CE654F" w:rsidRPr="00861199">
              <w:rPr>
                <w:sz w:val="20"/>
                <w:szCs w:val="20"/>
              </w:rPr>
              <w:t xml:space="preserve">nformation </w:t>
            </w:r>
            <w:r w:rsidR="00A95686" w:rsidRPr="00861199">
              <w:rPr>
                <w:sz w:val="20"/>
                <w:szCs w:val="20"/>
              </w:rPr>
              <w:t>s</w:t>
            </w:r>
            <w:r w:rsidR="00CE654F" w:rsidRPr="00861199">
              <w:rPr>
                <w:sz w:val="20"/>
                <w:szCs w:val="20"/>
              </w:rPr>
              <w:t>haring and</w:t>
            </w:r>
            <w:r w:rsidR="00A95686" w:rsidRPr="00861199">
              <w:rPr>
                <w:sz w:val="20"/>
                <w:szCs w:val="20"/>
              </w:rPr>
              <w:t xml:space="preserve"> regional</w:t>
            </w:r>
            <w:r w:rsidR="00CE654F" w:rsidRPr="00861199">
              <w:rPr>
                <w:sz w:val="20"/>
                <w:szCs w:val="20"/>
              </w:rPr>
              <w:t xml:space="preserve"> RAC </w:t>
            </w:r>
            <w:r w:rsidR="00A95686" w:rsidRPr="00861199">
              <w:rPr>
                <w:sz w:val="20"/>
                <w:szCs w:val="20"/>
              </w:rPr>
              <w:t>p</w:t>
            </w:r>
            <w:r w:rsidR="00CE654F" w:rsidRPr="00861199">
              <w:rPr>
                <w:sz w:val="20"/>
                <w:szCs w:val="20"/>
              </w:rPr>
              <w:t xml:space="preserve">rofessional </w:t>
            </w:r>
            <w:r w:rsidR="00A95686" w:rsidRPr="00861199">
              <w:rPr>
                <w:sz w:val="20"/>
                <w:szCs w:val="20"/>
              </w:rPr>
              <w:t>n</w:t>
            </w:r>
            <w:r w:rsidR="00CE654F" w:rsidRPr="00861199">
              <w:rPr>
                <w:sz w:val="20"/>
                <w:szCs w:val="20"/>
              </w:rPr>
              <w:t>etwork</w:t>
            </w:r>
          </w:p>
          <w:p w14:paraId="0BF80583" w14:textId="4F190337" w:rsidR="0060513E" w:rsidRPr="001E5C68" w:rsidRDefault="0060513E" w:rsidP="007A71A4">
            <w:pPr>
              <w:widowControl w:val="0"/>
              <w:jc w:val="left"/>
              <w:outlineLvl w:val="0"/>
              <w:rPr>
                <w:b/>
                <w:bCs/>
                <w:sz w:val="20"/>
                <w:szCs w:val="20"/>
              </w:rPr>
            </w:pPr>
          </w:p>
        </w:tc>
        <w:tc>
          <w:tcPr>
            <w:tcW w:w="3969" w:type="dxa"/>
          </w:tcPr>
          <w:p w14:paraId="1679E595" w14:textId="4FD25A0D" w:rsidR="00C24CE8" w:rsidRPr="001E5C68" w:rsidRDefault="00BC35F0" w:rsidP="003E0F3F">
            <w:pPr>
              <w:widowControl w:val="0"/>
              <w:jc w:val="left"/>
              <w:outlineLvl w:val="0"/>
              <w:rPr>
                <w:sz w:val="20"/>
                <w:szCs w:val="20"/>
              </w:rPr>
            </w:pPr>
            <w:r w:rsidRPr="001E5C68">
              <w:rPr>
                <w:sz w:val="20"/>
                <w:szCs w:val="20"/>
              </w:rPr>
              <w:t xml:space="preserve">- </w:t>
            </w:r>
            <w:r w:rsidR="003E0F3F">
              <w:rPr>
                <w:sz w:val="20"/>
                <w:szCs w:val="20"/>
              </w:rPr>
              <w:t xml:space="preserve">One </w:t>
            </w:r>
            <w:r w:rsidRPr="001E5C68">
              <w:rPr>
                <w:sz w:val="20"/>
                <w:szCs w:val="20"/>
              </w:rPr>
              <w:t>two-day training for NOOs</w:t>
            </w:r>
            <w:r w:rsidR="00F10B03" w:rsidRPr="001E5C68">
              <w:rPr>
                <w:sz w:val="20"/>
                <w:szCs w:val="20"/>
              </w:rPr>
              <w:t>, energy officials</w:t>
            </w:r>
            <w:r w:rsidR="00A7125A">
              <w:rPr>
                <w:sz w:val="20"/>
                <w:szCs w:val="20"/>
              </w:rPr>
              <w:t>,</w:t>
            </w:r>
            <w:r w:rsidR="00F10B03" w:rsidRPr="001E5C68">
              <w:rPr>
                <w:sz w:val="20"/>
                <w:szCs w:val="20"/>
              </w:rPr>
              <w:t xml:space="preserve"> and RAC industry stakeholders</w:t>
            </w:r>
            <w:r w:rsidR="00302BEF">
              <w:rPr>
                <w:sz w:val="20"/>
                <w:szCs w:val="20"/>
              </w:rPr>
              <w:t>, for a total of 36 participants,</w:t>
            </w:r>
            <w:r w:rsidR="004B3C9D" w:rsidRPr="001E5C68">
              <w:rPr>
                <w:sz w:val="20"/>
                <w:szCs w:val="20"/>
              </w:rPr>
              <w:t xml:space="preserve"> </w:t>
            </w:r>
            <w:r w:rsidR="00E45B2E" w:rsidRPr="001E5C68">
              <w:rPr>
                <w:sz w:val="20"/>
                <w:szCs w:val="20"/>
              </w:rPr>
              <w:t>on the proposal to improve MEPS based on case studies and on</w:t>
            </w:r>
            <w:r w:rsidR="004B3C9D" w:rsidRPr="001E5C68">
              <w:rPr>
                <w:sz w:val="20"/>
                <w:szCs w:val="20"/>
              </w:rPr>
              <w:t xml:space="preserve"> establish</w:t>
            </w:r>
            <w:r w:rsidR="00E45B2E" w:rsidRPr="001E5C68">
              <w:rPr>
                <w:sz w:val="20"/>
                <w:szCs w:val="20"/>
              </w:rPr>
              <w:t>ing</w:t>
            </w:r>
            <w:r w:rsidR="004B3C9D" w:rsidRPr="001E5C68">
              <w:rPr>
                <w:sz w:val="20"/>
                <w:szCs w:val="20"/>
              </w:rPr>
              <w:t xml:space="preserve"> a regional professional network;</w:t>
            </w:r>
            <w:r w:rsidR="00644A4E">
              <w:rPr>
                <w:sz w:val="20"/>
                <w:szCs w:val="20"/>
              </w:rPr>
              <w:t xml:space="preserve"> and</w:t>
            </w:r>
          </w:p>
          <w:p w14:paraId="77DFA18A" w14:textId="77777777" w:rsidR="00F10B03" w:rsidRPr="001E5C68" w:rsidRDefault="00F10B03" w:rsidP="003E0F3F">
            <w:pPr>
              <w:widowControl w:val="0"/>
              <w:jc w:val="left"/>
              <w:outlineLvl w:val="0"/>
              <w:rPr>
                <w:sz w:val="20"/>
                <w:szCs w:val="20"/>
              </w:rPr>
            </w:pPr>
            <w:r w:rsidRPr="001E5C68">
              <w:rPr>
                <w:sz w:val="20"/>
                <w:szCs w:val="20"/>
              </w:rPr>
              <w:t>(US $</w:t>
            </w:r>
            <w:r w:rsidR="004B3C9D" w:rsidRPr="001E5C68">
              <w:rPr>
                <w:sz w:val="20"/>
                <w:szCs w:val="20"/>
              </w:rPr>
              <w:t>130,000)</w:t>
            </w:r>
          </w:p>
          <w:p w14:paraId="5975223C" w14:textId="40CE61F5" w:rsidR="0060513E" w:rsidRPr="001E5C68" w:rsidRDefault="004B3C9D" w:rsidP="003E0F3F">
            <w:pPr>
              <w:widowControl w:val="0"/>
              <w:jc w:val="left"/>
              <w:outlineLvl w:val="0"/>
              <w:rPr>
                <w:sz w:val="20"/>
                <w:szCs w:val="20"/>
              </w:rPr>
            </w:pPr>
            <w:r w:rsidRPr="001E5C68">
              <w:rPr>
                <w:sz w:val="20"/>
                <w:szCs w:val="20"/>
              </w:rPr>
              <w:t>-</w:t>
            </w:r>
            <w:r w:rsidR="008E7B4F" w:rsidRPr="001E5C68">
              <w:rPr>
                <w:sz w:val="20"/>
                <w:szCs w:val="20"/>
              </w:rPr>
              <w:t xml:space="preserve"> </w:t>
            </w:r>
            <w:r w:rsidR="007D7BBE" w:rsidRPr="001E5C68">
              <w:rPr>
                <w:sz w:val="20"/>
                <w:szCs w:val="20"/>
              </w:rPr>
              <w:t>One two-day workshop for NOOs and energy offic</w:t>
            </w:r>
            <w:r w:rsidR="00093AAA">
              <w:rPr>
                <w:sz w:val="20"/>
                <w:szCs w:val="20"/>
              </w:rPr>
              <w:t>ials</w:t>
            </w:r>
            <w:r w:rsidR="00064035">
              <w:rPr>
                <w:sz w:val="20"/>
                <w:szCs w:val="20"/>
              </w:rPr>
              <w:t xml:space="preserve">, for a total of 24 participants, </w:t>
            </w:r>
            <w:r w:rsidR="00E45B2E" w:rsidRPr="001E5C68">
              <w:rPr>
                <w:sz w:val="20"/>
                <w:szCs w:val="20"/>
              </w:rPr>
              <w:t xml:space="preserve">on </w:t>
            </w:r>
            <w:r w:rsidR="00EE68C4" w:rsidRPr="001E5C68">
              <w:rPr>
                <w:sz w:val="20"/>
                <w:szCs w:val="20"/>
              </w:rPr>
              <w:t>procedures for product registration and approval based on energy efficiency and refrigerants</w:t>
            </w:r>
            <w:r w:rsidR="00F16B10" w:rsidRPr="001E5C68">
              <w:rPr>
                <w:sz w:val="20"/>
                <w:szCs w:val="20"/>
              </w:rPr>
              <w:t>; procedures for verifying energy performance from testing results and</w:t>
            </w:r>
            <w:r w:rsidR="0079119F" w:rsidRPr="001E5C68">
              <w:rPr>
                <w:sz w:val="20"/>
                <w:szCs w:val="20"/>
              </w:rPr>
              <w:t xml:space="preserve"> agreed</w:t>
            </w:r>
            <w:r w:rsidR="00F16B10" w:rsidRPr="001E5C68">
              <w:rPr>
                <w:sz w:val="20"/>
                <w:szCs w:val="20"/>
              </w:rPr>
              <w:t xml:space="preserve"> </w:t>
            </w:r>
            <w:r w:rsidR="0079119F" w:rsidRPr="001E5C68">
              <w:rPr>
                <w:sz w:val="20"/>
                <w:szCs w:val="20"/>
              </w:rPr>
              <w:t xml:space="preserve">way forward on information sharing </w:t>
            </w:r>
            <w:r w:rsidR="003D07CA" w:rsidRPr="001E5C68">
              <w:rPr>
                <w:sz w:val="20"/>
                <w:szCs w:val="20"/>
              </w:rPr>
              <w:t>on appliances approved for import in the region</w:t>
            </w:r>
            <w:r w:rsidR="009229A0">
              <w:rPr>
                <w:sz w:val="20"/>
                <w:szCs w:val="20"/>
              </w:rPr>
              <w:t>.</w:t>
            </w:r>
          </w:p>
          <w:p w14:paraId="44F83041" w14:textId="7DAF426B" w:rsidR="0079119F" w:rsidRPr="001E5C68" w:rsidRDefault="0060513E" w:rsidP="003E0F3F">
            <w:pPr>
              <w:widowControl w:val="0"/>
              <w:jc w:val="left"/>
              <w:outlineLvl w:val="0"/>
              <w:rPr>
                <w:sz w:val="20"/>
                <w:szCs w:val="20"/>
              </w:rPr>
            </w:pPr>
            <w:r w:rsidRPr="001E5C68">
              <w:rPr>
                <w:sz w:val="20"/>
                <w:szCs w:val="20"/>
              </w:rPr>
              <w:t>(</w:t>
            </w:r>
            <w:r w:rsidR="003D07CA" w:rsidRPr="001E5C68">
              <w:rPr>
                <w:sz w:val="20"/>
                <w:szCs w:val="20"/>
              </w:rPr>
              <w:t>US $85,000)</w:t>
            </w:r>
          </w:p>
        </w:tc>
        <w:tc>
          <w:tcPr>
            <w:tcW w:w="3259" w:type="dxa"/>
          </w:tcPr>
          <w:p w14:paraId="00601A43" w14:textId="70D27A56" w:rsidR="00C24CE8" w:rsidRPr="00BE1545" w:rsidRDefault="00BE1545" w:rsidP="007A71A4">
            <w:pPr>
              <w:widowControl w:val="0"/>
              <w:outlineLvl w:val="0"/>
              <w:rPr>
                <w:sz w:val="20"/>
                <w:szCs w:val="20"/>
              </w:rPr>
            </w:pPr>
            <w:r w:rsidRPr="00BE1545">
              <w:rPr>
                <w:sz w:val="20"/>
                <w:szCs w:val="20"/>
              </w:rPr>
              <w:t>No activities</w:t>
            </w:r>
            <w:r w:rsidR="009229A0">
              <w:rPr>
                <w:sz w:val="20"/>
                <w:szCs w:val="20"/>
              </w:rPr>
              <w:t>.</w:t>
            </w:r>
          </w:p>
        </w:tc>
      </w:tr>
      <w:tr w:rsidR="00CD3290" w:rsidRPr="001E5C68" w14:paraId="54A655D4" w14:textId="77777777" w:rsidTr="00935776">
        <w:tc>
          <w:tcPr>
            <w:tcW w:w="2122" w:type="dxa"/>
          </w:tcPr>
          <w:p w14:paraId="2D1733ED" w14:textId="76545C46" w:rsidR="00CD3290" w:rsidRPr="001E5C68" w:rsidRDefault="00AE2F04" w:rsidP="007A71A4">
            <w:pPr>
              <w:widowControl w:val="0"/>
              <w:outlineLvl w:val="0"/>
              <w:rPr>
                <w:b/>
                <w:bCs/>
                <w:sz w:val="20"/>
                <w:szCs w:val="20"/>
              </w:rPr>
            </w:pPr>
            <w:r w:rsidRPr="001E5C68">
              <w:rPr>
                <w:b/>
                <w:bCs/>
                <w:sz w:val="20"/>
                <w:szCs w:val="20"/>
              </w:rPr>
              <w:t>Subtotal component 4</w:t>
            </w:r>
            <w:r>
              <w:rPr>
                <w:b/>
                <w:bCs/>
                <w:sz w:val="20"/>
                <w:szCs w:val="20"/>
              </w:rPr>
              <w:t>.2</w:t>
            </w:r>
          </w:p>
        </w:tc>
        <w:tc>
          <w:tcPr>
            <w:tcW w:w="3969" w:type="dxa"/>
          </w:tcPr>
          <w:p w14:paraId="6E2FCBE8" w14:textId="19F33D8A" w:rsidR="00CD3290" w:rsidRPr="001E5C68" w:rsidRDefault="00CD3290" w:rsidP="007A71A4">
            <w:pPr>
              <w:widowControl w:val="0"/>
              <w:tabs>
                <w:tab w:val="left" w:pos="2445"/>
              </w:tabs>
              <w:jc w:val="right"/>
              <w:outlineLvl w:val="0"/>
              <w:rPr>
                <w:b/>
                <w:bCs/>
                <w:sz w:val="20"/>
                <w:szCs w:val="20"/>
              </w:rPr>
            </w:pPr>
            <w:r w:rsidRPr="001E5C68">
              <w:rPr>
                <w:b/>
                <w:bCs/>
                <w:sz w:val="20"/>
                <w:szCs w:val="20"/>
              </w:rPr>
              <w:t xml:space="preserve"> (UNEP) US $215,000</w:t>
            </w:r>
          </w:p>
        </w:tc>
        <w:tc>
          <w:tcPr>
            <w:tcW w:w="3259" w:type="dxa"/>
          </w:tcPr>
          <w:p w14:paraId="3AAE880E" w14:textId="29D6CA19" w:rsidR="00CD3290" w:rsidRPr="001E5C68" w:rsidRDefault="009F30BE" w:rsidP="009F30BE">
            <w:pPr>
              <w:widowControl w:val="0"/>
              <w:jc w:val="right"/>
              <w:outlineLvl w:val="0"/>
              <w:rPr>
                <w:b/>
                <w:bCs/>
                <w:sz w:val="20"/>
                <w:szCs w:val="20"/>
              </w:rPr>
            </w:pPr>
            <w:r>
              <w:rPr>
                <w:b/>
                <w:bCs/>
                <w:sz w:val="20"/>
                <w:szCs w:val="20"/>
              </w:rPr>
              <w:t>0</w:t>
            </w:r>
          </w:p>
        </w:tc>
      </w:tr>
      <w:tr w:rsidR="00BE1545" w:rsidRPr="001E5C68" w14:paraId="06E81E39" w14:textId="77777777" w:rsidTr="00935776">
        <w:tc>
          <w:tcPr>
            <w:tcW w:w="2122" w:type="dxa"/>
          </w:tcPr>
          <w:p w14:paraId="33467B83" w14:textId="77777777" w:rsidR="00861199" w:rsidRPr="001E5C68" w:rsidRDefault="00861199" w:rsidP="00861199">
            <w:pPr>
              <w:widowControl w:val="0"/>
              <w:jc w:val="left"/>
              <w:outlineLvl w:val="0"/>
              <w:rPr>
                <w:b/>
                <w:bCs/>
                <w:sz w:val="20"/>
                <w:szCs w:val="20"/>
              </w:rPr>
            </w:pPr>
            <w:r w:rsidRPr="001E5C68">
              <w:rPr>
                <w:b/>
                <w:bCs/>
                <w:sz w:val="20"/>
                <w:szCs w:val="20"/>
              </w:rPr>
              <w:t xml:space="preserve">Updating MEPS and </w:t>
            </w:r>
            <w:r>
              <w:rPr>
                <w:b/>
                <w:bCs/>
                <w:sz w:val="20"/>
                <w:szCs w:val="20"/>
              </w:rPr>
              <w:t>labelling:</w:t>
            </w:r>
          </w:p>
          <w:p w14:paraId="1F298FD0" w14:textId="77777777" w:rsidR="00861199" w:rsidRPr="00861199" w:rsidRDefault="00861199" w:rsidP="00336A21">
            <w:pPr>
              <w:widowControl w:val="0"/>
              <w:jc w:val="left"/>
              <w:outlineLvl w:val="0"/>
              <w:rPr>
                <w:sz w:val="20"/>
                <w:szCs w:val="20"/>
              </w:rPr>
            </w:pPr>
          </w:p>
          <w:p w14:paraId="07A59173" w14:textId="5AA28223" w:rsidR="00BE1545" w:rsidRPr="001E5C68" w:rsidRDefault="005E7B87" w:rsidP="00336A21">
            <w:pPr>
              <w:widowControl w:val="0"/>
              <w:jc w:val="left"/>
              <w:outlineLvl w:val="0"/>
              <w:rPr>
                <w:b/>
                <w:bCs/>
                <w:sz w:val="20"/>
                <w:szCs w:val="20"/>
              </w:rPr>
            </w:pPr>
            <w:r>
              <w:rPr>
                <w:sz w:val="20"/>
                <w:szCs w:val="20"/>
              </w:rPr>
              <w:t xml:space="preserve">3. </w:t>
            </w:r>
            <w:r w:rsidR="00336A21" w:rsidRPr="00861199">
              <w:rPr>
                <w:sz w:val="20"/>
                <w:szCs w:val="20"/>
              </w:rPr>
              <w:t>Public procurement</w:t>
            </w:r>
            <w:r w:rsidR="00AB2E6F">
              <w:rPr>
                <w:sz w:val="20"/>
                <w:szCs w:val="20"/>
              </w:rPr>
              <w:t xml:space="preserve"> </w:t>
            </w:r>
            <w:r w:rsidR="00336A21" w:rsidRPr="00861199">
              <w:rPr>
                <w:sz w:val="20"/>
                <w:szCs w:val="20"/>
              </w:rPr>
              <w:t>policy and building codes</w:t>
            </w:r>
          </w:p>
        </w:tc>
        <w:tc>
          <w:tcPr>
            <w:tcW w:w="3969" w:type="dxa"/>
          </w:tcPr>
          <w:p w14:paraId="75C99CC6" w14:textId="55AC31D9" w:rsidR="00BE1545" w:rsidRPr="001E5C68" w:rsidRDefault="009C1B53" w:rsidP="009C1B53">
            <w:pPr>
              <w:widowControl w:val="0"/>
              <w:tabs>
                <w:tab w:val="left" w:pos="2445"/>
              </w:tabs>
              <w:jc w:val="left"/>
              <w:outlineLvl w:val="0"/>
              <w:rPr>
                <w:b/>
                <w:bCs/>
                <w:sz w:val="20"/>
                <w:szCs w:val="20"/>
              </w:rPr>
            </w:pPr>
            <w:r w:rsidRPr="00BE1545">
              <w:rPr>
                <w:sz w:val="20"/>
                <w:szCs w:val="20"/>
              </w:rPr>
              <w:t>No activities</w:t>
            </w:r>
            <w:r w:rsidR="009229A0">
              <w:rPr>
                <w:sz w:val="20"/>
                <w:szCs w:val="20"/>
              </w:rPr>
              <w:t>.</w:t>
            </w:r>
          </w:p>
        </w:tc>
        <w:tc>
          <w:tcPr>
            <w:tcW w:w="3259" w:type="dxa"/>
          </w:tcPr>
          <w:p w14:paraId="760BEFB9" w14:textId="6EA5547E" w:rsidR="00BE1545" w:rsidRDefault="00C845F9" w:rsidP="00C845F9">
            <w:pPr>
              <w:widowControl w:val="0"/>
              <w:tabs>
                <w:tab w:val="left" w:pos="879"/>
              </w:tabs>
              <w:jc w:val="left"/>
              <w:outlineLvl w:val="0"/>
              <w:rPr>
                <w:color w:val="000000"/>
                <w:sz w:val="20"/>
                <w:szCs w:val="20"/>
                <w:lang w:bidi="th-TH"/>
              </w:rPr>
            </w:pPr>
            <w:r>
              <w:rPr>
                <w:color w:val="000000"/>
                <w:sz w:val="20"/>
                <w:szCs w:val="20"/>
                <w:lang w:bidi="th-TH"/>
              </w:rPr>
              <w:t xml:space="preserve">- </w:t>
            </w:r>
            <w:r w:rsidRPr="00C845F9">
              <w:rPr>
                <w:color w:val="000000"/>
                <w:sz w:val="20"/>
                <w:szCs w:val="20"/>
                <w:lang w:bidi="th-TH"/>
              </w:rPr>
              <w:t>Meeting with</w:t>
            </w:r>
            <w:r w:rsidR="00457F3E">
              <w:rPr>
                <w:color w:val="000000"/>
                <w:sz w:val="20"/>
                <w:szCs w:val="20"/>
                <w:lang w:bidi="th-TH"/>
              </w:rPr>
              <w:t xml:space="preserve"> 15</w:t>
            </w:r>
            <w:r w:rsidRPr="00C845F9">
              <w:rPr>
                <w:color w:val="000000"/>
                <w:sz w:val="20"/>
                <w:szCs w:val="20"/>
                <w:lang w:bidi="th-TH"/>
              </w:rPr>
              <w:t xml:space="preserve"> national agencies </w:t>
            </w:r>
            <w:r w:rsidR="00457F3E">
              <w:rPr>
                <w:color w:val="000000"/>
                <w:sz w:val="20"/>
                <w:szCs w:val="20"/>
                <w:lang w:bidi="th-TH"/>
              </w:rPr>
              <w:t xml:space="preserve">per country </w:t>
            </w:r>
            <w:r w:rsidRPr="00C845F9">
              <w:rPr>
                <w:color w:val="000000"/>
                <w:sz w:val="20"/>
                <w:szCs w:val="20"/>
                <w:lang w:bidi="th-TH"/>
              </w:rPr>
              <w:t xml:space="preserve">on </w:t>
            </w:r>
            <w:r w:rsidR="008132C8">
              <w:rPr>
                <w:color w:val="000000"/>
                <w:sz w:val="20"/>
                <w:szCs w:val="20"/>
                <w:lang w:bidi="th-TH"/>
              </w:rPr>
              <w:t xml:space="preserve">the </w:t>
            </w:r>
            <w:r w:rsidRPr="00C845F9">
              <w:rPr>
                <w:color w:val="000000"/>
                <w:sz w:val="20"/>
                <w:szCs w:val="20"/>
                <w:lang w:bidi="th-TH"/>
              </w:rPr>
              <w:t xml:space="preserve">development of national procurement </w:t>
            </w:r>
            <w:r w:rsidR="004535AA">
              <w:rPr>
                <w:color w:val="000000"/>
                <w:sz w:val="20"/>
                <w:szCs w:val="20"/>
                <w:lang w:bidi="th-TH"/>
              </w:rPr>
              <w:t xml:space="preserve">and foreign-aid </w:t>
            </w:r>
            <w:r w:rsidRPr="00C845F9">
              <w:rPr>
                <w:color w:val="000000"/>
                <w:sz w:val="20"/>
                <w:szCs w:val="20"/>
                <w:lang w:bidi="th-TH"/>
              </w:rPr>
              <w:t>polic</w:t>
            </w:r>
            <w:r w:rsidR="004535AA">
              <w:rPr>
                <w:color w:val="000000"/>
                <w:sz w:val="20"/>
                <w:szCs w:val="20"/>
                <w:lang w:bidi="th-TH"/>
              </w:rPr>
              <w:t>ies</w:t>
            </w:r>
            <w:r w:rsidRPr="00C845F9">
              <w:rPr>
                <w:color w:val="000000"/>
                <w:sz w:val="20"/>
                <w:szCs w:val="20"/>
                <w:lang w:bidi="th-TH"/>
              </w:rPr>
              <w:t xml:space="preserve"> for </w:t>
            </w:r>
            <w:r w:rsidR="004535AA">
              <w:rPr>
                <w:color w:val="000000"/>
                <w:sz w:val="20"/>
                <w:szCs w:val="20"/>
                <w:lang w:bidi="th-TH"/>
              </w:rPr>
              <w:t xml:space="preserve">energy-efficient </w:t>
            </w:r>
            <w:r w:rsidRPr="00C845F9">
              <w:rPr>
                <w:color w:val="000000"/>
                <w:sz w:val="20"/>
                <w:szCs w:val="20"/>
                <w:lang w:bidi="th-TH"/>
              </w:rPr>
              <w:t>appliances and facilitating internal process</w:t>
            </w:r>
            <w:r w:rsidR="004535AA">
              <w:rPr>
                <w:color w:val="000000"/>
                <w:sz w:val="20"/>
                <w:szCs w:val="20"/>
                <w:lang w:bidi="th-TH"/>
              </w:rPr>
              <w:t>es</w:t>
            </w:r>
            <w:r w:rsidR="00B72C10">
              <w:rPr>
                <w:color w:val="000000"/>
                <w:sz w:val="20"/>
                <w:szCs w:val="20"/>
                <w:lang w:bidi="th-TH"/>
              </w:rPr>
              <w:t>;</w:t>
            </w:r>
            <w:r w:rsidR="00644A4E">
              <w:rPr>
                <w:color w:val="000000"/>
                <w:sz w:val="20"/>
                <w:szCs w:val="20"/>
                <w:lang w:bidi="th-TH"/>
              </w:rPr>
              <w:t xml:space="preserve"> and</w:t>
            </w:r>
          </w:p>
          <w:p w14:paraId="1FDE242B" w14:textId="281E5054" w:rsidR="00D96B64" w:rsidRDefault="00D96B64" w:rsidP="00C845F9">
            <w:pPr>
              <w:widowControl w:val="0"/>
              <w:tabs>
                <w:tab w:val="left" w:pos="879"/>
              </w:tabs>
              <w:jc w:val="left"/>
              <w:outlineLvl w:val="0"/>
              <w:rPr>
                <w:color w:val="000000"/>
                <w:sz w:val="20"/>
                <w:szCs w:val="20"/>
                <w:lang w:bidi="th-TH"/>
              </w:rPr>
            </w:pPr>
            <w:r>
              <w:rPr>
                <w:color w:val="000000"/>
                <w:sz w:val="20"/>
                <w:szCs w:val="20"/>
                <w:lang w:bidi="th-TH"/>
              </w:rPr>
              <w:t>(US $60,000)</w:t>
            </w:r>
          </w:p>
          <w:p w14:paraId="39B06B7A" w14:textId="6CF432F0" w:rsidR="004535AA" w:rsidRDefault="004535AA" w:rsidP="00C845F9">
            <w:pPr>
              <w:widowControl w:val="0"/>
              <w:tabs>
                <w:tab w:val="left" w:pos="879"/>
              </w:tabs>
              <w:jc w:val="left"/>
              <w:outlineLvl w:val="0"/>
              <w:rPr>
                <w:color w:val="000000"/>
                <w:sz w:val="20"/>
                <w:szCs w:val="20"/>
                <w:lang w:bidi="th-TH"/>
              </w:rPr>
            </w:pPr>
            <w:r>
              <w:rPr>
                <w:color w:val="000000"/>
                <w:sz w:val="20"/>
                <w:szCs w:val="20"/>
                <w:lang w:bidi="th-TH"/>
              </w:rPr>
              <w:t>-</w:t>
            </w:r>
            <w:r w:rsidR="00D96B64">
              <w:rPr>
                <w:color w:val="000000"/>
                <w:sz w:val="20"/>
                <w:szCs w:val="20"/>
                <w:lang w:bidi="th-TH"/>
              </w:rPr>
              <w:t xml:space="preserve"> </w:t>
            </w:r>
            <w:r w:rsidR="00D96B64" w:rsidRPr="00D96B64">
              <w:rPr>
                <w:color w:val="000000"/>
                <w:sz w:val="20"/>
                <w:szCs w:val="20"/>
                <w:lang w:bidi="th-TH"/>
              </w:rPr>
              <w:t>Meeting</w:t>
            </w:r>
            <w:r w:rsidR="00457F3E">
              <w:rPr>
                <w:color w:val="000000"/>
                <w:sz w:val="20"/>
                <w:szCs w:val="20"/>
                <w:lang w:bidi="th-TH"/>
              </w:rPr>
              <w:t xml:space="preserve"> with 15</w:t>
            </w:r>
            <w:r w:rsidR="00457F3E" w:rsidRPr="00C845F9">
              <w:rPr>
                <w:color w:val="000000"/>
                <w:sz w:val="20"/>
                <w:szCs w:val="20"/>
                <w:lang w:bidi="th-TH"/>
              </w:rPr>
              <w:t xml:space="preserve"> national agencies </w:t>
            </w:r>
            <w:r w:rsidR="00457F3E">
              <w:rPr>
                <w:color w:val="000000"/>
                <w:sz w:val="20"/>
                <w:szCs w:val="20"/>
                <w:lang w:bidi="th-TH"/>
              </w:rPr>
              <w:t>per country</w:t>
            </w:r>
            <w:r w:rsidR="00D96B64" w:rsidRPr="00D96B64">
              <w:rPr>
                <w:color w:val="000000"/>
                <w:sz w:val="20"/>
                <w:szCs w:val="20"/>
                <w:lang w:bidi="th-TH"/>
              </w:rPr>
              <w:t xml:space="preserve"> on</w:t>
            </w:r>
            <w:r w:rsidR="00D96B64">
              <w:rPr>
                <w:color w:val="000000"/>
                <w:sz w:val="20"/>
                <w:szCs w:val="20"/>
                <w:lang w:bidi="th-TH"/>
              </w:rPr>
              <w:t xml:space="preserve"> the</w:t>
            </w:r>
            <w:r w:rsidR="00D96B64" w:rsidRPr="00D96B64">
              <w:rPr>
                <w:color w:val="000000"/>
                <w:sz w:val="20"/>
                <w:szCs w:val="20"/>
                <w:lang w:bidi="th-TH"/>
              </w:rPr>
              <w:t xml:space="preserve"> integration of energy efficient and low</w:t>
            </w:r>
            <w:r w:rsidR="00D96B64">
              <w:rPr>
                <w:color w:val="000000"/>
                <w:sz w:val="20"/>
                <w:szCs w:val="20"/>
                <w:lang w:bidi="th-TH"/>
              </w:rPr>
              <w:t>-</w:t>
            </w:r>
            <w:r w:rsidR="00D96B64" w:rsidRPr="00D96B64">
              <w:rPr>
                <w:color w:val="000000"/>
                <w:sz w:val="20"/>
                <w:szCs w:val="20"/>
                <w:lang w:bidi="th-TH"/>
              </w:rPr>
              <w:t>GWP RAC appliances in</w:t>
            </w:r>
            <w:r w:rsidR="00D96B64">
              <w:rPr>
                <w:color w:val="000000"/>
                <w:sz w:val="20"/>
                <w:szCs w:val="20"/>
                <w:lang w:bidi="th-TH"/>
              </w:rPr>
              <w:t>to</w:t>
            </w:r>
            <w:r w:rsidR="00D96B64" w:rsidRPr="00D96B64">
              <w:rPr>
                <w:color w:val="000000"/>
                <w:sz w:val="20"/>
                <w:szCs w:val="20"/>
                <w:lang w:bidi="th-TH"/>
              </w:rPr>
              <w:t xml:space="preserve"> existing </w:t>
            </w:r>
            <w:r w:rsidR="00D96B64">
              <w:rPr>
                <w:color w:val="000000"/>
                <w:sz w:val="20"/>
                <w:szCs w:val="20"/>
                <w:lang w:bidi="th-TH"/>
              </w:rPr>
              <w:t>b</w:t>
            </w:r>
            <w:r w:rsidR="00D96B64" w:rsidRPr="00D96B64">
              <w:rPr>
                <w:color w:val="000000"/>
                <w:sz w:val="20"/>
                <w:szCs w:val="20"/>
                <w:lang w:bidi="th-TH"/>
              </w:rPr>
              <w:t xml:space="preserve">uilding </w:t>
            </w:r>
            <w:r w:rsidR="00D96B64">
              <w:rPr>
                <w:color w:val="000000"/>
                <w:sz w:val="20"/>
                <w:szCs w:val="20"/>
                <w:lang w:bidi="th-TH"/>
              </w:rPr>
              <w:t>c</w:t>
            </w:r>
            <w:r w:rsidR="00D96B64" w:rsidRPr="00D96B64">
              <w:rPr>
                <w:color w:val="000000"/>
                <w:sz w:val="20"/>
                <w:szCs w:val="20"/>
                <w:lang w:bidi="th-TH"/>
              </w:rPr>
              <w:t>ode</w:t>
            </w:r>
            <w:r w:rsidR="00D96B64">
              <w:rPr>
                <w:color w:val="000000"/>
                <w:sz w:val="20"/>
                <w:szCs w:val="20"/>
                <w:lang w:bidi="th-TH"/>
              </w:rPr>
              <w:t>s</w:t>
            </w:r>
            <w:r w:rsidR="00D96B64" w:rsidRPr="00D96B64">
              <w:rPr>
                <w:color w:val="000000"/>
                <w:sz w:val="20"/>
                <w:szCs w:val="20"/>
                <w:lang w:bidi="th-TH"/>
              </w:rPr>
              <w:t xml:space="preserve"> and facilitating internal process</w:t>
            </w:r>
            <w:r w:rsidR="00D96B64">
              <w:rPr>
                <w:color w:val="000000"/>
                <w:sz w:val="20"/>
                <w:szCs w:val="20"/>
                <w:lang w:bidi="th-TH"/>
              </w:rPr>
              <w:t>es</w:t>
            </w:r>
            <w:r w:rsidR="00644A4E">
              <w:rPr>
                <w:color w:val="000000"/>
                <w:sz w:val="20"/>
                <w:szCs w:val="20"/>
                <w:lang w:bidi="th-TH"/>
              </w:rPr>
              <w:t>.</w:t>
            </w:r>
          </w:p>
          <w:p w14:paraId="52905A61" w14:textId="19051CDA" w:rsidR="00D96B64" w:rsidRPr="00C845F9" w:rsidRDefault="00D96B64" w:rsidP="00C845F9">
            <w:pPr>
              <w:widowControl w:val="0"/>
              <w:tabs>
                <w:tab w:val="left" w:pos="879"/>
              </w:tabs>
              <w:jc w:val="left"/>
              <w:outlineLvl w:val="0"/>
              <w:rPr>
                <w:color w:val="000000"/>
                <w:sz w:val="20"/>
                <w:szCs w:val="20"/>
                <w:lang w:bidi="th-TH"/>
              </w:rPr>
            </w:pPr>
            <w:r>
              <w:rPr>
                <w:color w:val="000000"/>
                <w:sz w:val="20"/>
                <w:szCs w:val="20"/>
                <w:lang w:bidi="th-TH"/>
              </w:rPr>
              <w:t>(US $60,000)</w:t>
            </w:r>
          </w:p>
        </w:tc>
      </w:tr>
      <w:tr w:rsidR="00BE1545" w:rsidRPr="001E5C68" w14:paraId="0CF37CAB" w14:textId="77777777" w:rsidTr="00935776">
        <w:tc>
          <w:tcPr>
            <w:tcW w:w="2122" w:type="dxa"/>
          </w:tcPr>
          <w:p w14:paraId="596F330B" w14:textId="16FEF683" w:rsidR="00BE1545" w:rsidRPr="001E5C68" w:rsidRDefault="00AE2F04" w:rsidP="007A71A4">
            <w:pPr>
              <w:widowControl w:val="0"/>
              <w:outlineLvl w:val="0"/>
              <w:rPr>
                <w:b/>
                <w:bCs/>
                <w:sz w:val="20"/>
                <w:szCs w:val="20"/>
              </w:rPr>
            </w:pPr>
            <w:r w:rsidRPr="001E5C68">
              <w:rPr>
                <w:b/>
                <w:bCs/>
                <w:sz w:val="20"/>
                <w:szCs w:val="20"/>
              </w:rPr>
              <w:t>Subtotal component 4</w:t>
            </w:r>
            <w:r>
              <w:rPr>
                <w:b/>
                <w:bCs/>
                <w:sz w:val="20"/>
                <w:szCs w:val="20"/>
              </w:rPr>
              <w:t>.3</w:t>
            </w:r>
          </w:p>
        </w:tc>
        <w:tc>
          <w:tcPr>
            <w:tcW w:w="3969" w:type="dxa"/>
          </w:tcPr>
          <w:p w14:paraId="1A060B1C" w14:textId="6F97A68B" w:rsidR="00BE1545" w:rsidRPr="001E5C68" w:rsidRDefault="009C1B53" w:rsidP="007A71A4">
            <w:pPr>
              <w:widowControl w:val="0"/>
              <w:tabs>
                <w:tab w:val="left" w:pos="2445"/>
              </w:tabs>
              <w:jc w:val="right"/>
              <w:outlineLvl w:val="0"/>
              <w:rPr>
                <w:b/>
                <w:bCs/>
                <w:sz w:val="20"/>
                <w:szCs w:val="20"/>
              </w:rPr>
            </w:pPr>
            <w:r>
              <w:rPr>
                <w:b/>
                <w:bCs/>
                <w:sz w:val="20"/>
                <w:szCs w:val="20"/>
              </w:rPr>
              <w:t>0</w:t>
            </w:r>
          </w:p>
        </w:tc>
        <w:tc>
          <w:tcPr>
            <w:tcW w:w="3259" w:type="dxa"/>
          </w:tcPr>
          <w:p w14:paraId="74E4EA0A" w14:textId="53D57A24" w:rsidR="00BE1545" w:rsidRPr="001E5C68" w:rsidRDefault="00BE1545" w:rsidP="009F30BE">
            <w:pPr>
              <w:widowControl w:val="0"/>
              <w:jc w:val="right"/>
              <w:outlineLvl w:val="0"/>
              <w:rPr>
                <w:b/>
                <w:bCs/>
                <w:color w:val="000000"/>
                <w:sz w:val="20"/>
                <w:szCs w:val="20"/>
                <w:lang w:bidi="th-TH"/>
              </w:rPr>
            </w:pPr>
            <w:r w:rsidRPr="001E5C68">
              <w:rPr>
                <w:b/>
                <w:bCs/>
                <w:color w:val="000000"/>
                <w:sz w:val="20"/>
                <w:szCs w:val="20"/>
                <w:lang w:bidi="th-TH"/>
              </w:rPr>
              <w:t>(UNEP)</w:t>
            </w:r>
            <w:r>
              <w:rPr>
                <w:b/>
                <w:bCs/>
                <w:color w:val="000000"/>
                <w:sz w:val="20"/>
                <w:szCs w:val="20"/>
                <w:lang w:bidi="th-TH"/>
              </w:rPr>
              <w:t xml:space="preserve"> </w:t>
            </w:r>
            <w:r>
              <w:rPr>
                <w:b/>
                <w:bCs/>
                <w:sz w:val="20"/>
                <w:szCs w:val="20"/>
              </w:rPr>
              <w:t>US $120,000</w:t>
            </w:r>
          </w:p>
        </w:tc>
      </w:tr>
      <w:tr w:rsidR="00CD3290" w:rsidRPr="001E5C68" w14:paraId="1D0096D2" w14:textId="77777777" w:rsidTr="00935776">
        <w:trPr>
          <w:trHeight w:val="77"/>
        </w:trPr>
        <w:tc>
          <w:tcPr>
            <w:tcW w:w="2122" w:type="dxa"/>
          </w:tcPr>
          <w:p w14:paraId="7420B017" w14:textId="3F321F24" w:rsidR="00CD3290" w:rsidRPr="001E5C68" w:rsidRDefault="00CD3290" w:rsidP="007A71A4">
            <w:pPr>
              <w:widowControl w:val="0"/>
              <w:jc w:val="left"/>
              <w:outlineLvl w:val="0"/>
              <w:rPr>
                <w:b/>
                <w:bCs/>
                <w:sz w:val="20"/>
                <w:szCs w:val="20"/>
              </w:rPr>
            </w:pPr>
            <w:r w:rsidRPr="001E5C68">
              <w:rPr>
                <w:b/>
                <w:bCs/>
                <w:sz w:val="20"/>
                <w:szCs w:val="20"/>
              </w:rPr>
              <w:t>Awareness and outreach programmes</w:t>
            </w:r>
          </w:p>
        </w:tc>
        <w:tc>
          <w:tcPr>
            <w:tcW w:w="3969" w:type="dxa"/>
          </w:tcPr>
          <w:p w14:paraId="0DE7DA02" w14:textId="518F3B8D" w:rsidR="00CD3290" w:rsidRPr="000A55A6" w:rsidRDefault="00CD3290" w:rsidP="000A55A6">
            <w:pPr>
              <w:widowControl w:val="0"/>
              <w:jc w:val="left"/>
              <w:outlineLvl w:val="0"/>
              <w:rPr>
                <w:sz w:val="20"/>
                <w:szCs w:val="20"/>
              </w:rPr>
            </w:pPr>
            <w:r w:rsidRPr="000A55A6">
              <w:rPr>
                <w:sz w:val="20"/>
                <w:szCs w:val="20"/>
              </w:rPr>
              <w:t>- Development of public awareness materials on energy audit</w:t>
            </w:r>
            <w:r w:rsidR="00B72C10">
              <w:rPr>
                <w:sz w:val="20"/>
                <w:szCs w:val="20"/>
              </w:rPr>
              <w:t>s</w:t>
            </w:r>
            <w:r w:rsidRPr="000A55A6">
              <w:rPr>
                <w:sz w:val="20"/>
                <w:szCs w:val="20"/>
              </w:rPr>
              <w:t xml:space="preserve"> and other contents to support implementation of the project</w:t>
            </w:r>
            <w:r w:rsidR="00B72C10">
              <w:rPr>
                <w:sz w:val="20"/>
                <w:szCs w:val="20"/>
              </w:rPr>
              <w:t>.</w:t>
            </w:r>
          </w:p>
          <w:p w14:paraId="251068C7" w14:textId="4F551FFD" w:rsidR="0091533B" w:rsidRPr="000A55A6" w:rsidRDefault="00931ECB" w:rsidP="000A55A6">
            <w:pPr>
              <w:widowControl w:val="0"/>
              <w:jc w:val="left"/>
              <w:outlineLvl w:val="0"/>
              <w:rPr>
                <w:sz w:val="20"/>
                <w:szCs w:val="20"/>
              </w:rPr>
            </w:pPr>
            <w:r w:rsidRPr="000A55A6">
              <w:rPr>
                <w:sz w:val="20"/>
                <w:szCs w:val="20"/>
              </w:rPr>
              <w:t>(US $25,000)</w:t>
            </w:r>
          </w:p>
        </w:tc>
        <w:tc>
          <w:tcPr>
            <w:tcW w:w="3259" w:type="dxa"/>
          </w:tcPr>
          <w:p w14:paraId="5B85DCF8" w14:textId="6F53170C" w:rsidR="00CD3290" w:rsidRDefault="000A55A6" w:rsidP="000A55A6">
            <w:pPr>
              <w:widowControl w:val="0"/>
              <w:jc w:val="left"/>
              <w:outlineLvl w:val="0"/>
              <w:rPr>
                <w:sz w:val="20"/>
                <w:szCs w:val="20"/>
              </w:rPr>
            </w:pPr>
            <w:r>
              <w:rPr>
                <w:sz w:val="20"/>
                <w:szCs w:val="20"/>
              </w:rPr>
              <w:t xml:space="preserve">- </w:t>
            </w:r>
            <w:r w:rsidRPr="000A55A6">
              <w:rPr>
                <w:sz w:val="20"/>
                <w:szCs w:val="20"/>
              </w:rPr>
              <w:t xml:space="preserve">Development of outreach programmes for technicians, consumers and retailers on </w:t>
            </w:r>
            <w:r w:rsidR="00322E09">
              <w:rPr>
                <w:sz w:val="20"/>
                <w:szCs w:val="20"/>
              </w:rPr>
              <w:t xml:space="preserve">MEPS, labelling, the </w:t>
            </w:r>
            <w:r w:rsidRPr="000A55A6">
              <w:rPr>
                <w:sz w:val="20"/>
                <w:szCs w:val="20"/>
              </w:rPr>
              <w:t>benefits of using energy</w:t>
            </w:r>
            <w:r w:rsidR="00322E09">
              <w:rPr>
                <w:sz w:val="20"/>
                <w:szCs w:val="20"/>
              </w:rPr>
              <w:t>-</w:t>
            </w:r>
            <w:r w:rsidRPr="000A55A6">
              <w:rPr>
                <w:sz w:val="20"/>
                <w:szCs w:val="20"/>
              </w:rPr>
              <w:t>efficient appliance</w:t>
            </w:r>
            <w:r w:rsidR="00322E09">
              <w:rPr>
                <w:sz w:val="20"/>
                <w:szCs w:val="20"/>
              </w:rPr>
              <w:t>s</w:t>
            </w:r>
            <w:r w:rsidRPr="000A55A6">
              <w:rPr>
                <w:sz w:val="20"/>
                <w:szCs w:val="20"/>
              </w:rPr>
              <w:t xml:space="preserve"> and maintaining RAC appliance</w:t>
            </w:r>
            <w:r w:rsidR="00322E09">
              <w:rPr>
                <w:sz w:val="20"/>
                <w:szCs w:val="20"/>
              </w:rPr>
              <w:t>s</w:t>
            </w:r>
            <w:r w:rsidR="00644A4E">
              <w:rPr>
                <w:sz w:val="20"/>
                <w:szCs w:val="20"/>
              </w:rPr>
              <w:t>.</w:t>
            </w:r>
            <w:r w:rsidRPr="000A55A6">
              <w:rPr>
                <w:sz w:val="20"/>
                <w:szCs w:val="20"/>
              </w:rPr>
              <w:t xml:space="preserve"> </w:t>
            </w:r>
          </w:p>
          <w:p w14:paraId="01906F0A" w14:textId="1C9195B5" w:rsidR="00322E09" w:rsidRPr="000A55A6" w:rsidRDefault="00322E09" w:rsidP="00322E09">
            <w:pPr>
              <w:widowControl w:val="0"/>
              <w:jc w:val="left"/>
              <w:outlineLvl w:val="0"/>
              <w:rPr>
                <w:sz w:val="20"/>
                <w:szCs w:val="20"/>
              </w:rPr>
            </w:pPr>
            <w:r>
              <w:rPr>
                <w:sz w:val="20"/>
                <w:szCs w:val="20"/>
              </w:rPr>
              <w:t>(US $95,000)</w:t>
            </w:r>
          </w:p>
        </w:tc>
      </w:tr>
      <w:tr w:rsidR="00CD3290" w:rsidRPr="001E5C68" w14:paraId="37062616" w14:textId="77777777" w:rsidTr="00935776">
        <w:tc>
          <w:tcPr>
            <w:tcW w:w="2122" w:type="dxa"/>
          </w:tcPr>
          <w:p w14:paraId="5A89B920" w14:textId="1AA31206" w:rsidR="00CD3290" w:rsidRPr="001E5C68" w:rsidRDefault="00CD3290" w:rsidP="007A71A4">
            <w:pPr>
              <w:widowControl w:val="0"/>
              <w:outlineLvl w:val="0"/>
              <w:rPr>
                <w:b/>
                <w:bCs/>
                <w:sz w:val="20"/>
                <w:szCs w:val="20"/>
              </w:rPr>
            </w:pPr>
            <w:r w:rsidRPr="001E5C68">
              <w:rPr>
                <w:b/>
                <w:bCs/>
                <w:sz w:val="20"/>
                <w:szCs w:val="20"/>
              </w:rPr>
              <w:t xml:space="preserve">Subtotal component </w:t>
            </w:r>
            <w:r w:rsidR="00AE2F04">
              <w:rPr>
                <w:b/>
                <w:bCs/>
                <w:sz w:val="20"/>
                <w:szCs w:val="20"/>
              </w:rPr>
              <w:t>5</w:t>
            </w:r>
          </w:p>
        </w:tc>
        <w:tc>
          <w:tcPr>
            <w:tcW w:w="3969" w:type="dxa"/>
          </w:tcPr>
          <w:p w14:paraId="708FD73D" w14:textId="1FB5CF04" w:rsidR="00CD3290" w:rsidRPr="001E5C68" w:rsidRDefault="00CD3290" w:rsidP="007A71A4">
            <w:pPr>
              <w:widowControl w:val="0"/>
              <w:jc w:val="right"/>
              <w:outlineLvl w:val="0"/>
              <w:rPr>
                <w:b/>
                <w:bCs/>
                <w:sz w:val="20"/>
                <w:szCs w:val="20"/>
              </w:rPr>
            </w:pPr>
            <w:r w:rsidRPr="001E5C68">
              <w:rPr>
                <w:b/>
                <w:bCs/>
                <w:sz w:val="20"/>
                <w:szCs w:val="20"/>
              </w:rPr>
              <w:t>(UNEP) US $25,000</w:t>
            </w:r>
          </w:p>
        </w:tc>
        <w:tc>
          <w:tcPr>
            <w:tcW w:w="3259" w:type="dxa"/>
          </w:tcPr>
          <w:p w14:paraId="59413E76" w14:textId="3FBB939D" w:rsidR="00CD3290" w:rsidRPr="001E5C68" w:rsidRDefault="009F30BE" w:rsidP="009F30BE">
            <w:pPr>
              <w:widowControl w:val="0"/>
              <w:jc w:val="right"/>
              <w:outlineLvl w:val="0"/>
              <w:rPr>
                <w:b/>
                <w:bCs/>
                <w:sz w:val="20"/>
                <w:szCs w:val="20"/>
              </w:rPr>
            </w:pPr>
            <w:r w:rsidRPr="001E5C68">
              <w:rPr>
                <w:b/>
                <w:bCs/>
                <w:color w:val="000000"/>
                <w:sz w:val="20"/>
                <w:szCs w:val="20"/>
                <w:lang w:bidi="th-TH"/>
              </w:rPr>
              <w:t>(UNEP)</w:t>
            </w:r>
            <w:r>
              <w:rPr>
                <w:b/>
                <w:bCs/>
                <w:color w:val="000000"/>
                <w:sz w:val="20"/>
                <w:szCs w:val="20"/>
                <w:lang w:bidi="th-TH"/>
              </w:rPr>
              <w:t xml:space="preserve"> </w:t>
            </w:r>
            <w:r>
              <w:rPr>
                <w:b/>
                <w:bCs/>
                <w:sz w:val="20"/>
                <w:szCs w:val="20"/>
              </w:rPr>
              <w:t>US $95,000</w:t>
            </w:r>
          </w:p>
        </w:tc>
      </w:tr>
      <w:tr w:rsidR="00CD3290" w:rsidRPr="001E5C68" w14:paraId="03182B84" w14:textId="77777777" w:rsidTr="00935776">
        <w:tc>
          <w:tcPr>
            <w:tcW w:w="2122" w:type="dxa"/>
          </w:tcPr>
          <w:p w14:paraId="3957B599" w14:textId="1F207195" w:rsidR="00CD3290" w:rsidRPr="001E5C68" w:rsidRDefault="005A2A0C" w:rsidP="007A71A4">
            <w:pPr>
              <w:widowControl w:val="0"/>
              <w:jc w:val="right"/>
              <w:outlineLvl w:val="0"/>
              <w:rPr>
                <w:b/>
                <w:bCs/>
                <w:sz w:val="20"/>
                <w:szCs w:val="20"/>
              </w:rPr>
            </w:pPr>
            <w:r>
              <w:rPr>
                <w:b/>
                <w:bCs/>
                <w:sz w:val="20"/>
                <w:szCs w:val="20"/>
              </w:rPr>
              <w:t xml:space="preserve">Total </w:t>
            </w:r>
          </w:p>
        </w:tc>
        <w:tc>
          <w:tcPr>
            <w:tcW w:w="3969" w:type="dxa"/>
          </w:tcPr>
          <w:p w14:paraId="74DE81AD" w14:textId="3D19D097" w:rsidR="00CD3290" w:rsidRPr="001E5C68" w:rsidRDefault="00D9095F" w:rsidP="007A71A4">
            <w:pPr>
              <w:widowControl w:val="0"/>
              <w:jc w:val="right"/>
              <w:outlineLvl w:val="0"/>
              <w:rPr>
                <w:b/>
                <w:bCs/>
                <w:sz w:val="20"/>
                <w:szCs w:val="20"/>
              </w:rPr>
            </w:pPr>
            <w:r>
              <w:rPr>
                <w:b/>
                <w:bCs/>
                <w:sz w:val="20"/>
                <w:szCs w:val="20"/>
              </w:rPr>
              <w:t>Regional</w:t>
            </w:r>
            <w:r w:rsidR="00450FF0">
              <w:rPr>
                <w:b/>
                <w:bCs/>
                <w:sz w:val="20"/>
                <w:szCs w:val="20"/>
              </w:rPr>
              <w:t xml:space="preserve"> component</w:t>
            </w:r>
            <w:r>
              <w:rPr>
                <w:b/>
                <w:bCs/>
                <w:sz w:val="20"/>
                <w:szCs w:val="20"/>
              </w:rPr>
              <w:t xml:space="preserve"> US $</w:t>
            </w:r>
            <w:r w:rsidR="0091533B">
              <w:rPr>
                <w:b/>
                <w:bCs/>
                <w:sz w:val="20"/>
                <w:szCs w:val="20"/>
              </w:rPr>
              <w:t>652</w:t>
            </w:r>
            <w:r w:rsidR="00A32A01">
              <w:rPr>
                <w:b/>
                <w:bCs/>
                <w:sz w:val="20"/>
                <w:szCs w:val="20"/>
              </w:rPr>
              <w:t>,000</w:t>
            </w:r>
          </w:p>
        </w:tc>
        <w:tc>
          <w:tcPr>
            <w:tcW w:w="3259" w:type="dxa"/>
          </w:tcPr>
          <w:p w14:paraId="1721B48C" w14:textId="35A7D0DB" w:rsidR="00CD3290" w:rsidRPr="001E5C68" w:rsidRDefault="009F30BE" w:rsidP="00FC73D9">
            <w:pPr>
              <w:widowControl w:val="0"/>
              <w:jc w:val="right"/>
              <w:outlineLvl w:val="0"/>
              <w:rPr>
                <w:b/>
                <w:bCs/>
                <w:sz w:val="20"/>
                <w:szCs w:val="20"/>
              </w:rPr>
            </w:pPr>
            <w:r>
              <w:rPr>
                <w:b/>
                <w:bCs/>
                <w:sz w:val="20"/>
                <w:szCs w:val="20"/>
              </w:rPr>
              <w:t>National</w:t>
            </w:r>
            <w:r w:rsidR="00450FF0">
              <w:rPr>
                <w:b/>
                <w:bCs/>
                <w:sz w:val="20"/>
                <w:szCs w:val="20"/>
              </w:rPr>
              <w:t xml:space="preserve"> component</w:t>
            </w:r>
            <w:r>
              <w:rPr>
                <w:b/>
                <w:bCs/>
                <w:sz w:val="20"/>
                <w:szCs w:val="20"/>
              </w:rPr>
              <w:t xml:space="preserve"> US $</w:t>
            </w:r>
            <w:r w:rsidR="00FC73D9">
              <w:rPr>
                <w:b/>
                <w:bCs/>
                <w:sz w:val="20"/>
                <w:szCs w:val="20"/>
              </w:rPr>
              <w:t>548,000</w:t>
            </w:r>
          </w:p>
        </w:tc>
      </w:tr>
    </w:tbl>
    <w:p w14:paraId="4D3D5FBF" w14:textId="2ECCAE83" w:rsidR="006A4116" w:rsidRDefault="006D59C0" w:rsidP="007A71A4">
      <w:pPr>
        <w:pStyle w:val="Heading1"/>
        <w:widowControl w:val="0"/>
        <w:spacing w:before="240"/>
      </w:pPr>
      <w:r>
        <w:t>The r</w:t>
      </w:r>
      <w:r w:rsidR="00F579AF">
        <w:t>evised</w:t>
      </w:r>
      <w:r w:rsidR="00F01FA2">
        <w:t xml:space="preserve"> project and agency support costs </w:t>
      </w:r>
      <w:r w:rsidR="006A4116">
        <w:t xml:space="preserve">for each </w:t>
      </w:r>
      <w:r w:rsidR="00F01FA2">
        <w:t xml:space="preserve">of the 12 </w:t>
      </w:r>
      <w:r w:rsidR="006A4116">
        <w:t>PIC</w:t>
      </w:r>
      <w:r w:rsidR="00F01FA2">
        <w:t>s an</w:t>
      </w:r>
      <w:r w:rsidR="00C13298">
        <w:t>d</w:t>
      </w:r>
      <w:r w:rsidR="006A4116">
        <w:t xml:space="preserve"> for the regional </w:t>
      </w:r>
      <w:r w:rsidR="00240BA5">
        <w:t xml:space="preserve">activities under the second tranche including </w:t>
      </w:r>
      <w:r w:rsidR="00F579AF">
        <w:t>the energy efficiency component</w:t>
      </w:r>
      <w:r w:rsidR="006A4116">
        <w:t xml:space="preserve"> </w:t>
      </w:r>
      <w:r w:rsidR="00F579AF">
        <w:t xml:space="preserve">are </w:t>
      </w:r>
      <w:r w:rsidR="006A4116">
        <w:t xml:space="preserve">summarized in </w:t>
      </w:r>
      <w:r w:rsidR="005D3119">
        <w:t>t</w:t>
      </w:r>
      <w:r w:rsidR="006A4116">
        <w:t xml:space="preserve">able </w:t>
      </w:r>
      <w:r w:rsidR="00AA23DF">
        <w:t>7</w:t>
      </w:r>
      <w:r w:rsidR="006A4116">
        <w:t>.</w:t>
      </w:r>
    </w:p>
    <w:p w14:paraId="74E2D33A" w14:textId="736857A8" w:rsidR="0059482E" w:rsidRDefault="0059482E" w:rsidP="0059482E">
      <w:pPr>
        <w:rPr>
          <w:b/>
          <w:bCs/>
        </w:rPr>
      </w:pPr>
      <w:r w:rsidRPr="0059482E">
        <w:rPr>
          <w:b/>
          <w:bCs/>
        </w:rPr>
        <w:t xml:space="preserve">Table </w:t>
      </w:r>
      <w:r w:rsidR="00AA23DF">
        <w:rPr>
          <w:b/>
          <w:bCs/>
        </w:rPr>
        <w:t>7</w:t>
      </w:r>
      <w:r w:rsidRPr="0059482E">
        <w:rPr>
          <w:b/>
          <w:bCs/>
        </w:rPr>
        <w:t>. Revised second tranche project and agency support costs including energy efficiency component</w:t>
      </w:r>
      <w:r w:rsidR="00983BDF">
        <w:rPr>
          <w:b/>
          <w:bCs/>
        </w:rPr>
        <w:t xml:space="preserve"> (US $)</w:t>
      </w:r>
    </w:p>
    <w:tbl>
      <w:tblPr>
        <w:tblStyle w:val="TableGrid"/>
        <w:tblW w:w="0" w:type="auto"/>
        <w:tblCellMar>
          <w:left w:w="57" w:type="dxa"/>
          <w:right w:w="57" w:type="dxa"/>
        </w:tblCellMar>
        <w:tblLook w:val="04A0" w:firstRow="1" w:lastRow="0" w:firstColumn="1" w:lastColumn="0" w:noHBand="0" w:noVBand="1"/>
      </w:tblPr>
      <w:tblGrid>
        <w:gridCol w:w="1087"/>
        <w:gridCol w:w="1039"/>
        <w:gridCol w:w="927"/>
        <w:gridCol w:w="924"/>
        <w:gridCol w:w="893"/>
        <w:gridCol w:w="924"/>
        <w:gridCol w:w="937"/>
        <w:gridCol w:w="886"/>
        <w:gridCol w:w="781"/>
        <w:gridCol w:w="952"/>
      </w:tblGrid>
      <w:tr w:rsidR="0018770E" w:rsidRPr="00983BDF" w14:paraId="108B46E1" w14:textId="77777777" w:rsidTr="00FB4A85">
        <w:trPr>
          <w:trHeight w:val="452"/>
          <w:tblHeader/>
        </w:trPr>
        <w:tc>
          <w:tcPr>
            <w:tcW w:w="1086" w:type="dxa"/>
          </w:tcPr>
          <w:p w14:paraId="075E1351" w14:textId="77777777" w:rsidR="00245AD9" w:rsidRPr="00983BDF" w:rsidRDefault="00245AD9">
            <w:pPr>
              <w:jc w:val="left"/>
              <w:rPr>
                <w:sz w:val="18"/>
                <w:szCs w:val="18"/>
              </w:rPr>
            </w:pPr>
            <w:r w:rsidRPr="00983BDF">
              <w:rPr>
                <w:b/>
                <w:bCs/>
                <w:color w:val="000000"/>
                <w:sz w:val="18"/>
                <w:szCs w:val="18"/>
              </w:rPr>
              <w:t>Components</w:t>
            </w:r>
          </w:p>
        </w:tc>
        <w:tc>
          <w:tcPr>
            <w:tcW w:w="1093" w:type="dxa"/>
          </w:tcPr>
          <w:p w14:paraId="3F17C7A5" w14:textId="77777777" w:rsidR="00245AD9" w:rsidRDefault="00245AD9" w:rsidP="00622897">
            <w:pPr>
              <w:jc w:val="center"/>
              <w:rPr>
                <w:b/>
                <w:bCs/>
                <w:sz w:val="18"/>
                <w:szCs w:val="18"/>
              </w:rPr>
            </w:pPr>
            <w:r w:rsidRPr="00983BDF">
              <w:rPr>
                <w:b/>
                <w:bCs/>
                <w:sz w:val="18"/>
                <w:szCs w:val="18"/>
              </w:rPr>
              <w:t>Approved second tranche</w:t>
            </w:r>
          </w:p>
          <w:p w14:paraId="0E52C7C8" w14:textId="77777777" w:rsidR="00245AD9" w:rsidRPr="00983BDF" w:rsidRDefault="00245AD9" w:rsidP="00622897">
            <w:pPr>
              <w:jc w:val="center"/>
              <w:rPr>
                <w:b/>
                <w:bCs/>
                <w:sz w:val="18"/>
                <w:szCs w:val="18"/>
              </w:rPr>
            </w:pPr>
          </w:p>
        </w:tc>
        <w:tc>
          <w:tcPr>
            <w:tcW w:w="956" w:type="dxa"/>
          </w:tcPr>
          <w:p w14:paraId="18C6F809" w14:textId="77777777" w:rsidR="00245AD9" w:rsidRPr="00983BDF" w:rsidRDefault="00245AD9" w:rsidP="00622897">
            <w:pPr>
              <w:jc w:val="center"/>
              <w:rPr>
                <w:b/>
                <w:bCs/>
                <w:sz w:val="18"/>
                <w:szCs w:val="18"/>
              </w:rPr>
            </w:pPr>
            <w:r w:rsidRPr="00983BDF">
              <w:rPr>
                <w:b/>
                <w:bCs/>
                <w:sz w:val="18"/>
                <w:szCs w:val="18"/>
              </w:rPr>
              <w:t>Proposed costs for activities to maintain energy efficiency</w:t>
            </w:r>
          </w:p>
        </w:tc>
        <w:tc>
          <w:tcPr>
            <w:tcW w:w="956" w:type="dxa"/>
          </w:tcPr>
          <w:p w14:paraId="24262379" w14:textId="77777777" w:rsidR="00245AD9" w:rsidRPr="00983BDF" w:rsidRDefault="00245AD9" w:rsidP="00622897">
            <w:pPr>
              <w:jc w:val="center"/>
              <w:rPr>
                <w:b/>
                <w:bCs/>
                <w:sz w:val="18"/>
                <w:szCs w:val="18"/>
              </w:rPr>
            </w:pPr>
            <w:r w:rsidRPr="00983BDF">
              <w:rPr>
                <w:b/>
                <w:bCs/>
                <w:sz w:val="18"/>
                <w:szCs w:val="18"/>
              </w:rPr>
              <w:t xml:space="preserve">Revised second tranche </w:t>
            </w:r>
            <w:r>
              <w:rPr>
                <w:b/>
                <w:bCs/>
                <w:sz w:val="18"/>
                <w:szCs w:val="18"/>
              </w:rPr>
              <w:t xml:space="preserve">project </w:t>
            </w:r>
            <w:r w:rsidRPr="00983BDF">
              <w:rPr>
                <w:b/>
                <w:bCs/>
                <w:sz w:val="18"/>
                <w:szCs w:val="18"/>
              </w:rPr>
              <w:t>total</w:t>
            </w:r>
          </w:p>
        </w:tc>
        <w:tc>
          <w:tcPr>
            <w:tcW w:w="956" w:type="dxa"/>
          </w:tcPr>
          <w:p w14:paraId="662BA741" w14:textId="2BBCFA44" w:rsidR="00245AD9" w:rsidRPr="00983BDF" w:rsidRDefault="00245AD9" w:rsidP="00622897">
            <w:pPr>
              <w:jc w:val="center"/>
              <w:rPr>
                <w:b/>
                <w:bCs/>
                <w:sz w:val="18"/>
                <w:szCs w:val="18"/>
              </w:rPr>
            </w:pPr>
            <w:r w:rsidRPr="00983BDF">
              <w:rPr>
                <w:b/>
                <w:bCs/>
                <w:sz w:val="18"/>
                <w:szCs w:val="18"/>
              </w:rPr>
              <w:t>Revised second tranche</w:t>
            </w:r>
            <w:r w:rsidR="00D6161B">
              <w:rPr>
                <w:b/>
                <w:bCs/>
                <w:sz w:val="18"/>
                <w:szCs w:val="18"/>
              </w:rPr>
              <w:t xml:space="preserve"> agency </w:t>
            </w:r>
            <w:r w:rsidRPr="00983BDF">
              <w:rPr>
                <w:b/>
                <w:bCs/>
                <w:sz w:val="18"/>
                <w:szCs w:val="18"/>
              </w:rPr>
              <w:t xml:space="preserve"> support costs</w:t>
            </w:r>
          </w:p>
        </w:tc>
        <w:tc>
          <w:tcPr>
            <w:tcW w:w="956" w:type="dxa"/>
          </w:tcPr>
          <w:p w14:paraId="33BC61B3" w14:textId="0AE01D1B" w:rsidR="00245AD9" w:rsidRPr="00983BDF" w:rsidRDefault="00245AD9" w:rsidP="00622897">
            <w:pPr>
              <w:jc w:val="center"/>
              <w:rPr>
                <w:b/>
                <w:bCs/>
                <w:sz w:val="18"/>
                <w:szCs w:val="18"/>
              </w:rPr>
            </w:pPr>
            <w:r w:rsidRPr="00983BDF">
              <w:rPr>
                <w:b/>
                <w:bCs/>
                <w:sz w:val="18"/>
                <w:szCs w:val="18"/>
              </w:rPr>
              <w:t xml:space="preserve">Revised total </w:t>
            </w:r>
            <w:r>
              <w:rPr>
                <w:b/>
                <w:bCs/>
                <w:sz w:val="18"/>
                <w:szCs w:val="18"/>
              </w:rPr>
              <w:t>agreed costs second tranche</w:t>
            </w:r>
          </w:p>
        </w:tc>
        <w:tc>
          <w:tcPr>
            <w:tcW w:w="956" w:type="dxa"/>
          </w:tcPr>
          <w:p w14:paraId="5CFCD7E2" w14:textId="77777777" w:rsidR="00245AD9" w:rsidRPr="00983BDF" w:rsidRDefault="00245AD9" w:rsidP="00622897">
            <w:pPr>
              <w:jc w:val="center"/>
              <w:rPr>
                <w:b/>
                <w:bCs/>
                <w:sz w:val="18"/>
                <w:szCs w:val="18"/>
              </w:rPr>
            </w:pPr>
            <w:r w:rsidRPr="00983BDF">
              <w:rPr>
                <w:b/>
                <w:bCs/>
                <w:sz w:val="18"/>
                <w:szCs w:val="18"/>
              </w:rPr>
              <w:t>Approved stage II total</w:t>
            </w:r>
          </w:p>
        </w:tc>
        <w:tc>
          <w:tcPr>
            <w:tcW w:w="905" w:type="dxa"/>
          </w:tcPr>
          <w:p w14:paraId="6AF2DA5B" w14:textId="77777777" w:rsidR="00245AD9" w:rsidRPr="00983BDF" w:rsidRDefault="00245AD9" w:rsidP="00622897">
            <w:pPr>
              <w:jc w:val="center"/>
              <w:rPr>
                <w:b/>
                <w:bCs/>
                <w:sz w:val="18"/>
                <w:szCs w:val="18"/>
              </w:rPr>
            </w:pPr>
            <w:r w:rsidRPr="00983BDF">
              <w:rPr>
                <w:b/>
                <w:bCs/>
                <w:sz w:val="18"/>
                <w:szCs w:val="18"/>
              </w:rPr>
              <w:t xml:space="preserve">Revised </w:t>
            </w:r>
            <w:r>
              <w:rPr>
                <w:b/>
                <w:bCs/>
                <w:sz w:val="18"/>
                <w:szCs w:val="18"/>
              </w:rPr>
              <w:t xml:space="preserve">project </w:t>
            </w:r>
            <w:r w:rsidRPr="00983BDF">
              <w:rPr>
                <w:b/>
                <w:bCs/>
                <w:sz w:val="18"/>
                <w:szCs w:val="18"/>
              </w:rPr>
              <w:t>total for stage II</w:t>
            </w:r>
          </w:p>
        </w:tc>
        <w:tc>
          <w:tcPr>
            <w:tcW w:w="805" w:type="dxa"/>
          </w:tcPr>
          <w:p w14:paraId="01AFCC6C" w14:textId="77777777" w:rsidR="00245AD9" w:rsidRPr="00983BDF" w:rsidRDefault="00245AD9" w:rsidP="00622897">
            <w:pPr>
              <w:jc w:val="center"/>
              <w:rPr>
                <w:b/>
                <w:bCs/>
                <w:sz w:val="18"/>
                <w:szCs w:val="18"/>
              </w:rPr>
            </w:pPr>
            <w:r w:rsidRPr="00983BDF">
              <w:rPr>
                <w:b/>
                <w:bCs/>
                <w:sz w:val="18"/>
                <w:szCs w:val="18"/>
              </w:rPr>
              <w:t>Revised agency support costs stage II</w:t>
            </w:r>
          </w:p>
        </w:tc>
        <w:tc>
          <w:tcPr>
            <w:tcW w:w="994" w:type="dxa"/>
          </w:tcPr>
          <w:p w14:paraId="50420C59" w14:textId="77777777" w:rsidR="00245AD9" w:rsidRPr="007D160D" w:rsidRDefault="00245AD9" w:rsidP="00622897">
            <w:pPr>
              <w:jc w:val="center"/>
              <w:rPr>
                <w:b/>
                <w:bCs/>
                <w:sz w:val="18"/>
                <w:szCs w:val="18"/>
              </w:rPr>
            </w:pPr>
            <w:r w:rsidRPr="00983BDF">
              <w:rPr>
                <w:b/>
                <w:bCs/>
                <w:sz w:val="18"/>
                <w:szCs w:val="18"/>
              </w:rPr>
              <w:t xml:space="preserve">Revised total </w:t>
            </w:r>
            <w:r w:rsidRPr="007D160D">
              <w:rPr>
                <w:b/>
                <w:bCs/>
                <w:sz w:val="18"/>
                <w:szCs w:val="18"/>
              </w:rPr>
              <w:t>agreed costs</w:t>
            </w:r>
          </w:p>
          <w:p w14:paraId="10E08642" w14:textId="77777777" w:rsidR="00245AD9" w:rsidRPr="00983BDF" w:rsidRDefault="00245AD9" w:rsidP="00622897">
            <w:pPr>
              <w:jc w:val="center"/>
              <w:rPr>
                <w:sz w:val="18"/>
                <w:szCs w:val="18"/>
              </w:rPr>
            </w:pPr>
            <w:r w:rsidRPr="007D160D">
              <w:rPr>
                <w:b/>
                <w:bCs/>
                <w:sz w:val="18"/>
                <w:szCs w:val="18"/>
              </w:rPr>
              <w:t>stage II</w:t>
            </w:r>
          </w:p>
        </w:tc>
      </w:tr>
      <w:tr w:rsidR="0018770E" w:rsidRPr="00983BDF" w14:paraId="3B8D1C92" w14:textId="77777777">
        <w:tc>
          <w:tcPr>
            <w:tcW w:w="1086" w:type="dxa"/>
          </w:tcPr>
          <w:p w14:paraId="4A2AE25B" w14:textId="06EFE710" w:rsidR="00245AD9" w:rsidRPr="00245AD9" w:rsidRDefault="00245AD9">
            <w:pPr>
              <w:jc w:val="left"/>
              <w:rPr>
                <w:b/>
                <w:bCs/>
                <w:color w:val="000000"/>
                <w:sz w:val="18"/>
                <w:szCs w:val="18"/>
              </w:rPr>
            </w:pPr>
            <w:r w:rsidRPr="00245AD9">
              <w:rPr>
                <w:b/>
                <w:bCs/>
                <w:color w:val="000000"/>
                <w:sz w:val="18"/>
                <w:szCs w:val="18"/>
              </w:rPr>
              <w:t xml:space="preserve">Regional </w:t>
            </w:r>
          </w:p>
        </w:tc>
        <w:tc>
          <w:tcPr>
            <w:tcW w:w="1093" w:type="dxa"/>
            <w:vAlign w:val="center"/>
          </w:tcPr>
          <w:p w14:paraId="6A3A94DF" w14:textId="77777777" w:rsidR="00245AD9" w:rsidRPr="00983BDF" w:rsidRDefault="00245AD9">
            <w:pPr>
              <w:jc w:val="right"/>
              <w:rPr>
                <w:color w:val="000000"/>
                <w:sz w:val="18"/>
                <w:szCs w:val="18"/>
              </w:rPr>
            </w:pPr>
          </w:p>
        </w:tc>
        <w:tc>
          <w:tcPr>
            <w:tcW w:w="956" w:type="dxa"/>
            <w:vAlign w:val="center"/>
          </w:tcPr>
          <w:p w14:paraId="646E2AB7" w14:textId="77777777" w:rsidR="00245AD9" w:rsidRPr="00983BDF" w:rsidRDefault="00245AD9">
            <w:pPr>
              <w:jc w:val="right"/>
              <w:rPr>
                <w:color w:val="000000"/>
                <w:sz w:val="18"/>
                <w:szCs w:val="18"/>
              </w:rPr>
            </w:pPr>
          </w:p>
        </w:tc>
        <w:tc>
          <w:tcPr>
            <w:tcW w:w="956" w:type="dxa"/>
          </w:tcPr>
          <w:p w14:paraId="7169AA69" w14:textId="77777777" w:rsidR="00245AD9" w:rsidRPr="006F5EA3" w:rsidRDefault="00245AD9">
            <w:pPr>
              <w:jc w:val="right"/>
              <w:rPr>
                <w:color w:val="000000"/>
                <w:sz w:val="18"/>
                <w:szCs w:val="18"/>
              </w:rPr>
            </w:pPr>
          </w:p>
        </w:tc>
        <w:tc>
          <w:tcPr>
            <w:tcW w:w="956" w:type="dxa"/>
          </w:tcPr>
          <w:p w14:paraId="7DBB689D" w14:textId="77777777" w:rsidR="00245AD9" w:rsidRPr="00FC3CA3" w:rsidRDefault="00245AD9">
            <w:pPr>
              <w:jc w:val="right"/>
              <w:rPr>
                <w:color w:val="000000"/>
                <w:sz w:val="18"/>
                <w:szCs w:val="18"/>
              </w:rPr>
            </w:pPr>
          </w:p>
        </w:tc>
        <w:tc>
          <w:tcPr>
            <w:tcW w:w="956" w:type="dxa"/>
          </w:tcPr>
          <w:p w14:paraId="19A95396" w14:textId="77777777" w:rsidR="00245AD9" w:rsidRPr="008529CB" w:rsidRDefault="00245AD9">
            <w:pPr>
              <w:jc w:val="right"/>
              <w:rPr>
                <w:color w:val="000000"/>
                <w:sz w:val="18"/>
                <w:szCs w:val="18"/>
              </w:rPr>
            </w:pPr>
          </w:p>
        </w:tc>
        <w:tc>
          <w:tcPr>
            <w:tcW w:w="956" w:type="dxa"/>
            <w:vAlign w:val="center"/>
          </w:tcPr>
          <w:p w14:paraId="0FF86169" w14:textId="77777777" w:rsidR="00245AD9" w:rsidRPr="00983BDF" w:rsidRDefault="00245AD9">
            <w:pPr>
              <w:jc w:val="right"/>
              <w:rPr>
                <w:color w:val="000000"/>
                <w:sz w:val="18"/>
                <w:szCs w:val="18"/>
              </w:rPr>
            </w:pPr>
          </w:p>
        </w:tc>
        <w:tc>
          <w:tcPr>
            <w:tcW w:w="905" w:type="dxa"/>
          </w:tcPr>
          <w:p w14:paraId="46BDAA4C" w14:textId="77777777" w:rsidR="00245AD9" w:rsidRPr="000A786E" w:rsidRDefault="00245AD9">
            <w:pPr>
              <w:jc w:val="right"/>
              <w:rPr>
                <w:color w:val="000000"/>
                <w:sz w:val="18"/>
                <w:szCs w:val="18"/>
              </w:rPr>
            </w:pPr>
          </w:p>
        </w:tc>
        <w:tc>
          <w:tcPr>
            <w:tcW w:w="805" w:type="dxa"/>
          </w:tcPr>
          <w:p w14:paraId="753B0571" w14:textId="77777777" w:rsidR="00245AD9" w:rsidRPr="00C1496C" w:rsidRDefault="00245AD9">
            <w:pPr>
              <w:jc w:val="right"/>
              <w:rPr>
                <w:color w:val="000000"/>
                <w:sz w:val="18"/>
                <w:szCs w:val="18"/>
              </w:rPr>
            </w:pPr>
          </w:p>
        </w:tc>
        <w:tc>
          <w:tcPr>
            <w:tcW w:w="994" w:type="dxa"/>
          </w:tcPr>
          <w:p w14:paraId="744CA61A" w14:textId="77777777" w:rsidR="00245AD9" w:rsidRPr="000064FC" w:rsidRDefault="00245AD9">
            <w:pPr>
              <w:jc w:val="right"/>
              <w:rPr>
                <w:color w:val="000000"/>
                <w:sz w:val="18"/>
                <w:szCs w:val="18"/>
              </w:rPr>
            </w:pPr>
          </w:p>
        </w:tc>
      </w:tr>
      <w:tr w:rsidR="0018770E" w:rsidRPr="00983BDF" w14:paraId="0E330CF6" w14:textId="77777777">
        <w:tc>
          <w:tcPr>
            <w:tcW w:w="1086" w:type="dxa"/>
          </w:tcPr>
          <w:p w14:paraId="2F8DE0E3" w14:textId="77777777" w:rsidR="00245AD9" w:rsidRPr="00983BDF" w:rsidRDefault="00245AD9">
            <w:pPr>
              <w:jc w:val="left"/>
              <w:rPr>
                <w:sz w:val="18"/>
                <w:szCs w:val="18"/>
              </w:rPr>
            </w:pPr>
            <w:r w:rsidRPr="00983BDF">
              <w:rPr>
                <w:color w:val="000000"/>
                <w:sz w:val="18"/>
                <w:szCs w:val="18"/>
              </w:rPr>
              <w:t xml:space="preserve">UNEP </w:t>
            </w:r>
          </w:p>
        </w:tc>
        <w:tc>
          <w:tcPr>
            <w:tcW w:w="1093" w:type="dxa"/>
            <w:vAlign w:val="center"/>
          </w:tcPr>
          <w:p w14:paraId="70F921C1" w14:textId="77777777" w:rsidR="00245AD9" w:rsidRPr="00983BDF" w:rsidRDefault="00245AD9">
            <w:pPr>
              <w:jc w:val="right"/>
              <w:rPr>
                <w:sz w:val="18"/>
                <w:szCs w:val="18"/>
              </w:rPr>
            </w:pPr>
            <w:r w:rsidRPr="00983BDF">
              <w:rPr>
                <w:color w:val="000000"/>
                <w:sz w:val="18"/>
                <w:szCs w:val="18"/>
              </w:rPr>
              <w:t>430,000</w:t>
            </w:r>
          </w:p>
        </w:tc>
        <w:tc>
          <w:tcPr>
            <w:tcW w:w="956" w:type="dxa"/>
            <w:vAlign w:val="center"/>
          </w:tcPr>
          <w:p w14:paraId="2090D948" w14:textId="77777777" w:rsidR="00245AD9" w:rsidRPr="00983BDF" w:rsidRDefault="00245AD9">
            <w:pPr>
              <w:jc w:val="right"/>
              <w:rPr>
                <w:color w:val="000000"/>
                <w:sz w:val="18"/>
                <w:szCs w:val="18"/>
              </w:rPr>
            </w:pPr>
            <w:r w:rsidRPr="00983BDF">
              <w:rPr>
                <w:color w:val="000000"/>
                <w:sz w:val="18"/>
                <w:szCs w:val="18"/>
              </w:rPr>
              <w:t>405,000</w:t>
            </w:r>
          </w:p>
        </w:tc>
        <w:tc>
          <w:tcPr>
            <w:tcW w:w="956" w:type="dxa"/>
          </w:tcPr>
          <w:p w14:paraId="6FEC75D8" w14:textId="77777777" w:rsidR="00245AD9" w:rsidRPr="00983BDF" w:rsidRDefault="00245AD9">
            <w:pPr>
              <w:jc w:val="right"/>
              <w:rPr>
                <w:color w:val="000000"/>
                <w:sz w:val="18"/>
                <w:szCs w:val="18"/>
              </w:rPr>
            </w:pPr>
            <w:r w:rsidRPr="006F5EA3">
              <w:rPr>
                <w:color w:val="000000"/>
                <w:sz w:val="18"/>
                <w:szCs w:val="18"/>
              </w:rPr>
              <w:t xml:space="preserve"> 835,000 </w:t>
            </w:r>
          </w:p>
        </w:tc>
        <w:tc>
          <w:tcPr>
            <w:tcW w:w="956" w:type="dxa"/>
          </w:tcPr>
          <w:p w14:paraId="5D71E5BD" w14:textId="77777777" w:rsidR="00245AD9" w:rsidRPr="00983BDF" w:rsidRDefault="00245AD9">
            <w:pPr>
              <w:jc w:val="right"/>
              <w:rPr>
                <w:color w:val="000000"/>
                <w:sz w:val="18"/>
                <w:szCs w:val="18"/>
              </w:rPr>
            </w:pPr>
            <w:r w:rsidRPr="00FC3CA3">
              <w:rPr>
                <w:color w:val="000000"/>
                <w:sz w:val="18"/>
                <w:szCs w:val="18"/>
              </w:rPr>
              <w:t xml:space="preserve"> 97,327 </w:t>
            </w:r>
          </w:p>
        </w:tc>
        <w:tc>
          <w:tcPr>
            <w:tcW w:w="956" w:type="dxa"/>
          </w:tcPr>
          <w:p w14:paraId="758770AE" w14:textId="77777777" w:rsidR="00245AD9" w:rsidRPr="00983BDF" w:rsidRDefault="00245AD9">
            <w:pPr>
              <w:jc w:val="right"/>
              <w:rPr>
                <w:color w:val="000000"/>
                <w:sz w:val="18"/>
                <w:szCs w:val="18"/>
              </w:rPr>
            </w:pPr>
            <w:r w:rsidRPr="008529CB">
              <w:rPr>
                <w:color w:val="000000"/>
                <w:sz w:val="18"/>
                <w:szCs w:val="18"/>
              </w:rPr>
              <w:t xml:space="preserve"> 932,327 </w:t>
            </w:r>
          </w:p>
        </w:tc>
        <w:tc>
          <w:tcPr>
            <w:tcW w:w="956" w:type="dxa"/>
            <w:vAlign w:val="center"/>
          </w:tcPr>
          <w:p w14:paraId="67FAA810" w14:textId="77777777" w:rsidR="00245AD9" w:rsidRPr="00983BDF" w:rsidRDefault="00245AD9">
            <w:pPr>
              <w:jc w:val="right"/>
              <w:rPr>
                <w:sz w:val="18"/>
                <w:szCs w:val="18"/>
              </w:rPr>
            </w:pPr>
            <w:r w:rsidRPr="00983BDF">
              <w:rPr>
                <w:color w:val="000000"/>
                <w:sz w:val="18"/>
                <w:szCs w:val="18"/>
              </w:rPr>
              <w:t>785,000</w:t>
            </w:r>
          </w:p>
        </w:tc>
        <w:tc>
          <w:tcPr>
            <w:tcW w:w="905" w:type="dxa"/>
          </w:tcPr>
          <w:p w14:paraId="160E5A89" w14:textId="77777777" w:rsidR="00245AD9" w:rsidRPr="000A786E" w:rsidRDefault="00245AD9">
            <w:pPr>
              <w:jc w:val="right"/>
              <w:rPr>
                <w:color w:val="000000"/>
                <w:sz w:val="18"/>
                <w:szCs w:val="18"/>
              </w:rPr>
            </w:pPr>
            <w:r w:rsidRPr="000A786E">
              <w:rPr>
                <w:color w:val="000000"/>
                <w:sz w:val="18"/>
                <w:szCs w:val="18"/>
              </w:rPr>
              <w:t>1,190,000</w:t>
            </w:r>
          </w:p>
        </w:tc>
        <w:tc>
          <w:tcPr>
            <w:tcW w:w="805" w:type="dxa"/>
          </w:tcPr>
          <w:p w14:paraId="3FB402C0" w14:textId="77777777" w:rsidR="00245AD9" w:rsidRPr="00C1496C" w:rsidRDefault="00245AD9">
            <w:pPr>
              <w:jc w:val="right"/>
              <w:rPr>
                <w:color w:val="000000"/>
                <w:sz w:val="18"/>
                <w:szCs w:val="18"/>
              </w:rPr>
            </w:pPr>
            <w:r w:rsidRPr="00C1496C">
              <w:rPr>
                <w:color w:val="000000"/>
                <w:sz w:val="18"/>
                <w:szCs w:val="18"/>
              </w:rPr>
              <w:t xml:space="preserve"> 140,900 </w:t>
            </w:r>
          </w:p>
        </w:tc>
        <w:tc>
          <w:tcPr>
            <w:tcW w:w="994" w:type="dxa"/>
          </w:tcPr>
          <w:p w14:paraId="77DA5670" w14:textId="77777777" w:rsidR="00245AD9" w:rsidRPr="000064FC" w:rsidRDefault="00245AD9">
            <w:pPr>
              <w:jc w:val="right"/>
              <w:rPr>
                <w:color w:val="000000"/>
                <w:sz w:val="18"/>
                <w:szCs w:val="18"/>
              </w:rPr>
            </w:pPr>
            <w:r w:rsidRPr="000064FC">
              <w:rPr>
                <w:color w:val="000000"/>
                <w:sz w:val="18"/>
                <w:szCs w:val="18"/>
              </w:rPr>
              <w:t xml:space="preserve"> 1,330,900 </w:t>
            </w:r>
          </w:p>
        </w:tc>
      </w:tr>
      <w:tr w:rsidR="0018770E" w:rsidRPr="00983BDF" w14:paraId="1460FB86" w14:textId="77777777">
        <w:tc>
          <w:tcPr>
            <w:tcW w:w="1086" w:type="dxa"/>
          </w:tcPr>
          <w:p w14:paraId="57850006" w14:textId="77777777" w:rsidR="00245AD9" w:rsidRPr="00983BDF" w:rsidRDefault="00245AD9">
            <w:pPr>
              <w:jc w:val="left"/>
              <w:rPr>
                <w:sz w:val="18"/>
                <w:szCs w:val="18"/>
              </w:rPr>
            </w:pPr>
            <w:r w:rsidRPr="00983BDF">
              <w:rPr>
                <w:color w:val="000000"/>
                <w:sz w:val="18"/>
                <w:szCs w:val="18"/>
                <w:lang w:val="en-US" w:bidi="th-TH"/>
              </w:rPr>
              <w:t xml:space="preserve">Australia </w:t>
            </w:r>
          </w:p>
        </w:tc>
        <w:tc>
          <w:tcPr>
            <w:tcW w:w="1093" w:type="dxa"/>
            <w:vAlign w:val="center"/>
          </w:tcPr>
          <w:p w14:paraId="245ECB09" w14:textId="77777777" w:rsidR="00245AD9" w:rsidRPr="00983BDF" w:rsidRDefault="00245AD9">
            <w:pPr>
              <w:jc w:val="right"/>
              <w:rPr>
                <w:sz w:val="18"/>
                <w:szCs w:val="18"/>
              </w:rPr>
            </w:pPr>
            <w:r w:rsidRPr="00983BDF">
              <w:rPr>
                <w:color w:val="000000"/>
                <w:sz w:val="18"/>
                <w:szCs w:val="18"/>
                <w:lang w:val="en-US" w:bidi="th-TH"/>
              </w:rPr>
              <w:t>135,000</w:t>
            </w:r>
          </w:p>
        </w:tc>
        <w:tc>
          <w:tcPr>
            <w:tcW w:w="956" w:type="dxa"/>
            <w:vAlign w:val="center"/>
          </w:tcPr>
          <w:p w14:paraId="639FDE7A" w14:textId="77777777" w:rsidR="00245AD9" w:rsidRPr="00983BDF" w:rsidRDefault="00245AD9">
            <w:pPr>
              <w:jc w:val="right"/>
              <w:rPr>
                <w:color w:val="000000"/>
                <w:sz w:val="18"/>
                <w:szCs w:val="18"/>
                <w:lang w:val="en-US" w:bidi="th-TH"/>
              </w:rPr>
            </w:pPr>
            <w:r w:rsidRPr="00983BDF">
              <w:rPr>
                <w:color w:val="000000"/>
                <w:sz w:val="18"/>
                <w:szCs w:val="18"/>
                <w:lang w:val="en-US" w:bidi="th-TH"/>
              </w:rPr>
              <w:t>247,000</w:t>
            </w:r>
          </w:p>
        </w:tc>
        <w:tc>
          <w:tcPr>
            <w:tcW w:w="956" w:type="dxa"/>
          </w:tcPr>
          <w:p w14:paraId="0726CFBB" w14:textId="77777777" w:rsidR="00245AD9" w:rsidRPr="00983BDF" w:rsidRDefault="00245AD9">
            <w:pPr>
              <w:jc w:val="right"/>
              <w:rPr>
                <w:color w:val="000000"/>
                <w:sz w:val="18"/>
                <w:szCs w:val="18"/>
                <w:lang w:val="en-US" w:bidi="th-TH"/>
              </w:rPr>
            </w:pPr>
            <w:r w:rsidRPr="006F5EA3">
              <w:rPr>
                <w:color w:val="000000"/>
                <w:sz w:val="18"/>
                <w:szCs w:val="18"/>
              </w:rPr>
              <w:t>382,000</w:t>
            </w:r>
          </w:p>
        </w:tc>
        <w:tc>
          <w:tcPr>
            <w:tcW w:w="956" w:type="dxa"/>
          </w:tcPr>
          <w:p w14:paraId="76FBF180" w14:textId="77777777" w:rsidR="00245AD9" w:rsidRPr="00983BDF" w:rsidRDefault="00245AD9">
            <w:pPr>
              <w:jc w:val="right"/>
              <w:rPr>
                <w:color w:val="000000"/>
                <w:sz w:val="18"/>
                <w:szCs w:val="18"/>
                <w:lang w:val="en-US" w:bidi="th-TH"/>
              </w:rPr>
            </w:pPr>
            <w:r w:rsidRPr="00FC3CA3">
              <w:rPr>
                <w:color w:val="000000"/>
                <w:sz w:val="18"/>
                <w:szCs w:val="18"/>
              </w:rPr>
              <w:t xml:space="preserve"> 44,667 </w:t>
            </w:r>
          </w:p>
        </w:tc>
        <w:tc>
          <w:tcPr>
            <w:tcW w:w="956" w:type="dxa"/>
          </w:tcPr>
          <w:p w14:paraId="3A6CC106" w14:textId="27675135" w:rsidR="00245AD9" w:rsidRPr="00983BDF" w:rsidRDefault="00AB2E6F">
            <w:pPr>
              <w:jc w:val="right"/>
              <w:rPr>
                <w:color w:val="000000"/>
                <w:sz w:val="18"/>
                <w:szCs w:val="18"/>
                <w:lang w:val="en-US" w:bidi="th-TH"/>
              </w:rPr>
            </w:pPr>
            <w:r>
              <w:rPr>
                <w:color w:val="000000"/>
                <w:sz w:val="18"/>
                <w:szCs w:val="18"/>
              </w:rPr>
              <w:t xml:space="preserve"> </w:t>
            </w:r>
            <w:r w:rsidR="00245AD9" w:rsidRPr="008529CB">
              <w:rPr>
                <w:color w:val="000000"/>
                <w:sz w:val="18"/>
                <w:szCs w:val="18"/>
              </w:rPr>
              <w:t xml:space="preserve"> 426,667 </w:t>
            </w:r>
          </w:p>
        </w:tc>
        <w:tc>
          <w:tcPr>
            <w:tcW w:w="956" w:type="dxa"/>
            <w:vAlign w:val="center"/>
          </w:tcPr>
          <w:p w14:paraId="7935D107" w14:textId="77777777" w:rsidR="00245AD9" w:rsidRPr="00983BDF" w:rsidRDefault="00245AD9">
            <w:pPr>
              <w:jc w:val="right"/>
              <w:rPr>
                <w:sz w:val="18"/>
                <w:szCs w:val="18"/>
              </w:rPr>
            </w:pPr>
            <w:r w:rsidRPr="00983BDF">
              <w:rPr>
                <w:color w:val="000000"/>
                <w:sz w:val="18"/>
                <w:szCs w:val="18"/>
                <w:lang w:val="en-US" w:bidi="th-TH"/>
              </w:rPr>
              <w:t>510,000</w:t>
            </w:r>
          </w:p>
        </w:tc>
        <w:tc>
          <w:tcPr>
            <w:tcW w:w="905" w:type="dxa"/>
          </w:tcPr>
          <w:p w14:paraId="20A0EF2F" w14:textId="77777777" w:rsidR="00245AD9" w:rsidRPr="000A786E" w:rsidRDefault="00245AD9">
            <w:pPr>
              <w:jc w:val="right"/>
              <w:rPr>
                <w:color w:val="000000"/>
                <w:sz w:val="18"/>
                <w:szCs w:val="18"/>
              </w:rPr>
            </w:pPr>
            <w:r w:rsidRPr="000A786E">
              <w:rPr>
                <w:color w:val="000000"/>
                <w:sz w:val="18"/>
                <w:szCs w:val="18"/>
              </w:rPr>
              <w:t>757,000</w:t>
            </w:r>
          </w:p>
        </w:tc>
        <w:tc>
          <w:tcPr>
            <w:tcW w:w="805" w:type="dxa"/>
          </w:tcPr>
          <w:p w14:paraId="59049871" w14:textId="77777777" w:rsidR="00245AD9" w:rsidRPr="00C1496C" w:rsidRDefault="00245AD9">
            <w:pPr>
              <w:jc w:val="right"/>
              <w:rPr>
                <w:color w:val="000000"/>
                <w:sz w:val="18"/>
                <w:szCs w:val="18"/>
              </w:rPr>
            </w:pPr>
            <w:r w:rsidRPr="00C1496C">
              <w:rPr>
                <w:color w:val="000000"/>
                <w:sz w:val="18"/>
                <w:szCs w:val="18"/>
              </w:rPr>
              <w:t xml:space="preserve"> 93,270 </w:t>
            </w:r>
          </w:p>
        </w:tc>
        <w:tc>
          <w:tcPr>
            <w:tcW w:w="994" w:type="dxa"/>
          </w:tcPr>
          <w:p w14:paraId="20591400" w14:textId="77777777" w:rsidR="00245AD9" w:rsidRPr="000064FC" w:rsidRDefault="00245AD9">
            <w:pPr>
              <w:jc w:val="right"/>
              <w:rPr>
                <w:color w:val="000000"/>
                <w:sz w:val="18"/>
                <w:szCs w:val="18"/>
              </w:rPr>
            </w:pPr>
            <w:r w:rsidRPr="000064FC">
              <w:rPr>
                <w:color w:val="000000"/>
                <w:sz w:val="18"/>
                <w:szCs w:val="18"/>
              </w:rPr>
              <w:t xml:space="preserve"> 850,270 </w:t>
            </w:r>
          </w:p>
        </w:tc>
      </w:tr>
      <w:tr w:rsidR="0018770E" w:rsidRPr="00983BDF" w14:paraId="59F5C41E" w14:textId="77777777">
        <w:tc>
          <w:tcPr>
            <w:tcW w:w="1086" w:type="dxa"/>
          </w:tcPr>
          <w:p w14:paraId="679E0E02" w14:textId="77777777" w:rsidR="00245AD9" w:rsidRPr="00983BDF" w:rsidRDefault="00245AD9">
            <w:pPr>
              <w:jc w:val="left"/>
              <w:rPr>
                <w:sz w:val="18"/>
                <w:szCs w:val="18"/>
              </w:rPr>
            </w:pPr>
            <w:r w:rsidRPr="00983BDF">
              <w:rPr>
                <w:b/>
                <w:bCs/>
                <w:color w:val="000000"/>
                <w:sz w:val="18"/>
                <w:szCs w:val="18"/>
              </w:rPr>
              <w:t xml:space="preserve">Total </w:t>
            </w:r>
          </w:p>
        </w:tc>
        <w:tc>
          <w:tcPr>
            <w:tcW w:w="1093" w:type="dxa"/>
            <w:vAlign w:val="center"/>
          </w:tcPr>
          <w:p w14:paraId="358C43C2" w14:textId="77777777" w:rsidR="00245AD9" w:rsidRPr="00983BDF" w:rsidRDefault="00245AD9">
            <w:pPr>
              <w:jc w:val="right"/>
              <w:rPr>
                <w:sz w:val="18"/>
                <w:szCs w:val="18"/>
              </w:rPr>
            </w:pPr>
            <w:r w:rsidRPr="00983BDF">
              <w:rPr>
                <w:b/>
                <w:bCs/>
                <w:color w:val="000000"/>
                <w:sz w:val="18"/>
                <w:szCs w:val="18"/>
              </w:rPr>
              <w:t>565,000</w:t>
            </w:r>
          </w:p>
        </w:tc>
        <w:tc>
          <w:tcPr>
            <w:tcW w:w="956" w:type="dxa"/>
            <w:vAlign w:val="center"/>
          </w:tcPr>
          <w:p w14:paraId="61104BEE" w14:textId="77777777" w:rsidR="00245AD9" w:rsidRPr="00983BDF" w:rsidRDefault="00245AD9">
            <w:pPr>
              <w:jc w:val="right"/>
              <w:rPr>
                <w:b/>
                <w:bCs/>
                <w:color w:val="000000"/>
                <w:sz w:val="18"/>
                <w:szCs w:val="18"/>
              </w:rPr>
            </w:pPr>
            <w:r w:rsidRPr="00983BDF">
              <w:rPr>
                <w:b/>
                <w:bCs/>
                <w:color w:val="000000"/>
                <w:sz w:val="18"/>
                <w:szCs w:val="18"/>
              </w:rPr>
              <w:t>652,000</w:t>
            </w:r>
          </w:p>
        </w:tc>
        <w:tc>
          <w:tcPr>
            <w:tcW w:w="956" w:type="dxa"/>
          </w:tcPr>
          <w:p w14:paraId="493DDD3A" w14:textId="77777777" w:rsidR="00245AD9" w:rsidRPr="00983BDF" w:rsidRDefault="00245AD9">
            <w:pPr>
              <w:jc w:val="right"/>
              <w:rPr>
                <w:b/>
                <w:bCs/>
                <w:color w:val="000000"/>
                <w:sz w:val="18"/>
                <w:szCs w:val="18"/>
              </w:rPr>
            </w:pPr>
            <w:r w:rsidRPr="006F5EA3">
              <w:rPr>
                <w:b/>
                <w:bCs/>
                <w:color w:val="000000"/>
                <w:sz w:val="18"/>
                <w:szCs w:val="18"/>
              </w:rPr>
              <w:t xml:space="preserve"> 1,217,000 </w:t>
            </w:r>
          </w:p>
        </w:tc>
        <w:tc>
          <w:tcPr>
            <w:tcW w:w="956" w:type="dxa"/>
          </w:tcPr>
          <w:p w14:paraId="655CC5E5" w14:textId="77777777" w:rsidR="00245AD9" w:rsidRPr="00983BDF" w:rsidRDefault="00245AD9">
            <w:pPr>
              <w:jc w:val="right"/>
              <w:rPr>
                <w:b/>
                <w:bCs/>
                <w:color w:val="000000"/>
                <w:sz w:val="18"/>
                <w:szCs w:val="18"/>
              </w:rPr>
            </w:pPr>
            <w:r w:rsidRPr="00FC3CA3">
              <w:rPr>
                <w:b/>
                <w:bCs/>
                <w:color w:val="000000"/>
                <w:sz w:val="18"/>
                <w:szCs w:val="18"/>
              </w:rPr>
              <w:t xml:space="preserve"> 141,994 </w:t>
            </w:r>
          </w:p>
        </w:tc>
        <w:tc>
          <w:tcPr>
            <w:tcW w:w="956" w:type="dxa"/>
          </w:tcPr>
          <w:p w14:paraId="3320DB80" w14:textId="77777777" w:rsidR="00245AD9" w:rsidRPr="00983BDF" w:rsidRDefault="00245AD9">
            <w:pPr>
              <w:jc w:val="right"/>
              <w:rPr>
                <w:b/>
                <w:bCs/>
                <w:color w:val="000000"/>
                <w:sz w:val="18"/>
                <w:szCs w:val="18"/>
              </w:rPr>
            </w:pPr>
            <w:r w:rsidRPr="008529CB">
              <w:rPr>
                <w:b/>
                <w:bCs/>
                <w:color w:val="000000"/>
                <w:sz w:val="18"/>
                <w:szCs w:val="18"/>
              </w:rPr>
              <w:t xml:space="preserve">1,358,994 </w:t>
            </w:r>
          </w:p>
        </w:tc>
        <w:tc>
          <w:tcPr>
            <w:tcW w:w="956" w:type="dxa"/>
            <w:vAlign w:val="center"/>
          </w:tcPr>
          <w:p w14:paraId="0E919A44" w14:textId="77777777" w:rsidR="00245AD9" w:rsidRPr="00983BDF" w:rsidRDefault="00245AD9">
            <w:pPr>
              <w:jc w:val="right"/>
              <w:rPr>
                <w:sz w:val="18"/>
                <w:szCs w:val="18"/>
              </w:rPr>
            </w:pPr>
            <w:r w:rsidRPr="00983BDF">
              <w:rPr>
                <w:b/>
                <w:bCs/>
                <w:color w:val="000000"/>
                <w:sz w:val="18"/>
                <w:szCs w:val="18"/>
              </w:rPr>
              <w:t>1,295,000</w:t>
            </w:r>
          </w:p>
        </w:tc>
        <w:tc>
          <w:tcPr>
            <w:tcW w:w="905" w:type="dxa"/>
          </w:tcPr>
          <w:p w14:paraId="02D7D13D" w14:textId="77777777" w:rsidR="00245AD9" w:rsidRPr="000A786E" w:rsidRDefault="00245AD9">
            <w:pPr>
              <w:jc w:val="right"/>
              <w:rPr>
                <w:b/>
                <w:bCs/>
                <w:color w:val="000000"/>
                <w:sz w:val="18"/>
                <w:szCs w:val="18"/>
              </w:rPr>
            </w:pPr>
            <w:r w:rsidRPr="000A786E">
              <w:rPr>
                <w:b/>
                <w:bCs/>
                <w:color w:val="000000"/>
                <w:sz w:val="18"/>
                <w:szCs w:val="18"/>
              </w:rPr>
              <w:t>1,947,000</w:t>
            </w:r>
          </w:p>
        </w:tc>
        <w:tc>
          <w:tcPr>
            <w:tcW w:w="805" w:type="dxa"/>
          </w:tcPr>
          <w:p w14:paraId="2C82BCEB" w14:textId="77777777" w:rsidR="00245AD9" w:rsidRPr="00C1496C" w:rsidRDefault="00245AD9">
            <w:pPr>
              <w:jc w:val="right"/>
              <w:rPr>
                <w:b/>
                <w:bCs/>
                <w:color w:val="000000"/>
                <w:sz w:val="18"/>
                <w:szCs w:val="18"/>
              </w:rPr>
            </w:pPr>
            <w:r w:rsidRPr="00C1496C">
              <w:rPr>
                <w:color w:val="000000"/>
                <w:sz w:val="18"/>
                <w:szCs w:val="18"/>
              </w:rPr>
              <w:t xml:space="preserve"> </w:t>
            </w:r>
            <w:r w:rsidRPr="00C1496C">
              <w:rPr>
                <w:b/>
                <w:bCs/>
                <w:color w:val="000000"/>
                <w:sz w:val="18"/>
                <w:szCs w:val="18"/>
              </w:rPr>
              <w:t xml:space="preserve">234,170 </w:t>
            </w:r>
          </w:p>
        </w:tc>
        <w:tc>
          <w:tcPr>
            <w:tcW w:w="994" w:type="dxa"/>
          </w:tcPr>
          <w:p w14:paraId="2E966036" w14:textId="77777777" w:rsidR="00245AD9" w:rsidRPr="000064FC" w:rsidRDefault="00245AD9">
            <w:pPr>
              <w:jc w:val="right"/>
              <w:rPr>
                <w:b/>
                <w:bCs/>
                <w:color w:val="000000"/>
                <w:sz w:val="18"/>
                <w:szCs w:val="18"/>
              </w:rPr>
            </w:pPr>
            <w:r w:rsidRPr="000064FC">
              <w:rPr>
                <w:b/>
                <w:bCs/>
                <w:color w:val="000000"/>
                <w:sz w:val="18"/>
                <w:szCs w:val="18"/>
              </w:rPr>
              <w:t xml:space="preserve"> 2,181,170 </w:t>
            </w:r>
          </w:p>
        </w:tc>
      </w:tr>
      <w:tr w:rsidR="0018770E" w:rsidRPr="00983BDF" w14:paraId="0BD90DD1" w14:textId="77777777">
        <w:tc>
          <w:tcPr>
            <w:tcW w:w="1086" w:type="dxa"/>
          </w:tcPr>
          <w:p w14:paraId="44719E32" w14:textId="519E86B4" w:rsidR="00245AD9" w:rsidRPr="00245AD9" w:rsidRDefault="00245AD9">
            <w:pPr>
              <w:jc w:val="left"/>
              <w:rPr>
                <w:b/>
                <w:bCs/>
                <w:color w:val="000000"/>
                <w:sz w:val="18"/>
                <w:szCs w:val="18"/>
              </w:rPr>
            </w:pPr>
            <w:r w:rsidRPr="00245AD9">
              <w:rPr>
                <w:b/>
                <w:bCs/>
                <w:color w:val="000000"/>
                <w:sz w:val="18"/>
                <w:szCs w:val="18"/>
              </w:rPr>
              <w:t>National</w:t>
            </w:r>
          </w:p>
        </w:tc>
        <w:tc>
          <w:tcPr>
            <w:tcW w:w="1093" w:type="dxa"/>
            <w:vAlign w:val="center"/>
          </w:tcPr>
          <w:p w14:paraId="55CEC233" w14:textId="77777777" w:rsidR="00245AD9" w:rsidRPr="00983BDF" w:rsidRDefault="00245AD9">
            <w:pPr>
              <w:jc w:val="right"/>
              <w:rPr>
                <w:color w:val="000000"/>
                <w:sz w:val="18"/>
                <w:szCs w:val="18"/>
              </w:rPr>
            </w:pPr>
          </w:p>
        </w:tc>
        <w:tc>
          <w:tcPr>
            <w:tcW w:w="956" w:type="dxa"/>
            <w:vAlign w:val="center"/>
          </w:tcPr>
          <w:p w14:paraId="77FCF6CA" w14:textId="77777777" w:rsidR="00245AD9" w:rsidRPr="00983BDF" w:rsidRDefault="00245AD9">
            <w:pPr>
              <w:jc w:val="right"/>
              <w:rPr>
                <w:color w:val="000000"/>
                <w:sz w:val="18"/>
                <w:szCs w:val="18"/>
              </w:rPr>
            </w:pPr>
          </w:p>
        </w:tc>
        <w:tc>
          <w:tcPr>
            <w:tcW w:w="956" w:type="dxa"/>
          </w:tcPr>
          <w:p w14:paraId="3E94A289" w14:textId="77777777" w:rsidR="00245AD9" w:rsidRPr="006F5EA3" w:rsidRDefault="00245AD9">
            <w:pPr>
              <w:jc w:val="right"/>
              <w:rPr>
                <w:color w:val="000000"/>
                <w:sz w:val="18"/>
                <w:szCs w:val="18"/>
              </w:rPr>
            </w:pPr>
          </w:p>
        </w:tc>
        <w:tc>
          <w:tcPr>
            <w:tcW w:w="956" w:type="dxa"/>
          </w:tcPr>
          <w:p w14:paraId="672C450C" w14:textId="77777777" w:rsidR="00245AD9" w:rsidRPr="00FC3CA3" w:rsidRDefault="00245AD9">
            <w:pPr>
              <w:jc w:val="right"/>
              <w:rPr>
                <w:color w:val="000000"/>
                <w:sz w:val="18"/>
                <w:szCs w:val="18"/>
              </w:rPr>
            </w:pPr>
          </w:p>
        </w:tc>
        <w:tc>
          <w:tcPr>
            <w:tcW w:w="956" w:type="dxa"/>
          </w:tcPr>
          <w:p w14:paraId="2861D10D" w14:textId="77777777" w:rsidR="00245AD9" w:rsidRPr="00DD498C" w:rsidRDefault="00245AD9">
            <w:pPr>
              <w:jc w:val="right"/>
              <w:rPr>
                <w:color w:val="000000"/>
                <w:sz w:val="18"/>
                <w:szCs w:val="18"/>
              </w:rPr>
            </w:pPr>
          </w:p>
        </w:tc>
        <w:tc>
          <w:tcPr>
            <w:tcW w:w="956" w:type="dxa"/>
            <w:vAlign w:val="center"/>
          </w:tcPr>
          <w:p w14:paraId="4B9DA495" w14:textId="77777777" w:rsidR="00245AD9" w:rsidRPr="00983BDF" w:rsidRDefault="00245AD9">
            <w:pPr>
              <w:jc w:val="right"/>
              <w:rPr>
                <w:color w:val="000000"/>
                <w:sz w:val="18"/>
                <w:szCs w:val="18"/>
              </w:rPr>
            </w:pPr>
          </w:p>
        </w:tc>
        <w:tc>
          <w:tcPr>
            <w:tcW w:w="905" w:type="dxa"/>
          </w:tcPr>
          <w:p w14:paraId="79BFBF31" w14:textId="77777777" w:rsidR="00245AD9" w:rsidRPr="000A786E" w:rsidRDefault="00245AD9">
            <w:pPr>
              <w:jc w:val="right"/>
              <w:rPr>
                <w:color w:val="000000"/>
                <w:sz w:val="18"/>
                <w:szCs w:val="18"/>
              </w:rPr>
            </w:pPr>
          </w:p>
        </w:tc>
        <w:tc>
          <w:tcPr>
            <w:tcW w:w="805" w:type="dxa"/>
          </w:tcPr>
          <w:p w14:paraId="4C16BD8D" w14:textId="77777777" w:rsidR="00245AD9" w:rsidRPr="00C1496C" w:rsidRDefault="00245AD9">
            <w:pPr>
              <w:jc w:val="right"/>
              <w:rPr>
                <w:color w:val="000000"/>
                <w:sz w:val="18"/>
                <w:szCs w:val="18"/>
              </w:rPr>
            </w:pPr>
          </w:p>
        </w:tc>
        <w:tc>
          <w:tcPr>
            <w:tcW w:w="994" w:type="dxa"/>
          </w:tcPr>
          <w:p w14:paraId="1F72A2B7" w14:textId="77777777" w:rsidR="00245AD9" w:rsidRPr="000064FC" w:rsidRDefault="00245AD9">
            <w:pPr>
              <w:jc w:val="right"/>
              <w:rPr>
                <w:color w:val="000000"/>
                <w:sz w:val="18"/>
                <w:szCs w:val="18"/>
              </w:rPr>
            </w:pPr>
          </w:p>
        </w:tc>
      </w:tr>
      <w:tr w:rsidR="0018770E" w:rsidRPr="00983BDF" w14:paraId="4C7A3FD6" w14:textId="77777777">
        <w:tc>
          <w:tcPr>
            <w:tcW w:w="1086" w:type="dxa"/>
          </w:tcPr>
          <w:p w14:paraId="20F3BB68" w14:textId="77777777" w:rsidR="00245AD9" w:rsidRPr="00983BDF" w:rsidRDefault="00245AD9">
            <w:pPr>
              <w:jc w:val="left"/>
              <w:rPr>
                <w:sz w:val="18"/>
                <w:szCs w:val="18"/>
              </w:rPr>
            </w:pPr>
            <w:r w:rsidRPr="00983BDF">
              <w:rPr>
                <w:color w:val="000000"/>
                <w:sz w:val="18"/>
                <w:szCs w:val="18"/>
              </w:rPr>
              <w:lastRenderedPageBreak/>
              <w:t>Cook Islands</w:t>
            </w:r>
          </w:p>
        </w:tc>
        <w:tc>
          <w:tcPr>
            <w:tcW w:w="1093" w:type="dxa"/>
            <w:vAlign w:val="center"/>
          </w:tcPr>
          <w:p w14:paraId="41694C43" w14:textId="77777777" w:rsidR="00245AD9" w:rsidRPr="00983BDF" w:rsidRDefault="00245AD9">
            <w:pPr>
              <w:jc w:val="right"/>
              <w:rPr>
                <w:sz w:val="18"/>
                <w:szCs w:val="18"/>
              </w:rPr>
            </w:pPr>
            <w:r w:rsidRPr="00983BDF">
              <w:rPr>
                <w:color w:val="000000"/>
                <w:sz w:val="18"/>
                <w:szCs w:val="18"/>
              </w:rPr>
              <w:t>105,000</w:t>
            </w:r>
          </w:p>
        </w:tc>
        <w:tc>
          <w:tcPr>
            <w:tcW w:w="956" w:type="dxa"/>
            <w:vAlign w:val="center"/>
          </w:tcPr>
          <w:p w14:paraId="7F9F8B1D" w14:textId="77777777" w:rsidR="00245AD9" w:rsidRPr="00983BDF" w:rsidRDefault="00245AD9">
            <w:pPr>
              <w:jc w:val="right"/>
              <w:rPr>
                <w:color w:val="000000"/>
                <w:sz w:val="18"/>
                <w:szCs w:val="18"/>
              </w:rPr>
            </w:pPr>
            <w:r w:rsidRPr="00983BDF">
              <w:rPr>
                <w:color w:val="000000"/>
                <w:sz w:val="18"/>
                <w:szCs w:val="18"/>
              </w:rPr>
              <w:t>36,500</w:t>
            </w:r>
          </w:p>
        </w:tc>
        <w:tc>
          <w:tcPr>
            <w:tcW w:w="956" w:type="dxa"/>
          </w:tcPr>
          <w:p w14:paraId="26A8E381" w14:textId="77777777" w:rsidR="00245AD9" w:rsidRPr="00983BDF" w:rsidRDefault="00245AD9">
            <w:pPr>
              <w:jc w:val="right"/>
              <w:rPr>
                <w:color w:val="000000"/>
                <w:sz w:val="18"/>
                <w:szCs w:val="18"/>
              </w:rPr>
            </w:pPr>
            <w:r w:rsidRPr="006F5EA3">
              <w:rPr>
                <w:color w:val="000000"/>
                <w:sz w:val="18"/>
                <w:szCs w:val="18"/>
              </w:rPr>
              <w:t>141,500</w:t>
            </w:r>
          </w:p>
        </w:tc>
        <w:tc>
          <w:tcPr>
            <w:tcW w:w="956" w:type="dxa"/>
          </w:tcPr>
          <w:p w14:paraId="382C8B07" w14:textId="77777777" w:rsidR="00245AD9" w:rsidRPr="00983BDF" w:rsidRDefault="00245AD9">
            <w:pPr>
              <w:jc w:val="right"/>
              <w:rPr>
                <w:color w:val="000000"/>
                <w:sz w:val="18"/>
                <w:szCs w:val="18"/>
              </w:rPr>
            </w:pPr>
            <w:r w:rsidRPr="00FC3CA3">
              <w:rPr>
                <w:color w:val="000000"/>
                <w:sz w:val="18"/>
                <w:szCs w:val="18"/>
              </w:rPr>
              <w:t xml:space="preserve"> 18,396 </w:t>
            </w:r>
          </w:p>
        </w:tc>
        <w:tc>
          <w:tcPr>
            <w:tcW w:w="956" w:type="dxa"/>
          </w:tcPr>
          <w:p w14:paraId="1FDE6A1B" w14:textId="77777777" w:rsidR="00245AD9" w:rsidRPr="00983BDF" w:rsidRDefault="00245AD9">
            <w:pPr>
              <w:jc w:val="right"/>
              <w:rPr>
                <w:color w:val="000000"/>
                <w:sz w:val="18"/>
                <w:szCs w:val="18"/>
              </w:rPr>
            </w:pPr>
            <w:r w:rsidRPr="00DD498C">
              <w:rPr>
                <w:color w:val="000000"/>
                <w:sz w:val="18"/>
                <w:szCs w:val="18"/>
              </w:rPr>
              <w:t xml:space="preserve"> 159,896 </w:t>
            </w:r>
          </w:p>
        </w:tc>
        <w:tc>
          <w:tcPr>
            <w:tcW w:w="956" w:type="dxa"/>
            <w:vAlign w:val="center"/>
          </w:tcPr>
          <w:p w14:paraId="32994A21" w14:textId="77777777" w:rsidR="00245AD9" w:rsidRPr="00983BDF" w:rsidRDefault="00245AD9">
            <w:pPr>
              <w:jc w:val="right"/>
              <w:rPr>
                <w:sz w:val="18"/>
                <w:szCs w:val="18"/>
              </w:rPr>
            </w:pPr>
            <w:r w:rsidRPr="00983BDF">
              <w:rPr>
                <w:color w:val="000000"/>
                <w:sz w:val="18"/>
                <w:szCs w:val="18"/>
              </w:rPr>
              <w:t>285,300</w:t>
            </w:r>
          </w:p>
        </w:tc>
        <w:tc>
          <w:tcPr>
            <w:tcW w:w="905" w:type="dxa"/>
          </w:tcPr>
          <w:p w14:paraId="3DBD8FEE" w14:textId="77777777" w:rsidR="00245AD9" w:rsidRPr="000A786E" w:rsidRDefault="00245AD9">
            <w:pPr>
              <w:jc w:val="right"/>
              <w:rPr>
                <w:color w:val="000000"/>
                <w:sz w:val="18"/>
                <w:szCs w:val="18"/>
              </w:rPr>
            </w:pPr>
            <w:r w:rsidRPr="000A786E">
              <w:rPr>
                <w:color w:val="000000"/>
                <w:sz w:val="18"/>
                <w:szCs w:val="18"/>
              </w:rPr>
              <w:t>321,800</w:t>
            </w:r>
          </w:p>
        </w:tc>
        <w:tc>
          <w:tcPr>
            <w:tcW w:w="805" w:type="dxa"/>
          </w:tcPr>
          <w:p w14:paraId="2C47834A" w14:textId="77777777" w:rsidR="00245AD9" w:rsidRPr="00C1496C" w:rsidRDefault="00245AD9">
            <w:pPr>
              <w:jc w:val="right"/>
              <w:rPr>
                <w:color w:val="000000"/>
                <w:sz w:val="18"/>
                <w:szCs w:val="18"/>
              </w:rPr>
            </w:pPr>
            <w:r w:rsidRPr="00C1496C">
              <w:rPr>
                <w:color w:val="000000"/>
                <w:sz w:val="18"/>
                <w:szCs w:val="18"/>
              </w:rPr>
              <w:t xml:space="preserve"> 41,834 </w:t>
            </w:r>
          </w:p>
        </w:tc>
        <w:tc>
          <w:tcPr>
            <w:tcW w:w="994" w:type="dxa"/>
          </w:tcPr>
          <w:p w14:paraId="4E8481F4" w14:textId="77777777" w:rsidR="00245AD9" w:rsidRPr="000064FC" w:rsidRDefault="00245AD9">
            <w:pPr>
              <w:jc w:val="right"/>
              <w:rPr>
                <w:color w:val="000000"/>
                <w:sz w:val="18"/>
                <w:szCs w:val="18"/>
              </w:rPr>
            </w:pPr>
            <w:r w:rsidRPr="000064FC">
              <w:rPr>
                <w:color w:val="000000"/>
                <w:sz w:val="18"/>
                <w:szCs w:val="18"/>
              </w:rPr>
              <w:t xml:space="preserve"> 363,634 </w:t>
            </w:r>
          </w:p>
        </w:tc>
      </w:tr>
      <w:tr w:rsidR="0018770E" w:rsidRPr="00983BDF" w14:paraId="3F8E9E13" w14:textId="77777777">
        <w:tc>
          <w:tcPr>
            <w:tcW w:w="1086" w:type="dxa"/>
          </w:tcPr>
          <w:p w14:paraId="08EFD88D" w14:textId="77777777" w:rsidR="00245AD9" w:rsidRPr="00983BDF" w:rsidRDefault="00245AD9">
            <w:pPr>
              <w:jc w:val="left"/>
              <w:rPr>
                <w:sz w:val="18"/>
                <w:szCs w:val="18"/>
              </w:rPr>
            </w:pPr>
            <w:r w:rsidRPr="00983BDF">
              <w:rPr>
                <w:color w:val="000000"/>
                <w:sz w:val="18"/>
                <w:szCs w:val="18"/>
              </w:rPr>
              <w:t>Kiribati</w:t>
            </w:r>
          </w:p>
        </w:tc>
        <w:tc>
          <w:tcPr>
            <w:tcW w:w="1093" w:type="dxa"/>
            <w:vAlign w:val="center"/>
          </w:tcPr>
          <w:p w14:paraId="74534A99" w14:textId="77777777" w:rsidR="00245AD9" w:rsidRPr="00983BDF" w:rsidRDefault="00245AD9">
            <w:pPr>
              <w:jc w:val="right"/>
              <w:rPr>
                <w:sz w:val="18"/>
                <w:szCs w:val="18"/>
              </w:rPr>
            </w:pPr>
            <w:r w:rsidRPr="00983BDF">
              <w:rPr>
                <w:color w:val="000000"/>
                <w:sz w:val="18"/>
                <w:szCs w:val="18"/>
              </w:rPr>
              <w:t>161,000</w:t>
            </w:r>
          </w:p>
        </w:tc>
        <w:tc>
          <w:tcPr>
            <w:tcW w:w="956" w:type="dxa"/>
            <w:vAlign w:val="center"/>
          </w:tcPr>
          <w:p w14:paraId="3A61C452" w14:textId="77777777" w:rsidR="00245AD9" w:rsidRPr="00983BDF" w:rsidRDefault="00245AD9">
            <w:pPr>
              <w:jc w:val="right"/>
              <w:rPr>
                <w:color w:val="000000"/>
                <w:sz w:val="18"/>
                <w:szCs w:val="18"/>
              </w:rPr>
            </w:pPr>
            <w:r w:rsidRPr="00983BDF">
              <w:rPr>
                <w:color w:val="000000"/>
                <w:sz w:val="18"/>
                <w:szCs w:val="18"/>
              </w:rPr>
              <w:t>28,500</w:t>
            </w:r>
          </w:p>
        </w:tc>
        <w:tc>
          <w:tcPr>
            <w:tcW w:w="956" w:type="dxa"/>
          </w:tcPr>
          <w:p w14:paraId="53B557A1" w14:textId="77777777" w:rsidR="00245AD9" w:rsidRPr="00983BDF" w:rsidRDefault="00245AD9">
            <w:pPr>
              <w:jc w:val="right"/>
              <w:rPr>
                <w:color w:val="000000"/>
                <w:sz w:val="18"/>
                <w:szCs w:val="18"/>
              </w:rPr>
            </w:pPr>
            <w:r w:rsidRPr="006F5EA3">
              <w:rPr>
                <w:color w:val="000000"/>
                <w:sz w:val="18"/>
                <w:szCs w:val="18"/>
              </w:rPr>
              <w:t>189,500</w:t>
            </w:r>
          </w:p>
        </w:tc>
        <w:tc>
          <w:tcPr>
            <w:tcW w:w="956" w:type="dxa"/>
          </w:tcPr>
          <w:p w14:paraId="6EEF8D28" w14:textId="77777777" w:rsidR="00245AD9" w:rsidRPr="00983BDF" w:rsidRDefault="00245AD9">
            <w:pPr>
              <w:jc w:val="right"/>
              <w:rPr>
                <w:color w:val="000000"/>
                <w:sz w:val="18"/>
                <w:szCs w:val="18"/>
              </w:rPr>
            </w:pPr>
            <w:r w:rsidRPr="00FC3CA3">
              <w:rPr>
                <w:color w:val="000000"/>
                <w:sz w:val="18"/>
                <w:szCs w:val="18"/>
              </w:rPr>
              <w:t xml:space="preserve"> 24,635 </w:t>
            </w:r>
          </w:p>
        </w:tc>
        <w:tc>
          <w:tcPr>
            <w:tcW w:w="956" w:type="dxa"/>
          </w:tcPr>
          <w:p w14:paraId="77073748" w14:textId="77777777" w:rsidR="00245AD9" w:rsidRPr="00983BDF" w:rsidRDefault="00245AD9">
            <w:pPr>
              <w:jc w:val="right"/>
              <w:rPr>
                <w:color w:val="000000"/>
                <w:sz w:val="18"/>
                <w:szCs w:val="18"/>
              </w:rPr>
            </w:pPr>
            <w:r w:rsidRPr="00DD498C">
              <w:rPr>
                <w:color w:val="000000"/>
                <w:sz w:val="18"/>
                <w:szCs w:val="18"/>
              </w:rPr>
              <w:t xml:space="preserve"> 214,135 </w:t>
            </w:r>
          </w:p>
        </w:tc>
        <w:tc>
          <w:tcPr>
            <w:tcW w:w="956" w:type="dxa"/>
            <w:vAlign w:val="center"/>
          </w:tcPr>
          <w:p w14:paraId="6AE0B9D1" w14:textId="77777777" w:rsidR="00245AD9" w:rsidRPr="00983BDF" w:rsidRDefault="00245AD9">
            <w:pPr>
              <w:jc w:val="right"/>
              <w:rPr>
                <w:sz w:val="18"/>
                <w:szCs w:val="18"/>
              </w:rPr>
            </w:pPr>
            <w:r w:rsidRPr="00983BDF">
              <w:rPr>
                <w:color w:val="000000"/>
                <w:sz w:val="18"/>
                <w:szCs w:val="18"/>
              </w:rPr>
              <w:t>387,850</w:t>
            </w:r>
          </w:p>
        </w:tc>
        <w:tc>
          <w:tcPr>
            <w:tcW w:w="905" w:type="dxa"/>
          </w:tcPr>
          <w:p w14:paraId="4A458016" w14:textId="77777777" w:rsidR="00245AD9" w:rsidRPr="000A786E" w:rsidRDefault="00245AD9">
            <w:pPr>
              <w:jc w:val="right"/>
              <w:rPr>
                <w:color w:val="000000"/>
                <w:sz w:val="18"/>
                <w:szCs w:val="18"/>
              </w:rPr>
            </w:pPr>
            <w:r w:rsidRPr="000A786E">
              <w:rPr>
                <w:color w:val="000000"/>
                <w:sz w:val="18"/>
                <w:szCs w:val="18"/>
              </w:rPr>
              <w:t>416,350</w:t>
            </w:r>
          </w:p>
        </w:tc>
        <w:tc>
          <w:tcPr>
            <w:tcW w:w="805" w:type="dxa"/>
          </w:tcPr>
          <w:p w14:paraId="674F9AE4" w14:textId="77777777" w:rsidR="00245AD9" w:rsidRPr="00C1496C" w:rsidRDefault="00245AD9">
            <w:pPr>
              <w:jc w:val="right"/>
              <w:rPr>
                <w:color w:val="000000"/>
                <w:sz w:val="18"/>
                <w:szCs w:val="18"/>
              </w:rPr>
            </w:pPr>
            <w:r w:rsidRPr="00C1496C">
              <w:rPr>
                <w:color w:val="000000"/>
                <w:sz w:val="18"/>
                <w:szCs w:val="18"/>
              </w:rPr>
              <w:t xml:space="preserve"> 54,126 </w:t>
            </w:r>
          </w:p>
        </w:tc>
        <w:tc>
          <w:tcPr>
            <w:tcW w:w="994" w:type="dxa"/>
          </w:tcPr>
          <w:p w14:paraId="73F600EE" w14:textId="77777777" w:rsidR="00245AD9" w:rsidRPr="000064FC" w:rsidRDefault="00245AD9">
            <w:pPr>
              <w:jc w:val="right"/>
              <w:rPr>
                <w:color w:val="000000"/>
                <w:sz w:val="18"/>
                <w:szCs w:val="18"/>
              </w:rPr>
            </w:pPr>
            <w:r w:rsidRPr="000064FC">
              <w:rPr>
                <w:color w:val="000000"/>
                <w:sz w:val="18"/>
                <w:szCs w:val="18"/>
              </w:rPr>
              <w:t xml:space="preserve"> 470,476 </w:t>
            </w:r>
          </w:p>
        </w:tc>
      </w:tr>
      <w:tr w:rsidR="0018770E" w:rsidRPr="00983BDF" w14:paraId="7A65C7D3" w14:textId="77777777">
        <w:tc>
          <w:tcPr>
            <w:tcW w:w="1086" w:type="dxa"/>
          </w:tcPr>
          <w:p w14:paraId="5D53233B" w14:textId="77777777" w:rsidR="00245AD9" w:rsidRPr="00983BDF" w:rsidRDefault="00245AD9">
            <w:pPr>
              <w:jc w:val="left"/>
              <w:rPr>
                <w:sz w:val="18"/>
                <w:szCs w:val="18"/>
              </w:rPr>
            </w:pPr>
            <w:r w:rsidRPr="00983BDF">
              <w:rPr>
                <w:color w:val="000000"/>
                <w:sz w:val="18"/>
                <w:szCs w:val="18"/>
              </w:rPr>
              <w:t xml:space="preserve">Marshall Islands </w:t>
            </w:r>
          </w:p>
        </w:tc>
        <w:tc>
          <w:tcPr>
            <w:tcW w:w="1093" w:type="dxa"/>
            <w:vAlign w:val="center"/>
          </w:tcPr>
          <w:p w14:paraId="597B7097" w14:textId="77777777" w:rsidR="00245AD9" w:rsidRPr="00983BDF" w:rsidRDefault="00245AD9">
            <w:pPr>
              <w:jc w:val="right"/>
              <w:rPr>
                <w:sz w:val="18"/>
                <w:szCs w:val="18"/>
              </w:rPr>
            </w:pPr>
            <w:r w:rsidRPr="00983BDF">
              <w:rPr>
                <w:color w:val="000000"/>
                <w:sz w:val="18"/>
                <w:szCs w:val="18"/>
              </w:rPr>
              <w:t>97,000</w:t>
            </w:r>
          </w:p>
        </w:tc>
        <w:tc>
          <w:tcPr>
            <w:tcW w:w="956" w:type="dxa"/>
            <w:vAlign w:val="center"/>
          </w:tcPr>
          <w:p w14:paraId="6F9B28BE" w14:textId="77777777" w:rsidR="00245AD9" w:rsidRPr="00983BDF" w:rsidRDefault="00245AD9">
            <w:pPr>
              <w:jc w:val="right"/>
              <w:rPr>
                <w:color w:val="000000"/>
                <w:sz w:val="18"/>
                <w:szCs w:val="18"/>
              </w:rPr>
            </w:pPr>
            <w:r w:rsidRPr="00983BDF">
              <w:rPr>
                <w:color w:val="000000"/>
                <w:sz w:val="18"/>
                <w:szCs w:val="18"/>
              </w:rPr>
              <w:t>38,500</w:t>
            </w:r>
          </w:p>
        </w:tc>
        <w:tc>
          <w:tcPr>
            <w:tcW w:w="956" w:type="dxa"/>
          </w:tcPr>
          <w:p w14:paraId="2E7703B3" w14:textId="77777777" w:rsidR="00245AD9" w:rsidRPr="00983BDF" w:rsidRDefault="00245AD9">
            <w:pPr>
              <w:jc w:val="right"/>
              <w:rPr>
                <w:color w:val="000000"/>
                <w:sz w:val="18"/>
                <w:szCs w:val="18"/>
              </w:rPr>
            </w:pPr>
            <w:r w:rsidRPr="006F5EA3">
              <w:rPr>
                <w:color w:val="000000"/>
                <w:sz w:val="18"/>
                <w:szCs w:val="18"/>
              </w:rPr>
              <w:t>135,500</w:t>
            </w:r>
          </w:p>
        </w:tc>
        <w:tc>
          <w:tcPr>
            <w:tcW w:w="956" w:type="dxa"/>
          </w:tcPr>
          <w:p w14:paraId="26D5BB7A" w14:textId="77777777" w:rsidR="00245AD9" w:rsidRPr="00983BDF" w:rsidRDefault="00245AD9">
            <w:pPr>
              <w:jc w:val="right"/>
              <w:rPr>
                <w:color w:val="000000"/>
                <w:sz w:val="18"/>
                <w:szCs w:val="18"/>
              </w:rPr>
            </w:pPr>
            <w:r w:rsidRPr="00FC3CA3">
              <w:rPr>
                <w:color w:val="000000"/>
                <w:sz w:val="18"/>
                <w:szCs w:val="18"/>
              </w:rPr>
              <w:t xml:space="preserve"> 17,615 </w:t>
            </w:r>
          </w:p>
        </w:tc>
        <w:tc>
          <w:tcPr>
            <w:tcW w:w="956" w:type="dxa"/>
          </w:tcPr>
          <w:p w14:paraId="7085FBCD" w14:textId="77777777" w:rsidR="00245AD9" w:rsidRPr="00983BDF" w:rsidRDefault="00245AD9">
            <w:pPr>
              <w:jc w:val="right"/>
              <w:rPr>
                <w:color w:val="000000"/>
                <w:sz w:val="18"/>
                <w:szCs w:val="18"/>
              </w:rPr>
            </w:pPr>
            <w:r w:rsidRPr="00DD498C">
              <w:rPr>
                <w:color w:val="000000"/>
                <w:sz w:val="18"/>
                <w:szCs w:val="18"/>
              </w:rPr>
              <w:t xml:space="preserve"> 153,115 </w:t>
            </w:r>
          </w:p>
        </w:tc>
        <w:tc>
          <w:tcPr>
            <w:tcW w:w="956" w:type="dxa"/>
            <w:vAlign w:val="center"/>
          </w:tcPr>
          <w:p w14:paraId="5F19E86C" w14:textId="77777777" w:rsidR="00245AD9" w:rsidRPr="00983BDF" w:rsidRDefault="00245AD9">
            <w:pPr>
              <w:jc w:val="right"/>
              <w:rPr>
                <w:sz w:val="18"/>
                <w:szCs w:val="18"/>
              </w:rPr>
            </w:pPr>
            <w:r w:rsidRPr="00983BDF">
              <w:rPr>
                <w:color w:val="000000"/>
                <w:sz w:val="18"/>
                <w:szCs w:val="18"/>
              </w:rPr>
              <w:t>183,450</w:t>
            </w:r>
          </w:p>
        </w:tc>
        <w:tc>
          <w:tcPr>
            <w:tcW w:w="905" w:type="dxa"/>
          </w:tcPr>
          <w:p w14:paraId="7FF6684C" w14:textId="77777777" w:rsidR="00245AD9" w:rsidRPr="000A786E" w:rsidRDefault="00245AD9">
            <w:pPr>
              <w:jc w:val="right"/>
              <w:rPr>
                <w:color w:val="000000"/>
                <w:sz w:val="18"/>
                <w:szCs w:val="18"/>
              </w:rPr>
            </w:pPr>
            <w:r w:rsidRPr="000A786E">
              <w:rPr>
                <w:color w:val="000000"/>
                <w:sz w:val="18"/>
                <w:szCs w:val="18"/>
              </w:rPr>
              <w:t>221,950</w:t>
            </w:r>
          </w:p>
        </w:tc>
        <w:tc>
          <w:tcPr>
            <w:tcW w:w="805" w:type="dxa"/>
          </w:tcPr>
          <w:p w14:paraId="2B0C2F7C" w14:textId="77777777" w:rsidR="00245AD9" w:rsidRPr="00C1496C" w:rsidRDefault="00245AD9">
            <w:pPr>
              <w:jc w:val="right"/>
              <w:rPr>
                <w:color w:val="000000"/>
                <w:sz w:val="18"/>
                <w:szCs w:val="18"/>
              </w:rPr>
            </w:pPr>
            <w:r w:rsidRPr="00C1496C">
              <w:rPr>
                <w:color w:val="000000"/>
                <w:sz w:val="18"/>
                <w:szCs w:val="18"/>
              </w:rPr>
              <w:t xml:space="preserve"> 28,854 </w:t>
            </w:r>
          </w:p>
        </w:tc>
        <w:tc>
          <w:tcPr>
            <w:tcW w:w="994" w:type="dxa"/>
          </w:tcPr>
          <w:p w14:paraId="0D8675E7" w14:textId="77777777" w:rsidR="00245AD9" w:rsidRPr="000064FC" w:rsidRDefault="00245AD9">
            <w:pPr>
              <w:jc w:val="right"/>
              <w:rPr>
                <w:color w:val="000000"/>
                <w:sz w:val="18"/>
                <w:szCs w:val="18"/>
              </w:rPr>
            </w:pPr>
            <w:r w:rsidRPr="000064FC">
              <w:rPr>
                <w:color w:val="000000"/>
                <w:sz w:val="18"/>
                <w:szCs w:val="18"/>
              </w:rPr>
              <w:t xml:space="preserve"> 250,804 </w:t>
            </w:r>
          </w:p>
        </w:tc>
      </w:tr>
      <w:tr w:rsidR="0018770E" w:rsidRPr="00983BDF" w14:paraId="67B62DB0" w14:textId="77777777" w:rsidTr="000458BA">
        <w:tc>
          <w:tcPr>
            <w:tcW w:w="1086" w:type="dxa"/>
          </w:tcPr>
          <w:p w14:paraId="2DAFF09A" w14:textId="4E321CE8" w:rsidR="00245AD9" w:rsidRPr="00983BDF" w:rsidRDefault="0018770E">
            <w:pPr>
              <w:jc w:val="left"/>
              <w:rPr>
                <w:sz w:val="18"/>
                <w:szCs w:val="18"/>
              </w:rPr>
            </w:pPr>
            <w:r>
              <w:rPr>
                <w:color w:val="000000"/>
                <w:sz w:val="18"/>
                <w:szCs w:val="18"/>
              </w:rPr>
              <w:t xml:space="preserve">Federated States of </w:t>
            </w:r>
            <w:r w:rsidR="00245AD9" w:rsidRPr="00983BDF">
              <w:rPr>
                <w:color w:val="000000"/>
                <w:sz w:val="18"/>
                <w:szCs w:val="18"/>
              </w:rPr>
              <w:t xml:space="preserve">Micronesia </w:t>
            </w:r>
          </w:p>
        </w:tc>
        <w:tc>
          <w:tcPr>
            <w:tcW w:w="1093" w:type="dxa"/>
          </w:tcPr>
          <w:p w14:paraId="51ADFCAA" w14:textId="77777777" w:rsidR="00245AD9" w:rsidRPr="00983BDF" w:rsidRDefault="00245AD9" w:rsidP="0018770E">
            <w:pPr>
              <w:jc w:val="right"/>
              <w:rPr>
                <w:sz w:val="18"/>
                <w:szCs w:val="18"/>
              </w:rPr>
            </w:pPr>
            <w:r w:rsidRPr="00983BDF">
              <w:rPr>
                <w:color w:val="000000"/>
                <w:sz w:val="18"/>
                <w:szCs w:val="18"/>
              </w:rPr>
              <w:t>188,000</w:t>
            </w:r>
          </w:p>
        </w:tc>
        <w:tc>
          <w:tcPr>
            <w:tcW w:w="956" w:type="dxa"/>
          </w:tcPr>
          <w:p w14:paraId="1AC2F2DB" w14:textId="77777777" w:rsidR="00245AD9" w:rsidRPr="00983BDF" w:rsidRDefault="00245AD9" w:rsidP="0018770E">
            <w:pPr>
              <w:jc w:val="right"/>
              <w:rPr>
                <w:color w:val="000000"/>
                <w:sz w:val="18"/>
                <w:szCs w:val="18"/>
              </w:rPr>
            </w:pPr>
            <w:r w:rsidRPr="00983BDF">
              <w:rPr>
                <w:color w:val="000000"/>
                <w:sz w:val="18"/>
                <w:szCs w:val="18"/>
              </w:rPr>
              <w:t>60,500</w:t>
            </w:r>
          </w:p>
        </w:tc>
        <w:tc>
          <w:tcPr>
            <w:tcW w:w="956" w:type="dxa"/>
          </w:tcPr>
          <w:p w14:paraId="43EB8104" w14:textId="77777777" w:rsidR="00245AD9" w:rsidRPr="00983BDF" w:rsidRDefault="00245AD9" w:rsidP="0018770E">
            <w:pPr>
              <w:jc w:val="right"/>
              <w:rPr>
                <w:color w:val="000000"/>
                <w:sz w:val="18"/>
                <w:szCs w:val="18"/>
              </w:rPr>
            </w:pPr>
            <w:r w:rsidRPr="006F5EA3">
              <w:rPr>
                <w:color w:val="000000"/>
                <w:sz w:val="18"/>
                <w:szCs w:val="18"/>
              </w:rPr>
              <w:t>248,500</w:t>
            </w:r>
          </w:p>
        </w:tc>
        <w:tc>
          <w:tcPr>
            <w:tcW w:w="956" w:type="dxa"/>
          </w:tcPr>
          <w:p w14:paraId="3CC15EE7" w14:textId="77777777" w:rsidR="00245AD9" w:rsidRPr="00983BDF" w:rsidRDefault="00245AD9" w:rsidP="0018770E">
            <w:pPr>
              <w:jc w:val="right"/>
              <w:rPr>
                <w:color w:val="000000"/>
                <w:sz w:val="18"/>
                <w:szCs w:val="18"/>
              </w:rPr>
            </w:pPr>
            <w:r w:rsidRPr="00FC3CA3">
              <w:rPr>
                <w:color w:val="000000"/>
                <w:sz w:val="18"/>
                <w:szCs w:val="18"/>
              </w:rPr>
              <w:t xml:space="preserve"> 32,305 </w:t>
            </w:r>
          </w:p>
        </w:tc>
        <w:tc>
          <w:tcPr>
            <w:tcW w:w="956" w:type="dxa"/>
          </w:tcPr>
          <w:p w14:paraId="6162A5B3" w14:textId="77777777" w:rsidR="00245AD9" w:rsidRPr="00983BDF" w:rsidRDefault="00245AD9" w:rsidP="0018770E">
            <w:pPr>
              <w:jc w:val="right"/>
              <w:rPr>
                <w:color w:val="000000"/>
                <w:sz w:val="18"/>
                <w:szCs w:val="18"/>
              </w:rPr>
            </w:pPr>
            <w:r w:rsidRPr="00DD498C">
              <w:rPr>
                <w:color w:val="000000"/>
                <w:sz w:val="18"/>
                <w:szCs w:val="18"/>
              </w:rPr>
              <w:t xml:space="preserve"> 280,805 </w:t>
            </w:r>
          </w:p>
        </w:tc>
        <w:tc>
          <w:tcPr>
            <w:tcW w:w="956" w:type="dxa"/>
          </w:tcPr>
          <w:p w14:paraId="207B9F71" w14:textId="77777777" w:rsidR="00245AD9" w:rsidRPr="00983BDF" w:rsidRDefault="00245AD9" w:rsidP="0018770E">
            <w:pPr>
              <w:jc w:val="right"/>
              <w:rPr>
                <w:sz w:val="18"/>
                <w:szCs w:val="18"/>
              </w:rPr>
            </w:pPr>
            <w:r w:rsidRPr="00983BDF">
              <w:rPr>
                <w:color w:val="000000"/>
                <w:sz w:val="18"/>
                <w:szCs w:val="18"/>
              </w:rPr>
              <w:t>423,350</w:t>
            </w:r>
          </w:p>
        </w:tc>
        <w:tc>
          <w:tcPr>
            <w:tcW w:w="905" w:type="dxa"/>
          </w:tcPr>
          <w:p w14:paraId="41A07C9B" w14:textId="77777777" w:rsidR="00245AD9" w:rsidRPr="000A786E" w:rsidRDefault="00245AD9" w:rsidP="0018770E">
            <w:pPr>
              <w:jc w:val="right"/>
              <w:rPr>
                <w:color w:val="000000"/>
                <w:sz w:val="18"/>
                <w:szCs w:val="18"/>
              </w:rPr>
            </w:pPr>
            <w:r w:rsidRPr="000A786E">
              <w:rPr>
                <w:color w:val="000000"/>
                <w:sz w:val="18"/>
                <w:szCs w:val="18"/>
              </w:rPr>
              <w:t>483,850</w:t>
            </w:r>
          </w:p>
        </w:tc>
        <w:tc>
          <w:tcPr>
            <w:tcW w:w="805" w:type="dxa"/>
          </w:tcPr>
          <w:p w14:paraId="44D915E2" w14:textId="77777777" w:rsidR="00245AD9" w:rsidRPr="00C1496C" w:rsidRDefault="00245AD9" w:rsidP="0018770E">
            <w:pPr>
              <w:jc w:val="right"/>
              <w:rPr>
                <w:color w:val="000000"/>
                <w:sz w:val="18"/>
                <w:szCs w:val="18"/>
              </w:rPr>
            </w:pPr>
            <w:r w:rsidRPr="00C1496C">
              <w:rPr>
                <w:color w:val="000000"/>
                <w:sz w:val="18"/>
                <w:szCs w:val="18"/>
              </w:rPr>
              <w:t xml:space="preserve"> 62,901 </w:t>
            </w:r>
          </w:p>
        </w:tc>
        <w:tc>
          <w:tcPr>
            <w:tcW w:w="994" w:type="dxa"/>
          </w:tcPr>
          <w:p w14:paraId="57295531" w14:textId="77777777" w:rsidR="00245AD9" w:rsidRPr="000064FC" w:rsidRDefault="00245AD9">
            <w:pPr>
              <w:jc w:val="right"/>
              <w:rPr>
                <w:color w:val="000000"/>
                <w:sz w:val="18"/>
                <w:szCs w:val="18"/>
              </w:rPr>
            </w:pPr>
            <w:r w:rsidRPr="000064FC">
              <w:rPr>
                <w:color w:val="000000"/>
                <w:sz w:val="18"/>
                <w:szCs w:val="18"/>
              </w:rPr>
              <w:t xml:space="preserve"> 546,751 </w:t>
            </w:r>
          </w:p>
        </w:tc>
      </w:tr>
      <w:tr w:rsidR="0018770E" w:rsidRPr="00983BDF" w14:paraId="0D114AA6" w14:textId="77777777">
        <w:tc>
          <w:tcPr>
            <w:tcW w:w="1086" w:type="dxa"/>
            <w:vAlign w:val="center"/>
          </w:tcPr>
          <w:p w14:paraId="5303A090" w14:textId="77777777" w:rsidR="00245AD9" w:rsidRPr="00983BDF" w:rsidRDefault="00245AD9">
            <w:pPr>
              <w:rPr>
                <w:sz w:val="18"/>
                <w:szCs w:val="18"/>
              </w:rPr>
            </w:pPr>
            <w:r w:rsidRPr="00983BDF">
              <w:rPr>
                <w:color w:val="000000"/>
                <w:sz w:val="18"/>
                <w:szCs w:val="18"/>
              </w:rPr>
              <w:t>Nauru</w:t>
            </w:r>
          </w:p>
        </w:tc>
        <w:tc>
          <w:tcPr>
            <w:tcW w:w="1093" w:type="dxa"/>
            <w:vAlign w:val="center"/>
          </w:tcPr>
          <w:p w14:paraId="4D33962B" w14:textId="77777777" w:rsidR="00245AD9" w:rsidRPr="00983BDF" w:rsidRDefault="00245AD9">
            <w:pPr>
              <w:jc w:val="right"/>
              <w:rPr>
                <w:sz w:val="18"/>
                <w:szCs w:val="18"/>
              </w:rPr>
            </w:pPr>
            <w:r w:rsidRPr="00983BDF">
              <w:rPr>
                <w:color w:val="000000"/>
                <w:sz w:val="18"/>
                <w:szCs w:val="18"/>
              </w:rPr>
              <w:t>47,000</w:t>
            </w:r>
          </w:p>
        </w:tc>
        <w:tc>
          <w:tcPr>
            <w:tcW w:w="956" w:type="dxa"/>
            <w:vAlign w:val="center"/>
          </w:tcPr>
          <w:p w14:paraId="4F14D200" w14:textId="77777777" w:rsidR="00245AD9" w:rsidRPr="00983BDF" w:rsidRDefault="00245AD9">
            <w:pPr>
              <w:jc w:val="right"/>
              <w:rPr>
                <w:color w:val="000000"/>
                <w:sz w:val="18"/>
                <w:szCs w:val="18"/>
              </w:rPr>
            </w:pPr>
            <w:r w:rsidRPr="00983BDF">
              <w:rPr>
                <w:color w:val="000000"/>
                <w:sz w:val="18"/>
                <w:szCs w:val="18"/>
              </w:rPr>
              <w:t>38,500</w:t>
            </w:r>
          </w:p>
        </w:tc>
        <w:tc>
          <w:tcPr>
            <w:tcW w:w="956" w:type="dxa"/>
          </w:tcPr>
          <w:p w14:paraId="6CC936CB" w14:textId="77777777" w:rsidR="00245AD9" w:rsidRPr="00983BDF" w:rsidRDefault="00245AD9">
            <w:pPr>
              <w:jc w:val="right"/>
              <w:rPr>
                <w:color w:val="000000"/>
                <w:sz w:val="18"/>
                <w:szCs w:val="18"/>
              </w:rPr>
            </w:pPr>
            <w:r w:rsidRPr="006F5EA3">
              <w:rPr>
                <w:color w:val="000000"/>
                <w:sz w:val="18"/>
                <w:szCs w:val="18"/>
              </w:rPr>
              <w:t>85,500</w:t>
            </w:r>
          </w:p>
        </w:tc>
        <w:tc>
          <w:tcPr>
            <w:tcW w:w="956" w:type="dxa"/>
          </w:tcPr>
          <w:p w14:paraId="7E48000E" w14:textId="77777777" w:rsidR="00245AD9" w:rsidRPr="00983BDF" w:rsidRDefault="00245AD9">
            <w:pPr>
              <w:jc w:val="right"/>
              <w:rPr>
                <w:color w:val="000000"/>
                <w:sz w:val="18"/>
                <w:szCs w:val="18"/>
              </w:rPr>
            </w:pPr>
            <w:r w:rsidRPr="00FC3CA3">
              <w:rPr>
                <w:color w:val="000000"/>
                <w:sz w:val="18"/>
                <w:szCs w:val="18"/>
              </w:rPr>
              <w:t xml:space="preserve"> 11,115 </w:t>
            </w:r>
          </w:p>
        </w:tc>
        <w:tc>
          <w:tcPr>
            <w:tcW w:w="956" w:type="dxa"/>
          </w:tcPr>
          <w:p w14:paraId="2B371219" w14:textId="77777777" w:rsidR="00245AD9" w:rsidRPr="00983BDF" w:rsidRDefault="00245AD9">
            <w:pPr>
              <w:jc w:val="right"/>
              <w:rPr>
                <w:color w:val="000000"/>
                <w:sz w:val="18"/>
                <w:szCs w:val="18"/>
              </w:rPr>
            </w:pPr>
            <w:r w:rsidRPr="00DD498C">
              <w:rPr>
                <w:color w:val="000000"/>
                <w:sz w:val="18"/>
                <w:szCs w:val="18"/>
              </w:rPr>
              <w:t xml:space="preserve"> 96,615 </w:t>
            </w:r>
          </w:p>
        </w:tc>
        <w:tc>
          <w:tcPr>
            <w:tcW w:w="956" w:type="dxa"/>
            <w:vAlign w:val="center"/>
          </w:tcPr>
          <w:p w14:paraId="7ABE0A0B" w14:textId="77777777" w:rsidR="00245AD9" w:rsidRPr="00983BDF" w:rsidRDefault="00245AD9">
            <w:pPr>
              <w:jc w:val="right"/>
              <w:rPr>
                <w:sz w:val="18"/>
                <w:szCs w:val="18"/>
              </w:rPr>
            </w:pPr>
            <w:r w:rsidRPr="00983BDF">
              <w:rPr>
                <w:color w:val="000000"/>
                <w:sz w:val="18"/>
                <w:szCs w:val="18"/>
              </w:rPr>
              <w:t>117,700</w:t>
            </w:r>
          </w:p>
        </w:tc>
        <w:tc>
          <w:tcPr>
            <w:tcW w:w="905" w:type="dxa"/>
          </w:tcPr>
          <w:p w14:paraId="67943457" w14:textId="77777777" w:rsidR="00245AD9" w:rsidRPr="000A786E" w:rsidRDefault="00245AD9">
            <w:pPr>
              <w:jc w:val="right"/>
              <w:rPr>
                <w:color w:val="000000"/>
                <w:sz w:val="18"/>
                <w:szCs w:val="18"/>
              </w:rPr>
            </w:pPr>
            <w:r w:rsidRPr="000A786E">
              <w:rPr>
                <w:color w:val="000000"/>
                <w:sz w:val="18"/>
                <w:szCs w:val="18"/>
              </w:rPr>
              <w:t>156,200</w:t>
            </w:r>
          </w:p>
        </w:tc>
        <w:tc>
          <w:tcPr>
            <w:tcW w:w="805" w:type="dxa"/>
          </w:tcPr>
          <w:p w14:paraId="3BA8E09F" w14:textId="77777777" w:rsidR="00245AD9" w:rsidRPr="00C1496C" w:rsidRDefault="00245AD9">
            <w:pPr>
              <w:jc w:val="right"/>
              <w:rPr>
                <w:color w:val="000000"/>
                <w:sz w:val="18"/>
                <w:szCs w:val="18"/>
              </w:rPr>
            </w:pPr>
            <w:r w:rsidRPr="00C1496C">
              <w:rPr>
                <w:color w:val="000000"/>
                <w:sz w:val="18"/>
                <w:szCs w:val="18"/>
              </w:rPr>
              <w:t xml:space="preserve"> 20,306 </w:t>
            </w:r>
          </w:p>
        </w:tc>
        <w:tc>
          <w:tcPr>
            <w:tcW w:w="994" w:type="dxa"/>
          </w:tcPr>
          <w:p w14:paraId="58BE06A2" w14:textId="77777777" w:rsidR="00245AD9" w:rsidRPr="000064FC" w:rsidRDefault="00245AD9">
            <w:pPr>
              <w:jc w:val="right"/>
              <w:rPr>
                <w:color w:val="000000"/>
                <w:sz w:val="18"/>
                <w:szCs w:val="18"/>
              </w:rPr>
            </w:pPr>
            <w:r w:rsidRPr="000064FC">
              <w:rPr>
                <w:color w:val="000000"/>
                <w:sz w:val="18"/>
                <w:szCs w:val="18"/>
              </w:rPr>
              <w:t xml:space="preserve"> 176,506 </w:t>
            </w:r>
          </w:p>
        </w:tc>
      </w:tr>
      <w:tr w:rsidR="0018770E" w:rsidRPr="00983BDF" w14:paraId="58E5D4CD" w14:textId="77777777">
        <w:tc>
          <w:tcPr>
            <w:tcW w:w="1086" w:type="dxa"/>
            <w:vAlign w:val="center"/>
          </w:tcPr>
          <w:p w14:paraId="6B6974F4" w14:textId="77777777" w:rsidR="00245AD9" w:rsidRPr="00983BDF" w:rsidRDefault="00245AD9">
            <w:pPr>
              <w:rPr>
                <w:sz w:val="18"/>
                <w:szCs w:val="18"/>
              </w:rPr>
            </w:pPr>
            <w:r w:rsidRPr="00983BDF">
              <w:rPr>
                <w:color w:val="000000"/>
                <w:sz w:val="18"/>
                <w:szCs w:val="18"/>
              </w:rPr>
              <w:t>Niue</w:t>
            </w:r>
          </w:p>
        </w:tc>
        <w:tc>
          <w:tcPr>
            <w:tcW w:w="1093" w:type="dxa"/>
            <w:vAlign w:val="center"/>
          </w:tcPr>
          <w:p w14:paraId="47B8ACC0" w14:textId="77777777" w:rsidR="00245AD9" w:rsidRPr="00983BDF" w:rsidRDefault="00245AD9">
            <w:pPr>
              <w:jc w:val="right"/>
              <w:rPr>
                <w:sz w:val="18"/>
                <w:szCs w:val="18"/>
              </w:rPr>
            </w:pPr>
            <w:r w:rsidRPr="00983BDF">
              <w:rPr>
                <w:color w:val="000000"/>
                <w:sz w:val="18"/>
                <w:szCs w:val="18"/>
              </w:rPr>
              <w:t>47,000</w:t>
            </w:r>
          </w:p>
        </w:tc>
        <w:tc>
          <w:tcPr>
            <w:tcW w:w="956" w:type="dxa"/>
            <w:vAlign w:val="center"/>
          </w:tcPr>
          <w:p w14:paraId="12C82230" w14:textId="77777777" w:rsidR="00245AD9" w:rsidRPr="00983BDF" w:rsidRDefault="00245AD9">
            <w:pPr>
              <w:jc w:val="right"/>
              <w:rPr>
                <w:color w:val="000000"/>
                <w:sz w:val="18"/>
                <w:szCs w:val="18"/>
              </w:rPr>
            </w:pPr>
            <w:r w:rsidRPr="00983BDF">
              <w:rPr>
                <w:color w:val="000000"/>
                <w:sz w:val="18"/>
                <w:szCs w:val="18"/>
              </w:rPr>
              <w:t>28,500</w:t>
            </w:r>
          </w:p>
        </w:tc>
        <w:tc>
          <w:tcPr>
            <w:tcW w:w="956" w:type="dxa"/>
          </w:tcPr>
          <w:p w14:paraId="22D43626" w14:textId="77777777" w:rsidR="00245AD9" w:rsidRPr="00983BDF" w:rsidRDefault="00245AD9">
            <w:pPr>
              <w:jc w:val="right"/>
              <w:rPr>
                <w:color w:val="000000"/>
                <w:sz w:val="18"/>
                <w:szCs w:val="18"/>
              </w:rPr>
            </w:pPr>
            <w:r w:rsidRPr="006F5EA3">
              <w:rPr>
                <w:color w:val="000000"/>
                <w:sz w:val="18"/>
                <w:szCs w:val="18"/>
              </w:rPr>
              <w:t>75,500</w:t>
            </w:r>
          </w:p>
        </w:tc>
        <w:tc>
          <w:tcPr>
            <w:tcW w:w="956" w:type="dxa"/>
          </w:tcPr>
          <w:p w14:paraId="422E17D0" w14:textId="77777777" w:rsidR="00245AD9" w:rsidRPr="00983BDF" w:rsidRDefault="00245AD9">
            <w:pPr>
              <w:jc w:val="right"/>
              <w:rPr>
                <w:color w:val="000000"/>
                <w:sz w:val="18"/>
                <w:szCs w:val="18"/>
              </w:rPr>
            </w:pPr>
            <w:r w:rsidRPr="00FC3CA3">
              <w:rPr>
                <w:color w:val="000000"/>
                <w:sz w:val="18"/>
                <w:szCs w:val="18"/>
              </w:rPr>
              <w:t xml:space="preserve"> 9,815 </w:t>
            </w:r>
          </w:p>
        </w:tc>
        <w:tc>
          <w:tcPr>
            <w:tcW w:w="956" w:type="dxa"/>
          </w:tcPr>
          <w:p w14:paraId="7D544F64" w14:textId="77777777" w:rsidR="00245AD9" w:rsidRPr="00983BDF" w:rsidRDefault="00245AD9">
            <w:pPr>
              <w:jc w:val="right"/>
              <w:rPr>
                <w:color w:val="000000"/>
                <w:sz w:val="18"/>
                <w:szCs w:val="18"/>
              </w:rPr>
            </w:pPr>
            <w:r w:rsidRPr="00DD498C">
              <w:rPr>
                <w:color w:val="000000"/>
                <w:sz w:val="18"/>
                <w:szCs w:val="18"/>
              </w:rPr>
              <w:t xml:space="preserve"> 85,315 </w:t>
            </w:r>
          </w:p>
        </w:tc>
        <w:tc>
          <w:tcPr>
            <w:tcW w:w="956" w:type="dxa"/>
            <w:vAlign w:val="center"/>
          </w:tcPr>
          <w:p w14:paraId="26769E73" w14:textId="77777777" w:rsidR="00245AD9" w:rsidRPr="00983BDF" w:rsidRDefault="00245AD9">
            <w:pPr>
              <w:jc w:val="right"/>
              <w:rPr>
                <w:sz w:val="18"/>
                <w:szCs w:val="18"/>
              </w:rPr>
            </w:pPr>
            <w:r w:rsidRPr="00983BDF">
              <w:rPr>
                <w:color w:val="000000"/>
                <w:sz w:val="18"/>
                <w:szCs w:val="18"/>
              </w:rPr>
              <w:t>93,450</w:t>
            </w:r>
          </w:p>
        </w:tc>
        <w:tc>
          <w:tcPr>
            <w:tcW w:w="905" w:type="dxa"/>
          </w:tcPr>
          <w:p w14:paraId="2FA963A4" w14:textId="77777777" w:rsidR="00245AD9" w:rsidRPr="000A786E" w:rsidRDefault="00245AD9">
            <w:pPr>
              <w:jc w:val="right"/>
              <w:rPr>
                <w:color w:val="000000"/>
                <w:sz w:val="18"/>
                <w:szCs w:val="18"/>
              </w:rPr>
            </w:pPr>
            <w:r w:rsidRPr="000A786E">
              <w:rPr>
                <w:color w:val="000000"/>
                <w:sz w:val="18"/>
                <w:szCs w:val="18"/>
              </w:rPr>
              <w:t>121,950</w:t>
            </w:r>
          </w:p>
        </w:tc>
        <w:tc>
          <w:tcPr>
            <w:tcW w:w="805" w:type="dxa"/>
          </w:tcPr>
          <w:p w14:paraId="10605775" w14:textId="77777777" w:rsidR="00245AD9" w:rsidRPr="00C1496C" w:rsidRDefault="00245AD9">
            <w:pPr>
              <w:jc w:val="right"/>
              <w:rPr>
                <w:color w:val="000000"/>
                <w:sz w:val="18"/>
                <w:szCs w:val="18"/>
              </w:rPr>
            </w:pPr>
            <w:r w:rsidRPr="00C1496C">
              <w:rPr>
                <w:color w:val="000000"/>
                <w:sz w:val="18"/>
                <w:szCs w:val="18"/>
              </w:rPr>
              <w:t xml:space="preserve"> 15,854 </w:t>
            </w:r>
          </w:p>
        </w:tc>
        <w:tc>
          <w:tcPr>
            <w:tcW w:w="994" w:type="dxa"/>
          </w:tcPr>
          <w:p w14:paraId="5B07E4EA" w14:textId="77777777" w:rsidR="00245AD9" w:rsidRPr="000064FC" w:rsidRDefault="00245AD9">
            <w:pPr>
              <w:jc w:val="right"/>
              <w:rPr>
                <w:color w:val="000000"/>
                <w:sz w:val="18"/>
                <w:szCs w:val="18"/>
              </w:rPr>
            </w:pPr>
            <w:r w:rsidRPr="000064FC">
              <w:rPr>
                <w:color w:val="000000"/>
                <w:sz w:val="18"/>
                <w:szCs w:val="18"/>
              </w:rPr>
              <w:t xml:space="preserve"> 137,804 </w:t>
            </w:r>
          </w:p>
        </w:tc>
      </w:tr>
      <w:tr w:rsidR="0018770E" w:rsidRPr="00983BDF" w14:paraId="7FB195DF" w14:textId="77777777">
        <w:tc>
          <w:tcPr>
            <w:tcW w:w="1086" w:type="dxa"/>
            <w:vAlign w:val="center"/>
          </w:tcPr>
          <w:p w14:paraId="0421969E" w14:textId="77777777" w:rsidR="00245AD9" w:rsidRPr="00983BDF" w:rsidRDefault="00245AD9">
            <w:pPr>
              <w:rPr>
                <w:sz w:val="18"/>
                <w:szCs w:val="18"/>
              </w:rPr>
            </w:pPr>
            <w:r w:rsidRPr="00983BDF">
              <w:rPr>
                <w:color w:val="000000"/>
                <w:sz w:val="18"/>
                <w:szCs w:val="18"/>
              </w:rPr>
              <w:t>Palau</w:t>
            </w:r>
          </w:p>
        </w:tc>
        <w:tc>
          <w:tcPr>
            <w:tcW w:w="1093" w:type="dxa"/>
            <w:vAlign w:val="center"/>
          </w:tcPr>
          <w:p w14:paraId="179BCC38" w14:textId="77777777" w:rsidR="00245AD9" w:rsidRPr="00983BDF" w:rsidRDefault="00245AD9">
            <w:pPr>
              <w:jc w:val="right"/>
              <w:rPr>
                <w:sz w:val="18"/>
                <w:szCs w:val="18"/>
              </w:rPr>
            </w:pPr>
            <w:r w:rsidRPr="00983BDF">
              <w:rPr>
                <w:color w:val="000000"/>
                <w:sz w:val="18"/>
                <w:szCs w:val="18"/>
              </w:rPr>
              <w:t>70,000</w:t>
            </w:r>
          </w:p>
        </w:tc>
        <w:tc>
          <w:tcPr>
            <w:tcW w:w="956" w:type="dxa"/>
            <w:vAlign w:val="center"/>
          </w:tcPr>
          <w:p w14:paraId="4EF64940" w14:textId="77777777" w:rsidR="00245AD9" w:rsidRPr="00983BDF" w:rsidRDefault="00245AD9">
            <w:pPr>
              <w:jc w:val="right"/>
              <w:rPr>
                <w:color w:val="000000"/>
                <w:sz w:val="18"/>
                <w:szCs w:val="18"/>
              </w:rPr>
            </w:pPr>
            <w:r w:rsidRPr="00983BDF">
              <w:rPr>
                <w:color w:val="000000"/>
                <w:sz w:val="18"/>
                <w:szCs w:val="18"/>
              </w:rPr>
              <w:t>46,500</w:t>
            </w:r>
          </w:p>
        </w:tc>
        <w:tc>
          <w:tcPr>
            <w:tcW w:w="956" w:type="dxa"/>
          </w:tcPr>
          <w:p w14:paraId="5964EBF9" w14:textId="77777777" w:rsidR="00245AD9" w:rsidRPr="00983BDF" w:rsidRDefault="00245AD9">
            <w:pPr>
              <w:jc w:val="right"/>
              <w:rPr>
                <w:color w:val="000000"/>
                <w:sz w:val="18"/>
                <w:szCs w:val="18"/>
              </w:rPr>
            </w:pPr>
            <w:r w:rsidRPr="006F5EA3">
              <w:rPr>
                <w:color w:val="000000"/>
                <w:sz w:val="18"/>
                <w:szCs w:val="18"/>
              </w:rPr>
              <w:t>116,500</w:t>
            </w:r>
          </w:p>
        </w:tc>
        <w:tc>
          <w:tcPr>
            <w:tcW w:w="956" w:type="dxa"/>
          </w:tcPr>
          <w:p w14:paraId="0FBD937D" w14:textId="77777777" w:rsidR="00245AD9" w:rsidRPr="00983BDF" w:rsidRDefault="00245AD9">
            <w:pPr>
              <w:jc w:val="right"/>
              <w:rPr>
                <w:color w:val="000000"/>
                <w:sz w:val="18"/>
                <w:szCs w:val="18"/>
              </w:rPr>
            </w:pPr>
            <w:r w:rsidRPr="00FC3CA3">
              <w:rPr>
                <w:color w:val="000000"/>
                <w:sz w:val="18"/>
                <w:szCs w:val="18"/>
              </w:rPr>
              <w:t xml:space="preserve"> 15,145 </w:t>
            </w:r>
          </w:p>
        </w:tc>
        <w:tc>
          <w:tcPr>
            <w:tcW w:w="956" w:type="dxa"/>
          </w:tcPr>
          <w:p w14:paraId="76CFE8B1" w14:textId="77777777" w:rsidR="00245AD9" w:rsidRPr="00983BDF" w:rsidRDefault="00245AD9">
            <w:pPr>
              <w:jc w:val="right"/>
              <w:rPr>
                <w:color w:val="000000"/>
                <w:sz w:val="18"/>
                <w:szCs w:val="18"/>
              </w:rPr>
            </w:pPr>
            <w:r w:rsidRPr="00DD498C">
              <w:rPr>
                <w:color w:val="000000"/>
                <w:sz w:val="18"/>
                <w:szCs w:val="18"/>
              </w:rPr>
              <w:t xml:space="preserve"> 131,645 </w:t>
            </w:r>
          </w:p>
        </w:tc>
        <w:tc>
          <w:tcPr>
            <w:tcW w:w="956" w:type="dxa"/>
            <w:vAlign w:val="center"/>
          </w:tcPr>
          <w:p w14:paraId="211EB6AE" w14:textId="77777777" w:rsidR="00245AD9" w:rsidRPr="00983BDF" w:rsidRDefault="00245AD9">
            <w:pPr>
              <w:jc w:val="right"/>
              <w:rPr>
                <w:sz w:val="18"/>
                <w:szCs w:val="18"/>
              </w:rPr>
            </w:pPr>
            <w:r w:rsidRPr="00983BDF">
              <w:rPr>
                <w:color w:val="000000"/>
                <w:sz w:val="18"/>
                <w:szCs w:val="18"/>
              </w:rPr>
              <w:t>266,250</w:t>
            </w:r>
          </w:p>
        </w:tc>
        <w:tc>
          <w:tcPr>
            <w:tcW w:w="905" w:type="dxa"/>
          </w:tcPr>
          <w:p w14:paraId="3252E5BD" w14:textId="77777777" w:rsidR="00245AD9" w:rsidRPr="000A786E" w:rsidRDefault="00245AD9">
            <w:pPr>
              <w:jc w:val="right"/>
              <w:rPr>
                <w:color w:val="000000"/>
                <w:sz w:val="18"/>
                <w:szCs w:val="18"/>
              </w:rPr>
            </w:pPr>
            <w:r w:rsidRPr="000A786E">
              <w:rPr>
                <w:color w:val="000000"/>
                <w:sz w:val="18"/>
                <w:szCs w:val="18"/>
              </w:rPr>
              <w:t>312,750</w:t>
            </w:r>
          </w:p>
        </w:tc>
        <w:tc>
          <w:tcPr>
            <w:tcW w:w="805" w:type="dxa"/>
          </w:tcPr>
          <w:p w14:paraId="314443CD" w14:textId="77777777" w:rsidR="00245AD9" w:rsidRPr="00C1496C" w:rsidRDefault="00245AD9">
            <w:pPr>
              <w:jc w:val="right"/>
              <w:rPr>
                <w:color w:val="000000"/>
                <w:sz w:val="18"/>
                <w:szCs w:val="18"/>
              </w:rPr>
            </w:pPr>
            <w:r w:rsidRPr="00C1496C">
              <w:rPr>
                <w:color w:val="000000"/>
                <w:sz w:val="18"/>
                <w:szCs w:val="18"/>
              </w:rPr>
              <w:t xml:space="preserve"> 40,658 </w:t>
            </w:r>
          </w:p>
        </w:tc>
        <w:tc>
          <w:tcPr>
            <w:tcW w:w="994" w:type="dxa"/>
          </w:tcPr>
          <w:p w14:paraId="22E9D588" w14:textId="77777777" w:rsidR="00245AD9" w:rsidRPr="000064FC" w:rsidRDefault="00245AD9">
            <w:pPr>
              <w:jc w:val="right"/>
              <w:rPr>
                <w:color w:val="000000"/>
                <w:sz w:val="18"/>
                <w:szCs w:val="18"/>
              </w:rPr>
            </w:pPr>
            <w:r w:rsidRPr="000064FC">
              <w:rPr>
                <w:color w:val="000000"/>
                <w:sz w:val="18"/>
                <w:szCs w:val="18"/>
              </w:rPr>
              <w:t xml:space="preserve"> 353,408 </w:t>
            </w:r>
          </w:p>
        </w:tc>
      </w:tr>
      <w:tr w:rsidR="0018770E" w:rsidRPr="00983BDF" w14:paraId="151971B5" w14:textId="77777777">
        <w:tc>
          <w:tcPr>
            <w:tcW w:w="1086" w:type="dxa"/>
            <w:vAlign w:val="center"/>
          </w:tcPr>
          <w:p w14:paraId="5ACF998D" w14:textId="77777777" w:rsidR="00245AD9" w:rsidRPr="00983BDF" w:rsidRDefault="00245AD9">
            <w:pPr>
              <w:rPr>
                <w:sz w:val="18"/>
                <w:szCs w:val="18"/>
              </w:rPr>
            </w:pPr>
            <w:r w:rsidRPr="00983BDF">
              <w:rPr>
                <w:color w:val="000000"/>
                <w:sz w:val="18"/>
                <w:szCs w:val="18"/>
              </w:rPr>
              <w:t>Samoa</w:t>
            </w:r>
          </w:p>
        </w:tc>
        <w:tc>
          <w:tcPr>
            <w:tcW w:w="1093" w:type="dxa"/>
            <w:vAlign w:val="center"/>
          </w:tcPr>
          <w:p w14:paraId="694294B4" w14:textId="77777777" w:rsidR="00245AD9" w:rsidRPr="00983BDF" w:rsidRDefault="00245AD9">
            <w:pPr>
              <w:jc w:val="right"/>
              <w:rPr>
                <w:sz w:val="18"/>
                <w:szCs w:val="18"/>
              </w:rPr>
            </w:pPr>
            <w:r w:rsidRPr="00983BDF">
              <w:rPr>
                <w:color w:val="000000"/>
                <w:sz w:val="18"/>
                <w:szCs w:val="18"/>
              </w:rPr>
              <w:t>118,000</w:t>
            </w:r>
          </w:p>
        </w:tc>
        <w:tc>
          <w:tcPr>
            <w:tcW w:w="956" w:type="dxa"/>
            <w:vAlign w:val="center"/>
          </w:tcPr>
          <w:p w14:paraId="3A4FBF78" w14:textId="77777777" w:rsidR="00245AD9" w:rsidRPr="00983BDF" w:rsidRDefault="00245AD9">
            <w:pPr>
              <w:jc w:val="right"/>
              <w:rPr>
                <w:color w:val="000000"/>
                <w:sz w:val="18"/>
                <w:szCs w:val="18"/>
              </w:rPr>
            </w:pPr>
            <w:r w:rsidRPr="00983BDF">
              <w:rPr>
                <w:color w:val="000000"/>
                <w:sz w:val="18"/>
                <w:szCs w:val="18"/>
              </w:rPr>
              <w:t>70,500</w:t>
            </w:r>
          </w:p>
        </w:tc>
        <w:tc>
          <w:tcPr>
            <w:tcW w:w="956" w:type="dxa"/>
          </w:tcPr>
          <w:p w14:paraId="20711EA9" w14:textId="77777777" w:rsidR="00245AD9" w:rsidRPr="00983BDF" w:rsidRDefault="00245AD9">
            <w:pPr>
              <w:jc w:val="right"/>
              <w:rPr>
                <w:color w:val="000000"/>
                <w:sz w:val="18"/>
                <w:szCs w:val="18"/>
              </w:rPr>
            </w:pPr>
            <w:r w:rsidRPr="006F5EA3">
              <w:rPr>
                <w:color w:val="000000"/>
                <w:sz w:val="18"/>
                <w:szCs w:val="18"/>
              </w:rPr>
              <w:t>188,500</w:t>
            </w:r>
          </w:p>
        </w:tc>
        <w:tc>
          <w:tcPr>
            <w:tcW w:w="956" w:type="dxa"/>
          </w:tcPr>
          <w:p w14:paraId="2EB1F87C" w14:textId="77777777" w:rsidR="00245AD9" w:rsidRPr="00983BDF" w:rsidRDefault="00245AD9">
            <w:pPr>
              <w:jc w:val="right"/>
              <w:rPr>
                <w:color w:val="000000"/>
                <w:sz w:val="18"/>
                <w:szCs w:val="18"/>
              </w:rPr>
            </w:pPr>
            <w:r w:rsidRPr="00FC3CA3">
              <w:rPr>
                <w:color w:val="000000"/>
                <w:sz w:val="18"/>
                <w:szCs w:val="18"/>
              </w:rPr>
              <w:t xml:space="preserve"> 24,505 </w:t>
            </w:r>
          </w:p>
        </w:tc>
        <w:tc>
          <w:tcPr>
            <w:tcW w:w="956" w:type="dxa"/>
          </w:tcPr>
          <w:p w14:paraId="7C9684A2" w14:textId="77777777" w:rsidR="00245AD9" w:rsidRPr="00983BDF" w:rsidRDefault="00245AD9">
            <w:pPr>
              <w:jc w:val="right"/>
              <w:rPr>
                <w:color w:val="000000"/>
                <w:sz w:val="18"/>
                <w:szCs w:val="18"/>
              </w:rPr>
            </w:pPr>
            <w:r w:rsidRPr="00DD498C">
              <w:rPr>
                <w:color w:val="000000"/>
                <w:sz w:val="18"/>
                <w:szCs w:val="18"/>
              </w:rPr>
              <w:t xml:space="preserve"> 213,005 </w:t>
            </w:r>
          </w:p>
        </w:tc>
        <w:tc>
          <w:tcPr>
            <w:tcW w:w="956" w:type="dxa"/>
            <w:vAlign w:val="center"/>
          </w:tcPr>
          <w:p w14:paraId="356B4804" w14:textId="77777777" w:rsidR="00245AD9" w:rsidRPr="00983BDF" w:rsidRDefault="00245AD9">
            <w:pPr>
              <w:jc w:val="right"/>
              <w:rPr>
                <w:sz w:val="18"/>
                <w:szCs w:val="18"/>
              </w:rPr>
            </w:pPr>
            <w:r w:rsidRPr="00983BDF">
              <w:rPr>
                <w:color w:val="000000"/>
                <w:sz w:val="18"/>
                <w:szCs w:val="18"/>
              </w:rPr>
              <w:t>334,200</w:t>
            </w:r>
          </w:p>
        </w:tc>
        <w:tc>
          <w:tcPr>
            <w:tcW w:w="905" w:type="dxa"/>
          </w:tcPr>
          <w:p w14:paraId="6FB6A362" w14:textId="77777777" w:rsidR="00245AD9" w:rsidRPr="000A786E" w:rsidRDefault="00245AD9">
            <w:pPr>
              <w:jc w:val="right"/>
              <w:rPr>
                <w:color w:val="000000"/>
                <w:sz w:val="18"/>
                <w:szCs w:val="18"/>
              </w:rPr>
            </w:pPr>
            <w:r w:rsidRPr="000A786E">
              <w:rPr>
                <w:color w:val="000000"/>
                <w:sz w:val="18"/>
                <w:szCs w:val="18"/>
              </w:rPr>
              <w:t>404,700</w:t>
            </w:r>
          </w:p>
        </w:tc>
        <w:tc>
          <w:tcPr>
            <w:tcW w:w="805" w:type="dxa"/>
          </w:tcPr>
          <w:p w14:paraId="4CA6CFF3" w14:textId="77777777" w:rsidR="00245AD9" w:rsidRPr="00C1496C" w:rsidRDefault="00245AD9">
            <w:pPr>
              <w:jc w:val="right"/>
              <w:rPr>
                <w:color w:val="000000"/>
                <w:sz w:val="18"/>
                <w:szCs w:val="18"/>
              </w:rPr>
            </w:pPr>
            <w:r w:rsidRPr="00C1496C">
              <w:rPr>
                <w:color w:val="000000"/>
                <w:sz w:val="18"/>
                <w:szCs w:val="18"/>
              </w:rPr>
              <w:t xml:space="preserve"> 52,611 </w:t>
            </w:r>
          </w:p>
        </w:tc>
        <w:tc>
          <w:tcPr>
            <w:tcW w:w="994" w:type="dxa"/>
          </w:tcPr>
          <w:p w14:paraId="3684861A" w14:textId="77777777" w:rsidR="00245AD9" w:rsidRPr="000064FC" w:rsidRDefault="00245AD9">
            <w:pPr>
              <w:jc w:val="right"/>
              <w:rPr>
                <w:color w:val="000000"/>
                <w:sz w:val="18"/>
                <w:szCs w:val="18"/>
              </w:rPr>
            </w:pPr>
            <w:r w:rsidRPr="000064FC">
              <w:rPr>
                <w:color w:val="000000"/>
                <w:sz w:val="18"/>
                <w:szCs w:val="18"/>
              </w:rPr>
              <w:t xml:space="preserve"> 457,311 </w:t>
            </w:r>
          </w:p>
        </w:tc>
      </w:tr>
      <w:tr w:rsidR="0018770E" w:rsidRPr="00983BDF" w14:paraId="5241F79F" w14:textId="77777777">
        <w:tc>
          <w:tcPr>
            <w:tcW w:w="1086" w:type="dxa"/>
            <w:vAlign w:val="center"/>
          </w:tcPr>
          <w:p w14:paraId="0C2BF391" w14:textId="77777777" w:rsidR="00245AD9" w:rsidRPr="00983BDF" w:rsidRDefault="00245AD9">
            <w:pPr>
              <w:rPr>
                <w:sz w:val="18"/>
                <w:szCs w:val="18"/>
              </w:rPr>
            </w:pPr>
            <w:r w:rsidRPr="00983BDF">
              <w:rPr>
                <w:color w:val="000000"/>
                <w:sz w:val="18"/>
                <w:szCs w:val="18"/>
              </w:rPr>
              <w:t>Solomon Islands</w:t>
            </w:r>
          </w:p>
        </w:tc>
        <w:tc>
          <w:tcPr>
            <w:tcW w:w="1093" w:type="dxa"/>
            <w:vAlign w:val="center"/>
          </w:tcPr>
          <w:p w14:paraId="0D2BA7BE" w14:textId="77777777" w:rsidR="00245AD9" w:rsidRPr="00983BDF" w:rsidRDefault="00245AD9">
            <w:pPr>
              <w:jc w:val="right"/>
              <w:rPr>
                <w:sz w:val="18"/>
                <w:szCs w:val="18"/>
              </w:rPr>
            </w:pPr>
            <w:r w:rsidRPr="00983BDF">
              <w:rPr>
                <w:color w:val="000000"/>
                <w:sz w:val="18"/>
                <w:szCs w:val="18"/>
              </w:rPr>
              <w:t>196,500</w:t>
            </w:r>
          </w:p>
        </w:tc>
        <w:tc>
          <w:tcPr>
            <w:tcW w:w="956" w:type="dxa"/>
            <w:vAlign w:val="center"/>
          </w:tcPr>
          <w:p w14:paraId="5ECEE1FD" w14:textId="77777777" w:rsidR="00245AD9" w:rsidRPr="00983BDF" w:rsidRDefault="00245AD9">
            <w:pPr>
              <w:jc w:val="right"/>
              <w:rPr>
                <w:color w:val="000000"/>
                <w:sz w:val="18"/>
                <w:szCs w:val="18"/>
              </w:rPr>
            </w:pPr>
            <w:r w:rsidRPr="00983BDF">
              <w:rPr>
                <w:color w:val="000000"/>
                <w:sz w:val="18"/>
                <w:szCs w:val="18"/>
              </w:rPr>
              <w:t>50,500</w:t>
            </w:r>
          </w:p>
        </w:tc>
        <w:tc>
          <w:tcPr>
            <w:tcW w:w="956" w:type="dxa"/>
          </w:tcPr>
          <w:p w14:paraId="41C08911" w14:textId="77777777" w:rsidR="00245AD9" w:rsidRPr="00983BDF" w:rsidRDefault="00245AD9">
            <w:pPr>
              <w:jc w:val="right"/>
              <w:rPr>
                <w:color w:val="000000"/>
                <w:sz w:val="18"/>
                <w:szCs w:val="18"/>
              </w:rPr>
            </w:pPr>
            <w:r w:rsidRPr="006F5EA3">
              <w:rPr>
                <w:color w:val="000000"/>
                <w:sz w:val="18"/>
                <w:szCs w:val="18"/>
              </w:rPr>
              <w:t>247,000</w:t>
            </w:r>
          </w:p>
        </w:tc>
        <w:tc>
          <w:tcPr>
            <w:tcW w:w="956" w:type="dxa"/>
          </w:tcPr>
          <w:p w14:paraId="12572912" w14:textId="77777777" w:rsidR="00245AD9" w:rsidRPr="00983BDF" w:rsidRDefault="00245AD9">
            <w:pPr>
              <w:jc w:val="right"/>
              <w:rPr>
                <w:color w:val="000000"/>
                <w:sz w:val="18"/>
                <w:szCs w:val="18"/>
              </w:rPr>
            </w:pPr>
            <w:r w:rsidRPr="00FC3CA3">
              <w:rPr>
                <w:color w:val="000000"/>
                <w:sz w:val="18"/>
                <w:szCs w:val="18"/>
              </w:rPr>
              <w:t xml:space="preserve"> 31,160 </w:t>
            </w:r>
          </w:p>
        </w:tc>
        <w:tc>
          <w:tcPr>
            <w:tcW w:w="956" w:type="dxa"/>
          </w:tcPr>
          <w:p w14:paraId="34CF4D7D" w14:textId="77777777" w:rsidR="00245AD9" w:rsidRPr="00983BDF" w:rsidRDefault="00245AD9">
            <w:pPr>
              <w:jc w:val="right"/>
              <w:rPr>
                <w:color w:val="000000"/>
                <w:sz w:val="18"/>
                <w:szCs w:val="18"/>
              </w:rPr>
            </w:pPr>
            <w:r w:rsidRPr="00DD498C">
              <w:rPr>
                <w:color w:val="000000"/>
                <w:sz w:val="18"/>
                <w:szCs w:val="18"/>
              </w:rPr>
              <w:t xml:space="preserve"> 278,160 </w:t>
            </w:r>
          </w:p>
        </w:tc>
        <w:tc>
          <w:tcPr>
            <w:tcW w:w="956" w:type="dxa"/>
            <w:vAlign w:val="center"/>
          </w:tcPr>
          <w:p w14:paraId="0FDC85DC" w14:textId="77777777" w:rsidR="00245AD9" w:rsidRPr="00983BDF" w:rsidRDefault="00245AD9">
            <w:pPr>
              <w:jc w:val="right"/>
              <w:rPr>
                <w:sz w:val="18"/>
                <w:szCs w:val="18"/>
              </w:rPr>
            </w:pPr>
            <w:r w:rsidRPr="00983BDF">
              <w:rPr>
                <w:color w:val="000000"/>
                <w:sz w:val="18"/>
                <w:szCs w:val="18"/>
              </w:rPr>
              <w:t>497,000</w:t>
            </w:r>
          </w:p>
        </w:tc>
        <w:tc>
          <w:tcPr>
            <w:tcW w:w="905" w:type="dxa"/>
          </w:tcPr>
          <w:p w14:paraId="1A080D69" w14:textId="77777777" w:rsidR="00245AD9" w:rsidRPr="000A786E" w:rsidRDefault="00245AD9">
            <w:pPr>
              <w:jc w:val="right"/>
              <w:rPr>
                <w:color w:val="000000"/>
                <w:sz w:val="18"/>
                <w:szCs w:val="18"/>
              </w:rPr>
            </w:pPr>
            <w:r w:rsidRPr="000A786E">
              <w:rPr>
                <w:color w:val="000000"/>
                <w:sz w:val="18"/>
                <w:szCs w:val="18"/>
              </w:rPr>
              <w:t>547,500</w:t>
            </w:r>
          </w:p>
        </w:tc>
        <w:tc>
          <w:tcPr>
            <w:tcW w:w="805" w:type="dxa"/>
          </w:tcPr>
          <w:p w14:paraId="41F7295F" w14:textId="77777777" w:rsidR="00245AD9" w:rsidRPr="00C1496C" w:rsidRDefault="00245AD9">
            <w:pPr>
              <w:jc w:val="right"/>
              <w:rPr>
                <w:color w:val="000000"/>
                <w:sz w:val="18"/>
                <w:szCs w:val="18"/>
              </w:rPr>
            </w:pPr>
            <w:r w:rsidRPr="00C1496C">
              <w:rPr>
                <w:color w:val="000000"/>
                <w:sz w:val="18"/>
                <w:szCs w:val="18"/>
              </w:rPr>
              <w:t xml:space="preserve"> 70,225 </w:t>
            </w:r>
          </w:p>
        </w:tc>
        <w:tc>
          <w:tcPr>
            <w:tcW w:w="994" w:type="dxa"/>
          </w:tcPr>
          <w:p w14:paraId="41FAEC24" w14:textId="77777777" w:rsidR="00245AD9" w:rsidRPr="000064FC" w:rsidRDefault="00245AD9">
            <w:pPr>
              <w:jc w:val="right"/>
              <w:rPr>
                <w:color w:val="000000"/>
                <w:sz w:val="18"/>
                <w:szCs w:val="18"/>
              </w:rPr>
            </w:pPr>
            <w:r w:rsidRPr="000064FC">
              <w:rPr>
                <w:color w:val="000000"/>
                <w:sz w:val="18"/>
                <w:szCs w:val="18"/>
              </w:rPr>
              <w:t xml:space="preserve"> 617,725 </w:t>
            </w:r>
          </w:p>
        </w:tc>
      </w:tr>
      <w:tr w:rsidR="0018770E" w:rsidRPr="00983BDF" w14:paraId="4C45DE5B" w14:textId="77777777">
        <w:tc>
          <w:tcPr>
            <w:tcW w:w="1086" w:type="dxa"/>
            <w:vAlign w:val="center"/>
          </w:tcPr>
          <w:p w14:paraId="47C560BC" w14:textId="77777777" w:rsidR="00245AD9" w:rsidRPr="00983BDF" w:rsidRDefault="00245AD9">
            <w:pPr>
              <w:rPr>
                <w:sz w:val="18"/>
                <w:szCs w:val="18"/>
              </w:rPr>
            </w:pPr>
            <w:r w:rsidRPr="00983BDF">
              <w:rPr>
                <w:color w:val="000000"/>
                <w:sz w:val="18"/>
                <w:szCs w:val="18"/>
              </w:rPr>
              <w:t>Tonga</w:t>
            </w:r>
          </w:p>
        </w:tc>
        <w:tc>
          <w:tcPr>
            <w:tcW w:w="1093" w:type="dxa"/>
            <w:vAlign w:val="center"/>
          </w:tcPr>
          <w:p w14:paraId="7A1CDB31" w14:textId="77777777" w:rsidR="00245AD9" w:rsidRPr="00983BDF" w:rsidRDefault="00245AD9">
            <w:pPr>
              <w:jc w:val="right"/>
              <w:rPr>
                <w:sz w:val="18"/>
                <w:szCs w:val="18"/>
              </w:rPr>
            </w:pPr>
            <w:r w:rsidRPr="00983BDF">
              <w:rPr>
                <w:color w:val="000000"/>
                <w:sz w:val="18"/>
                <w:szCs w:val="18"/>
              </w:rPr>
              <w:t>119,000</w:t>
            </w:r>
          </w:p>
        </w:tc>
        <w:tc>
          <w:tcPr>
            <w:tcW w:w="956" w:type="dxa"/>
            <w:vAlign w:val="center"/>
          </w:tcPr>
          <w:p w14:paraId="4011F145" w14:textId="77777777" w:rsidR="00245AD9" w:rsidRPr="00983BDF" w:rsidRDefault="00245AD9">
            <w:pPr>
              <w:jc w:val="right"/>
              <w:rPr>
                <w:color w:val="000000"/>
                <w:sz w:val="18"/>
                <w:szCs w:val="18"/>
              </w:rPr>
            </w:pPr>
            <w:r w:rsidRPr="00983BDF">
              <w:rPr>
                <w:color w:val="000000"/>
                <w:sz w:val="18"/>
                <w:szCs w:val="18"/>
              </w:rPr>
              <w:t>50,500</w:t>
            </w:r>
          </w:p>
        </w:tc>
        <w:tc>
          <w:tcPr>
            <w:tcW w:w="956" w:type="dxa"/>
          </w:tcPr>
          <w:p w14:paraId="0B61B152" w14:textId="77777777" w:rsidR="00245AD9" w:rsidRPr="00983BDF" w:rsidRDefault="00245AD9">
            <w:pPr>
              <w:jc w:val="right"/>
              <w:rPr>
                <w:color w:val="000000"/>
                <w:sz w:val="18"/>
                <w:szCs w:val="18"/>
              </w:rPr>
            </w:pPr>
            <w:r w:rsidRPr="006F5EA3">
              <w:rPr>
                <w:color w:val="000000"/>
                <w:sz w:val="18"/>
                <w:szCs w:val="18"/>
              </w:rPr>
              <w:t>169,500</w:t>
            </w:r>
          </w:p>
        </w:tc>
        <w:tc>
          <w:tcPr>
            <w:tcW w:w="956" w:type="dxa"/>
          </w:tcPr>
          <w:p w14:paraId="3DDC54AE" w14:textId="77777777" w:rsidR="00245AD9" w:rsidRPr="00983BDF" w:rsidRDefault="00245AD9">
            <w:pPr>
              <w:jc w:val="right"/>
              <w:rPr>
                <w:color w:val="000000"/>
                <w:sz w:val="18"/>
                <w:szCs w:val="18"/>
              </w:rPr>
            </w:pPr>
            <w:r w:rsidRPr="00FC3CA3">
              <w:rPr>
                <w:color w:val="000000"/>
                <w:sz w:val="18"/>
                <w:szCs w:val="18"/>
              </w:rPr>
              <w:t xml:space="preserve"> 22,035 </w:t>
            </w:r>
          </w:p>
        </w:tc>
        <w:tc>
          <w:tcPr>
            <w:tcW w:w="956" w:type="dxa"/>
          </w:tcPr>
          <w:p w14:paraId="48A97266" w14:textId="77777777" w:rsidR="00245AD9" w:rsidRPr="00983BDF" w:rsidRDefault="00245AD9">
            <w:pPr>
              <w:jc w:val="right"/>
              <w:rPr>
                <w:color w:val="000000"/>
                <w:sz w:val="18"/>
                <w:szCs w:val="18"/>
              </w:rPr>
            </w:pPr>
            <w:r w:rsidRPr="00DD498C">
              <w:rPr>
                <w:color w:val="000000"/>
                <w:sz w:val="18"/>
                <w:szCs w:val="18"/>
              </w:rPr>
              <w:t xml:space="preserve"> 191,535 </w:t>
            </w:r>
          </w:p>
        </w:tc>
        <w:tc>
          <w:tcPr>
            <w:tcW w:w="956" w:type="dxa"/>
            <w:vAlign w:val="center"/>
          </w:tcPr>
          <w:p w14:paraId="27968F12" w14:textId="77777777" w:rsidR="00245AD9" w:rsidRPr="00983BDF" w:rsidRDefault="00245AD9">
            <w:pPr>
              <w:jc w:val="right"/>
              <w:rPr>
                <w:sz w:val="18"/>
                <w:szCs w:val="18"/>
              </w:rPr>
            </w:pPr>
            <w:r w:rsidRPr="00983BDF">
              <w:rPr>
                <w:color w:val="000000"/>
                <w:sz w:val="18"/>
                <w:szCs w:val="18"/>
              </w:rPr>
              <w:t>338,300</w:t>
            </w:r>
          </w:p>
        </w:tc>
        <w:tc>
          <w:tcPr>
            <w:tcW w:w="905" w:type="dxa"/>
          </w:tcPr>
          <w:p w14:paraId="55FB5B1D" w14:textId="77777777" w:rsidR="00245AD9" w:rsidRPr="000A786E" w:rsidRDefault="00245AD9">
            <w:pPr>
              <w:jc w:val="right"/>
              <w:rPr>
                <w:color w:val="000000"/>
                <w:sz w:val="18"/>
                <w:szCs w:val="18"/>
              </w:rPr>
            </w:pPr>
            <w:r w:rsidRPr="000A786E">
              <w:rPr>
                <w:color w:val="000000"/>
                <w:sz w:val="18"/>
                <w:szCs w:val="18"/>
              </w:rPr>
              <w:t>388,800</w:t>
            </w:r>
          </w:p>
        </w:tc>
        <w:tc>
          <w:tcPr>
            <w:tcW w:w="805" w:type="dxa"/>
          </w:tcPr>
          <w:p w14:paraId="26E33C81" w14:textId="77777777" w:rsidR="00245AD9" w:rsidRPr="00C1496C" w:rsidRDefault="00245AD9">
            <w:pPr>
              <w:jc w:val="right"/>
              <w:rPr>
                <w:color w:val="000000"/>
                <w:sz w:val="18"/>
                <w:szCs w:val="18"/>
              </w:rPr>
            </w:pPr>
            <w:r w:rsidRPr="00C1496C">
              <w:rPr>
                <w:color w:val="000000"/>
                <w:sz w:val="18"/>
                <w:szCs w:val="18"/>
              </w:rPr>
              <w:t xml:space="preserve"> 50,544 </w:t>
            </w:r>
          </w:p>
        </w:tc>
        <w:tc>
          <w:tcPr>
            <w:tcW w:w="994" w:type="dxa"/>
          </w:tcPr>
          <w:p w14:paraId="7694F9F3" w14:textId="77777777" w:rsidR="00245AD9" w:rsidRPr="000064FC" w:rsidRDefault="00245AD9">
            <w:pPr>
              <w:jc w:val="right"/>
              <w:rPr>
                <w:color w:val="000000"/>
                <w:sz w:val="18"/>
                <w:szCs w:val="18"/>
              </w:rPr>
            </w:pPr>
            <w:r w:rsidRPr="000064FC">
              <w:rPr>
                <w:color w:val="000000"/>
                <w:sz w:val="18"/>
                <w:szCs w:val="18"/>
              </w:rPr>
              <w:t xml:space="preserve"> 439,344 </w:t>
            </w:r>
          </w:p>
        </w:tc>
      </w:tr>
      <w:tr w:rsidR="0018770E" w:rsidRPr="00983BDF" w14:paraId="16CCBA4C" w14:textId="77777777">
        <w:tc>
          <w:tcPr>
            <w:tcW w:w="1086" w:type="dxa"/>
            <w:vAlign w:val="center"/>
          </w:tcPr>
          <w:p w14:paraId="2F70254C" w14:textId="77777777" w:rsidR="00245AD9" w:rsidRPr="00983BDF" w:rsidRDefault="00245AD9">
            <w:pPr>
              <w:rPr>
                <w:sz w:val="18"/>
                <w:szCs w:val="18"/>
              </w:rPr>
            </w:pPr>
            <w:r w:rsidRPr="00983BDF">
              <w:rPr>
                <w:color w:val="000000"/>
                <w:sz w:val="18"/>
                <w:szCs w:val="18"/>
              </w:rPr>
              <w:t>Tuvalu</w:t>
            </w:r>
          </w:p>
        </w:tc>
        <w:tc>
          <w:tcPr>
            <w:tcW w:w="1093" w:type="dxa"/>
            <w:vAlign w:val="center"/>
          </w:tcPr>
          <w:p w14:paraId="7C539F16" w14:textId="77777777" w:rsidR="00245AD9" w:rsidRPr="00983BDF" w:rsidRDefault="00245AD9">
            <w:pPr>
              <w:jc w:val="right"/>
              <w:rPr>
                <w:sz w:val="18"/>
                <w:szCs w:val="18"/>
              </w:rPr>
            </w:pPr>
            <w:r w:rsidRPr="00983BDF">
              <w:rPr>
                <w:color w:val="000000"/>
                <w:sz w:val="18"/>
                <w:szCs w:val="18"/>
              </w:rPr>
              <w:t>54,000</w:t>
            </w:r>
          </w:p>
        </w:tc>
        <w:tc>
          <w:tcPr>
            <w:tcW w:w="956" w:type="dxa"/>
            <w:vAlign w:val="center"/>
          </w:tcPr>
          <w:p w14:paraId="2F0AFDF6" w14:textId="77777777" w:rsidR="00245AD9" w:rsidRPr="00983BDF" w:rsidRDefault="00245AD9">
            <w:pPr>
              <w:jc w:val="right"/>
              <w:rPr>
                <w:color w:val="000000"/>
                <w:sz w:val="18"/>
                <w:szCs w:val="18"/>
              </w:rPr>
            </w:pPr>
            <w:r w:rsidRPr="00983BDF">
              <w:rPr>
                <w:color w:val="000000"/>
                <w:sz w:val="18"/>
                <w:szCs w:val="18"/>
              </w:rPr>
              <w:t>28,500</w:t>
            </w:r>
          </w:p>
        </w:tc>
        <w:tc>
          <w:tcPr>
            <w:tcW w:w="956" w:type="dxa"/>
          </w:tcPr>
          <w:p w14:paraId="53BDA0A8" w14:textId="77777777" w:rsidR="00245AD9" w:rsidRPr="00983BDF" w:rsidRDefault="00245AD9">
            <w:pPr>
              <w:jc w:val="right"/>
              <w:rPr>
                <w:color w:val="000000"/>
                <w:sz w:val="18"/>
                <w:szCs w:val="18"/>
              </w:rPr>
            </w:pPr>
            <w:r w:rsidRPr="006F5EA3">
              <w:rPr>
                <w:color w:val="000000"/>
                <w:sz w:val="18"/>
                <w:szCs w:val="18"/>
              </w:rPr>
              <w:t>82,500</w:t>
            </w:r>
          </w:p>
        </w:tc>
        <w:tc>
          <w:tcPr>
            <w:tcW w:w="956" w:type="dxa"/>
          </w:tcPr>
          <w:p w14:paraId="2CC92227" w14:textId="77777777" w:rsidR="00245AD9" w:rsidRPr="00983BDF" w:rsidRDefault="00245AD9">
            <w:pPr>
              <w:jc w:val="right"/>
              <w:rPr>
                <w:color w:val="000000"/>
                <w:sz w:val="18"/>
                <w:szCs w:val="18"/>
              </w:rPr>
            </w:pPr>
            <w:r w:rsidRPr="00FC3CA3">
              <w:rPr>
                <w:color w:val="000000"/>
                <w:sz w:val="18"/>
                <w:szCs w:val="18"/>
              </w:rPr>
              <w:t xml:space="preserve"> 10,726 </w:t>
            </w:r>
          </w:p>
        </w:tc>
        <w:tc>
          <w:tcPr>
            <w:tcW w:w="956" w:type="dxa"/>
          </w:tcPr>
          <w:p w14:paraId="3B2FF2D5" w14:textId="77777777" w:rsidR="00245AD9" w:rsidRPr="00983BDF" w:rsidRDefault="00245AD9">
            <w:pPr>
              <w:jc w:val="right"/>
              <w:rPr>
                <w:color w:val="000000"/>
                <w:sz w:val="18"/>
                <w:szCs w:val="18"/>
              </w:rPr>
            </w:pPr>
            <w:r w:rsidRPr="00DD498C">
              <w:rPr>
                <w:color w:val="000000"/>
                <w:sz w:val="18"/>
                <w:szCs w:val="18"/>
              </w:rPr>
              <w:t xml:space="preserve"> 93,226 </w:t>
            </w:r>
          </w:p>
        </w:tc>
        <w:tc>
          <w:tcPr>
            <w:tcW w:w="956" w:type="dxa"/>
            <w:vAlign w:val="center"/>
          </w:tcPr>
          <w:p w14:paraId="3983A5DA" w14:textId="77777777" w:rsidR="00245AD9" w:rsidRPr="00983BDF" w:rsidRDefault="00245AD9">
            <w:pPr>
              <w:jc w:val="right"/>
              <w:rPr>
                <w:sz w:val="18"/>
                <w:szCs w:val="18"/>
              </w:rPr>
            </w:pPr>
            <w:r w:rsidRPr="00983BDF">
              <w:rPr>
                <w:color w:val="000000"/>
                <w:sz w:val="18"/>
                <w:szCs w:val="18"/>
              </w:rPr>
              <w:t>140,700</w:t>
            </w:r>
          </w:p>
        </w:tc>
        <w:tc>
          <w:tcPr>
            <w:tcW w:w="905" w:type="dxa"/>
          </w:tcPr>
          <w:p w14:paraId="0A7E792F" w14:textId="77777777" w:rsidR="00245AD9" w:rsidRPr="000A786E" w:rsidRDefault="00245AD9">
            <w:pPr>
              <w:jc w:val="right"/>
              <w:rPr>
                <w:color w:val="000000"/>
                <w:sz w:val="18"/>
                <w:szCs w:val="18"/>
              </w:rPr>
            </w:pPr>
            <w:r w:rsidRPr="000A786E">
              <w:rPr>
                <w:color w:val="000000"/>
                <w:sz w:val="18"/>
                <w:szCs w:val="18"/>
              </w:rPr>
              <w:t>169,200</w:t>
            </w:r>
          </w:p>
        </w:tc>
        <w:tc>
          <w:tcPr>
            <w:tcW w:w="805" w:type="dxa"/>
          </w:tcPr>
          <w:p w14:paraId="30FBC383" w14:textId="77777777" w:rsidR="00245AD9" w:rsidRPr="00C1496C" w:rsidRDefault="00245AD9">
            <w:pPr>
              <w:jc w:val="right"/>
              <w:rPr>
                <w:color w:val="000000"/>
                <w:sz w:val="18"/>
                <w:szCs w:val="18"/>
              </w:rPr>
            </w:pPr>
            <w:r w:rsidRPr="00C1496C">
              <w:rPr>
                <w:color w:val="000000"/>
                <w:sz w:val="18"/>
                <w:szCs w:val="18"/>
              </w:rPr>
              <w:t xml:space="preserve"> 21,996 </w:t>
            </w:r>
          </w:p>
        </w:tc>
        <w:tc>
          <w:tcPr>
            <w:tcW w:w="994" w:type="dxa"/>
          </w:tcPr>
          <w:p w14:paraId="45883E59" w14:textId="77777777" w:rsidR="00245AD9" w:rsidRPr="000064FC" w:rsidRDefault="00245AD9">
            <w:pPr>
              <w:jc w:val="right"/>
              <w:rPr>
                <w:color w:val="000000"/>
                <w:sz w:val="18"/>
                <w:szCs w:val="18"/>
              </w:rPr>
            </w:pPr>
            <w:r w:rsidRPr="000064FC">
              <w:rPr>
                <w:color w:val="000000"/>
                <w:sz w:val="18"/>
                <w:szCs w:val="18"/>
              </w:rPr>
              <w:t xml:space="preserve"> 191,196 </w:t>
            </w:r>
          </w:p>
        </w:tc>
      </w:tr>
      <w:tr w:rsidR="0018770E" w:rsidRPr="00983BDF" w14:paraId="4A482A71" w14:textId="77777777">
        <w:tc>
          <w:tcPr>
            <w:tcW w:w="1086" w:type="dxa"/>
            <w:vAlign w:val="center"/>
          </w:tcPr>
          <w:p w14:paraId="4713A08B" w14:textId="77777777" w:rsidR="00245AD9" w:rsidRPr="00983BDF" w:rsidRDefault="00245AD9">
            <w:pPr>
              <w:rPr>
                <w:sz w:val="18"/>
                <w:szCs w:val="18"/>
              </w:rPr>
            </w:pPr>
            <w:r w:rsidRPr="00983BDF">
              <w:rPr>
                <w:color w:val="000000"/>
                <w:sz w:val="18"/>
                <w:szCs w:val="18"/>
              </w:rPr>
              <w:t>Vanuatu</w:t>
            </w:r>
          </w:p>
        </w:tc>
        <w:tc>
          <w:tcPr>
            <w:tcW w:w="1093" w:type="dxa"/>
            <w:vAlign w:val="center"/>
          </w:tcPr>
          <w:p w14:paraId="5702D168" w14:textId="77777777" w:rsidR="00245AD9" w:rsidRPr="00983BDF" w:rsidRDefault="00245AD9">
            <w:pPr>
              <w:jc w:val="right"/>
              <w:rPr>
                <w:sz w:val="18"/>
                <w:szCs w:val="18"/>
              </w:rPr>
            </w:pPr>
            <w:r w:rsidRPr="00983BDF">
              <w:rPr>
                <w:color w:val="000000"/>
                <w:sz w:val="18"/>
                <w:szCs w:val="18"/>
              </w:rPr>
              <w:t>186,500</w:t>
            </w:r>
          </w:p>
        </w:tc>
        <w:tc>
          <w:tcPr>
            <w:tcW w:w="956" w:type="dxa"/>
            <w:vAlign w:val="center"/>
          </w:tcPr>
          <w:p w14:paraId="2228659D" w14:textId="77777777" w:rsidR="00245AD9" w:rsidRPr="00983BDF" w:rsidRDefault="00245AD9">
            <w:pPr>
              <w:jc w:val="right"/>
              <w:rPr>
                <w:color w:val="000000"/>
                <w:sz w:val="18"/>
                <w:szCs w:val="18"/>
              </w:rPr>
            </w:pPr>
            <w:r w:rsidRPr="00983BDF">
              <w:rPr>
                <w:color w:val="000000"/>
                <w:sz w:val="18"/>
                <w:szCs w:val="18"/>
              </w:rPr>
              <w:t>70,500</w:t>
            </w:r>
          </w:p>
        </w:tc>
        <w:tc>
          <w:tcPr>
            <w:tcW w:w="956" w:type="dxa"/>
          </w:tcPr>
          <w:p w14:paraId="02CF01EB" w14:textId="77777777" w:rsidR="00245AD9" w:rsidRPr="00983BDF" w:rsidRDefault="00245AD9">
            <w:pPr>
              <w:jc w:val="right"/>
              <w:rPr>
                <w:color w:val="000000"/>
                <w:sz w:val="18"/>
                <w:szCs w:val="18"/>
              </w:rPr>
            </w:pPr>
            <w:r w:rsidRPr="006F5EA3">
              <w:rPr>
                <w:color w:val="000000"/>
                <w:sz w:val="18"/>
                <w:szCs w:val="18"/>
              </w:rPr>
              <w:t>257,000</w:t>
            </w:r>
          </w:p>
        </w:tc>
        <w:tc>
          <w:tcPr>
            <w:tcW w:w="956" w:type="dxa"/>
          </w:tcPr>
          <w:p w14:paraId="5A894B98" w14:textId="77777777" w:rsidR="00245AD9" w:rsidRPr="00983BDF" w:rsidRDefault="00245AD9">
            <w:pPr>
              <w:jc w:val="right"/>
              <w:rPr>
                <w:color w:val="000000"/>
                <w:sz w:val="18"/>
                <w:szCs w:val="18"/>
              </w:rPr>
            </w:pPr>
            <w:r w:rsidRPr="00FC3CA3">
              <w:rPr>
                <w:color w:val="000000"/>
                <w:sz w:val="18"/>
                <w:szCs w:val="18"/>
              </w:rPr>
              <w:t xml:space="preserve"> 33,410 </w:t>
            </w:r>
          </w:p>
        </w:tc>
        <w:tc>
          <w:tcPr>
            <w:tcW w:w="956" w:type="dxa"/>
          </w:tcPr>
          <w:p w14:paraId="6025DB0A" w14:textId="77777777" w:rsidR="00245AD9" w:rsidRPr="00983BDF" w:rsidRDefault="00245AD9">
            <w:pPr>
              <w:jc w:val="right"/>
              <w:rPr>
                <w:color w:val="000000"/>
                <w:sz w:val="18"/>
                <w:szCs w:val="18"/>
              </w:rPr>
            </w:pPr>
            <w:r w:rsidRPr="00DD498C">
              <w:rPr>
                <w:color w:val="000000"/>
                <w:sz w:val="18"/>
                <w:szCs w:val="18"/>
              </w:rPr>
              <w:t xml:space="preserve"> 290,410 </w:t>
            </w:r>
          </w:p>
        </w:tc>
        <w:tc>
          <w:tcPr>
            <w:tcW w:w="956" w:type="dxa"/>
            <w:vAlign w:val="center"/>
          </w:tcPr>
          <w:p w14:paraId="2750F0CA" w14:textId="77777777" w:rsidR="00245AD9" w:rsidRPr="00983BDF" w:rsidRDefault="00245AD9">
            <w:pPr>
              <w:jc w:val="right"/>
              <w:rPr>
                <w:sz w:val="18"/>
                <w:szCs w:val="18"/>
              </w:rPr>
            </w:pPr>
            <w:r w:rsidRPr="00983BDF">
              <w:rPr>
                <w:color w:val="000000"/>
                <w:sz w:val="18"/>
                <w:szCs w:val="18"/>
              </w:rPr>
              <w:t>425,850</w:t>
            </w:r>
          </w:p>
        </w:tc>
        <w:tc>
          <w:tcPr>
            <w:tcW w:w="905" w:type="dxa"/>
          </w:tcPr>
          <w:p w14:paraId="67324D46" w14:textId="77777777" w:rsidR="00245AD9" w:rsidRPr="000A786E" w:rsidRDefault="00245AD9">
            <w:pPr>
              <w:jc w:val="right"/>
              <w:rPr>
                <w:color w:val="000000"/>
                <w:sz w:val="18"/>
                <w:szCs w:val="18"/>
              </w:rPr>
            </w:pPr>
            <w:r w:rsidRPr="000A786E">
              <w:rPr>
                <w:color w:val="000000"/>
                <w:sz w:val="18"/>
                <w:szCs w:val="18"/>
              </w:rPr>
              <w:t>496,350</w:t>
            </w:r>
          </w:p>
        </w:tc>
        <w:tc>
          <w:tcPr>
            <w:tcW w:w="805" w:type="dxa"/>
          </w:tcPr>
          <w:p w14:paraId="0FCB52BF" w14:textId="77777777" w:rsidR="00245AD9" w:rsidRPr="00C1496C" w:rsidRDefault="00245AD9">
            <w:pPr>
              <w:jc w:val="right"/>
              <w:rPr>
                <w:color w:val="000000"/>
                <w:sz w:val="18"/>
                <w:szCs w:val="18"/>
              </w:rPr>
            </w:pPr>
            <w:r w:rsidRPr="00C1496C">
              <w:rPr>
                <w:color w:val="000000"/>
                <w:sz w:val="18"/>
                <w:szCs w:val="18"/>
              </w:rPr>
              <w:t xml:space="preserve"> 64,526 </w:t>
            </w:r>
          </w:p>
        </w:tc>
        <w:tc>
          <w:tcPr>
            <w:tcW w:w="994" w:type="dxa"/>
          </w:tcPr>
          <w:p w14:paraId="06321479" w14:textId="77777777" w:rsidR="00245AD9" w:rsidRPr="000064FC" w:rsidRDefault="00245AD9">
            <w:pPr>
              <w:jc w:val="right"/>
              <w:rPr>
                <w:color w:val="000000"/>
                <w:sz w:val="18"/>
                <w:szCs w:val="18"/>
              </w:rPr>
            </w:pPr>
            <w:r w:rsidRPr="000064FC">
              <w:rPr>
                <w:color w:val="000000"/>
                <w:sz w:val="18"/>
                <w:szCs w:val="18"/>
              </w:rPr>
              <w:t xml:space="preserve"> 560,876 </w:t>
            </w:r>
          </w:p>
        </w:tc>
      </w:tr>
      <w:tr w:rsidR="0018770E" w:rsidRPr="00983BDF" w14:paraId="1E3EEB66" w14:textId="77777777">
        <w:tc>
          <w:tcPr>
            <w:tcW w:w="1086" w:type="dxa"/>
            <w:vAlign w:val="center"/>
          </w:tcPr>
          <w:p w14:paraId="4D910BA3" w14:textId="77777777" w:rsidR="00245AD9" w:rsidRPr="00983BDF" w:rsidRDefault="00245AD9">
            <w:pPr>
              <w:rPr>
                <w:sz w:val="18"/>
                <w:szCs w:val="18"/>
              </w:rPr>
            </w:pPr>
            <w:r w:rsidRPr="00983BDF">
              <w:rPr>
                <w:b/>
                <w:bCs/>
                <w:color w:val="000000"/>
                <w:sz w:val="18"/>
                <w:szCs w:val="18"/>
              </w:rPr>
              <w:t xml:space="preserve">Total </w:t>
            </w:r>
          </w:p>
        </w:tc>
        <w:tc>
          <w:tcPr>
            <w:tcW w:w="1093" w:type="dxa"/>
            <w:vAlign w:val="center"/>
          </w:tcPr>
          <w:p w14:paraId="50785D35" w14:textId="77777777" w:rsidR="00245AD9" w:rsidRPr="00983BDF" w:rsidRDefault="00245AD9">
            <w:pPr>
              <w:jc w:val="right"/>
              <w:rPr>
                <w:sz w:val="18"/>
                <w:szCs w:val="18"/>
              </w:rPr>
            </w:pPr>
            <w:r w:rsidRPr="00983BDF">
              <w:rPr>
                <w:b/>
                <w:bCs/>
                <w:color w:val="000000"/>
                <w:sz w:val="18"/>
                <w:szCs w:val="18"/>
              </w:rPr>
              <w:t>1,389,000</w:t>
            </w:r>
          </w:p>
        </w:tc>
        <w:tc>
          <w:tcPr>
            <w:tcW w:w="956" w:type="dxa"/>
          </w:tcPr>
          <w:p w14:paraId="349C90CC" w14:textId="77777777" w:rsidR="00245AD9" w:rsidRPr="00983BDF" w:rsidRDefault="00245AD9">
            <w:pPr>
              <w:jc w:val="right"/>
              <w:rPr>
                <w:b/>
                <w:bCs/>
                <w:color w:val="000000"/>
                <w:sz w:val="18"/>
                <w:szCs w:val="18"/>
              </w:rPr>
            </w:pPr>
            <w:r w:rsidRPr="00983BDF">
              <w:rPr>
                <w:b/>
                <w:bCs/>
                <w:sz w:val="18"/>
                <w:szCs w:val="18"/>
              </w:rPr>
              <w:t>548,000</w:t>
            </w:r>
          </w:p>
        </w:tc>
        <w:tc>
          <w:tcPr>
            <w:tcW w:w="956" w:type="dxa"/>
          </w:tcPr>
          <w:p w14:paraId="756BB414" w14:textId="77777777" w:rsidR="00245AD9" w:rsidRPr="00983BDF" w:rsidRDefault="00245AD9">
            <w:pPr>
              <w:jc w:val="right"/>
              <w:rPr>
                <w:b/>
                <w:bCs/>
                <w:color w:val="000000"/>
                <w:sz w:val="18"/>
                <w:szCs w:val="18"/>
              </w:rPr>
            </w:pPr>
            <w:r w:rsidRPr="006F5EA3">
              <w:rPr>
                <w:b/>
                <w:bCs/>
                <w:color w:val="000000"/>
                <w:sz w:val="18"/>
                <w:szCs w:val="18"/>
              </w:rPr>
              <w:t>1,937,000</w:t>
            </w:r>
          </w:p>
        </w:tc>
        <w:tc>
          <w:tcPr>
            <w:tcW w:w="956" w:type="dxa"/>
          </w:tcPr>
          <w:p w14:paraId="3FE85887" w14:textId="77777777" w:rsidR="00245AD9" w:rsidRPr="00983BDF" w:rsidRDefault="00245AD9">
            <w:pPr>
              <w:jc w:val="right"/>
              <w:rPr>
                <w:b/>
                <w:bCs/>
                <w:color w:val="000000"/>
                <w:sz w:val="18"/>
                <w:szCs w:val="18"/>
              </w:rPr>
            </w:pPr>
            <w:r w:rsidRPr="00FC3CA3">
              <w:rPr>
                <w:b/>
                <w:bCs/>
                <w:color w:val="000000"/>
                <w:sz w:val="18"/>
                <w:szCs w:val="18"/>
              </w:rPr>
              <w:t xml:space="preserve">250,861 </w:t>
            </w:r>
          </w:p>
        </w:tc>
        <w:tc>
          <w:tcPr>
            <w:tcW w:w="956" w:type="dxa"/>
          </w:tcPr>
          <w:p w14:paraId="4F991739" w14:textId="77777777" w:rsidR="00245AD9" w:rsidRPr="00983BDF" w:rsidRDefault="00245AD9">
            <w:pPr>
              <w:jc w:val="right"/>
              <w:rPr>
                <w:b/>
                <w:bCs/>
                <w:color w:val="000000"/>
                <w:sz w:val="18"/>
                <w:szCs w:val="18"/>
              </w:rPr>
            </w:pPr>
            <w:r w:rsidRPr="00EA705A">
              <w:rPr>
                <w:b/>
                <w:bCs/>
                <w:color w:val="000000"/>
                <w:sz w:val="18"/>
                <w:szCs w:val="18"/>
              </w:rPr>
              <w:t xml:space="preserve">2,187,861 </w:t>
            </w:r>
          </w:p>
        </w:tc>
        <w:tc>
          <w:tcPr>
            <w:tcW w:w="956" w:type="dxa"/>
          </w:tcPr>
          <w:p w14:paraId="3F1CB9ED" w14:textId="77777777" w:rsidR="00245AD9" w:rsidRPr="00983BDF" w:rsidRDefault="00245AD9">
            <w:pPr>
              <w:jc w:val="right"/>
              <w:rPr>
                <w:b/>
                <w:bCs/>
                <w:color w:val="000000"/>
                <w:sz w:val="18"/>
                <w:szCs w:val="18"/>
              </w:rPr>
            </w:pPr>
            <w:r w:rsidRPr="00983BDF">
              <w:rPr>
                <w:b/>
                <w:bCs/>
                <w:color w:val="000000"/>
                <w:sz w:val="18"/>
                <w:szCs w:val="18"/>
              </w:rPr>
              <w:t>3,493,400</w:t>
            </w:r>
          </w:p>
        </w:tc>
        <w:tc>
          <w:tcPr>
            <w:tcW w:w="905" w:type="dxa"/>
          </w:tcPr>
          <w:p w14:paraId="4C15993B" w14:textId="77777777" w:rsidR="00245AD9" w:rsidRPr="000A786E" w:rsidRDefault="00245AD9">
            <w:pPr>
              <w:jc w:val="right"/>
              <w:rPr>
                <w:b/>
                <w:bCs/>
                <w:color w:val="000000"/>
                <w:sz w:val="18"/>
                <w:szCs w:val="18"/>
              </w:rPr>
            </w:pPr>
            <w:r w:rsidRPr="000A786E">
              <w:rPr>
                <w:b/>
                <w:bCs/>
                <w:color w:val="000000"/>
                <w:sz w:val="18"/>
                <w:szCs w:val="18"/>
              </w:rPr>
              <w:t>4,041,400</w:t>
            </w:r>
          </w:p>
        </w:tc>
        <w:tc>
          <w:tcPr>
            <w:tcW w:w="805" w:type="dxa"/>
          </w:tcPr>
          <w:p w14:paraId="73A447FE" w14:textId="77777777" w:rsidR="00245AD9" w:rsidRPr="00C1496C" w:rsidRDefault="00245AD9">
            <w:pPr>
              <w:jc w:val="right"/>
              <w:rPr>
                <w:b/>
                <w:bCs/>
                <w:color w:val="000000"/>
                <w:sz w:val="18"/>
                <w:szCs w:val="18"/>
              </w:rPr>
            </w:pPr>
            <w:r w:rsidRPr="00C1496C">
              <w:rPr>
                <w:b/>
                <w:bCs/>
                <w:color w:val="000000"/>
                <w:sz w:val="18"/>
                <w:szCs w:val="18"/>
              </w:rPr>
              <w:t>524,432</w:t>
            </w:r>
          </w:p>
        </w:tc>
        <w:tc>
          <w:tcPr>
            <w:tcW w:w="994" w:type="dxa"/>
          </w:tcPr>
          <w:p w14:paraId="006ADA22" w14:textId="77777777" w:rsidR="00245AD9" w:rsidRPr="000064FC" w:rsidRDefault="00245AD9">
            <w:pPr>
              <w:jc w:val="right"/>
              <w:rPr>
                <w:b/>
                <w:bCs/>
                <w:color w:val="000000"/>
                <w:sz w:val="18"/>
                <w:szCs w:val="18"/>
              </w:rPr>
            </w:pPr>
            <w:r w:rsidRPr="000064FC">
              <w:rPr>
                <w:b/>
                <w:bCs/>
                <w:color w:val="000000"/>
                <w:sz w:val="18"/>
                <w:szCs w:val="18"/>
              </w:rPr>
              <w:t>4,565,832</w:t>
            </w:r>
          </w:p>
        </w:tc>
      </w:tr>
      <w:tr w:rsidR="0018770E" w:rsidRPr="00983BDF" w14:paraId="6F907B69" w14:textId="77777777">
        <w:tc>
          <w:tcPr>
            <w:tcW w:w="1086" w:type="dxa"/>
            <w:vAlign w:val="bottom"/>
          </w:tcPr>
          <w:p w14:paraId="6ED95F80" w14:textId="77777777" w:rsidR="00245AD9" w:rsidRPr="00983BDF" w:rsidRDefault="00245AD9">
            <w:pPr>
              <w:rPr>
                <w:i/>
                <w:iCs/>
                <w:sz w:val="18"/>
                <w:szCs w:val="18"/>
              </w:rPr>
            </w:pPr>
            <w:r w:rsidRPr="00983BDF">
              <w:rPr>
                <w:i/>
                <w:iCs/>
                <w:color w:val="000000"/>
                <w:sz w:val="18"/>
                <w:szCs w:val="18"/>
              </w:rPr>
              <w:t xml:space="preserve">UNEP subtotal </w:t>
            </w:r>
          </w:p>
        </w:tc>
        <w:tc>
          <w:tcPr>
            <w:tcW w:w="1093" w:type="dxa"/>
          </w:tcPr>
          <w:p w14:paraId="2431A6BA" w14:textId="77777777" w:rsidR="00245AD9" w:rsidRPr="00983BDF" w:rsidRDefault="00245AD9">
            <w:pPr>
              <w:jc w:val="right"/>
              <w:rPr>
                <w:i/>
                <w:iCs/>
                <w:sz w:val="18"/>
                <w:szCs w:val="18"/>
              </w:rPr>
            </w:pPr>
            <w:r w:rsidRPr="00983BDF">
              <w:rPr>
                <w:i/>
                <w:iCs/>
                <w:sz w:val="18"/>
                <w:szCs w:val="18"/>
              </w:rPr>
              <w:t>1,819,000</w:t>
            </w:r>
          </w:p>
        </w:tc>
        <w:tc>
          <w:tcPr>
            <w:tcW w:w="956" w:type="dxa"/>
          </w:tcPr>
          <w:p w14:paraId="1FD5FB20" w14:textId="77777777" w:rsidR="00245AD9" w:rsidRPr="00983BDF" w:rsidRDefault="00245AD9">
            <w:pPr>
              <w:jc w:val="right"/>
              <w:rPr>
                <w:i/>
                <w:iCs/>
                <w:sz w:val="18"/>
                <w:szCs w:val="18"/>
              </w:rPr>
            </w:pPr>
            <w:r w:rsidRPr="00983BDF">
              <w:rPr>
                <w:i/>
                <w:iCs/>
                <w:sz w:val="18"/>
                <w:szCs w:val="18"/>
              </w:rPr>
              <w:t>953,000</w:t>
            </w:r>
          </w:p>
        </w:tc>
        <w:tc>
          <w:tcPr>
            <w:tcW w:w="956" w:type="dxa"/>
          </w:tcPr>
          <w:p w14:paraId="6F0FAE06" w14:textId="77777777" w:rsidR="00245AD9" w:rsidRPr="00983BDF" w:rsidRDefault="00245AD9">
            <w:pPr>
              <w:jc w:val="right"/>
              <w:rPr>
                <w:i/>
                <w:iCs/>
                <w:sz w:val="18"/>
                <w:szCs w:val="18"/>
              </w:rPr>
            </w:pPr>
            <w:r w:rsidRPr="00D936C9">
              <w:rPr>
                <w:i/>
                <w:iCs/>
                <w:sz w:val="18"/>
                <w:szCs w:val="18"/>
              </w:rPr>
              <w:t xml:space="preserve"> 2,772,000 </w:t>
            </w:r>
          </w:p>
        </w:tc>
        <w:tc>
          <w:tcPr>
            <w:tcW w:w="956" w:type="dxa"/>
          </w:tcPr>
          <w:p w14:paraId="47940D3F" w14:textId="77777777" w:rsidR="00245AD9" w:rsidRPr="00983BDF" w:rsidRDefault="00245AD9">
            <w:pPr>
              <w:jc w:val="right"/>
              <w:rPr>
                <w:i/>
                <w:iCs/>
                <w:sz w:val="18"/>
                <w:szCs w:val="18"/>
              </w:rPr>
            </w:pPr>
            <w:r w:rsidRPr="00FC3CA3">
              <w:rPr>
                <w:i/>
                <w:iCs/>
                <w:color w:val="000000"/>
                <w:sz w:val="18"/>
                <w:szCs w:val="18"/>
              </w:rPr>
              <w:t xml:space="preserve">348,188 </w:t>
            </w:r>
          </w:p>
        </w:tc>
        <w:tc>
          <w:tcPr>
            <w:tcW w:w="956" w:type="dxa"/>
          </w:tcPr>
          <w:p w14:paraId="15CD077A" w14:textId="77777777" w:rsidR="00245AD9" w:rsidRPr="00983BDF" w:rsidRDefault="00245AD9">
            <w:pPr>
              <w:jc w:val="right"/>
              <w:rPr>
                <w:i/>
                <w:iCs/>
                <w:sz w:val="18"/>
                <w:szCs w:val="18"/>
              </w:rPr>
            </w:pPr>
            <w:r w:rsidRPr="00DD498C">
              <w:rPr>
                <w:color w:val="000000"/>
                <w:sz w:val="18"/>
                <w:szCs w:val="18"/>
              </w:rPr>
              <w:t xml:space="preserve"> 3,120,188 </w:t>
            </w:r>
          </w:p>
        </w:tc>
        <w:tc>
          <w:tcPr>
            <w:tcW w:w="956" w:type="dxa"/>
          </w:tcPr>
          <w:p w14:paraId="75A481C6" w14:textId="77777777" w:rsidR="00245AD9" w:rsidRPr="00983BDF" w:rsidRDefault="00245AD9">
            <w:pPr>
              <w:jc w:val="right"/>
              <w:rPr>
                <w:i/>
                <w:iCs/>
                <w:sz w:val="18"/>
                <w:szCs w:val="18"/>
              </w:rPr>
            </w:pPr>
            <w:r w:rsidRPr="00983BDF">
              <w:rPr>
                <w:i/>
                <w:iCs/>
                <w:sz w:val="18"/>
                <w:szCs w:val="18"/>
              </w:rPr>
              <w:t>4,278,400</w:t>
            </w:r>
          </w:p>
        </w:tc>
        <w:tc>
          <w:tcPr>
            <w:tcW w:w="905" w:type="dxa"/>
          </w:tcPr>
          <w:p w14:paraId="43137A72" w14:textId="77777777" w:rsidR="00245AD9" w:rsidRPr="000A786E" w:rsidRDefault="00245AD9">
            <w:pPr>
              <w:jc w:val="right"/>
              <w:rPr>
                <w:i/>
                <w:iCs/>
                <w:color w:val="000000"/>
                <w:sz w:val="18"/>
                <w:szCs w:val="18"/>
              </w:rPr>
            </w:pPr>
            <w:r w:rsidRPr="000A786E">
              <w:rPr>
                <w:i/>
                <w:iCs/>
                <w:color w:val="000000"/>
                <w:sz w:val="18"/>
                <w:szCs w:val="18"/>
              </w:rPr>
              <w:t>5,231,400</w:t>
            </w:r>
          </w:p>
        </w:tc>
        <w:tc>
          <w:tcPr>
            <w:tcW w:w="805" w:type="dxa"/>
          </w:tcPr>
          <w:p w14:paraId="5D4D4872" w14:textId="77777777" w:rsidR="00245AD9" w:rsidRPr="00C1496C" w:rsidRDefault="00245AD9">
            <w:pPr>
              <w:jc w:val="right"/>
              <w:rPr>
                <w:i/>
                <w:iCs/>
                <w:color w:val="000000"/>
                <w:sz w:val="18"/>
                <w:szCs w:val="18"/>
              </w:rPr>
            </w:pPr>
            <w:r w:rsidRPr="00C1496C">
              <w:rPr>
                <w:i/>
                <w:iCs/>
                <w:color w:val="000000"/>
                <w:sz w:val="18"/>
                <w:szCs w:val="18"/>
              </w:rPr>
              <w:t xml:space="preserve"> 665,332 </w:t>
            </w:r>
          </w:p>
        </w:tc>
        <w:tc>
          <w:tcPr>
            <w:tcW w:w="994" w:type="dxa"/>
          </w:tcPr>
          <w:p w14:paraId="78E11FDE" w14:textId="77777777" w:rsidR="00245AD9" w:rsidRPr="000064FC" w:rsidRDefault="00245AD9">
            <w:pPr>
              <w:jc w:val="right"/>
              <w:rPr>
                <w:i/>
                <w:iCs/>
                <w:color w:val="000000"/>
                <w:sz w:val="18"/>
                <w:szCs w:val="18"/>
              </w:rPr>
            </w:pPr>
            <w:r w:rsidRPr="000064FC">
              <w:rPr>
                <w:i/>
                <w:iCs/>
                <w:color w:val="000000"/>
                <w:sz w:val="18"/>
                <w:szCs w:val="18"/>
              </w:rPr>
              <w:t xml:space="preserve"> 5,896,732 </w:t>
            </w:r>
          </w:p>
        </w:tc>
      </w:tr>
      <w:tr w:rsidR="0018770E" w:rsidRPr="00983BDF" w14:paraId="35ECEEAD" w14:textId="77777777">
        <w:tc>
          <w:tcPr>
            <w:tcW w:w="1086" w:type="dxa"/>
          </w:tcPr>
          <w:p w14:paraId="14DB5D6A" w14:textId="41A32596" w:rsidR="00245AD9" w:rsidRPr="00983BDF" w:rsidRDefault="00245AD9">
            <w:pPr>
              <w:jc w:val="left"/>
              <w:rPr>
                <w:i/>
                <w:iCs/>
                <w:sz w:val="18"/>
                <w:szCs w:val="18"/>
              </w:rPr>
            </w:pPr>
            <w:r w:rsidRPr="00983BDF">
              <w:rPr>
                <w:i/>
                <w:iCs/>
                <w:color w:val="000000"/>
                <w:sz w:val="18"/>
                <w:szCs w:val="18"/>
              </w:rPr>
              <w:t>Government of Australia</w:t>
            </w:r>
            <w:r w:rsidR="00AB2E6F">
              <w:rPr>
                <w:i/>
                <w:iCs/>
                <w:color w:val="000000"/>
                <w:sz w:val="18"/>
                <w:szCs w:val="18"/>
              </w:rPr>
              <w:t xml:space="preserve"> </w:t>
            </w:r>
            <w:r w:rsidRPr="00983BDF">
              <w:rPr>
                <w:i/>
                <w:iCs/>
                <w:color w:val="000000"/>
                <w:sz w:val="18"/>
                <w:szCs w:val="18"/>
              </w:rPr>
              <w:t xml:space="preserve">subtotal </w:t>
            </w:r>
          </w:p>
        </w:tc>
        <w:tc>
          <w:tcPr>
            <w:tcW w:w="1093" w:type="dxa"/>
          </w:tcPr>
          <w:p w14:paraId="3E9B5F22" w14:textId="77777777" w:rsidR="00245AD9" w:rsidRPr="00983BDF" w:rsidRDefault="00245AD9">
            <w:pPr>
              <w:jc w:val="right"/>
              <w:rPr>
                <w:i/>
                <w:iCs/>
                <w:sz w:val="18"/>
                <w:szCs w:val="18"/>
              </w:rPr>
            </w:pPr>
            <w:r w:rsidRPr="00983BDF">
              <w:rPr>
                <w:i/>
                <w:iCs/>
                <w:sz w:val="18"/>
                <w:szCs w:val="18"/>
              </w:rPr>
              <w:t>135,000</w:t>
            </w:r>
          </w:p>
        </w:tc>
        <w:tc>
          <w:tcPr>
            <w:tcW w:w="956" w:type="dxa"/>
          </w:tcPr>
          <w:p w14:paraId="699D7AF5" w14:textId="77777777" w:rsidR="00245AD9" w:rsidRPr="00983BDF" w:rsidRDefault="00245AD9">
            <w:pPr>
              <w:jc w:val="right"/>
              <w:rPr>
                <w:i/>
                <w:iCs/>
                <w:sz w:val="18"/>
                <w:szCs w:val="18"/>
              </w:rPr>
            </w:pPr>
            <w:r w:rsidRPr="00983BDF">
              <w:rPr>
                <w:i/>
                <w:iCs/>
                <w:sz w:val="18"/>
                <w:szCs w:val="18"/>
              </w:rPr>
              <w:t>247,000</w:t>
            </w:r>
          </w:p>
        </w:tc>
        <w:tc>
          <w:tcPr>
            <w:tcW w:w="956" w:type="dxa"/>
          </w:tcPr>
          <w:p w14:paraId="59830083" w14:textId="77777777" w:rsidR="00245AD9" w:rsidRPr="00983BDF" w:rsidRDefault="00245AD9">
            <w:pPr>
              <w:jc w:val="right"/>
              <w:rPr>
                <w:i/>
                <w:iCs/>
                <w:sz w:val="18"/>
                <w:szCs w:val="18"/>
              </w:rPr>
            </w:pPr>
            <w:r w:rsidRPr="00D936C9">
              <w:rPr>
                <w:i/>
                <w:iCs/>
                <w:sz w:val="18"/>
                <w:szCs w:val="18"/>
              </w:rPr>
              <w:t>382,000</w:t>
            </w:r>
          </w:p>
        </w:tc>
        <w:tc>
          <w:tcPr>
            <w:tcW w:w="956" w:type="dxa"/>
          </w:tcPr>
          <w:p w14:paraId="11B796EE" w14:textId="77777777" w:rsidR="00245AD9" w:rsidRPr="00983BDF" w:rsidRDefault="00245AD9">
            <w:pPr>
              <w:jc w:val="right"/>
              <w:rPr>
                <w:i/>
                <w:iCs/>
                <w:sz w:val="18"/>
                <w:szCs w:val="18"/>
              </w:rPr>
            </w:pPr>
            <w:r w:rsidRPr="00FC3CA3">
              <w:rPr>
                <w:i/>
                <w:iCs/>
                <w:color w:val="000000"/>
                <w:sz w:val="18"/>
                <w:szCs w:val="18"/>
              </w:rPr>
              <w:t xml:space="preserve"> 44,667 </w:t>
            </w:r>
          </w:p>
        </w:tc>
        <w:tc>
          <w:tcPr>
            <w:tcW w:w="956" w:type="dxa"/>
          </w:tcPr>
          <w:p w14:paraId="4B25ED2B" w14:textId="77777777" w:rsidR="00245AD9" w:rsidRPr="00983BDF" w:rsidRDefault="00245AD9">
            <w:pPr>
              <w:jc w:val="right"/>
              <w:rPr>
                <w:i/>
                <w:iCs/>
                <w:sz w:val="18"/>
                <w:szCs w:val="18"/>
              </w:rPr>
            </w:pPr>
            <w:r w:rsidRPr="00DD498C">
              <w:rPr>
                <w:color w:val="000000"/>
                <w:sz w:val="18"/>
                <w:szCs w:val="18"/>
              </w:rPr>
              <w:t xml:space="preserve"> 426,667 </w:t>
            </w:r>
          </w:p>
        </w:tc>
        <w:tc>
          <w:tcPr>
            <w:tcW w:w="956" w:type="dxa"/>
          </w:tcPr>
          <w:p w14:paraId="09087A1E" w14:textId="77777777" w:rsidR="00245AD9" w:rsidRPr="00983BDF" w:rsidRDefault="00245AD9">
            <w:pPr>
              <w:jc w:val="right"/>
              <w:rPr>
                <w:i/>
                <w:iCs/>
                <w:sz w:val="18"/>
                <w:szCs w:val="18"/>
              </w:rPr>
            </w:pPr>
            <w:r w:rsidRPr="00983BDF">
              <w:rPr>
                <w:i/>
                <w:iCs/>
                <w:sz w:val="18"/>
                <w:szCs w:val="18"/>
              </w:rPr>
              <w:t>510,000</w:t>
            </w:r>
          </w:p>
        </w:tc>
        <w:tc>
          <w:tcPr>
            <w:tcW w:w="905" w:type="dxa"/>
          </w:tcPr>
          <w:p w14:paraId="25418F2A" w14:textId="77777777" w:rsidR="00245AD9" w:rsidRPr="000A786E" w:rsidRDefault="00245AD9">
            <w:pPr>
              <w:jc w:val="right"/>
              <w:rPr>
                <w:i/>
                <w:iCs/>
                <w:color w:val="000000"/>
                <w:sz w:val="18"/>
                <w:szCs w:val="18"/>
              </w:rPr>
            </w:pPr>
            <w:r w:rsidRPr="000A786E">
              <w:rPr>
                <w:i/>
                <w:iCs/>
                <w:color w:val="000000"/>
                <w:sz w:val="18"/>
                <w:szCs w:val="18"/>
              </w:rPr>
              <w:t>757,000</w:t>
            </w:r>
          </w:p>
        </w:tc>
        <w:tc>
          <w:tcPr>
            <w:tcW w:w="805" w:type="dxa"/>
          </w:tcPr>
          <w:p w14:paraId="5F1E15EC" w14:textId="77777777" w:rsidR="00245AD9" w:rsidRPr="00C1496C" w:rsidRDefault="00245AD9">
            <w:pPr>
              <w:jc w:val="right"/>
              <w:rPr>
                <w:i/>
                <w:iCs/>
                <w:color w:val="000000"/>
                <w:sz w:val="18"/>
                <w:szCs w:val="18"/>
              </w:rPr>
            </w:pPr>
            <w:r w:rsidRPr="00C1496C">
              <w:rPr>
                <w:i/>
                <w:iCs/>
                <w:color w:val="000000"/>
                <w:sz w:val="18"/>
                <w:szCs w:val="18"/>
              </w:rPr>
              <w:t xml:space="preserve"> 93,270 </w:t>
            </w:r>
          </w:p>
        </w:tc>
        <w:tc>
          <w:tcPr>
            <w:tcW w:w="994" w:type="dxa"/>
          </w:tcPr>
          <w:p w14:paraId="203BEC82" w14:textId="77777777" w:rsidR="00245AD9" w:rsidRPr="000064FC" w:rsidRDefault="00245AD9">
            <w:pPr>
              <w:jc w:val="right"/>
              <w:rPr>
                <w:i/>
                <w:iCs/>
                <w:color w:val="000000"/>
                <w:sz w:val="18"/>
                <w:szCs w:val="18"/>
              </w:rPr>
            </w:pPr>
            <w:r w:rsidRPr="000064FC">
              <w:rPr>
                <w:i/>
                <w:iCs/>
                <w:color w:val="000000"/>
                <w:sz w:val="18"/>
                <w:szCs w:val="18"/>
              </w:rPr>
              <w:t xml:space="preserve"> 850,270 </w:t>
            </w:r>
          </w:p>
        </w:tc>
      </w:tr>
      <w:tr w:rsidR="0018770E" w:rsidRPr="00983BDF" w14:paraId="41C19FEB" w14:textId="77777777">
        <w:trPr>
          <w:trHeight w:val="77"/>
        </w:trPr>
        <w:tc>
          <w:tcPr>
            <w:tcW w:w="1086" w:type="dxa"/>
          </w:tcPr>
          <w:p w14:paraId="5D8D2635" w14:textId="77777777" w:rsidR="00245AD9" w:rsidRPr="00983BDF" w:rsidRDefault="00245AD9">
            <w:pPr>
              <w:jc w:val="left"/>
              <w:rPr>
                <w:sz w:val="18"/>
                <w:szCs w:val="18"/>
              </w:rPr>
            </w:pPr>
            <w:r w:rsidRPr="00983BDF">
              <w:rPr>
                <w:b/>
                <w:bCs/>
                <w:color w:val="000000"/>
                <w:sz w:val="18"/>
                <w:szCs w:val="18"/>
              </w:rPr>
              <w:t>Grand total</w:t>
            </w:r>
          </w:p>
        </w:tc>
        <w:tc>
          <w:tcPr>
            <w:tcW w:w="1093" w:type="dxa"/>
          </w:tcPr>
          <w:p w14:paraId="0AFFA469" w14:textId="77777777" w:rsidR="00245AD9" w:rsidRPr="00983BDF" w:rsidRDefault="00245AD9">
            <w:pPr>
              <w:jc w:val="right"/>
              <w:rPr>
                <w:sz w:val="18"/>
                <w:szCs w:val="18"/>
              </w:rPr>
            </w:pPr>
            <w:r w:rsidRPr="00983BDF">
              <w:rPr>
                <w:b/>
                <w:bCs/>
                <w:color w:val="000000"/>
                <w:sz w:val="18"/>
                <w:szCs w:val="18"/>
              </w:rPr>
              <w:t>1,954,000</w:t>
            </w:r>
          </w:p>
        </w:tc>
        <w:tc>
          <w:tcPr>
            <w:tcW w:w="956" w:type="dxa"/>
          </w:tcPr>
          <w:p w14:paraId="0C530BDE" w14:textId="77777777" w:rsidR="00245AD9" w:rsidRPr="00983BDF" w:rsidRDefault="00245AD9">
            <w:pPr>
              <w:jc w:val="right"/>
              <w:rPr>
                <w:b/>
                <w:bCs/>
                <w:sz w:val="18"/>
                <w:szCs w:val="18"/>
              </w:rPr>
            </w:pPr>
            <w:r w:rsidRPr="00983BDF">
              <w:rPr>
                <w:b/>
                <w:bCs/>
                <w:sz w:val="18"/>
                <w:szCs w:val="18"/>
              </w:rPr>
              <w:t>1,200,000</w:t>
            </w:r>
          </w:p>
        </w:tc>
        <w:tc>
          <w:tcPr>
            <w:tcW w:w="956" w:type="dxa"/>
          </w:tcPr>
          <w:p w14:paraId="68FAEE35" w14:textId="77777777" w:rsidR="00245AD9" w:rsidRPr="00983BDF" w:rsidRDefault="00245AD9">
            <w:pPr>
              <w:jc w:val="right"/>
              <w:rPr>
                <w:b/>
                <w:bCs/>
                <w:sz w:val="18"/>
                <w:szCs w:val="18"/>
              </w:rPr>
            </w:pPr>
            <w:r w:rsidRPr="00D936C9">
              <w:rPr>
                <w:b/>
                <w:bCs/>
                <w:sz w:val="18"/>
                <w:szCs w:val="18"/>
              </w:rPr>
              <w:t>3,154,000</w:t>
            </w:r>
          </w:p>
        </w:tc>
        <w:tc>
          <w:tcPr>
            <w:tcW w:w="956" w:type="dxa"/>
          </w:tcPr>
          <w:p w14:paraId="7D9147AF" w14:textId="77777777" w:rsidR="00245AD9" w:rsidRPr="00983BDF" w:rsidRDefault="00245AD9">
            <w:pPr>
              <w:jc w:val="right"/>
              <w:rPr>
                <w:b/>
                <w:bCs/>
                <w:sz w:val="18"/>
                <w:szCs w:val="18"/>
              </w:rPr>
            </w:pPr>
            <w:r w:rsidRPr="00FC3CA3">
              <w:rPr>
                <w:b/>
                <w:bCs/>
                <w:color w:val="000000"/>
                <w:sz w:val="18"/>
                <w:szCs w:val="18"/>
              </w:rPr>
              <w:t>392,855</w:t>
            </w:r>
          </w:p>
        </w:tc>
        <w:tc>
          <w:tcPr>
            <w:tcW w:w="956" w:type="dxa"/>
          </w:tcPr>
          <w:p w14:paraId="4977FC02" w14:textId="77777777" w:rsidR="00245AD9" w:rsidRPr="00983BDF" w:rsidRDefault="00245AD9">
            <w:pPr>
              <w:jc w:val="right"/>
              <w:rPr>
                <w:b/>
                <w:bCs/>
                <w:sz w:val="18"/>
                <w:szCs w:val="18"/>
              </w:rPr>
            </w:pPr>
            <w:r w:rsidRPr="00EA705A">
              <w:rPr>
                <w:b/>
                <w:bCs/>
                <w:color w:val="000000"/>
                <w:sz w:val="18"/>
                <w:szCs w:val="18"/>
              </w:rPr>
              <w:t xml:space="preserve"> 3,546,855 </w:t>
            </w:r>
          </w:p>
        </w:tc>
        <w:tc>
          <w:tcPr>
            <w:tcW w:w="956" w:type="dxa"/>
          </w:tcPr>
          <w:p w14:paraId="1B0BC740" w14:textId="77777777" w:rsidR="00245AD9" w:rsidRPr="00983BDF" w:rsidRDefault="00245AD9">
            <w:pPr>
              <w:jc w:val="right"/>
              <w:rPr>
                <w:b/>
                <w:bCs/>
                <w:sz w:val="18"/>
                <w:szCs w:val="18"/>
              </w:rPr>
            </w:pPr>
            <w:r w:rsidRPr="00983BDF">
              <w:rPr>
                <w:b/>
                <w:bCs/>
                <w:sz w:val="18"/>
                <w:szCs w:val="18"/>
              </w:rPr>
              <w:t>4,788,400</w:t>
            </w:r>
          </w:p>
        </w:tc>
        <w:tc>
          <w:tcPr>
            <w:tcW w:w="905" w:type="dxa"/>
          </w:tcPr>
          <w:p w14:paraId="2DE792A8" w14:textId="77777777" w:rsidR="00245AD9" w:rsidRPr="000A786E" w:rsidRDefault="00245AD9">
            <w:pPr>
              <w:jc w:val="right"/>
              <w:rPr>
                <w:b/>
                <w:bCs/>
                <w:color w:val="000000"/>
                <w:sz w:val="18"/>
                <w:szCs w:val="18"/>
              </w:rPr>
            </w:pPr>
            <w:r w:rsidRPr="000A786E">
              <w:rPr>
                <w:b/>
                <w:bCs/>
                <w:color w:val="000000"/>
                <w:sz w:val="18"/>
                <w:szCs w:val="18"/>
              </w:rPr>
              <w:t>5,988,400</w:t>
            </w:r>
          </w:p>
        </w:tc>
        <w:tc>
          <w:tcPr>
            <w:tcW w:w="805" w:type="dxa"/>
          </w:tcPr>
          <w:p w14:paraId="27F1F78C" w14:textId="77777777" w:rsidR="00245AD9" w:rsidRPr="00C1496C" w:rsidRDefault="00245AD9">
            <w:pPr>
              <w:jc w:val="right"/>
              <w:rPr>
                <w:b/>
                <w:bCs/>
                <w:color w:val="000000"/>
                <w:sz w:val="18"/>
                <w:szCs w:val="18"/>
              </w:rPr>
            </w:pPr>
            <w:r w:rsidRPr="00C1496C">
              <w:rPr>
                <w:b/>
                <w:bCs/>
                <w:color w:val="000000"/>
                <w:sz w:val="18"/>
                <w:szCs w:val="18"/>
              </w:rPr>
              <w:t xml:space="preserve"> 758,602 </w:t>
            </w:r>
          </w:p>
        </w:tc>
        <w:tc>
          <w:tcPr>
            <w:tcW w:w="994" w:type="dxa"/>
          </w:tcPr>
          <w:p w14:paraId="08B27866" w14:textId="77777777" w:rsidR="00245AD9" w:rsidRPr="000064FC" w:rsidRDefault="00245AD9">
            <w:pPr>
              <w:jc w:val="right"/>
              <w:rPr>
                <w:b/>
                <w:bCs/>
                <w:color w:val="000000"/>
                <w:sz w:val="18"/>
                <w:szCs w:val="18"/>
              </w:rPr>
            </w:pPr>
            <w:r w:rsidRPr="000064FC">
              <w:rPr>
                <w:b/>
                <w:bCs/>
                <w:color w:val="000000"/>
                <w:sz w:val="18"/>
                <w:szCs w:val="18"/>
              </w:rPr>
              <w:t xml:space="preserve"> 6,747,002 </w:t>
            </w:r>
          </w:p>
        </w:tc>
      </w:tr>
    </w:tbl>
    <w:bookmarkEnd w:id="9"/>
    <w:p w14:paraId="42AF98B4" w14:textId="77777777" w:rsidR="009A4715" w:rsidRPr="0034371D" w:rsidRDefault="009A4715" w:rsidP="009A4715">
      <w:pPr>
        <w:keepNext/>
        <w:keepLines/>
        <w:spacing w:before="360" w:after="240"/>
        <w:jc w:val="center"/>
        <w:rPr>
          <w:b/>
        </w:rPr>
      </w:pPr>
      <w:r w:rsidRPr="0034371D">
        <w:rPr>
          <w:b/>
        </w:rPr>
        <w:t>SECRETARIAT’S COMMENTS AND RECOMMENDATION</w:t>
      </w:r>
    </w:p>
    <w:p w14:paraId="65821245" w14:textId="77777777" w:rsidR="009A4715" w:rsidRPr="0034371D" w:rsidRDefault="009A4715" w:rsidP="009A4715">
      <w:pPr>
        <w:keepNext/>
        <w:keepLines/>
        <w:rPr>
          <w:b/>
        </w:rPr>
      </w:pPr>
      <w:r w:rsidRPr="0034371D">
        <w:rPr>
          <w:b/>
        </w:rPr>
        <w:t>COMMENTS</w:t>
      </w:r>
    </w:p>
    <w:p w14:paraId="4A03DBF3" w14:textId="47651039" w:rsidR="009A4715" w:rsidRDefault="009A4715" w:rsidP="009A4715">
      <w:pPr>
        <w:keepNext/>
        <w:keepLines/>
        <w:spacing w:before="240" w:after="240"/>
      </w:pPr>
      <w:r w:rsidRPr="0034371D">
        <w:rPr>
          <w:u w:val="single"/>
        </w:rPr>
        <w:t>Report on HCFC consumption</w:t>
      </w:r>
      <w:r>
        <w:rPr>
          <w:u w:val="single"/>
        </w:rPr>
        <w:t xml:space="preserve"> </w:t>
      </w:r>
      <w:r w:rsidRPr="00326D43">
        <w:rPr>
          <w:u w:val="single"/>
        </w:rPr>
        <w:t>and verification</w:t>
      </w:r>
    </w:p>
    <w:p w14:paraId="3C842052" w14:textId="0A7AEF7E" w:rsidR="00D842AD" w:rsidRDefault="008E58B4" w:rsidP="00D842AD">
      <w:pPr>
        <w:pStyle w:val="Heading1"/>
      </w:pPr>
      <w:r>
        <w:t>While t</w:t>
      </w:r>
      <w:r w:rsidR="00E54CB9" w:rsidRPr="0034371D">
        <w:t>he verification</w:t>
      </w:r>
      <w:r w:rsidR="00E54CB9">
        <w:t>s</w:t>
      </w:r>
      <w:r w:rsidR="00E54CB9" w:rsidRPr="0034371D">
        <w:t xml:space="preserve"> concluded that </w:t>
      </w:r>
      <w:r w:rsidR="00E54CB9">
        <w:t xml:space="preserve">the </w:t>
      </w:r>
      <w:r w:rsidR="009A4916">
        <w:t>G</w:t>
      </w:r>
      <w:r w:rsidR="00E54CB9">
        <w:t xml:space="preserve">overnments of Palau, Samoa, </w:t>
      </w:r>
      <w:r w:rsidR="004C39F3">
        <w:t>Solomon Island</w:t>
      </w:r>
      <w:r w:rsidR="00101E4A">
        <w:t>s</w:t>
      </w:r>
      <w:r w:rsidR="004C39F3">
        <w:t xml:space="preserve"> and Tonga </w:t>
      </w:r>
      <w:r>
        <w:t xml:space="preserve">have </w:t>
      </w:r>
      <w:r w:rsidR="00E54CB9">
        <w:t xml:space="preserve">workable and enforceable </w:t>
      </w:r>
      <w:r w:rsidR="00E54CB9" w:rsidRPr="0034371D">
        <w:t>licensing and quota system</w:t>
      </w:r>
      <w:r w:rsidR="00F41B2B">
        <w:t>s</w:t>
      </w:r>
      <w:r>
        <w:t xml:space="preserve">, </w:t>
      </w:r>
      <w:r w:rsidR="00E54CB9">
        <w:t xml:space="preserve">each report contains a number of recommendations for further improvements. </w:t>
      </w:r>
      <w:r w:rsidR="00064BA4">
        <w:t xml:space="preserve">The recommendations </w:t>
      </w:r>
      <w:r w:rsidR="003946AE">
        <w:t>from</w:t>
      </w:r>
      <w:r w:rsidR="00064BA4">
        <w:t xml:space="preserve"> each country </w:t>
      </w:r>
      <w:r w:rsidR="00E33AD4">
        <w:t xml:space="preserve">for implementation by the NOUs </w:t>
      </w:r>
      <w:r w:rsidR="00064BA4">
        <w:t xml:space="preserve">are summarized in table </w:t>
      </w:r>
      <w:r w:rsidR="00D45C24">
        <w:t>8</w:t>
      </w:r>
      <w:r w:rsidR="00064BA4">
        <w:t xml:space="preserve"> below. </w:t>
      </w:r>
    </w:p>
    <w:p w14:paraId="49CD3FAA" w14:textId="61D6B14B" w:rsidR="00064BA4" w:rsidRPr="00064BA4" w:rsidRDefault="00064BA4" w:rsidP="00064BA4">
      <w:r w:rsidRPr="004B705B">
        <w:rPr>
          <w:b/>
          <w:bCs/>
        </w:rPr>
        <w:t xml:space="preserve">Table </w:t>
      </w:r>
      <w:r w:rsidR="004B705B" w:rsidRPr="004B705B">
        <w:rPr>
          <w:b/>
          <w:bCs/>
        </w:rPr>
        <w:t>8</w:t>
      </w:r>
      <w:r w:rsidRPr="004B705B">
        <w:rPr>
          <w:b/>
          <w:bCs/>
        </w:rPr>
        <w:t>. Verification recommendations by country</w:t>
      </w:r>
      <w:r w:rsidR="001300E2">
        <w:t>*</w:t>
      </w:r>
      <w:r>
        <w:t xml:space="preserve"> </w:t>
      </w:r>
    </w:p>
    <w:tbl>
      <w:tblPr>
        <w:tblStyle w:val="TableGrid"/>
        <w:tblW w:w="0" w:type="auto"/>
        <w:tblLook w:val="04A0" w:firstRow="1" w:lastRow="0" w:firstColumn="1" w:lastColumn="0" w:noHBand="0" w:noVBand="1"/>
      </w:tblPr>
      <w:tblGrid>
        <w:gridCol w:w="6052"/>
        <w:gridCol w:w="705"/>
        <w:gridCol w:w="794"/>
        <w:gridCol w:w="961"/>
        <w:gridCol w:w="838"/>
      </w:tblGrid>
      <w:tr w:rsidR="00EA41D3" w:rsidRPr="00B52624" w14:paraId="6880E4AD" w14:textId="77777777" w:rsidTr="000458BA">
        <w:trPr>
          <w:tblHeader/>
        </w:trPr>
        <w:tc>
          <w:tcPr>
            <w:tcW w:w="6374" w:type="dxa"/>
          </w:tcPr>
          <w:p w14:paraId="3C737841" w14:textId="37A40BB2" w:rsidR="00EA41D3" w:rsidRPr="004B705B" w:rsidRDefault="004607F3" w:rsidP="00E7587C">
            <w:pPr>
              <w:rPr>
                <w:b/>
                <w:bCs/>
                <w:sz w:val="20"/>
                <w:szCs w:val="20"/>
              </w:rPr>
            </w:pPr>
            <w:r w:rsidRPr="004B705B">
              <w:rPr>
                <w:b/>
                <w:bCs/>
                <w:sz w:val="20"/>
                <w:szCs w:val="20"/>
              </w:rPr>
              <w:t xml:space="preserve">Recommendations </w:t>
            </w:r>
          </w:p>
        </w:tc>
        <w:tc>
          <w:tcPr>
            <w:tcW w:w="432" w:type="dxa"/>
          </w:tcPr>
          <w:p w14:paraId="34D92484" w14:textId="5BB154F5" w:rsidR="00EA41D3" w:rsidRPr="004B705B" w:rsidRDefault="004607F3" w:rsidP="00E7587C">
            <w:pPr>
              <w:rPr>
                <w:b/>
                <w:bCs/>
                <w:sz w:val="20"/>
                <w:szCs w:val="20"/>
              </w:rPr>
            </w:pPr>
            <w:r w:rsidRPr="004B705B">
              <w:rPr>
                <w:b/>
                <w:bCs/>
                <w:sz w:val="20"/>
                <w:szCs w:val="20"/>
              </w:rPr>
              <w:t>Palau</w:t>
            </w:r>
          </w:p>
        </w:tc>
        <w:tc>
          <w:tcPr>
            <w:tcW w:w="761" w:type="dxa"/>
          </w:tcPr>
          <w:p w14:paraId="095A99B3" w14:textId="30E0C667" w:rsidR="00EA41D3" w:rsidRPr="004B705B" w:rsidRDefault="004607F3" w:rsidP="00E7587C">
            <w:pPr>
              <w:rPr>
                <w:b/>
                <w:bCs/>
                <w:sz w:val="20"/>
                <w:szCs w:val="20"/>
              </w:rPr>
            </w:pPr>
            <w:r w:rsidRPr="004B705B">
              <w:rPr>
                <w:b/>
                <w:bCs/>
                <w:sz w:val="20"/>
                <w:szCs w:val="20"/>
              </w:rPr>
              <w:t>Samoa</w:t>
            </w:r>
          </w:p>
        </w:tc>
        <w:tc>
          <w:tcPr>
            <w:tcW w:w="939" w:type="dxa"/>
          </w:tcPr>
          <w:p w14:paraId="73C70EEA" w14:textId="763EC3D9" w:rsidR="00EA41D3" w:rsidRPr="004B705B" w:rsidRDefault="004607F3" w:rsidP="00E7587C">
            <w:pPr>
              <w:rPr>
                <w:b/>
                <w:bCs/>
                <w:sz w:val="20"/>
                <w:szCs w:val="20"/>
              </w:rPr>
            </w:pPr>
            <w:r w:rsidRPr="004B705B">
              <w:rPr>
                <w:b/>
                <w:bCs/>
                <w:sz w:val="20"/>
                <w:szCs w:val="20"/>
              </w:rPr>
              <w:t>Solomon Island</w:t>
            </w:r>
          </w:p>
        </w:tc>
        <w:tc>
          <w:tcPr>
            <w:tcW w:w="844" w:type="dxa"/>
          </w:tcPr>
          <w:p w14:paraId="36940B43" w14:textId="0FB50278" w:rsidR="00EA41D3" w:rsidRPr="004B705B" w:rsidRDefault="004607F3" w:rsidP="00E7587C">
            <w:pPr>
              <w:rPr>
                <w:b/>
                <w:bCs/>
                <w:sz w:val="20"/>
                <w:szCs w:val="20"/>
              </w:rPr>
            </w:pPr>
            <w:r w:rsidRPr="004B705B">
              <w:rPr>
                <w:b/>
                <w:bCs/>
                <w:sz w:val="20"/>
                <w:szCs w:val="20"/>
              </w:rPr>
              <w:t>Tonga</w:t>
            </w:r>
          </w:p>
        </w:tc>
      </w:tr>
      <w:tr w:rsidR="00BD7DBE" w:rsidRPr="00B52624" w14:paraId="65839AD3" w14:textId="77777777" w:rsidTr="00583BD6">
        <w:tc>
          <w:tcPr>
            <w:tcW w:w="6374" w:type="dxa"/>
          </w:tcPr>
          <w:p w14:paraId="33D1AACC" w14:textId="6AA4D11B" w:rsidR="00BD7DBE" w:rsidRPr="00B52624" w:rsidRDefault="00BD7DBE" w:rsidP="00BD7DBE">
            <w:pPr>
              <w:rPr>
                <w:sz w:val="20"/>
                <w:szCs w:val="20"/>
              </w:rPr>
            </w:pPr>
            <w:r w:rsidRPr="00B52624">
              <w:rPr>
                <w:sz w:val="20"/>
                <w:szCs w:val="20"/>
              </w:rPr>
              <w:t>The NOU should improve communication with importers and increase importer awareness of common HCFCs and their corresponding HS code</w:t>
            </w:r>
            <w:r w:rsidR="00B670CE">
              <w:rPr>
                <w:sz w:val="20"/>
                <w:szCs w:val="20"/>
              </w:rPr>
              <w:t>s</w:t>
            </w:r>
            <w:r w:rsidRPr="00B52624">
              <w:rPr>
                <w:sz w:val="20"/>
                <w:szCs w:val="20"/>
              </w:rPr>
              <w:t xml:space="preserve"> </w:t>
            </w:r>
          </w:p>
        </w:tc>
        <w:tc>
          <w:tcPr>
            <w:tcW w:w="432" w:type="dxa"/>
          </w:tcPr>
          <w:p w14:paraId="0D9227CF" w14:textId="46133BD7" w:rsidR="00BD7DBE" w:rsidRPr="00B52624" w:rsidRDefault="00BD7DBE" w:rsidP="00583BD6">
            <w:pPr>
              <w:jc w:val="right"/>
              <w:rPr>
                <w:sz w:val="20"/>
                <w:szCs w:val="20"/>
              </w:rPr>
            </w:pPr>
            <w:r w:rsidRPr="00B52624">
              <w:rPr>
                <w:sz w:val="20"/>
                <w:szCs w:val="20"/>
              </w:rPr>
              <w:t>(Y)</w:t>
            </w:r>
          </w:p>
        </w:tc>
        <w:tc>
          <w:tcPr>
            <w:tcW w:w="761" w:type="dxa"/>
          </w:tcPr>
          <w:p w14:paraId="3B0DDF8E" w14:textId="77777777" w:rsidR="00BD7DBE" w:rsidRPr="00B52624" w:rsidRDefault="00BD7DBE" w:rsidP="00583BD6">
            <w:pPr>
              <w:jc w:val="right"/>
              <w:rPr>
                <w:sz w:val="20"/>
                <w:szCs w:val="20"/>
              </w:rPr>
            </w:pPr>
          </w:p>
        </w:tc>
        <w:tc>
          <w:tcPr>
            <w:tcW w:w="939" w:type="dxa"/>
          </w:tcPr>
          <w:p w14:paraId="1E461CA3" w14:textId="44E0F12E" w:rsidR="00BD7DBE" w:rsidRPr="00B52624" w:rsidRDefault="00BD7DBE" w:rsidP="00583BD6">
            <w:pPr>
              <w:jc w:val="right"/>
              <w:rPr>
                <w:sz w:val="20"/>
                <w:szCs w:val="20"/>
              </w:rPr>
            </w:pPr>
            <w:r w:rsidRPr="00B52624">
              <w:rPr>
                <w:sz w:val="20"/>
                <w:szCs w:val="20"/>
              </w:rPr>
              <w:t>(Y)</w:t>
            </w:r>
          </w:p>
        </w:tc>
        <w:tc>
          <w:tcPr>
            <w:tcW w:w="844" w:type="dxa"/>
          </w:tcPr>
          <w:p w14:paraId="02C548B9" w14:textId="298868FA" w:rsidR="00BD7DBE" w:rsidRPr="00B52624" w:rsidRDefault="00BD7DBE" w:rsidP="00583BD6">
            <w:pPr>
              <w:jc w:val="right"/>
              <w:rPr>
                <w:sz w:val="20"/>
                <w:szCs w:val="20"/>
              </w:rPr>
            </w:pPr>
            <w:r w:rsidRPr="00B52624">
              <w:rPr>
                <w:sz w:val="20"/>
                <w:szCs w:val="20"/>
              </w:rPr>
              <w:t>(Y)</w:t>
            </w:r>
          </w:p>
        </w:tc>
      </w:tr>
      <w:tr w:rsidR="00BD7DBE" w:rsidRPr="00B52624" w14:paraId="10ED9049" w14:textId="77777777" w:rsidTr="00583BD6">
        <w:tc>
          <w:tcPr>
            <w:tcW w:w="6374" w:type="dxa"/>
          </w:tcPr>
          <w:p w14:paraId="04D784A6" w14:textId="046B7DEC" w:rsidR="00BD7DBE" w:rsidRPr="00B52624" w:rsidRDefault="00BD7DBE" w:rsidP="00BD7DBE">
            <w:pPr>
              <w:rPr>
                <w:sz w:val="20"/>
                <w:szCs w:val="20"/>
              </w:rPr>
            </w:pPr>
            <w:r w:rsidRPr="00B52624">
              <w:rPr>
                <w:sz w:val="20"/>
                <w:szCs w:val="20"/>
              </w:rPr>
              <w:t>Mandatory reporting for importers should be enforced with penalties for mis-declarations by importers and customs brokers</w:t>
            </w:r>
          </w:p>
        </w:tc>
        <w:tc>
          <w:tcPr>
            <w:tcW w:w="432" w:type="dxa"/>
          </w:tcPr>
          <w:p w14:paraId="5B087F50" w14:textId="3CBE693B" w:rsidR="00BD7DBE" w:rsidRPr="00B52624" w:rsidRDefault="00BD7DBE" w:rsidP="00583BD6">
            <w:pPr>
              <w:jc w:val="right"/>
              <w:rPr>
                <w:sz w:val="20"/>
                <w:szCs w:val="20"/>
              </w:rPr>
            </w:pPr>
            <w:r w:rsidRPr="00B52624">
              <w:rPr>
                <w:sz w:val="20"/>
                <w:szCs w:val="20"/>
              </w:rPr>
              <w:t>(Y)</w:t>
            </w:r>
          </w:p>
        </w:tc>
        <w:tc>
          <w:tcPr>
            <w:tcW w:w="761" w:type="dxa"/>
          </w:tcPr>
          <w:p w14:paraId="700903F0" w14:textId="181C1585" w:rsidR="00BD7DBE" w:rsidRPr="00B52624" w:rsidRDefault="00BD7DBE" w:rsidP="00583BD6">
            <w:pPr>
              <w:jc w:val="right"/>
              <w:rPr>
                <w:sz w:val="20"/>
                <w:szCs w:val="20"/>
              </w:rPr>
            </w:pPr>
            <w:r w:rsidRPr="00B52624">
              <w:rPr>
                <w:sz w:val="20"/>
                <w:szCs w:val="20"/>
              </w:rPr>
              <w:t>(Y)</w:t>
            </w:r>
          </w:p>
        </w:tc>
        <w:tc>
          <w:tcPr>
            <w:tcW w:w="939" w:type="dxa"/>
          </w:tcPr>
          <w:p w14:paraId="24E91343" w14:textId="049158BE" w:rsidR="00BD7DBE" w:rsidRPr="00B52624" w:rsidRDefault="00BD7DBE" w:rsidP="00583BD6">
            <w:pPr>
              <w:jc w:val="right"/>
              <w:rPr>
                <w:sz w:val="20"/>
                <w:szCs w:val="20"/>
              </w:rPr>
            </w:pPr>
            <w:r w:rsidRPr="00B52624">
              <w:rPr>
                <w:sz w:val="20"/>
                <w:szCs w:val="20"/>
              </w:rPr>
              <w:t>(Y)</w:t>
            </w:r>
          </w:p>
        </w:tc>
        <w:tc>
          <w:tcPr>
            <w:tcW w:w="844" w:type="dxa"/>
          </w:tcPr>
          <w:p w14:paraId="1C94BB99" w14:textId="71300699" w:rsidR="00BD7DBE" w:rsidRPr="00B52624" w:rsidRDefault="00BD7DBE" w:rsidP="00583BD6">
            <w:pPr>
              <w:jc w:val="right"/>
              <w:rPr>
                <w:sz w:val="20"/>
                <w:szCs w:val="20"/>
              </w:rPr>
            </w:pPr>
            <w:r w:rsidRPr="00B52624">
              <w:rPr>
                <w:sz w:val="20"/>
                <w:szCs w:val="20"/>
              </w:rPr>
              <w:t>(Y)</w:t>
            </w:r>
          </w:p>
        </w:tc>
      </w:tr>
      <w:tr w:rsidR="00BD7DBE" w:rsidRPr="00B52624" w14:paraId="151B8A2D" w14:textId="77777777" w:rsidTr="00583BD6">
        <w:tc>
          <w:tcPr>
            <w:tcW w:w="6374" w:type="dxa"/>
          </w:tcPr>
          <w:p w14:paraId="04C500BD" w14:textId="46FAED1C" w:rsidR="00BD7DBE" w:rsidRPr="00B52624" w:rsidRDefault="00BD7DBE" w:rsidP="00BD7DBE">
            <w:pPr>
              <w:rPr>
                <w:sz w:val="20"/>
                <w:szCs w:val="20"/>
              </w:rPr>
            </w:pPr>
            <w:r w:rsidRPr="00B52624">
              <w:rPr>
                <w:sz w:val="20"/>
                <w:szCs w:val="20"/>
              </w:rPr>
              <w:t>NOU should work collaboratively with customs and enforcement and participate in surprise inspections of the domestic refrigerant market</w:t>
            </w:r>
          </w:p>
        </w:tc>
        <w:tc>
          <w:tcPr>
            <w:tcW w:w="432" w:type="dxa"/>
          </w:tcPr>
          <w:p w14:paraId="14B9F953" w14:textId="36E3EB7B" w:rsidR="00BD7DBE" w:rsidRPr="00B52624" w:rsidRDefault="00BD7DBE" w:rsidP="00583BD6">
            <w:pPr>
              <w:jc w:val="right"/>
              <w:rPr>
                <w:sz w:val="20"/>
                <w:szCs w:val="20"/>
              </w:rPr>
            </w:pPr>
            <w:r w:rsidRPr="00B52624">
              <w:rPr>
                <w:sz w:val="20"/>
                <w:szCs w:val="20"/>
              </w:rPr>
              <w:t>(Y)</w:t>
            </w:r>
          </w:p>
        </w:tc>
        <w:tc>
          <w:tcPr>
            <w:tcW w:w="761" w:type="dxa"/>
          </w:tcPr>
          <w:p w14:paraId="3D9EB480" w14:textId="615FCF49" w:rsidR="00BD7DBE" w:rsidRPr="00B52624" w:rsidRDefault="00BD7DBE" w:rsidP="00583BD6">
            <w:pPr>
              <w:jc w:val="right"/>
              <w:rPr>
                <w:sz w:val="20"/>
                <w:szCs w:val="20"/>
              </w:rPr>
            </w:pPr>
            <w:r w:rsidRPr="00B52624">
              <w:rPr>
                <w:sz w:val="20"/>
                <w:szCs w:val="20"/>
              </w:rPr>
              <w:t>(Y)</w:t>
            </w:r>
          </w:p>
        </w:tc>
        <w:tc>
          <w:tcPr>
            <w:tcW w:w="939" w:type="dxa"/>
          </w:tcPr>
          <w:p w14:paraId="0C7F7A0E" w14:textId="17508470" w:rsidR="00BD7DBE" w:rsidRPr="00B52624" w:rsidRDefault="00BD7DBE" w:rsidP="00583BD6">
            <w:pPr>
              <w:jc w:val="right"/>
              <w:rPr>
                <w:sz w:val="20"/>
                <w:szCs w:val="20"/>
              </w:rPr>
            </w:pPr>
            <w:r w:rsidRPr="00B52624">
              <w:rPr>
                <w:sz w:val="20"/>
                <w:szCs w:val="20"/>
              </w:rPr>
              <w:t>(Y)</w:t>
            </w:r>
          </w:p>
        </w:tc>
        <w:tc>
          <w:tcPr>
            <w:tcW w:w="844" w:type="dxa"/>
          </w:tcPr>
          <w:p w14:paraId="117A1F9D" w14:textId="5A7A1C3C" w:rsidR="00BD7DBE" w:rsidRPr="00B52624" w:rsidRDefault="00BD7DBE" w:rsidP="00583BD6">
            <w:pPr>
              <w:jc w:val="right"/>
              <w:rPr>
                <w:sz w:val="20"/>
                <w:szCs w:val="20"/>
              </w:rPr>
            </w:pPr>
            <w:r w:rsidRPr="00B52624">
              <w:rPr>
                <w:sz w:val="20"/>
                <w:szCs w:val="20"/>
              </w:rPr>
              <w:t>(Y)</w:t>
            </w:r>
          </w:p>
        </w:tc>
      </w:tr>
      <w:tr w:rsidR="00BD7DBE" w:rsidRPr="00B52624" w14:paraId="6B3E9424" w14:textId="77777777" w:rsidTr="00583BD6">
        <w:tc>
          <w:tcPr>
            <w:tcW w:w="6374" w:type="dxa"/>
          </w:tcPr>
          <w:p w14:paraId="5C90A667" w14:textId="65E0BCC9" w:rsidR="00BD7DBE" w:rsidRPr="00B52624" w:rsidRDefault="00BD7DBE" w:rsidP="00BD7DBE">
            <w:pPr>
              <w:rPr>
                <w:sz w:val="20"/>
                <w:szCs w:val="20"/>
              </w:rPr>
            </w:pPr>
            <w:r w:rsidRPr="00B52624">
              <w:rPr>
                <w:sz w:val="20"/>
                <w:szCs w:val="20"/>
              </w:rPr>
              <w:t>Improvements</w:t>
            </w:r>
            <w:r w:rsidR="00615D83">
              <w:rPr>
                <w:sz w:val="20"/>
                <w:szCs w:val="20"/>
              </w:rPr>
              <w:t xml:space="preserve"> should be made</w:t>
            </w:r>
            <w:r w:rsidRPr="00B52624">
              <w:rPr>
                <w:sz w:val="20"/>
                <w:szCs w:val="20"/>
              </w:rPr>
              <w:t xml:space="preserve"> to the permit document</w:t>
            </w:r>
          </w:p>
        </w:tc>
        <w:tc>
          <w:tcPr>
            <w:tcW w:w="432" w:type="dxa"/>
          </w:tcPr>
          <w:p w14:paraId="344CB741" w14:textId="295820F5" w:rsidR="00BD7DBE" w:rsidRPr="00B52624" w:rsidRDefault="00BD7DBE" w:rsidP="00583BD6">
            <w:pPr>
              <w:jc w:val="right"/>
              <w:rPr>
                <w:sz w:val="20"/>
                <w:szCs w:val="20"/>
              </w:rPr>
            </w:pPr>
            <w:r w:rsidRPr="00B52624">
              <w:rPr>
                <w:sz w:val="20"/>
                <w:szCs w:val="20"/>
              </w:rPr>
              <w:t>(Y)</w:t>
            </w:r>
          </w:p>
        </w:tc>
        <w:tc>
          <w:tcPr>
            <w:tcW w:w="761" w:type="dxa"/>
          </w:tcPr>
          <w:p w14:paraId="7E1EF96C" w14:textId="77777777" w:rsidR="00BD7DBE" w:rsidRPr="00B52624" w:rsidRDefault="00BD7DBE" w:rsidP="00583BD6">
            <w:pPr>
              <w:jc w:val="right"/>
              <w:rPr>
                <w:sz w:val="20"/>
                <w:szCs w:val="20"/>
              </w:rPr>
            </w:pPr>
          </w:p>
        </w:tc>
        <w:tc>
          <w:tcPr>
            <w:tcW w:w="939" w:type="dxa"/>
          </w:tcPr>
          <w:p w14:paraId="0553A903" w14:textId="77777777" w:rsidR="00BD7DBE" w:rsidRPr="00B52624" w:rsidRDefault="00BD7DBE" w:rsidP="00583BD6">
            <w:pPr>
              <w:jc w:val="right"/>
              <w:rPr>
                <w:sz w:val="20"/>
                <w:szCs w:val="20"/>
              </w:rPr>
            </w:pPr>
          </w:p>
        </w:tc>
        <w:tc>
          <w:tcPr>
            <w:tcW w:w="844" w:type="dxa"/>
          </w:tcPr>
          <w:p w14:paraId="75878678" w14:textId="59DA3D73" w:rsidR="00BD7DBE" w:rsidRPr="00B52624" w:rsidRDefault="00E10B81" w:rsidP="00583BD6">
            <w:pPr>
              <w:jc w:val="right"/>
              <w:rPr>
                <w:sz w:val="20"/>
                <w:szCs w:val="20"/>
              </w:rPr>
            </w:pPr>
            <w:r w:rsidRPr="00B52624">
              <w:rPr>
                <w:sz w:val="20"/>
                <w:szCs w:val="20"/>
              </w:rPr>
              <w:t>(Y)</w:t>
            </w:r>
          </w:p>
        </w:tc>
      </w:tr>
      <w:tr w:rsidR="00BD7DBE" w:rsidRPr="00B52624" w14:paraId="5770A17E" w14:textId="77777777" w:rsidTr="00583BD6">
        <w:tc>
          <w:tcPr>
            <w:tcW w:w="6374" w:type="dxa"/>
          </w:tcPr>
          <w:p w14:paraId="5AC60E4E" w14:textId="1FBC5FAF" w:rsidR="00BD7DBE" w:rsidRPr="00B52624" w:rsidRDefault="00615D83" w:rsidP="00BD7DBE">
            <w:pPr>
              <w:rPr>
                <w:sz w:val="20"/>
                <w:szCs w:val="20"/>
              </w:rPr>
            </w:pPr>
            <w:r>
              <w:rPr>
                <w:sz w:val="20"/>
                <w:szCs w:val="20"/>
              </w:rPr>
              <w:t>The NOU should work c</w:t>
            </w:r>
            <w:r w:rsidR="00BD7DBE" w:rsidRPr="00B52624">
              <w:rPr>
                <w:sz w:val="20"/>
                <w:szCs w:val="20"/>
              </w:rPr>
              <w:t>ollaboratively to establish/finalise a standard operating procedure for the clearance process, data monitoring, and reporting requirements</w:t>
            </w:r>
          </w:p>
        </w:tc>
        <w:tc>
          <w:tcPr>
            <w:tcW w:w="432" w:type="dxa"/>
          </w:tcPr>
          <w:p w14:paraId="7B1FAF75" w14:textId="34F51592" w:rsidR="00BD7DBE" w:rsidRPr="00B52624" w:rsidRDefault="00BD7DBE" w:rsidP="00583BD6">
            <w:pPr>
              <w:jc w:val="right"/>
              <w:rPr>
                <w:sz w:val="20"/>
                <w:szCs w:val="20"/>
              </w:rPr>
            </w:pPr>
            <w:r w:rsidRPr="00B52624">
              <w:rPr>
                <w:sz w:val="20"/>
                <w:szCs w:val="20"/>
              </w:rPr>
              <w:t>(Y)</w:t>
            </w:r>
          </w:p>
        </w:tc>
        <w:tc>
          <w:tcPr>
            <w:tcW w:w="761" w:type="dxa"/>
          </w:tcPr>
          <w:p w14:paraId="099B15A4" w14:textId="77777777" w:rsidR="00BD7DBE" w:rsidRPr="00B52624" w:rsidRDefault="00BD7DBE" w:rsidP="00583BD6">
            <w:pPr>
              <w:jc w:val="right"/>
              <w:rPr>
                <w:sz w:val="20"/>
                <w:szCs w:val="20"/>
              </w:rPr>
            </w:pPr>
          </w:p>
        </w:tc>
        <w:tc>
          <w:tcPr>
            <w:tcW w:w="939" w:type="dxa"/>
          </w:tcPr>
          <w:p w14:paraId="1D99EB0E" w14:textId="17121689" w:rsidR="00BD7DBE" w:rsidRPr="00B52624" w:rsidRDefault="00BD7DBE" w:rsidP="00583BD6">
            <w:pPr>
              <w:jc w:val="right"/>
              <w:rPr>
                <w:sz w:val="20"/>
                <w:szCs w:val="20"/>
              </w:rPr>
            </w:pPr>
            <w:r w:rsidRPr="00B52624">
              <w:rPr>
                <w:sz w:val="20"/>
                <w:szCs w:val="20"/>
              </w:rPr>
              <w:t>(Y)</w:t>
            </w:r>
          </w:p>
        </w:tc>
        <w:tc>
          <w:tcPr>
            <w:tcW w:w="844" w:type="dxa"/>
          </w:tcPr>
          <w:p w14:paraId="34DB2D96" w14:textId="24743FBE" w:rsidR="00BD7DBE" w:rsidRPr="00B52624" w:rsidRDefault="00E10B81" w:rsidP="00583BD6">
            <w:pPr>
              <w:jc w:val="right"/>
              <w:rPr>
                <w:sz w:val="20"/>
                <w:szCs w:val="20"/>
              </w:rPr>
            </w:pPr>
            <w:r w:rsidRPr="00B52624">
              <w:rPr>
                <w:sz w:val="20"/>
                <w:szCs w:val="20"/>
              </w:rPr>
              <w:t>(Y)</w:t>
            </w:r>
          </w:p>
        </w:tc>
      </w:tr>
      <w:tr w:rsidR="00BD7DBE" w:rsidRPr="00B52624" w14:paraId="15036D25" w14:textId="77777777" w:rsidTr="00583BD6">
        <w:tc>
          <w:tcPr>
            <w:tcW w:w="6374" w:type="dxa"/>
          </w:tcPr>
          <w:p w14:paraId="16F03BFD" w14:textId="6D1FE778" w:rsidR="00BD7DBE" w:rsidRPr="00B52624" w:rsidRDefault="00615D83" w:rsidP="00BD7DBE">
            <w:pPr>
              <w:rPr>
                <w:sz w:val="20"/>
                <w:szCs w:val="20"/>
              </w:rPr>
            </w:pPr>
            <w:r>
              <w:rPr>
                <w:sz w:val="20"/>
                <w:szCs w:val="20"/>
              </w:rPr>
              <w:t xml:space="preserve">An </w:t>
            </w:r>
            <w:r w:rsidR="00BD7DBE" w:rsidRPr="00B52624">
              <w:rPr>
                <w:sz w:val="20"/>
                <w:szCs w:val="20"/>
              </w:rPr>
              <w:t>expression of interest process for importers</w:t>
            </w:r>
            <w:r>
              <w:rPr>
                <w:sz w:val="20"/>
                <w:szCs w:val="20"/>
              </w:rPr>
              <w:t xml:space="preserve"> should be implemented</w:t>
            </w:r>
            <w:r w:rsidR="00BD7DBE" w:rsidRPr="00B52624">
              <w:rPr>
                <w:sz w:val="20"/>
                <w:szCs w:val="20"/>
              </w:rPr>
              <w:t xml:space="preserve"> to assist the NOU in quota allocation</w:t>
            </w:r>
          </w:p>
        </w:tc>
        <w:tc>
          <w:tcPr>
            <w:tcW w:w="432" w:type="dxa"/>
          </w:tcPr>
          <w:p w14:paraId="193A0AE4" w14:textId="77777777" w:rsidR="00BD7DBE" w:rsidRPr="00B52624" w:rsidRDefault="00BD7DBE" w:rsidP="00583BD6">
            <w:pPr>
              <w:jc w:val="right"/>
              <w:rPr>
                <w:sz w:val="20"/>
                <w:szCs w:val="20"/>
              </w:rPr>
            </w:pPr>
          </w:p>
        </w:tc>
        <w:tc>
          <w:tcPr>
            <w:tcW w:w="761" w:type="dxa"/>
          </w:tcPr>
          <w:p w14:paraId="62C08639" w14:textId="43BC9019" w:rsidR="00BD7DBE" w:rsidRPr="00B52624" w:rsidRDefault="00BD7DBE" w:rsidP="00583BD6">
            <w:pPr>
              <w:jc w:val="right"/>
              <w:rPr>
                <w:sz w:val="20"/>
                <w:szCs w:val="20"/>
              </w:rPr>
            </w:pPr>
            <w:r w:rsidRPr="00B52624">
              <w:rPr>
                <w:sz w:val="20"/>
                <w:szCs w:val="20"/>
              </w:rPr>
              <w:t>(Y)</w:t>
            </w:r>
          </w:p>
        </w:tc>
        <w:tc>
          <w:tcPr>
            <w:tcW w:w="939" w:type="dxa"/>
          </w:tcPr>
          <w:p w14:paraId="0EEA17CB" w14:textId="77777777" w:rsidR="00BD7DBE" w:rsidRPr="00B52624" w:rsidRDefault="00BD7DBE" w:rsidP="00583BD6">
            <w:pPr>
              <w:jc w:val="right"/>
              <w:rPr>
                <w:sz w:val="20"/>
                <w:szCs w:val="20"/>
              </w:rPr>
            </w:pPr>
          </w:p>
        </w:tc>
        <w:tc>
          <w:tcPr>
            <w:tcW w:w="844" w:type="dxa"/>
          </w:tcPr>
          <w:p w14:paraId="459F8D7A" w14:textId="77777777" w:rsidR="00BD7DBE" w:rsidRPr="00B52624" w:rsidRDefault="00BD7DBE" w:rsidP="00583BD6">
            <w:pPr>
              <w:jc w:val="right"/>
              <w:rPr>
                <w:sz w:val="20"/>
                <w:szCs w:val="20"/>
              </w:rPr>
            </w:pPr>
          </w:p>
        </w:tc>
      </w:tr>
      <w:tr w:rsidR="00BD7DBE" w:rsidRPr="00B52624" w14:paraId="626B80A4" w14:textId="77777777" w:rsidTr="00583BD6">
        <w:tc>
          <w:tcPr>
            <w:tcW w:w="6374" w:type="dxa"/>
          </w:tcPr>
          <w:p w14:paraId="3F7EE687" w14:textId="0A39DC7A" w:rsidR="00BD7DBE" w:rsidRPr="00B52624" w:rsidRDefault="00615D83" w:rsidP="00BD7DBE">
            <w:pPr>
              <w:rPr>
                <w:sz w:val="20"/>
                <w:szCs w:val="20"/>
              </w:rPr>
            </w:pPr>
            <w:r>
              <w:rPr>
                <w:sz w:val="20"/>
                <w:szCs w:val="20"/>
              </w:rPr>
              <w:lastRenderedPageBreak/>
              <w:t xml:space="preserve">A </w:t>
            </w:r>
            <w:r w:rsidR="00BD7DBE" w:rsidRPr="00B52624">
              <w:rPr>
                <w:sz w:val="20"/>
                <w:szCs w:val="20"/>
              </w:rPr>
              <w:t>database to track shipment data and to enable cross-checking of quota data</w:t>
            </w:r>
            <w:r>
              <w:rPr>
                <w:sz w:val="20"/>
                <w:szCs w:val="20"/>
              </w:rPr>
              <w:t xml:space="preserve"> should be established</w:t>
            </w:r>
          </w:p>
        </w:tc>
        <w:tc>
          <w:tcPr>
            <w:tcW w:w="432" w:type="dxa"/>
          </w:tcPr>
          <w:p w14:paraId="025EAAD4" w14:textId="77777777" w:rsidR="00BD7DBE" w:rsidRPr="00B52624" w:rsidRDefault="00BD7DBE" w:rsidP="00583BD6">
            <w:pPr>
              <w:jc w:val="right"/>
              <w:rPr>
                <w:sz w:val="20"/>
                <w:szCs w:val="20"/>
              </w:rPr>
            </w:pPr>
          </w:p>
        </w:tc>
        <w:tc>
          <w:tcPr>
            <w:tcW w:w="761" w:type="dxa"/>
          </w:tcPr>
          <w:p w14:paraId="04CC3C12" w14:textId="6E4FAE5C" w:rsidR="00BD7DBE" w:rsidRPr="00B52624" w:rsidRDefault="00BD7DBE" w:rsidP="00583BD6">
            <w:pPr>
              <w:jc w:val="right"/>
              <w:rPr>
                <w:sz w:val="20"/>
                <w:szCs w:val="20"/>
              </w:rPr>
            </w:pPr>
            <w:r w:rsidRPr="00B52624">
              <w:rPr>
                <w:sz w:val="20"/>
                <w:szCs w:val="20"/>
              </w:rPr>
              <w:t>(Y)</w:t>
            </w:r>
          </w:p>
        </w:tc>
        <w:tc>
          <w:tcPr>
            <w:tcW w:w="939" w:type="dxa"/>
          </w:tcPr>
          <w:p w14:paraId="2A2922BC" w14:textId="77777777" w:rsidR="00BD7DBE" w:rsidRPr="00B52624" w:rsidRDefault="00BD7DBE" w:rsidP="00583BD6">
            <w:pPr>
              <w:jc w:val="right"/>
              <w:rPr>
                <w:sz w:val="20"/>
                <w:szCs w:val="20"/>
              </w:rPr>
            </w:pPr>
          </w:p>
        </w:tc>
        <w:tc>
          <w:tcPr>
            <w:tcW w:w="844" w:type="dxa"/>
          </w:tcPr>
          <w:p w14:paraId="07264681" w14:textId="77777777" w:rsidR="00BD7DBE" w:rsidRPr="00B52624" w:rsidRDefault="00BD7DBE" w:rsidP="00583BD6">
            <w:pPr>
              <w:jc w:val="right"/>
              <w:rPr>
                <w:sz w:val="20"/>
                <w:szCs w:val="20"/>
              </w:rPr>
            </w:pPr>
          </w:p>
        </w:tc>
      </w:tr>
      <w:tr w:rsidR="00BD7DBE" w:rsidRPr="00B52624" w14:paraId="358B1A10" w14:textId="77777777" w:rsidTr="00583BD6">
        <w:tc>
          <w:tcPr>
            <w:tcW w:w="6374" w:type="dxa"/>
          </w:tcPr>
          <w:p w14:paraId="36B6E04E" w14:textId="6DCC8DEB" w:rsidR="00BD7DBE" w:rsidRPr="00B52624" w:rsidRDefault="00615D83" w:rsidP="00BD7DBE">
            <w:pPr>
              <w:rPr>
                <w:sz w:val="20"/>
                <w:szCs w:val="20"/>
              </w:rPr>
            </w:pPr>
            <w:r>
              <w:rPr>
                <w:sz w:val="20"/>
                <w:szCs w:val="20"/>
              </w:rPr>
              <w:t>T</w:t>
            </w:r>
            <w:r w:rsidR="00BD7DBE" w:rsidRPr="00B52624">
              <w:rPr>
                <w:sz w:val="20"/>
                <w:szCs w:val="20"/>
              </w:rPr>
              <w:t xml:space="preserve">he reallocation of quotas </w:t>
            </w:r>
            <w:r w:rsidR="00F76B8C">
              <w:rPr>
                <w:sz w:val="20"/>
                <w:szCs w:val="20"/>
              </w:rPr>
              <w:t>from</w:t>
            </w:r>
            <w:r w:rsidR="00BD7DBE" w:rsidRPr="00B52624">
              <w:rPr>
                <w:sz w:val="20"/>
                <w:szCs w:val="20"/>
              </w:rPr>
              <w:t xml:space="preserve"> enterprises that did not adhere to the conditions of their approved importer licenses</w:t>
            </w:r>
            <w:r w:rsidR="00F76B8C">
              <w:rPr>
                <w:sz w:val="20"/>
                <w:szCs w:val="20"/>
              </w:rPr>
              <w:t xml:space="preserve"> should be f</w:t>
            </w:r>
            <w:r w:rsidR="00F76B8C" w:rsidRPr="00B52624">
              <w:rPr>
                <w:sz w:val="20"/>
                <w:szCs w:val="20"/>
              </w:rPr>
              <w:t>ormally document</w:t>
            </w:r>
            <w:r w:rsidR="00F76B8C">
              <w:rPr>
                <w:sz w:val="20"/>
                <w:szCs w:val="20"/>
              </w:rPr>
              <w:t>ed</w:t>
            </w:r>
          </w:p>
        </w:tc>
        <w:tc>
          <w:tcPr>
            <w:tcW w:w="432" w:type="dxa"/>
          </w:tcPr>
          <w:p w14:paraId="20C7E262" w14:textId="77777777" w:rsidR="00BD7DBE" w:rsidRPr="00B52624" w:rsidRDefault="00BD7DBE" w:rsidP="00583BD6">
            <w:pPr>
              <w:jc w:val="right"/>
              <w:rPr>
                <w:sz w:val="20"/>
                <w:szCs w:val="20"/>
              </w:rPr>
            </w:pPr>
          </w:p>
        </w:tc>
        <w:tc>
          <w:tcPr>
            <w:tcW w:w="761" w:type="dxa"/>
          </w:tcPr>
          <w:p w14:paraId="2F449F79" w14:textId="01E0E029" w:rsidR="00BD7DBE" w:rsidRPr="00B52624" w:rsidRDefault="00BD7DBE" w:rsidP="00583BD6">
            <w:pPr>
              <w:jc w:val="right"/>
              <w:rPr>
                <w:sz w:val="20"/>
                <w:szCs w:val="20"/>
              </w:rPr>
            </w:pPr>
            <w:r w:rsidRPr="00B52624">
              <w:rPr>
                <w:sz w:val="20"/>
                <w:szCs w:val="20"/>
              </w:rPr>
              <w:t>(Y)</w:t>
            </w:r>
          </w:p>
        </w:tc>
        <w:tc>
          <w:tcPr>
            <w:tcW w:w="939" w:type="dxa"/>
          </w:tcPr>
          <w:p w14:paraId="76A69E93" w14:textId="77777777" w:rsidR="00BD7DBE" w:rsidRPr="00B52624" w:rsidRDefault="00BD7DBE" w:rsidP="00583BD6">
            <w:pPr>
              <w:jc w:val="right"/>
              <w:rPr>
                <w:sz w:val="20"/>
                <w:szCs w:val="20"/>
              </w:rPr>
            </w:pPr>
          </w:p>
        </w:tc>
        <w:tc>
          <w:tcPr>
            <w:tcW w:w="844" w:type="dxa"/>
          </w:tcPr>
          <w:p w14:paraId="711E6163" w14:textId="77777777" w:rsidR="00BD7DBE" w:rsidRPr="00B52624" w:rsidRDefault="00BD7DBE" w:rsidP="00583BD6">
            <w:pPr>
              <w:jc w:val="right"/>
              <w:rPr>
                <w:sz w:val="20"/>
                <w:szCs w:val="20"/>
              </w:rPr>
            </w:pPr>
          </w:p>
        </w:tc>
      </w:tr>
      <w:tr w:rsidR="00BD7DBE" w:rsidRPr="00B52624" w14:paraId="5A87ABC2" w14:textId="77777777" w:rsidTr="00583BD6">
        <w:tc>
          <w:tcPr>
            <w:tcW w:w="6374" w:type="dxa"/>
          </w:tcPr>
          <w:p w14:paraId="232D2890" w14:textId="7AA211DC" w:rsidR="00BD7DBE" w:rsidRPr="00B52624" w:rsidRDefault="00F76B8C" w:rsidP="00BD7DBE">
            <w:pPr>
              <w:rPr>
                <w:sz w:val="20"/>
                <w:szCs w:val="20"/>
              </w:rPr>
            </w:pPr>
            <w:r>
              <w:rPr>
                <w:sz w:val="20"/>
                <w:szCs w:val="20"/>
              </w:rPr>
              <w:t xml:space="preserve">The </w:t>
            </w:r>
            <w:r w:rsidR="00BD7DBE" w:rsidRPr="00B52624">
              <w:rPr>
                <w:sz w:val="20"/>
                <w:szCs w:val="20"/>
              </w:rPr>
              <w:t>per shipment import license</w:t>
            </w:r>
            <w:r>
              <w:rPr>
                <w:sz w:val="20"/>
                <w:szCs w:val="20"/>
              </w:rPr>
              <w:t xml:space="preserve"> should be </w:t>
            </w:r>
            <w:r w:rsidR="006E21B2">
              <w:rPr>
                <w:sz w:val="20"/>
                <w:szCs w:val="20"/>
              </w:rPr>
              <w:t>shortened</w:t>
            </w:r>
            <w:r w:rsidR="00BD7DBE" w:rsidRPr="00B52624">
              <w:rPr>
                <w:sz w:val="20"/>
                <w:szCs w:val="20"/>
              </w:rPr>
              <w:t xml:space="preserve"> to no more than three to five </w:t>
            </w:r>
            <w:r w:rsidR="005A5EC9" w:rsidRPr="00B52624">
              <w:rPr>
                <w:sz w:val="20"/>
                <w:szCs w:val="20"/>
              </w:rPr>
              <w:t>months</w:t>
            </w:r>
          </w:p>
        </w:tc>
        <w:tc>
          <w:tcPr>
            <w:tcW w:w="432" w:type="dxa"/>
          </w:tcPr>
          <w:p w14:paraId="1679EA04" w14:textId="77777777" w:rsidR="00BD7DBE" w:rsidRPr="00B52624" w:rsidRDefault="00BD7DBE" w:rsidP="00583BD6">
            <w:pPr>
              <w:jc w:val="right"/>
              <w:rPr>
                <w:sz w:val="20"/>
                <w:szCs w:val="20"/>
              </w:rPr>
            </w:pPr>
          </w:p>
        </w:tc>
        <w:tc>
          <w:tcPr>
            <w:tcW w:w="761" w:type="dxa"/>
          </w:tcPr>
          <w:p w14:paraId="5E135CCA" w14:textId="49B23890" w:rsidR="00BD7DBE" w:rsidRPr="00B52624" w:rsidRDefault="00BD7DBE" w:rsidP="00583BD6">
            <w:pPr>
              <w:jc w:val="right"/>
              <w:rPr>
                <w:sz w:val="20"/>
                <w:szCs w:val="20"/>
              </w:rPr>
            </w:pPr>
            <w:r w:rsidRPr="00B52624">
              <w:rPr>
                <w:sz w:val="20"/>
                <w:szCs w:val="20"/>
              </w:rPr>
              <w:t>(Y)</w:t>
            </w:r>
          </w:p>
        </w:tc>
        <w:tc>
          <w:tcPr>
            <w:tcW w:w="939" w:type="dxa"/>
          </w:tcPr>
          <w:p w14:paraId="27DB9A36" w14:textId="77777777" w:rsidR="00BD7DBE" w:rsidRPr="00B52624" w:rsidRDefault="00BD7DBE" w:rsidP="00583BD6">
            <w:pPr>
              <w:jc w:val="right"/>
              <w:rPr>
                <w:sz w:val="20"/>
                <w:szCs w:val="20"/>
              </w:rPr>
            </w:pPr>
          </w:p>
        </w:tc>
        <w:tc>
          <w:tcPr>
            <w:tcW w:w="844" w:type="dxa"/>
          </w:tcPr>
          <w:p w14:paraId="2EB7C184" w14:textId="77777777" w:rsidR="00BD7DBE" w:rsidRPr="00B52624" w:rsidRDefault="00BD7DBE" w:rsidP="00583BD6">
            <w:pPr>
              <w:jc w:val="right"/>
              <w:rPr>
                <w:sz w:val="20"/>
                <w:szCs w:val="20"/>
              </w:rPr>
            </w:pPr>
          </w:p>
        </w:tc>
      </w:tr>
      <w:tr w:rsidR="00BD7DBE" w:rsidRPr="00B52624" w14:paraId="13A5991B" w14:textId="77777777" w:rsidTr="00583BD6">
        <w:tc>
          <w:tcPr>
            <w:tcW w:w="6374" w:type="dxa"/>
          </w:tcPr>
          <w:p w14:paraId="12F9F2D7" w14:textId="76FAE5C4" w:rsidR="00BD7DBE" w:rsidRPr="00B52624" w:rsidRDefault="00F76B8C" w:rsidP="00BD7DBE">
            <w:pPr>
              <w:rPr>
                <w:sz w:val="20"/>
                <w:szCs w:val="20"/>
              </w:rPr>
            </w:pPr>
            <w:r>
              <w:rPr>
                <w:sz w:val="20"/>
                <w:szCs w:val="20"/>
              </w:rPr>
              <w:t>T</w:t>
            </w:r>
            <w:r w:rsidR="00BD7DBE" w:rsidRPr="00B52624">
              <w:rPr>
                <w:sz w:val="20"/>
                <w:szCs w:val="20"/>
              </w:rPr>
              <w:t>he complete 8-digit HS code</w:t>
            </w:r>
            <w:r>
              <w:rPr>
                <w:sz w:val="20"/>
                <w:szCs w:val="20"/>
              </w:rPr>
              <w:t xml:space="preserve"> should </w:t>
            </w:r>
            <w:r w:rsidR="00827289">
              <w:rPr>
                <w:sz w:val="20"/>
                <w:szCs w:val="20"/>
              </w:rPr>
              <w:t>be</w:t>
            </w:r>
            <w:r w:rsidR="00BD7DBE" w:rsidRPr="00B52624">
              <w:rPr>
                <w:sz w:val="20"/>
                <w:szCs w:val="20"/>
              </w:rPr>
              <w:t xml:space="preserve"> included in the import license</w:t>
            </w:r>
          </w:p>
        </w:tc>
        <w:tc>
          <w:tcPr>
            <w:tcW w:w="432" w:type="dxa"/>
          </w:tcPr>
          <w:p w14:paraId="19E5E698" w14:textId="77777777" w:rsidR="00BD7DBE" w:rsidRPr="00B52624" w:rsidRDefault="00BD7DBE" w:rsidP="00583BD6">
            <w:pPr>
              <w:jc w:val="right"/>
              <w:rPr>
                <w:sz w:val="20"/>
                <w:szCs w:val="20"/>
              </w:rPr>
            </w:pPr>
          </w:p>
        </w:tc>
        <w:tc>
          <w:tcPr>
            <w:tcW w:w="761" w:type="dxa"/>
          </w:tcPr>
          <w:p w14:paraId="23CC0972" w14:textId="5530D284" w:rsidR="00BD7DBE" w:rsidRPr="00B52624" w:rsidRDefault="00BD7DBE" w:rsidP="00583BD6">
            <w:pPr>
              <w:jc w:val="right"/>
              <w:rPr>
                <w:sz w:val="20"/>
                <w:szCs w:val="20"/>
              </w:rPr>
            </w:pPr>
            <w:r w:rsidRPr="00B52624">
              <w:rPr>
                <w:sz w:val="20"/>
                <w:szCs w:val="20"/>
              </w:rPr>
              <w:t>(Y)</w:t>
            </w:r>
          </w:p>
        </w:tc>
        <w:tc>
          <w:tcPr>
            <w:tcW w:w="939" w:type="dxa"/>
          </w:tcPr>
          <w:p w14:paraId="6593250A" w14:textId="77777777" w:rsidR="00BD7DBE" w:rsidRPr="00B52624" w:rsidRDefault="00BD7DBE" w:rsidP="00583BD6">
            <w:pPr>
              <w:jc w:val="right"/>
              <w:rPr>
                <w:sz w:val="20"/>
                <w:szCs w:val="20"/>
              </w:rPr>
            </w:pPr>
          </w:p>
        </w:tc>
        <w:tc>
          <w:tcPr>
            <w:tcW w:w="844" w:type="dxa"/>
          </w:tcPr>
          <w:p w14:paraId="5900ED89" w14:textId="77777777" w:rsidR="00BD7DBE" w:rsidRPr="00B52624" w:rsidRDefault="00BD7DBE" w:rsidP="00583BD6">
            <w:pPr>
              <w:jc w:val="right"/>
              <w:rPr>
                <w:sz w:val="20"/>
                <w:szCs w:val="20"/>
              </w:rPr>
            </w:pPr>
          </w:p>
        </w:tc>
      </w:tr>
      <w:tr w:rsidR="00BD7DBE" w:rsidRPr="00B52624" w14:paraId="4151C770" w14:textId="77777777" w:rsidTr="00583BD6">
        <w:tc>
          <w:tcPr>
            <w:tcW w:w="6374" w:type="dxa"/>
          </w:tcPr>
          <w:p w14:paraId="20420DB8" w14:textId="455DB956" w:rsidR="00BD7DBE" w:rsidRPr="00B52624" w:rsidRDefault="00827289" w:rsidP="00BD7DBE">
            <w:pPr>
              <w:rPr>
                <w:sz w:val="20"/>
                <w:szCs w:val="20"/>
              </w:rPr>
            </w:pPr>
            <w:r>
              <w:rPr>
                <w:sz w:val="20"/>
                <w:szCs w:val="20"/>
              </w:rPr>
              <w:t xml:space="preserve">A </w:t>
            </w:r>
            <w:r w:rsidR="00BD7DBE" w:rsidRPr="00B52624">
              <w:rPr>
                <w:sz w:val="20"/>
                <w:szCs w:val="20"/>
              </w:rPr>
              <w:t xml:space="preserve">database to collect allocated quotas and actual quarterly imports </w:t>
            </w:r>
            <w:r>
              <w:rPr>
                <w:sz w:val="20"/>
                <w:szCs w:val="20"/>
              </w:rPr>
              <w:t xml:space="preserve">should be developed </w:t>
            </w:r>
            <w:r w:rsidR="00BD7DBE" w:rsidRPr="00B52624">
              <w:rPr>
                <w:sz w:val="20"/>
                <w:szCs w:val="20"/>
              </w:rPr>
              <w:t>and a filing mechanism</w:t>
            </w:r>
            <w:r>
              <w:rPr>
                <w:sz w:val="20"/>
                <w:szCs w:val="20"/>
              </w:rPr>
              <w:t xml:space="preserve"> implemented</w:t>
            </w:r>
          </w:p>
        </w:tc>
        <w:tc>
          <w:tcPr>
            <w:tcW w:w="432" w:type="dxa"/>
          </w:tcPr>
          <w:p w14:paraId="21150AA3" w14:textId="77777777" w:rsidR="00BD7DBE" w:rsidRPr="00B52624" w:rsidRDefault="00BD7DBE" w:rsidP="00583BD6">
            <w:pPr>
              <w:jc w:val="right"/>
              <w:rPr>
                <w:sz w:val="20"/>
                <w:szCs w:val="20"/>
              </w:rPr>
            </w:pPr>
          </w:p>
        </w:tc>
        <w:tc>
          <w:tcPr>
            <w:tcW w:w="761" w:type="dxa"/>
          </w:tcPr>
          <w:p w14:paraId="3F45CAEF" w14:textId="7A7F5AEF" w:rsidR="00BD7DBE" w:rsidRPr="00B52624" w:rsidRDefault="00BD7DBE" w:rsidP="00583BD6">
            <w:pPr>
              <w:jc w:val="right"/>
              <w:rPr>
                <w:sz w:val="20"/>
                <w:szCs w:val="20"/>
              </w:rPr>
            </w:pPr>
            <w:r w:rsidRPr="00B52624">
              <w:rPr>
                <w:sz w:val="20"/>
                <w:szCs w:val="20"/>
              </w:rPr>
              <w:t>(Y)</w:t>
            </w:r>
          </w:p>
        </w:tc>
        <w:tc>
          <w:tcPr>
            <w:tcW w:w="939" w:type="dxa"/>
          </w:tcPr>
          <w:p w14:paraId="738703BE" w14:textId="77777777" w:rsidR="00BD7DBE" w:rsidRPr="00B52624" w:rsidRDefault="00BD7DBE" w:rsidP="00583BD6">
            <w:pPr>
              <w:jc w:val="right"/>
              <w:rPr>
                <w:sz w:val="20"/>
                <w:szCs w:val="20"/>
              </w:rPr>
            </w:pPr>
          </w:p>
        </w:tc>
        <w:tc>
          <w:tcPr>
            <w:tcW w:w="844" w:type="dxa"/>
          </w:tcPr>
          <w:p w14:paraId="1DA796D2" w14:textId="77777777" w:rsidR="00BD7DBE" w:rsidRPr="00B52624" w:rsidRDefault="00BD7DBE" w:rsidP="00583BD6">
            <w:pPr>
              <w:jc w:val="right"/>
              <w:rPr>
                <w:sz w:val="20"/>
                <w:szCs w:val="20"/>
              </w:rPr>
            </w:pPr>
          </w:p>
        </w:tc>
      </w:tr>
      <w:tr w:rsidR="00B52624" w:rsidRPr="00B52624" w14:paraId="11B7050B" w14:textId="77777777" w:rsidTr="00583BD6">
        <w:tc>
          <w:tcPr>
            <w:tcW w:w="6374" w:type="dxa"/>
          </w:tcPr>
          <w:p w14:paraId="1F3BD3A6" w14:textId="675A5303" w:rsidR="00B52624" w:rsidRPr="00B52624" w:rsidRDefault="00827289" w:rsidP="00B52624">
            <w:pPr>
              <w:rPr>
                <w:sz w:val="20"/>
                <w:szCs w:val="20"/>
              </w:rPr>
            </w:pPr>
            <w:r>
              <w:rPr>
                <w:sz w:val="20"/>
                <w:szCs w:val="20"/>
              </w:rPr>
              <w:t>A</w:t>
            </w:r>
            <w:r w:rsidR="00B52624" w:rsidRPr="00B52624">
              <w:rPr>
                <w:sz w:val="20"/>
                <w:szCs w:val="20"/>
              </w:rPr>
              <w:t>dditional training for customs and importers</w:t>
            </w:r>
            <w:r>
              <w:rPr>
                <w:sz w:val="20"/>
                <w:szCs w:val="20"/>
              </w:rPr>
              <w:t xml:space="preserve"> should be org</w:t>
            </w:r>
            <w:r w:rsidR="00B3113A">
              <w:rPr>
                <w:sz w:val="20"/>
                <w:szCs w:val="20"/>
              </w:rPr>
              <w:t xml:space="preserve">anized </w:t>
            </w:r>
          </w:p>
        </w:tc>
        <w:tc>
          <w:tcPr>
            <w:tcW w:w="432" w:type="dxa"/>
          </w:tcPr>
          <w:p w14:paraId="55333B9B" w14:textId="13BC76A7" w:rsidR="00B52624" w:rsidRPr="00B52624" w:rsidRDefault="00B52624" w:rsidP="00583BD6">
            <w:pPr>
              <w:jc w:val="right"/>
              <w:rPr>
                <w:sz w:val="20"/>
                <w:szCs w:val="20"/>
              </w:rPr>
            </w:pPr>
            <w:r w:rsidRPr="00B52624">
              <w:rPr>
                <w:sz w:val="20"/>
                <w:szCs w:val="20"/>
              </w:rPr>
              <w:t>(Y)</w:t>
            </w:r>
          </w:p>
        </w:tc>
        <w:tc>
          <w:tcPr>
            <w:tcW w:w="761" w:type="dxa"/>
          </w:tcPr>
          <w:p w14:paraId="29827AE8" w14:textId="02D07133" w:rsidR="00B52624" w:rsidRPr="00B52624" w:rsidRDefault="00B52624" w:rsidP="00583BD6">
            <w:pPr>
              <w:jc w:val="right"/>
              <w:rPr>
                <w:sz w:val="20"/>
                <w:szCs w:val="20"/>
              </w:rPr>
            </w:pPr>
            <w:r w:rsidRPr="00B52624">
              <w:rPr>
                <w:sz w:val="20"/>
                <w:szCs w:val="20"/>
              </w:rPr>
              <w:t>(Y)</w:t>
            </w:r>
          </w:p>
        </w:tc>
        <w:tc>
          <w:tcPr>
            <w:tcW w:w="939" w:type="dxa"/>
          </w:tcPr>
          <w:p w14:paraId="0DB1E8B5" w14:textId="73A588D5" w:rsidR="00B52624" w:rsidRPr="00B52624" w:rsidRDefault="00B52624" w:rsidP="00583BD6">
            <w:pPr>
              <w:jc w:val="right"/>
              <w:rPr>
                <w:sz w:val="20"/>
                <w:szCs w:val="20"/>
              </w:rPr>
            </w:pPr>
            <w:r w:rsidRPr="00B52624">
              <w:rPr>
                <w:sz w:val="20"/>
                <w:szCs w:val="20"/>
              </w:rPr>
              <w:t>(Y)</w:t>
            </w:r>
          </w:p>
        </w:tc>
        <w:tc>
          <w:tcPr>
            <w:tcW w:w="844" w:type="dxa"/>
          </w:tcPr>
          <w:p w14:paraId="7D3913BC" w14:textId="5CE4E17D" w:rsidR="00B52624" w:rsidRPr="00B52624" w:rsidRDefault="00B52624" w:rsidP="00583BD6">
            <w:pPr>
              <w:jc w:val="right"/>
              <w:rPr>
                <w:sz w:val="20"/>
                <w:szCs w:val="20"/>
              </w:rPr>
            </w:pPr>
            <w:r w:rsidRPr="00B52624">
              <w:rPr>
                <w:sz w:val="20"/>
                <w:szCs w:val="20"/>
              </w:rPr>
              <w:t>(Y)</w:t>
            </w:r>
          </w:p>
        </w:tc>
      </w:tr>
      <w:tr w:rsidR="00B52624" w:rsidRPr="00B52624" w14:paraId="1F652ECB" w14:textId="77777777" w:rsidTr="00583BD6">
        <w:tc>
          <w:tcPr>
            <w:tcW w:w="6374" w:type="dxa"/>
          </w:tcPr>
          <w:p w14:paraId="4FADBD9E" w14:textId="0F8CFE03" w:rsidR="00B52624" w:rsidRPr="00B52624" w:rsidRDefault="00586C11" w:rsidP="00B52624">
            <w:pPr>
              <w:rPr>
                <w:sz w:val="20"/>
                <w:szCs w:val="20"/>
              </w:rPr>
            </w:pPr>
            <w:r>
              <w:rPr>
                <w:sz w:val="20"/>
                <w:szCs w:val="20"/>
              </w:rPr>
              <w:t>G</w:t>
            </w:r>
            <w:r w:rsidR="00B52624" w:rsidRPr="00B52624">
              <w:rPr>
                <w:sz w:val="20"/>
                <w:szCs w:val="20"/>
              </w:rPr>
              <w:t>uides</w:t>
            </w:r>
            <w:r>
              <w:rPr>
                <w:sz w:val="20"/>
                <w:szCs w:val="20"/>
              </w:rPr>
              <w:t xml:space="preserve"> should be developed</w:t>
            </w:r>
            <w:r w:rsidR="00B52624" w:rsidRPr="00B52624">
              <w:rPr>
                <w:sz w:val="20"/>
                <w:szCs w:val="20"/>
              </w:rPr>
              <w:t xml:space="preserve"> for customs and border officers</w:t>
            </w:r>
            <w:r>
              <w:rPr>
                <w:sz w:val="20"/>
                <w:szCs w:val="20"/>
              </w:rPr>
              <w:t>,</w:t>
            </w:r>
            <w:r w:rsidR="00B52624" w:rsidRPr="00B52624">
              <w:rPr>
                <w:sz w:val="20"/>
                <w:szCs w:val="20"/>
              </w:rPr>
              <w:t xml:space="preserve"> importers and the general public on import and export control of ODS.</w:t>
            </w:r>
          </w:p>
        </w:tc>
        <w:tc>
          <w:tcPr>
            <w:tcW w:w="432" w:type="dxa"/>
          </w:tcPr>
          <w:p w14:paraId="57502659" w14:textId="4020B3CB" w:rsidR="00B52624" w:rsidRPr="00B52624" w:rsidRDefault="00B52624" w:rsidP="00583BD6">
            <w:pPr>
              <w:jc w:val="right"/>
              <w:rPr>
                <w:sz w:val="20"/>
                <w:szCs w:val="20"/>
              </w:rPr>
            </w:pPr>
            <w:r w:rsidRPr="00B52624">
              <w:rPr>
                <w:sz w:val="20"/>
                <w:szCs w:val="20"/>
              </w:rPr>
              <w:t>(Y)</w:t>
            </w:r>
          </w:p>
        </w:tc>
        <w:tc>
          <w:tcPr>
            <w:tcW w:w="761" w:type="dxa"/>
          </w:tcPr>
          <w:p w14:paraId="38DBF6E7" w14:textId="77777777" w:rsidR="00B52624" w:rsidRPr="00B52624" w:rsidRDefault="00B52624" w:rsidP="00583BD6">
            <w:pPr>
              <w:jc w:val="right"/>
              <w:rPr>
                <w:sz w:val="20"/>
                <w:szCs w:val="20"/>
              </w:rPr>
            </w:pPr>
          </w:p>
        </w:tc>
        <w:tc>
          <w:tcPr>
            <w:tcW w:w="939" w:type="dxa"/>
          </w:tcPr>
          <w:p w14:paraId="699BDC33" w14:textId="42A78C91" w:rsidR="00B52624" w:rsidRPr="00B52624" w:rsidRDefault="00B52624" w:rsidP="00583BD6">
            <w:pPr>
              <w:jc w:val="right"/>
              <w:rPr>
                <w:sz w:val="20"/>
                <w:szCs w:val="20"/>
              </w:rPr>
            </w:pPr>
            <w:r w:rsidRPr="00B52624">
              <w:rPr>
                <w:sz w:val="20"/>
                <w:szCs w:val="20"/>
              </w:rPr>
              <w:t>(Y)</w:t>
            </w:r>
          </w:p>
        </w:tc>
        <w:tc>
          <w:tcPr>
            <w:tcW w:w="844" w:type="dxa"/>
          </w:tcPr>
          <w:p w14:paraId="1B5B7A07" w14:textId="53AB5339" w:rsidR="00B52624" w:rsidRPr="00B52624" w:rsidRDefault="00B52624" w:rsidP="00583BD6">
            <w:pPr>
              <w:jc w:val="right"/>
              <w:rPr>
                <w:sz w:val="20"/>
                <w:szCs w:val="20"/>
              </w:rPr>
            </w:pPr>
            <w:r w:rsidRPr="00B52624">
              <w:rPr>
                <w:sz w:val="20"/>
                <w:szCs w:val="20"/>
              </w:rPr>
              <w:t>(Y)</w:t>
            </w:r>
          </w:p>
        </w:tc>
      </w:tr>
      <w:tr w:rsidR="00B52624" w:rsidRPr="00B52624" w14:paraId="3A1E168F" w14:textId="77777777" w:rsidTr="00583BD6">
        <w:tc>
          <w:tcPr>
            <w:tcW w:w="6374" w:type="dxa"/>
          </w:tcPr>
          <w:p w14:paraId="0E3397D4" w14:textId="756E1E4C" w:rsidR="00B52624" w:rsidRPr="00B52624" w:rsidRDefault="00FA1B1B" w:rsidP="00B52624">
            <w:pPr>
              <w:rPr>
                <w:sz w:val="20"/>
                <w:szCs w:val="20"/>
              </w:rPr>
            </w:pPr>
            <w:r>
              <w:rPr>
                <w:sz w:val="20"/>
                <w:szCs w:val="20"/>
              </w:rPr>
              <w:t>S</w:t>
            </w:r>
            <w:r w:rsidR="00B52624" w:rsidRPr="00B52624">
              <w:rPr>
                <w:sz w:val="20"/>
                <w:szCs w:val="20"/>
              </w:rPr>
              <w:t>takeholder</w:t>
            </w:r>
            <w:r>
              <w:rPr>
                <w:sz w:val="20"/>
                <w:szCs w:val="20"/>
              </w:rPr>
              <w:t xml:space="preserve"> awareness should be raised</w:t>
            </w:r>
            <w:r w:rsidR="00B52624" w:rsidRPr="00B52624">
              <w:rPr>
                <w:sz w:val="20"/>
                <w:szCs w:val="20"/>
              </w:rPr>
              <w:t xml:space="preserve"> on regulations, licensing, and </w:t>
            </w:r>
            <w:r>
              <w:rPr>
                <w:sz w:val="20"/>
                <w:szCs w:val="20"/>
              </w:rPr>
              <w:t xml:space="preserve">the </w:t>
            </w:r>
            <w:r w:rsidR="00B52624" w:rsidRPr="00B52624">
              <w:rPr>
                <w:sz w:val="20"/>
                <w:szCs w:val="20"/>
              </w:rPr>
              <w:t>quota system related to HCFC trade, particularly for importers, shipping companies, customs brokers, retailers, and servicing workshops</w:t>
            </w:r>
          </w:p>
        </w:tc>
        <w:tc>
          <w:tcPr>
            <w:tcW w:w="432" w:type="dxa"/>
          </w:tcPr>
          <w:p w14:paraId="6C544900" w14:textId="77777777" w:rsidR="00B52624" w:rsidRPr="00B52624" w:rsidRDefault="00B52624" w:rsidP="00583BD6">
            <w:pPr>
              <w:jc w:val="right"/>
              <w:rPr>
                <w:sz w:val="20"/>
                <w:szCs w:val="20"/>
              </w:rPr>
            </w:pPr>
          </w:p>
        </w:tc>
        <w:tc>
          <w:tcPr>
            <w:tcW w:w="761" w:type="dxa"/>
          </w:tcPr>
          <w:p w14:paraId="78816C8C" w14:textId="0F7EF6CA" w:rsidR="00B52624" w:rsidRPr="00B52624" w:rsidRDefault="00B52624" w:rsidP="00583BD6">
            <w:pPr>
              <w:jc w:val="right"/>
              <w:rPr>
                <w:sz w:val="20"/>
                <w:szCs w:val="20"/>
              </w:rPr>
            </w:pPr>
            <w:r w:rsidRPr="00B52624">
              <w:rPr>
                <w:sz w:val="20"/>
                <w:szCs w:val="20"/>
              </w:rPr>
              <w:t>(Y)</w:t>
            </w:r>
          </w:p>
        </w:tc>
        <w:tc>
          <w:tcPr>
            <w:tcW w:w="939" w:type="dxa"/>
          </w:tcPr>
          <w:p w14:paraId="182E3843" w14:textId="77777777" w:rsidR="00B52624" w:rsidRPr="00B52624" w:rsidRDefault="00B52624" w:rsidP="00583BD6">
            <w:pPr>
              <w:jc w:val="right"/>
              <w:rPr>
                <w:sz w:val="20"/>
                <w:szCs w:val="20"/>
              </w:rPr>
            </w:pPr>
          </w:p>
        </w:tc>
        <w:tc>
          <w:tcPr>
            <w:tcW w:w="844" w:type="dxa"/>
          </w:tcPr>
          <w:p w14:paraId="4031307E" w14:textId="77777777" w:rsidR="00B52624" w:rsidRPr="00B52624" w:rsidRDefault="00B52624" w:rsidP="00583BD6">
            <w:pPr>
              <w:jc w:val="right"/>
              <w:rPr>
                <w:sz w:val="20"/>
                <w:szCs w:val="20"/>
              </w:rPr>
            </w:pPr>
          </w:p>
        </w:tc>
      </w:tr>
    </w:tbl>
    <w:p w14:paraId="6A280F01" w14:textId="7A00518C" w:rsidR="00E7587C" w:rsidRPr="001300E2" w:rsidRDefault="001300E2" w:rsidP="00E7587C">
      <w:pPr>
        <w:rPr>
          <w:sz w:val="18"/>
          <w:szCs w:val="18"/>
        </w:rPr>
      </w:pPr>
      <w:r w:rsidRPr="001300E2">
        <w:rPr>
          <w:sz w:val="18"/>
          <w:szCs w:val="18"/>
        </w:rPr>
        <w:t>(Y) indicates recommended</w:t>
      </w:r>
    </w:p>
    <w:p w14:paraId="6787E419" w14:textId="77777777" w:rsidR="0028401D" w:rsidRDefault="0028401D" w:rsidP="0028401D">
      <w:pPr>
        <w:rPr>
          <w:u w:val="single"/>
        </w:rPr>
      </w:pPr>
    </w:p>
    <w:p w14:paraId="229C7757" w14:textId="46EF3441" w:rsidR="00252093" w:rsidRPr="00AF1F72" w:rsidRDefault="00252093" w:rsidP="00AF1F72">
      <w:pPr>
        <w:pStyle w:val="Heading1"/>
      </w:pPr>
      <w:r w:rsidRPr="00AF1F72">
        <w:t>UNEP confirmed that the recommendations made relating to strengthening monitoring and control of HCFCs, including licensing and quota system for HCFCs,</w:t>
      </w:r>
      <w:r w:rsidR="00A05E69">
        <w:t xml:space="preserve"> </w:t>
      </w:r>
      <w:r w:rsidRPr="00AF1F72">
        <w:t>would be implemented during the implementation of the second tranche and where relevant, during KIP implementation.</w:t>
      </w:r>
      <w:r w:rsidR="00AF1F72" w:rsidRPr="00AF1F72" w:rsidDel="00252093">
        <w:rPr>
          <w:lang w:val="en-US"/>
        </w:rPr>
        <w:t xml:space="preserve"> </w:t>
      </w:r>
    </w:p>
    <w:p w14:paraId="53796457" w14:textId="045B7EB0" w:rsidR="0028401D" w:rsidRPr="00767F69" w:rsidRDefault="0028401D" w:rsidP="0028401D">
      <w:pPr>
        <w:rPr>
          <w:u w:val="single"/>
        </w:rPr>
      </w:pPr>
      <w:r w:rsidRPr="00767F69">
        <w:rPr>
          <w:u w:val="single"/>
        </w:rPr>
        <w:t xml:space="preserve">Fluctuating consumption trends and </w:t>
      </w:r>
      <w:r w:rsidR="00111DA5">
        <w:rPr>
          <w:u w:val="single"/>
        </w:rPr>
        <w:t xml:space="preserve">achieving </w:t>
      </w:r>
      <w:r w:rsidRPr="00767F69">
        <w:rPr>
          <w:u w:val="single"/>
        </w:rPr>
        <w:t>the HPMP targe</w:t>
      </w:r>
      <w:r w:rsidR="001F7DCF">
        <w:rPr>
          <w:u w:val="single"/>
        </w:rPr>
        <w:t>t</w:t>
      </w:r>
      <w:r w:rsidRPr="00767F69">
        <w:rPr>
          <w:u w:val="single"/>
        </w:rPr>
        <w:t xml:space="preserve">s </w:t>
      </w:r>
    </w:p>
    <w:p w14:paraId="730B35CB" w14:textId="77777777" w:rsidR="0028401D" w:rsidRDefault="0028401D" w:rsidP="0028401D"/>
    <w:p w14:paraId="0F9325CA" w14:textId="7CBE2812" w:rsidR="0028401D" w:rsidRDefault="0028401D" w:rsidP="00D05673">
      <w:pPr>
        <w:pStyle w:val="Heading1"/>
      </w:pPr>
      <w:r w:rsidRPr="00B6242E">
        <w:t>On the fluctuating consumption of HCFCs</w:t>
      </w:r>
      <w:r w:rsidR="00BE7B8D">
        <w:t>,</w:t>
      </w:r>
      <w:r w:rsidRPr="00B6242E">
        <w:t xml:space="preserve"> including </w:t>
      </w:r>
      <w:r w:rsidR="00BE7B8D">
        <w:t xml:space="preserve">an </w:t>
      </w:r>
      <w:r w:rsidRPr="00B6242E">
        <w:t>increase in consumption of HCFCs in certain PIC countries</w:t>
      </w:r>
      <w:r w:rsidR="00CD27F5">
        <w:t xml:space="preserve"> and eight PIC</w:t>
      </w:r>
      <w:r w:rsidR="00BD5998">
        <w:t>s with zero consumption of HCFCs in 2023</w:t>
      </w:r>
      <w:r w:rsidRPr="00B6242E">
        <w:t xml:space="preserve">, UNEP informed that in 2022, it is possible that some importers in </w:t>
      </w:r>
      <w:r w:rsidR="00611C68">
        <w:t xml:space="preserve">the </w:t>
      </w:r>
      <w:r w:rsidRPr="00B6242E">
        <w:t xml:space="preserve">PICs </w:t>
      </w:r>
      <w:r w:rsidR="00BD5998">
        <w:t xml:space="preserve">had </w:t>
      </w:r>
      <w:r w:rsidRPr="00B6242E">
        <w:t>stockpiled HCFCs imported for use in 2023 to ensure availability for servicing needs, especially as they transition away from HCFC-22</w:t>
      </w:r>
      <w:r w:rsidR="00BC0F80">
        <w:t xml:space="preserve">. </w:t>
      </w:r>
      <w:r w:rsidR="00662D85">
        <w:t xml:space="preserve">Bringing in </w:t>
      </w:r>
      <w:r w:rsidRPr="00B6242E">
        <w:t>excess</w:t>
      </w:r>
      <w:r w:rsidR="00B867FF">
        <w:t xml:space="preserve"> HCFC</w:t>
      </w:r>
      <w:r w:rsidRPr="00B6242E">
        <w:t xml:space="preserve"> imports with</w:t>
      </w:r>
      <w:r w:rsidR="0068555D">
        <w:t>in the</w:t>
      </w:r>
      <w:r w:rsidRPr="00B6242E">
        <w:t xml:space="preserve"> limits </w:t>
      </w:r>
      <w:r w:rsidR="0068555D">
        <w:t xml:space="preserve">of </w:t>
      </w:r>
      <w:r w:rsidRPr="00B6242E">
        <w:t>the licenses</w:t>
      </w:r>
      <w:r w:rsidR="0068555D">
        <w:t>,</w:t>
      </w:r>
      <w:r w:rsidRPr="00B6242E">
        <w:t xml:space="preserve"> is a common practice </w:t>
      </w:r>
      <w:r w:rsidR="0068555D">
        <w:t xml:space="preserve">among importers </w:t>
      </w:r>
      <w:r w:rsidRPr="00B6242E">
        <w:t>and is driven by commercial practices and transport costs</w:t>
      </w:r>
      <w:r w:rsidR="0068555D">
        <w:t>.</w:t>
      </w:r>
      <w:r w:rsidRPr="00B6242E">
        <w:t xml:space="preserve"> </w:t>
      </w:r>
      <w:r w:rsidR="0068555D">
        <w:t>T</w:t>
      </w:r>
      <w:r w:rsidRPr="00B6242E">
        <w:t>he total quantity of HCFC</w:t>
      </w:r>
      <w:r w:rsidR="003A4075">
        <w:t>s</w:t>
      </w:r>
      <w:r w:rsidRPr="00B6242E">
        <w:t xml:space="preserve"> imported is controlled and monitored by the licensing and quota system</w:t>
      </w:r>
      <w:r w:rsidR="003A4075">
        <w:t>s</w:t>
      </w:r>
      <w:r w:rsidRPr="00B6242E">
        <w:t xml:space="preserve"> implemented in the countries.</w:t>
      </w:r>
    </w:p>
    <w:p w14:paraId="12D39D92" w14:textId="5E41C300" w:rsidR="00285141" w:rsidRPr="00DF40B4" w:rsidRDefault="0028401D" w:rsidP="00285141">
      <w:pPr>
        <w:pStyle w:val="Heading1"/>
        <w:rPr>
          <w:lang w:val="en-US"/>
        </w:rPr>
      </w:pPr>
      <w:r>
        <w:t>On illegal trade, UNEP explained that a few instances of illegal trade were identified in three countries</w:t>
      </w:r>
      <w:r w:rsidR="008235EA">
        <w:t xml:space="preserve"> (Marshall Islands, Nauru</w:t>
      </w:r>
      <w:r w:rsidR="00D84E90">
        <w:t>,</w:t>
      </w:r>
      <w:r w:rsidR="008235EA">
        <w:t xml:space="preserve"> and Solomon Islands)</w:t>
      </w:r>
      <w:r w:rsidR="00107EF0">
        <w:t>.</w:t>
      </w:r>
      <w:r w:rsidR="004615E7">
        <w:rPr>
          <w:rStyle w:val="FootnoteReference"/>
        </w:rPr>
        <w:footnoteReference w:id="8"/>
      </w:r>
      <w:r w:rsidR="00CE30CB">
        <w:t xml:space="preserve"> T</w:t>
      </w:r>
      <w:r>
        <w:t>hese cases are being investigated by the respective NOU</w:t>
      </w:r>
      <w:r w:rsidR="00CE30CB">
        <w:t>s</w:t>
      </w:r>
      <w:r>
        <w:t xml:space="preserve"> and the HCFCs are confiscated and </w:t>
      </w:r>
      <w:r w:rsidR="004B705B">
        <w:t xml:space="preserve">are being </w:t>
      </w:r>
      <w:r>
        <w:t>stored</w:t>
      </w:r>
      <w:r w:rsidR="00DE49A2">
        <w:t>.</w:t>
      </w:r>
      <w:r w:rsidR="00DF40B4">
        <w:t xml:space="preserve"> </w:t>
      </w:r>
      <w:r w:rsidR="00285141">
        <w:t xml:space="preserve">UNEP has discussed with the countries </w:t>
      </w:r>
      <w:r w:rsidR="00285141" w:rsidRPr="00DF40B4">
        <w:rPr>
          <w:lang w:val="en-US"/>
        </w:rPr>
        <w:t>action</w:t>
      </w:r>
      <w:r w:rsidR="00285141">
        <w:rPr>
          <w:lang w:val="en-US"/>
        </w:rPr>
        <w:t>s</w:t>
      </w:r>
      <w:r w:rsidR="00285141" w:rsidRPr="00DF40B4">
        <w:rPr>
          <w:lang w:val="en-US"/>
        </w:rPr>
        <w:t xml:space="preserve"> to take with the confiscated refrigerant</w:t>
      </w:r>
      <w:r w:rsidR="00285141">
        <w:rPr>
          <w:lang w:val="en-US"/>
        </w:rPr>
        <w:t>. One</w:t>
      </w:r>
      <w:r w:rsidR="00285141" w:rsidRPr="00DF40B4">
        <w:rPr>
          <w:lang w:val="en-US"/>
        </w:rPr>
        <w:t xml:space="preserve"> issue is</w:t>
      </w:r>
      <w:r w:rsidR="00285141">
        <w:rPr>
          <w:lang w:val="en-US"/>
        </w:rPr>
        <w:t xml:space="preserve"> </w:t>
      </w:r>
      <w:r w:rsidR="00BD392B">
        <w:rPr>
          <w:lang w:val="en-US"/>
        </w:rPr>
        <w:t xml:space="preserve">that </w:t>
      </w:r>
      <w:r w:rsidR="00767E05">
        <w:rPr>
          <w:lang w:val="en-US"/>
        </w:rPr>
        <w:t>re</w:t>
      </w:r>
      <w:r w:rsidR="00285141" w:rsidRPr="00DF40B4">
        <w:rPr>
          <w:lang w:val="en-US"/>
        </w:rPr>
        <w:t xml:space="preserve">-exporting </w:t>
      </w:r>
      <w:r w:rsidR="00285141">
        <w:rPr>
          <w:lang w:val="en-US"/>
        </w:rPr>
        <w:t>to the</w:t>
      </w:r>
      <w:r w:rsidR="00285141" w:rsidRPr="00DF40B4">
        <w:rPr>
          <w:lang w:val="en-US"/>
        </w:rPr>
        <w:t xml:space="preserve"> original country might be difficult</w:t>
      </w:r>
      <w:r w:rsidR="00D84E90">
        <w:rPr>
          <w:lang w:val="en-US"/>
        </w:rPr>
        <w:t>,</w:t>
      </w:r>
      <w:r w:rsidR="00285141" w:rsidRPr="00DF40B4">
        <w:rPr>
          <w:lang w:val="en-US"/>
        </w:rPr>
        <w:t xml:space="preserve"> given that </w:t>
      </w:r>
      <w:r w:rsidR="00285141">
        <w:rPr>
          <w:lang w:val="en-US"/>
        </w:rPr>
        <w:t xml:space="preserve">this </w:t>
      </w:r>
      <w:r w:rsidR="00285141" w:rsidRPr="00DF40B4">
        <w:rPr>
          <w:lang w:val="en-US"/>
        </w:rPr>
        <w:t xml:space="preserve">should have been carried out at the customs checkpoint </w:t>
      </w:r>
      <w:r w:rsidR="00285141">
        <w:rPr>
          <w:lang w:val="en-US"/>
        </w:rPr>
        <w:t xml:space="preserve">in rejecting </w:t>
      </w:r>
      <w:r w:rsidR="00285141" w:rsidRPr="00DF40B4">
        <w:rPr>
          <w:lang w:val="en-US"/>
        </w:rPr>
        <w:t xml:space="preserve">the shipment. At the moment, </w:t>
      </w:r>
      <w:r w:rsidR="00285141">
        <w:rPr>
          <w:lang w:val="en-US"/>
        </w:rPr>
        <w:t xml:space="preserve">it has been suggested </w:t>
      </w:r>
      <w:r w:rsidR="00285141" w:rsidRPr="00DF40B4">
        <w:rPr>
          <w:lang w:val="en-US"/>
        </w:rPr>
        <w:t xml:space="preserve">to request the Customs Authority or the NOU to keep </w:t>
      </w:r>
      <w:r w:rsidR="00252093">
        <w:rPr>
          <w:lang w:val="en-US"/>
        </w:rPr>
        <w:t xml:space="preserve">those stocks </w:t>
      </w:r>
      <w:r w:rsidR="00285141" w:rsidRPr="00DF40B4">
        <w:rPr>
          <w:lang w:val="en-US"/>
        </w:rPr>
        <w:t>in their premise</w:t>
      </w:r>
      <w:r w:rsidR="00285141">
        <w:rPr>
          <w:lang w:val="en-US"/>
        </w:rPr>
        <w:t>s</w:t>
      </w:r>
      <w:r w:rsidR="00285141" w:rsidRPr="00DF40B4">
        <w:rPr>
          <w:lang w:val="en-US"/>
        </w:rPr>
        <w:t xml:space="preserve"> so that </w:t>
      </w:r>
      <w:r w:rsidR="00AF1F72" w:rsidRPr="00DF40B4">
        <w:rPr>
          <w:lang w:val="en-US"/>
        </w:rPr>
        <w:t>they are</w:t>
      </w:r>
      <w:r w:rsidR="00285141" w:rsidRPr="00DF40B4">
        <w:rPr>
          <w:lang w:val="en-US"/>
        </w:rPr>
        <w:t xml:space="preserve"> not released to the market</w:t>
      </w:r>
      <w:r w:rsidR="00285141">
        <w:rPr>
          <w:lang w:val="en-US"/>
        </w:rPr>
        <w:t>. C</w:t>
      </w:r>
      <w:r w:rsidR="00285141" w:rsidRPr="00DF40B4">
        <w:rPr>
          <w:lang w:val="en-US"/>
        </w:rPr>
        <w:t>onfiscated refrigerant</w:t>
      </w:r>
      <w:r w:rsidR="00285141">
        <w:rPr>
          <w:lang w:val="en-US"/>
        </w:rPr>
        <w:t xml:space="preserve">s will be included as </w:t>
      </w:r>
      <w:r w:rsidR="00285141" w:rsidRPr="00DF40B4">
        <w:rPr>
          <w:lang w:val="en-US"/>
        </w:rPr>
        <w:t>part of the national inventory to explore</w:t>
      </w:r>
      <w:r w:rsidR="00285141">
        <w:rPr>
          <w:lang w:val="en-US"/>
        </w:rPr>
        <w:t xml:space="preserve"> the</w:t>
      </w:r>
      <w:r w:rsidR="00285141" w:rsidRPr="00DF40B4">
        <w:rPr>
          <w:lang w:val="en-US"/>
        </w:rPr>
        <w:t xml:space="preserve"> possibility </w:t>
      </w:r>
      <w:r w:rsidR="00285141">
        <w:rPr>
          <w:lang w:val="en-US"/>
        </w:rPr>
        <w:t>of</w:t>
      </w:r>
      <w:r w:rsidR="00285141" w:rsidRPr="00DF40B4">
        <w:rPr>
          <w:lang w:val="en-US"/>
        </w:rPr>
        <w:t xml:space="preserve"> destruction. In </w:t>
      </w:r>
      <w:r w:rsidR="002D5813">
        <w:rPr>
          <w:lang w:val="en-US"/>
        </w:rPr>
        <w:t xml:space="preserve">the </w:t>
      </w:r>
      <w:r w:rsidR="00285141" w:rsidRPr="00DF40B4">
        <w:rPr>
          <w:lang w:val="en-US"/>
        </w:rPr>
        <w:t xml:space="preserve">case of </w:t>
      </w:r>
      <w:r w:rsidR="002D5813">
        <w:rPr>
          <w:lang w:val="en-US"/>
        </w:rPr>
        <w:t xml:space="preserve">the </w:t>
      </w:r>
      <w:r w:rsidR="00285141" w:rsidRPr="00DF40B4">
        <w:rPr>
          <w:lang w:val="en-US"/>
        </w:rPr>
        <w:t xml:space="preserve">Marshall </w:t>
      </w:r>
      <w:r w:rsidR="00285141" w:rsidRPr="00DF40B4">
        <w:rPr>
          <w:lang w:val="en-US"/>
        </w:rPr>
        <w:lastRenderedPageBreak/>
        <w:t xml:space="preserve">Islands and Solomon Islands, another option </w:t>
      </w:r>
      <w:r w:rsidR="00285141">
        <w:rPr>
          <w:lang w:val="en-US"/>
        </w:rPr>
        <w:t xml:space="preserve">being considered </w:t>
      </w:r>
      <w:r w:rsidR="00285141" w:rsidRPr="00DF40B4">
        <w:rPr>
          <w:lang w:val="en-US"/>
        </w:rPr>
        <w:t>is to auction these confiscated cylinders,</w:t>
      </w:r>
      <w:r w:rsidR="00285141">
        <w:rPr>
          <w:lang w:val="en-US"/>
        </w:rPr>
        <w:t xml:space="preserve"> but this </w:t>
      </w:r>
      <w:r w:rsidR="00285141" w:rsidRPr="00DF40B4">
        <w:rPr>
          <w:lang w:val="en-US"/>
        </w:rPr>
        <w:t>need</w:t>
      </w:r>
      <w:r w:rsidR="00285141">
        <w:rPr>
          <w:lang w:val="en-US"/>
        </w:rPr>
        <w:t>s</w:t>
      </w:r>
      <w:r w:rsidR="00285141" w:rsidRPr="00DF40B4">
        <w:rPr>
          <w:lang w:val="en-US"/>
        </w:rPr>
        <w:t xml:space="preserve"> to</w:t>
      </w:r>
      <w:r w:rsidR="002D5813">
        <w:rPr>
          <w:lang w:val="en-US"/>
        </w:rPr>
        <w:t xml:space="preserve"> be</w:t>
      </w:r>
      <w:r w:rsidR="00285141" w:rsidRPr="00DF40B4">
        <w:rPr>
          <w:lang w:val="en-US"/>
        </w:rPr>
        <w:t xml:space="preserve"> further explore</w:t>
      </w:r>
      <w:r w:rsidR="00285141">
        <w:rPr>
          <w:lang w:val="en-US"/>
        </w:rPr>
        <w:t>d</w:t>
      </w:r>
      <w:r w:rsidR="00285141" w:rsidRPr="00DF40B4">
        <w:rPr>
          <w:lang w:val="en-US"/>
        </w:rPr>
        <w:t xml:space="preserve"> with the Customs </w:t>
      </w:r>
      <w:r w:rsidR="00285141">
        <w:rPr>
          <w:lang w:val="en-US"/>
        </w:rPr>
        <w:t xml:space="preserve">based </w:t>
      </w:r>
      <w:r w:rsidR="00285141" w:rsidRPr="00DF40B4">
        <w:rPr>
          <w:lang w:val="en-US"/>
        </w:rPr>
        <w:t>on their regulation</w:t>
      </w:r>
      <w:r w:rsidR="00285141">
        <w:rPr>
          <w:lang w:val="en-US"/>
        </w:rPr>
        <w:t>s</w:t>
      </w:r>
      <w:r w:rsidR="00285141" w:rsidRPr="00DF40B4">
        <w:rPr>
          <w:lang w:val="en-US"/>
        </w:rPr>
        <w:t>.</w:t>
      </w:r>
    </w:p>
    <w:p w14:paraId="2623FED0" w14:textId="3DB218DA" w:rsidR="009A4715" w:rsidRPr="00285141" w:rsidRDefault="009A4715" w:rsidP="00285141">
      <w:pPr>
        <w:pStyle w:val="Heading1"/>
        <w:keepNext/>
        <w:keepLines/>
        <w:numPr>
          <w:ilvl w:val="0"/>
          <w:numId w:val="0"/>
        </w:numPr>
        <w:spacing w:before="240"/>
        <w:rPr>
          <w:u w:val="single"/>
        </w:rPr>
      </w:pPr>
      <w:r w:rsidRPr="00285141">
        <w:rPr>
          <w:u w:val="single"/>
        </w:rPr>
        <w:t>Progress report on the implementation of the first tranche of stage II of the HCFC phase</w:t>
      </w:r>
      <w:r w:rsidRPr="00285141">
        <w:rPr>
          <w:u w:val="single"/>
        </w:rPr>
        <w:noBreakHyphen/>
        <w:t>out management plan</w:t>
      </w:r>
    </w:p>
    <w:p w14:paraId="4DF34B8D" w14:textId="77777777" w:rsidR="009A4715" w:rsidRPr="003D1668" w:rsidRDefault="009A4715" w:rsidP="009A4715">
      <w:pPr>
        <w:keepNext/>
        <w:keepLines/>
        <w:spacing w:before="240" w:after="240"/>
        <w:rPr>
          <w:i/>
        </w:rPr>
      </w:pPr>
      <w:r w:rsidRPr="0034371D">
        <w:rPr>
          <w:i/>
        </w:rPr>
        <w:t>Legal framework</w:t>
      </w:r>
    </w:p>
    <w:p w14:paraId="09A63FD6" w14:textId="0C3C22D5" w:rsidR="009A4715" w:rsidRDefault="009A4715" w:rsidP="009A4715">
      <w:pPr>
        <w:pStyle w:val="Heading1"/>
      </w:pPr>
      <w:r w:rsidRPr="0034371D">
        <w:t xml:space="preserve">The </w:t>
      </w:r>
      <w:r>
        <w:t xml:space="preserve">Governments of the </w:t>
      </w:r>
      <w:r w:rsidR="00E64426">
        <w:t xml:space="preserve">PICs </w:t>
      </w:r>
      <w:r w:rsidRPr="0034371D">
        <w:t>ha</w:t>
      </w:r>
      <w:r w:rsidR="00E64426">
        <w:t>ve</w:t>
      </w:r>
      <w:r w:rsidRPr="0034371D">
        <w:t xml:space="preserve"> already issued HCFC import quotas for 202</w:t>
      </w:r>
      <w:r>
        <w:t>4</w:t>
      </w:r>
      <w:r w:rsidRPr="0034371D">
        <w:t xml:space="preserve"> </w:t>
      </w:r>
      <w:r w:rsidRPr="00DC2175">
        <w:t>at</w:t>
      </w:r>
      <w:r w:rsidR="00E64426">
        <w:t xml:space="preserve"> a total o</w:t>
      </w:r>
      <w:r w:rsidR="00D82AEA">
        <w:t>f</w:t>
      </w:r>
      <w:r w:rsidRPr="00DC2175">
        <w:t xml:space="preserve"> </w:t>
      </w:r>
      <w:r w:rsidR="00E3588C">
        <w:t>0.4</w:t>
      </w:r>
      <w:r w:rsidR="00995D4C">
        <w:t>3</w:t>
      </w:r>
      <w:r w:rsidR="008F3CB0">
        <w:t> </w:t>
      </w:r>
      <w:r w:rsidRPr="00DC2175">
        <w:t xml:space="preserve">ODP </w:t>
      </w:r>
      <w:r w:rsidRPr="00411DF1">
        <w:t>tonnes</w:t>
      </w:r>
      <w:r w:rsidR="00D82AEA" w:rsidRPr="00411DF1">
        <w:t xml:space="preserve"> </w:t>
      </w:r>
      <w:r w:rsidR="00285300" w:rsidRPr="00411DF1">
        <w:t>(</w:t>
      </w:r>
      <w:r w:rsidR="00CF6464" w:rsidRPr="00411DF1">
        <w:t>7.81</w:t>
      </w:r>
      <w:r w:rsidR="00285300" w:rsidRPr="00411DF1">
        <w:t xml:space="preserve"> mt) </w:t>
      </w:r>
      <w:r w:rsidR="00D82AEA" w:rsidRPr="00411DF1">
        <w:t>for</w:t>
      </w:r>
      <w:r w:rsidR="00D82AEA">
        <w:t xml:space="preserve"> all PICs</w:t>
      </w:r>
      <w:r w:rsidRPr="00DC2175">
        <w:t>, which is lower than the Mo</w:t>
      </w:r>
      <w:r>
        <w:t>ntreal Protocol control targets</w:t>
      </w:r>
      <w:r w:rsidRPr="00DC2175">
        <w:t>.</w:t>
      </w:r>
    </w:p>
    <w:p w14:paraId="79ECD0BD" w14:textId="4E6F081B" w:rsidR="00B643AC" w:rsidRPr="004C6895" w:rsidRDefault="00647186">
      <w:pPr>
        <w:pStyle w:val="Heading1"/>
        <w:rPr>
          <w:lang w:val="en-GB"/>
        </w:rPr>
      </w:pPr>
      <w:r>
        <w:t xml:space="preserve">The Secretariat noted with appreciation </w:t>
      </w:r>
      <w:r w:rsidR="004C6895">
        <w:t>that</w:t>
      </w:r>
      <w:r w:rsidR="00AB2E6F">
        <w:t xml:space="preserve"> </w:t>
      </w:r>
      <w:r w:rsidR="004C6895" w:rsidRPr="00B643AC">
        <w:t>no licenses will be issued for HCFCs from 2025 to 2030 and onwards</w:t>
      </w:r>
      <w:r w:rsidR="004C6895">
        <w:t xml:space="preserve"> by the </w:t>
      </w:r>
      <w:r w:rsidR="00B643AC" w:rsidRPr="00B643AC">
        <w:t>Governments of Cook Islands, Marshall Islands, Nauru, and Niue</w:t>
      </w:r>
      <w:r w:rsidR="00236D18">
        <w:t>,</w:t>
      </w:r>
      <w:r w:rsidR="00B643AC" w:rsidRPr="00B643AC">
        <w:t xml:space="preserve"> wh</w:t>
      </w:r>
      <w:r w:rsidR="00236D18">
        <w:t>ich</w:t>
      </w:r>
      <w:r w:rsidR="00B643AC" w:rsidRPr="00B643AC">
        <w:t xml:space="preserve"> are fully aware of the maximum allowable consumption </w:t>
      </w:r>
      <w:r w:rsidR="00236D18">
        <w:t>in their Agreements</w:t>
      </w:r>
      <w:r w:rsidR="00B643AC" w:rsidRPr="00B643AC">
        <w:t xml:space="preserve"> with the Executive Committee, </w:t>
      </w:r>
      <w:r w:rsidR="00236D18">
        <w:t xml:space="preserve">all of </w:t>
      </w:r>
      <w:r w:rsidR="00B643AC" w:rsidRPr="00B643AC">
        <w:t xml:space="preserve">which mandate zero consumption of HCFC-22 </w:t>
      </w:r>
      <w:r w:rsidR="004C6895">
        <w:t>from</w:t>
      </w:r>
      <w:r w:rsidR="00B643AC" w:rsidRPr="00B643AC">
        <w:t xml:space="preserve"> 1 January 2021. </w:t>
      </w:r>
    </w:p>
    <w:p w14:paraId="752B6D6F" w14:textId="01B6E0E5" w:rsidR="006C35F1" w:rsidRDefault="006C35F1" w:rsidP="00026F06">
      <w:pPr>
        <w:pStyle w:val="Heading1"/>
      </w:pPr>
      <w:r>
        <w:t xml:space="preserve">On adoption of </w:t>
      </w:r>
      <w:r w:rsidRPr="00C731A3">
        <w:t>2022 HS codes</w:t>
      </w:r>
      <w:r>
        <w:t xml:space="preserve">, UNEP explained that the </w:t>
      </w:r>
      <w:r w:rsidRPr="00CF523C">
        <w:t xml:space="preserve">challenge of </w:t>
      </w:r>
      <w:r>
        <w:t xml:space="preserve">the </w:t>
      </w:r>
      <w:r w:rsidRPr="00CF523C">
        <w:t>WCO</w:t>
      </w:r>
      <w:r>
        <w:t>’s 2022</w:t>
      </w:r>
      <w:r w:rsidRPr="00CF523C">
        <w:t xml:space="preserve"> HS code</w:t>
      </w:r>
      <w:r>
        <w:t>s</w:t>
      </w:r>
      <w:r w:rsidRPr="00CF523C">
        <w:t xml:space="preserve"> </w:t>
      </w:r>
      <w:r>
        <w:t xml:space="preserve">is that </w:t>
      </w:r>
      <w:r w:rsidRPr="00CF523C">
        <w:t xml:space="preserve">there is no dedicated HS code for individual HFCs and </w:t>
      </w:r>
      <w:r w:rsidR="005001CB">
        <w:t>HFC-blends</w:t>
      </w:r>
      <w:r w:rsidRPr="00CF523C">
        <w:t xml:space="preserve">. </w:t>
      </w:r>
      <w:r>
        <w:t>In collaboration with th</w:t>
      </w:r>
      <w:r w:rsidRPr="00CF523C">
        <w:t>e</w:t>
      </w:r>
      <w:r>
        <w:t xml:space="preserve"> OCO</w:t>
      </w:r>
      <w:r w:rsidR="00B97E2D">
        <w:t>, UNEP has</w:t>
      </w:r>
      <w:r w:rsidR="00335227">
        <w:t xml:space="preserve"> worked</w:t>
      </w:r>
      <w:r>
        <w:t xml:space="preserve"> on codes for</w:t>
      </w:r>
      <w:r w:rsidR="00335227">
        <w:t xml:space="preserve"> the</w:t>
      </w:r>
      <w:r>
        <w:t xml:space="preserve"> identification of HFCs </w:t>
      </w:r>
      <w:r w:rsidR="001801C3">
        <w:t xml:space="preserve">and </w:t>
      </w:r>
      <w:r>
        <w:t>HFC blends</w:t>
      </w:r>
      <w:r w:rsidR="00A032CC">
        <w:t>,</w:t>
      </w:r>
      <w:r>
        <w:t xml:space="preserve"> </w:t>
      </w:r>
      <w:r w:rsidR="001E2078">
        <w:t xml:space="preserve">which </w:t>
      </w:r>
      <w:r>
        <w:t xml:space="preserve">were </w:t>
      </w:r>
      <w:r w:rsidR="001E2078">
        <w:t xml:space="preserve">adopted in the PACHS 2022 </w:t>
      </w:r>
      <w:r>
        <w:t xml:space="preserve">and </w:t>
      </w:r>
      <w:r w:rsidR="001E2078">
        <w:t>are</w:t>
      </w:r>
      <w:r>
        <w:t xml:space="preserve"> being made available to the PIC</w:t>
      </w:r>
      <w:r w:rsidR="001E2078">
        <w:t>s</w:t>
      </w:r>
      <w:r>
        <w:t xml:space="preserve"> for adoption</w:t>
      </w:r>
      <w:r w:rsidR="001E2078">
        <w:t>. Palau, Solomon Islands, and Vanuatu have adopted these</w:t>
      </w:r>
      <w:r w:rsidR="00A032CC">
        <w:t>;</w:t>
      </w:r>
      <w:r w:rsidR="001E2078">
        <w:t xml:space="preserve"> </w:t>
      </w:r>
      <w:r w:rsidR="001E2078" w:rsidRPr="00AD2ADC">
        <w:t xml:space="preserve">Kiribati is in the transitioning period, the Cook Islands is in the final stages of consultation and legal approval, </w:t>
      </w:r>
      <w:r w:rsidR="001E2078">
        <w:t xml:space="preserve">and remaining </w:t>
      </w:r>
      <w:r w:rsidR="001E2078" w:rsidRPr="00AD2ADC">
        <w:t>PICs are aligning their national customs frameworks with the updated codes</w:t>
      </w:r>
      <w:r w:rsidR="00AA361F">
        <w:t>.</w:t>
      </w:r>
      <w:r>
        <w:t xml:space="preserve"> UNEP is working closely with the countries </w:t>
      </w:r>
      <w:r w:rsidR="00AA361F">
        <w:t>to finali</w:t>
      </w:r>
      <w:r w:rsidR="00A5476D">
        <w:t>z</w:t>
      </w:r>
      <w:r w:rsidR="00AA361F">
        <w:t xml:space="preserve">e the </w:t>
      </w:r>
      <w:r>
        <w:t>adoption of the revised HS codes to strengthen controlling and monitoring of HCFCs and HFCs in the countries.</w:t>
      </w:r>
    </w:p>
    <w:p w14:paraId="5A759B75" w14:textId="4DFAC366" w:rsidR="00DE3D92" w:rsidRDefault="00486C13" w:rsidP="00A94C91">
      <w:pPr>
        <w:pStyle w:val="Heading1"/>
        <w:keepNext/>
        <w:widowControl w:val="0"/>
      </w:pPr>
      <w:r>
        <w:t xml:space="preserve">The Secretariat inquired on the countries which have not </w:t>
      </w:r>
      <w:r w:rsidR="00382A9B">
        <w:t>yet implemented an official ban on the import on HCFC-base</w:t>
      </w:r>
      <w:r w:rsidR="00CB4326">
        <w:t>d</w:t>
      </w:r>
      <w:r w:rsidR="00382A9B">
        <w:t xml:space="preserve"> equipment and when this would be completed. UNEP informed that</w:t>
      </w:r>
      <w:r w:rsidR="00331F32">
        <w:t xml:space="preserve"> the new regulation in Kir</w:t>
      </w:r>
      <w:r w:rsidR="00A5476D">
        <w:t>i</w:t>
      </w:r>
      <w:r w:rsidR="00331F32">
        <w:t xml:space="preserve">bati is expected to be submitted to </w:t>
      </w:r>
      <w:r w:rsidR="005B4F71">
        <w:t>the P</w:t>
      </w:r>
      <w:r w:rsidR="00CB4326">
        <w:t>arliament for approval by the end of 2024 and that</w:t>
      </w:r>
      <w:r w:rsidR="00382A9B">
        <w:t xml:space="preserve"> </w:t>
      </w:r>
      <w:r w:rsidR="00586586">
        <w:t xml:space="preserve">Samoa and </w:t>
      </w:r>
      <w:r w:rsidR="007E0483">
        <w:t>the Solomon Islands</w:t>
      </w:r>
      <w:r w:rsidR="00586586">
        <w:t xml:space="preserve"> </w:t>
      </w:r>
      <w:r w:rsidR="007E0483">
        <w:t>are expected</w:t>
      </w:r>
      <w:r w:rsidR="00A5476D">
        <w:t xml:space="preserve"> to</w:t>
      </w:r>
      <w:r w:rsidR="007E0483">
        <w:t xml:space="preserve"> enact and enforce the regulation in 2025</w:t>
      </w:r>
      <w:r w:rsidR="00DE3D92">
        <w:t>.</w:t>
      </w:r>
      <w:r w:rsidR="00AB2E6F">
        <w:t xml:space="preserve"> </w:t>
      </w:r>
      <w:r w:rsidR="00FC2B62">
        <w:t>UNEP also informed that the countries are aware of importance of this regulation to avoid further dependence on HCFC-based equipment.</w:t>
      </w:r>
    </w:p>
    <w:p w14:paraId="1ACBF631" w14:textId="77777777" w:rsidR="00B357D4" w:rsidRPr="001D6A8E" w:rsidRDefault="00B357D4" w:rsidP="00B357D4">
      <w:pPr>
        <w:keepNext/>
        <w:spacing w:before="240" w:after="240"/>
        <w:rPr>
          <w:u w:val="single"/>
        </w:rPr>
      </w:pPr>
      <w:r w:rsidRPr="001D6A8E">
        <w:rPr>
          <w:u w:val="single"/>
        </w:rPr>
        <w:t xml:space="preserve">Implementation plan for the </w:t>
      </w:r>
      <w:r>
        <w:rPr>
          <w:u w:val="single"/>
        </w:rPr>
        <w:t xml:space="preserve">second </w:t>
      </w:r>
      <w:r w:rsidRPr="001D6A8E">
        <w:rPr>
          <w:u w:val="single"/>
        </w:rPr>
        <w:t xml:space="preserve">tranche of stage </w:t>
      </w:r>
      <w:r>
        <w:rPr>
          <w:u w:val="single"/>
        </w:rPr>
        <w:t>II</w:t>
      </w:r>
      <w:r w:rsidRPr="001D6A8E">
        <w:rPr>
          <w:u w:val="single"/>
        </w:rPr>
        <w:t xml:space="preserve"> of the HCFC phase</w:t>
      </w:r>
      <w:r>
        <w:rPr>
          <w:u w:val="single"/>
        </w:rPr>
        <w:noBreakHyphen/>
      </w:r>
      <w:r w:rsidRPr="001D6A8E">
        <w:rPr>
          <w:u w:val="single"/>
        </w:rPr>
        <w:t>out management plan</w:t>
      </w:r>
    </w:p>
    <w:p w14:paraId="1539F15B" w14:textId="77777777" w:rsidR="003B7386" w:rsidRPr="00B357D4" w:rsidRDefault="003B7386" w:rsidP="003B7386">
      <w:pPr>
        <w:rPr>
          <w:i/>
          <w:iCs/>
        </w:rPr>
      </w:pPr>
      <w:bookmarkStart w:id="10" w:name="_Hlk125544833"/>
      <w:r w:rsidRPr="00B357D4">
        <w:rPr>
          <w:i/>
          <w:iCs/>
        </w:rPr>
        <w:t>Certification system and capacity building of technicians</w:t>
      </w:r>
    </w:p>
    <w:p w14:paraId="6AECF19E" w14:textId="77777777" w:rsidR="003B7386" w:rsidRDefault="003B7386" w:rsidP="000C6D7B"/>
    <w:p w14:paraId="19BC1C0A" w14:textId="7E01A2AD" w:rsidR="003B7386" w:rsidRPr="000B4B1A" w:rsidRDefault="003B7386" w:rsidP="000C6D7B">
      <w:pPr>
        <w:pStyle w:val="Heading1"/>
      </w:pPr>
      <w:r>
        <w:t xml:space="preserve">The Secretariat requested additional information and clarifications on </w:t>
      </w:r>
      <w:r w:rsidR="00936DEA">
        <w:t xml:space="preserve">the </w:t>
      </w:r>
      <w:r>
        <w:t>certification system</w:t>
      </w:r>
      <w:r w:rsidR="00936DEA">
        <w:t>s</w:t>
      </w:r>
      <w:r>
        <w:t xml:space="preserve"> for technicians in the PIC</w:t>
      </w:r>
      <w:r w:rsidR="008722B4">
        <w:t>s.</w:t>
      </w:r>
      <w:r>
        <w:t xml:space="preserve"> UNEP explained that </w:t>
      </w:r>
      <w:r w:rsidR="00263181">
        <w:t xml:space="preserve">for </w:t>
      </w:r>
      <w:r w:rsidRPr="000B4B1A">
        <w:t xml:space="preserve">the implementation of </w:t>
      </w:r>
      <w:r w:rsidR="00263181">
        <w:t xml:space="preserve">stage II of the </w:t>
      </w:r>
      <w:r w:rsidRPr="000B4B1A">
        <w:t>HPMP, the</w:t>
      </w:r>
      <w:r w:rsidR="00A9243A">
        <w:t xml:space="preserve"> </w:t>
      </w:r>
      <w:r w:rsidRPr="000B4B1A">
        <w:t xml:space="preserve">12 PICs </w:t>
      </w:r>
      <w:r w:rsidR="008D250C">
        <w:t>have been</w:t>
      </w:r>
      <w:r w:rsidRPr="000B4B1A">
        <w:t xml:space="preserve"> categorized into </w:t>
      </w:r>
      <w:r>
        <w:t>two</w:t>
      </w:r>
      <w:r w:rsidRPr="000B4B1A">
        <w:t xml:space="preserve"> groups based on </w:t>
      </w:r>
      <w:r w:rsidR="008D250C">
        <w:t xml:space="preserve">the </w:t>
      </w:r>
      <w:r w:rsidRPr="000B4B1A">
        <w:t>existence of formal vocational education</w:t>
      </w:r>
      <w:r w:rsidR="008D250C">
        <w:t xml:space="preserve"> and a </w:t>
      </w:r>
      <w:r w:rsidRPr="000B4B1A">
        <w:t>RAC training curriculum in the country as follows:</w:t>
      </w:r>
    </w:p>
    <w:p w14:paraId="608C5B23" w14:textId="7E4FF786" w:rsidR="003B7386" w:rsidRDefault="003B7386" w:rsidP="00762599">
      <w:pPr>
        <w:pStyle w:val="ListParagraph"/>
        <w:numPr>
          <w:ilvl w:val="0"/>
          <w:numId w:val="18"/>
        </w:numPr>
        <w:ind w:left="1440" w:hanging="731"/>
      </w:pPr>
      <w:r w:rsidRPr="000B4B1A">
        <w:t>Countries without formal vocational education /or with formal vocational education but no RAC training curriculum</w:t>
      </w:r>
      <w:r w:rsidR="000416B6">
        <w:t>, which includes e</w:t>
      </w:r>
      <w:r w:rsidR="00E858B6">
        <w:t xml:space="preserve">ight countries: </w:t>
      </w:r>
      <w:r w:rsidRPr="000B4B1A">
        <w:t>Cook Islands, Kiribati, Marshall Islands, Nauru, Niue, Palau, Tonga</w:t>
      </w:r>
      <w:r w:rsidR="00160065">
        <w:t>,</w:t>
      </w:r>
      <w:r w:rsidRPr="000B4B1A">
        <w:t xml:space="preserve"> and Tuvalu. </w:t>
      </w:r>
      <w:r w:rsidR="005215A4">
        <w:t>For these countries</w:t>
      </w:r>
      <w:r w:rsidR="005060CF">
        <w:t>,</w:t>
      </w:r>
      <w:r w:rsidR="005215A4">
        <w:t xml:space="preserve"> a </w:t>
      </w:r>
      <w:r w:rsidRPr="000B4B1A">
        <w:t>specific training on good servicing practices</w:t>
      </w:r>
      <w:r w:rsidR="005215A4">
        <w:t xml:space="preserve"> </w:t>
      </w:r>
      <w:r w:rsidRPr="000B4B1A">
        <w:t xml:space="preserve">with a more robust design </w:t>
      </w:r>
      <w:r w:rsidR="005215A4">
        <w:t xml:space="preserve">and a </w:t>
      </w:r>
      <w:r w:rsidRPr="000B4B1A">
        <w:t>stand-alone</w:t>
      </w:r>
      <w:r w:rsidR="00943487">
        <w:t xml:space="preserve"> competency-based</w:t>
      </w:r>
      <w:r w:rsidRPr="000B4B1A">
        <w:t xml:space="preserve"> certification system</w:t>
      </w:r>
      <w:r w:rsidR="00943487">
        <w:t xml:space="preserve"> will be designed and implemented</w:t>
      </w:r>
      <w:r w:rsidRPr="000B4B1A">
        <w:t xml:space="preserve"> to ensure</w:t>
      </w:r>
      <w:r w:rsidR="00943487">
        <w:t xml:space="preserve"> the</w:t>
      </w:r>
      <w:r w:rsidRPr="000B4B1A">
        <w:t xml:space="preserve"> competency of the RAC technicians before they are allowed to handle RAC equipment. </w:t>
      </w:r>
    </w:p>
    <w:p w14:paraId="03912DB4" w14:textId="77777777" w:rsidR="003B7386" w:rsidRDefault="003B7386" w:rsidP="000C6D7B">
      <w:pPr>
        <w:pStyle w:val="ListParagraph"/>
        <w:ind w:left="1134"/>
      </w:pPr>
    </w:p>
    <w:p w14:paraId="7392F9A6" w14:textId="29F8A792" w:rsidR="003B7386" w:rsidRPr="000B4B1A" w:rsidRDefault="003B7386" w:rsidP="000E089D">
      <w:pPr>
        <w:pStyle w:val="ListParagraph"/>
        <w:numPr>
          <w:ilvl w:val="0"/>
          <w:numId w:val="18"/>
        </w:numPr>
        <w:ind w:left="1440" w:hanging="731"/>
      </w:pPr>
      <w:r w:rsidRPr="000B4B1A">
        <w:t>Countries having formal vocational education with RAC training curricul</w:t>
      </w:r>
      <w:r w:rsidR="00ED53FD">
        <w:t>a</w:t>
      </w:r>
      <w:r w:rsidR="00BD4342">
        <w:t xml:space="preserve">, which includes four countries: </w:t>
      </w:r>
      <w:r w:rsidR="006B4F32">
        <w:t xml:space="preserve">Federated States of </w:t>
      </w:r>
      <w:r w:rsidRPr="000B4B1A">
        <w:t>Micronesia, Samoa, Solomon Islands, and Vanuatu.</w:t>
      </w:r>
      <w:r w:rsidR="00AB2E6F">
        <w:t xml:space="preserve"> </w:t>
      </w:r>
      <w:r w:rsidR="00BD4342">
        <w:t>T</w:t>
      </w:r>
      <w:r w:rsidRPr="000B4B1A">
        <w:t xml:space="preserve">hese </w:t>
      </w:r>
      <w:r w:rsidR="005571A1">
        <w:t>countries</w:t>
      </w:r>
      <w:r w:rsidRPr="000B4B1A">
        <w:t xml:space="preserve"> have initiated discussion</w:t>
      </w:r>
      <w:r w:rsidR="005571A1">
        <w:t>s</w:t>
      </w:r>
      <w:r w:rsidRPr="000B4B1A">
        <w:t xml:space="preserve"> with </w:t>
      </w:r>
      <w:r w:rsidR="005571A1">
        <w:t xml:space="preserve">the </w:t>
      </w:r>
      <w:r w:rsidRPr="000B4B1A">
        <w:t xml:space="preserve">relevant </w:t>
      </w:r>
      <w:r w:rsidR="005571A1">
        <w:t xml:space="preserve">educational </w:t>
      </w:r>
      <w:r w:rsidRPr="000B4B1A">
        <w:t>authorit</w:t>
      </w:r>
      <w:r w:rsidR="005571A1">
        <w:t>ies</w:t>
      </w:r>
      <w:r w:rsidRPr="000B4B1A">
        <w:t xml:space="preserve"> to strengthen the existing infrastructure to increase the level of education </w:t>
      </w:r>
      <w:r w:rsidR="005571A1">
        <w:t>and</w:t>
      </w:r>
      <w:r w:rsidRPr="000B4B1A">
        <w:t xml:space="preserve"> skill</w:t>
      </w:r>
      <w:r w:rsidR="00BF5CFF">
        <w:t xml:space="preserve"> from the training programmes</w:t>
      </w:r>
      <w:r w:rsidRPr="000B4B1A">
        <w:t>, which will be linked with condition</w:t>
      </w:r>
      <w:r w:rsidR="001E0794">
        <w:t>s</w:t>
      </w:r>
      <w:r w:rsidRPr="000B4B1A">
        <w:t xml:space="preserve"> to ensure competency before </w:t>
      </w:r>
      <w:r w:rsidRPr="000B4B1A">
        <w:lastRenderedPageBreak/>
        <w:t>RAC technician</w:t>
      </w:r>
      <w:r w:rsidR="001E0794">
        <w:t>s</w:t>
      </w:r>
      <w:r w:rsidRPr="000B4B1A">
        <w:t xml:space="preserve"> </w:t>
      </w:r>
      <w:r w:rsidR="00BF5CFF">
        <w:t xml:space="preserve">are </w:t>
      </w:r>
      <w:r w:rsidRPr="000B4B1A">
        <w:t>allowed to perform the job. These four countries are willing to provide training support to other PICs, depending on the training schedules and availability of trainers in each country.</w:t>
      </w:r>
    </w:p>
    <w:p w14:paraId="68805C66" w14:textId="77777777" w:rsidR="003B7386" w:rsidRDefault="003B7386" w:rsidP="000C6D7B">
      <w:pPr>
        <w:ind w:left="1134" w:hanging="567"/>
      </w:pPr>
    </w:p>
    <w:p w14:paraId="1F65A214" w14:textId="0A03EF35" w:rsidR="003B7386" w:rsidRDefault="003B7386" w:rsidP="00594ECB">
      <w:pPr>
        <w:pStyle w:val="Heading1"/>
      </w:pPr>
      <w:r>
        <w:t>UNEP further explained that w</w:t>
      </w:r>
      <w:r w:rsidRPr="000B4B1A">
        <w:t>hile</w:t>
      </w:r>
      <w:r w:rsidR="00594ECB">
        <w:t>,</w:t>
      </w:r>
      <w:r w:rsidRPr="000B4B1A">
        <w:t xml:space="preserve"> the</w:t>
      </w:r>
      <w:r>
        <w:t xml:space="preserve"> above mentioned</w:t>
      </w:r>
      <w:r w:rsidR="004C12EE">
        <w:t>,</w:t>
      </w:r>
      <w:r w:rsidRPr="000B4B1A">
        <w:t xml:space="preserve"> </w:t>
      </w:r>
      <w:r>
        <w:t>four</w:t>
      </w:r>
      <w:r w:rsidRPr="000B4B1A">
        <w:t xml:space="preserve"> PICs are working with TVET</w:t>
      </w:r>
      <w:r w:rsidR="003B39E9">
        <w:t xml:space="preserve"> institute</w:t>
      </w:r>
      <w:r w:rsidR="00594ECB">
        <w:t>s</w:t>
      </w:r>
      <w:r w:rsidRPr="000B4B1A">
        <w:t xml:space="preserve"> to integrate good servicing practices in the context of the Montreal Protocol into the national qualification framework for training and assessment, the curriculum offered by these vocational institutes is for formal education (e.g.</w:t>
      </w:r>
      <w:r w:rsidR="001E0794">
        <w:t>,</w:t>
      </w:r>
      <w:r w:rsidRPr="000B4B1A">
        <w:t xml:space="preserve"> semester study)</w:t>
      </w:r>
      <w:r w:rsidR="005A6E33">
        <w:t xml:space="preserve"> and not designed </w:t>
      </w:r>
      <w:r w:rsidRPr="000B4B1A">
        <w:t>for RAC technicians who have worked in the sector.</w:t>
      </w:r>
      <w:r w:rsidR="00AB2E6F">
        <w:t xml:space="preserve"> </w:t>
      </w:r>
      <w:r>
        <w:t>T</w:t>
      </w:r>
      <w:r w:rsidRPr="000B4B1A">
        <w:t>herefore, the stand</w:t>
      </w:r>
      <w:r>
        <w:t>-</w:t>
      </w:r>
      <w:r w:rsidRPr="000B4B1A">
        <w:t>alone competency-based certification will also be considered in the</w:t>
      </w:r>
      <w:r w:rsidR="005A6E33">
        <w:t xml:space="preserve">se </w:t>
      </w:r>
      <w:r w:rsidRPr="000B4B1A">
        <w:t>countries to address the time constraint</w:t>
      </w:r>
      <w:r w:rsidR="006746A2">
        <w:t>s</w:t>
      </w:r>
      <w:r w:rsidRPr="000B4B1A">
        <w:t xml:space="preserve"> of RAC technicians </w:t>
      </w:r>
      <w:r w:rsidR="005667AA">
        <w:t xml:space="preserve">working </w:t>
      </w:r>
      <w:r w:rsidRPr="000B4B1A">
        <w:t xml:space="preserve">in the sector </w:t>
      </w:r>
      <w:r w:rsidR="005667AA">
        <w:t xml:space="preserve">and </w:t>
      </w:r>
      <w:r w:rsidRPr="000B4B1A">
        <w:t>enable them to be certified. The certification program</w:t>
      </w:r>
      <w:r w:rsidR="005667AA">
        <w:t>mes</w:t>
      </w:r>
      <w:r w:rsidRPr="000B4B1A">
        <w:t xml:space="preserve"> cover the residential air</w:t>
      </w:r>
      <w:r w:rsidR="00330D6D">
        <w:t xml:space="preserve"> </w:t>
      </w:r>
      <w:r w:rsidRPr="000B4B1A">
        <w:t>conditioner sector</w:t>
      </w:r>
      <w:r w:rsidR="00406409">
        <w:t xml:space="preserve"> to</w:t>
      </w:r>
      <w:r w:rsidRPr="000B4B1A">
        <w:t xml:space="preserve"> ensur</w:t>
      </w:r>
      <w:r w:rsidR="00406409">
        <w:t>e</w:t>
      </w:r>
      <w:r w:rsidRPr="000B4B1A">
        <w:t xml:space="preserve"> that technicians are competent on leak management and safe practices for HCFCs and alternatives. As indicated in the second tranche request, the training of master assessors on competency-based assessment will be conducted to standardize the certification program</w:t>
      </w:r>
      <w:r w:rsidR="00AD156D">
        <w:t>mes</w:t>
      </w:r>
      <w:r w:rsidRPr="000B4B1A">
        <w:t xml:space="preserve"> among all 12 PICs. </w:t>
      </w:r>
      <w:r>
        <w:t>The</w:t>
      </w:r>
      <w:r w:rsidRPr="000B4B1A">
        <w:t xml:space="preserve"> topics covered under the </w:t>
      </w:r>
      <w:r w:rsidR="00AD156D">
        <w:t>r</w:t>
      </w:r>
      <w:r w:rsidRPr="000B4B1A">
        <w:t xml:space="preserve">egional </w:t>
      </w:r>
      <w:r w:rsidR="00AD156D">
        <w:t xml:space="preserve">component </w:t>
      </w:r>
      <w:r w:rsidRPr="000B4B1A">
        <w:t>emphasize leak management and safe practices</w:t>
      </w:r>
      <w:r w:rsidR="00AC0936">
        <w:t xml:space="preserve"> and </w:t>
      </w:r>
      <w:r w:rsidRPr="000B4B1A">
        <w:t xml:space="preserve">the modules developed under the energy efficiency project </w:t>
      </w:r>
      <w:r w:rsidR="00CE6A3C">
        <w:t xml:space="preserve">will later be </w:t>
      </w:r>
      <w:r w:rsidRPr="000B4B1A">
        <w:t>integrated.</w:t>
      </w:r>
      <w:r w:rsidR="00AB2E6F">
        <w:t xml:space="preserve"> </w:t>
      </w:r>
      <w:r>
        <w:t>U</w:t>
      </w:r>
      <w:r w:rsidRPr="000B4B1A">
        <w:t xml:space="preserve">nder </w:t>
      </w:r>
      <w:r w:rsidR="00626689">
        <w:t xml:space="preserve">stage I of </w:t>
      </w:r>
      <w:r w:rsidRPr="000B4B1A">
        <w:t>the KIP</w:t>
      </w:r>
      <w:r>
        <w:t>, a similar program</w:t>
      </w:r>
      <w:r w:rsidR="00626689">
        <w:t>me</w:t>
      </w:r>
      <w:r>
        <w:t xml:space="preserve"> would be implemented</w:t>
      </w:r>
      <w:r w:rsidRPr="000B4B1A">
        <w:t xml:space="preserve"> to </w:t>
      </w:r>
      <w:r w:rsidR="00D13FE8">
        <w:t>target</w:t>
      </w:r>
      <w:r w:rsidRPr="000B4B1A">
        <w:t xml:space="preserve"> sectors not addressed under the ongoing HPMP.</w:t>
      </w:r>
    </w:p>
    <w:p w14:paraId="5355B3AF" w14:textId="25B994C9" w:rsidR="003B7386" w:rsidRDefault="003B7386" w:rsidP="000C6D7B">
      <w:pPr>
        <w:pStyle w:val="Heading1"/>
      </w:pPr>
      <w:r>
        <w:t xml:space="preserve">On </w:t>
      </w:r>
      <w:r w:rsidR="00532064">
        <w:t xml:space="preserve">the </w:t>
      </w:r>
      <w:r>
        <w:t>use of flammable refrigerants for retrofitting equipment, UNEP explained that r</w:t>
      </w:r>
      <w:r w:rsidRPr="000B4B1A">
        <w:t>etrofitting equipment with flammable refrigerants is not practice</w:t>
      </w:r>
      <w:r w:rsidR="00F40EC2">
        <w:t>d</w:t>
      </w:r>
      <w:r w:rsidRPr="000B4B1A">
        <w:t xml:space="preserve"> in </w:t>
      </w:r>
      <w:r w:rsidR="0008115D">
        <w:t xml:space="preserve">the </w:t>
      </w:r>
      <w:r w:rsidRPr="000B4B1A">
        <w:t>PIC</w:t>
      </w:r>
      <w:r>
        <w:t>s</w:t>
      </w:r>
      <w:r w:rsidR="0008115D">
        <w:t xml:space="preserve"> as it </w:t>
      </w:r>
      <w:r w:rsidRPr="000B4B1A">
        <w:t>is strongly discouraged due to the significant safety risks involved</w:t>
      </w:r>
      <w:r w:rsidR="00A06F39">
        <w:t>. T</w:t>
      </w:r>
      <w:r w:rsidRPr="000B4B1A">
        <w:t>he training organized under the HPMP</w:t>
      </w:r>
      <w:r w:rsidR="00A06F39">
        <w:t xml:space="preserve"> for </w:t>
      </w:r>
      <w:r w:rsidR="00A06F39" w:rsidRPr="000B4B1A">
        <w:t>master trainer</w:t>
      </w:r>
      <w:r w:rsidR="00A06F39">
        <w:t>s</w:t>
      </w:r>
      <w:r w:rsidR="00A06F39" w:rsidRPr="000B4B1A">
        <w:t xml:space="preserve"> and RAC technicians</w:t>
      </w:r>
      <w:r w:rsidRPr="000B4B1A">
        <w:t xml:space="preserve"> emphasized that the use of flammable refrigerants requires specialized expertise and tools, which are often lacking in many parts of the Pacific</w:t>
      </w:r>
      <w:r w:rsidR="00A06F39">
        <w:t xml:space="preserve">. </w:t>
      </w:r>
      <w:r w:rsidR="003B6ADE">
        <w:t>The</w:t>
      </w:r>
      <w:r w:rsidRPr="000B4B1A">
        <w:t xml:space="preserve"> training </w:t>
      </w:r>
      <w:r w:rsidR="003B6ADE">
        <w:t xml:space="preserve">programmes focus </w:t>
      </w:r>
      <w:r w:rsidRPr="000B4B1A">
        <w:t>on safety protocols and best practices to avoid unnecessary risks to ensure safe servicing and maintenance practices</w:t>
      </w:r>
      <w:r w:rsidR="003B6ADE">
        <w:t xml:space="preserve"> and </w:t>
      </w:r>
      <w:r w:rsidRPr="000B4B1A">
        <w:t>discourage retrofit</w:t>
      </w:r>
      <w:r w:rsidR="003B6ADE">
        <w:t>ting</w:t>
      </w:r>
      <w:r w:rsidRPr="000B4B1A">
        <w:t xml:space="preserve"> </w:t>
      </w:r>
      <w:r w:rsidR="00CD2D34">
        <w:t xml:space="preserve">for the </w:t>
      </w:r>
      <w:r w:rsidR="00CD2D34" w:rsidRPr="000B4B1A">
        <w:t>use flammable refrigerants</w:t>
      </w:r>
      <w:r w:rsidRPr="000B4B1A">
        <w:t xml:space="preserve"> </w:t>
      </w:r>
      <w:r w:rsidR="00CD2D34">
        <w:t xml:space="preserve">in equipment that </w:t>
      </w:r>
      <w:r w:rsidRPr="000B4B1A">
        <w:t xml:space="preserve">is not designed for </w:t>
      </w:r>
      <w:r w:rsidR="00CD2D34">
        <w:t>this use</w:t>
      </w:r>
      <w:r w:rsidRPr="000B4B1A">
        <w:t xml:space="preserve">. </w:t>
      </w:r>
    </w:p>
    <w:p w14:paraId="6D5A61A8" w14:textId="101A5B4D" w:rsidR="006F3DB5" w:rsidRPr="00B357D4" w:rsidRDefault="006F3DB5" w:rsidP="006F3DB5">
      <w:pPr>
        <w:spacing w:after="240"/>
        <w:rPr>
          <w:i/>
          <w:iCs/>
        </w:rPr>
      </w:pPr>
      <w:r w:rsidRPr="00B357D4">
        <w:rPr>
          <w:i/>
          <w:iCs/>
        </w:rPr>
        <w:t>HCFC consumption in the fisheries sector</w:t>
      </w:r>
    </w:p>
    <w:p w14:paraId="70FC6684" w14:textId="6B778790" w:rsidR="00FF12B1" w:rsidRPr="00C731A3" w:rsidRDefault="00FF12B1" w:rsidP="00FF12B1">
      <w:pPr>
        <w:pStyle w:val="Heading1"/>
      </w:pPr>
      <w:r>
        <w:t xml:space="preserve">On addressing HCFC consumption in </w:t>
      </w:r>
      <w:r w:rsidR="00D92AF8">
        <w:t xml:space="preserve">the </w:t>
      </w:r>
      <w:r>
        <w:t xml:space="preserve">fisheries sector, UNEP explained that under </w:t>
      </w:r>
      <w:r w:rsidR="00D92AF8">
        <w:t xml:space="preserve">stage II of the </w:t>
      </w:r>
      <w:r>
        <w:t>HPMP</w:t>
      </w:r>
      <w:r w:rsidR="00D92AF8">
        <w:t xml:space="preserve">, </w:t>
      </w:r>
      <w:r>
        <w:t xml:space="preserve">they </w:t>
      </w:r>
      <w:r w:rsidR="009208B8">
        <w:t xml:space="preserve">are </w:t>
      </w:r>
      <w:r>
        <w:t>prioriti</w:t>
      </w:r>
      <w:r w:rsidR="00D94BCB">
        <w:t>z</w:t>
      </w:r>
      <w:r w:rsidR="009208B8">
        <w:t>ing</w:t>
      </w:r>
      <w:r>
        <w:t xml:space="preserve"> policy and technical assistance</w:t>
      </w:r>
      <w:r w:rsidR="009208B8">
        <w:t>.</w:t>
      </w:r>
      <w:r>
        <w:t xml:space="preserve"> </w:t>
      </w:r>
      <w:r w:rsidRPr="004C7EBC">
        <w:t>UNEP will provide policy support to countries and organize a workshop for Kiribati, the Marshall Islands</w:t>
      </w:r>
      <w:r w:rsidR="00D677A6">
        <w:t xml:space="preserve">, </w:t>
      </w:r>
      <w:r w:rsidR="00D677A6" w:rsidRPr="004C7EBC">
        <w:t>Micronesia,</w:t>
      </w:r>
      <w:r w:rsidR="00D677A6">
        <w:t xml:space="preserve"> </w:t>
      </w:r>
      <w:r w:rsidR="00D677A6" w:rsidRPr="004C7EBC">
        <w:t>Solomon Islands, Tuvalu,</w:t>
      </w:r>
      <w:r w:rsidR="00D677A6">
        <w:t xml:space="preserve"> and </w:t>
      </w:r>
      <w:r w:rsidR="00D677A6" w:rsidRPr="004C7EBC">
        <w:t>Vanuatu</w:t>
      </w:r>
      <w:r w:rsidR="00D94BCB">
        <w:t>,</w:t>
      </w:r>
      <w:r w:rsidR="00D677A6">
        <w:t xml:space="preserve"> </w:t>
      </w:r>
      <w:r>
        <w:t>where they w</w:t>
      </w:r>
      <w:r w:rsidR="002077B0">
        <w:t>ill</w:t>
      </w:r>
      <w:r>
        <w:t xml:space="preserve"> review the</w:t>
      </w:r>
      <w:r w:rsidRPr="004C7EBC">
        <w:t xml:space="preserve"> assessment of the HCFC phase</w:t>
      </w:r>
      <w:r w:rsidR="008634A2">
        <w:t>-</w:t>
      </w:r>
      <w:r w:rsidRPr="004C7EBC">
        <w:t xml:space="preserve">out in the fisheries sector </w:t>
      </w:r>
      <w:r w:rsidR="008634A2">
        <w:t xml:space="preserve">to be </w:t>
      </w:r>
      <w:r w:rsidRPr="004C7EBC">
        <w:t xml:space="preserve">conducted as </w:t>
      </w:r>
      <w:r w:rsidR="008634A2">
        <w:t xml:space="preserve">one of the </w:t>
      </w:r>
      <w:r w:rsidRPr="004C7EBC">
        <w:t>remaining activit</w:t>
      </w:r>
      <w:r w:rsidR="007D2958">
        <w:t>ies</w:t>
      </w:r>
      <w:r w:rsidRPr="004C7EBC">
        <w:t xml:space="preserve"> </w:t>
      </w:r>
      <w:r w:rsidR="008634A2">
        <w:t>from the first tranche</w:t>
      </w:r>
      <w:r w:rsidR="00F5074B">
        <w:t xml:space="preserve"> and receive training on m</w:t>
      </w:r>
      <w:r w:rsidRPr="004C7EBC">
        <w:t>anaging HCFC use in the fisheries sector</w:t>
      </w:r>
      <w:r w:rsidR="00F5074B">
        <w:t xml:space="preserve"> and</w:t>
      </w:r>
      <w:r w:rsidRPr="004C7EBC">
        <w:t xml:space="preserve"> on leak management</w:t>
      </w:r>
      <w:r w:rsidR="00F5074B">
        <w:t>.</w:t>
      </w:r>
      <w:r>
        <w:t xml:space="preserve"> </w:t>
      </w:r>
      <w:r w:rsidRPr="004C7EBC">
        <w:t xml:space="preserve">Solomon Islands and Vanuatu will receive technical assistance </w:t>
      </w:r>
      <w:r w:rsidR="00F5074B">
        <w:t>based on the</w:t>
      </w:r>
      <w:r w:rsidRPr="004C7EBC">
        <w:t xml:space="preserve"> assessments of </w:t>
      </w:r>
      <w:r w:rsidR="00F5074B">
        <w:t xml:space="preserve">the </w:t>
      </w:r>
      <w:r w:rsidRPr="004C7EBC">
        <w:t xml:space="preserve">cold storage facilities </w:t>
      </w:r>
      <w:r w:rsidR="00E80478">
        <w:t xml:space="preserve">for the </w:t>
      </w:r>
      <w:r w:rsidRPr="004C7EBC">
        <w:t>fish processing plants</w:t>
      </w:r>
      <w:r>
        <w:t xml:space="preserve"> </w:t>
      </w:r>
      <w:r w:rsidR="007D4F97">
        <w:t xml:space="preserve">to </w:t>
      </w:r>
      <w:r w:rsidRPr="004C7EBC">
        <w:t>identify alternative technologies</w:t>
      </w:r>
      <w:r>
        <w:t xml:space="preserve"> that can be</w:t>
      </w:r>
      <w:r w:rsidR="007D4F97">
        <w:t xml:space="preserve"> adopted</w:t>
      </w:r>
      <w:r>
        <w:t xml:space="preserve"> cost-effectively</w:t>
      </w:r>
      <w:r w:rsidRPr="004C7EBC">
        <w:t>.</w:t>
      </w:r>
      <w:r>
        <w:t xml:space="preserve"> UNEP also explained that </w:t>
      </w:r>
      <w:r w:rsidRPr="00664333">
        <w:t xml:space="preserve">the </w:t>
      </w:r>
      <w:r>
        <w:t xml:space="preserve">PICs </w:t>
      </w:r>
      <w:r w:rsidR="007D4F97">
        <w:t xml:space="preserve">will </w:t>
      </w:r>
      <w:r w:rsidRPr="00664333">
        <w:t xml:space="preserve">work </w:t>
      </w:r>
      <w:r w:rsidR="0087142C">
        <w:t>on drafting r</w:t>
      </w:r>
      <w:r w:rsidRPr="00664333">
        <w:t>egulation</w:t>
      </w:r>
      <w:r w:rsidR="0087142C">
        <w:t>s to</w:t>
      </w:r>
      <w:r w:rsidRPr="00664333">
        <w:t xml:space="preserve"> ban</w:t>
      </w:r>
      <w:r w:rsidR="0087142C">
        <w:t xml:space="preserve"> the</w:t>
      </w:r>
      <w:r w:rsidRPr="00664333">
        <w:t xml:space="preserve"> new registration of vessels </w:t>
      </w:r>
      <w:r>
        <w:t xml:space="preserve">that </w:t>
      </w:r>
      <w:r w:rsidRPr="00664333">
        <w:t>operate HCFC-based refrigeration equipment.</w:t>
      </w:r>
      <w:r w:rsidR="00AB2E6F">
        <w:t xml:space="preserve"> </w:t>
      </w:r>
    </w:p>
    <w:bookmarkEnd w:id="10"/>
    <w:p w14:paraId="4995C95F" w14:textId="77777777" w:rsidR="009A4715" w:rsidRPr="0075193E" w:rsidRDefault="009A4715" w:rsidP="009A4715">
      <w:pPr>
        <w:keepNext/>
        <w:spacing w:after="240"/>
        <w:outlineLvl w:val="0"/>
      </w:pPr>
      <w:r w:rsidRPr="00605ECB">
        <w:rPr>
          <w:i/>
          <w:iCs/>
        </w:rPr>
        <w:t>Activities to maintain energy efficiency in the refrigeration servicing sector</w:t>
      </w:r>
      <w:r>
        <w:rPr>
          <w:i/>
          <w:iCs/>
        </w:rPr>
        <w:t xml:space="preserve"> </w:t>
      </w:r>
    </w:p>
    <w:p w14:paraId="7170F282" w14:textId="7C87A55B" w:rsidR="0093630D" w:rsidRDefault="009A4715" w:rsidP="0093630D">
      <w:pPr>
        <w:pStyle w:val="Heading1"/>
      </w:pPr>
      <w:r w:rsidRPr="009F6FCC">
        <w:t>In line with decision 89/6(d),</w:t>
      </w:r>
      <w:r>
        <w:t xml:space="preserve"> </w:t>
      </w:r>
      <w:r w:rsidRPr="00352BF2">
        <w:t>UNEP and the Government of Australia have included</w:t>
      </w:r>
      <w:r w:rsidRPr="00605ECB">
        <w:t xml:space="preserve"> in the tranche implementation plan</w:t>
      </w:r>
      <w:r w:rsidR="00C11884">
        <w:t>,</w:t>
      </w:r>
      <w:r w:rsidRPr="00605ECB">
        <w:t xml:space="preserve"> </w:t>
      </w:r>
      <w:r w:rsidR="00DC70DD">
        <w:t xml:space="preserve">a request for </w:t>
      </w:r>
      <w:r w:rsidRPr="00605ECB">
        <w:t xml:space="preserve">funding associated with additional activities to maintain energy efficiency. </w:t>
      </w:r>
    </w:p>
    <w:p w14:paraId="4908DDA3" w14:textId="616CF08D" w:rsidR="0097747C" w:rsidRPr="002201A8" w:rsidRDefault="0097747C" w:rsidP="0097747C">
      <w:pPr>
        <w:rPr>
          <w:i/>
          <w:iCs/>
          <w:u w:val="single"/>
        </w:rPr>
      </w:pPr>
      <w:r w:rsidRPr="002201A8">
        <w:rPr>
          <w:i/>
          <w:iCs/>
          <w:u w:val="single"/>
        </w:rPr>
        <w:t>Status of implementation of minimum energy performance standards for refrigeration and air-conditioning equipment</w:t>
      </w:r>
    </w:p>
    <w:p w14:paraId="7F283060" w14:textId="77777777" w:rsidR="0093630D" w:rsidRDefault="0093630D" w:rsidP="0093630D"/>
    <w:p w14:paraId="3D51765C" w14:textId="5393F0F2" w:rsidR="005E6BD3" w:rsidRDefault="005E6BD3" w:rsidP="0093630D">
      <w:pPr>
        <w:pStyle w:val="Heading1"/>
      </w:pPr>
      <w:r>
        <w:t>UNEP explained that five countries (Kiribati, Samoa, Solomon Islands, Tuvalu</w:t>
      </w:r>
      <w:r w:rsidR="000A6B38">
        <w:t>,</w:t>
      </w:r>
      <w:r>
        <w:t xml:space="preserve"> and Vanuatu) have implemented MEPS for domestic RAC equipment and in three countries (Cook Islands, Niue, and Tonga), MEPS are in the process of development. The proposed project under decision 89/6 is expected to help the countries to update or develop and implement MEPS and labelling including consideration of the refrigerant for RAC equipment</w:t>
      </w:r>
      <w:r w:rsidR="000A6B38">
        <w:t>,</w:t>
      </w:r>
      <w:r>
        <w:t xml:space="preserve"> and to build capacity for NOOs, customs authority and energy authorities on the </w:t>
      </w:r>
      <w:r>
        <w:lastRenderedPageBreak/>
        <w:t>implementation and enforcement of new or updated MEPS and labelling. A training workshop for NOOs, energy officers and RAC industry will be organized to review a study of MEPS and labelling in Australia/New Zealand and the U</w:t>
      </w:r>
      <w:r w:rsidR="00CC6827">
        <w:t xml:space="preserve">nited </w:t>
      </w:r>
      <w:r>
        <w:t>S</w:t>
      </w:r>
      <w:r w:rsidR="00CC6827">
        <w:t>tates</w:t>
      </w:r>
      <w:r>
        <w:t>, which will be undertaken, and to discuss standardiz</w:t>
      </w:r>
      <w:r w:rsidR="001B4700">
        <w:t>ed</w:t>
      </w:r>
      <w:r>
        <w:t xml:space="preserve"> MEPS and labelling in the PICs. UNEP will also work on developing a standardized product registry system which includes refrigerant quality and will be based on a study of systems in countries that have standards for energy-efficient equipment. This would be accessible to all countries and combined with the capacity building would facilitate the control of equipment imports and the adoption of zero-/low-GWP based energy-efficient equipment. UNEP informed that the expected date for adoption of new or updated MEPS and labelling in </w:t>
      </w:r>
      <w:r w:rsidR="002C4206">
        <w:t xml:space="preserve">all </w:t>
      </w:r>
      <w:r>
        <w:t xml:space="preserve">the </w:t>
      </w:r>
      <w:r w:rsidR="002C4206">
        <w:t xml:space="preserve">12 </w:t>
      </w:r>
      <w:r>
        <w:t>countries would be 1 January 2028.</w:t>
      </w:r>
    </w:p>
    <w:p w14:paraId="36442578" w14:textId="7FAC5E78" w:rsidR="000B0C41" w:rsidRDefault="000B0C41" w:rsidP="0093630D">
      <w:pPr>
        <w:pStyle w:val="Heading1"/>
      </w:pPr>
      <w:r>
        <w:t>Given that AC</w:t>
      </w:r>
      <w:r w:rsidR="00575A18">
        <w:t xml:space="preserve"> </w:t>
      </w:r>
      <w:r w:rsidR="00930005">
        <w:t>unit</w:t>
      </w:r>
      <w:r>
        <w:t>s must be imported from other countries and that there is no testing laboratory in the PICs, the project includes capacity building and the development of detailed procedures and criteria for verifying the performance of RAC equipment through the testing results from an accredited laboratory and for the acceptance o</w:t>
      </w:r>
      <w:r w:rsidR="00492E0D">
        <w:t>f</w:t>
      </w:r>
      <w:r>
        <w:t xml:space="preserve"> testing results.</w:t>
      </w:r>
    </w:p>
    <w:p w14:paraId="6B850E38" w14:textId="51498C89" w:rsidR="005D0383" w:rsidRDefault="005D0383" w:rsidP="005D0383">
      <w:pPr>
        <w:pStyle w:val="Heading1"/>
      </w:pPr>
      <w:r>
        <w:t>Noting that the involvement of RAC associations can help in more effective implementation of measures to adopt energy-efficient equipment and to operate them in an energy-efficient manner, UNEP and Australia plan to involve the RAC industry through the RAC association (if there is a RAC Association in the country) and to build capacity on energy</w:t>
      </w:r>
      <w:r w:rsidR="00C114FF">
        <w:t>-</w:t>
      </w:r>
      <w:r>
        <w:t>efficient and low-GWP alternatives through training and assessment workshops for RAC trainers and assessors, and will establish a regional RAC professional network that integrates both energy efficiency and refrigerant phase-out/phase-down. In addition, the project also aims to capitalize on the synergies between energy efficiency improvements and faster refrigerant phase-out/phase-down, which involves consultations to obtain feedback and support from the RAC industry and other stakeholders. These consultations will also strengthen the knowledge and awareness of the industry regarding the government strategy and direction on energy efficiency and refrigerant phase-out/phase-down.</w:t>
      </w:r>
    </w:p>
    <w:p w14:paraId="41D2EF2A" w14:textId="10E0E855" w:rsidR="00241C34" w:rsidRPr="001A274C" w:rsidRDefault="00241C34" w:rsidP="000504D8">
      <w:pPr>
        <w:keepNext/>
        <w:ind w:left="567" w:hanging="567"/>
        <w:rPr>
          <w:u w:val="single"/>
        </w:rPr>
      </w:pPr>
      <w:r w:rsidRPr="001A274C">
        <w:rPr>
          <w:u w:val="single"/>
        </w:rPr>
        <w:t>HPMP and KIP coordination</w:t>
      </w:r>
    </w:p>
    <w:p w14:paraId="542DF639" w14:textId="77777777" w:rsidR="00241C34" w:rsidRDefault="00241C34" w:rsidP="00241C34">
      <w:pPr>
        <w:ind w:left="1134" w:hanging="567"/>
      </w:pPr>
    </w:p>
    <w:p w14:paraId="657E03DC" w14:textId="77B9D21F" w:rsidR="007C6207" w:rsidRDefault="007C6207" w:rsidP="007C6207">
      <w:pPr>
        <w:pStyle w:val="Heading1"/>
      </w:pPr>
      <w:r>
        <w:t xml:space="preserve">On the coordination of the HPMP with the regional KIP, </w:t>
      </w:r>
      <w:r w:rsidR="00A5554A">
        <w:t xml:space="preserve">also submitted to the present meeting, </w:t>
      </w:r>
      <w:r>
        <w:t>UNEP explained that the activities under HPMP and the proposed KIP activities</w:t>
      </w:r>
      <w:r w:rsidR="00AB2E6F">
        <w:t xml:space="preserve"> </w:t>
      </w:r>
      <w:r>
        <w:t>have been carefully designed to avoid any overlaps and to maximize complementarity. Specifically, in the case of the RAC sector related activities</w:t>
      </w:r>
      <w:r w:rsidR="00A10017">
        <w:t>,</w:t>
      </w:r>
      <w:r>
        <w:t xml:space="preserve"> air conditioner</w:t>
      </w:r>
      <w:r w:rsidR="00E0489E">
        <w:t xml:space="preserve"> </w:t>
      </w:r>
      <w:r>
        <w:t>related training and technical support are covered under the HPMP and training and technical support for refrigeration equipment (e.g., commercial refrigeration equipment, cold storage) and mobile air-conditioning (MAC) equipment are covered under KIP. Awareness and outreach programmes have been designed to maximize complementarity and minimi</w:t>
      </w:r>
      <w:r w:rsidR="00E0489E">
        <w:t>z</w:t>
      </w:r>
      <w:r>
        <w:t>e the adoption of HFC-based equipment.</w:t>
      </w:r>
    </w:p>
    <w:p w14:paraId="4B188A2C" w14:textId="1759FA78" w:rsidR="009A4715" w:rsidRPr="0093630D" w:rsidRDefault="009A4715" w:rsidP="0093630D">
      <w:pPr>
        <w:pStyle w:val="Heading1"/>
        <w:keepNext/>
        <w:numPr>
          <w:ilvl w:val="0"/>
          <w:numId w:val="0"/>
        </w:numPr>
        <w:rPr>
          <w:u w:val="single"/>
        </w:rPr>
      </w:pPr>
      <w:r w:rsidRPr="0093630D">
        <w:rPr>
          <w:u w:val="single"/>
        </w:rPr>
        <w:t>Gender policy implementation</w:t>
      </w:r>
    </w:p>
    <w:p w14:paraId="647394B8" w14:textId="3D05906D" w:rsidR="003B1147" w:rsidRDefault="003946AE" w:rsidP="00703735">
      <w:pPr>
        <w:pStyle w:val="Heading1"/>
      </w:pPr>
      <w:r>
        <w:t>T</w:t>
      </w:r>
      <w:r w:rsidR="008828CF" w:rsidRPr="00E11009">
        <w:t xml:space="preserve">he implementation of </w:t>
      </w:r>
      <w:r w:rsidR="0014623A">
        <w:t>s</w:t>
      </w:r>
      <w:r w:rsidR="008828CF" w:rsidRPr="00E11009">
        <w:t xml:space="preserve">tage II </w:t>
      </w:r>
      <w:r w:rsidR="0014623A">
        <w:t xml:space="preserve">of the HPMP has </w:t>
      </w:r>
      <w:r w:rsidR="008828CF" w:rsidRPr="00E11009">
        <w:t>actively promote</w:t>
      </w:r>
      <w:r w:rsidR="0014623A">
        <w:t>d</w:t>
      </w:r>
      <w:r w:rsidR="008828CF" w:rsidRPr="00E11009">
        <w:t xml:space="preserve"> gender equity and encourage</w:t>
      </w:r>
      <w:r w:rsidR="0014623A">
        <w:t>d</w:t>
      </w:r>
      <w:r w:rsidR="008828CF" w:rsidRPr="00E11009">
        <w:t xml:space="preserve"> the full engagement of women in various aspects of the program. This</w:t>
      </w:r>
      <w:r w:rsidR="0014623A">
        <w:t xml:space="preserve"> has</w:t>
      </w:r>
      <w:r w:rsidR="008828CF" w:rsidRPr="00E11009">
        <w:t xml:space="preserve"> include</w:t>
      </w:r>
      <w:r w:rsidR="0014623A">
        <w:t>d en</w:t>
      </w:r>
      <w:r w:rsidR="007A1334">
        <w:t>suring equitable</w:t>
      </w:r>
      <w:r w:rsidR="008828CF" w:rsidRPr="00E11009">
        <w:t xml:space="preserve"> involvement in planning, </w:t>
      </w:r>
      <w:r w:rsidR="0087716F" w:rsidRPr="00E11009">
        <w:t>policymaking</w:t>
      </w:r>
      <w:r w:rsidR="008828CF" w:rsidRPr="00E11009">
        <w:t>, advisory roles, and the monitoring and evaluation of HPMP activities. Effort</w:t>
      </w:r>
      <w:r w:rsidR="00BE70D3">
        <w:t>s</w:t>
      </w:r>
      <w:r w:rsidR="007A1334">
        <w:t xml:space="preserve"> have been </w:t>
      </w:r>
      <w:r w:rsidR="008828CF" w:rsidRPr="00E11009">
        <w:t xml:space="preserve">made to encourage </w:t>
      </w:r>
      <w:r w:rsidR="007A1334">
        <w:t xml:space="preserve">the </w:t>
      </w:r>
      <w:r w:rsidR="008828CF" w:rsidRPr="00E11009">
        <w:t xml:space="preserve">participation </w:t>
      </w:r>
      <w:r w:rsidR="007A1334">
        <w:t>of women i</w:t>
      </w:r>
      <w:r w:rsidR="008828CF" w:rsidRPr="00E11009">
        <w:t xml:space="preserve">n all events and activities organized under </w:t>
      </w:r>
      <w:r w:rsidR="007A1334">
        <w:t>s</w:t>
      </w:r>
      <w:r w:rsidR="008828CF" w:rsidRPr="00E11009">
        <w:t>tage II</w:t>
      </w:r>
      <w:r w:rsidR="007A1334">
        <w:t xml:space="preserve"> of the HPMP</w:t>
      </w:r>
      <w:r w:rsidR="008828CF" w:rsidRPr="00E11009">
        <w:t xml:space="preserve"> such as meetings, training workshops, capacity-building initiatives, and outreach efforts. </w:t>
      </w:r>
      <w:r w:rsidR="007A1334">
        <w:t>S</w:t>
      </w:r>
      <w:r w:rsidR="008828CF" w:rsidRPr="00E11009">
        <w:t xml:space="preserve">ex-disaggregated data </w:t>
      </w:r>
      <w:r w:rsidR="007A1334">
        <w:t xml:space="preserve">has been </w:t>
      </w:r>
      <w:r w:rsidR="008828CF" w:rsidRPr="00E11009">
        <w:t>collected wherever possible, along with data on gender issues,</w:t>
      </w:r>
      <w:r w:rsidR="007A1334">
        <w:t xml:space="preserve"> in order</w:t>
      </w:r>
      <w:r w:rsidR="008828CF" w:rsidRPr="00E11009">
        <w:t xml:space="preserve"> to monitor and report on the gender impacts of HPMP activities. Additionally, training and awareness campaigns </w:t>
      </w:r>
      <w:r w:rsidR="007A1334">
        <w:t>have been</w:t>
      </w:r>
      <w:r w:rsidR="008828CF" w:rsidRPr="00E11009">
        <w:t xml:space="preserve"> conducted to build staff competency in gender mainstreaming, and sufficient financial resources </w:t>
      </w:r>
      <w:r w:rsidR="007A1334">
        <w:t xml:space="preserve">have been </w:t>
      </w:r>
      <w:r w:rsidR="008828CF" w:rsidRPr="00E11009">
        <w:t xml:space="preserve">allocated to ensure gender-related activities are included in project budgets. Gender issues </w:t>
      </w:r>
      <w:r w:rsidR="007A1334">
        <w:t>are</w:t>
      </w:r>
      <w:r w:rsidR="008828CF" w:rsidRPr="00E11009">
        <w:t xml:space="preserve"> also discussed during thematic workshops to facilitate the sharing of experiences and lessons learned.</w:t>
      </w:r>
      <w:r w:rsidR="007A1334">
        <w:t xml:space="preserve"> </w:t>
      </w:r>
      <w:r w:rsidR="008828CF" w:rsidRPr="00E11009">
        <w:t>In total, 1,069 people, including 331 women (31</w:t>
      </w:r>
      <w:r w:rsidR="007A1334">
        <w:t xml:space="preserve"> per cent</w:t>
      </w:r>
      <w:r w:rsidR="008828CF" w:rsidRPr="00E11009">
        <w:t xml:space="preserve">), participated in project activities during the first tranche. </w:t>
      </w:r>
    </w:p>
    <w:p w14:paraId="28367328" w14:textId="77777777" w:rsidR="005F5B23" w:rsidRDefault="005F5B23" w:rsidP="005F5B23">
      <w:pPr>
        <w:keepNext/>
        <w:spacing w:after="240"/>
      </w:pPr>
      <w:r w:rsidRPr="00605ECB">
        <w:rPr>
          <w:u w:val="single"/>
        </w:rPr>
        <w:lastRenderedPageBreak/>
        <w:t xml:space="preserve">Updated </w:t>
      </w:r>
      <w:r w:rsidRPr="00863E48">
        <w:rPr>
          <w:u w:val="single"/>
        </w:rPr>
        <w:t>Agreement</w:t>
      </w:r>
      <w:r w:rsidRPr="00863E48">
        <w:t xml:space="preserve"> </w:t>
      </w:r>
    </w:p>
    <w:p w14:paraId="4EA25D15" w14:textId="5C540E33" w:rsidR="005F5B23" w:rsidRPr="0075193E" w:rsidRDefault="005F5B23">
      <w:pPr>
        <w:pStyle w:val="Heading1"/>
        <w:rPr>
          <w:lang w:eastAsia="en-CA"/>
        </w:rPr>
      </w:pPr>
      <w:r w:rsidRPr="00605ECB">
        <w:rPr>
          <w:lang w:eastAsia="en-CA"/>
        </w:rPr>
        <w:t xml:space="preserve">In view of </w:t>
      </w:r>
      <w:r w:rsidR="00E751F5" w:rsidRPr="00E751F5">
        <w:rPr>
          <w:lang w:eastAsia="en-CA"/>
        </w:rPr>
        <w:t xml:space="preserve">the inclusion of funding for additional activities to maintain energy efficiency in the refrigeration servicing </w:t>
      </w:r>
      <w:r w:rsidR="00E751F5" w:rsidRPr="00411DF1">
        <w:rPr>
          <w:lang w:eastAsia="en-CA"/>
        </w:rPr>
        <w:t>sector</w:t>
      </w:r>
      <w:r w:rsidR="00112070" w:rsidRPr="00411DF1">
        <w:rPr>
          <w:lang w:eastAsia="en-CA"/>
        </w:rPr>
        <w:t xml:space="preserve"> and the </w:t>
      </w:r>
      <w:r w:rsidR="00102CED" w:rsidRPr="00411DF1">
        <w:rPr>
          <w:lang w:eastAsia="en-CA"/>
        </w:rPr>
        <w:t>request for the second tranche in 2024 instead of 2025 to align with the submission of stage I of KIP,</w:t>
      </w:r>
      <w:r w:rsidR="00E751F5" w:rsidRPr="00411DF1">
        <w:rPr>
          <w:lang w:eastAsia="en-CA"/>
        </w:rPr>
        <w:t xml:space="preserve"> </w:t>
      </w:r>
      <w:r w:rsidRPr="00411DF1">
        <w:rPr>
          <w:lang w:eastAsia="en-CA"/>
        </w:rPr>
        <w:t>the</w:t>
      </w:r>
      <w:r w:rsidRPr="008B0A68">
        <w:rPr>
          <w:lang w:eastAsia="en-CA"/>
        </w:rPr>
        <w:t xml:space="preserve"> Agreement between the Government</w:t>
      </w:r>
      <w:r w:rsidR="00E751F5">
        <w:rPr>
          <w:lang w:eastAsia="en-CA"/>
        </w:rPr>
        <w:t>s of the PICs</w:t>
      </w:r>
      <w:r>
        <w:rPr>
          <w:lang w:eastAsia="en-CA"/>
        </w:rPr>
        <w:t xml:space="preserve"> </w:t>
      </w:r>
      <w:r w:rsidRPr="008B0A68">
        <w:rPr>
          <w:lang w:eastAsia="en-CA"/>
        </w:rPr>
        <w:t>and the Executive Committee has been updated</w:t>
      </w:r>
      <w:r w:rsidR="00A34CB2">
        <w:rPr>
          <w:lang w:eastAsia="en-CA"/>
        </w:rPr>
        <w:t xml:space="preserve">. </w:t>
      </w:r>
      <w:r w:rsidRPr="008B0A68">
        <w:rPr>
          <w:lang w:eastAsia="en-CA"/>
        </w:rPr>
        <w:t>Specifically, Appendix 2</w:t>
      </w:r>
      <w:r w:rsidRPr="008B0A68">
        <w:rPr>
          <w:lang w:eastAsia="en-CA"/>
        </w:rPr>
        <w:noBreakHyphen/>
        <w:t>A has been revised</w:t>
      </w:r>
      <w:r w:rsidRPr="00B25D38">
        <w:rPr>
          <w:lang w:eastAsia="en-CA"/>
        </w:rPr>
        <w:t xml:space="preserve"> </w:t>
      </w:r>
      <w:r w:rsidRPr="008B0A68">
        <w:rPr>
          <w:lang w:eastAsia="en-CA"/>
        </w:rPr>
        <w:t>and paragraph</w:t>
      </w:r>
      <w:r>
        <w:rPr>
          <w:lang w:eastAsia="en-CA"/>
        </w:rPr>
        <w:t> </w:t>
      </w:r>
      <w:r w:rsidR="004D6372">
        <w:rPr>
          <w:lang w:eastAsia="en-CA"/>
        </w:rPr>
        <w:t>17</w:t>
      </w:r>
      <w:r>
        <w:rPr>
          <w:lang w:eastAsia="en-CA"/>
        </w:rPr>
        <w:t xml:space="preserve"> </w:t>
      </w:r>
      <w:r w:rsidRPr="008B0A68">
        <w:rPr>
          <w:lang w:eastAsia="en-CA"/>
        </w:rPr>
        <w:t>has been added to indicate that the updated Agreement supersedes that reached at the</w:t>
      </w:r>
      <w:r w:rsidRPr="00B25D38">
        <w:rPr>
          <w:lang w:eastAsia="en-CA"/>
        </w:rPr>
        <w:t xml:space="preserve"> </w:t>
      </w:r>
      <w:r w:rsidR="004D6372">
        <w:rPr>
          <w:lang w:eastAsia="en-CA"/>
        </w:rPr>
        <w:t>86</w:t>
      </w:r>
      <w:r w:rsidR="004D6372" w:rsidRPr="004D6372">
        <w:rPr>
          <w:vertAlign w:val="superscript"/>
          <w:lang w:eastAsia="en-CA"/>
        </w:rPr>
        <w:t>th</w:t>
      </w:r>
      <w:r w:rsidR="004D6372">
        <w:rPr>
          <w:lang w:eastAsia="en-CA"/>
        </w:rPr>
        <w:t xml:space="preserve"> </w:t>
      </w:r>
      <w:r w:rsidRPr="008B0A68">
        <w:rPr>
          <w:lang w:eastAsia="en-CA"/>
        </w:rPr>
        <w:t>meeting</w:t>
      </w:r>
      <w:r w:rsidR="00D32D46">
        <w:rPr>
          <w:lang w:eastAsia="en-CA"/>
        </w:rPr>
        <w:t xml:space="preserve"> by decision 86/</w:t>
      </w:r>
      <w:r w:rsidR="00954168">
        <w:rPr>
          <w:lang w:eastAsia="en-CA"/>
        </w:rPr>
        <w:t>77</w:t>
      </w:r>
      <w:r w:rsidRPr="008B0A68">
        <w:rPr>
          <w:lang w:eastAsia="en-CA"/>
        </w:rPr>
        <w:t xml:space="preserve">, as contained in </w:t>
      </w:r>
      <w:r>
        <w:rPr>
          <w:lang w:eastAsia="en-CA"/>
        </w:rPr>
        <w:t>a</w:t>
      </w:r>
      <w:r w:rsidRPr="008B0A68">
        <w:rPr>
          <w:lang w:eastAsia="en-CA"/>
        </w:rPr>
        <w:t>nnex</w:t>
      </w:r>
      <w:r>
        <w:rPr>
          <w:lang w:eastAsia="en-CA"/>
        </w:rPr>
        <w:t> </w:t>
      </w:r>
      <w:r w:rsidR="004D6372">
        <w:rPr>
          <w:lang w:eastAsia="en-CA"/>
        </w:rPr>
        <w:t>I</w:t>
      </w:r>
      <w:r w:rsidRPr="008B0A68">
        <w:rPr>
          <w:lang w:eastAsia="en-CA"/>
        </w:rPr>
        <w:t xml:space="preserve"> to the present document. The full updated Agreement will be appended to the final report of the 9</w:t>
      </w:r>
      <w:r>
        <w:rPr>
          <w:lang w:eastAsia="en-CA"/>
        </w:rPr>
        <w:t>5</w:t>
      </w:r>
      <w:r w:rsidRPr="00DA3F28">
        <w:rPr>
          <w:vertAlign w:val="superscript"/>
          <w:lang w:eastAsia="en-CA"/>
        </w:rPr>
        <w:t>th</w:t>
      </w:r>
      <w:r>
        <w:rPr>
          <w:lang w:eastAsia="en-CA"/>
        </w:rPr>
        <w:t> </w:t>
      </w:r>
      <w:r w:rsidRPr="008B0A68">
        <w:rPr>
          <w:lang w:eastAsia="en-CA"/>
        </w:rPr>
        <w:t>meeting.</w:t>
      </w:r>
    </w:p>
    <w:p w14:paraId="51AD84BE" w14:textId="77777777" w:rsidR="009A4715" w:rsidRPr="00244DC0" w:rsidRDefault="009A4715" w:rsidP="008828CF">
      <w:pPr>
        <w:pStyle w:val="NormalWeb"/>
        <w:keepNext/>
        <w:spacing w:after="240"/>
        <w:rPr>
          <w:sz w:val="22"/>
          <w:szCs w:val="22"/>
          <w:u w:val="single"/>
        </w:rPr>
      </w:pPr>
      <w:r w:rsidRPr="00244DC0">
        <w:rPr>
          <w:sz w:val="22"/>
          <w:szCs w:val="22"/>
          <w:u w:val="single"/>
        </w:rPr>
        <w:t>Sustainability of the HCFC phase-out and assessment of risks</w:t>
      </w:r>
    </w:p>
    <w:p w14:paraId="585708A8" w14:textId="4A238650" w:rsidR="0045568C" w:rsidRPr="00BF7491" w:rsidRDefault="0045568C">
      <w:pPr>
        <w:pStyle w:val="Heading1"/>
      </w:pPr>
      <w:r w:rsidRPr="00BF7491">
        <w:t xml:space="preserve">The Governments </w:t>
      </w:r>
      <w:r w:rsidR="00A97320">
        <w:t>of</w:t>
      </w:r>
      <w:r w:rsidRPr="00BF7491">
        <w:t xml:space="preserve"> the 12 PICs continued </w:t>
      </w:r>
      <w:r w:rsidR="00B77039" w:rsidRPr="00BF7491">
        <w:t>their</w:t>
      </w:r>
      <w:r w:rsidRPr="00BF7491">
        <w:t xml:space="preserve"> commitment to implement</w:t>
      </w:r>
      <w:r w:rsidR="00A97320">
        <w:t>ing</w:t>
      </w:r>
      <w:r w:rsidRPr="00BF7491">
        <w:t xml:space="preserve"> the Montreal Protocol activities to phase-out consumption of HCFCs. </w:t>
      </w:r>
      <w:r w:rsidR="00494104">
        <w:t>T</w:t>
      </w:r>
      <w:r w:rsidR="00862787" w:rsidRPr="00BF7491">
        <w:t>o</w:t>
      </w:r>
      <w:r w:rsidRPr="00BF7491">
        <w:t xml:space="preserve"> ensure sustainability of HCFC phase-out</w:t>
      </w:r>
      <w:r w:rsidR="00494104">
        <w:t xml:space="preserve"> t</w:t>
      </w:r>
      <w:r w:rsidR="00494104" w:rsidRPr="00BF7491">
        <w:t>he NOU</w:t>
      </w:r>
      <w:r w:rsidR="00494104">
        <w:t xml:space="preserve">s will </w:t>
      </w:r>
      <w:r w:rsidR="00077520">
        <w:t>undertake the following measures</w:t>
      </w:r>
      <w:r w:rsidRPr="00BF7491">
        <w:t xml:space="preserve">: </w:t>
      </w:r>
    </w:p>
    <w:p w14:paraId="31848220" w14:textId="4B0D3ADF" w:rsidR="0045568C" w:rsidRPr="00BF7491" w:rsidRDefault="002361CA" w:rsidP="0045568C">
      <w:pPr>
        <w:pStyle w:val="Heading2"/>
      </w:pPr>
      <w:r>
        <w:t>C</w:t>
      </w:r>
      <w:r w:rsidR="00862787" w:rsidRPr="00BF7491">
        <w:t xml:space="preserve">ontinue to closely </w:t>
      </w:r>
      <w:r w:rsidR="00DE2818" w:rsidRPr="00BF7491">
        <w:t>liaise</w:t>
      </w:r>
      <w:r w:rsidR="0045568C" w:rsidRPr="00BF7491">
        <w:t xml:space="preserve"> with importers </w:t>
      </w:r>
      <w:r w:rsidR="00DE2818">
        <w:t xml:space="preserve">to </w:t>
      </w:r>
      <w:r w:rsidR="0045568C" w:rsidRPr="00BF7491">
        <w:t xml:space="preserve">obtain HCFC import data and cross-check </w:t>
      </w:r>
      <w:r w:rsidR="00DE2818">
        <w:t xml:space="preserve">this </w:t>
      </w:r>
      <w:r w:rsidR="0045568C" w:rsidRPr="00BF7491">
        <w:t xml:space="preserve">with the data from </w:t>
      </w:r>
      <w:r w:rsidR="003A26A6">
        <w:t xml:space="preserve">the </w:t>
      </w:r>
      <w:r w:rsidR="0045568C" w:rsidRPr="00BF7491">
        <w:t>Customs Department</w:t>
      </w:r>
      <w:r w:rsidR="00862787" w:rsidRPr="00BF7491">
        <w:t>; this will minimi</w:t>
      </w:r>
      <w:r w:rsidR="003A26A6">
        <w:t>z</w:t>
      </w:r>
      <w:r w:rsidR="00862787" w:rsidRPr="00BF7491">
        <w:t>e the risk of illegal imports of HCFCs</w:t>
      </w:r>
      <w:r w:rsidR="00954168">
        <w:t>;</w:t>
      </w:r>
    </w:p>
    <w:p w14:paraId="62F1FC0C" w14:textId="55985F04" w:rsidR="0045568C" w:rsidRPr="00BF7491" w:rsidRDefault="00077520" w:rsidP="0045568C">
      <w:pPr>
        <w:pStyle w:val="Heading2"/>
      </w:pPr>
      <w:r>
        <w:t>C</w:t>
      </w:r>
      <w:r w:rsidR="003A26A6">
        <w:t>arry</w:t>
      </w:r>
      <w:r w:rsidR="00E7528B">
        <w:t xml:space="preserve"> </w:t>
      </w:r>
      <w:r w:rsidR="0045568C" w:rsidRPr="00BF7491">
        <w:t>out regular surveys of the market to gauge the penetration of alternative technologies in the RAC sector</w:t>
      </w:r>
      <w:r w:rsidR="00954168">
        <w:t>;</w:t>
      </w:r>
    </w:p>
    <w:p w14:paraId="3AD0983D" w14:textId="51820CC5" w:rsidR="0045568C" w:rsidRPr="00BF7491" w:rsidRDefault="00077520" w:rsidP="0045568C">
      <w:pPr>
        <w:pStyle w:val="Heading2"/>
      </w:pPr>
      <w:r>
        <w:t>M</w:t>
      </w:r>
      <w:r w:rsidR="00862787" w:rsidRPr="00BF7491">
        <w:t>onitor</w:t>
      </w:r>
      <w:r w:rsidR="0045568C" w:rsidRPr="00BF7491">
        <w:t xml:space="preserve"> the implementation of capacity</w:t>
      </w:r>
      <w:r w:rsidR="001D0556">
        <w:t>-</w:t>
      </w:r>
      <w:r w:rsidR="0045568C" w:rsidRPr="00BF7491">
        <w:t>building activities with relevant agencies</w:t>
      </w:r>
      <w:r w:rsidR="002B4EF8">
        <w:t>;</w:t>
      </w:r>
    </w:p>
    <w:p w14:paraId="334CE9D6" w14:textId="3B2D63F6" w:rsidR="0045568C" w:rsidRPr="00BF7491" w:rsidRDefault="00077520" w:rsidP="0045568C">
      <w:pPr>
        <w:pStyle w:val="Heading2"/>
      </w:pPr>
      <w:r>
        <w:t xml:space="preserve">With collaboration from relevant </w:t>
      </w:r>
      <w:r w:rsidR="0045568C" w:rsidRPr="00BF7491">
        <w:t>ministries</w:t>
      </w:r>
      <w:r>
        <w:t>,</w:t>
      </w:r>
      <w:r w:rsidR="00862787" w:rsidRPr="00BF7491">
        <w:t xml:space="preserve"> </w:t>
      </w:r>
      <w:r w:rsidR="0045568C" w:rsidRPr="00BF7491">
        <w:t xml:space="preserve">prepare and submit annual reports on the progress of </w:t>
      </w:r>
      <w:r w:rsidR="00BF62F0">
        <w:t xml:space="preserve">the </w:t>
      </w:r>
      <w:r w:rsidR="0045568C" w:rsidRPr="00BF7491">
        <w:t xml:space="preserve">HPMP implementation to their </w:t>
      </w:r>
      <w:proofErr w:type="gramStart"/>
      <w:r w:rsidR="00BF52CB">
        <w:t>G</w:t>
      </w:r>
      <w:r w:rsidR="00BF52CB" w:rsidRPr="00BF7491">
        <w:t>overnment</w:t>
      </w:r>
      <w:proofErr w:type="gramEnd"/>
      <w:r w:rsidR="0045568C" w:rsidRPr="00BF7491">
        <w:t xml:space="preserve"> and to the Multilateral Fund Secretariat</w:t>
      </w:r>
      <w:r w:rsidR="00862787" w:rsidRPr="00BF7491">
        <w:t xml:space="preserve">; this will facilitate overall project monitoring and </w:t>
      </w:r>
      <w:r w:rsidR="00BF62F0">
        <w:t xml:space="preserve">will </w:t>
      </w:r>
      <w:r w:rsidR="00862787" w:rsidRPr="00BF7491">
        <w:t>tak</w:t>
      </w:r>
      <w:r w:rsidR="00BF62F0">
        <w:t>e</w:t>
      </w:r>
      <w:r w:rsidR="00862787" w:rsidRPr="00BF7491">
        <w:t xml:space="preserve"> relevant actions to strengthening implementation capacity at </w:t>
      </w:r>
      <w:r w:rsidR="00BF62F0">
        <w:t xml:space="preserve">the </w:t>
      </w:r>
      <w:r w:rsidR="00862787" w:rsidRPr="00BF7491">
        <w:t>national level</w:t>
      </w:r>
      <w:r w:rsidR="002B4EF8">
        <w:t>; and</w:t>
      </w:r>
    </w:p>
    <w:p w14:paraId="32635B9A" w14:textId="6B628105" w:rsidR="0045568C" w:rsidRPr="00BF7491" w:rsidRDefault="00077520" w:rsidP="0045568C">
      <w:pPr>
        <w:pStyle w:val="Heading2"/>
      </w:pPr>
      <w:r>
        <w:t xml:space="preserve">With collaboration from relevant </w:t>
      </w:r>
      <w:r w:rsidR="0045568C" w:rsidRPr="00BF7491">
        <w:t>ministries</w:t>
      </w:r>
      <w:r w:rsidR="001404AB">
        <w:t>,</w:t>
      </w:r>
      <w:r w:rsidR="0045568C" w:rsidRPr="00BF7491">
        <w:t xml:space="preserve"> prepare and submit annual reports on HCFC consumption as per Article 7 of the Montreal Protocol to UNEP Ozone Secretariat and </w:t>
      </w:r>
      <w:r w:rsidR="00BF62F0">
        <w:t>the</w:t>
      </w:r>
      <w:r w:rsidR="0045568C" w:rsidRPr="00BF7491">
        <w:t xml:space="preserve"> Country Programme Implementation</w:t>
      </w:r>
      <w:r w:rsidR="00BF62F0">
        <w:t xml:space="preserve"> report</w:t>
      </w:r>
      <w:r w:rsidR="0045568C" w:rsidRPr="00BF7491">
        <w:t xml:space="preserve"> to the Multilateral Fund Secretariat</w:t>
      </w:r>
      <w:r w:rsidR="002361CA">
        <w:t>.</w:t>
      </w:r>
    </w:p>
    <w:p w14:paraId="45BCB90F" w14:textId="57609FE5" w:rsidR="0045568C" w:rsidRPr="00BF7491" w:rsidRDefault="0045568C" w:rsidP="002361CA">
      <w:pPr>
        <w:pStyle w:val="Heading1"/>
      </w:pPr>
      <w:r w:rsidRPr="00BF7491">
        <w:t xml:space="preserve">In addition, support from UNEP and Australia </w:t>
      </w:r>
      <w:r w:rsidR="001404AB">
        <w:t>will</w:t>
      </w:r>
      <w:r w:rsidR="00862787" w:rsidRPr="00BF7491">
        <w:t xml:space="preserve"> continue</w:t>
      </w:r>
      <w:r w:rsidRPr="00BF7491">
        <w:t xml:space="preserve"> to assist the PICs throughout the implementation period. </w:t>
      </w:r>
      <w:r w:rsidR="00862787" w:rsidRPr="00BF7491">
        <w:t>Further</w:t>
      </w:r>
      <w:r w:rsidRPr="00BF7491">
        <w:t xml:space="preserve">, </w:t>
      </w:r>
      <w:r w:rsidR="00862787" w:rsidRPr="00BF7491">
        <w:t xml:space="preserve">it is expected that </w:t>
      </w:r>
      <w:r w:rsidRPr="00BF7491">
        <w:t>alternatives to HCFCs in different equipment used in PICs should become more available and cost-effective</w:t>
      </w:r>
      <w:r w:rsidR="00D94353">
        <w:t>. T</w:t>
      </w:r>
      <w:r w:rsidR="00862787" w:rsidRPr="00BF7491">
        <w:t xml:space="preserve">hese </w:t>
      </w:r>
      <w:r w:rsidR="00D94353">
        <w:t xml:space="preserve">will </w:t>
      </w:r>
      <w:r w:rsidR="00862787" w:rsidRPr="00BF7491">
        <w:t>be publici</w:t>
      </w:r>
      <w:r w:rsidR="00D94353">
        <w:t>z</w:t>
      </w:r>
      <w:r w:rsidR="00862787" w:rsidRPr="00BF7491">
        <w:t>ed for faster adoption in the countries thus minimising risks of continue dependence on HCFC</w:t>
      </w:r>
      <w:r w:rsidR="00954168">
        <w:t>-</w:t>
      </w:r>
      <w:r w:rsidR="00862787" w:rsidRPr="00BF7491">
        <w:t>based equipment</w:t>
      </w:r>
      <w:r w:rsidRPr="00BF7491">
        <w:t>.</w:t>
      </w:r>
    </w:p>
    <w:p w14:paraId="54C80A0A" w14:textId="51C4F6D9" w:rsidR="009A4715" w:rsidRPr="0045568C" w:rsidRDefault="009A4715" w:rsidP="0045568C">
      <w:pPr>
        <w:pStyle w:val="Heading2"/>
        <w:keepNext/>
        <w:numPr>
          <w:ilvl w:val="0"/>
          <w:numId w:val="0"/>
        </w:numPr>
        <w:spacing w:before="240"/>
        <w:rPr>
          <w:u w:val="single"/>
        </w:rPr>
      </w:pPr>
      <w:r w:rsidRPr="0045568C">
        <w:rPr>
          <w:u w:val="single"/>
        </w:rPr>
        <w:t>Conclusion</w:t>
      </w:r>
    </w:p>
    <w:p w14:paraId="0677FA29" w14:textId="0D5C7460" w:rsidR="00A165F4" w:rsidRPr="00051690" w:rsidRDefault="00A165F4" w:rsidP="00A165F4">
      <w:pPr>
        <w:pStyle w:val="Heading1"/>
      </w:pPr>
      <w:r>
        <w:t>The project submission includes information on</w:t>
      </w:r>
      <w:r w:rsidR="002A67D3">
        <w:rPr>
          <w:b/>
          <w:bCs/>
        </w:rPr>
        <w:t xml:space="preserve"> </w:t>
      </w:r>
      <w:r>
        <w:t xml:space="preserve">progress in </w:t>
      </w:r>
      <w:r w:rsidR="0040274E">
        <w:t xml:space="preserve">the </w:t>
      </w:r>
      <w:r>
        <w:t xml:space="preserve">implementation of the first tranche of stage II of the HPMP. The activities under </w:t>
      </w:r>
      <w:r w:rsidR="00673F58">
        <w:t xml:space="preserve">stage I of the </w:t>
      </w:r>
      <w:r>
        <w:t>HPMP were completed in December 2022 and the PCR was submitted in April of 2023. With support from a technical expert, UNEP and the Government of Australia have provided assistance in training and capacity building for RAC technicians on good service practices for HCFC-based equipment and safe servicing of equipment using HCFC</w:t>
      </w:r>
      <w:r w:rsidR="00557774">
        <w:noBreakHyphen/>
      </w:r>
      <w:r>
        <w:t>alternatives; training for customs and enforcement officers on controlling and monitoring HCFCs; and awareness and outreach activities on alternatives mainly in residential AC</w:t>
      </w:r>
      <w:r w:rsidR="00557774">
        <w:t xml:space="preserve"> unit</w:t>
      </w:r>
      <w:r>
        <w:t>s and different commercial refrigeration equipment.</w:t>
      </w:r>
      <w:r w:rsidR="00AB2E6F">
        <w:t xml:space="preserve"> </w:t>
      </w:r>
      <w:r>
        <w:t>The disbursement of the countries in the region is 27 per cent of the total funds approved for the first tranche, noting that the tranche was submitted a year in advance in order to align with the submission of stage I of the KIP. UNEP has planned</w:t>
      </w:r>
      <w:r w:rsidR="00582EAC">
        <w:t xml:space="preserve"> the</w:t>
      </w:r>
      <w:r>
        <w:t xml:space="preserve"> implementation of the project under 89/6 over the next 30 months. Through this project, UNEP would support the adoption and/or updating of MEPS and labelling in the PICs by 1 January 2028; facilitate procedures for the import of energy-efficient products through a product </w:t>
      </w:r>
      <w:r>
        <w:lastRenderedPageBreak/>
        <w:t>registration system; and provide RAC technicians</w:t>
      </w:r>
      <w:r w:rsidR="00582EAC">
        <w:t xml:space="preserve"> with</w:t>
      </w:r>
      <w:r>
        <w:t xml:space="preserve"> training on energy efficiency for maintaining and servicing equipment</w:t>
      </w:r>
      <w:r w:rsidR="00582EAC">
        <w:t>,</w:t>
      </w:r>
      <w:r>
        <w:t xml:space="preserve"> as well as for customs and enforcement officers on the new MEPS and labelling</w:t>
      </w:r>
      <w:r w:rsidR="00AB2E6F">
        <w:t xml:space="preserve"> </w:t>
      </w:r>
      <w:r>
        <w:t>system for control and monitoring of imports. UNEP would ensure that activities under KIPs, once approved, would be well integrated with HPMP activities to maximize complementarity.</w:t>
      </w:r>
    </w:p>
    <w:p w14:paraId="498C8524" w14:textId="77777777" w:rsidR="009A4715" w:rsidRDefault="009A4715" w:rsidP="009A4715">
      <w:pPr>
        <w:keepNext/>
        <w:spacing w:before="360" w:after="240"/>
        <w:rPr>
          <w:b/>
        </w:rPr>
      </w:pPr>
      <w:r w:rsidRPr="0034371D">
        <w:rPr>
          <w:b/>
        </w:rPr>
        <w:t>RECOMMENDATION</w:t>
      </w:r>
    </w:p>
    <w:p w14:paraId="353C8F3E" w14:textId="77777777" w:rsidR="003B1147" w:rsidRPr="0034371D" w:rsidRDefault="003B1147" w:rsidP="003B1147">
      <w:pPr>
        <w:pStyle w:val="Heading1"/>
        <w:keepNext/>
        <w:spacing w:before="240"/>
      </w:pPr>
      <w:bookmarkStart w:id="11" w:name="_Hlk122622077"/>
      <w:r w:rsidRPr="0034371D">
        <w:t>The Fund Secretariat recommends that the Executive Committee:</w:t>
      </w:r>
    </w:p>
    <w:p w14:paraId="6F4FFEDC" w14:textId="77777777" w:rsidR="003B1147" w:rsidRDefault="003B1147" w:rsidP="003B1147">
      <w:pPr>
        <w:pStyle w:val="Heading2"/>
        <w:keepNext/>
        <w:widowControl/>
        <w:numPr>
          <w:ilvl w:val="1"/>
          <w:numId w:val="1"/>
        </w:numPr>
      </w:pPr>
      <w:r>
        <w:t>N</w:t>
      </w:r>
      <w:r w:rsidRPr="0034371D">
        <w:t>ote</w:t>
      </w:r>
      <w:r>
        <w:t>:</w:t>
      </w:r>
    </w:p>
    <w:p w14:paraId="6AF126BF" w14:textId="1ADA8811" w:rsidR="003B1147" w:rsidRDefault="003B1147" w:rsidP="003B1147">
      <w:pPr>
        <w:pStyle w:val="Heading3"/>
        <w:widowControl/>
        <w:numPr>
          <w:ilvl w:val="2"/>
          <w:numId w:val="1"/>
        </w:numPr>
      </w:pPr>
      <w:r>
        <w:t>T</w:t>
      </w:r>
      <w:r w:rsidRPr="0034371D">
        <w:t xml:space="preserve">he progress report on the implementation of the </w:t>
      </w:r>
      <w:r w:rsidR="005F5B23">
        <w:t xml:space="preserve">first </w:t>
      </w:r>
      <w:r w:rsidRPr="0034371D">
        <w:t xml:space="preserve">tranche of </w:t>
      </w:r>
      <w:r>
        <w:t>stage </w:t>
      </w:r>
      <w:r w:rsidR="005F5B23">
        <w:t>II</w:t>
      </w:r>
      <w:r>
        <w:t xml:space="preserve"> </w:t>
      </w:r>
      <w:r w:rsidRPr="0034371D">
        <w:t>of the HCFC phase</w:t>
      </w:r>
      <w:r>
        <w:t>-</w:t>
      </w:r>
      <w:r w:rsidRPr="0034371D">
        <w:t xml:space="preserve">out management plan (HPMP) </w:t>
      </w:r>
      <w:r w:rsidR="005F0A2D">
        <w:t xml:space="preserve">for </w:t>
      </w:r>
      <w:r w:rsidR="00145194">
        <w:t xml:space="preserve">the </w:t>
      </w:r>
      <w:r w:rsidR="00145194" w:rsidRPr="00642929">
        <w:t xml:space="preserve">Cook Islands, Kiribati, </w:t>
      </w:r>
      <w:r w:rsidR="00145194">
        <w:t xml:space="preserve">the </w:t>
      </w:r>
      <w:r w:rsidR="00145194" w:rsidRPr="00642929">
        <w:t>Marshall Islands, Federated States of Micronesia, Nauru, Niue, Palau, Samoa, Solomon Islands, Tonga, Tuvalu and Vanuatu</w:t>
      </w:r>
      <w:r w:rsidR="00145194" w:rsidRPr="00996241">
        <w:t xml:space="preserve"> </w:t>
      </w:r>
      <w:r w:rsidR="00145194" w:rsidRPr="00AD335F">
        <w:t>(hereinafter referred to as the Pacific Island Countries (PICs</w:t>
      </w:r>
      <w:r w:rsidR="00145194">
        <w:t>)</w:t>
      </w:r>
      <w:r w:rsidRPr="0034371D">
        <w:t>;</w:t>
      </w:r>
    </w:p>
    <w:p w14:paraId="40684BB9" w14:textId="610C0DE6" w:rsidR="003B1147" w:rsidRPr="00244DC0" w:rsidRDefault="003B1147" w:rsidP="003B1147">
      <w:pPr>
        <w:pStyle w:val="Heading3"/>
        <w:widowControl/>
        <w:numPr>
          <w:ilvl w:val="2"/>
          <w:numId w:val="1"/>
        </w:numPr>
      </w:pPr>
      <w:r w:rsidRPr="008B0A68">
        <w:t>The submission of additional activities to maintain energy efficiency in the refrigeration servicing sector in the amount of</w:t>
      </w:r>
      <w:r w:rsidRPr="006917DB">
        <w:t xml:space="preserve"> </w:t>
      </w:r>
      <w:r>
        <w:t>US $</w:t>
      </w:r>
      <w:r w:rsidR="0016412F">
        <w:t>1,356,000</w:t>
      </w:r>
      <w:r>
        <w:t xml:space="preserve">, </w:t>
      </w:r>
      <w:r w:rsidRPr="008B0A68">
        <w:t>consisting of</w:t>
      </w:r>
      <w:r>
        <w:t xml:space="preserve"> </w:t>
      </w:r>
      <w:r w:rsidRPr="0034371D">
        <w:t>US $</w:t>
      </w:r>
      <w:r w:rsidR="009876C4">
        <w:t>953,000</w:t>
      </w:r>
      <w:r w:rsidRPr="0034371D">
        <w:t xml:space="preserve">, </w:t>
      </w:r>
      <w:r w:rsidRPr="008B0A68">
        <w:t>plus agency support costs of</w:t>
      </w:r>
      <w:r w:rsidRPr="0034371D">
        <w:t xml:space="preserve"> US $</w:t>
      </w:r>
      <w:r w:rsidR="009876C4">
        <w:t>123,890</w:t>
      </w:r>
      <w:r>
        <w:t>,</w:t>
      </w:r>
      <w:r w:rsidRPr="0034371D">
        <w:t xml:space="preserve"> </w:t>
      </w:r>
      <w:r w:rsidRPr="008B0A68">
        <w:t>for</w:t>
      </w:r>
      <w:r w:rsidRPr="0034371D">
        <w:t xml:space="preserve"> </w:t>
      </w:r>
      <w:r w:rsidR="009876C4">
        <w:t>UNEP</w:t>
      </w:r>
      <w:r w:rsidRPr="0034371D">
        <w:t xml:space="preserve"> </w:t>
      </w:r>
      <w:r w:rsidRPr="008B0A68">
        <w:t>and</w:t>
      </w:r>
      <w:r w:rsidRPr="0034371D">
        <w:t xml:space="preserve"> US $</w:t>
      </w:r>
      <w:r w:rsidR="009876C4">
        <w:t>247,000</w:t>
      </w:r>
      <w:r w:rsidRPr="0034371D">
        <w:t xml:space="preserve">, </w:t>
      </w:r>
      <w:r w:rsidRPr="008B0A68">
        <w:t>plus agency support costs of</w:t>
      </w:r>
      <w:r w:rsidRPr="0034371D">
        <w:t xml:space="preserve"> US $</w:t>
      </w:r>
      <w:r w:rsidR="009876C4">
        <w:t>32,110</w:t>
      </w:r>
      <w:r>
        <w:t>,</w:t>
      </w:r>
      <w:r w:rsidRPr="0034371D">
        <w:t xml:space="preserve"> </w:t>
      </w:r>
      <w:r w:rsidRPr="008B0A68">
        <w:t>for</w:t>
      </w:r>
      <w:r w:rsidRPr="0034371D">
        <w:t xml:space="preserve"> </w:t>
      </w:r>
      <w:r w:rsidR="009876C4">
        <w:t>the Government of Australia</w:t>
      </w:r>
      <w:r>
        <w:t>;</w:t>
      </w:r>
    </w:p>
    <w:p w14:paraId="7C2DC60E" w14:textId="04C422AD" w:rsidR="003B1147" w:rsidRDefault="003B1147">
      <w:pPr>
        <w:pStyle w:val="Heading3"/>
      </w:pPr>
      <w:r>
        <w:t>T</w:t>
      </w:r>
      <w:r w:rsidRPr="0034371D">
        <w:t>hat the Fund Secretariat has updated the Agreement between the Government</w:t>
      </w:r>
      <w:r w:rsidR="00DB72F3">
        <w:t>s</w:t>
      </w:r>
      <w:r w:rsidRPr="0034371D">
        <w:t xml:space="preserve"> of </w:t>
      </w:r>
      <w:r w:rsidR="00DB72F3" w:rsidRPr="00AD335F">
        <w:t xml:space="preserve">the </w:t>
      </w:r>
      <w:r w:rsidR="0095422E">
        <w:t xml:space="preserve">PICs </w:t>
      </w:r>
      <w:r w:rsidRPr="0034371D">
        <w:t>and the Executive Committee</w:t>
      </w:r>
      <w:r>
        <w:t>,</w:t>
      </w:r>
      <w:r w:rsidRPr="0034371D">
        <w:t xml:space="preserve"> as contained in </w:t>
      </w:r>
      <w:r>
        <w:t>a</w:t>
      </w:r>
      <w:r w:rsidRPr="0034371D">
        <w:t>nne</w:t>
      </w:r>
      <w:r>
        <w:t>x </w:t>
      </w:r>
      <w:r w:rsidR="00DB72F3">
        <w:t>I</w:t>
      </w:r>
      <w:r w:rsidR="00AB2E6F">
        <w:t xml:space="preserve"> </w:t>
      </w:r>
      <w:r w:rsidRPr="0034371D">
        <w:t>to the present document</w:t>
      </w:r>
      <w:r>
        <w:t>, specifically:</w:t>
      </w:r>
      <w:r w:rsidRPr="0034371D">
        <w:t xml:space="preserve"> Appendi</w:t>
      </w:r>
      <w:r>
        <w:t>x 2</w:t>
      </w:r>
      <w:r>
        <w:noBreakHyphen/>
      </w:r>
      <w:r w:rsidRPr="0034371D">
        <w:t>A based on</w:t>
      </w:r>
      <w:r w:rsidR="006372A0">
        <w:t xml:space="preserve"> the inclusion of funding for additional activities to maintain energy efficiency in the refrigeration servicing sector referred to in subparagraph (a)(ii) above</w:t>
      </w:r>
      <w:r w:rsidR="00D2567C">
        <w:t xml:space="preserve"> and </w:t>
      </w:r>
      <w:r w:rsidR="00381E68">
        <w:t xml:space="preserve">the </w:t>
      </w:r>
      <w:r w:rsidR="00D2567C">
        <w:t>advanc</w:t>
      </w:r>
      <w:r w:rsidR="00381E68">
        <w:t>ement</w:t>
      </w:r>
      <w:r w:rsidR="00D2567C">
        <w:t xml:space="preserve"> of </w:t>
      </w:r>
      <w:r w:rsidR="00381E68">
        <w:t xml:space="preserve">the </w:t>
      </w:r>
      <w:r w:rsidR="00D2567C">
        <w:t>second tranche of stage II</w:t>
      </w:r>
      <w:r w:rsidR="00C077AC">
        <w:t xml:space="preserve"> of the </w:t>
      </w:r>
      <w:proofErr w:type="spellStart"/>
      <w:r w:rsidR="00C077AC">
        <w:t>HPMP</w:t>
      </w:r>
      <w:proofErr w:type="spellEnd"/>
      <w:r w:rsidR="00D2567C">
        <w:t xml:space="preserve"> </w:t>
      </w:r>
      <w:r w:rsidR="009354FA">
        <w:t>from</w:t>
      </w:r>
      <w:r w:rsidR="00D2567C">
        <w:t xml:space="preserve"> 2025 to </w:t>
      </w:r>
      <w:r w:rsidR="009354FA">
        <w:t>2024</w:t>
      </w:r>
      <w:r w:rsidR="006372A0">
        <w:t xml:space="preserve">; </w:t>
      </w:r>
      <w:r w:rsidRPr="0034371D">
        <w:t>and paragraph </w:t>
      </w:r>
      <w:r w:rsidR="00D076E4">
        <w:t>17</w:t>
      </w:r>
      <w:r w:rsidR="00613177">
        <w:t>, which</w:t>
      </w:r>
      <w:r>
        <w:t xml:space="preserve"> </w:t>
      </w:r>
      <w:r w:rsidRPr="0034371D">
        <w:t>has been added to indicate that the updated Agreement supersede</w:t>
      </w:r>
      <w:r>
        <w:t>s</w:t>
      </w:r>
      <w:r w:rsidRPr="0034371D">
        <w:t xml:space="preserve"> that reached at the </w:t>
      </w:r>
      <w:r w:rsidR="006372A0">
        <w:t>86</w:t>
      </w:r>
      <w:r w:rsidR="006372A0" w:rsidRPr="006372A0">
        <w:rPr>
          <w:vertAlign w:val="superscript"/>
        </w:rPr>
        <w:t>th</w:t>
      </w:r>
      <w:r w:rsidR="006B19DE">
        <w:t> </w:t>
      </w:r>
      <w:r w:rsidRPr="0034371D">
        <w:t>meeting</w:t>
      </w:r>
      <w:r w:rsidR="006B19DE">
        <w:t xml:space="preserve"> by decision 86/</w:t>
      </w:r>
      <w:r w:rsidR="005B2FF7">
        <w:t>77</w:t>
      </w:r>
      <w:r w:rsidRPr="0034371D">
        <w:t>;</w:t>
      </w:r>
    </w:p>
    <w:p w14:paraId="2F635523" w14:textId="07EE8E47" w:rsidR="003B1147" w:rsidRDefault="003B1147" w:rsidP="003B1147">
      <w:pPr>
        <w:pStyle w:val="Heading1"/>
      </w:pPr>
      <w:r w:rsidRPr="0034371D">
        <w:t xml:space="preserve">The Fund Secretariat further recommends blanket approval of the </w:t>
      </w:r>
      <w:r w:rsidR="0095422E">
        <w:t>second</w:t>
      </w:r>
      <w:r w:rsidRPr="0034371D">
        <w:t xml:space="preserve"> tranche of </w:t>
      </w:r>
      <w:r>
        <w:t>stage </w:t>
      </w:r>
      <w:r w:rsidR="0095422E">
        <w:t>II</w:t>
      </w:r>
      <w:r>
        <w:t xml:space="preserve"> </w:t>
      </w:r>
      <w:r w:rsidRPr="0034371D">
        <w:t xml:space="preserve">of the HPMP for </w:t>
      </w:r>
      <w:r w:rsidR="0095422E">
        <w:t>the PICs</w:t>
      </w:r>
      <w:r w:rsidRPr="0034371D">
        <w:t>, and the corresponding 20</w:t>
      </w:r>
      <w:r>
        <w:t>24</w:t>
      </w:r>
      <w:r w:rsidRPr="000C6166">
        <w:t>-20</w:t>
      </w:r>
      <w:r w:rsidR="00CE338D">
        <w:t>30</w:t>
      </w:r>
      <w:r w:rsidRPr="0034371D">
        <w:t xml:space="preserve"> tranche implementation plan, at the funding level</w:t>
      </w:r>
      <w:r w:rsidR="00CE338D">
        <w:t xml:space="preserve">s </w:t>
      </w:r>
      <w:r>
        <w:t>shown in the table below</w:t>
      </w:r>
      <w:r w:rsidR="00B175C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B1147" w:rsidRPr="0034371D" w14:paraId="5F746FCA" w14:textId="77777777" w:rsidTr="00CE338D">
        <w:trPr>
          <w:tblHeader/>
        </w:trPr>
        <w:tc>
          <w:tcPr>
            <w:tcW w:w="536" w:type="dxa"/>
          </w:tcPr>
          <w:p w14:paraId="145181CA" w14:textId="77777777" w:rsidR="003B1147" w:rsidRPr="0034371D" w:rsidRDefault="003B1147">
            <w:pPr>
              <w:keepNext/>
              <w:jc w:val="center"/>
              <w:rPr>
                <w:b/>
                <w:bCs/>
                <w:sz w:val="20"/>
                <w:szCs w:val="20"/>
              </w:rPr>
            </w:pPr>
          </w:p>
        </w:tc>
        <w:tc>
          <w:tcPr>
            <w:tcW w:w="4260" w:type="dxa"/>
          </w:tcPr>
          <w:p w14:paraId="15ECDDE1" w14:textId="77777777" w:rsidR="003B1147" w:rsidRPr="0034371D" w:rsidRDefault="003B1147">
            <w:pPr>
              <w:keepNext/>
              <w:jc w:val="center"/>
              <w:rPr>
                <w:b/>
                <w:bCs/>
                <w:sz w:val="20"/>
                <w:szCs w:val="20"/>
              </w:rPr>
            </w:pPr>
            <w:r w:rsidRPr="0034371D">
              <w:rPr>
                <w:b/>
                <w:bCs/>
                <w:sz w:val="20"/>
                <w:szCs w:val="20"/>
              </w:rPr>
              <w:t>Project title</w:t>
            </w:r>
          </w:p>
        </w:tc>
        <w:tc>
          <w:tcPr>
            <w:tcW w:w="1543" w:type="dxa"/>
            <w:tcMar>
              <w:left w:w="29" w:type="dxa"/>
              <w:right w:w="29" w:type="dxa"/>
            </w:tcMar>
          </w:tcPr>
          <w:p w14:paraId="3B08BCC2" w14:textId="77777777" w:rsidR="003B1147" w:rsidRPr="0034371D" w:rsidRDefault="003B1147">
            <w:pPr>
              <w:keepNext/>
              <w:jc w:val="center"/>
              <w:rPr>
                <w:b/>
                <w:bCs/>
                <w:sz w:val="20"/>
                <w:szCs w:val="20"/>
              </w:rPr>
            </w:pPr>
            <w:r w:rsidRPr="0034371D">
              <w:rPr>
                <w:b/>
                <w:bCs/>
                <w:sz w:val="20"/>
                <w:szCs w:val="20"/>
              </w:rPr>
              <w:t>Project funding (US $)</w:t>
            </w:r>
          </w:p>
        </w:tc>
        <w:tc>
          <w:tcPr>
            <w:tcW w:w="1437" w:type="dxa"/>
            <w:tcMar>
              <w:left w:w="29" w:type="dxa"/>
              <w:right w:w="29" w:type="dxa"/>
            </w:tcMar>
          </w:tcPr>
          <w:p w14:paraId="593E24E8" w14:textId="77777777" w:rsidR="003B1147" w:rsidRPr="0034371D" w:rsidRDefault="003B1147">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74" w:type="dxa"/>
            <w:tcMar>
              <w:left w:w="29" w:type="dxa"/>
              <w:right w:w="29" w:type="dxa"/>
            </w:tcMar>
          </w:tcPr>
          <w:p w14:paraId="401ACE98" w14:textId="77777777" w:rsidR="003B1147" w:rsidRPr="0034371D" w:rsidRDefault="003B1147">
            <w:pPr>
              <w:keepNext/>
              <w:jc w:val="center"/>
              <w:rPr>
                <w:b/>
                <w:bCs/>
                <w:sz w:val="20"/>
                <w:szCs w:val="20"/>
              </w:rPr>
            </w:pPr>
            <w:r w:rsidRPr="0034371D">
              <w:rPr>
                <w:b/>
                <w:bCs/>
                <w:sz w:val="20"/>
                <w:szCs w:val="20"/>
              </w:rPr>
              <w:t>Implementing agency</w:t>
            </w:r>
          </w:p>
        </w:tc>
      </w:tr>
      <w:tr w:rsidR="003B1147" w:rsidRPr="0034371D" w14:paraId="4ADD09BA" w14:textId="77777777" w:rsidTr="00CE338D">
        <w:trPr>
          <w:trHeight w:val="476"/>
        </w:trPr>
        <w:tc>
          <w:tcPr>
            <w:tcW w:w="536" w:type="dxa"/>
          </w:tcPr>
          <w:p w14:paraId="10F178AB" w14:textId="77777777" w:rsidR="003B1147" w:rsidRPr="0034371D" w:rsidRDefault="003B1147">
            <w:pPr>
              <w:keepNext/>
              <w:rPr>
                <w:sz w:val="20"/>
                <w:szCs w:val="20"/>
              </w:rPr>
            </w:pPr>
            <w:r w:rsidRPr="0034371D">
              <w:rPr>
                <w:sz w:val="20"/>
                <w:szCs w:val="20"/>
              </w:rPr>
              <w:t>(a)</w:t>
            </w:r>
          </w:p>
        </w:tc>
        <w:tc>
          <w:tcPr>
            <w:tcW w:w="4260" w:type="dxa"/>
          </w:tcPr>
          <w:p w14:paraId="1AAEFB42" w14:textId="09F10784" w:rsidR="003B1147" w:rsidRPr="0034371D" w:rsidRDefault="003B1147">
            <w:pPr>
              <w:keepNext/>
              <w:jc w:val="left"/>
              <w:rPr>
                <w:sz w:val="20"/>
                <w:szCs w:val="20"/>
              </w:rPr>
            </w:pPr>
            <w:r w:rsidRPr="0034371D">
              <w:rPr>
                <w:sz w:val="20"/>
                <w:szCs w:val="20"/>
              </w:rPr>
              <w:t>HCFC phase-out management plan (</w:t>
            </w:r>
            <w:r>
              <w:rPr>
                <w:sz w:val="20"/>
                <w:szCs w:val="20"/>
              </w:rPr>
              <w:t>stage </w:t>
            </w:r>
            <w:r w:rsidR="00CE338D">
              <w:rPr>
                <w:sz w:val="20"/>
                <w:szCs w:val="20"/>
              </w:rPr>
              <w:t>II</w:t>
            </w:r>
            <w:r w:rsidRPr="000C6166">
              <w:rPr>
                <w:sz w:val="20"/>
                <w:szCs w:val="20"/>
              </w:rPr>
              <w:t>,</w:t>
            </w:r>
            <w:r w:rsidRPr="0034371D">
              <w:rPr>
                <w:sz w:val="20"/>
                <w:szCs w:val="20"/>
              </w:rPr>
              <w:t xml:space="preserve"> </w:t>
            </w:r>
            <w:r w:rsidR="00CE338D">
              <w:rPr>
                <w:sz w:val="20"/>
                <w:szCs w:val="20"/>
              </w:rPr>
              <w:t xml:space="preserve">second </w:t>
            </w:r>
            <w:r w:rsidRPr="0034371D">
              <w:rPr>
                <w:sz w:val="20"/>
                <w:szCs w:val="20"/>
              </w:rPr>
              <w:t>tranche)</w:t>
            </w:r>
          </w:p>
        </w:tc>
        <w:tc>
          <w:tcPr>
            <w:tcW w:w="1543" w:type="dxa"/>
          </w:tcPr>
          <w:p w14:paraId="45E9E33A" w14:textId="7ED71E13" w:rsidR="003B1147" w:rsidRPr="000136F0" w:rsidRDefault="000136F0">
            <w:pPr>
              <w:keepNext/>
              <w:jc w:val="right"/>
              <w:rPr>
                <w:sz w:val="20"/>
                <w:szCs w:val="20"/>
              </w:rPr>
            </w:pPr>
            <w:r w:rsidRPr="000136F0">
              <w:rPr>
                <w:sz w:val="20"/>
                <w:szCs w:val="20"/>
              </w:rPr>
              <w:t>2,772,000</w:t>
            </w:r>
          </w:p>
        </w:tc>
        <w:tc>
          <w:tcPr>
            <w:tcW w:w="1437" w:type="dxa"/>
          </w:tcPr>
          <w:p w14:paraId="38BEF027" w14:textId="4F81AF94" w:rsidR="003B1147" w:rsidRPr="000136F0" w:rsidRDefault="006F6BA5">
            <w:pPr>
              <w:keepNext/>
              <w:jc w:val="right"/>
            </w:pPr>
            <w:r>
              <w:rPr>
                <w:sz w:val="20"/>
                <w:szCs w:val="20"/>
              </w:rPr>
              <w:t>348,188</w:t>
            </w:r>
          </w:p>
        </w:tc>
        <w:tc>
          <w:tcPr>
            <w:tcW w:w="1574" w:type="dxa"/>
          </w:tcPr>
          <w:p w14:paraId="100FD7F8" w14:textId="56C11A3B" w:rsidR="003B1147" w:rsidRPr="000136F0" w:rsidRDefault="000136F0">
            <w:pPr>
              <w:keepNext/>
              <w:jc w:val="center"/>
              <w:rPr>
                <w:sz w:val="20"/>
                <w:szCs w:val="20"/>
              </w:rPr>
            </w:pPr>
            <w:r w:rsidRPr="000136F0">
              <w:rPr>
                <w:sz w:val="20"/>
                <w:szCs w:val="20"/>
              </w:rPr>
              <w:t>UNEP</w:t>
            </w:r>
          </w:p>
        </w:tc>
      </w:tr>
      <w:tr w:rsidR="003B1147" w:rsidRPr="0034371D" w14:paraId="1AC7D1E0" w14:textId="77777777" w:rsidTr="00CE338D">
        <w:tc>
          <w:tcPr>
            <w:tcW w:w="536" w:type="dxa"/>
          </w:tcPr>
          <w:p w14:paraId="1CCB0D19" w14:textId="77777777" w:rsidR="003B1147" w:rsidRPr="0034371D" w:rsidRDefault="003B1147">
            <w:pPr>
              <w:rPr>
                <w:sz w:val="20"/>
                <w:szCs w:val="20"/>
              </w:rPr>
            </w:pPr>
            <w:r w:rsidRPr="0034371D">
              <w:rPr>
                <w:sz w:val="20"/>
                <w:szCs w:val="20"/>
              </w:rPr>
              <w:t>(b)</w:t>
            </w:r>
          </w:p>
        </w:tc>
        <w:tc>
          <w:tcPr>
            <w:tcW w:w="4260" w:type="dxa"/>
          </w:tcPr>
          <w:p w14:paraId="34C23A78" w14:textId="0363FB97" w:rsidR="003B1147" w:rsidRPr="0034371D" w:rsidRDefault="003B1147">
            <w:pPr>
              <w:jc w:val="left"/>
              <w:rPr>
                <w:sz w:val="20"/>
                <w:szCs w:val="20"/>
              </w:rPr>
            </w:pPr>
            <w:r w:rsidRPr="0034371D">
              <w:rPr>
                <w:sz w:val="20"/>
                <w:szCs w:val="20"/>
              </w:rPr>
              <w:t>HCFC phase-out management plan (</w:t>
            </w:r>
            <w:r>
              <w:rPr>
                <w:sz w:val="20"/>
                <w:szCs w:val="20"/>
              </w:rPr>
              <w:t>stage </w:t>
            </w:r>
            <w:r w:rsidR="00CE338D">
              <w:rPr>
                <w:sz w:val="20"/>
                <w:szCs w:val="20"/>
              </w:rPr>
              <w:t>II</w:t>
            </w:r>
            <w:r w:rsidRPr="000C6166">
              <w:rPr>
                <w:sz w:val="20"/>
                <w:szCs w:val="20"/>
              </w:rPr>
              <w:t>,</w:t>
            </w:r>
            <w:r w:rsidRPr="0034371D">
              <w:rPr>
                <w:sz w:val="20"/>
                <w:szCs w:val="20"/>
              </w:rPr>
              <w:t xml:space="preserve"> </w:t>
            </w:r>
            <w:r w:rsidR="00CE338D">
              <w:rPr>
                <w:sz w:val="20"/>
                <w:szCs w:val="20"/>
              </w:rPr>
              <w:t>second</w:t>
            </w:r>
            <w:r>
              <w:rPr>
                <w:sz w:val="20"/>
                <w:szCs w:val="20"/>
              </w:rPr>
              <w:t> </w:t>
            </w:r>
            <w:r w:rsidRPr="0034371D">
              <w:rPr>
                <w:sz w:val="20"/>
                <w:szCs w:val="20"/>
              </w:rPr>
              <w:t>tranche)</w:t>
            </w:r>
          </w:p>
        </w:tc>
        <w:tc>
          <w:tcPr>
            <w:tcW w:w="1543" w:type="dxa"/>
          </w:tcPr>
          <w:p w14:paraId="1A49E4E3" w14:textId="1E6D5022" w:rsidR="003B1147" w:rsidRPr="000136F0" w:rsidRDefault="000136F0">
            <w:pPr>
              <w:jc w:val="right"/>
              <w:rPr>
                <w:sz w:val="20"/>
                <w:szCs w:val="20"/>
              </w:rPr>
            </w:pPr>
            <w:r w:rsidRPr="000136F0">
              <w:rPr>
                <w:sz w:val="20"/>
                <w:szCs w:val="20"/>
              </w:rPr>
              <w:t>382,000</w:t>
            </w:r>
          </w:p>
        </w:tc>
        <w:tc>
          <w:tcPr>
            <w:tcW w:w="1437" w:type="dxa"/>
          </w:tcPr>
          <w:p w14:paraId="1FDEA365" w14:textId="3D39A432" w:rsidR="003B1147" w:rsidRPr="00284045" w:rsidRDefault="000136F0">
            <w:pPr>
              <w:jc w:val="right"/>
              <w:rPr>
                <w:sz w:val="20"/>
                <w:szCs w:val="20"/>
              </w:rPr>
            </w:pPr>
            <w:r w:rsidRPr="00284045">
              <w:rPr>
                <w:sz w:val="20"/>
                <w:szCs w:val="20"/>
              </w:rPr>
              <w:t>4</w:t>
            </w:r>
            <w:r w:rsidR="00C83CEA">
              <w:rPr>
                <w:sz w:val="20"/>
                <w:szCs w:val="20"/>
              </w:rPr>
              <w:t>4,667</w:t>
            </w:r>
          </w:p>
        </w:tc>
        <w:tc>
          <w:tcPr>
            <w:tcW w:w="1574" w:type="dxa"/>
          </w:tcPr>
          <w:p w14:paraId="3B2F25BF" w14:textId="2C19D079" w:rsidR="003B1147" w:rsidRPr="000136F0" w:rsidRDefault="000136F0">
            <w:pPr>
              <w:jc w:val="center"/>
              <w:rPr>
                <w:sz w:val="20"/>
                <w:szCs w:val="20"/>
              </w:rPr>
            </w:pPr>
            <w:r w:rsidRPr="000136F0">
              <w:rPr>
                <w:sz w:val="20"/>
                <w:szCs w:val="20"/>
              </w:rPr>
              <w:t>Government of Australia</w:t>
            </w:r>
          </w:p>
        </w:tc>
      </w:tr>
    </w:tbl>
    <w:p w14:paraId="7ECB4EC5" w14:textId="77777777" w:rsidR="003B1147" w:rsidRPr="0034371D" w:rsidRDefault="003B1147" w:rsidP="003B1147">
      <w:pPr>
        <w:widowControl w:val="0"/>
      </w:pPr>
    </w:p>
    <w:p w14:paraId="62DF7AEB" w14:textId="4A04A00F" w:rsidR="009A4715" w:rsidRDefault="009A4715" w:rsidP="009A4715">
      <w:r>
        <w:br w:type="page"/>
      </w:r>
    </w:p>
    <w:bookmarkEnd w:id="11"/>
    <w:p w14:paraId="2EA3FE77" w14:textId="77777777" w:rsidR="0070038F" w:rsidRPr="00DD285C" w:rsidRDefault="0070038F" w:rsidP="007E05CF">
      <w:pPr>
        <w:spacing w:after="120"/>
        <w:jc w:val="center"/>
        <w:rPr>
          <w:b/>
        </w:rPr>
      </w:pPr>
      <w:r w:rsidRPr="00DD285C">
        <w:rPr>
          <w:b/>
        </w:rPr>
        <w:lastRenderedPageBreak/>
        <w:t>PROJECT EVALUATION SHEET – MULTI-YEAR PROJECTS</w:t>
      </w:r>
    </w:p>
    <w:p w14:paraId="6465F405" w14:textId="519961A6" w:rsidR="0070038F" w:rsidRPr="00DD285C" w:rsidRDefault="005E54DC" w:rsidP="00671CBC">
      <w:pPr>
        <w:spacing w:after="200"/>
        <w:jc w:val="center"/>
        <w:rPr>
          <w:b/>
        </w:rPr>
      </w:pPr>
      <w:r w:rsidRPr="005E54DC">
        <w:rPr>
          <w:b/>
        </w:rPr>
        <w:t>Pacific Island Countries</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1B4AB21E" w14:textId="77777777" w:rsidTr="009774CB">
        <w:trPr>
          <w:trHeight w:val="248"/>
        </w:trPr>
        <w:tc>
          <w:tcPr>
            <w:tcW w:w="2275" w:type="pct"/>
            <w:shd w:val="clear" w:color="auto" w:fill="auto"/>
          </w:tcPr>
          <w:p w14:paraId="364F4706" w14:textId="77777777" w:rsidR="0070038F" w:rsidRPr="00996241" w:rsidRDefault="0070038F" w:rsidP="009774CB">
            <w:pPr>
              <w:rPr>
                <w:b/>
                <w:sz w:val="20"/>
              </w:rPr>
            </w:pPr>
            <w:r w:rsidRPr="00996241">
              <w:rPr>
                <w:b/>
                <w:sz w:val="20"/>
              </w:rPr>
              <w:t>PROJECT TITLE</w:t>
            </w:r>
          </w:p>
        </w:tc>
        <w:tc>
          <w:tcPr>
            <w:tcW w:w="2725" w:type="pct"/>
            <w:shd w:val="clear" w:color="auto" w:fill="auto"/>
          </w:tcPr>
          <w:p w14:paraId="1A64778A" w14:textId="77777777" w:rsidR="0070038F" w:rsidRPr="00996241" w:rsidRDefault="0070038F" w:rsidP="009774CB">
            <w:pPr>
              <w:jc w:val="center"/>
              <w:rPr>
                <w:b/>
                <w:sz w:val="20"/>
              </w:rPr>
            </w:pPr>
            <w:r w:rsidRPr="00996241">
              <w:rPr>
                <w:b/>
                <w:sz w:val="20"/>
              </w:rPr>
              <w:t>AGENCY</w:t>
            </w:r>
          </w:p>
        </w:tc>
      </w:tr>
      <w:tr w:rsidR="0070038F" w:rsidRPr="00EB31E3" w14:paraId="401E14D7" w14:textId="77777777" w:rsidTr="009774CB">
        <w:trPr>
          <w:trHeight w:val="40"/>
        </w:trPr>
        <w:tc>
          <w:tcPr>
            <w:tcW w:w="2275" w:type="pct"/>
            <w:shd w:val="clear" w:color="auto" w:fill="auto"/>
            <w:vAlign w:val="center"/>
          </w:tcPr>
          <w:p w14:paraId="1B9FD93B" w14:textId="77777777" w:rsidR="0070038F" w:rsidRPr="009931F4" w:rsidRDefault="0070038F" w:rsidP="009774CB">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D00968">
              <w:rPr>
                <w:color w:val="000000" w:themeColor="text1"/>
                <w:sz w:val="20"/>
              </w:rPr>
              <w:t>stage I)</w:t>
            </w:r>
          </w:p>
        </w:tc>
        <w:tc>
          <w:tcPr>
            <w:tcW w:w="2725" w:type="pct"/>
            <w:shd w:val="clear" w:color="auto" w:fill="auto"/>
            <w:vAlign w:val="center"/>
          </w:tcPr>
          <w:p w14:paraId="5E5D65FA" w14:textId="0F773A5B" w:rsidR="0070038F" w:rsidRPr="00996241" w:rsidRDefault="005E54DC" w:rsidP="009774CB">
            <w:pPr>
              <w:jc w:val="center"/>
              <w:rPr>
                <w:color w:val="000000" w:themeColor="text1"/>
                <w:sz w:val="20"/>
              </w:rPr>
            </w:pPr>
            <w:r w:rsidRPr="005E54DC">
              <w:rPr>
                <w:color w:val="000000" w:themeColor="text1"/>
                <w:sz w:val="20"/>
              </w:rPr>
              <w:t>UNEP</w:t>
            </w:r>
            <w:r w:rsidR="0070038F" w:rsidRPr="00996241">
              <w:rPr>
                <w:color w:val="000000" w:themeColor="text1"/>
                <w:sz w:val="20"/>
              </w:rPr>
              <w:t xml:space="preserve"> (lead), </w:t>
            </w:r>
            <w:r w:rsidRPr="005E54DC">
              <w:rPr>
                <w:color w:val="000000" w:themeColor="text1"/>
                <w:sz w:val="20"/>
              </w:rPr>
              <w:t>the Government of Australia</w:t>
            </w:r>
          </w:p>
        </w:tc>
      </w:tr>
    </w:tbl>
    <w:p w14:paraId="5D1260F5"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996241" w14:paraId="6DA7A94A" w14:textId="77777777" w:rsidTr="009774CB">
        <w:trPr>
          <w:trHeight w:val="77"/>
        </w:trPr>
        <w:tc>
          <w:tcPr>
            <w:tcW w:w="2272" w:type="pct"/>
            <w:shd w:val="clear" w:color="auto" w:fill="auto"/>
          </w:tcPr>
          <w:p w14:paraId="251E8394"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1EAA7FD0" w14:textId="77777777" w:rsidR="0070038F" w:rsidRPr="00D00968" w:rsidRDefault="0070038F" w:rsidP="009774CB">
            <w:pPr>
              <w:jc w:val="left"/>
              <w:rPr>
                <w:sz w:val="20"/>
              </w:rPr>
            </w:pPr>
            <w:r w:rsidRPr="00D00968">
              <w:rPr>
                <w:b/>
                <w:bCs/>
                <w:sz w:val="20"/>
              </w:rPr>
              <w:t>Year:</w:t>
            </w:r>
            <w:r w:rsidRPr="00D00968">
              <w:rPr>
                <w:sz w:val="20"/>
              </w:rPr>
              <w:t xml:space="preserve"> </w:t>
            </w:r>
            <w:r w:rsidRPr="00D00968">
              <w:rPr>
                <w:color w:val="000000" w:themeColor="text1"/>
                <w:sz w:val="20"/>
              </w:rPr>
              <w:t>2023</w:t>
            </w:r>
          </w:p>
        </w:tc>
        <w:tc>
          <w:tcPr>
            <w:tcW w:w="779" w:type="pct"/>
            <w:shd w:val="clear" w:color="auto" w:fill="auto"/>
          </w:tcPr>
          <w:p w14:paraId="0DF60723" w14:textId="7AB03283" w:rsidR="0070038F" w:rsidRPr="00996241" w:rsidRDefault="00E543AC" w:rsidP="009774CB">
            <w:pPr>
              <w:ind w:left="-109"/>
              <w:jc w:val="right"/>
              <w:rPr>
                <w:sz w:val="20"/>
              </w:rPr>
            </w:pPr>
            <w:r>
              <w:rPr>
                <w:color w:val="000000" w:themeColor="text1"/>
                <w:sz w:val="20"/>
              </w:rPr>
              <w:t>68.30</w:t>
            </w:r>
            <w:r w:rsidR="0070038F">
              <w:rPr>
                <w:color w:val="000000" w:themeColor="text1"/>
                <w:sz w:val="20"/>
              </w:rPr>
              <w:t xml:space="preserve"> </w:t>
            </w:r>
            <w:r w:rsidR="0070038F">
              <w:rPr>
                <w:sz w:val="20"/>
              </w:rPr>
              <w:t>mt</w:t>
            </w:r>
          </w:p>
        </w:tc>
        <w:tc>
          <w:tcPr>
            <w:tcW w:w="1267" w:type="pct"/>
            <w:shd w:val="clear" w:color="auto" w:fill="auto"/>
          </w:tcPr>
          <w:p w14:paraId="327C8283" w14:textId="432B8D8E" w:rsidR="0070038F" w:rsidRPr="00996241" w:rsidRDefault="00F93D08" w:rsidP="009774CB">
            <w:pPr>
              <w:ind w:left="-110" w:right="33"/>
              <w:jc w:val="right"/>
              <w:rPr>
                <w:sz w:val="20"/>
              </w:rPr>
            </w:pPr>
            <w:r>
              <w:rPr>
                <w:color w:val="000000" w:themeColor="text1"/>
                <w:sz w:val="20"/>
              </w:rPr>
              <w:t>158,209</w:t>
            </w:r>
            <w:r w:rsidR="00A05793">
              <w:rPr>
                <w:color w:val="000000" w:themeColor="text1"/>
                <w:sz w:val="20"/>
              </w:rPr>
              <w:t xml:space="preserve"> </w:t>
            </w:r>
            <w:r w:rsidR="0070038F">
              <w:rPr>
                <w:sz w:val="20"/>
              </w:rPr>
              <w:t>CO</w:t>
            </w:r>
            <w:r w:rsidR="0070038F" w:rsidRPr="004F6489">
              <w:rPr>
                <w:sz w:val="20"/>
                <w:vertAlign w:val="subscript"/>
              </w:rPr>
              <w:t>2</w:t>
            </w:r>
            <w:r w:rsidR="0070038F">
              <w:rPr>
                <w:sz w:val="20"/>
              </w:rPr>
              <w:t>-eq tonnes</w:t>
            </w:r>
          </w:p>
        </w:tc>
      </w:tr>
    </w:tbl>
    <w:p w14:paraId="54166395" w14:textId="77777777" w:rsidR="0070038F" w:rsidRPr="00CE7DD7"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8533A5" w14:paraId="1B90F5E7" w14:textId="77777777" w:rsidTr="009774CB">
        <w:trPr>
          <w:trHeight w:val="250"/>
        </w:trPr>
        <w:tc>
          <w:tcPr>
            <w:tcW w:w="5000" w:type="pct"/>
            <w:gridSpan w:val="10"/>
            <w:shd w:val="clear" w:color="auto" w:fill="auto"/>
          </w:tcPr>
          <w:p w14:paraId="79F733F3"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22E17204" w14:textId="77777777" w:rsidTr="009774CB">
        <w:trPr>
          <w:trHeight w:val="96"/>
        </w:trPr>
        <w:tc>
          <w:tcPr>
            <w:tcW w:w="756" w:type="pct"/>
            <w:vMerge w:val="restart"/>
            <w:shd w:val="clear" w:color="auto" w:fill="auto"/>
            <w:tcMar>
              <w:left w:w="85" w:type="dxa"/>
              <w:right w:w="85" w:type="dxa"/>
            </w:tcMar>
            <w:vAlign w:val="center"/>
          </w:tcPr>
          <w:p w14:paraId="233665E1"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78EF1CBC"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082E5AC0"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755C345D"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6D51D1F6" w14:textId="77777777" w:rsidR="0070038F" w:rsidRPr="00996241" w:rsidRDefault="0070038F" w:rsidP="009774CB">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76F0C612" w14:textId="77777777" w:rsidR="0070038F" w:rsidRPr="00996241" w:rsidRDefault="0070038F" w:rsidP="009774CB">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DEB9C8C" w14:textId="77777777" w:rsidR="0070038F" w:rsidRPr="00996241" w:rsidRDefault="0070038F" w:rsidP="009774CB">
            <w:pPr>
              <w:jc w:val="center"/>
              <w:rPr>
                <w:sz w:val="20"/>
              </w:rPr>
            </w:pPr>
            <w:r>
              <w:rPr>
                <w:sz w:val="20"/>
              </w:rPr>
              <w:t>Other</w:t>
            </w:r>
          </w:p>
        </w:tc>
      </w:tr>
      <w:tr w:rsidR="0070038F" w:rsidRPr="00EB31E3" w14:paraId="15E5874E" w14:textId="77777777" w:rsidTr="009774CB">
        <w:trPr>
          <w:trHeight w:val="96"/>
        </w:trPr>
        <w:tc>
          <w:tcPr>
            <w:tcW w:w="756" w:type="pct"/>
            <w:vMerge/>
            <w:shd w:val="clear" w:color="auto" w:fill="auto"/>
            <w:tcMar>
              <w:left w:w="85" w:type="dxa"/>
              <w:right w:w="85" w:type="dxa"/>
            </w:tcMar>
            <w:vAlign w:val="center"/>
          </w:tcPr>
          <w:p w14:paraId="3DDFBE0C"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4B8AADD9"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223C2F5B"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79F18182" w14:textId="77777777" w:rsidR="0070038F" w:rsidRPr="00996241" w:rsidRDefault="0070038F" w:rsidP="009774CB">
            <w:pPr>
              <w:jc w:val="center"/>
              <w:rPr>
                <w:sz w:val="20"/>
              </w:rPr>
            </w:pPr>
          </w:p>
        </w:tc>
        <w:tc>
          <w:tcPr>
            <w:tcW w:w="1519" w:type="pct"/>
            <w:gridSpan w:val="3"/>
            <w:shd w:val="clear" w:color="auto" w:fill="auto"/>
            <w:tcMar>
              <w:left w:w="85" w:type="dxa"/>
              <w:right w:w="85" w:type="dxa"/>
            </w:tcMar>
            <w:vAlign w:val="center"/>
          </w:tcPr>
          <w:p w14:paraId="4102550F" w14:textId="77777777" w:rsidR="0070038F" w:rsidRPr="00996241" w:rsidRDefault="0070038F" w:rsidP="009774CB">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1185EB9B" w14:textId="77777777" w:rsidR="0070038F" w:rsidRPr="00996241" w:rsidRDefault="0070038F" w:rsidP="009774CB">
            <w:pPr>
              <w:jc w:val="center"/>
              <w:rPr>
                <w:sz w:val="20"/>
              </w:rPr>
            </w:pPr>
            <w:r w:rsidRPr="00996241">
              <w:rPr>
                <w:sz w:val="20"/>
              </w:rPr>
              <w:t>Servicing</w:t>
            </w:r>
          </w:p>
        </w:tc>
        <w:tc>
          <w:tcPr>
            <w:tcW w:w="454" w:type="pct"/>
            <w:vMerge/>
            <w:shd w:val="clear" w:color="auto" w:fill="auto"/>
            <w:tcMar>
              <w:left w:w="85" w:type="dxa"/>
              <w:right w:w="85" w:type="dxa"/>
            </w:tcMar>
            <w:vAlign w:val="center"/>
          </w:tcPr>
          <w:p w14:paraId="59AC53E7"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431BA068" w14:textId="77777777" w:rsidR="0070038F" w:rsidRPr="00996241" w:rsidRDefault="0070038F" w:rsidP="009774CB">
            <w:pPr>
              <w:jc w:val="center"/>
              <w:rPr>
                <w:sz w:val="20"/>
              </w:rPr>
            </w:pPr>
          </w:p>
        </w:tc>
      </w:tr>
      <w:tr w:rsidR="0070038F" w:rsidRPr="00EB31E3" w14:paraId="6A855950" w14:textId="77777777" w:rsidTr="009774CB">
        <w:trPr>
          <w:trHeight w:val="96"/>
        </w:trPr>
        <w:tc>
          <w:tcPr>
            <w:tcW w:w="756" w:type="pct"/>
            <w:vMerge/>
            <w:shd w:val="clear" w:color="auto" w:fill="auto"/>
            <w:tcMar>
              <w:left w:w="85" w:type="dxa"/>
              <w:right w:w="85" w:type="dxa"/>
            </w:tcMar>
            <w:vAlign w:val="center"/>
          </w:tcPr>
          <w:p w14:paraId="218486CA" w14:textId="77777777" w:rsidR="0070038F" w:rsidRPr="009931F4" w:rsidRDefault="0070038F" w:rsidP="009774CB">
            <w:pPr>
              <w:jc w:val="center"/>
              <w:rPr>
                <w:sz w:val="20"/>
              </w:rPr>
            </w:pPr>
          </w:p>
        </w:tc>
        <w:tc>
          <w:tcPr>
            <w:tcW w:w="454" w:type="pct"/>
            <w:vMerge/>
            <w:shd w:val="clear" w:color="auto" w:fill="auto"/>
            <w:tcMar>
              <w:left w:w="85" w:type="dxa"/>
              <w:right w:w="85" w:type="dxa"/>
            </w:tcMar>
            <w:vAlign w:val="center"/>
          </w:tcPr>
          <w:p w14:paraId="7433C9D9"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01D37B34" w14:textId="77777777" w:rsidR="0070038F" w:rsidRPr="00996241" w:rsidRDefault="0070038F" w:rsidP="009774CB">
            <w:pPr>
              <w:jc w:val="center"/>
              <w:rPr>
                <w:sz w:val="20"/>
              </w:rPr>
            </w:pPr>
          </w:p>
        </w:tc>
        <w:tc>
          <w:tcPr>
            <w:tcW w:w="530" w:type="pct"/>
            <w:vMerge/>
            <w:shd w:val="clear" w:color="auto" w:fill="auto"/>
            <w:tcMar>
              <w:left w:w="85" w:type="dxa"/>
              <w:right w:w="85" w:type="dxa"/>
            </w:tcMar>
            <w:vAlign w:val="center"/>
          </w:tcPr>
          <w:p w14:paraId="292A26A0" w14:textId="77777777" w:rsidR="0070038F" w:rsidRPr="00996241" w:rsidRDefault="0070038F" w:rsidP="009774CB">
            <w:pPr>
              <w:jc w:val="center"/>
              <w:rPr>
                <w:sz w:val="20"/>
              </w:rPr>
            </w:pPr>
          </w:p>
        </w:tc>
        <w:tc>
          <w:tcPr>
            <w:tcW w:w="683" w:type="pct"/>
            <w:shd w:val="clear" w:color="auto" w:fill="auto"/>
            <w:tcMar>
              <w:left w:w="85" w:type="dxa"/>
              <w:right w:w="85" w:type="dxa"/>
            </w:tcMar>
            <w:vAlign w:val="center"/>
          </w:tcPr>
          <w:p w14:paraId="51188C76" w14:textId="77777777" w:rsidR="0070038F" w:rsidRPr="00996241" w:rsidRDefault="0070038F" w:rsidP="009774CB">
            <w:pPr>
              <w:jc w:val="center"/>
              <w:rPr>
                <w:sz w:val="20"/>
              </w:rPr>
            </w:pPr>
            <w:r>
              <w:rPr>
                <w:sz w:val="20"/>
              </w:rPr>
              <w:t>Refrigeration</w:t>
            </w:r>
          </w:p>
        </w:tc>
        <w:tc>
          <w:tcPr>
            <w:tcW w:w="418" w:type="pct"/>
            <w:shd w:val="clear" w:color="auto" w:fill="auto"/>
            <w:tcMar>
              <w:left w:w="85" w:type="dxa"/>
              <w:right w:w="85" w:type="dxa"/>
            </w:tcMar>
            <w:vAlign w:val="center"/>
          </w:tcPr>
          <w:p w14:paraId="35D16E86" w14:textId="77777777" w:rsidR="0070038F" w:rsidRPr="00996241" w:rsidRDefault="0070038F" w:rsidP="009774CB">
            <w:pPr>
              <w:jc w:val="center"/>
              <w:rPr>
                <w:sz w:val="20"/>
              </w:rPr>
            </w:pPr>
            <w:r>
              <w:rPr>
                <w:sz w:val="20"/>
              </w:rPr>
              <w:t>AC</w:t>
            </w:r>
          </w:p>
        </w:tc>
        <w:tc>
          <w:tcPr>
            <w:tcW w:w="418" w:type="pct"/>
            <w:shd w:val="clear" w:color="auto" w:fill="auto"/>
            <w:vAlign w:val="center"/>
          </w:tcPr>
          <w:p w14:paraId="3E89D47C" w14:textId="77777777" w:rsidR="0070038F" w:rsidRPr="00996241" w:rsidRDefault="0070038F" w:rsidP="009774CB">
            <w:pPr>
              <w:jc w:val="center"/>
              <w:rPr>
                <w:sz w:val="20"/>
              </w:rPr>
            </w:pPr>
            <w:r>
              <w:rPr>
                <w:sz w:val="20"/>
              </w:rPr>
              <w:t>Other</w:t>
            </w:r>
          </w:p>
        </w:tc>
        <w:tc>
          <w:tcPr>
            <w:tcW w:w="532" w:type="pct"/>
            <w:vMerge/>
            <w:shd w:val="clear" w:color="auto" w:fill="auto"/>
            <w:tcMar>
              <w:left w:w="85" w:type="dxa"/>
              <w:right w:w="85" w:type="dxa"/>
            </w:tcMar>
            <w:vAlign w:val="center"/>
          </w:tcPr>
          <w:p w14:paraId="48A96FAA" w14:textId="77777777" w:rsidR="0070038F" w:rsidRPr="00996241" w:rsidRDefault="0070038F" w:rsidP="009774CB">
            <w:pPr>
              <w:jc w:val="center"/>
              <w:rPr>
                <w:sz w:val="20"/>
              </w:rPr>
            </w:pPr>
          </w:p>
        </w:tc>
        <w:tc>
          <w:tcPr>
            <w:tcW w:w="454" w:type="pct"/>
            <w:vMerge/>
            <w:shd w:val="clear" w:color="auto" w:fill="auto"/>
            <w:tcMar>
              <w:left w:w="85" w:type="dxa"/>
              <w:right w:w="85" w:type="dxa"/>
            </w:tcMar>
            <w:vAlign w:val="center"/>
          </w:tcPr>
          <w:p w14:paraId="272DA5B3" w14:textId="77777777" w:rsidR="0070038F" w:rsidRPr="00996241" w:rsidRDefault="0070038F" w:rsidP="009774CB">
            <w:pPr>
              <w:jc w:val="center"/>
              <w:rPr>
                <w:sz w:val="20"/>
              </w:rPr>
            </w:pPr>
          </w:p>
        </w:tc>
        <w:tc>
          <w:tcPr>
            <w:tcW w:w="376" w:type="pct"/>
            <w:vMerge/>
            <w:shd w:val="clear" w:color="auto" w:fill="auto"/>
            <w:tcMar>
              <w:left w:w="85" w:type="dxa"/>
              <w:right w:w="85" w:type="dxa"/>
            </w:tcMar>
            <w:vAlign w:val="center"/>
          </w:tcPr>
          <w:p w14:paraId="1D3A8ECF" w14:textId="77777777" w:rsidR="0070038F" w:rsidRPr="00996241" w:rsidRDefault="0070038F" w:rsidP="009774CB">
            <w:pPr>
              <w:jc w:val="center"/>
              <w:rPr>
                <w:sz w:val="20"/>
              </w:rPr>
            </w:pPr>
          </w:p>
        </w:tc>
      </w:tr>
      <w:tr w:rsidR="0070038F" w:rsidRPr="00EB31E3" w14:paraId="207CABC7" w14:textId="77777777" w:rsidTr="009774CB">
        <w:trPr>
          <w:trHeight w:val="121"/>
        </w:trPr>
        <w:tc>
          <w:tcPr>
            <w:tcW w:w="756" w:type="pct"/>
            <w:shd w:val="clear" w:color="auto" w:fill="auto"/>
          </w:tcPr>
          <w:p w14:paraId="18C04228" w14:textId="191CBC6C" w:rsidR="0070038F" w:rsidRPr="009931F4" w:rsidRDefault="0070038F" w:rsidP="009774CB">
            <w:pPr>
              <w:spacing w:after="60"/>
              <w:jc w:val="left"/>
              <w:rPr>
                <w:sz w:val="20"/>
              </w:rPr>
            </w:pPr>
            <w:r>
              <w:rPr>
                <w:sz w:val="20"/>
              </w:rPr>
              <w:t xml:space="preserve">As submitted </w:t>
            </w:r>
            <w:r w:rsidRPr="00737439">
              <w:rPr>
                <w:sz w:val="20"/>
              </w:rPr>
              <w:t>(202</w:t>
            </w:r>
            <w:r w:rsidR="00737439" w:rsidRPr="00737439">
              <w:rPr>
                <w:sz w:val="20"/>
              </w:rPr>
              <w:t>3)</w:t>
            </w:r>
            <w:r>
              <w:rPr>
                <w:sz w:val="20"/>
              </w:rPr>
              <w:t xml:space="preserve"> </w:t>
            </w:r>
          </w:p>
        </w:tc>
        <w:tc>
          <w:tcPr>
            <w:tcW w:w="454" w:type="pct"/>
            <w:shd w:val="clear" w:color="auto" w:fill="auto"/>
            <w:vAlign w:val="center"/>
          </w:tcPr>
          <w:p w14:paraId="22B6C82F" w14:textId="77777777" w:rsidR="0070038F" w:rsidRPr="00996241" w:rsidRDefault="0070038F" w:rsidP="009774CB">
            <w:pPr>
              <w:spacing w:after="60"/>
              <w:ind w:left="-113"/>
              <w:jc w:val="right"/>
              <w:rPr>
                <w:sz w:val="20"/>
              </w:rPr>
            </w:pPr>
          </w:p>
        </w:tc>
        <w:tc>
          <w:tcPr>
            <w:tcW w:w="379" w:type="pct"/>
            <w:shd w:val="clear" w:color="auto" w:fill="auto"/>
            <w:vAlign w:val="center"/>
          </w:tcPr>
          <w:p w14:paraId="592A69C5" w14:textId="77777777" w:rsidR="0070038F" w:rsidRPr="00996241" w:rsidRDefault="0070038F" w:rsidP="009774CB">
            <w:pPr>
              <w:spacing w:after="60"/>
              <w:ind w:left="-120"/>
              <w:jc w:val="right"/>
              <w:rPr>
                <w:sz w:val="20"/>
              </w:rPr>
            </w:pPr>
          </w:p>
        </w:tc>
        <w:tc>
          <w:tcPr>
            <w:tcW w:w="530" w:type="pct"/>
            <w:shd w:val="clear" w:color="auto" w:fill="auto"/>
            <w:vAlign w:val="center"/>
          </w:tcPr>
          <w:p w14:paraId="4B289B55" w14:textId="77777777" w:rsidR="0070038F" w:rsidRPr="00996241" w:rsidRDefault="0070038F" w:rsidP="009774CB">
            <w:pPr>
              <w:spacing w:after="60"/>
              <w:ind w:left="-110"/>
              <w:jc w:val="right"/>
              <w:rPr>
                <w:sz w:val="20"/>
              </w:rPr>
            </w:pPr>
          </w:p>
        </w:tc>
        <w:tc>
          <w:tcPr>
            <w:tcW w:w="683" w:type="pct"/>
            <w:shd w:val="clear" w:color="auto" w:fill="auto"/>
            <w:vAlign w:val="center"/>
          </w:tcPr>
          <w:p w14:paraId="6FDBF3E0" w14:textId="77777777" w:rsidR="0070038F" w:rsidRPr="00996241" w:rsidRDefault="0070038F" w:rsidP="009774CB">
            <w:pPr>
              <w:spacing w:after="60"/>
              <w:ind w:left="-108"/>
              <w:jc w:val="right"/>
              <w:rPr>
                <w:sz w:val="20"/>
              </w:rPr>
            </w:pPr>
          </w:p>
        </w:tc>
        <w:tc>
          <w:tcPr>
            <w:tcW w:w="418" w:type="pct"/>
            <w:shd w:val="clear" w:color="auto" w:fill="auto"/>
            <w:vAlign w:val="center"/>
          </w:tcPr>
          <w:p w14:paraId="6427DD12" w14:textId="77777777" w:rsidR="0070038F" w:rsidRPr="00996241" w:rsidRDefault="0070038F" w:rsidP="009774CB">
            <w:pPr>
              <w:spacing w:after="60"/>
              <w:ind w:left="-106"/>
              <w:jc w:val="right"/>
              <w:rPr>
                <w:sz w:val="20"/>
              </w:rPr>
            </w:pPr>
          </w:p>
        </w:tc>
        <w:tc>
          <w:tcPr>
            <w:tcW w:w="418" w:type="pct"/>
            <w:shd w:val="clear" w:color="auto" w:fill="auto"/>
            <w:vAlign w:val="center"/>
          </w:tcPr>
          <w:p w14:paraId="6858EFC0" w14:textId="77777777" w:rsidR="0070038F" w:rsidRPr="00996241" w:rsidRDefault="0070038F" w:rsidP="009774CB">
            <w:pPr>
              <w:spacing w:after="60"/>
              <w:ind w:left="-106"/>
              <w:jc w:val="right"/>
              <w:rPr>
                <w:sz w:val="20"/>
              </w:rPr>
            </w:pPr>
          </w:p>
        </w:tc>
        <w:tc>
          <w:tcPr>
            <w:tcW w:w="532" w:type="pct"/>
            <w:shd w:val="clear" w:color="auto" w:fill="auto"/>
            <w:vAlign w:val="center"/>
          </w:tcPr>
          <w:p w14:paraId="36F28E63" w14:textId="5735C340" w:rsidR="0070038F" w:rsidRPr="00996241" w:rsidRDefault="00F801A1" w:rsidP="009774CB">
            <w:pPr>
              <w:spacing w:after="60"/>
              <w:ind w:left="-110"/>
              <w:jc w:val="right"/>
              <w:rPr>
                <w:sz w:val="20"/>
              </w:rPr>
            </w:pPr>
            <w:r>
              <w:rPr>
                <w:sz w:val="20"/>
              </w:rPr>
              <w:t>148,427</w:t>
            </w:r>
          </w:p>
        </w:tc>
        <w:tc>
          <w:tcPr>
            <w:tcW w:w="454" w:type="pct"/>
            <w:shd w:val="clear" w:color="auto" w:fill="auto"/>
            <w:vAlign w:val="center"/>
          </w:tcPr>
          <w:p w14:paraId="124D4C8D" w14:textId="77777777" w:rsidR="0070038F" w:rsidRPr="00996241" w:rsidRDefault="0070038F" w:rsidP="009774CB">
            <w:pPr>
              <w:spacing w:after="60"/>
              <w:ind w:left="-108"/>
              <w:jc w:val="right"/>
              <w:rPr>
                <w:sz w:val="20"/>
              </w:rPr>
            </w:pPr>
          </w:p>
        </w:tc>
        <w:tc>
          <w:tcPr>
            <w:tcW w:w="376" w:type="pct"/>
            <w:shd w:val="clear" w:color="auto" w:fill="auto"/>
            <w:vAlign w:val="center"/>
          </w:tcPr>
          <w:p w14:paraId="3A7E75DE" w14:textId="77777777" w:rsidR="0070038F" w:rsidRPr="00996241" w:rsidRDefault="0070038F" w:rsidP="007E05CF">
            <w:pPr>
              <w:spacing w:after="60"/>
              <w:ind w:left="-114" w:right="-10"/>
              <w:jc w:val="right"/>
              <w:rPr>
                <w:sz w:val="20"/>
              </w:rPr>
            </w:pPr>
          </w:p>
        </w:tc>
      </w:tr>
      <w:tr w:rsidR="0070038F" w:rsidRPr="00EB31E3" w14:paraId="72F11CD5" w14:textId="77777777" w:rsidTr="009774CB">
        <w:trPr>
          <w:trHeight w:val="121"/>
        </w:trPr>
        <w:tc>
          <w:tcPr>
            <w:tcW w:w="756" w:type="pct"/>
            <w:shd w:val="clear" w:color="auto" w:fill="auto"/>
          </w:tcPr>
          <w:p w14:paraId="69D6BADF" w14:textId="77777777" w:rsidR="0070038F" w:rsidRDefault="0070038F" w:rsidP="009774CB">
            <w:pPr>
              <w:spacing w:after="60"/>
              <w:jc w:val="left"/>
              <w:rPr>
                <w:sz w:val="20"/>
              </w:rPr>
            </w:pPr>
            <w:r>
              <w:rPr>
                <w:sz w:val="20"/>
              </w:rPr>
              <w:t xml:space="preserve">Latest CP report </w:t>
            </w:r>
            <w:r w:rsidRPr="00737439">
              <w:rPr>
                <w:sz w:val="20"/>
              </w:rPr>
              <w:t>(2023)</w:t>
            </w:r>
          </w:p>
        </w:tc>
        <w:tc>
          <w:tcPr>
            <w:tcW w:w="454" w:type="pct"/>
            <w:shd w:val="clear" w:color="auto" w:fill="auto"/>
            <w:vAlign w:val="center"/>
          </w:tcPr>
          <w:p w14:paraId="6DCBE516" w14:textId="77777777" w:rsidR="0070038F" w:rsidRPr="00996241" w:rsidRDefault="0070038F" w:rsidP="009774CB">
            <w:pPr>
              <w:spacing w:after="60"/>
              <w:ind w:left="-113"/>
              <w:jc w:val="right"/>
              <w:rPr>
                <w:sz w:val="20"/>
              </w:rPr>
            </w:pPr>
          </w:p>
        </w:tc>
        <w:tc>
          <w:tcPr>
            <w:tcW w:w="379" w:type="pct"/>
            <w:shd w:val="clear" w:color="auto" w:fill="auto"/>
            <w:vAlign w:val="center"/>
          </w:tcPr>
          <w:p w14:paraId="4220624C" w14:textId="77777777" w:rsidR="0070038F" w:rsidRPr="00996241" w:rsidRDefault="0070038F" w:rsidP="009774CB">
            <w:pPr>
              <w:spacing w:after="60"/>
              <w:ind w:left="-120"/>
              <w:jc w:val="right"/>
              <w:rPr>
                <w:sz w:val="20"/>
              </w:rPr>
            </w:pPr>
          </w:p>
        </w:tc>
        <w:tc>
          <w:tcPr>
            <w:tcW w:w="530" w:type="pct"/>
            <w:shd w:val="clear" w:color="auto" w:fill="auto"/>
            <w:vAlign w:val="center"/>
          </w:tcPr>
          <w:p w14:paraId="6F67C743" w14:textId="77777777" w:rsidR="0070038F" w:rsidRPr="00996241" w:rsidRDefault="0070038F" w:rsidP="009774CB">
            <w:pPr>
              <w:spacing w:after="60"/>
              <w:ind w:left="-110"/>
              <w:jc w:val="right"/>
              <w:rPr>
                <w:sz w:val="20"/>
              </w:rPr>
            </w:pPr>
          </w:p>
        </w:tc>
        <w:tc>
          <w:tcPr>
            <w:tcW w:w="683" w:type="pct"/>
            <w:shd w:val="clear" w:color="auto" w:fill="auto"/>
            <w:vAlign w:val="center"/>
          </w:tcPr>
          <w:p w14:paraId="7B544461" w14:textId="77777777" w:rsidR="0070038F" w:rsidRPr="00996241" w:rsidRDefault="0070038F" w:rsidP="009774CB">
            <w:pPr>
              <w:spacing w:after="60"/>
              <w:ind w:left="-108"/>
              <w:jc w:val="right"/>
              <w:rPr>
                <w:sz w:val="20"/>
              </w:rPr>
            </w:pPr>
          </w:p>
        </w:tc>
        <w:tc>
          <w:tcPr>
            <w:tcW w:w="418" w:type="pct"/>
            <w:shd w:val="clear" w:color="auto" w:fill="auto"/>
            <w:vAlign w:val="center"/>
          </w:tcPr>
          <w:p w14:paraId="6AD044EE" w14:textId="77777777" w:rsidR="0070038F" w:rsidRPr="00996241" w:rsidRDefault="0070038F" w:rsidP="009774CB">
            <w:pPr>
              <w:spacing w:after="60"/>
              <w:ind w:left="-106"/>
              <w:jc w:val="right"/>
              <w:rPr>
                <w:sz w:val="20"/>
              </w:rPr>
            </w:pPr>
          </w:p>
        </w:tc>
        <w:tc>
          <w:tcPr>
            <w:tcW w:w="418" w:type="pct"/>
            <w:shd w:val="clear" w:color="auto" w:fill="auto"/>
            <w:vAlign w:val="center"/>
          </w:tcPr>
          <w:p w14:paraId="52F15CDD" w14:textId="77777777" w:rsidR="0070038F" w:rsidRPr="00996241" w:rsidRDefault="0070038F" w:rsidP="009774CB">
            <w:pPr>
              <w:spacing w:after="60"/>
              <w:ind w:left="-106"/>
              <w:jc w:val="right"/>
              <w:rPr>
                <w:sz w:val="20"/>
              </w:rPr>
            </w:pPr>
          </w:p>
        </w:tc>
        <w:tc>
          <w:tcPr>
            <w:tcW w:w="532" w:type="pct"/>
            <w:shd w:val="clear" w:color="auto" w:fill="auto"/>
            <w:vAlign w:val="center"/>
          </w:tcPr>
          <w:p w14:paraId="1084749D" w14:textId="6DD9B2E8" w:rsidR="0070038F" w:rsidRPr="00996241" w:rsidRDefault="00BF2563" w:rsidP="009774CB">
            <w:pPr>
              <w:spacing w:after="60"/>
              <w:ind w:left="-110"/>
              <w:jc w:val="right"/>
              <w:rPr>
                <w:sz w:val="20"/>
              </w:rPr>
            </w:pPr>
            <w:r>
              <w:rPr>
                <w:sz w:val="20"/>
              </w:rPr>
              <w:t>158,53</w:t>
            </w:r>
            <w:r w:rsidR="00F93D08">
              <w:rPr>
                <w:sz w:val="20"/>
              </w:rPr>
              <w:t>9</w:t>
            </w:r>
          </w:p>
        </w:tc>
        <w:tc>
          <w:tcPr>
            <w:tcW w:w="454" w:type="pct"/>
            <w:shd w:val="clear" w:color="auto" w:fill="auto"/>
            <w:vAlign w:val="center"/>
          </w:tcPr>
          <w:p w14:paraId="447A54D8" w14:textId="77777777" w:rsidR="0070038F" w:rsidRPr="00996241" w:rsidRDefault="0070038F" w:rsidP="009774CB">
            <w:pPr>
              <w:spacing w:after="60"/>
              <w:ind w:left="-108"/>
              <w:jc w:val="right"/>
              <w:rPr>
                <w:sz w:val="20"/>
              </w:rPr>
            </w:pPr>
          </w:p>
        </w:tc>
        <w:tc>
          <w:tcPr>
            <w:tcW w:w="376" w:type="pct"/>
            <w:shd w:val="clear" w:color="auto" w:fill="auto"/>
            <w:vAlign w:val="center"/>
          </w:tcPr>
          <w:p w14:paraId="2415C9F2" w14:textId="77777777" w:rsidR="0070038F" w:rsidRPr="00996241" w:rsidRDefault="0070038F" w:rsidP="007E05CF">
            <w:pPr>
              <w:spacing w:after="60"/>
              <w:ind w:left="-114" w:right="-10"/>
              <w:jc w:val="right"/>
              <w:rPr>
                <w:sz w:val="20"/>
              </w:rPr>
            </w:pPr>
          </w:p>
        </w:tc>
      </w:tr>
      <w:tr w:rsidR="0070038F" w:rsidRPr="00EB31E3" w14:paraId="7B6B10A7" w14:textId="77777777" w:rsidTr="009774CB">
        <w:trPr>
          <w:trHeight w:val="250"/>
        </w:trPr>
        <w:tc>
          <w:tcPr>
            <w:tcW w:w="756" w:type="pct"/>
            <w:shd w:val="clear" w:color="auto" w:fill="auto"/>
          </w:tcPr>
          <w:p w14:paraId="26EC0201" w14:textId="77777777" w:rsidR="0070038F" w:rsidRPr="009B091A" w:rsidRDefault="0070038F" w:rsidP="009774CB">
            <w:pPr>
              <w:spacing w:after="60"/>
              <w:ind w:right="-108"/>
              <w:jc w:val="left"/>
              <w:rPr>
                <w:color w:val="000000" w:themeColor="text1"/>
                <w:sz w:val="20"/>
              </w:rPr>
            </w:pPr>
            <w:r>
              <w:rPr>
                <w:color w:val="000000" w:themeColor="text1"/>
                <w:sz w:val="20"/>
              </w:rPr>
              <w:t>KIP stage I activities as agreed (Y/N)</w:t>
            </w:r>
          </w:p>
        </w:tc>
        <w:tc>
          <w:tcPr>
            <w:tcW w:w="454" w:type="pct"/>
            <w:shd w:val="clear" w:color="auto" w:fill="auto"/>
            <w:vAlign w:val="center"/>
          </w:tcPr>
          <w:p w14:paraId="4715A61F" w14:textId="77777777" w:rsidR="0070038F" w:rsidRPr="00996241" w:rsidRDefault="0070038F" w:rsidP="009774CB">
            <w:pPr>
              <w:spacing w:after="60"/>
              <w:jc w:val="center"/>
              <w:rPr>
                <w:sz w:val="20"/>
              </w:rPr>
            </w:pPr>
          </w:p>
        </w:tc>
        <w:tc>
          <w:tcPr>
            <w:tcW w:w="379" w:type="pct"/>
            <w:shd w:val="clear" w:color="auto" w:fill="auto"/>
            <w:vAlign w:val="center"/>
          </w:tcPr>
          <w:p w14:paraId="2492D139" w14:textId="77777777" w:rsidR="0070038F" w:rsidRPr="00996241" w:rsidRDefault="0070038F" w:rsidP="009774CB">
            <w:pPr>
              <w:spacing w:after="60"/>
              <w:jc w:val="center"/>
              <w:rPr>
                <w:sz w:val="20"/>
              </w:rPr>
            </w:pPr>
          </w:p>
        </w:tc>
        <w:tc>
          <w:tcPr>
            <w:tcW w:w="530" w:type="pct"/>
            <w:shd w:val="clear" w:color="auto" w:fill="auto"/>
            <w:vAlign w:val="center"/>
          </w:tcPr>
          <w:p w14:paraId="2F714901" w14:textId="77777777" w:rsidR="0070038F" w:rsidRPr="00996241" w:rsidRDefault="0070038F" w:rsidP="009774CB">
            <w:pPr>
              <w:spacing w:after="60"/>
              <w:jc w:val="center"/>
              <w:rPr>
                <w:sz w:val="20"/>
              </w:rPr>
            </w:pPr>
          </w:p>
        </w:tc>
        <w:tc>
          <w:tcPr>
            <w:tcW w:w="683" w:type="pct"/>
            <w:shd w:val="clear" w:color="auto" w:fill="auto"/>
            <w:vAlign w:val="center"/>
          </w:tcPr>
          <w:p w14:paraId="280A8847" w14:textId="77777777" w:rsidR="0070038F" w:rsidRPr="00996241" w:rsidRDefault="0070038F" w:rsidP="009774CB">
            <w:pPr>
              <w:spacing w:after="60"/>
              <w:jc w:val="center"/>
              <w:rPr>
                <w:sz w:val="20"/>
              </w:rPr>
            </w:pPr>
          </w:p>
        </w:tc>
        <w:tc>
          <w:tcPr>
            <w:tcW w:w="418" w:type="pct"/>
            <w:shd w:val="clear" w:color="auto" w:fill="auto"/>
            <w:vAlign w:val="center"/>
          </w:tcPr>
          <w:p w14:paraId="371AC843" w14:textId="77777777" w:rsidR="0070038F" w:rsidRPr="00996241" w:rsidRDefault="0070038F" w:rsidP="009774CB">
            <w:pPr>
              <w:spacing w:after="60"/>
              <w:jc w:val="center"/>
              <w:rPr>
                <w:sz w:val="20"/>
              </w:rPr>
            </w:pPr>
          </w:p>
        </w:tc>
        <w:tc>
          <w:tcPr>
            <w:tcW w:w="418" w:type="pct"/>
            <w:shd w:val="clear" w:color="auto" w:fill="auto"/>
            <w:vAlign w:val="center"/>
          </w:tcPr>
          <w:p w14:paraId="19817C39" w14:textId="77777777" w:rsidR="0070038F" w:rsidRPr="00996241" w:rsidRDefault="0070038F" w:rsidP="009774CB">
            <w:pPr>
              <w:spacing w:after="60"/>
              <w:jc w:val="center"/>
              <w:rPr>
                <w:sz w:val="20"/>
              </w:rPr>
            </w:pPr>
          </w:p>
        </w:tc>
        <w:tc>
          <w:tcPr>
            <w:tcW w:w="532" w:type="pct"/>
            <w:shd w:val="clear" w:color="auto" w:fill="auto"/>
            <w:vAlign w:val="center"/>
          </w:tcPr>
          <w:p w14:paraId="17874DEF" w14:textId="3C394B50" w:rsidR="0070038F" w:rsidRPr="00996241" w:rsidRDefault="007D7A40" w:rsidP="009774CB">
            <w:pPr>
              <w:spacing w:after="60"/>
              <w:jc w:val="center"/>
              <w:rPr>
                <w:sz w:val="20"/>
              </w:rPr>
            </w:pPr>
            <w:r>
              <w:rPr>
                <w:sz w:val="20"/>
              </w:rPr>
              <w:t>Y</w:t>
            </w:r>
          </w:p>
        </w:tc>
        <w:tc>
          <w:tcPr>
            <w:tcW w:w="454" w:type="pct"/>
            <w:shd w:val="clear" w:color="auto" w:fill="auto"/>
            <w:vAlign w:val="center"/>
          </w:tcPr>
          <w:p w14:paraId="3CC57848" w14:textId="77777777" w:rsidR="0070038F" w:rsidRPr="00996241" w:rsidRDefault="0070038F" w:rsidP="009774CB">
            <w:pPr>
              <w:spacing w:after="60"/>
              <w:jc w:val="center"/>
              <w:rPr>
                <w:sz w:val="20"/>
              </w:rPr>
            </w:pPr>
          </w:p>
        </w:tc>
        <w:tc>
          <w:tcPr>
            <w:tcW w:w="376" w:type="pct"/>
            <w:shd w:val="clear" w:color="auto" w:fill="auto"/>
            <w:vAlign w:val="center"/>
          </w:tcPr>
          <w:p w14:paraId="7EA42D4E" w14:textId="77777777" w:rsidR="0070038F" w:rsidRPr="00996241" w:rsidRDefault="0070038F" w:rsidP="009774CB">
            <w:pPr>
              <w:spacing w:after="60"/>
              <w:jc w:val="center"/>
              <w:rPr>
                <w:sz w:val="20"/>
              </w:rPr>
            </w:pPr>
          </w:p>
        </w:tc>
      </w:tr>
    </w:tbl>
    <w:p w14:paraId="556AD8AB"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2EC7B48F" w14:textId="77777777" w:rsidTr="009774CB">
        <w:trPr>
          <w:trHeight w:val="186"/>
        </w:trPr>
        <w:tc>
          <w:tcPr>
            <w:tcW w:w="3030" w:type="pct"/>
            <w:shd w:val="clear" w:color="auto" w:fill="auto"/>
            <w:tcMar>
              <w:top w:w="17" w:type="dxa"/>
              <w:left w:w="108" w:type="dxa"/>
              <w:bottom w:w="17" w:type="dxa"/>
              <w:right w:w="108" w:type="dxa"/>
            </w:tcMar>
          </w:tcPr>
          <w:p w14:paraId="7F06F7A7" w14:textId="77777777" w:rsidR="0070038F" w:rsidRPr="00965035" w:rsidRDefault="0070038F" w:rsidP="009774CB">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4957B236" w14:textId="27AA8815" w:rsidR="0070038F" w:rsidRPr="00965035" w:rsidRDefault="00AB2E6F" w:rsidP="009774CB">
            <w:pPr>
              <w:keepNext/>
              <w:suppressAutoHyphens/>
              <w:ind w:right="116"/>
              <w:jc w:val="right"/>
              <w:rPr>
                <w:bCs/>
                <w:sz w:val="20"/>
                <w:szCs w:val="20"/>
              </w:rPr>
            </w:pPr>
            <w:r>
              <w:rPr>
                <w:bCs/>
                <w:sz w:val="20"/>
              </w:rPr>
              <w:t xml:space="preserve"> </w:t>
            </w:r>
            <w:r w:rsidR="00B502E9">
              <w:rPr>
                <w:bCs/>
                <w:sz w:val="20"/>
              </w:rPr>
              <w:t>44.</w:t>
            </w:r>
            <w:r w:rsidR="00625596">
              <w:rPr>
                <w:bCs/>
                <w:sz w:val="20"/>
              </w:rPr>
              <w:t xml:space="preserve">78 </w:t>
            </w:r>
            <w:r w:rsidR="0070038F" w:rsidRPr="00965035">
              <w:rPr>
                <w:bCs/>
                <w:sz w:val="20"/>
              </w:rPr>
              <w:t>mt</w:t>
            </w:r>
          </w:p>
        </w:tc>
        <w:tc>
          <w:tcPr>
            <w:tcW w:w="1212" w:type="pct"/>
            <w:shd w:val="clear" w:color="auto" w:fill="auto"/>
          </w:tcPr>
          <w:p w14:paraId="445C94DD" w14:textId="0DC9ADFF" w:rsidR="0070038F" w:rsidRPr="00965035" w:rsidRDefault="00BA1116" w:rsidP="009774CB">
            <w:pPr>
              <w:keepNext/>
              <w:tabs>
                <w:tab w:val="left" w:pos="720"/>
              </w:tabs>
              <w:suppressAutoHyphens/>
              <w:ind w:right="116"/>
              <w:jc w:val="right"/>
              <w:rPr>
                <w:sz w:val="20"/>
                <w:szCs w:val="20"/>
              </w:rPr>
            </w:pPr>
            <w:r>
              <w:rPr>
                <w:color w:val="000000" w:themeColor="text1"/>
                <w:sz w:val="20"/>
              </w:rPr>
              <w:t>99</w:t>
            </w:r>
            <w:r w:rsidR="00107DDE">
              <w:rPr>
                <w:color w:val="000000" w:themeColor="text1"/>
                <w:sz w:val="20"/>
              </w:rPr>
              <w:t>,894</w:t>
            </w:r>
            <w:r w:rsidR="0070038F" w:rsidRPr="00965035">
              <w:rPr>
                <w:color w:val="000000" w:themeColor="text1"/>
                <w:sz w:val="20"/>
              </w:rPr>
              <w:t xml:space="preserve"> </w:t>
            </w:r>
            <w:r w:rsidR="0070038F" w:rsidRPr="00965035">
              <w:rPr>
                <w:sz w:val="20"/>
              </w:rPr>
              <w:t>CO</w:t>
            </w:r>
            <w:r w:rsidR="0070038F" w:rsidRPr="00965035">
              <w:rPr>
                <w:sz w:val="20"/>
                <w:vertAlign w:val="subscript"/>
              </w:rPr>
              <w:t>2</w:t>
            </w:r>
            <w:r w:rsidR="0070038F" w:rsidRPr="00965035">
              <w:rPr>
                <w:sz w:val="20"/>
              </w:rPr>
              <w:t>-eq tonnes</w:t>
            </w:r>
          </w:p>
        </w:tc>
      </w:tr>
    </w:tbl>
    <w:p w14:paraId="3E66965C"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0569C0FB" w14:textId="77777777" w:rsidTr="009774CB">
        <w:trPr>
          <w:trHeight w:val="86"/>
          <w:tblHeader/>
        </w:trPr>
        <w:tc>
          <w:tcPr>
            <w:tcW w:w="2042" w:type="pct"/>
            <w:shd w:val="clear" w:color="auto" w:fill="auto"/>
            <w:tcMar>
              <w:top w:w="17" w:type="dxa"/>
              <w:left w:w="108" w:type="dxa"/>
              <w:bottom w:w="17" w:type="dxa"/>
              <w:right w:w="108" w:type="dxa"/>
            </w:tcMar>
            <w:vAlign w:val="center"/>
          </w:tcPr>
          <w:p w14:paraId="00A31B0C" w14:textId="29F01A04"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r w:rsidR="008025F7">
              <w:rPr>
                <w:b/>
                <w:sz w:val="20"/>
              </w:rPr>
              <w:t xml:space="preserve"> *</w:t>
            </w:r>
          </w:p>
        </w:tc>
        <w:tc>
          <w:tcPr>
            <w:tcW w:w="739" w:type="pct"/>
            <w:shd w:val="clear" w:color="auto" w:fill="auto"/>
            <w:vAlign w:val="center"/>
          </w:tcPr>
          <w:p w14:paraId="0C5143C0"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24A0CC8F"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47D44495"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3557D3EB" w14:textId="77777777" w:rsidR="0070038F" w:rsidRPr="00486E19" w:rsidRDefault="0070038F" w:rsidP="009774CB">
            <w:pPr>
              <w:keepNext/>
              <w:suppressAutoHyphens/>
              <w:jc w:val="center"/>
              <w:rPr>
                <w:b/>
                <w:bCs/>
                <w:sz w:val="20"/>
                <w:szCs w:val="20"/>
              </w:rPr>
            </w:pPr>
            <w:r>
              <w:rPr>
                <w:b/>
                <w:bCs/>
                <w:sz w:val="20"/>
                <w:szCs w:val="20"/>
              </w:rPr>
              <w:t>Average 2020</w:t>
            </w:r>
            <w:r>
              <w:rPr>
                <w:b/>
                <w:bCs/>
                <w:sz w:val="20"/>
                <w:szCs w:val="20"/>
              </w:rPr>
              <w:noBreakHyphen/>
              <w:t>2022</w:t>
            </w:r>
          </w:p>
        </w:tc>
      </w:tr>
      <w:tr w:rsidR="0070038F" w:rsidRPr="00486E19" w14:paraId="155BB798" w14:textId="77777777" w:rsidTr="009774CB">
        <w:trPr>
          <w:trHeight w:val="22"/>
        </w:trPr>
        <w:tc>
          <w:tcPr>
            <w:tcW w:w="2042" w:type="pct"/>
            <w:shd w:val="clear" w:color="auto" w:fill="auto"/>
            <w:tcMar>
              <w:top w:w="17" w:type="dxa"/>
              <w:left w:w="108" w:type="dxa"/>
              <w:bottom w:w="17" w:type="dxa"/>
              <w:right w:w="108" w:type="dxa"/>
            </w:tcMar>
          </w:tcPr>
          <w:p w14:paraId="451D1228" w14:textId="77777777" w:rsidR="0070038F" w:rsidRPr="00486E19" w:rsidRDefault="0070038F" w:rsidP="009774CB">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074E727C" w14:textId="69792F6E" w:rsidR="0070038F" w:rsidRPr="00D767DD" w:rsidRDefault="007807FE" w:rsidP="009774CB">
            <w:pPr>
              <w:keepNext/>
              <w:suppressAutoHyphens/>
              <w:ind w:right="147"/>
              <w:jc w:val="right"/>
              <w:rPr>
                <w:sz w:val="20"/>
                <w:szCs w:val="20"/>
                <w:highlight w:val="yellow"/>
              </w:rPr>
            </w:pPr>
            <w:r w:rsidRPr="007807FE">
              <w:rPr>
                <w:sz w:val="20"/>
                <w:szCs w:val="20"/>
              </w:rPr>
              <w:t>97,44</w:t>
            </w:r>
            <w:r w:rsidR="00EC7CCF">
              <w:rPr>
                <w:sz w:val="20"/>
                <w:szCs w:val="20"/>
              </w:rPr>
              <w:t>5</w:t>
            </w:r>
          </w:p>
        </w:tc>
        <w:tc>
          <w:tcPr>
            <w:tcW w:w="705" w:type="pct"/>
            <w:shd w:val="clear" w:color="auto" w:fill="auto"/>
            <w:tcMar>
              <w:top w:w="17" w:type="dxa"/>
              <w:left w:w="108" w:type="dxa"/>
              <w:bottom w:w="17" w:type="dxa"/>
              <w:right w:w="108" w:type="dxa"/>
            </w:tcMar>
          </w:tcPr>
          <w:p w14:paraId="678AAC60" w14:textId="5E19EAD9" w:rsidR="0070038F" w:rsidRPr="00D767DD" w:rsidRDefault="007807FE" w:rsidP="009774CB">
            <w:pPr>
              <w:keepNext/>
              <w:suppressAutoHyphens/>
              <w:ind w:right="38"/>
              <w:jc w:val="right"/>
              <w:rPr>
                <w:sz w:val="20"/>
                <w:szCs w:val="20"/>
                <w:highlight w:val="yellow"/>
              </w:rPr>
            </w:pPr>
            <w:r w:rsidRPr="007807FE">
              <w:rPr>
                <w:sz w:val="20"/>
                <w:szCs w:val="20"/>
              </w:rPr>
              <w:t>99,</w:t>
            </w:r>
            <w:r w:rsidR="00BD5D97">
              <w:rPr>
                <w:sz w:val="20"/>
                <w:szCs w:val="20"/>
              </w:rPr>
              <w:t>275</w:t>
            </w:r>
          </w:p>
        </w:tc>
        <w:tc>
          <w:tcPr>
            <w:tcW w:w="682" w:type="pct"/>
            <w:shd w:val="clear" w:color="auto" w:fill="auto"/>
            <w:tcMar>
              <w:top w:w="17" w:type="dxa"/>
              <w:left w:w="108" w:type="dxa"/>
              <w:bottom w:w="17" w:type="dxa"/>
              <w:right w:w="108" w:type="dxa"/>
            </w:tcMar>
          </w:tcPr>
          <w:p w14:paraId="4E03DAF5" w14:textId="29B1A1FB" w:rsidR="0070038F" w:rsidRPr="00D767DD" w:rsidRDefault="003D17A1" w:rsidP="009774CB">
            <w:pPr>
              <w:keepNext/>
              <w:suppressAutoHyphens/>
              <w:ind w:right="34"/>
              <w:jc w:val="right"/>
              <w:rPr>
                <w:sz w:val="20"/>
                <w:szCs w:val="20"/>
                <w:highlight w:val="yellow"/>
              </w:rPr>
            </w:pPr>
            <w:r w:rsidRPr="003D17A1">
              <w:rPr>
                <w:sz w:val="20"/>
                <w:szCs w:val="20"/>
              </w:rPr>
              <w:t>102,</w:t>
            </w:r>
            <w:r w:rsidR="00BD5D97">
              <w:rPr>
                <w:sz w:val="20"/>
                <w:szCs w:val="20"/>
              </w:rPr>
              <w:t>96</w:t>
            </w:r>
            <w:r w:rsidR="00EC7CCF">
              <w:rPr>
                <w:sz w:val="20"/>
                <w:szCs w:val="20"/>
              </w:rPr>
              <w:t>2</w:t>
            </w:r>
          </w:p>
        </w:tc>
        <w:tc>
          <w:tcPr>
            <w:tcW w:w="832" w:type="pct"/>
            <w:shd w:val="clear" w:color="auto" w:fill="auto"/>
            <w:tcMar>
              <w:top w:w="17" w:type="dxa"/>
              <w:left w:w="108" w:type="dxa"/>
              <w:bottom w:w="17" w:type="dxa"/>
              <w:right w:w="108" w:type="dxa"/>
            </w:tcMar>
          </w:tcPr>
          <w:p w14:paraId="04F3BB0E" w14:textId="5FA959BD" w:rsidR="0070038F" w:rsidRPr="00D767DD" w:rsidRDefault="003D17A1" w:rsidP="009774CB">
            <w:pPr>
              <w:keepNext/>
              <w:suppressAutoHyphens/>
              <w:ind w:right="33"/>
              <w:jc w:val="right"/>
              <w:rPr>
                <w:sz w:val="20"/>
                <w:szCs w:val="20"/>
                <w:highlight w:val="yellow"/>
              </w:rPr>
            </w:pPr>
            <w:r w:rsidRPr="003D17A1">
              <w:rPr>
                <w:sz w:val="20"/>
                <w:szCs w:val="20"/>
              </w:rPr>
              <w:t>99,894</w:t>
            </w:r>
          </w:p>
        </w:tc>
      </w:tr>
      <w:tr w:rsidR="0070038F" w:rsidRPr="00486E19" w14:paraId="1463CAAB" w14:textId="77777777" w:rsidTr="009774CB">
        <w:trPr>
          <w:trHeight w:val="161"/>
        </w:trPr>
        <w:tc>
          <w:tcPr>
            <w:tcW w:w="4168" w:type="pct"/>
            <w:gridSpan w:val="4"/>
            <w:shd w:val="clear" w:color="auto" w:fill="auto"/>
            <w:tcMar>
              <w:top w:w="17" w:type="dxa"/>
              <w:left w:w="108" w:type="dxa"/>
              <w:bottom w:w="17" w:type="dxa"/>
              <w:right w:w="108" w:type="dxa"/>
            </w:tcMar>
          </w:tcPr>
          <w:p w14:paraId="7A9EFBD6"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832" w:type="pct"/>
            <w:shd w:val="clear" w:color="auto" w:fill="auto"/>
          </w:tcPr>
          <w:p w14:paraId="403034BB" w14:textId="1ACF71AD" w:rsidR="0098379A" w:rsidRPr="0098379A" w:rsidRDefault="008025F7" w:rsidP="0098379A">
            <w:pPr>
              <w:keepNext/>
              <w:suppressAutoHyphens/>
              <w:ind w:right="116"/>
              <w:jc w:val="right"/>
              <w:rPr>
                <w:sz w:val="20"/>
                <w:szCs w:val="20"/>
              </w:rPr>
            </w:pPr>
            <w:r w:rsidRPr="008025F7">
              <w:rPr>
                <w:sz w:val="20"/>
                <w:szCs w:val="20"/>
              </w:rPr>
              <w:t>71</w:t>
            </w:r>
            <w:r>
              <w:rPr>
                <w:sz w:val="20"/>
                <w:szCs w:val="20"/>
              </w:rPr>
              <w:t>,</w:t>
            </w:r>
            <w:r w:rsidRPr="008025F7">
              <w:rPr>
                <w:sz w:val="20"/>
                <w:szCs w:val="20"/>
              </w:rPr>
              <w:t>37</w:t>
            </w:r>
            <w:r w:rsidR="004C1EAB">
              <w:rPr>
                <w:sz w:val="20"/>
                <w:szCs w:val="20"/>
              </w:rPr>
              <w:t>7</w:t>
            </w:r>
          </w:p>
        </w:tc>
      </w:tr>
      <w:tr w:rsidR="0070038F" w:rsidRPr="00486E19" w14:paraId="00B19120" w14:textId="77777777" w:rsidTr="009774CB">
        <w:trPr>
          <w:trHeight w:val="22"/>
        </w:trPr>
        <w:tc>
          <w:tcPr>
            <w:tcW w:w="4168" w:type="pct"/>
            <w:gridSpan w:val="4"/>
            <w:shd w:val="clear" w:color="auto" w:fill="auto"/>
            <w:tcMar>
              <w:top w:w="17" w:type="dxa"/>
              <w:left w:w="108" w:type="dxa"/>
              <w:bottom w:w="17" w:type="dxa"/>
              <w:right w:w="108" w:type="dxa"/>
            </w:tcMar>
          </w:tcPr>
          <w:p w14:paraId="5362C8B4"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832" w:type="pct"/>
            <w:shd w:val="clear" w:color="auto" w:fill="auto"/>
          </w:tcPr>
          <w:p w14:paraId="244003BA" w14:textId="4CE1D128" w:rsidR="0070038F" w:rsidRDefault="008025F7" w:rsidP="009774CB">
            <w:pPr>
              <w:keepNext/>
              <w:suppressAutoHyphens/>
              <w:ind w:right="116"/>
              <w:jc w:val="right"/>
              <w:rPr>
                <w:sz w:val="20"/>
                <w:szCs w:val="20"/>
              </w:rPr>
            </w:pPr>
            <w:r w:rsidRPr="00ED077A">
              <w:rPr>
                <w:sz w:val="20"/>
                <w:szCs w:val="20"/>
              </w:rPr>
              <w:t>171,27</w:t>
            </w:r>
            <w:r w:rsidR="00334E68">
              <w:rPr>
                <w:sz w:val="20"/>
                <w:szCs w:val="20"/>
              </w:rPr>
              <w:t>1</w:t>
            </w:r>
          </w:p>
          <w:p w14:paraId="0FBA7F47" w14:textId="0C44A2CF" w:rsidR="0028575A" w:rsidRPr="00ED077A" w:rsidRDefault="0028575A" w:rsidP="009774CB">
            <w:pPr>
              <w:keepNext/>
              <w:suppressAutoHyphens/>
              <w:ind w:right="116"/>
              <w:jc w:val="right"/>
              <w:rPr>
                <w:sz w:val="20"/>
                <w:szCs w:val="20"/>
                <w:highlight w:val="yellow"/>
              </w:rPr>
            </w:pPr>
          </w:p>
        </w:tc>
      </w:tr>
    </w:tbl>
    <w:p w14:paraId="3719334B" w14:textId="3DD968F2" w:rsidR="0070038F" w:rsidRPr="008025F7" w:rsidRDefault="008025F7" w:rsidP="008025F7">
      <w:pPr>
        <w:jc w:val="left"/>
        <w:rPr>
          <w:sz w:val="18"/>
          <w:szCs w:val="18"/>
        </w:rPr>
      </w:pPr>
      <w:r w:rsidRPr="008025F7">
        <w:rPr>
          <w:sz w:val="18"/>
          <w:szCs w:val="18"/>
        </w:rPr>
        <w:t xml:space="preserve">*See country specific details in </w:t>
      </w:r>
      <w:r w:rsidR="001569E4">
        <w:rPr>
          <w:sz w:val="18"/>
          <w:szCs w:val="18"/>
        </w:rPr>
        <w:t>a</w:t>
      </w:r>
      <w:r w:rsidRPr="008025F7">
        <w:rPr>
          <w:sz w:val="18"/>
          <w:szCs w:val="18"/>
        </w:rPr>
        <w:t>nnex I</w:t>
      </w:r>
      <w:r w:rsidR="00405F33">
        <w:rPr>
          <w:sz w:val="18"/>
          <w:szCs w:val="18"/>
        </w:rPr>
        <w:t>I to the present document</w:t>
      </w:r>
      <w:r w:rsidRPr="008025F7">
        <w:rPr>
          <w:sz w:val="18"/>
          <w:szCs w:val="18"/>
        </w:rPr>
        <w:t xml:space="preserve"> </w:t>
      </w:r>
    </w:p>
    <w:p w14:paraId="258A8C90" w14:textId="77777777" w:rsidR="008025F7" w:rsidRPr="008025F7" w:rsidRDefault="008025F7" w:rsidP="008025F7">
      <w:pPr>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71F52041" w14:textId="77777777" w:rsidTr="009774CB">
        <w:trPr>
          <w:trHeight w:val="22"/>
        </w:trPr>
        <w:tc>
          <w:tcPr>
            <w:tcW w:w="5000" w:type="pct"/>
            <w:gridSpan w:val="2"/>
            <w:shd w:val="clear" w:color="auto" w:fill="auto"/>
            <w:tcMar>
              <w:top w:w="17" w:type="dxa"/>
              <w:left w:w="108" w:type="dxa"/>
              <w:bottom w:w="17" w:type="dxa"/>
              <w:right w:w="108" w:type="dxa"/>
            </w:tcMar>
          </w:tcPr>
          <w:p w14:paraId="5CD1A6B4"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0EB0C6FE" w14:textId="77777777" w:rsidTr="009774CB">
        <w:trPr>
          <w:trHeight w:val="22"/>
        </w:trPr>
        <w:tc>
          <w:tcPr>
            <w:tcW w:w="3484" w:type="pct"/>
            <w:shd w:val="clear" w:color="auto" w:fill="auto"/>
            <w:tcMar>
              <w:top w:w="17" w:type="dxa"/>
              <w:left w:w="108" w:type="dxa"/>
              <w:bottom w:w="17" w:type="dxa"/>
              <w:right w:w="108" w:type="dxa"/>
            </w:tcMar>
          </w:tcPr>
          <w:p w14:paraId="63E347C9"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2145D2B2" w14:textId="6C5E59D8" w:rsidR="0070038F" w:rsidRPr="00D1071D" w:rsidRDefault="0070038F" w:rsidP="009774CB">
            <w:pPr>
              <w:keepNext/>
              <w:suppressAutoHyphens/>
              <w:ind w:right="116"/>
              <w:jc w:val="right"/>
              <w:rPr>
                <w:b/>
                <w:bCs/>
                <w:sz w:val="20"/>
                <w:szCs w:val="20"/>
              </w:rPr>
            </w:pPr>
            <w:r w:rsidRPr="007C5E93">
              <w:rPr>
                <w:sz w:val="20"/>
                <w:szCs w:val="20"/>
              </w:rPr>
              <w:t>n/a</w:t>
            </w:r>
            <w:r w:rsidRPr="00994499">
              <w:rPr>
                <w:sz w:val="20"/>
                <w:szCs w:val="20"/>
              </w:rPr>
              <w:t xml:space="preserve"> </w:t>
            </w:r>
          </w:p>
        </w:tc>
      </w:tr>
      <w:tr w:rsidR="0070038F" w:rsidRPr="00486E19" w14:paraId="05FD4C5F" w14:textId="77777777" w:rsidTr="009774CB">
        <w:trPr>
          <w:trHeight w:val="22"/>
        </w:trPr>
        <w:tc>
          <w:tcPr>
            <w:tcW w:w="3484" w:type="pct"/>
            <w:shd w:val="clear" w:color="auto" w:fill="auto"/>
            <w:tcMar>
              <w:top w:w="17" w:type="dxa"/>
              <w:left w:w="108" w:type="dxa"/>
              <w:bottom w:w="17" w:type="dxa"/>
              <w:right w:w="108" w:type="dxa"/>
            </w:tcMar>
          </w:tcPr>
          <w:p w14:paraId="2ECEA6F6"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48E7F70B" w14:textId="25DD85C7" w:rsidR="0070038F" w:rsidRPr="00D1071D" w:rsidRDefault="0070038F" w:rsidP="009774CB">
            <w:pPr>
              <w:keepNext/>
              <w:suppressAutoHyphens/>
              <w:ind w:right="116"/>
              <w:jc w:val="right"/>
              <w:rPr>
                <w:b/>
                <w:bCs/>
                <w:sz w:val="20"/>
                <w:szCs w:val="20"/>
              </w:rPr>
            </w:pPr>
            <w:r w:rsidRPr="00994499">
              <w:rPr>
                <w:sz w:val="20"/>
                <w:szCs w:val="20"/>
              </w:rPr>
              <w:t xml:space="preserve"> </w:t>
            </w:r>
            <w:r w:rsidRPr="007C5E93">
              <w:rPr>
                <w:sz w:val="20"/>
                <w:szCs w:val="20"/>
              </w:rPr>
              <w:t>No</w:t>
            </w:r>
          </w:p>
        </w:tc>
      </w:tr>
      <w:tr w:rsidR="0070038F" w:rsidRPr="00486E19" w14:paraId="5439E13A" w14:textId="77777777" w:rsidTr="009774CB">
        <w:trPr>
          <w:trHeight w:val="221"/>
        </w:trPr>
        <w:tc>
          <w:tcPr>
            <w:tcW w:w="3484" w:type="pct"/>
            <w:shd w:val="clear" w:color="auto" w:fill="auto"/>
            <w:tcMar>
              <w:top w:w="17" w:type="dxa"/>
              <w:left w:w="108" w:type="dxa"/>
              <w:bottom w:w="17" w:type="dxa"/>
              <w:right w:w="108" w:type="dxa"/>
            </w:tcMar>
          </w:tcPr>
          <w:p w14:paraId="61679726"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5E1E8750" w14:textId="10634725" w:rsidR="0070038F" w:rsidRPr="00994499" w:rsidRDefault="0070038F" w:rsidP="009774CB">
            <w:pPr>
              <w:ind w:right="116"/>
              <w:jc w:val="right"/>
              <w:rPr>
                <w:sz w:val="20"/>
                <w:szCs w:val="20"/>
              </w:rPr>
            </w:pPr>
            <w:r w:rsidRPr="005A5777">
              <w:rPr>
                <w:sz w:val="20"/>
                <w:szCs w:val="20"/>
              </w:rPr>
              <w:t>n/a</w:t>
            </w:r>
          </w:p>
        </w:tc>
      </w:tr>
    </w:tbl>
    <w:p w14:paraId="4B824DC1" w14:textId="77777777" w:rsidR="0070038F" w:rsidRDefault="0070038F" w:rsidP="0070038F">
      <w:pPr>
        <w:jc w:val="center"/>
        <w:rPr>
          <w:sz w:val="10"/>
          <w:szCs w:val="10"/>
        </w:rPr>
      </w:pPr>
    </w:p>
    <w:tbl>
      <w:tblPr>
        <w:tblStyle w:val="TableGrid"/>
        <w:tblW w:w="5099" w:type="pct"/>
        <w:tblLayout w:type="fixed"/>
        <w:tblLook w:val="04A0" w:firstRow="1" w:lastRow="0" w:firstColumn="1" w:lastColumn="0" w:noHBand="0" w:noVBand="1"/>
      </w:tblPr>
      <w:tblGrid>
        <w:gridCol w:w="845"/>
        <w:gridCol w:w="999"/>
        <w:gridCol w:w="1276"/>
        <w:gridCol w:w="986"/>
        <w:gridCol w:w="852"/>
        <w:gridCol w:w="831"/>
        <w:gridCol w:w="891"/>
        <w:gridCol w:w="891"/>
        <w:gridCol w:w="885"/>
        <w:gridCol w:w="1079"/>
      </w:tblGrid>
      <w:tr w:rsidR="00CB3767" w:rsidRPr="0016626D" w14:paraId="4AA8B3BD" w14:textId="77777777" w:rsidTr="0016626D">
        <w:trPr>
          <w:trHeight w:val="216"/>
        </w:trPr>
        <w:tc>
          <w:tcPr>
            <w:tcW w:w="1636" w:type="pct"/>
            <w:gridSpan w:val="3"/>
            <w:shd w:val="clear" w:color="auto" w:fill="auto"/>
          </w:tcPr>
          <w:p w14:paraId="1DDE1786" w14:textId="77777777" w:rsidR="00CB3767" w:rsidRPr="0016626D" w:rsidRDefault="00CB3767">
            <w:pPr>
              <w:jc w:val="left"/>
              <w:rPr>
                <w:b/>
                <w:sz w:val="18"/>
                <w:szCs w:val="18"/>
              </w:rPr>
            </w:pPr>
            <w:r w:rsidRPr="0016626D">
              <w:rPr>
                <w:b/>
                <w:sz w:val="18"/>
                <w:szCs w:val="18"/>
              </w:rPr>
              <w:t>PROJECT DATA AS AGREED</w:t>
            </w:r>
          </w:p>
        </w:tc>
        <w:tc>
          <w:tcPr>
            <w:tcW w:w="517" w:type="pct"/>
            <w:shd w:val="clear" w:color="auto" w:fill="auto"/>
            <w:vAlign w:val="center"/>
          </w:tcPr>
          <w:p w14:paraId="6C394339" w14:textId="77777777" w:rsidR="00CB3767" w:rsidRPr="0016626D" w:rsidRDefault="00CB3767">
            <w:pPr>
              <w:jc w:val="center"/>
              <w:rPr>
                <w:b/>
                <w:sz w:val="18"/>
                <w:szCs w:val="18"/>
              </w:rPr>
            </w:pPr>
            <w:r w:rsidRPr="0016626D">
              <w:rPr>
                <w:b/>
                <w:sz w:val="18"/>
                <w:szCs w:val="18"/>
              </w:rPr>
              <w:t>2024*</w:t>
            </w:r>
          </w:p>
        </w:tc>
        <w:tc>
          <w:tcPr>
            <w:tcW w:w="447" w:type="pct"/>
            <w:shd w:val="clear" w:color="auto" w:fill="auto"/>
            <w:vAlign w:val="center"/>
          </w:tcPr>
          <w:p w14:paraId="6BD4CFD9" w14:textId="77777777" w:rsidR="00CB3767" w:rsidRPr="0016626D" w:rsidRDefault="00CB3767">
            <w:pPr>
              <w:jc w:val="center"/>
              <w:rPr>
                <w:b/>
                <w:sz w:val="18"/>
                <w:szCs w:val="18"/>
              </w:rPr>
            </w:pPr>
            <w:r w:rsidRPr="0016626D">
              <w:rPr>
                <w:b/>
                <w:sz w:val="18"/>
                <w:szCs w:val="18"/>
              </w:rPr>
              <w:t>2025</w:t>
            </w:r>
          </w:p>
        </w:tc>
        <w:tc>
          <w:tcPr>
            <w:tcW w:w="436" w:type="pct"/>
            <w:vAlign w:val="center"/>
          </w:tcPr>
          <w:p w14:paraId="5E36B8A2" w14:textId="77777777" w:rsidR="00CB3767" w:rsidRPr="0016626D" w:rsidRDefault="00CB3767">
            <w:pPr>
              <w:jc w:val="center"/>
              <w:rPr>
                <w:b/>
                <w:sz w:val="18"/>
                <w:szCs w:val="18"/>
              </w:rPr>
            </w:pPr>
            <w:r w:rsidRPr="0016626D">
              <w:rPr>
                <w:b/>
                <w:sz w:val="18"/>
                <w:szCs w:val="18"/>
              </w:rPr>
              <w:t>2026</w:t>
            </w:r>
          </w:p>
        </w:tc>
        <w:tc>
          <w:tcPr>
            <w:tcW w:w="467" w:type="pct"/>
            <w:vAlign w:val="center"/>
          </w:tcPr>
          <w:p w14:paraId="745601FB" w14:textId="77777777" w:rsidR="00CB3767" w:rsidRPr="0016626D" w:rsidRDefault="00CB3767">
            <w:pPr>
              <w:jc w:val="center"/>
              <w:rPr>
                <w:b/>
                <w:sz w:val="18"/>
                <w:szCs w:val="18"/>
              </w:rPr>
            </w:pPr>
            <w:r w:rsidRPr="0016626D">
              <w:rPr>
                <w:b/>
                <w:sz w:val="18"/>
                <w:szCs w:val="18"/>
              </w:rPr>
              <w:t>2027</w:t>
            </w:r>
          </w:p>
        </w:tc>
        <w:tc>
          <w:tcPr>
            <w:tcW w:w="467" w:type="pct"/>
          </w:tcPr>
          <w:p w14:paraId="2296DFF0" w14:textId="77777777" w:rsidR="00CB3767" w:rsidRPr="0016626D" w:rsidRDefault="00CB3767">
            <w:pPr>
              <w:jc w:val="center"/>
              <w:rPr>
                <w:b/>
                <w:sz w:val="18"/>
                <w:szCs w:val="18"/>
              </w:rPr>
            </w:pPr>
            <w:r w:rsidRPr="0016626D">
              <w:rPr>
                <w:b/>
                <w:sz w:val="18"/>
                <w:szCs w:val="18"/>
              </w:rPr>
              <w:t>2028</w:t>
            </w:r>
          </w:p>
        </w:tc>
        <w:tc>
          <w:tcPr>
            <w:tcW w:w="464" w:type="pct"/>
          </w:tcPr>
          <w:p w14:paraId="1119C771" w14:textId="77777777" w:rsidR="00CB3767" w:rsidRPr="0016626D" w:rsidRDefault="00CB3767">
            <w:pPr>
              <w:jc w:val="center"/>
              <w:rPr>
                <w:b/>
                <w:sz w:val="18"/>
                <w:szCs w:val="18"/>
              </w:rPr>
            </w:pPr>
            <w:r w:rsidRPr="0016626D">
              <w:rPr>
                <w:b/>
                <w:sz w:val="18"/>
                <w:szCs w:val="18"/>
              </w:rPr>
              <w:t>2029</w:t>
            </w:r>
          </w:p>
        </w:tc>
        <w:tc>
          <w:tcPr>
            <w:tcW w:w="566" w:type="pct"/>
            <w:shd w:val="clear" w:color="auto" w:fill="auto"/>
            <w:vAlign w:val="center"/>
          </w:tcPr>
          <w:p w14:paraId="2504F7F2" w14:textId="77777777" w:rsidR="00CB3767" w:rsidRPr="0016626D" w:rsidRDefault="00CB3767">
            <w:pPr>
              <w:jc w:val="center"/>
              <w:rPr>
                <w:b/>
                <w:sz w:val="18"/>
                <w:szCs w:val="18"/>
              </w:rPr>
            </w:pPr>
            <w:r w:rsidRPr="0016626D">
              <w:rPr>
                <w:b/>
                <w:sz w:val="18"/>
                <w:szCs w:val="18"/>
              </w:rPr>
              <w:t>Total</w:t>
            </w:r>
          </w:p>
        </w:tc>
      </w:tr>
      <w:tr w:rsidR="00CB3767" w:rsidRPr="0016626D" w14:paraId="4625A3F6" w14:textId="77777777" w:rsidTr="00411DF1">
        <w:trPr>
          <w:trHeight w:val="290"/>
        </w:trPr>
        <w:tc>
          <w:tcPr>
            <w:tcW w:w="443" w:type="pct"/>
            <w:vMerge w:val="restart"/>
            <w:shd w:val="clear" w:color="auto" w:fill="auto"/>
            <w:vAlign w:val="center"/>
          </w:tcPr>
          <w:p w14:paraId="450435AC" w14:textId="77777777" w:rsidR="00CB3767" w:rsidRPr="0016626D" w:rsidRDefault="00CB3767">
            <w:pPr>
              <w:tabs>
                <w:tab w:val="left" w:pos="8280"/>
              </w:tabs>
              <w:spacing w:after="60"/>
              <w:jc w:val="left"/>
              <w:rPr>
                <w:sz w:val="18"/>
                <w:szCs w:val="18"/>
              </w:rPr>
            </w:pPr>
            <w:r w:rsidRPr="0016626D">
              <w:rPr>
                <w:sz w:val="18"/>
                <w:szCs w:val="18"/>
              </w:rPr>
              <w:t>Consumption (CO</w:t>
            </w:r>
            <w:r w:rsidRPr="0016626D">
              <w:rPr>
                <w:sz w:val="18"/>
                <w:szCs w:val="18"/>
                <w:vertAlign w:val="subscript"/>
              </w:rPr>
              <w:t>2</w:t>
            </w:r>
            <w:r w:rsidRPr="0016626D">
              <w:rPr>
                <w:sz w:val="18"/>
                <w:szCs w:val="18"/>
              </w:rPr>
              <w:noBreakHyphen/>
              <w:t>eq tonnes)</w:t>
            </w:r>
          </w:p>
        </w:tc>
        <w:tc>
          <w:tcPr>
            <w:tcW w:w="1193" w:type="pct"/>
            <w:gridSpan w:val="2"/>
            <w:shd w:val="clear" w:color="auto" w:fill="auto"/>
            <w:vAlign w:val="bottom"/>
          </w:tcPr>
          <w:p w14:paraId="4D8BE36C" w14:textId="77777777" w:rsidR="00CB3767" w:rsidRPr="0016626D" w:rsidRDefault="00CB3767">
            <w:pPr>
              <w:tabs>
                <w:tab w:val="left" w:pos="8280"/>
              </w:tabs>
              <w:spacing w:after="60"/>
              <w:ind w:right="-108"/>
              <w:jc w:val="left"/>
              <w:rPr>
                <w:sz w:val="18"/>
                <w:szCs w:val="18"/>
              </w:rPr>
            </w:pPr>
            <w:r w:rsidRPr="0016626D">
              <w:rPr>
                <w:sz w:val="18"/>
                <w:szCs w:val="18"/>
              </w:rPr>
              <w:t>Montreal Protocol limits</w:t>
            </w:r>
          </w:p>
        </w:tc>
        <w:tc>
          <w:tcPr>
            <w:tcW w:w="517" w:type="pct"/>
            <w:shd w:val="clear" w:color="auto" w:fill="auto"/>
          </w:tcPr>
          <w:p w14:paraId="0AA07B35" w14:textId="77777777" w:rsidR="00CB3767" w:rsidRPr="00411DF1" w:rsidRDefault="00CB3767">
            <w:pPr>
              <w:tabs>
                <w:tab w:val="left" w:pos="8280"/>
              </w:tabs>
              <w:spacing w:after="60"/>
              <w:jc w:val="right"/>
              <w:rPr>
                <w:sz w:val="18"/>
                <w:szCs w:val="18"/>
              </w:rPr>
            </w:pPr>
            <w:r w:rsidRPr="00411DF1">
              <w:rPr>
                <w:sz w:val="18"/>
                <w:szCs w:val="18"/>
              </w:rPr>
              <w:t>171,271</w:t>
            </w:r>
          </w:p>
        </w:tc>
        <w:tc>
          <w:tcPr>
            <w:tcW w:w="447" w:type="pct"/>
            <w:shd w:val="clear" w:color="auto" w:fill="auto"/>
          </w:tcPr>
          <w:p w14:paraId="49A352FB" w14:textId="77777777" w:rsidR="00CB3767" w:rsidRPr="00411DF1" w:rsidRDefault="00CB3767">
            <w:pPr>
              <w:tabs>
                <w:tab w:val="left" w:pos="8280"/>
              </w:tabs>
              <w:spacing w:after="60"/>
              <w:jc w:val="right"/>
              <w:rPr>
                <w:sz w:val="18"/>
                <w:szCs w:val="18"/>
              </w:rPr>
            </w:pPr>
            <w:r w:rsidRPr="00411DF1">
              <w:rPr>
                <w:sz w:val="18"/>
                <w:szCs w:val="18"/>
              </w:rPr>
              <w:t>171,271</w:t>
            </w:r>
          </w:p>
        </w:tc>
        <w:tc>
          <w:tcPr>
            <w:tcW w:w="436" w:type="pct"/>
            <w:shd w:val="clear" w:color="auto" w:fill="auto"/>
          </w:tcPr>
          <w:p w14:paraId="19B33FE7" w14:textId="77777777" w:rsidR="00CB3767" w:rsidRPr="00411DF1" w:rsidRDefault="00CB3767">
            <w:pPr>
              <w:tabs>
                <w:tab w:val="left" w:pos="8280"/>
              </w:tabs>
              <w:spacing w:after="60"/>
              <w:jc w:val="right"/>
              <w:rPr>
                <w:sz w:val="18"/>
                <w:szCs w:val="18"/>
              </w:rPr>
            </w:pPr>
            <w:r w:rsidRPr="00411DF1">
              <w:rPr>
                <w:sz w:val="18"/>
                <w:szCs w:val="18"/>
              </w:rPr>
              <w:t>171,271</w:t>
            </w:r>
          </w:p>
        </w:tc>
        <w:tc>
          <w:tcPr>
            <w:tcW w:w="467" w:type="pct"/>
            <w:shd w:val="clear" w:color="auto" w:fill="auto"/>
          </w:tcPr>
          <w:p w14:paraId="0CA736CB" w14:textId="77777777" w:rsidR="00CB3767" w:rsidRPr="00411DF1" w:rsidRDefault="00CB3767">
            <w:pPr>
              <w:tabs>
                <w:tab w:val="left" w:pos="8280"/>
              </w:tabs>
              <w:spacing w:after="60"/>
              <w:jc w:val="right"/>
              <w:rPr>
                <w:sz w:val="18"/>
                <w:szCs w:val="18"/>
              </w:rPr>
            </w:pPr>
            <w:r w:rsidRPr="00411DF1">
              <w:rPr>
                <w:sz w:val="18"/>
                <w:szCs w:val="18"/>
              </w:rPr>
              <w:t>171,271</w:t>
            </w:r>
          </w:p>
        </w:tc>
        <w:tc>
          <w:tcPr>
            <w:tcW w:w="467" w:type="pct"/>
            <w:shd w:val="clear" w:color="auto" w:fill="auto"/>
          </w:tcPr>
          <w:p w14:paraId="05EDD43B" w14:textId="77777777" w:rsidR="00CB3767" w:rsidRPr="00411DF1" w:rsidRDefault="00CB3767">
            <w:pPr>
              <w:tabs>
                <w:tab w:val="left" w:pos="8280"/>
              </w:tabs>
              <w:spacing w:after="60"/>
              <w:jc w:val="right"/>
              <w:rPr>
                <w:sz w:val="18"/>
                <w:szCs w:val="18"/>
              </w:rPr>
            </w:pPr>
            <w:r w:rsidRPr="00411DF1">
              <w:rPr>
                <w:sz w:val="18"/>
                <w:szCs w:val="18"/>
              </w:rPr>
              <w:t>171,271</w:t>
            </w:r>
          </w:p>
        </w:tc>
        <w:tc>
          <w:tcPr>
            <w:tcW w:w="464" w:type="pct"/>
            <w:shd w:val="clear" w:color="auto" w:fill="auto"/>
          </w:tcPr>
          <w:p w14:paraId="0FF37DAE" w14:textId="69B6D15B" w:rsidR="00F90CDA" w:rsidRPr="00411DF1" w:rsidRDefault="00CB3767" w:rsidP="00F90CDA">
            <w:pPr>
              <w:tabs>
                <w:tab w:val="left" w:pos="8280"/>
              </w:tabs>
              <w:spacing w:after="60"/>
              <w:jc w:val="right"/>
              <w:rPr>
                <w:sz w:val="18"/>
                <w:szCs w:val="18"/>
              </w:rPr>
            </w:pPr>
            <w:r w:rsidRPr="00411DF1">
              <w:rPr>
                <w:sz w:val="18"/>
                <w:szCs w:val="18"/>
              </w:rPr>
              <w:t>154,14</w:t>
            </w:r>
            <w:r w:rsidR="008969FB" w:rsidRPr="00411DF1">
              <w:rPr>
                <w:sz w:val="18"/>
                <w:szCs w:val="18"/>
              </w:rPr>
              <w:t>3</w:t>
            </w:r>
          </w:p>
        </w:tc>
        <w:tc>
          <w:tcPr>
            <w:tcW w:w="566" w:type="pct"/>
          </w:tcPr>
          <w:p w14:paraId="0B293011" w14:textId="77777777" w:rsidR="00CB3767" w:rsidRPr="0016626D" w:rsidRDefault="00CB3767">
            <w:pPr>
              <w:tabs>
                <w:tab w:val="left" w:pos="8280"/>
              </w:tabs>
              <w:spacing w:after="60"/>
              <w:jc w:val="right"/>
              <w:rPr>
                <w:sz w:val="18"/>
                <w:szCs w:val="18"/>
              </w:rPr>
            </w:pPr>
            <w:r w:rsidRPr="0016626D">
              <w:rPr>
                <w:sz w:val="18"/>
                <w:szCs w:val="18"/>
              </w:rPr>
              <w:t>n/a</w:t>
            </w:r>
          </w:p>
        </w:tc>
      </w:tr>
      <w:tr w:rsidR="00CB3767" w:rsidRPr="0016626D" w14:paraId="1A8020E5" w14:textId="77777777" w:rsidTr="00411DF1">
        <w:trPr>
          <w:trHeight w:val="290"/>
        </w:trPr>
        <w:tc>
          <w:tcPr>
            <w:tcW w:w="443" w:type="pct"/>
            <w:vMerge/>
            <w:shd w:val="clear" w:color="auto" w:fill="auto"/>
          </w:tcPr>
          <w:p w14:paraId="2D0FFF84" w14:textId="77777777" w:rsidR="00CB3767" w:rsidRPr="0016626D" w:rsidRDefault="00CB3767">
            <w:pPr>
              <w:tabs>
                <w:tab w:val="left" w:pos="8280"/>
              </w:tabs>
              <w:spacing w:after="60"/>
              <w:jc w:val="left"/>
              <w:rPr>
                <w:sz w:val="18"/>
                <w:szCs w:val="18"/>
              </w:rPr>
            </w:pPr>
          </w:p>
        </w:tc>
        <w:tc>
          <w:tcPr>
            <w:tcW w:w="1193" w:type="pct"/>
            <w:gridSpan w:val="2"/>
            <w:shd w:val="clear" w:color="auto" w:fill="auto"/>
            <w:vAlign w:val="bottom"/>
          </w:tcPr>
          <w:p w14:paraId="59CA3B0D" w14:textId="77777777" w:rsidR="00CB3767" w:rsidRPr="0016626D" w:rsidRDefault="00CB3767">
            <w:pPr>
              <w:tabs>
                <w:tab w:val="left" w:pos="8280"/>
              </w:tabs>
              <w:spacing w:after="60"/>
              <w:jc w:val="left"/>
              <w:rPr>
                <w:sz w:val="18"/>
                <w:szCs w:val="18"/>
              </w:rPr>
            </w:pPr>
            <w:r w:rsidRPr="0016626D">
              <w:rPr>
                <w:sz w:val="18"/>
                <w:szCs w:val="18"/>
              </w:rPr>
              <w:t>Maximum allowable</w:t>
            </w:r>
          </w:p>
        </w:tc>
        <w:tc>
          <w:tcPr>
            <w:tcW w:w="517" w:type="pct"/>
            <w:shd w:val="clear" w:color="auto" w:fill="auto"/>
          </w:tcPr>
          <w:p w14:paraId="3E48423B" w14:textId="77777777" w:rsidR="00CB3767" w:rsidRPr="00411DF1" w:rsidRDefault="00CB3767">
            <w:pPr>
              <w:tabs>
                <w:tab w:val="left" w:pos="8280"/>
              </w:tabs>
              <w:spacing w:after="60"/>
              <w:jc w:val="right"/>
              <w:rPr>
                <w:sz w:val="18"/>
                <w:szCs w:val="18"/>
              </w:rPr>
            </w:pPr>
            <w:r w:rsidRPr="00411DF1">
              <w:rPr>
                <w:sz w:val="18"/>
                <w:szCs w:val="18"/>
              </w:rPr>
              <w:t>171,271</w:t>
            </w:r>
          </w:p>
        </w:tc>
        <w:tc>
          <w:tcPr>
            <w:tcW w:w="447" w:type="pct"/>
            <w:shd w:val="clear" w:color="auto" w:fill="auto"/>
          </w:tcPr>
          <w:p w14:paraId="7521A979" w14:textId="77777777" w:rsidR="00CB3767" w:rsidRPr="00411DF1" w:rsidRDefault="00CB3767">
            <w:pPr>
              <w:tabs>
                <w:tab w:val="left" w:pos="8280"/>
              </w:tabs>
              <w:spacing w:after="60"/>
              <w:jc w:val="right"/>
              <w:rPr>
                <w:sz w:val="18"/>
                <w:szCs w:val="18"/>
              </w:rPr>
            </w:pPr>
            <w:r w:rsidRPr="00411DF1">
              <w:rPr>
                <w:sz w:val="18"/>
                <w:szCs w:val="18"/>
              </w:rPr>
              <w:t>171,271</w:t>
            </w:r>
          </w:p>
        </w:tc>
        <w:tc>
          <w:tcPr>
            <w:tcW w:w="436" w:type="pct"/>
            <w:shd w:val="clear" w:color="auto" w:fill="auto"/>
          </w:tcPr>
          <w:p w14:paraId="276F7135" w14:textId="43AF4B44" w:rsidR="00CB3767" w:rsidRPr="00411DF1" w:rsidRDefault="00CB3767">
            <w:pPr>
              <w:tabs>
                <w:tab w:val="left" w:pos="8280"/>
              </w:tabs>
              <w:spacing w:after="60"/>
              <w:jc w:val="right"/>
              <w:rPr>
                <w:sz w:val="18"/>
                <w:szCs w:val="18"/>
              </w:rPr>
            </w:pPr>
            <w:r w:rsidRPr="00411DF1">
              <w:rPr>
                <w:sz w:val="18"/>
                <w:szCs w:val="18"/>
              </w:rPr>
              <w:t>150,</w:t>
            </w:r>
            <w:r w:rsidR="000214DA" w:rsidRPr="00411DF1">
              <w:rPr>
                <w:sz w:val="18"/>
                <w:szCs w:val="18"/>
              </w:rPr>
              <w:t>416</w:t>
            </w:r>
          </w:p>
        </w:tc>
        <w:tc>
          <w:tcPr>
            <w:tcW w:w="467" w:type="pct"/>
            <w:shd w:val="clear" w:color="auto" w:fill="auto"/>
          </w:tcPr>
          <w:p w14:paraId="7956C79B" w14:textId="61617028" w:rsidR="00CB3767" w:rsidRPr="00411DF1" w:rsidRDefault="00CB3767">
            <w:pPr>
              <w:tabs>
                <w:tab w:val="left" w:pos="8280"/>
              </w:tabs>
              <w:spacing w:after="60"/>
              <w:jc w:val="right"/>
              <w:rPr>
                <w:sz w:val="18"/>
                <w:szCs w:val="18"/>
              </w:rPr>
            </w:pPr>
            <w:r w:rsidRPr="00411DF1">
              <w:rPr>
                <w:sz w:val="18"/>
                <w:szCs w:val="18"/>
              </w:rPr>
              <w:t>150,</w:t>
            </w:r>
            <w:r w:rsidR="000214DA" w:rsidRPr="00411DF1">
              <w:rPr>
                <w:sz w:val="18"/>
                <w:szCs w:val="18"/>
              </w:rPr>
              <w:t>416</w:t>
            </w:r>
          </w:p>
        </w:tc>
        <w:tc>
          <w:tcPr>
            <w:tcW w:w="467" w:type="pct"/>
            <w:shd w:val="clear" w:color="auto" w:fill="auto"/>
          </w:tcPr>
          <w:p w14:paraId="11347ED8" w14:textId="71E6DA8E" w:rsidR="00CB3767" w:rsidRPr="00411DF1" w:rsidRDefault="00CB3767">
            <w:pPr>
              <w:tabs>
                <w:tab w:val="left" w:pos="8280"/>
              </w:tabs>
              <w:spacing w:after="60"/>
              <w:jc w:val="right"/>
              <w:rPr>
                <w:sz w:val="18"/>
                <w:szCs w:val="18"/>
              </w:rPr>
            </w:pPr>
            <w:r w:rsidRPr="00411DF1">
              <w:rPr>
                <w:sz w:val="18"/>
                <w:szCs w:val="18"/>
              </w:rPr>
              <w:t>150,</w:t>
            </w:r>
            <w:r w:rsidR="000214DA" w:rsidRPr="00411DF1">
              <w:rPr>
                <w:sz w:val="18"/>
                <w:szCs w:val="18"/>
              </w:rPr>
              <w:t>416</w:t>
            </w:r>
          </w:p>
        </w:tc>
        <w:tc>
          <w:tcPr>
            <w:tcW w:w="464" w:type="pct"/>
            <w:shd w:val="clear" w:color="auto" w:fill="auto"/>
          </w:tcPr>
          <w:p w14:paraId="25F2EFEC" w14:textId="12D3F759" w:rsidR="00CB3767" w:rsidRPr="00411DF1" w:rsidRDefault="00CB3767">
            <w:pPr>
              <w:tabs>
                <w:tab w:val="left" w:pos="8280"/>
              </w:tabs>
              <w:spacing w:after="60"/>
              <w:jc w:val="right"/>
              <w:rPr>
                <w:sz w:val="18"/>
                <w:szCs w:val="18"/>
              </w:rPr>
            </w:pPr>
            <w:r w:rsidRPr="00411DF1">
              <w:rPr>
                <w:sz w:val="18"/>
                <w:szCs w:val="18"/>
              </w:rPr>
              <w:t>140,</w:t>
            </w:r>
            <w:r w:rsidR="002D46E8" w:rsidRPr="00411DF1">
              <w:rPr>
                <w:sz w:val="18"/>
                <w:szCs w:val="18"/>
              </w:rPr>
              <w:t>2</w:t>
            </w:r>
            <w:r w:rsidR="004D5AD1" w:rsidRPr="00411DF1">
              <w:rPr>
                <w:sz w:val="18"/>
                <w:szCs w:val="18"/>
              </w:rPr>
              <w:t>39</w:t>
            </w:r>
          </w:p>
        </w:tc>
        <w:tc>
          <w:tcPr>
            <w:tcW w:w="566" w:type="pct"/>
          </w:tcPr>
          <w:p w14:paraId="73EB0733" w14:textId="77777777" w:rsidR="00CB3767" w:rsidRPr="0016626D" w:rsidRDefault="00CB3767">
            <w:pPr>
              <w:tabs>
                <w:tab w:val="left" w:pos="8280"/>
              </w:tabs>
              <w:spacing w:after="60"/>
              <w:jc w:val="right"/>
              <w:rPr>
                <w:sz w:val="18"/>
                <w:szCs w:val="18"/>
              </w:rPr>
            </w:pPr>
            <w:r w:rsidRPr="0016626D">
              <w:rPr>
                <w:sz w:val="18"/>
                <w:szCs w:val="18"/>
              </w:rPr>
              <w:t>n/a</w:t>
            </w:r>
          </w:p>
        </w:tc>
      </w:tr>
      <w:tr w:rsidR="00CB3767" w:rsidRPr="0016626D" w14:paraId="56177B16" w14:textId="77777777" w:rsidTr="00411DF1">
        <w:trPr>
          <w:trHeight w:val="290"/>
        </w:trPr>
        <w:tc>
          <w:tcPr>
            <w:tcW w:w="443" w:type="pct"/>
            <w:vMerge/>
            <w:shd w:val="clear" w:color="auto" w:fill="auto"/>
          </w:tcPr>
          <w:p w14:paraId="407AC44A" w14:textId="77777777" w:rsidR="00CB3767" w:rsidRPr="0016626D" w:rsidRDefault="00CB3767">
            <w:pPr>
              <w:tabs>
                <w:tab w:val="left" w:pos="8280"/>
              </w:tabs>
              <w:spacing w:after="60"/>
              <w:jc w:val="left"/>
              <w:rPr>
                <w:sz w:val="18"/>
                <w:szCs w:val="18"/>
              </w:rPr>
            </w:pPr>
          </w:p>
        </w:tc>
        <w:tc>
          <w:tcPr>
            <w:tcW w:w="1193" w:type="pct"/>
            <w:gridSpan w:val="2"/>
            <w:shd w:val="clear" w:color="auto" w:fill="auto"/>
            <w:vAlign w:val="bottom"/>
          </w:tcPr>
          <w:p w14:paraId="40C90F38" w14:textId="77777777" w:rsidR="00CB3767" w:rsidRPr="0016626D" w:rsidRDefault="00CB3767">
            <w:pPr>
              <w:tabs>
                <w:tab w:val="left" w:pos="8280"/>
              </w:tabs>
              <w:spacing w:after="60"/>
              <w:ind w:right="-108"/>
              <w:jc w:val="left"/>
              <w:rPr>
                <w:sz w:val="18"/>
                <w:szCs w:val="18"/>
              </w:rPr>
            </w:pPr>
            <w:r w:rsidRPr="0016626D">
              <w:rPr>
                <w:sz w:val="18"/>
                <w:szCs w:val="18"/>
              </w:rPr>
              <w:t>Maximum allowable (%)</w:t>
            </w:r>
          </w:p>
        </w:tc>
        <w:tc>
          <w:tcPr>
            <w:tcW w:w="517" w:type="pct"/>
            <w:shd w:val="clear" w:color="auto" w:fill="auto"/>
          </w:tcPr>
          <w:p w14:paraId="7C59A3FE" w14:textId="77777777" w:rsidR="00CB3767" w:rsidRPr="00411DF1" w:rsidRDefault="00CB3767">
            <w:pPr>
              <w:tabs>
                <w:tab w:val="left" w:pos="8280"/>
              </w:tabs>
              <w:spacing w:after="60"/>
              <w:jc w:val="right"/>
              <w:rPr>
                <w:sz w:val="18"/>
                <w:szCs w:val="18"/>
              </w:rPr>
            </w:pPr>
            <w:r w:rsidRPr="00411DF1">
              <w:rPr>
                <w:sz w:val="18"/>
                <w:szCs w:val="18"/>
              </w:rPr>
              <w:t>100</w:t>
            </w:r>
          </w:p>
        </w:tc>
        <w:tc>
          <w:tcPr>
            <w:tcW w:w="447" w:type="pct"/>
            <w:shd w:val="clear" w:color="auto" w:fill="auto"/>
          </w:tcPr>
          <w:p w14:paraId="15F54083" w14:textId="77777777" w:rsidR="00CB3767" w:rsidRPr="00411DF1" w:rsidRDefault="00CB3767">
            <w:pPr>
              <w:tabs>
                <w:tab w:val="left" w:pos="8280"/>
              </w:tabs>
              <w:spacing w:after="60"/>
              <w:jc w:val="right"/>
              <w:rPr>
                <w:sz w:val="18"/>
                <w:szCs w:val="18"/>
              </w:rPr>
            </w:pPr>
            <w:r w:rsidRPr="00411DF1">
              <w:rPr>
                <w:sz w:val="18"/>
                <w:szCs w:val="18"/>
              </w:rPr>
              <w:t>100</w:t>
            </w:r>
          </w:p>
        </w:tc>
        <w:tc>
          <w:tcPr>
            <w:tcW w:w="436" w:type="pct"/>
            <w:shd w:val="clear" w:color="auto" w:fill="auto"/>
          </w:tcPr>
          <w:p w14:paraId="7CB8912A" w14:textId="47EB2F53" w:rsidR="00CB3767" w:rsidRPr="00411DF1" w:rsidRDefault="00CB3767">
            <w:pPr>
              <w:tabs>
                <w:tab w:val="left" w:pos="8280"/>
              </w:tabs>
              <w:spacing w:after="60"/>
              <w:jc w:val="right"/>
              <w:rPr>
                <w:sz w:val="18"/>
                <w:szCs w:val="18"/>
              </w:rPr>
            </w:pPr>
            <w:r w:rsidRPr="00411DF1">
              <w:rPr>
                <w:sz w:val="18"/>
                <w:szCs w:val="18"/>
              </w:rPr>
              <w:t>8</w:t>
            </w:r>
            <w:r w:rsidR="00366311" w:rsidRPr="00411DF1">
              <w:rPr>
                <w:sz w:val="18"/>
                <w:szCs w:val="18"/>
              </w:rPr>
              <w:t>7.82</w:t>
            </w:r>
          </w:p>
        </w:tc>
        <w:tc>
          <w:tcPr>
            <w:tcW w:w="467" w:type="pct"/>
            <w:shd w:val="clear" w:color="auto" w:fill="auto"/>
          </w:tcPr>
          <w:p w14:paraId="4FA60592" w14:textId="45D30E91" w:rsidR="00CB3767" w:rsidRPr="00411DF1" w:rsidRDefault="00CB3767">
            <w:pPr>
              <w:tabs>
                <w:tab w:val="left" w:pos="8280"/>
              </w:tabs>
              <w:spacing w:after="60"/>
              <w:jc w:val="right"/>
              <w:rPr>
                <w:sz w:val="18"/>
                <w:szCs w:val="18"/>
              </w:rPr>
            </w:pPr>
            <w:r w:rsidRPr="00411DF1">
              <w:rPr>
                <w:sz w:val="18"/>
                <w:szCs w:val="18"/>
              </w:rPr>
              <w:t>8</w:t>
            </w:r>
            <w:r w:rsidR="00044551" w:rsidRPr="00411DF1">
              <w:rPr>
                <w:sz w:val="18"/>
                <w:szCs w:val="18"/>
              </w:rPr>
              <w:t>7.82</w:t>
            </w:r>
          </w:p>
        </w:tc>
        <w:tc>
          <w:tcPr>
            <w:tcW w:w="467" w:type="pct"/>
            <w:shd w:val="clear" w:color="auto" w:fill="auto"/>
          </w:tcPr>
          <w:p w14:paraId="2F30A20F" w14:textId="161FCB48" w:rsidR="00CB3767" w:rsidRPr="00411DF1" w:rsidRDefault="00CB3767">
            <w:pPr>
              <w:tabs>
                <w:tab w:val="left" w:pos="8280"/>
              </w:tabs>
              <w:spacing w:after="60"/>
              <w:jc w:val="right"/>
              <w:rPr>
                <w:sz w:val="18"/>
                <w:szCs w:val="18"/>
              </w:rPr>
            </w:pPr>
            <w:r w:rsidRPr="00411DF1">
              <w:rPr>
                <w:sz w:val="18"/>
                <w:szCs w:val="18"/>
              </w:rPr>
              <w:t>8</w:t>
            </w:r>
            <w:r w:rsidR="00044551" w:rsidRPr="00411DF1">
              <w:rPr>
                <w:sz w:val="18"/>
                <w:szCs w:val="18"/>
              </w:rPr>
              <w:t>7.82</w:t>
            </w:r>
          </w:p>
        </w:tc>
        <w:tc>
          <w:tcPr>
            <w:tcW w:w="464" w:type="pct"/>
            <w:shd w:val="clear" w:color="auto" w:fill="auto"/>
          </w:tcPr>
          <w:p w14:paraId="77C5E220" w14:textId="6A5F821B" w:rsidR="00CB3767" w:rsidRPr="00411DF1" w:rsidRDefault="00CB3767">
            <w:pPr>
              <w:tabs>
                <w:tab w:val="left" w:pos="8280"/>
              </w:tabs>
              <w:spacing w:after="60"/>
              <w:jc w:val="right"/>
              <w:rPr>
                <w:sz w:val="18"/>
                <w:szCs w:val="18"/>
              </w:rPr>
            </w:pPr>
            <w:r w:rsidRPr="00411DF1">
              <w:rPr>
                <w:sz w:val="18"/>
                <w:szCs w:val="18"/>
              </w:rPr>
              <w:t>8</w:t>
            </w:r>
            <w:r w:rsidR="00146C10" w:rsidRPr="00411DF1">
              <w:rPr>
                <w:sz w:val="18"/>
                <w:szCs w:val="18"/>
              </w:rPr>
              <w:t>1.</w:t>
            </w:r>
            <w:r w:rsidR="005002FF" w:rsidRPr="00411DF1">
              <w:rPr>
                <w:sz w:val="18"/>
                <w:szCs w:val="18"/>
              </w:rPr>
              <w:t>88</w:t>
            </w:r>
          </w:p>
        </w:tc>
        <w:tc>
          <w:tcPr>
            <w:tcW w:w="566" w:type="pct"/>
          </w:tcPr>
          <w:p w14:paraId="7D80ED2B" w14:textId="77777777" w:rsidR="00CB3767" w:rsidRPr="0016626D" w:rsidRDefault="00CB3767">
            <w:pPr>
              <w:tabs>
                <w:tab w:val="left" w:pos="8280"/>
              </w:tabs>
              <w:spacing w:after="60"/>
              <w:jc w:val="right"/>
              <w:rPr>
                <w:sz w:val="18"/>
                <w:szCs w:val="18"/>
              </w:rPr>
            </w:pPr>
            <w:r w:rsidRPr="0016626D">
              <w:rPr>
                <w:sz w:val="18"/>
                <w:szCs w:val="18"/>
              </w:rPr>
              <w:t>n/a</w:t>
            </w:r>
          </w:p>
        </w:tc>
      </w:tr>
      <w:tr w:rsidR="00F342BE" w:rsidRPr="0016626D" w14:paraId="3C95905D" w14:textId="77777777" w:rsidTr="0016626D">
        <w:trPr>
          <w:trHeight w:val="128"/>
        </w:trPr>
        <w:tc>
          <w:tcPr>
            <w:tcW w:w="443" w:type="pct"/>
            <w:vMerge w:val="restart"/>
            <w:shd w:val="clear" w:color="auto" w:fill="auto"/>
            <w:vAlign w:val="center"/>
          </w:tcPr>
          <w:p w14:paraId="5DD9ED8E" w14:textId="77777777" w:rsidR="00F342BE" w:rsidRPr="0016626D" w:rsidRDefault="00F342BE" w:rsidP="00F342BE">
            <w:pPr>
              <w:tabs>
                <w:tab w:val="left" w:pos="8280"/>
              </w:tabs>
              <w:spacing w:after="60"/>
              <w:ind w:right="-110"/>
              <w:jc w:val="left"/>
              <w:rPr>
                <w:sz w:val="18"/>
                <w:szCs w:val="18"/>
              </w:rPr>
            </w:pPr>
            <w:r w:rsidRPr="0016626D">
              <w:rPr>
                <w:sz w:val="18"/>
                <w:szCs w:val="18"/>
              </w:rPr>
              <w:t>Amounts recommended in principle (US $)</w:t>
            </w:r>
          </w:p>
        </w:tc>
        <w:tc>
          <w:tcPr>
            <w:tcW w:w="524" w:type="pct"/>
            <w:vMerge w:val="restart"/>
            <w:shd w:val="clear" w:color="auto" w:fill="auto"/>
            <w:vAlign w:val="center"/>
          </w:tcPr>
          <w:p w14:paraId="0C7B5660" w14:textId="77777777" w:rsidR="00F342BE" w:rsidRPr="0016626D" w:rsidRDefault="00F342BE" w:rsidP="00F342BE">
            <w:pPr>
              <w:tabs>
                <w:tab w:val="left" w:pos="8280"/>
              </w:tabs>
              <w:spacing w:after="60"/>
              <w:ind w:left="-110" w:right="-112"/>
              <w:jc w:val="center"/>
              <w:rPr>
                <w:sz w:val="18"/>
                <w:szCs w:val="18"/>
              </w:rPr>
            </w:pPr>
            <w:r w:rsidRPr="0016626D">
              <w:rPr>
                <w:color w:val="000000" w:themeColor="text1"/>
                <w:sz w:val="18"/>
                <w:szCs w:val="18"/>
              </w:rPr>
              <w:t>UNEP</w:t>
            </w:r>
          </w:p>
        </w:tc>
        <w:tc>
          <w:tcPr>
            <w:tcW w:w="669" w:type="pct"/>
            <w:shd w:val="clear" w:color="auto" w:fill="auto"/>
            <w:vAlign w:val="center"/>
          </w:tcPr>
          <w:p w14:paraId="72AD6907" w14:textId="77777777" w:rsidR="00F342BE" w:rsidRPr="0016626D" w:rsidRDefault="00F342BE" w:rsidP="00F342BE">
            <w:pPr>
              <w:tabs>
                <w:tab w:val="left" w:pos="8280"/>
              </w:tabs>
              <w:spacing w:after="60"/>
              <w:jc w:val="left"/>
              <w:rPr>
                <w:sz w:val="18"/>
                <w:szCs w:val="18"/>
              </w:rPr>
            </w:pPr>
            <w:r w:rsidRPr="0016626D">
              <w:rPr>
                <w:sz w:val="18"/>
                <w:szCs w:val="18"/>
              </w:rPr>
              <w:t>Project costs</w:t>
            </w:r>
          </w:p>
        </w:tc>
        <w:tc>
          <w:tcPr>
            <w:tcW w:w="517" w:type="pct"/>
            <w:shd w:val="clear" w:color="auto" w:fill="auto"/>
          </w:tcPr>
          <w:p w14:paraId="01A32EAD" w14:textId="51D5DBD1" w:rsidR="00F342BE" w:rsidRPr="00411DF1" w:rsidRDefault="00F342BE" w:rsidP="00F342BE">
            <w:pPr>
              <w:tabs>
                <w:tab w:val="left" w:pos="8280"/>
              </w:tabs>
              <w:spacing w:after="60"/>
              <w:jc w:val="right"/>
              <w:rPr>
                <w:sz w:val="18"/>
                <w:szCs w:val="18"/>
              </w:rPr>
            </w:pPr>
            <w:r w:rsidRPr="00411DF1">
              <w:rPr>
                <w:sz w:val="18"/>
                <w:szCs w:val="18"/>
              </w:rPr>
              <w:t>683,</w:t>
            </w:r>
            <w:r w:rsidR="00D068C4" w:rsidRPr="00411DF1">
              <w:rPr>
                <w:sz w:val="18"/>
                <w:szCs w:val="18"/>
              </w:rPr>
              <w:t>0</w:t>
            </w:r>
            <w:r w:rsidRPr="00411DF1">
              <w:rPr>
                <w:sz w:val="18"/>
                <w:szCs w:val="18"/>
              </w:rPr>
              <w:t>00</w:t>
            </w:r>
          </w:p>
        </w:tc>
        <w:tc>
          <w:tcPr>
            <w:tcW w:w="447" w:type="pct"/>
            <w:shd w:val="clear" w:color="auto" w:fill="auto"/>
          </w:tcPr>
          <w:p w14:paraId="6C426382" w14:textId="6A344DD3" w:rsidR="00F342BE" w:rsidRPr="00411DF1" w:rsidRDefault="00F342BE" w:rsidP="00F342BE">
            <w:pPr>
              <w:tabs>
                <w:tab w:val="left" w:pos="8280"/>
              </w:tabs>
              <w:spacing w:after="60"/>
              <w:jc w:val="right"/>
              <w:rPr>
                <w:sz w:val="18"/>
                <w:szCs w:val="18"/>
              </w:rPr>
            </w:pPr>
            <w:r w:rsidRPr="00411DF1">
              <w:rPr>
                <w:sz w:val="18"/>
                <w:szCs w:val="18"/>
              </w:rPr>
              <w:t>0</w:t>
            </w:r>
          </w:p>
        </w:tc>
        <w:tc>
          <w:tcPr>
            <w:tcW w:w="436" w:type="pct"/>
            <w:shd w:val="clear" w:color="auto" w:fill="auto"/>
          </w:tcPr>
          <w:p w14:paraId="49F06910" w14:textId="264C79A2" w:rsidR="00F342BE" w:rsidRPr="00411DF1" w:rsidRDefault="00F342BE" w:rsidP="00F342BE">
            <w:pPr>
              <w:tabs>
                <w:tab w:val="left" w:pos="8280"/>
              </w:tabs>
              <w:spacing w:after="60"/>
              <w:jc w:val="right"/>
              <w:rPr>
                <w:sz w:val="18"/>
                <w:szCs w:val="18"/>
              </w:rPr>
            </w:pPr>
            <w:r w:rsidRPr="00411DF1">
              <w:rPr>
                <w:sz w:val="18"/>
                <w:szCs w:val="18"/>
              </w:rPr>
              <w:t>0</w:t>
            </w:r>
          </w:p>
        </w:tc>
        <w:tc>
          <w:tcPr>
            <w:tcW w:w="467" w:type="pct"/>
            <w:shd w:val="clear" w:color="auto" w:fill="auto"/>
          </w:tcPr>
          <w:p w14:paraId="26FB7357" w14:textId="028647C4" w:rsidR="00F342BE" w:rsidRPr="00411DF1" w:rsidRDefault="00F342BE" w:rsidP="00F342BE">
            <w:pPr>
              <w:tabs>
                <w:tab w:val="left" w:pos="8280"/>
              </w:tabs>
              <w:spacing w:after="60"/>
              <w:jc w:val="right"/>
              <w:rPr>
                <w:sz w:val="18"/>
                <w:szCs w:val="18"/>
              </w:rPr>
            </w:pPr>
            <w:r w:rsidRPr="00411DF1">
              <w:rPr>
                <w:sz w:val="18"/>
                <w:szCs w:val="18"/>
              </w:rPr>
              <w:t>55</w:t>
            </w:r>
            <w:r w:rsidR="00F84A00" w:rsidRPr="00411DF1">
              <w:rPr>
                <w:sz w:val="18"/>
                <w:szCs w:val="18"/>
              </w:rPr>
              <w:t>9</w:t>
            </w:r>
            <w:r w:rsidR="003A1A0E" w:rsidRPr="00411DF1">
              <w:rPr>
                <w:sz w:val="18"/>
                <w:szCs w:val="18"/>
              </w:rPr>
              <w:t>,0</w:t>
            </w:r>
            <w:r w:rsidRPr="00411DF1">
              <w:rPr>
                <w:sz w:val="18"/>
                <w:szCs w:val="18"/>
              </w:rPr>
              <w:t>00</w:t>
            </w:r>
          </w:p>
        </w:tc>
        <w:tc>
          <w:tcPr>
            <w:tcW w:w="467" w:type="pct"/>
            <w:shd w:val="clear" w:color="auto" w:fill="auto"/>
          </w:tcPr>
          <w:p w14:paraId="178492FF" w14:textId="5ECE4569" w:rsidR="00F342BE" w:rsidRPr="00411DF1" w:rsidRDefault="00F342BE" w:rsidP="00F342BE">
            <w:pPr>
              <w:tabs>
                <w:tab w:val="left" w:pos="8280"/>
              </w:tabs>
              <w:spacing w:after="60"/>
              <w:jc w:val="right"/>
              <w:rPr>
                <w:sz w:val="18"/>
                <w:szCs w:val="18"/>
              </w:rPr>
            </w:pPr>
            <w:r w:rsidRPr="00411DF1">
              <w:rPr>
                <w:sz w:val="18"/>
                <w:szCs w:val="18"/>
              </w:rPr>
              <w:t>0</w:t>
            </w:r>
          </w:p>
        </w:tc>
        <w:tc>
          <w:tcPr>
            <w:tcW w:w="464" w:type="pct"/>
            <w:shd w:val="clear" w:color="auto" w:fill="auto"/>
          </w:tcPr>
          <w:p w14:paraId="5407F190" w14:textId="28939793" w:rsidR="00F342BE" w:rsidRPr="00411DF1" w:rsidRDefault="00F342BE" w:rsidP="00F342BE">
            <w:pPr>
              <w:tabs>
                <w:tab w:val="left" w:pos="8280"/>
              </w:tabs>
              <w:spacing w:after="60"/>
              <w:jc w:val="right"/>
              <w:rPr>
                <w:sz w:val="18"/>
                <w:szCs w:val="18"/>
              </w:rPr>
            </w:pPr>
            <w:r w:rsidRPr="00411DF1">
              <w:rPr>
                <w:sz w:val="18"/>
                <w:szCs w:val="18"/>
              </w:rPr>
              <w:t>0</w:t>
            </w:r>
          </w:p>
        </w:tc>
        <w:tc>
          <w:tcPr>
            <w:tcW w:w="566" w:type="pct"/>
            <w:tcBorders>
              <w:top w:val="nil"/>
              <w:left w:val="nil"/>
              <w:bottom w:val="single" w:sz="8" w:space="0" w:color="auto"/>
              <w:right w:val="single" w:sz="8" w:space="0" w:color="auto"/>
            </w:tcBorders>
            <w:shd w:val="clear" w:color="auto" w:fill="auto"/>
          </w:tcPr>
          <w:p w14:paraId="4FCB129A" w14:textId="48A9F2FA" w:rsidR="00F342BE" w:rsidRPr="0016626D" w:rsidRDefault="00F342BE" w:rsidP="00F342BE">
            <w:pPr>
              <w:tabs>
                <w:tab w:val="left" w:pos="8280"/>
              </w:tabs>
              <w:spacing w:after="60"/>
              <w:jc w:val="right"/>
              <w:rPr>
                <w:sz w:val="18"/>
                <w:szCs w:val="18"/>
              </w:rPr>
            </w:pPr>
            <w:r w:rsidRPr="0016626D">
              <w:rPr>
                <w:sz w:val="18"/>
                <w:szCs w:val="18"/>
              </w:rPr>
              <w:t>1,242,000</w:t>
            </w:r>
          </w:p>
        </w:tc>
      </w:tr>
      <w:tr w:rsidR="00F342BE" w:rsidRPr="0016626D" w14:paraId="748E0BA5" w14:textId="77777777" w:rsidTr="0016626D">
        <w:trPr>
          <w:trHeight w:val="44"/>
        </w:trPr>
        <w:tc>
          <w:tcPr>
            <w:tcW w:w="443" w:type="pct"/>
            <w:vMerge/>
            <w:shd w:val="clear" w:color="auto" w:fill="auto"/>
          </w:tcPr>
          <w:p w14:paraId="50D00146" w14:textId="77777777" w:rsidR="00F342BE" w:rsidRPr="0016626D" w:rsidRDefault="00F342BE" w:rsidP="00F342BE">
            <w:pPr>
              <w:tabs>
                <w:tab w:val="left" w:pos="8280"/>
              </w:tabs>
              <w:spacing w:after="60"/>
              <w:jc w:val="left"/>
              <w:rPr>
                <w:sz w:val="18"/>
                <w:szCs w:val="18"/>
              </w:rPr>
            </w:pPr>
          </w:p>
        </w:tc>
        <w:tc>
          <w:tcPr>
            <w:tcW w:w="524" w:type="pct"/>
            <w:vMerge/>
            <w:shd w:val="clear" w:color="auto" w:fill="auto"/>
            <w:vAlign w:val="center"/>
          </w:tcPr>
          <w:p w14:paraId="56CDAAD4" w14:textId="77777777" w:rsidR="00F342BE" w:rsidRPr="0016626D" w:rsidRDefault="00F342BE" w:rsidP="00F342BE">
            <w:pPr>
              <w:tabs>
                <w:tab w:val="left" w:pos="8280"/>
              </w:tabs>
              <w:spacing w:after="60"/>
              <w:ind w:left="-249" w:right="-246"/>
              <w:jc w:val="left"/>
              <w:rPr>
                <w:sz w:val="18"/>
                <w:szCs w:val="18"/>
              </w:rPr>
            </w:pPr>
          </w:p>
        </w:tc>
        <w:tc>
          <w:tcPr>
            <w:tcW w:w="669" w:type="pct"/>
            <w:shd w:val="clear" w:color="auto" w:fill="auto"/>
            <w:vAlign w:val="center"/>
          </w:tcPr>
          <w:p w14:paraId="2B1F5D09" w14:textId="77777777" w:rsidR="00F342BE" w:rsidRPr="0016626D" w:rsidRDefault="00F342BE" w:rsidP="00F342BE">
            <w:pPr>
              <w:tabs>
                <w:tab w:val="left" w:pos="8280"/>
              </w:tabs>
              <w:spacing w:after="60"/>
              <w:jc w:val="left"/>
              <w:rPr>
                <w:sz w:val="18"/>
                <w:szCs w:val="18"/>
              </w:rPr>
            </w:pPr>
            <w:r w:rsidRPr="0016626D">
              <w:rPr>
                <w:sz w:val="18"/>
                <w:szCs w:val="18"/>
              </w:rPr>
              <w:t>Support costs</w:t>
            </w:r>
          </w:p>
        </w:tc>
        <w:tc>
          <w:tcPr>
            <w:tcW w:w="517" w:type="pct"/>
            <w:shd w:val="clear" w:color="auto" w:fill="auto"/>
          </w:tcPr>
          <w:p w14:paraId="6D40E9D3" w14:textId="6F100042" w:rsidR="00F342BE" w:rsidRPr="00411DF1" w:rsidRDefault="00F342BE" w:rsidP="00F342BE">
            <w:pPr>
              <w:tabs>
                <w:tab w:val="left" w:pos="8280"/>
              </w:tabs>
              <w:spacing w:after="60"/>
              <w:jc w:val="right"/>
              <w:rPr>
                <w:sz w:val="18"/>
                <w:szCs w:val="18"/>
              </w:rPr>
            </w:pPr>
            <w:r w:rsidRPr="00411DF1">
              <w:rPr>
                <w:sz w:val="18"/>
                <w:szCs w:val="18"/>
              </w:rPr>
              <w:t>8</w:t>
            </w:r>
            <w:r w:rsidR="00D068C4" w:rsidRPr="00411DF1">
              <w:rPr>
                <w:sz w:val="18"/>
                <w:szCs w:val="18"/>
              </w:rPr>
              <w:t>8,790</w:t>
            </w:r>
          </w:p>
        </w:tc>
        <w:tc>
          <w:tcPr>
            <w:tcW w:w="447" w:type="pct"/>
            <w:shd w:val="clear" w:color="auto" w:fill="auto"/>
          </w:tcPr>
          <w:p w14:paraId="6E572F66" w14:textId="739A7EFA" w:rsidR="00F342BE" w:rsidRPr="00411DF1" w:rsidRDefault="00F342BE" w:rsidP="00F342BE">
            <w:pPr>
              <w:tabs>
                <w:tab w:val="left" w:pos="8280"/>
              </w:tabs>
              <w:spacing w:after="60"/>
              <w:jc w:val="right"/>
              <w:rPr>
                <w:sz w:val="18"/>
                <w:szCs w:val="18"/>
              </w:rPr>
            </w:pPr>
            <w:r w:rsidRPr="00411DF1">
              <w:rPr>
                <w:sz w:val="18"/>
                <w:szCs w:val="18"/>
              </w:rPr>
              <w:t>0</w:t>
            </w:r>
          </w:p>
        </w:tc>
        <w:tc>
          <w:tcPr>
            <w:tcW w:w="436" w:type="pct"/>
            <w:shd w:val="clear" w:color="auto" w:fill="auto"/>
          </w:tcPr>
          <w:p w14:paraId="21C23DB0" w14:textId="5EE2FDDD" w:rsidR="00F342BE" w:rsidRPr="00411DF1" w:rsidRDefault="00F342BE" w:rsidP="00F342BE">
            <w:pPr>
              <w:tabs>
                <w:tab w:val="left" w:pos="8280"/>
              </w:tabs>
              <w:spacing w:after="60"/>
              <w:jc w:val="right"/>
              <w:rPr>
                <w:sz w:val="18"/>
                <w:szCs w:val="18"/>
              </w:rPr>
            </w:pPr>
            <w:r w:rsidRPr="00411DF1">
              <w:rPr>
                <w:sz w:val="18"/>
                <w:szCs w:val="18"/>
              </w:rPr>
              <w:t>0</w:t>
            </w:r>
          </w:p>
        </w:tc>
        <w:tc>
          <w:tcPr>
            <w:tcW w:w="467" w:type="pct"/>
            <w:shd w:val="clear" w:color="auto" w:fill="auto"/>
          </w:tcPr>
          <w:p w14:paraId="33C5567D" w14:textId="5FE53F1D" w:rsidR="00F342BE" w:rsidRPr="00411DF1" w:rsidRDefault="00F342BE" w:rsidP="00F342BE">
            <w:pPr>
              <w:tabs>
                <w:tab w:val="left" w:pos="8280"/>
              </w:tabs>
              <w:spacing w:after="60"/>
              <w:jc w:val="right"/>
              <w:rPr>
                <w:sz w:val="18"/>
                <w:szCs w:val="18"/>
              </w:rPr>
            </w:pPr>
            <w:r w:rsidRPr="00411DF1">
              <w:rPr>
                <w:sz w:val="18"/>
                <w:szCs w:val="18"/>
              </w:rPr>
              <w:t>72</w:t>
            </w:r>
            <w:r w:rsidR="003A1A0E" w:rsidRPr="00411DF1">
              <w:rPr>
                <w:sz w:val="18"/>
                <w:szCs w:val="18"/>
              </w:rPr>
              <w:t>,670</w:t>
            </w:r>
          </w:p>
        </w:tc>
        <w:tc>
          <w:tcPr>
            <w:tcW w:w="467" w:type="pct"/>
            <w:shd w:val="clear" w:color="auto" w:fill="auto"/>
          </w:tcPr>
          <w:p w14:paraId="3493D32D" w14:textId="2A49C661" w:rsidR="00F342BE" w:rsidRPr="00411DF1" w:rsidRDefault="00F342BE" w:rsidP="00F342BE">
            <w:pPr>
              <w:tabs>
                <w:tab w:val="left" w:pos="8280"/>
              </w:tabs>
              <w:spacing w:after="60"/>
              <w:jc w:val="right"/>
              <w:rPr>
                <w:sz w:val="18"/>
                <w:szCs w:val="18"/>
              </w:rPr>
            </w:pPr>
            <w:r w:rsidRPr="00411DF1">
              <w:rPr>
                <w:sz w:val="18"/>
                <w:szCs w:val="18"/>
              </w:rPr>
              <w:t>0</w:t>
            </w:r>
          </w:p>
        </w:tc>
        <w:tc>
          <w:tcPr>
            <w:tcW w:w="464" w:type="pct"/>
            <w:shd w:val="clear" w:color="auto" w:fill="auto"/>
          </w:tcPr>
          <w:p w14:paraId="2619300E" w14:textId="412AAADC" w:rsidR="00F342BE" w:rsidRPr="00411DF1" w:rsidRDefault="00F342BE" w:rsidP="00F342BE">
            <w:pPr>
              <w:tabs>
                <w:tab w:val="left" w:pos="8280"/>
              </w:tabs>
              <w:spacing w:after="60"/>
              <w:jc w:val="right"/>
              <w:rPr>
                <w:sz w:val="18"/>
                <w:szCs w:val="18"/>
              </w:rPr>
            </w:pPr>
            <w:r w:rsidRPr="00411DF1">
              <w:rPr>
                <w:sz w:val="18"/>
                <w:szCs w:val="18"/>
              </w:rPr>
              <w:t>0</w:t>
            </w:r>
          </w:p>
        </w:tc>
        <w:tc>
          <w:tcPr>
            <w:tcW w:w="566" w:type="pct"/>
            <w:tcBorders>
              <w:top w:val="nil"/>
              <w:left w:val="nil"/>
              <w:bottom w:val="single" w:sz="8" w:space="0" w:color="auto"/>
              <w:right w:val="single" w:sz="8" w:space="0" w:color="auto"/>
            </w:tcBorders>
            <w:shd w:val="clear" w:color="auto" w:fill="auto"/>
          </w:tcPr>
          <w:p w14:paraId="2F55403C" w14:textId="3ADB2D19" w:rsidR="00F342BE" w:rsidRPr="0016626D" w:rsidRDefault="00F342BE" w:rsidP="00F342BE">
            <w:pPr>
              <w:tabs>
                <w:tab w:val="left" w:pos="8280"/>
              </w:tabs>
              <w:spacing w:after="60"/>
              <w:jc w:val="right"/>
              <w:rPr>
                <w:sz w:val="18"/>
                <w:szCs w:val="18"/>
              </w:rPr>
            </w:pPr>
            <w:r w:rsidRPr="0016626D">
              <w:rPr>
                <w:sz w:val="18"/>
                <w:szCs w:val="18"/>
              </w:rPr>
              <w:t>161,460</w:t>
            </w:r>
          </w:p>
        </w:tc>
      </w:tr>
      <w:tr w:rsidR="00F342BE" w:rsidRPr="0016626D" w14:paraId="20DDED19" w14:textId="77777777" w:rsidTr="0016626D">
        <w:trPr>
          <w:trHeight w:val="94"/>
        </w:trPr>
        <w:tc>
          <w:tcPr>
            <w:tcW w:w="443" w:type="pct"/>
            <w:vMerge/>
            <w:shd w:val="clear" w:color="auto" w:fill="auto"/>
          </w:tcPr>
          <w:p w14:paraId="0861AE95" w14:textId="77777777" w:rsidR="00F342BE" w:rsidRPr="0016626D" w:rsidRDefault="00F342BE" w:rsidP="00F342BE">
            <w:pPr>
              <w:tabs>
                <w:tab w:val="left" w:pos="8280"/>
              </w:tabs>
              <w:spacing w:after="60"/>
              <w:jc w:val="left"/>
              <w:rPr>
                <w:sz w:val="18"/>
                <w:szCs w:val="18"/>
              </w:rPr>
            </w:pPr>
          </w:p>
        </w:tc>
        <w:tc>
          <w:tcPr>
            <w:tcW w:w="524" w:type="pct"/>
            <w:vMerge w:val="restart"/>
            <w:shd w:val="clear" w:color="auto" w:fill="auto"/>
            <w:vAlign w:val="center"/>
          </w:tcPr>
          <w:p w14:paraId="26734480" w14:textId="77777777" w:rsidR="00F342BE" w:rsidRPr="0016626D" w:rsidRDefault="00F342BE" w:rsidP="00F342BE">
            <w:pPr>
              <w:tabs>
                <w:tab w:val="left" w:pos="8280"/>
              </w:tabs>
              <w:spacing w:after="60"/>
              <w:ind w:left="-104" w:right="-104"/>
              <w:jc w:val="center"/>
              <w:rPr>
                <w:sz w:val="18"/>
                <w:szCs w:val="18"/>
              </w:rPr>
            </w:pPr>
            <w:r w:rsidRPr="0016626D">
              <w:rPr>
                <w:color w:val="000000" w:themeColor="text1"/>
                <w:sz w:val="18"/>
                <w:szCs w:val="18"/>
              </w:rPr>
              <w:t>Government of Australia</w:t>
            </w:r>
          </w:p>
        </w:tc>
        <w:tc>
          <w:tcPr>
            <w:tcW w:w="669" w:type="pct"/>
            <w:shd w:val="clear" w:color="auto" w:fill="auto"/>
            <w:vAlign w:val="center"/>
          </w:tcPr>
          <w:p w14:paraId="2F17A915" w14:textId="77777777" w:rsidR="00F342BE" w:rsidRPr="0016626D" w:rsidRDefault="00F342BE" w:rsidP="00F342BE">
            <w:pPr>
              <w:tabs>
                <w:tab w:val="left" w:pos="8280"/>
              </w:tabs>
              <w:spacing w:after="60"/>
              <w:jc w:val="left"/>
              <w:rPr>
                <w:sz w:val="18"/>
                <w:szCs w:val="18"/>
              </w:rPr>
            </w:pPr>
            <w:r w:rsidRPr="0016626D">
              <w:rPr>
                <w:sz w:val="18"/>
                <w:szCs w:val="18"/>
              </w:rPr>
              <w:t>Project costs</w:t>
            </w:r>
          </w:p>
        </w:tc>
        <w:tc>
          <w:tcPr>
            <w:tcW w:w="517" w:type="pct"/>
            <w:shd w:val="clear" w:color="auto" w:fill="auto"/>
          </w:tcPr>
          <w:p w14:paraId="39BE6884" w14:textId="0FBC41DD" w:rsidR="00F342BE" w:rsidRPr="00411DF1" w:rsidRDefault="00F342BE" w:rsidP="00F342BE">
            <w:pPr>
              <w:tabs>
                <w:tab w:val="left" w:pos="8280"/>
              </w:tabs>
              <w:spacing w:after="60"/>
              <w:jc w:val="right"/>
              <w:rPr>
                <w:sz w:val="18"/>
                <w:szCs w:val="18"/>
              </w:rPr>
            </w:pPr>
            <w:r w:rsidRPr="00411DF1">
              <w:rPr>
                <w:sz w:val="18"/>
                <w:szCs w:val="18"/>
              </w:rPr>
              <w:t>295,000</w:t>
            </w:r>
          </w:p>
        </w:tc>
        <w:tc>
          <w:tcPr>
            <w:tcW w:w="447" w:type="pct"/>
            <w:shd w:val="clear" w:color="auto" w:fill="auto"/>
          </w:tcPr>
          <w:p w14:paraId="58BC5A48" w14:textId="0906292C" w:rsidR="00F342BE" w:rsidRPr="00411DF1" w:rsidRDefault="00F342BE" w:rsidP="00F342BE">
            <w:pPr>
              <w:tabs>
                <w:tab w:val="left" w:pos="8280"/>
              </w:tabs>
              <w:spacing w:after="60"/>
              <w:jc w:val="right"/>
              <w:rPr>
                <w:sz w:val="18"/>
                <w:szCs w:val="18"/>
              </w:rPr>
            </w:pPr>
            <w:r w:rsidRPr="00411DF1">
              <w:rPr>
                <w:sz w:val="18"/>
                <w:szCs w:val="18"/>
              </w:rPr>
              <w:t>0</w:t>
            </w:r>
          </w:p>
        </w:tc>
        <w:tc>
          <w:tcPr>
            <w:tcW w:w="436" w:type="pct"/>
            <w:shd w:val="clear" w:color="auto" w:fill="auto"/>
          </w:tcPr>
          <w:p w14:paraId="4CE05D30" w14:textId="4531E219" w:rsidR="00F342BE" w:rsidRPr="00411DF1" w:rsidRDefault="00F342BE" w:rsidP="00F342BE">
            <w:pPr>
              <w:tabs>
                <w:tab w:val="left" w:pos="8280"/>
              </w:tabs>
              <w:spacing w:after="60"/>
              <w:jc w:val="right"/>
              <w:rPr>
                <w:sz w:val="18"/>
                <w:szCs w:val="18"/>
              </w:rPr>
            </w:pPr>
            <w:r w:rsidRPr="00411DF1">
              <w:rPr>
                <w:sz w:val="18"/>
                <w:szCs w:val="18"/>
              </w:rPr>
              <w:t>0</w:t>
            </w:r>
          </w:p>
        </w:tc>
        <w:tc>
          <w:tcPr>
            <w:tcW w:w="467" w:type="pct"/>
            <w:shd w:val="clear" w:color="auto" w:fill="auto"/>
          </w:tcPr>
          <w:p w14:paraId="5663DCE4" w14:textId="6D04FCB1" w:rsidR="00F342BE" w:rsidRPr="00411DF1" w:rsidRDefault="00F342BE" w:rsidP="00F342BE">
            <w:pPr>
              <w:tabs>
                <w:tab w:val="left" w:pos="8280"/>
              </w:tabs>
              <w:spacing w:after="60"/>
              <w:jc w:val="right"/>
              <w:rPr>
                <w:sz w:val="18"/>
                <w:szCs w:val="18"/>
              </w:rPr>
            </w:pPr>
            <w:r w:rsidRPr="00411DF1">
              <w:rPr>
                <w:sz w:val="18"/>
                <w:szCs w:val="18"/>
              </w:rPr>
              <w:t>93,000</w:t>
            </w:r>
          </w:p>
        </w:tc>
        <w:tc>
          <w:tcPr>
            <w:tcW w:w="467" w:type="pct"/>
            <w:shd w:val="clear" w:color="auto" w:fill="auto"/>
          </w:tcPr>
          <w:p w14:paraId="501E0A97" w14:textId="6B4C4D07" w:rsidR="00F342BE" w:rsidRPr="00411DF1" w:rsidRDefault="00F342BE" w:rsidP="00F342BE">
            <w:pPr>
              <w:tabs>
                <w:tab w:val="left" w:pos="8280"/>
              </w:tabs>
              <w:spacing w:after="60"/>
              <w:jc w:val="right"/>
              <w:rPr>
                <w:sz w:val="18"/>
                <w:szCs w:val="18"/>
              </w:rPr>
            </w:pPr>
            <w:r w:rsidRPr="00411DF1">
              <w:rPr>
                <w:sz w:val="18"/>
                <w:szCs w:val="18"/>
              </w:rPr>
              <w:t>0</w:t>
            </w:r>
          </w:p>
        </w:tc>
        <w:tc>
          <w:tcPr>
            <w:tcW w:w="464" w:type="pct"/>
            <w:shd w:val="clear" w:color="auto" w:fill="auto"/>
          </w:tcPr>
          <w:p w14:paraId="2B89350C" w14:textId="1CE98634" w:rsidR="00F342BE" w:rsidRPr="00411DF1" w:rsidRDefault="00F342BE" w:rsidP="00F342BE">
            <w:pPr>
              <w:tabs>
                <w:tab w:val="left" w:pos="8280"/>
              </w:tabs>
              <w:spacing w:after="60"/>
              <w:jc w:val="right"/>
              <w:rPr>
                <w:sz w:val="18"/>
                <w:szCs w:val="18"/>
              </w:rPr>
            </w:pPr>
            <w:r w:rsidRPr="00411DF1">
              <w:rPr>
                <w:sz w:val="18"/>
                <w:szCs w:val="18"/>
              </w:rPr>
              <w:t>0</w:t>
            </w:r>
          </w:p>
        </w:tc>
        <w:tc>
          <w:tcPr>
            <w:tcW w:w="566" w:type="pct"/>
            <w:shd w:val="clear" w:color="auto" w:fill="auto"/>
          </w:tcPr>
          <w:p w14:paraId="49C4E04E" w14:textId="44A70EEE" w:rsidR="00F342BE" w:rsidRPr="0016626D" w:rsidRDefault="00F342BE" w:rsidP="00F342BE">
            <w:pPr>
              <w:tabs>
                <w:tab w:val="left" w:pos="8280"/>
              </w:tabs>
              <w:spacing w:after="60"/>
              <w:jc w:val="right"/>
              <w:rPr>
                <w:sz w:val="18"/>
                <w:szCs w:val="18"/>
              </w:rPr>
            </w:pPr>
            <w:r w:rsidRPr="0016626D">
              <w:rPr>
                <w:sz w:val="18"/>
                <w:szCs w:val="18"/>
              </w:rPr>
              <w:t>388,000</w:t>
            </w:r>
          </w:p>
        </w:tc>
      </w:tr>
      <w:tr w:rsidR="00F342BE" w:rsidRPr="0016626D" w14:paraId="39CD26BE" w14:textId="77777777" w:rsidTr="0016626D">
        <w:trPr>
          <w:trHeight w:val="44"/>
        </w:trPr>
        <w:tc>
          <w:tcPr>
            <w:tcW w:w="443" w:type="pct"/>
            <w:vMerge/>
            <w:shd w:val="clear" w:color="auto" w:fill="auto"/>
          </w:tcPr>
          <w:p w14:paraId="7CDDACF9" w14:textId="77777777" w:rsidR="00F342BE" w:rsidRPr="0016626D" w:rsidRDefault="00F342BE" w:rsidP="00F342BE">
            <w:pPr>
              <w:tabs>
                <w:tab w:val="left" w:pos="8280"/>
              </w:tabs>
              <w:spacing w:after="60"/>
              <w:jc w:val="center"/>
              <w:rPr>
                <w:sz w:val="18"/>
                <w:szCs w:val="18"/>
              </w:rPr>
            </w:pPr>
          </w:p>
        </w:tc>
        <w:tc>
          <w:tcPr>
            <w:tcW w:w="524" w:type="pct"/>
            <w:vMerge/>
            <w:shd w:val="clear" w:color="auto" w:fill="auto"/>
          </w:tcPr>
          <w:p w14:paraId="5F41C4F1" w14:textId="77777777" w:rsidR="00F342BE" w:rsidRPr="0016626D" w:rsidRDefault="00F342BE" w:rsidP="00F342BE">
            <w:pPr>
              <w:tabs>
                <w:tab w:val="left" w:pos="8280"/>
              </w:tabs>
              <w:spacing w:after="60"/>
              <w:jc w:val="center"/>
              <w:rPr>
                <w:sz w:val="18"/>
                <w:szCs w:val="18"/>
              </w:rPr>
            </w:pPr>
          </w:p>
        </w:tc>
        <w:tc>
          <w:tcPr>
            <w:tcW w:w="669" w:type="pct"/>
            <w:shd w:val="clear" w:color="auto" w:fill="auto"/>
            <w:vAlign w:val="center"/>
          </w:tcPr>
          <w:p w14:paraId="792D2E62" w14:textId="77777777" w:rsidR="00F342BE" w:rsidRPr="0016626D" w:rsidRDefault="00F342BE" w:rsidP="00F342BE">
            <w:pPr>
              <w:tabs>
                <w:tab w:val="left" w:pos="8280"/>
              </w:tabs>
              <w:spacing w:after="60"/>
              <w:jc w:val="left"/>
              <w:rPr>
                <w:sz w:val="18"/>
                <w:szCs w:val="18"/>
              </w:rPr>
            </w:pPr>
            <w:r w:rsidRPr="0016626D">
              <w:rPr>
                <w:sz w:val="18"/>
                <w:szCs w:val="18"/>
              </w:rPr>
              <w:t>Support costs</w:t>
            </w:r>
          </w:p>
        </w:tc>
        <w:tc>
          <w:tcPr>
            <w:tcW w:w="517" w:type="pct"/>
            <w:shd w:val="clear" w:color="auto" w:fill="auto"/>
          </w:tcPr>
          <w:p w14:paraId="555967D3" w14:textId="4437762E" w:rsidR="00F342BE" w:rsidRPr="00411DF1" w:rsidRDefault="00F342BE" w:rsidP="00F342BE">
            <w:pPr>
              <w:tabs>
                <w:tab w:val="left" w:pos="8280"/>
              </w:tabs>
              <w:spacing w:after="60"/>
              <w:jc w:val="right"/>
              <w:rPr>
                <w:sz w:val="18"/>
                <w:szCs w:val="18"/>
              </w:rPr>
            </w:pPr>
            <w:r w:rsidRPr="00411DF1">
              <w:rPr>
                <w:sz w:val="18"/>
                <w:szCs w:val="18"/>
              </w:rPr>
              <w:t>38,350</w:t>
            </w:r>
          </w:p>
        </w:tc>
        <w:tc>
          <w:tcPr>
            <w:tcW w:w="447" w:type="pct"/>
            <w:shd w:val="clear" w:color="auto" w:fill="auto"/>
          </w:tcPr>
          <w:p w14:paraId="61F0FE2A" w14:textId="4C662346" w:rsidR="00F342BE" w:rsidRPr="00411DF1" w:rsidRDefault="00F342BE" w:rsidP="00F342BE">
            <w:pPr>
              <w:tabs>
                <w:tab w:val="left" w:pos="8280"/>
              </w:tabs>
              <w:spacing w:after="60"/>
              <w:jc w:val="right"/>
              <w:rPr>
                <w:sz w:val="18"/>
                <w:szCs w:val="18"/>
              </w:rPr>
            </w:pPr>
            <w:r w:rsidRPr="00411DF1">
              <w:rPr>
                <w:sz w:val="18"/>
                <w:szCs w:val="18"/>
              </w:rPr>
              <w:t>0</w:t>
            </w:r>
          </w:p>
        </w:tc>
        <w:tc>
          <w:tcPr>
            <w:tcW w:w="436" w:type="pct"/>
            <w:shd w:val="clear" w:color="auto" w:fill="auto"/>
          </w:tcPr>
          <w:p w14:paraId="75537C67" w14:textId="25BBB89E" w:rsidR="00F342BE" w:rsidRPr="00411DF1" w:rsidRDefault="00F342BE" w:rsidP="00F342BE">
            <w:pPr>
              <w:tabs>
                <w:tab w:val="left" w:pos="8280"/>
              </w:tabs>
              <w:spacing w:after="60"/>
              <w:jc w:val="right"/>
              <w:rPr>
                <w:sz w:val="18"/>
                <w:szCs w:val="18"/>
              </w:rPr>
            </w:pPr>
            <w:r w:rsidRPr="00411DF1">
              <w:rPr>
                <w:sz w:val="18"/>
                <w:szCs w:val="18"/>
              </w:rPr>
              <w:t>0</w:t>
            </w:r>
          </w:p>
        </w:tc>
        <w:tc>
          <w:tcPr>
            <w:tcW w:w="467" w:type="pct"/>
            <w:shd w:val="clear" w:color="auto" w:fill="auto"/>
          </w:tcPr>
          <w:p w14:paraId="1ED871E2" w14:textId="735F0D08" w:rsidR="00F342BE" w:rsidRPr="00411DF1" w:rsidRDefault="00F342BE" w:rsidP="00F342BE">
            <w:pPr>
              <w:tabs>
                <w:tab w:val="left" w:pos="8280"/>
              </w:tabs>
              <w:spacing w:after="60"/>
              <w:jc w:val="right"/>
              <w:rPr>
                <w:sz w:val="18"/>
                <w:szCs w:val="18"/>
              </w:rPr>
            </w:pPr>
            <w:r w:rsidRPr="00411DF1">
              <w:rPr>
                <w:sz w:val="18"/>
                <w:szCs w:val="18"/>
              </w:rPr>
              <w:t>12,090</w:t>
            </w:r>
          </w:p>
        </w:tc>
        <w:tc>
          <w:tcPr>
            <w:tcW w:w="467" w:type="pct"/>
            <w:shd w:val="clear" w:color="auto" w:fill="auto"/>
          </w:tcPr>
          <w:p w14:paraId="7095A551" w14:textId="693404EB" w:rsidR="00F342BE" w:rsidRPr="00411DF1" w:rsidRDefault="00F342BE" w:rsidP="00F342BE">
            <w:pPr>
              <w:tabs>
                <w:tab w:val="left" w:pos="8280"/>
              </w:tabs>
              <w:spacing w:after="60"/>
              <w:jc w:val="right"/>
              <w:rPr>
                <w:sz w:val="18"/>
                <w:szCs w:val="18"/>
              </w:rPr>
            </w:pPr>
            <w:r w:rsidRPr="00411DF1">
              <w:rPr>
                <w:sz w:val="18"/>
                <w:szCs w:val="18"/>
              </w:rPr>
              <w:t>0</w:t>
            </w:r>
          </w:p>
        </w:tc>
        <w:tc>
          <w:tcPr>
            <w:tcW w:w="464" w:type="pct"/>
            <w:shd w:val="clear" w:color="auto" w:fill="auto"/>
          </w:tcPr>
          <w:p w14:paraId="37F419CD" w14:textId="6959CA12" w:rsidR="00F342BE" w:rsidRPr="00411DF1" w:rsidRDefault="00F342BE" w:rsidP="00F342BE">
            <w:pPr>
              <w:tabs>
                <w:tab w:val="left" w:pos="8280"/>
              </w:tabs>
              <w:spacing w:after="60"/>
              <w:jc w:val="right"/>
              <w:rPr>
                <w:sz w:val="18"/>
                <w:szCs w:val="18"/>
              </w:rPr>
            </w:pPr>
            <w:r w:rsidRPr="00411DF1">
              <w:rPr>
                <w:sz w:val="18"/>
                <w:szCs w:val="18"/>
              </w:rPr>
              <w:t>0</w:t>
            </w:r>
          </w:p>
        </w:tc>
        <w:tc>
          <w:tcPr>
            <w:tcW w:w="566" w:type="pct"/>
            <w:shd w:val="clear" w:color="auto" w:fill="auto"/>
          </w:tcPr>
          <w:p w14:paraId="2A8E8D3D" w14:textId="57F49C06" w:rsidR="00F342BE" w:rsidRPr="0016626D" w:rsidRDefault="00F342BE" w:rsidP="00F342BE">
            <w:pPr>
              <w:tabs>
                <w:tab w:val="left" w:pos="8280"/>
              </w:tabs>
              <w:spacing w:after="60"/>
              <w:jc w:val="right"/>
              <w:rPr>
                <w:sz w:val="18"/>
                <w:szCs w:val="18"/>
              </w:rPr>
            </w:pPr>
            <w:r w:rsidRPr="0016626D">
              <w:rPr>
                <w:sz w:val="18"/>
                <w:szCs w:val="18"/>
              </w:rPr>
              <w:t>50,440</w:t>
            </w:r>
          </w:p>
        </w:tc>
      </w:tr>
      <w:tr w:rsidR="0016626D" w:rsidRPr="0016626D" w14:paraId="4A7D6781" w14:textId="77777777" w:rsidTr="0016626D">
        <w:trPr>
          <w:trHeight w:val="157"/>
        </w:trPr>
        <w:tc>
          <w:tcPr>
            <w:tcW w:w="443" w:type="pct"/>
            <w:vMerge/>
            <w:shd w:val="clear" w:color="auto" w:fill="auto"/>
            <w:vAlign w:val="center"/>
          </w:tcPr>
          <w:p w14:paraId="0E5408BD" w14:textId="77777777" w:rsidR="0016626D" w:rsidRPr="0016626D" w:rsidRDefault="0016626D" w:rsidP="0016626D">
            <w:pPr>
              <w:tabs>
                <w:tab w:val="left" w:pos="8280"/>
              </w:tabs>
              <w:spacing w:after="60"/>
              <w:jc w:val="left"/>
              <w:rPr>
                <w:sz w:val="18"/>
                <w:szCs w:val="18"/>
              </w:rPr>
            </w:pPr>
          </w:p>
        </w:tc>
        <w:tc>
          <w:tcPr>
            <w:tcW w:w="1193" w:type="pct"/>
            <w:gridSpan w:val="2"/>
            <w:shd w:val="clear" w:color="auto" w:fill="auto"/>
          </w:tcPr>
          <w:p w14:paraId="48DFF99A" w14:textId="77777777" w:rsidR="0016626D" w:rsidRPr="0016626D" w:rsidRDefault="0016626D" w:rsidP="0016626D">
            <w:pPr>
              <w:tabs>
                <w:tab w:val="left" w:pos="8280"/>
              </w:tabs>
              <w:spacing w:after="60"/>
              <w:ind w:right="-219"/>
              <w:jc w:val="left"/>
              <w:rPr>
                <w:sz w:val="18"/>
                <w:szCs w:val="18"/>
              </w:rPr>
            </w:pPr>
            <w:r w:rsidRPr="0016626D">
              <w:rPr>
                <w:sz w:val="18"/>
                <w:szCs w:val="18"/>
              </w:rPr>
              <w:t>Total project costs</w:t>
            </w:r>
          </w:p>
        </w:tc>
        <w:tc>
          <w:tcPr>
            <w:tcW w:w="517" w:type="pct"/>
            <w:shd w:val="clear" w:color="auto" w:fill="auto"/>
          </w:tcPr>
          <w:p w14:paraId="53775299" w14:textId="671D14AC" w:rsidR="0016626D" w:rsidRPr="00411DF1" w:rsidRDefault="0016626D" w:rsidP="0016626D">
            <w:pPr>
              <w:tabs>
                <w:tab w:val="left" w:pos="8280"/>
              </w:tabs>
              <w:spacing w:after="60"/>
              <w:jc w:val="right"/>
              <w:rPr>
                <w:sz w:val="18"/>
                <w:szCs w:val="18"/>
              </w:rPr>
            </w:pPr>
            <w:r w:rsidRPr="00411DF1">
              <w:rPr>
                <w:sz w:val="18"/>
                <w:szCs w:val="18"/>
              </w:rPr>
              <w:t>978,000</w:t>
            </w:r>
          </w:p>
        </w:tc>
        <w:tc>
          <w:tcPr>
            <w:tcW w:w="447" w:type="pct"/>
            <w:shd w:val="clear" w:color="auto" w:fill="auto"/>
          </w:tcPr>
          <w:p w14:paraId="23A8A6A1" w14:textId="0564074E" w:rsidR="0016626D" w:rsidRPr="00411DF1" w:rsidRDefault="0016626D" w:rsidP="0016626D">
            <w:pPr>
              <w:tabs>
                <w:tab w:val="left" w:pos="8280"/>
              </w:tabs>
              <w:spacing w:after="60"/>
              <w:jc w:val="right"/>
              <w:rPr>
                <w:sz w:val="18"/>
                <w:szCs w:val="18"/>
              </w:rPr>
            </w:pPr>
            <w:r w:rsidRPr="00411DF1">
              <w:rPr>
                <w:sz w:val="18"/>
                <w:szCs w:val="18"/>
              </w:rPr>
              <w:t>0</w:t>
            </w:r>
          </w:p>
        </w:tc>
        <w:tc>
          <w:tcPr>
            <w:tcW w:w="436" w:type="pct"/>
            <w:shd w:val="clear" w:color="auto" w:fill="auto"/>
          </w:tcPr>
          <w:p w14:paraId="180D294F" w14:textId="2DA64F94" w:rsidR="0016626D" w:rsidRPr="00411DF1" w:rsidRDefault="0016626D" w:rsidP="0016626D">
            <w:pPr>
              <w:tabs>
                <w:tab w:val="left" w:pos="8280"/>
              </w:tabs>
              <w:spacing w:after="60"/>
              <w:jc w:val="right"/>
              <w:rPr>
                <w:sz w:val="18"/>
                <w:szCs w:val="18"/>
              </w:rPr>
            </w:pPr>
            <w:r w:rsidRPr="00411DF1">
              <w:rPr>
                <w:sz w:val="18"/>
                <w:szCs w:val="18"/>
              </w:rPr>
              <w:t>0</w:t>
            </w:r>
          </w:p>
        </w:tc>
        <w:tc>
          <w:tcPr>
            <w:tcW w:w="467" w:type="pct"/>
            <w:shd w:val="clear" w:color="auto" w:fill="auto"/>
            <w:vAlign w:val="center"/>
          </w:tcPr>
          <w:p w14:paraId="4BF685BA" w14:textId="32F0BCC3" w:rsidR="0016626D" w:rsidRPr="00411DF1" w:rsidRDefault="0016626D" w:rsidP="0016626D">
            <w:pPr>
              <w:tabs>
                <w:tab w:val="left" w:pos="8280"/>
              </w:tabs>
              <w:spacing w:after="60"/>
              <w:jc w:val="right"/>
              <w:rPr>
                <w:sz w:val="18"/>
                <w:szCs w:val="18"/>
              </w:rPr>
            </w:pPr>
            <w:r w:rsidRPr="00411DF1">
              <w:rPr>
                <w:color w:val="000000"/>
                <w:sz w:val="18"/>
                <w:szCs w:val="18"/>
              </w:rPr>
              <w:t>652,000</w:t>
            </w:r>
          </w:p>
        </w:tc>
        <w:tc>
          <w:tcPr>
            <w:tcW w:w="467" w:type="pct"/>
            <w:shd w:val="clear" w:color="auto" w:fill="auto"/>
          </w:tcPr>
          <w:p w14:paraId="4B751C18" w14:textId="0BADA37C" w:rsidR="0016626D" w:rsidRPr="00411DF1" w:rsidRDefault="0016626D" w:rsidP="0016626D">
            <w:pPr>
              <w:tabs>
                <w:tab w:val="left" w:pos="8280"/>
              </w:tabs>
              <w:spacing w:after="60"/>
              <w:jc w:val="right"/>
              <w:rPr>
                <w:sz w:val="18"/>
                <w:szCs w:val="18"/>
              </w:rPr>
            </w:pPr>
            <w:r w:rsidRPr="00411DF1">
              <w:rPr>
                <w:sz w:val="18"/>
                <w:szCs w:val="18"/>
              </w:rPr>
              <w:t>0</w:t>
            </w:r>
          </w:p>
        </w:tc>
        <w:tc>
          <w:tcPr>
            <w:tcW w:w="464" w:type="pct"/>
            <w:shd w:val="clear" w:color="auto" w:fill="auto"/>
          </w:tcPr>
          <w:p w14:paraId="66C3914B" w14:textId="6B59A69D" w:rsidR="0016626D" w:rsidRPr="00411DF1" w:rsidRDefault="0016626D" w:rsidP="0016626D">
            <w:pPr>
              <w:tabs>
                <w:tab w:val="left" w:pos="8280"/>
              </w:tabs>
              <w:spacing w:after="60"/>
              <w:jc w:val="right"/>
              <w:rPr>
                <w:sz w:val="18"/>
                <w:szCs w:val="18"/>
              </w:rPr>
            </w:pPr>
            <w:r w:rsidRPr="00411DF1">
              <w:rPr>
                <w:sz w:val="18"/>
                <w:szCs w:val="18"/>
              </w:rPr>
              <w:t>0</w:t>
            </w:r>
          </w:p>
        </w:tc>
        <w:tc>
          <w:tcPr>
            <w:tcW w:w="566" w:type="pct"/>
            <w:shd w:val="clear" w:color="auto" w:fill="auto"/>
          </w:tcPr>
          <w:p w14:paraId="77A9DC82" w14:textId="3A1B59D1" w:rsidR="0016626D" w:rsidRPr="0016626D" w:rsidRDefault="0016626D" w:rsidP="0016626D">
            <w:pPr>
              <w:tabs>
                <w:tab w:val="left" w:pos="8280"/>
              </w:tabs>
              <w:spacing w:after="60"/>
              <w:jc w:val="right"/>
              <w:rPr>
                <w:sz w:val="18"/>
                <w:szCs w:val="18"/>
              </w:rPr>
            </w:pPr>
            <w:r w:rsidRPr="0016626D">
              <w:rPr>
                <w:sz w:val="18"/>
                <w:szCs w:val="18"/>
              </w:rPr>
              <w:t>1,630,000</w:t>
            </w:r>
          </w:p>
        </w:tc>
      </w:tr>
      <w:tr w:rsidR="0016626D" w:rsidRPr="0016626D" w14:paraId="2C5C1A71" w14:textId="77777777" w:rsidTr="0016626D">
        <w:trPr>
          <w:trHeight w:val="201"/>
        </w:trPr>
        <w:tc>
          <w:tcPr>
            <w:tcW w:w="443" w:type="pct"/>
            <w:vMerge/>
            <w:shd w:val="clear" w:color="auto" w:fill="auto"/>
          </w:tcPr>
          <w:p w14:paraId="47F89881" w14:textId="77777777" w:rsidR="0016626D" w:rsidRPr="0016626D" w:rsidRDefault="0016626D" w:rsidP="0016626D">
            <w:pPr>
              <w:tabs>
                <w:tab w:val="left" w:pos="8280"/>
              </w:tabs>
              <w:spacing w:after="60"/>
              <w:jc w:val="left"/>
              <w:rPr>
                <w:sz w:val="18"/>
                <w:szCs w:val="18"/>
              </w:rPr>
            </w:pPr>
          </w:p>
        </w:tc>
        <w:tc>
          <w:tcPr>
            <w:tcW w:w="1193" w:type="pct"/>
            <w:gridSpan w:val="2"/>
            <w:shd w:val="clear" w:color="auto" w:fill="auto"/>
          </w:tcPr>
          <w:p w14:paraId="26FF6222" w14:textId="77777777" w:rsidR="0016626D" w:rsidRPr="0016626D" w:rsidRDefault="0016626D" w:rsidP="0016626D">
            <w:pPr>
              <w:tabs>
                <w:tab w:val="left" w:pos="8280"/>
              </w:tabs>
              <w:spacing w:after="60"/>
              <w:ind w:right="-219"/>
              <w:jc w:val="left"/>
              <w:rPr>
                <w:sz w:val="18"/>
                <w:szCs w:val="18"/>
              </w:rPr>
            </w:pPr>
            <w:r w:rsidRPr="0016626D">
              <w:rPr>
                <w:sz w:val="18"/>
                <w:szCs w:val="18"/>
              </w:rPr>
              <w:t>Total support costs</w:t>
            </w:r>
          </w:p>
        </w:tc>
        <w:tc>
          <w:tcPr>
            <w:tcW w:w="517" w:type="pct"/>
            <w:shd w:val="clear" w:color="auto" w:fill="auto"/>
          </w:tcPr>
          <w:p w14:paraId="2E6480F4" w14:textId="73A72FB3" w:rsidR="0016626D" w:rsidRPr="00411DF1" w:rsidRDefault="0016626D" w:rsidP="0016626D">
            <w:pPr>
              <w:tabs>
                <w:tab w:val="left" w:pos="8280"/>
              </w:tabs>
              <w:spacing w:after="60"/>
              <w:jc w:val="right"/>
              <w:rPr>
                <w:sz w:val="18"/>
                <w:szCs w:val="18"/>
              </w:rPr>
            </w:pPr>
            <w:r w:rsidRPr="00411DF1">
              <w:rPr>
                <w:sz w:val="18"/>
                <w:szCs w:val="18"/>
              </w:rPr>
              <w:t>127,140</w:t>
            </w:r>
          </w:p>
        </w:tc>
        <w:tc>
          <w:tcPr>
            <w:tcW w:w="447" w:type="pct"/>
            <w:shd w:val="clear" w:color="auto" w:fill="auto"/>
          </w:tcPr>
          <w:p w14:paraId="60B3D8DF" w14:textId="6942AD69" w:rsidR="0016626D" w:rsidRPr="00411DF1" w:rsidRDefault="0016626D" w:rsidP="0016626D">
            <w:pPr>
              <w:tabs>
                <w:tab w:val="left" w:pos="8280"/>
              </w:tabs>
              <w:spacing w:after="60"/>
              <w:jc w:val="right"/>
              <w:rPr>
                <w:sz w:val="18"/>
                <w:szCs w:val="18"/>
              </w:rPr>
            </w:pPr>
            <w:r w:rsidRPr="00411DF1">
              <w:rPr>
                <w:sz w:val="18"/>
                <w:szCs w:val="18"/>
              </w:rPr>
              <w:t>0</w:t>
            </w:r>
          </w:p>
        </w:tc>
        <w:tc>
          <w:tcPr>
            <w:tcW w:w="436" w:type="pct"/>
            <w:shd w:val="clear" w:color="auto" w:fill="auto"/>
          </w:tcPr>
          <w:p w14:paraId="6E93C0BF" w14:textId="6047B3DC" w:rsidR="0016626D" w:rsidRPr="00411DF1" w:rsidRDefault="0016626D" w:rsidP="0016626D">
            <w:pPr>
              <w:tabs>
                <w:tab w:val="left" w:pos="8280"/>
              </w:tabs>
              <w:spacing w:after="60"/>
              <w:jc w:val="right"/>
              <w:rPr>
                <w:sz w:val="18"/>
                <w:szCs w:val="18"/>
              </w:rPr>
            </w:pPr>
            <w:r w:rsidRPr="00411DF1">
              <w:rPr>
                <w:sz w:val="18"/>
                <w:szCs w:val="18"/>
              </w:rPr>
              <w:t>0</w:t>
            </w:r>
          </w:p>
        </w:tc>
        <w:tc>
          <w:tcPr>
            <w:tcW w:w="467" w:type="pct"/>
            <w:shd w:val="clear" w:color="auto" w:fill="auto"/>
            <w:vAlign w:val="center"/>
          </w:tcPr>
          <w:p w14:paraId="35564225" w14:textId="58865E14" w:rsidR="0016626D" w:rsidRPr="00411DF1" w:rsidRDefault="0016626D" w:rsidP="0016626D">
            <w:pPr>
              <w:tabs>
                <w:tab w:val="left" w:pos="8280"/>
              </w:tabs>
              <w:spacing w:after="60"/>
              <w:jc w:val="right"/>
              <w:rPr>
                <w:sz w:val="18"/>
                <w:szCs w:val="18"/>
              </w:rPr>
            </w:pPr>
            <w:r w:rsidRPr="00411DF1">
              <w:rPr>
                <w:color w:val="000000"/>
                <w:sz w:val="18"/>
                <w:szCs w:val="18"/>
              </w:rPr>
              <w:t>84,760</w:t>
            </w:r>
          </w:p>
        </w:tc>
        <w:tc>
          <w:tcPr>
            <w:tcW w:w="467" w:type="pct"/>
            <w:shd w:val="clear" w:color="auto" w:fill="auto"/>
          </w:tcPr>
          <w:p w14:paraId="49344881" w14:textId="1F65860B" w:rsidR="0016626D" w:rsidRPr="00411DF1" w:rsidRDefault="0016626D" w:rsidP="0016626D">
            <w:pPr>
              <w:tabs>
                <w:tab w:val="left" w:pos="8280"/>
              </w:tabs>
              <w:spacing w:after="60"/>
              <w:jc w:val="right"/>
              <w:rPr>
                <w:sz w:val="18"/>
                <w:szCs w:val="18"/>
              </w:rPr>
            </w:pPr>
            <w:r w:rsidRPr="00411DF1">
              <w:rPr>
                <w:sz w:val="18"/>
                <w:szCs w:val="18"/>
              </w:rPr>
              <w:t>0</w:t>
            </w:r>
          </w:p>
        </w:tc>
        <w:tc>
          <w:tcPr>
            <w:tcW w:w="464" w:type="pct"/>
            <w:shd w:val="clear" w:color="auto" w:fill="auto"/>
          </w:tcPr>
          <w:p w14:paraId="75CE4624" w14:textId="7AF1C1B4" w:rsidR="0016626D" w:rsidRPr="00411DF1" w:rsidRDefault="0016626D" w:rsidP="0016626D">
            <w:pPr>
              <w:tabs>
                <w:tab w:val="left" w:pos="8280"/>
              </w:tabs>
              <w:spacing w:after="60"/>
              <w:jc w:val="right"/>
              <w:rPr>
                <w:sz w:val="18"/>
                <w:szCs w:val="18"/>
              </w:rPr>
            </w:pPr>
            <w:r w:rsidRPr="00411DF1">
              <w:rPr>
                <w:sz w:val="18"/>
                <w:szCs w:val="18"/>
              </w:rPr>
              <w:t>0</w:t>
            </w:r>
          </w:p>
        </w:tc>
        <w:tc>
          <w:tcPr>
            <w:tcW w:w="566" w:type="pct"/>
            <w:shd w:val="clear" w:color="auto" w:fill="auto"/>
          </w:tcPr>
          <w:p w14:paraId="0565C5A6" w14:textId="46516830" w:rsidR="0016626D" w:rsidRPr="0016626D" w:rsidRDefault="0016626D" w:rsidP="0016626D">
            <w:pPr>
              <w:tabs>
                <w:tab w:val="left" w:pos="8280"/>
              </w:tabs>
              <w:spacing w:after="60"/>
              <w:jc w:val="right"/>
              <w:rPr>
                <w:sz w:val="18"/>
                <w:szCs w:val="18"/>
              </w:rPr>
            </w:pPr>
            <w:r w:rsidRPr="0016626D">
              <w:rPr>
                <w:sz w:val="18"/>
                <w:szCs w:val="18"/>
              </w:rPr>
              <w:t>211,900</w:t>
            </w:r>
          </w:p>
        </w:tc>
      </w:tr>
      <w:tr w:rsidR="0016626D" w:rsidRPr="0016626D" w14:paraId="34220A4F" w14:textId="77777777" w:rsidTr="0016626D">
        <w:trPr>
          <w:trHeight w:val="62"/>
        </w:trPr>
        <w:tc>
          <w:tcPr>
            <w:tcW w:w="443" w:type="pct"/>
            <w:vMerge/>
            <w:shd w:val="clear" w:color="auto" w:fill="auto"/>
            <w:vAlign w:val="center"/>
          </w:tcPr>
          <w:p w14:paraId="646F302C" w14:textId="77777777" w:rsidR="0016626D" w:rsidRPr="0016626D" w:rsidRDefault="0016626D" w:rsidP="0016626D">
            <w:pPr>
              <w:tabs>
                <w:tab w:val="left" w:pos="8280"/>
              </w:tabs>
              <w:spacing w:after="60"/>
              <w:jc w:val="left"/>
              <w:rPr>
                <w:sz w:val="18"/>
                <w:szCs w:val="18"/>
              </w:rPr>
            </w:pPr>
          </w:p>
        </w:tc>
        <w:tc>
          <w:tcPr>
            <w:tcW w:w="1193" w:type="pct"/>
            <w:gridSpan w:val="2"/>
            <w:shd w:val="clear" w:color="auto" w:fill="auto"/>
          </w:tcPr>
          <w:p w14:paraId="189800FF" w14:textId="77777777" w:rsidR="0016626D" w:rsidRPr="0016626D" w:rsidRDefault="0016626D" w:rsidP="0016626D">
            <w:pPr>
              <w:tabs>
                <w:tab w:val="left" w:pos="8280"/>
              </w:tabs>
              <w:spacing w:after="60"/>
              <w:ind w:right="-219"/>
              <w:jc w:val="left"/>
              <w:rPr>
                <w:sz w:val="18"/>
                <w:szCs w:val="18"/>
              </w:rPr>
            </w:pPr>
            <w:r w:rsidRPr="0016626D">
              <w:rPr>
                <w:sz w:val="18"/>
                <w:szCs w:val="18"/>
              </w:rPr>
              <w:t>Total funds</w:t>
            </w:r>
          </w:p>
        </w:tc>
        <w:tc>
          <w:tcPr>
            <w:tcW w:w="517" w:type="pct"/>
            <w:shd w:val="clear" w:color="auto" w:fill="auto"/>
          </w:tcPr>
          <w:p w14:paraId="1A6AF787" w14:textId="773B46E8" w:rsidR="0016626D" w:rsidRPr="00411DF1" w:rsidRDefault="0016626D" w:rsidP="0016626D">
            <w:pPr>
              <w:tabs>
                <w:tab w:val="left" w:pos="8280"/>
              </w:tabs>
              <w:spacing w:after="60"/>
              <w:jc w:val="right"/>
              <w:rPr>
                <w:sz w:val="18"/>
                <w:szCs w:val="18"/>
              </w:rPr>
            </w:pPr>
            <w:r w:rsidRPr="00411DF1">
              <w:rPr>
                <w:sz w:val="18"/>
                <w:szCs w:val="18"/>
              </w:rPr>
              <w:t>1,105,140</w:t>
            </w:r>
          </w:p>
        </w:tc>
        <w:tc>
          <w:tcPr>
            <w:tcW w:w="447" w:type="pct"/>
            <w:shd w:val="clear" w:color="auto" w:fill="auto"/>
          </w:tcPr>
          <w:p w14:paraId="14A6B510" w14:textId="3E03792D" w:rsidR="0016626D" w:rsidRPr="00411DF1" w:rsidRDefault="0016626D" w:rsidP="0016626D">
            <w:pPr>
              <w:tabs>
                <w:tab w:val="left" w:pos="8280"/>
              </w:tabs>
              <w:spacing w:after="60"/>
              <w:jc w:val="right"/>
              <w:rPr>
                <w:sz w:val="18"/>
                <w:szCs w:val="18"/>
              </w:rPr>
            </w:pPr>
            <w:r w:rsidRPr="00411DF1">
              <w:rPr>
                <w:sz w:val="18"/>
                <w:szCs w:val="18"/>
              </w:rPr>
              <w:t>0</w:t>
            </w:r>
          </w:p>
        </w:tc>
        <w:tc>
          <w:tcPr>
            <w:tcW w:w="436" w:type="pct"/>
            <w:shd w:val="clear" w:color="auto" w:fill="auto"/>
          </w:tcPr>
          <w:p w14:paraId="5A7CD112" w14:textId="39CBE99F" w:rsidR="0016626D" w:rsidRPr="00411DF1" w:rsidRDefault="0016626D" w:rsidP="0016626D">
            <w:pPr>
              <w:tabs>
                <w:tab w:val="left" w:pos="8280"/>
              </w:tabs>
              <w:spacing w:after="60"/>
              <w:jc w:val="right"/>
              <w:rPr>
                <w:sz w:val="18"/>
                <w:szCs w:val="18"/>
              </w:rPr>
            </w:pPr>
            <w:r w:rsidRPr="00411DF1">
              <w:rPr>
                <w:sz w:val="18"/>
                <w:szCs w:val="18"/>
              </w:rPr>
              <w:t>0</w:t>
            </w:r>
          </w:p>
        </w:tc>
        <w:tc>
          <w:tcPr>
            <w:tcW w:w="467" w:type="pct"/>
            <w:shd w:val="clear" w:color="auto" w:fill="auto"/>
            <w:vAlign w:val="center"/>
          </w:tcPr>
          <w:p w14:paraId="016D8A77" w14:textId="35D40BEB" w:rsidR="0016626D" w:rsidRPr="00411DF1" w:rsidRDefault="0016626D" w:rsidP="0016626D">
            <w:pPr>
              <w:tabs>
                <w:tab w:val="left" w:pos="8280"/>
              </w:tabs>
              <w:spacing w:after="60"/>
              <w:jc w:val="right"/>
              <w:rPr>
                <w:sz w:val="18"/>
                <w:szCs w:val="18"/>
              </w:rPr>
            </w:pPr>
            <w:r w:rsidRPr="00411DF1">
              <w:rPr>
                <w:color w:val="000000"/>
                <w:sz w:val="18"/>
                <w:szCs w:val="18"/>
              </w:rPr>
              <w:t>736,760</w:t>
            </w:r>
          </w:p>
        </w:tc>
        <w:tc>
          <w:tcPr>
            <w:tcW w:w="467" w:type="pct"/>
            <w:shd w:val="clear" w:color="auto" w:fill="auto"/>
          </w:tcPr>
          <w:p w14:paraId="6265B26C" w14:textId="14D41E1A" w:rsidR="0016626D" w:rsidRPr="00411DF1" w:rsidRDefault="0016626D" w:rsidP="0016626D">
            <w:pPr>
              <w:tabs>
                <w:tab w:val="left" w:pos="8280"/>
              </w:tabs>
              <w:spacing w:after="60"/>
              <w:jc w:val="right"/>
              <w:rPr>
                <w:sz w:val="18"/>
                <w:szCs w:val="18"/>
              </w:rPr>
            </w:pPr>
            <w:r w:rsidRPr="00411DF1">
              <w:rPr>
                <w:sz w:val="18"/>
                <w:szCs w:val="18"/>
              </w:rPr>
              <w:t>0</w:t>
            </w:r>
          </w:p>
        </w:tc>
        <w:tc>
          <w:tcPr>
            <w:tcW w:w="464" w:type="pct"/>
            <w:shd w:val="clear" w:color="auto" w:fill="auto"/>
          </w:tcPr>
          <w:p w14:paraId="727AC61B" w14:textId="27A1201C" w:rsidR="0016626D" w:rsidRPr="00411DF1" w:rsidRDefault="0016626D" w:rsidP="0016626D">
            <w:pPr>
              <w:tabs>
                <w:tab w:val="left" w:pos="8280"/>
              </w:tabs>
              <w:spacing w:after="60"/>
              <w:jc w:val="right"/>
              <w:rPr>
                <w:sz w:val="18"/>
                <w:szCs w:val="18"/>
              </w:rPr>
            </w:pPr>
            <w:r w:rsidRPr="00411DF1">
              <w:rPr>
                <w:sz w:val="18"/>
                <w:szCs w:val="18"/>
              </w:rPr>
              <w:t>0</w:t>
            </w:r>
          </w:p>
        </w:tc>
        <w:tc>
          <w:tcPr>
            <w:tcW w:w="566" w:type="pct"/>
            <w:shd w:val="clear" w:color="auto" w:fill="auto"/>
          </w:tcPr>
          <w:p w14:paraId="6B0EDC30" w14:textId="3C16DB4B" w:rsidR="0016626D" w:rsidRPr="0016626D" w:rsidRDefault="0016626D" w:rsidP="0016626D">
            <w:pPr>
              <w:tabs>
                <w:tab w:val="left" w:pos="8280"/>
              </w:tabs>
              <w:spacing w:after="60"/>
              <w:jc w:val="right"/>
              <w:rPr>
                <w:sz w:val="18"/>
                <w:szCs w:val="18"/>
                <w:highlight w:val="cyan"/>
              </w:rPr>
            </w:pPr>
            <w:r w:rsidRPr="0016626D">
              <w:rPr>
                <w:sz w:val="18"/>
                <w:szCs w:val="18"/>
              </w:rPr>
              <w:t>1,841,900</w:t>
            </w:r>
          </w:p>
        </w:tc>
      </w:tr>
    </w:tbl>
    <w:p w14:paraId="1FDD5ECF" w14:textId="77777777" w:rsidR="0070038F" w:rsidRDefault="0070038F" w:rsidP="0070038F">
      <w:pPr>
        <w:ind w:right="-561"/>
        <w:jc w:val="left"/>
        <w:rPr>
          <w:sz w:val="18"/>
          <w:szCs w:val="18"/>
        </w:rPr>
      </w:pPr>
      <w:r w:rsidRPr="00463577">
        <w:rPr>
          <w:sz w:val="18"/>
          <w:szCs w:val="18"/>
        </w:rPr>
        <w:t>* Recommended for approval at the present meeting</w:t>
      </w:r>
    </w:p>
    <w:p w14:paraId="0A8AE173"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B65285" w14:paraId="2779547C" w14:textId="77777777" w:rsidTr="00E36F76">
        <w:tc>
          <w:tcPr>
            <w:tcW w:w="7083" w:type="dxa"/>
          </w:tcPr>
          <w:p w14:paraId="0CF7BFBD" w14:textId="77777777"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stage I in CO</w:t>
            </w:r>
            <w:r w:rsidRPr="00B65285">
              <w:rPr>
                <w:sz w:val="20"/>
                <w:szCs w:val="20"/>
                <w:vertAlign w:val="subscript"/>
              </w:rPr>
              <w:t>2</w:t>
            </w:r>
            <w:r w:rsidRPr="00B65285">
              <w:rPr>
                <w:sz w:val="20"/>
                <w:szCs w:val="20"/>
              </w:rPr>
              <w:noBreakHyphen/>
              <w:t>eq tonnes</w:t>
            </w:r>
          </w:p>
        </w:tc>
        <w:tc>
          <w:tcPr>
            <w:tcW w:w="2267" w:type="dxa"/>
          </w:tcPr>
          <w:p w14:paraId="178369AA" w14:textId="07F816C0" w:rsidR="0070038F" w:rsidRPr="00B65285" w:rsidRDefault="009B1826" w:rsidP="00D126C2">
            <w:pPr>
              <w:spacing w:line="276" w:lineRule="auto"/>
              <w:ind w:right="33"/>
              <w:jc w:val="right"/>
              <w:rPr>
                <w:sz w:val="20"/>
                <w:szCs w:val="20"/>
              </w:rPr>
            </w:pPr>
            <w:r>
              <w:rPr>
                <w:sz w:val="20"/>
                <w:szCs w:val="20"/>
              </w:rPr>
              <w:t>n/a</w:t>
            </w:r>
          </w:p>
        </w:tc>
      </w:tr>
    </w:tbl>
    <w:p w14:paraId="74AAD596" w14:textId="77777777" w:rsidR="0070038F" w:rsidRPr="00A72033" w:rsidRDefault="0070038F"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EB31E3" w14:paraId="76D2B29F" w14:textId="77777777" w:rsidTr="009774CB">
        <w:trPr>
          <w:trHeight w:hRule="exact" w:val="238"/>
        </w:trPr>
        <w:tc>
          <w:tcPr>
            <w:tcW w:w="1529" w:type="pct"/>
            <w:shd w:val="clear" w:color="auto" w:fill="auto"/>
          </w:tcPr>
          <w:p w14:paraId="58D0D2B4"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5E301CEE" w14:textId="1E15D13A" w:rsidR="0070038F" w:rsidRPr="00996241" w:rsidRDefault="0070038F" w:rsidP="009774CB">
            <w:pPr>
              <w:jc w:val="center"/>
              <w:rPr>
                <w:color w:val="000000" w:themeColor="text1"/>
                <w:sz w:val="20"/>
              </w:rPr>
            </w:pPr>
            <w:r w:rsidRPr="009B091A">
              <w:rPr>
                <w:color w:val="000000" w:themeColor="text1"/>
                <w:sz w:val="20"/>
              </w:rPr>
              <w:t>Individual consideration</w:t>
            </w:r>
            <w:r>
              <w:rPr>
                <w:color w:val="000000" w:themeColor="text1"/>
                <w:sz w:val="20"/>
              </w:rPr>
              <w:t xml:space="preserve"> </w:t>
            </w:r>
          </w:p>
        </w:tc>
      </w:tr>
    </w:tbl>
    <w:p w14:paraId="0C1B67A4" w14:textId="77777777" w:rsidR="0070038F" w:rsidRDefault="0070038F" w:rsidP="0070038F">
      <w:pPr>
        <w:jc w:val="left"/>
        <w:rPr>
          <w:b/>
        </w:rPr>
      </w:pPr>
      <w:r>
        <w:rPr>
          <w:b/>
        </w:rPr>
        <w:br w:type="page"/>
      </w:r>
    </w:p>
    <w:p w14:paraId="1263A505"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13BE6B43" w14:textId="77777777" w:rsidR="0070038F" w:rsidRDefault="0070038F" w:rsidP="00CD65FA">
      <w:pPr>
        <w:pStyle w:val="Heading1"/>
      </w:pPr>
      <w:r>
        <w:t>The present document contains the following sections:</w:t>
      </w:r>
    </w:p>
    <w:p w14:paraId="0B25B6E5" w14:textId="77777777" w:rsidR="0070038F" w:rsidRPr="00732AEC" w:rsidRDefault="0070038F" w:rsidP="00703735">
      <w:pPr>
        <w:pStyle w:val="ListParagraph"/>
        <w:numPr>
          <w:ilvl w:val="0"/>
          <w:numId w:val="8"/>
        </w:numPr>
        <w:spacing w:before="240" w:after="240"/>
        <w:ind w:left="1276" w:hanging="567"/>
        <w:contextualSpacing w:val="0"/>
      </w:pPr>
      <w:r w:rsidRPr="00732AEC">
        <w:t>Summary of the proposal as submitted</w:t>
      </w:r>
    </w:p>
    <w:p w14:paraId="40E62298" w14:textId="5D16209C" w:rsidR="0070038F" w:rsidRPr="00732AEC" w:rsidRDefault="0070038F" w:rsidP="00703735">
      <w:pPr>
        <w:pStyle w:val="ListParagraph"/>
        <w:numPr>
          <w:ilvl w:val="0"/>
          <w:numId w:val="8"/>
        </w:numPr>
        <w:spacing w:before="240" w:after="240"/>
        <w:ind w:left="1276" w:hanging="567"/>
        <w:contextualSpacing w:val="0"/>
      </w:pPr>
      <w:r>
        <w:t>Background: I</w:t>
      </w:r>
      <w:r w:rsidRPr="00732AEC">
        <w:t xml:space="preserve">mplementation status of the country’s HCFC phase-out management plan </w:t>
      </w:r>
    </w:p>
    <w:p w14:paraId="57C9EBEC" w14:textId="77777777" w:rsidR="0070038F" w:rsidRPr="00732AEC" w:rsidRDefault="0070038F" w:rsidP="00703735">
      <w:pPr>
        <w:pStyle w:val="ListParagraph"/>
        <w:numPr>
          <w:ilvl w:val="0"/>
          <w:numId w:val="8"/>
        </w:numPr>
        <w:spacing w:before="240" w:after="240"/>
        <w:ind w:left="1276" w:hanging="567"/>
        <w:contextualSpacing w:val="0"/>
      </w:pPr>
      <w:r>
        <w:t>HFC consumption: O</w:t>
      </w:r>
      <w:r w:rsidRPr="00732AEC">
        <w:t>verview of the country’s HFC consumption le</w:t>
      </w:r>
      <w:r>
        <w:t>vels, trends, and sectoral uses</w:t>
      </w:r>
    </w:p>
    <w:p w14:paraId="786C9A3E" w14:textId="77777777" w:rsidR="0070038F" w:rsidRPr="00732AEC" w:rsidRDefault="0070038F" w:rsidP="00703735">
      <w:pPr>
        <w:pStyle w:val="ListParagraph"/>
        <w:numPr>
          <w:ilvl w:val="0"/>
          <w:numId w:val="8"/>
        </w:numPr>
        <w:spacing w:before="240" w:after="240"/>
        <w:ind w:left="1276" w:hanging="567"/>
        <w:contextualSpacing w:val="0"/>
      </w:pPr>
      <w:r w:rsidRPr="00732AEC">
        <w:t>Stage I of the Kigali HFC impl</w:t>
      </w:r>
      <w:r>
        <w:t>ementation plan, as submitted: O</w:t>
      </w:r>
      <w:r w:rsidRPr="00732AEC">
        <w:t>verarching strategy and plan of imple</w:t>
      </w:r>
      <w:r>
        <w:t>mentation for the first tranche</w:t>
      </w:r>
    </w:p>
    <w:p w14:paraId="796630BC" w14:textId="77777777" w:rsidR="0070038F" w:rsidRDefault="0070038F" w:rsidP="00703735">
      <w:pPr>
        <w:pStyle w:val="ListParagraph"/>
        <w:numPr>
          <w:ilvl w:val="0"/>
          <w:numId w:val="8"/>
        </w:numPr>
        <w:spacing w:before="240" w:after="240"/>
        <w:ind w:left="1276" w:hanging="567"/>
        <w:contextualSpacing w:val="0"/>
      </w:pPr>
      <w:r w:rsidRPr="00732AEC">
        <w:t>Secretariat’s comments, including</w:t>
      </w:r>
      <w:r>
        <w:t xml:space="preserve"> the agreed cost of activities</w:t>
      </w:r>
    </w:p>
    <w:p w14:paraId="60689202" w14:textId="77777777" w:rsidR="0070038F" w:rsidRPr="00732AEC" w:rsidRDefault="0070038F" w:rsidP="00703735">
      <w:pPr>
        <w:pStyle w:val="ListParagraph"/>
        <w:numPr>
          <w:ilvl w:val="0"/>
          <w:numId w:val="8"/>
        </w:numPr>
        <w:spacing w:before="240" w:after="240"/>
        <w:ind w:left="1276" w:hanging="567"/>
        <w:contextualSpacing w:val="0"/>
      </w:pPr>
      <w:r w:rsidRPr="00732AEC">
        <w:t>Recommendation</w:t>
      </w:r>
    </w:p>
    <w:p w14:paraId="26B63E5B"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03835295" w14:textId="048337DD" w:rsidR="00486328" w:rsidRDefault="0070038F" w:rsidP="00486328">
      <w:pPr>
        <w:pStyle w:val="Heading1"/>
      </w:pPr>
      <w:r w:rsidRPr="00996241">
        <w:t>On behalf of</w:t>
      </w:r>
      <w:r w:rsidR="004B044B">
        <w:t xml:space="preserve"> </w:t>
      </w:r>
      <w:r w:rsidR="004B044B" w:rsidRPr="00FE3307">
        <w:t xml:space="preserve">the </w:t>
      </w:r>
      <w:r w:rsidR="004B044B" w:rsidRPr="00642929">
        <w:t xml:space="preserve">Governments of </w:t>
      </w:r>
      <w:r w:rsidR="00AE6C67" w:rsidRPr="00AD335F">
        <w:t>the</w:t>
      </w:r>
      <w:r w:rsidR="00145194">
        <w:t xml:space="preserve"> </w:t>
      </w:r>
      <w:r w:rsidR="00AE6C67" w:rsidRPr="00AD335F">
        <w:t>PIC</w:t>
      </w:r>
      <w:r w:rsidR="00145194">
        <w:t>s</w:t>
      </w:r>
      <w:r w:rsidR="00AE6C67" w:rsidRPr="00AD335F">
        <w:t xml:space="preserve">, </w:t>
      </w:r>
      <w:r w:rsidR="005E54DC" w:rsidRPr="005E54DC">
        <w:t>UNEP</w:t>
      </w:r>
      <w:r w:rsidRPr="00996241">
        <w:t xml:space="preserve"> as the lead impl</w:t>
      </w:r>
      <w:r>
        <w:t>ementing agency</w:t>
      </w:r>
      <w:r w:rsidRPr="00996241">
        <w:t xml:space="preserve"> has submitted a request for stage </w:t>
      </w:r>
      <w:r>
        <w:t xml:space="preserve">I </w:t>
      </w:r>
      <w:r w:rsidRPr="00996241">
        <w:t xml:space="preserve">of the </w:t>
      </w:r>
      <w:r>
        <w:t>KI</w:t>
      </w:r>
      <w:r w:rsidRPr="00996241">
        <w:t>P, at a total cost of US $</w:t>
      </w:r>
      <w:r w:rsidR="00473844">
        <w:t>1,85</w:t>
      </w:r>
      <w:r w:rsidR="003268E0">
        <w:t>8,285</w:t>
      </w:r>
      <w:r w:rsidRPr="00996241">
        <w:t>, consisting of US $</w:t>
      </w:r>
      <w:r w:rsidR="00473844">
        <w:t>1,256,500</w:t>
      </w:r>
      <w:r w:rsidRPr="00996241">
        <w:t>, plus agency support costs of US $</w:t>
      </w:r>
      <w:r w:rsidR="003268E0">
        <w:t>163,345</w:t>
      </w:r>
      <w:r w:rsidRPr="00996241">
        <w:t xml:space="preserve"> for </w:t>
      </w:r>
      <w:r w:rsidR="005E54DC" w:rsidRPr="005E54DC">
        <w:t>UNEP</w:t>
      </w:r>
      <w:r w:rsidRPr="00996241">
        <w:t xml:space="preserve"> and US $</w:t>
      </w:r>
      <w:r w:rsidR="00FB1257">
        <w:t>388,000</w:t>
      </w:r>
      <w:r w:rsidRPr="00996241">
        <w:t>, plus agency support costs of US $</w:t>
      </w:r>
      <w:r w:rsidR="0094587F">
        <w:t>50,440</w:t>
      </w:r>
      <w:r w:rsidRPr="00996241">
        <w:t xml:space="preserve"> for </w:t>
      </w:r>
      <w:r w:rsidR="005E54DC" w:rsidRPr="005E54DC">
        <w:t>the Government of Australia</w:t>
      </w:r>
      <w:r>
        <w:t>, as originally submitted.</w:t>
      </w:r>
      <w:r w:rsidRPr="00996241">
        <w:rPr>
          <w:vertAlign w:val="superscript"/>
        </w:rPr>
        <w:footnoteReference w:id="9"/>
      </w:r>
    </w:p>
    <w:p w14:paraId="49762A3A" w14:textId="31A82F11" w:rsidR="00E70889" w:rsidRDefault="008303B2" w:rsidP="00486328">
      <w:pPr>
        <w:pStyle w:val="Heading1"/>
      </w:pPr>
      <w:r w:rsidRPr="008303B2">
        <w:t xml:space="preserve">The implementation of stage I of the </w:t>
      </w:r>
      <w:r w:rsidRPr="00411DF1">
        <w:t>KIP will assist the</w:t>
      </w:r>
      <w:r w:rsidR="00E83F65" w:rsidRPr="00411DF1">
        <w:t xml:space="preserve"> Governments of the </w:t>
      </w:r>
      <w:r w:rsidR="00634AA7" w:rsidRPr="00411DF1">
        <w:t xml:space="preserve">PICs </w:t>
      </w:r>
      <w:r w:rsidRPr="00411DF1">
        <w:t>in reaching</w:t>
      </w:r>
      <w:r w:rsidR="00E70889" w:rsidRPr="00411DF1">
        <w:t>,</w:t>
      </w:r>
      <w:r w:rsidRPr="00411DF1">
        <w:t xml:space="preserve"> by 1</w:t>
      </w:r>
      <w:r w:rsidR="001D2E41" w:rsidRPr="00411DF1">
        <w:t> </w:t>
      </w:r>
      <w:r w:rsidRPr="00411DF1">
        <w:t>January 2029</w:t>
      </w:r>
      <w:r w:rsidR="00E70889" w:rsidRPr="00411DF1">
        <w:t>,</w:t>
      </w:r>
      <w:r w:rsidRPr="00411DF1">
        <w:t xml:space="preserve"> a</w:t>
      </w:r>
      <w:r w:rsidR="00E83F65" w:rsidRPr="00411DF1">
        <w:t xml:space="preserve"> collective</w:t>
      </w:r>
      <w:r w:rsidRPr="00411DF1">
        <w:t xml:space="preserve"> consumption level of </w:t>
      </w:r>
      <w:r w:rsidR="00E70889" w:rsidRPr="00411DF1">
        <w:t>140,</w:t>
      </w:r>
      <w:r w:rsidR="00F90CDA" w:rsidRPr="00411DF1">
        <w:t>239</w:t>
      </w:r>
      <w:r w:rsidRPr="00411DF1">
        <w:t xml:space="preserve"> CO</w:t>
      </w:r>
      <w:r w:rsidRPr="00411DF1">
        <w:rPr>
          <w:vertAlign w:val="subscript"/>
        </w:rPr>
        <w:t>2</w:t>
      </w:r>
      <w:r w:rsidRPr="00411DF1">
        <w:t xml:space="preserve">-eq tonnes, as originally submitted. This level of consumption corresponds to </w:t>
      </w:r>
      <w:r w:rsidR="00E70889" w:rsidRPr="00411DF1">
        <w:t>an 18</w:t>
      </w:r>
      <w:r w:rsidR="00F13C81" w:rsidRPr="00411DF1">
        <w:t>.</w:t>
      </w:r>
      <w:r w:rsidR="00497114" w:rsidRPr="00411DF1">
        <w:t>12</w:t>
      </w:r>
      <w:r w:rsidRPr="00411DF1">
        <w:t xml:space="preserve"> per cent</w:t>
      </w:r>
      <w:r w:rsidRPr="008303B2">
        <w:t xml:space="preserve"> reduction from an estimated HFC baseline</w:t>
      </w:r>
      <w:r w:rsidR="00E70889">
        <w:t>.</w:t>
      </w:r>
    </w:p>
    <w:p w14:paraId="200A1BBE" w14:textId="7017D033" w:rsidR="0070038F" w:rsidRPr="00081D8F" w:rsidRDefault="0070038F">
      <w:pPr>
        <w:pStyle w:val="Heading1"/>
      </w:pPr>
      <w:r w:rsidRPr="00996241">
        <w:t>The first tranche of stage </w:t>
      </w:r>
      <w:r>
        <w:t xml:space="preserve">I </w:t>
      </w:r>
      <w:r w:rsidRPr="00996241">
        <w:t xml:space="preserve">of the </w:t>
      </w:r>
      <w:r>
        <w:t>KI</w:t>
      </w:r>
      <w:r w:rsidRPr="00996241">
        <w:t>P being requested at this meeting amounts to US $</w:t>
      </w:r>
      <w:r w:rsidR="00AD0582">
        <w:t>1,11</w:t>
      </w:r>
      <w:r w:rsidR="009E3E53">
        <w:t>3,898</w:t>
      </w:r>
      <w:r w:rsidRPr="00996241">
        <w:t>, consisting of US $</w:t>
      </w:r>
      <w:r w:rsidR="007B0241">
        <w:t>690,750</w:t>
      </w:r>
      <w:r w:rsidRPr="00996241">
        <w:t xml:space="preserve">, plus agency support costs of </w:t>
      </w:r>
      <w:r w:rsidRPr="00985984">
        <w:t>US $</w:t>
      </w:r>
      <w:r w:rsidR="007B0241">
        <w:t>8</w:t>
      </w:r>
      <w:r w:rsidR="009E3E53">
        <w:t>9,</w:t>
      </w:r>
      <w:r w:rsidR="00334DF2">
        <w:t>798</w:t>
      </w:r>
      <w:r w:rsidRPr="00985984">
        <w:t xml:space="preserve"> for </w:t>
      </w:r>
      <w:r w:rsidR="005E54DC" w:rsidRPr="005E54DC">
        <w:t>UNEP</w:t>
      </w:r>
      <w:r w:rsidRPr="00985984">
        <w:t xml:space="preserve"> and US $</w:t>
      </w:r>
      <w:r w:rsidR="007B0241">
        <w:t>295,000</w:t>
      </w:r>
      <w:r w:rsidRPr="00985984">
        <w:t>, plus agency support costs of US $</w:t>
      </w:r>
      <w:r w:rsidR="00924F55">
        <w:t>38,350</w:t>
      </w:r>
      <w:r w:rsidRPr="00985984">
        <w:t xml:space="preserve"> for </w:t>
      </w:r>
      <w:r w:rsidR="005E54DC" w:rsidRPr="005E54DC">
        <w:t>the Government of Australia</w:t>
      </w:r>
      <w:r w:rsidRPr="00985984">
        <w:t>, as originally submitted</w:t>
      </w:r>
      <w:r>
        <w:t xml:space="preserve">, for the period of </w:t>
      </w:r>
      <w:r w:rsidR="00E00C3D">
        <w:t>December</w:t>
      </w:r>
      <w:r>
        <w:t xml:space="preserve"> 2024 to </w:t>
      </w:r>
      <w:r w:rsidR="00E00C3D">
        <w:t xml:space="preserve">December </w:t>
      </w:r>
      <w:r w:rsidR="007138F7">
        <w:t>202</w:t>
      </w:r>
      <w:r w:rsidR="009931FB">
        <w:t>7</w:t>
      </w:r>
      <w:r w:rsidRPr="00985984">
        <w:t>.</w:t>
      </w:r>
      <w:r>
        <w:t xml:space="preserve"> </w:t>
      </w:r>
    </w:p>
    <w:p w14:paraId="3ED717F9" w14:textId="77777777" w:rsidR="0070038F" w:rsidRPr="00996241" w:rsidRDefault="0070038F" w:rsidP="003803CC">
      <w:pPr>
        <w:keepNext/>
        <w:spacing w:after="240"/>
        <w:rPr>
          <w:b/>
        </w:rPr>
      </w:pPr>
      <w:r>
        <w:rPr>
          <w:b/>
        </w:rPr>
        <w:t>II.</w:t>
      </w:r>
      <w:r w:rsidR="002B17B3">
        <w:rPr>
          <w:b/>
        </w:rPr>
        <w:tab/>
      </w:r>
      <w:r w:rsidRPr="00996241">
        <w:rPr>
          <w:b/>
        </w:rPr>
        <w:t>Background</w:t>
      </w:r>
    </w:p>
    <w:p w14:paraId="5CBF7E07" w14:textId="77777777" w:rsidR="0070038F" w:rsidRDefault="0070038F" w:rsidP="003803CC">
      <w:pPr>
        <w:keepNext/>
        <w:spacing w:after="240"/>
        <w:outlineLvl w:val="0"/>
        <w:rPr>
          <w:bCs/>
          <w:u w:val="single"/>
        </w:rPr>
      </w:pPr>
      <w:r w:rsidRPr="00CF372D">
        <w:rPr>
          <w:bCs/>
          <w:u w:val="single"/>
        </w:rPr>
        <w:t>Status of implementation of the HCFC phase-out management plan</w:t>
      </w:r>
    </w:p>
    <w:p w14:paraId="3952B2D4" w14:textId="298D289D" w:rsidR="0070038F" w:rsidRDefault="0070038F" w:rsidP="00CD65FA">
      <w:pPr>
        <w:pStyle w:val="Heading1"/>
        <w:tabs>
          <w:tab w:val="num" w:pos="709"/>
        </w:tabs>
      </w:pPr>
      <w:r w:rsidRPr="004649E9">
        <w:t xml:space="preserve">Table </w:t>
      </w:r>
      <w:r w:rsidR="007138F7">
        <w:t>1</w:t>
      </w:r>
      <w:r w:rsidRPr="004649E9">
        <w:t xml:space="preserve"> presents information on the </w:t>
      </w:r>
      <w:r w:rsidR="00A4166D">
        <w:t xml:space="preserve">regional </w:t>
      </w:r>
      <w:r w:rsidRPr="004649E9">
        <w:t>HPMP</w:t>
      </w:r>
      <w:r w:rsidR="00A4166D">
        <w:t>s</w:t>
      </w:r>
      <w:r w:rsidRPr="004649E9">
        <w:t xml:space="preserve"> in</w:t>
      </w:r>
      <w:r w:rsidR="007138F7">
        <w:t xml:space="preserve"> the</w:t>
      </w:r>
      <w:r w:rsidRPr="004649E9">
        <w:t xml:space="preserve"> </w:t>
      </w:r>
      <w:r w:rsidR="00A4166D">
        <w:t xml:space="preserve">PICs </w:t>
      </w:r>
      <w:r w:rsidRPr="004649E9">
        <w:t xml:space="preserve">as of </w:t>
      </w:r>
      <w:r w:rsidR="000D26F3">
        <w:t>November</w:t>
      </w:r>
      <w:r w:rsidR="000D26F3" w:rsidRPr="004649E9">
        <w:t> </w:t>
      </w:r>
      <w:r w:rsidRPr="004649E9">
        <w:t>202</w:t>
      </w:r>
      <w:r w:rsidR="00682D5E">
        <w:t>4</w:t>
      </w:r>
      <w:r w:rsidRPr="004649E9">
        <w:t>.</w:t>
      </w:r>
    </w:p>
    <w:p w14:paraId="34A33227" w14:textId="2A6B2D4D" w:rsidR="0070038F" w:rsidRPr="007A50B5" w:rsidRDefault="0070038F" w:rsidP="003803CC">
      <w:pPr>
        <w:keepNext/>
      </w:pPr>
      <w:r w:rsidRPr="00DF52CA">
        <w:rPr>
          <w:b/>
        </w:rPr>
        <w:t xml:space="preserve">Table </w:t>
      </w:r>
      <w:r w:rsidR="007138F7" w:rsidRPr="00DF52CA">
        <w:rPr>
          <w:b/>
        </w:rPr>
        <w:t>1</w:t>
      </w:r>
      <w:r w:rsidRPr="00DF52CA">
        <w:rPr>
          <w:b/>
        </w:rPr>
        <w:t>.</w:t>
      </w:r>
      <w:r w:rsidRPr="00B13BCC">
        <w:rPr>
          <w:b/>
        </w:rPr>
        <w:t xml:space="preserve"> </w:t>
      </w:r>
      <w:r w:rsidR="00327C6F">
        <w:rPr>
          <w:b/>
        </w:rPr>
        <w:t xml:space="preserve">Regional </w:t>
      </w:r>
      <w:r w:rsidRPr="00B13BCC">
        <w:rPr>
          <w:b/>
        </w:rPr>
        <w:t>H</w:t>
      </w:r>
      <w:r w:rsidRPr="007A50B5">
        <w:rPr>
          <w:b/>
          <w:bCs/>
        </w:rPr>
        <w:t>PMP implementation status for</w:t>
      </w:r>
      <w:r w:rsidR="00DF52CA">
        <w:rPr>
          <w:b/>
          <w:bCs/>
        </w:rPr>
        <w:t xml:space="preserve"> the</w:t>
      </w:r>
      <w:r w:rsidRPr="007A50B5">
        <w:rPr>
          <w:b/>
          <w:bCs/>
        </w:rPr>
        <w:t xml:space="preserve"> </w:t>
      </w:r>
      <w:r w:rsidR="005E54DC" w:rsidRPr="005E54DC">
        <w:rPr>
          <w:b/>
          <w:bCs/>
        </w:rPr>
        <w:t>Pacific Island Countries</w:t>
      </w:r>
      <w:r>
        <w:rPr>
          <w:b/>
          <w:bCs/>
        </w:rPr>
        <w:t xml:space="preserve"> </w:t>
      </w:r>
    </w:p>
    <w:tbl>
      <w:tblPr>
        <w:tblStyle w:val="TableGrid"/>
        <w:tblW w:w="5000" w:type="pct"/>
        <w:tblLook w:val="04A0" w:firstRow="1" w:lastRow="0" w:firstColumn="1" w:lastColumn="0" w:noHBand="0" w:noVBand="1"/>
      </w:tblPr>
      <w:tblGrid>
        <w:gridCol w:w="3576"/>
        <w:gridCol w:w="2698"/>
        <w:gridCol w:w="3076"/>
      </w:tblGrid>
      <w:tr w:rsidR="00FF4FFC" w:rsidRPr="00DD5A7C" w14:paraId="4D64DEE1" w14:textId="77777777" w:rsidTr="00FF4FFC">
        <w:trPr>
          <w:trHeight w:val="192"/>
          <w:tblHeader/>
        </w:trPr>
        <w:tc>
          <w:tcPr>
            <w:tcW w:w="1912" w:type="pct"/>
          </w:tcPr>
          <w:p w14:paraId="73C7D26A" w14:textId="77777777" w:rsidR="00FF4FFC" w:rsidRPr="00DD5A7C" w:rsidRDefault="00FF4FFC" w:rsidP="00CC0FB1">
            <w:pPr>
              <w:widowControl w:val="0"/>
              <w:jc w:val="center"/>
              <w:rPr>
                <w:b/>
                <w:bCs/>
                <w:sz w:val="18"/>
                <w:szCs w:val="18"/>
              </w:rPr>
            </w:pPr>
          </w:p>
        </w:tc>
        <w:tc>
          <w:tcPr>
            <w:tcW w:w="1443" w:type="pct"/>
          </w:tcPr>
          <w:p w14:paraId="53E01AF4" w14:textId="77777777" w:rsidR="00FF4FFC" w:rsidRPr="00DD5A7C" w:rsidRDefault="00FF4FFC" w:rsidP="00CC0FB1">
            <w:pPr>
              <w:widowControl w:val="0"/>
              <w:jc w:val="center"/>
              <w:rPr>
                <w:b/>
                <w:bCs/>
                <w:sz w:val="18"/>
                <w:szCs w:val="18"/>
              </w:rPr>
            </w:pPr>
            <w:r w:rsidRPr="00DD5A7C">
              <w:rPr>
                <w:b/>
                <w:bCs/>
                <w:sz w:val="18"/>
                <w:szCs w:val="18"/>
              </w:rPr>
              <w:t>Stage I</w:t>
            </w:r>
          </w:p>
        </w:tc>
        <w:tc>
          <w:tcPr>
            <w:tcW w:w="1645" w:type="pct"/>
          </w:tcPr>
          <w:p w14:paraId="5776D297" w14:textId="0BC9C890" w:rsidR="00FF4FFC" w:rsidRPr="00DD5A7C" w:rsidRDefault="00FF4FFC" w:rsidP="00CC0FB1">
            <w:pPr>
              <w:widowControl w:val="0"/>
              <w:jc w:val="center"/>
              <w:rPr>
                <w:b/>
                <w:bCs/>
                <w:sz w:val="18"/>
                <w:szCs w:val="18"/>
              </w:rPr>
            </w:pPr>
            <w:r w:rsidRPr="00DD5A7C">
              <w:rPr>
                <w:b/>
                <w:bCs/>
                <w:sz w:val="18"/>
                <w:szCs w:val="18"/>
              </w:rPr>
              <w:t>Stage II</w:t>
            </w:r>
            <w:r w:rsidR="00CF315D">
              <w:rPr>
                <w:b/>
                <w:bCs/>
                <w:sz w:val="18"/>
                <w:szCs w:val="18"/>
              </w:rPr>
              <w:t>*</w:t>
            </w:r>
          </w:p>
        </w:tc>
      </w:tr>
      <w:tr w:rsidR="00FF4FFC" w:rsidRPr="00DD5A7C" w14:paraId="71250EA5" w14:textId="77777777" w:rsidTr="00CC0FB1">
        <w:trPr>
          <w:trHeight w:val="54"/>
        </w:trPr>
        <w:tc>
          <w:tcPr>
            <w:tcW w:w="1912" w:type="pct"/>
            <w:vAlign w:val="center"/>
          </w:tcPr>
          <w:p w14:paraId="31C7473D" w14:textId="351C4A2B" w:rsidR="00FF4FFC" w:rsidRPr="00DD5A7C" w:rsidRDefault="00FF4FFC" w:rsidP="00CC0FB1">
            <w:pPr>
              <w:widowControl w:val="0"/>
              <w:jc w:val="left"/>
              <w:rPr>
                <w:sz w:val="18"/>
                <w:szCs w:val="18"/>
              </w:rPr>
            </w:pPr>
            <w:r w:rsidRPr="00DD5A7C">
              <w:rPr>
                <w:sz w:val="18"/>
                <w:szCs w:val="18"/>
              </w:rPr>
              <w:t>Meeting when HPMP was approved/updated</w:t>
            </w:r>
          </w:p>
        </w:tc>
        <w:tc>
          <w:tcPr>
            <w:tcW w:w="1443" w:type="pct"/>
            <w:shd w:val="clear" w:color="auto" w:fill="auto"/>
            <w:vAlign w:val="center"/>
          </w:tcPr>
          <w:p w14:paraId="4504BF69" w14:textId="59A26115" w:rsidR="00FF4FFC" w:rsidRPr="00DD5A7C" w:rsidRDefault="00FF4FFC" w:rsidP="00CC0FB1">
            <w:pPr>
              <w:widowControl w:val="0"/>
              <w:jc w:val="center"/>
              <w:rPr>
                <w:sz w:val="18"/>
                <w:szCs w:val="18"/>
                <w:highlight w:val="cyan"/>
              </w:rPr>
            </w:pPr>
            <w:r w:rsidRPr="00DD5A7C">
              <w:rPr>
                <w:sz w:val="18"/>
                <w:szCs w:val="18"/>
              </w:rPr>
              <w:t>63</w:t>
            </w:r>
            <w:r w:rsidRPr="00DD5A7C">
              <w:rPr>
                <w:sz w:val="18"/>
                <w:szCs w:val="18"/>
                <w:vertAlign w:val="superscript"/>
              </w:rPr>
              <w:t>rd</w:t>
            </w:r>
            <w:r w:rsidRPr="00DD5A7C">
              <w:rPr>
                <w:sz w:val="18"/>
                <w:szCs w:val="18"/>
              </w:rPr>
              <w:t>/74</w:t>
            </w:r>
            <w:r w:rsidRPr="00DD5A7C">
              <w:rPr>
                <w:sz w:val="18"/>
                <w:szCs w:val="18"/>
                <w:vertAlign w:val="superscript"/>
              </w:rPr>
              <w:t>th</w:t>
            </w:r>
            <w:r w:rsidRPr="00DD5A7C">
              <w:rPr>
                <w:sz w:val="18"/>
                <w:szCs w:val="18"/>
              </w:rPr>
              <w:t xml:space="preserve"> </w:t>
            </w:r>
          </w:p>
        </w:tc>
        <w:tc>
          <w:tcPr>
            <w:tcW w:w="1645" w:type="pct"/>
            <w:vAlign w:val="center"/>
          </w:tcPr>
          <w:p w14:paraId="622FE739" w14:textId="6E637DCB" w:rsidR="00FF4FFC" w:rsidRPr="00DD5A7C" w:rsidRDefault="00CC0FB1" w:rsidP="00CC0FB1">
            <w:pPr>
              <w:widowControl w:val="0"/>
              <w:jc w:val="center"/>
              <w:rPr>
                <w:sz w:val="18"/>
                <w:szCs w:val="18"/>
                <w:highlight w:val="cyan"/>
              </w:rPr>
            </w:pPr>
            <w:r w:rsidRPr="00DD5A7C">
              <w:rPr>
                <w:sz w:val="18"/>
                <w:szCs w:val="18"/>
              </w:rPr>
              <w:t>86</w:t>
            </w:r>
            <w:r w:rsidRPr="00DD5A7C">
              <w:rPr>
                <w:sz w:val="18"/>
                <w:szCs w:val="18"/>
                <w:vertAlign w:val="superscript"/>
              </w:rPr>
              <w:t>th</w:t>
            </w:r>
            <w:r w:rsidRPr="00DD5A7C">
              <w:rPr>
                <w:sz w:val="18"/>
                <w:szCs w:val="18"/>
              </w:rPr>
              <w:t xml:space="preserve"> </w:t>
            </w:r>
          </w:p>
        </w:tc>
      </w:tr>
      <w:tr w:rsidR="00FF4FFC" w:rsidRPr="00DD5A7C" w14:paraId="157E9782" w14:textId="77777777" w:rsidTr="00CC0FB1">
        <w:trPr>
          <w:trHeight w:val="54"/>
        </w:trPr>
        <w:tc>
          <w:tcPr>
            <w:tcW w:w="1912" w:type="pct"/>
            <w:vAlign w:val="center"/>
          </w:tcPr>
          <w:p w14:paraId="35AFB878" w14:textId="77777777" w:rsidR="00FF4FFC" w:rsidRPr="00DD5A7C" w:rsidRDefault="00FF4FFC" w:rsidP="00CC0FB1">
            <w:pPr>
              <w:widowControl w:val="0"/>
              <w:jc w:val="left"/>
              <w:rPr>
                <w:sz w:val="18"/>
                <w:szCs w:val="18"/>
              </w:rPr>
            </w:pPr>
            <w:r w:rsidRPr="00DD5A7C">
              <w:rPr>
                <w:sz w:val="18"/>
                <w:szCs w:val="18"/>
              </w:rPr>
              <w:t>Reduction from baseline</w:t>
            </w:r>
          </w:p>
        </w:tc>
        <w:tc>
          <w:tcPr>
            <w:tcW w:w="1443" w:type="pct"/>
            <w:vAlign w:val="center"/>
          </w:tcPr>
          <w:p w14:paraId="3144960E" w14:textId="3C6653D9" w:rsidR="00FF4FFC" w:rsidRPr="00DD5A7C" w:rsidRDefault="00FF4FFC" w:rsidP="00CC0FB1">
            <w:pPr>
              <w:widowControl w:val="0"/>
              <w:jc w:val="center"/>
              <w:rPr>
                <w:sz w:val="18"/>
                <w:szCs w:val="18"/>
              </w:rPr>
            </w:pPr>
            <w:r w:rsidRPr="00DD5A7C">
              <w:rPr>
                <w:sz w:val="18"/>
                <w:szCs w:val="18"/>
              </w:rPr>
              <w:t>35% by 2020</w:t>
            </w:r>
          </w:p>
        </w:tc>
        <w:tc>
          <w:tcPr>
            <w:tcW w:w="1645" w:type="pct"/>
            <w:vAlign w:val="center"/>
          </w:tcPr>
          <w:p w14:paraId="2F3D7559" w14:textId="73DDA401" w:rsidR="00FF4FFC" w:rsidRPr="00DD5A7C" w:rsidRDefault="00CC0FB1" w:rsidP="00CC0FB1">
            <w:pPr>
              <w:widowControl w:val="0"/>
              <w:jc w:val="center"/>
              <w:rPr>
                <w:sz w:val="18"/>
                <w:szCs w:val="18"/>
              </w:rPr>
            </w:pPr>
            <w:r w:rsidRPr="00DD5A7C">
              <w:rPr>
                <w:sz w:val="18"/>
                <w:szCs w:val="18"/>
              </w:rPr>
              <w:t>100</w:t>
            </w:r>
            <w:r w:rsidR="00FF4FFC" w:rsidRPr="00DD5A7C">
              <w:rPr>
                <w:sz w:val="18"/>
                <w:szCs w:val="18"/>
              </w:rPr>
              <w:t xml:space="preserve">% by </w:t>
            </w:r>
            <w:r w:rsidRPr="00DD5A7C">
              <w:rPr>
                <w:sz w:val="18"/>
                <w:szCs w:val="18"/>
              </w:rPr>
              <w:t>2030</w:t>
            </w:r>
          </w:p>
        </w:tc>
      </w:tr>
      <w:tr w:rsidR="00FF4FFC" w:rsidRPr="00DD5A7C" w14:paraId="67F06E4F" w14:textId="77777777" w:rsidTr="00FF4FFC">
        <w:trPr>
          <w:trHeight w:val="183"/>
        </w:trPr>
        <w:tc>
          <w:tcPr>
            <w:tcW w:w="1912" w:type="pct"/>
            <w:vAlign w:val="center"/>
          </w:tcPr>
          <w:p w14:paraId="34871431" w14:textId="77777777" w:rsidR="00FF4FFC" w:rsidRPr="00DD5A7C" w:rsidRDefault="00FF4FFC" w:rsidP="00CC0FB1">
            <w:pPr>
              <w:widowControl w:val="0"/>
              <w:jc w:val="left"/>
              <w:rPr>
                <w:b/>
                <w:bCs/>
                <w:sz w:val="18"/>
                <w:szCs w:val="18"/>
              </w:rPr>
            </w:pPr>
            <w:r w:rsidRPr="00DD5A7C">
              <w:rPr>
                <w:b/>
                <w:bCs/>
                <w:sz w:val="18"/>
                <w:szCs w:val="18"/>
              </w:rPr>
              <w:t>Total project cost (US $)</w:t>
            </w:r>
          </w:p>
        </w:tc>
        <w:tc>
          <w:tcPr>
            <w:tcW w:w="1443" w:type="pct"/>
            <w:vAlign w:val="center"/>
          </w:tcPr>
          <w:p w14:paraId="3D1E7DF5" w14:textId="7B65147E" w:rsidR="00FF4FFC" w:rsidRPr="00DD5A7C" w:rsidRDefault="00FF4FFC" w:rsidP="00CC0FB1">
            <w:pPr>
              <w:widowControl w:val="0"/>
              <w:jc w:val="center"/>
              <w:rPr>
                <w:sz w:val="18"/>
                <w:szCs w:val="18"/>
              </w:rPr>
            </w:pPr>
            <w:r w:rsidRPr="00DD5A7C">
              <w:rPr>
                <w:sz w:val="18"/>
                <w:szCs w:val="18"/>
              </w:rPr>
              <w:t>1,696,000</w:t>
            </w:r>
          </w:p>
        </w:tc>
        <w:tc>
          <w:tcPr>
            <w:tcW w:w="1645" w:type="pct"/>
          </w:tcPr>
          <w:p w14:paraId="55D2F7E5" w14:textId="7B816D0C" w:rsidR="00FF4FFC" w:rsidRPr="00DD5A7C" w:rsidRDefault="00CB6681" w:rsidP="00CC0FB1">
            <w:pPr>
              <w:widowControl w:val="0"/>
              <w:jc w:val="center"/>
              <w:rPr>
                <w:sz w:val="18"/>
                <w:szCs w:val="18"/>
              </w:rPr>
            </w:pPr>
            <w:r w:rsidRPr="00DD5A7C">
              <w:rPr>
                <w:sz w:val="18"/>
                <w:szCs w:val="18"/>
              </w:rPr>
              <w:t>4,788,400</w:t>
            </w:r>
          </w:p>
        </w:tc>
      </w:tr>
      <w:tr w:rsidR="00FF4FFC" w:rsidRPr="00DD5A7C" w14:paraId="63C0C41F" w14:textId="77777777" w:rsidTr="0096200A">
        <w:trPr>
          <w:trHeight w:val="54"/>
        </w:trPr>
        <w:tc>
          <w:tcPr>
            <w:tcW w:w="1912" w:type="pct"/>
            <w:vAlign w:val="center"/>
          </w:tcPr>
          <w:p w14:paraId="0DC4B78D" w14:textId="77777777" w:rsidR="00FF4FFC" w:rsidRPr="00DD5A7C" w:rsidRDefault="00FF4FFC" w:rsidP="00CC0FB1">
            <w:pPr>
              <w:widowControl w:val="0"/>
              <w:jc w:val="left"/>
              <w:rPr>
                <w:b/>
                <w:bCs/>
                <w:sz w:val="18"/>
                <w:szCs w:val="18"/>
              </w:rPr>
            </w:pPr>
            <w:r w:rsidRPr="00DD5A7C">
              <w:rPr>
                <w:b/>
                <w:bCs/>
                <w:sz w:val="18"/>
                <w:szCs w:val="18"/>
              </w:rPr>
              <w:t>Date of completion (actual/planned)</w:t>
            </w:r>
          </w:p>
        </w:tc>
        <w:tc>
          <w:tcPr>
            <w:tcW w:w="1443" w:type="pct"/>
            <w:vAlign w:val="center"/>
          </w:tcPr>
          <w:p w14:paraId="4EC25072" w14:textId="3148D69F" w:rsidR="00FF4FFC" w:rsidRPr="00DD5A7C" w:rsidRDefault="00FF4FFC" w:rsidP="00CC0FB1">
            <w:pPr>
              <w:widowControl w:val="0"/>
              <w:jc w:val="center"/>
              <w:rPr>
                <w:sz w:val="18"/>
                <w:szCs w:val="18"/>
                <w:highlight w:val="cyan"/>
              </w:rPr>
            </w:pPr>
            <w:r w:rsidRPr="00DD5A7C">
              <w:rPr>
                <w:sz w:val="18"/>
                <w:szCs w:val="18"/>
              </w:rPr>
              <w:t>December 2022</w:t>
            </w:r>
          </w:p>
        </w:tc>
        <w:tc>
          <w:tcPr>
            <w:tcW w:w="1645" w:type="pct"/>
            <w:vAlign w:val="center"/>
          </w:tcPr>
          <w:p w14:paraId="0F951669" w14:textId="728821AB" w:rsidR="00FF4FFC" w:rsidRPr="00DD5A7C" w:rsidRDefault="0096200A" w:rsidP="00CC0FB1">
            <w:pPr>
              <w:widowControl w:val="0"/>
              <w:jc w:val="center"/>
              <w:rPr>
                <w:sz w:val="18"/>
                <w:szCs w:val="18"/>
              </w:rPr>
            </w:pPr>
            <w:r w:rsidRPr="00DD5A7C">
              <w:rPr>
                <w:sz w:val="18"/>
                <w:szCs w:val="18"/>
              </w:rPr>
              <w:t>December 2031</w:t>
            </w:r>
          </w:p>
        </w:tc>
      </w:tr>
    </w:tbl>
    <w:p w14:paraId="3699E906" w14:textId="56943957" w:rsidR="00FF4FFC" w:rsidRPr="00FF4FFC" w:rsidRDefault="00A76583" w:rsidP="00CC0FB1">
      <w:pPr>
        <w:pStyle w:val="Heading1"/>
        <w:widowControl w:val="0"/>
        <w:numPr>
          <w:ilvl w:val="0"/>
          <w:numId w:val="0"/>
        </w:numPr>
        <w:rPr>
          <w:sz w:val="18"/>
          <w:szCs w:val="18"/>
        </w:rPr>
      </w:pPr>
      <w:r>
        <w:rPr>
          <w:sz w:val="18"/>
          <w:szCs w:val="18"/>
        </w:rPr>
        <w:t xml:space="preserve">* Updated Agreement is being considered at the present meeting to include addition energy efficiency-related activities </w:t>
      </w:r>
      <w:r w:rsidR="000D6D74">
        <w:rPr>
          <w:sz w:val="18"/>
          <w:szCs w:val="18"/>
        </w:rPr>
        <w:t>under decision 89/6.</w:t>
      </w:r>
    </w:p>
    <w:p w14:paraId="7530CE86" w14:textId="64C3BDA1" w:rsidR="0070038F" w:rsidRPr="003662D4" w:rsidRDefault="0070038F" w:rsidP="003803CC">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185CC246" w14:textId="1AA9963F" w:rsidR="0070038F" w:rsidRDefault="0070038F" w:rsidP="003803CC">
      <w:pPr>
        <w:pStyle w:val="Heading1"/>
      </w:pPr>
      <w:r>
        <w:t xml:space="preserve">Table </w:t>
      </w:r>
      <w:r w:rsidR="003F0EB4">
        <w:t>2</w:t>
      </w:r>
      <w:r>
        <w:t xml:space="preserve"> presents an overview of activities implemented in </w:t>
      </w:r>
      <w:r w:rsidR="00A81F8A">
        <w:t>the PICs</w:t>
      </w:r>
      <w:r w:rsidRPr="00996EBF">
        <w:t xml:space="preserve"> </w:t>
      </w:r>
      <w:r>
        <w:t>in the context of the Kigali Amendment that have been funded by the Multilateral Fund.</w:t>
      </w:r>
    </w:p>
    <w:p w14:paraId="3995B565" w14:textId="4FA27089" w:rsidR="0070038F" w:rsidRPr="00996EBF" w:rsidRDefault="0070038F" w:rsidP="003803CC">
      <w:pPr>
        <w:pStyle w:val="Heading1"/>
        <w:keepNext/>
        <w:numPr>
          <w:ilvl w:val="0"/>
          <w:numId w:val="0"/>
        </w:numPr>
        <w:spacing w:after="0"/>
      </w:pPr>
      <w:r w:rsidRPr="00996EBF">
        <w:rPr>
          <w:b/>
          <w:bCs/>
        </w:rPr>
        <w:t xml:space="preserve">Table </w:t>
      </w:r>
      <w:r w:rsidR="003F0EB4">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5E54DC" w:rsidRPr="005E54DC">
        <w:rPr>
          <w:b/>
          <w:bCs/>
        </w:rPr>
        <w:t>Pacific Island Countries</w:t>
      </w:r>
      <w:r>
        <w:rPr>
          <w:b/>
          <w:bCs/>
        </w:rPr>
        <w:t xml:space="preserve"> </w:t>
      </w:r>
    </w:p>
    <w:tbl>
      <w:tblPr>
        <w:tblStyle w:val="TableGrid"/>
        <w:tblW w:w="5000" w:type="pct"/>
        <w:tblLook w:val="04A0" w:firstRow="1" w:lastRow="0" w:firstColumn="1" w:lastColumn="0" w:noHBand="0" w:noVBand="1"/>
      </w:tblPr>
      <w:tblGrid>
        <w:gridCol w:w="965"/>
        <w:gridCol w:w="3523"/>
        <w:gridCol w:w="1460"/>
        <w:gridCol w:w="1014"/>
        <w:gridCol w:w="2388"/>
      </w:tblGrid>
      <w:tr w:rsidR="00B5251A" w:rsidRPr="007473C4" w14:paraId="60312E65" w14:textId="77777777" w:rsidTr="000039EA">
        <w:tc>
          <w:tcPr>
            <w:tcW w:w="516" w:type="pct"/>
            <w:vAlign w:val="center"/>
          </w:tcPr>
          <w:p w14:paraId="3F5CC5D9" w14:textId="77777777" w:rsidR="0070038F" w:rsidRPr="00554263" w:rsidRDefault="0070038F" w:rsidP="000039EA">
            <w:pPr>
              <w:ind w:left="-109" w:right="-72"/>
              <w:jc w:val="center"/>
              <w:rPr>
                <w:b/>
                <w:sz w:val="20"/>
                <w:szCs w:val="20"/>
                <w:highlight w:val="cyan"/>
              </w:rPr>
            </w:pPr>
            <w:r w:rsidRPr="00554263">
              <w:rPr>
                <w:b/>
                <w:sz w:val="20"/>
                <w:szCs w:val="20"/>
              </w:rPr>
              <w:t>Approval meeting</w:t>
            </w:r>
          </w:p>
        </w:tc>
        <w:tc>
          <w:tcPr>
            <w:tcW w:w="1884" w:type="pct"/>
            <w:vAlign w:val="center"/>
          </w:tcPr>
          <w:p w14:paraId="651EEDB9" w14:textId="77777777" w:rsidR="0070038F" w:rsidRPr="007473C4" w:rsidRDefault="0070038F" w:rsidP="000039EA">
            <w:pPr>
              <w:keepNext/>
              <w:jc w:val="center"/>
              <w:rPr>
                <w:b/>
                <w:bCs/>
                <w:sz w:val="20"/>
                <w:szCs w:val="20"/>
              </w:rPr>
            </w:pPr>
            <w:r w:rsidRPr="007473C4">
              <w:rPr>
                <w:b/>
                <w:bCs/>
                <w:sz w:val="20"/>
                <w:szCs w:val="20"/>
              </w:rPr>
              <w:t>Project</w:t>
            </w:r>
            <w:r>
              <w:rPr>
                <w:b/>
                <w:bCs/>
                <w:sz w:val="20"/>
                <w:szCs w:val="20"/>
              </w:rPr>
              <w:t xml:space="preserve"> title</w:t>
            </w:r>
          </w:p>
        </w:tc>
        <w:tc>
          <w:tcPr>
            <w:tcW w:w="781" w:type="pct"/>
            <w:vAlign w:val="center"/>
          </w:tcPr>
          <w:p w14:paraId="6E92AE84" w14:textId="77777777" w:rsidR="0070038F" w:rsidRPr="007473C4" w:rsidRDefault="0070038F" w:rsidP="000039EA">
            <w:pPr>
              <w:keepNext/>
              <w:jc w:val="center"/>
              <w:rPr>
                <w:b/>
                <w:bCs/>
                <w:sz w:val="20"/>
                <w:szCs w:val="20"/>
              </w:rPr>
            </w:pPr>
            <w:r w:rsidRPr="007473C4">
              <w:rPr>
                <w:b/>
                <w:bCs/>
                <w:sz w:val="20"/>
                <w:szCs w:val="20"/>
              </w:rPr>
              <w:t>Implementing agency</w:t>
            </w:r>
          </w:p>
        </w:tc>
        <w:tc>
          <w:tcPr>
            <w:tcW w:w="542" w:type="pct"/>
            <w:vAlign w:val="center"/>
          </w:tcPr>
          <w:p w14:paraId="0C3DF5C4" w14:textId="77777777" w:rsidR="0070038F" w:rsidRPr="007473C4" w:rsidRDefault="0070038F" w:rsidP="000039EA">
            <w:pPr>
              <w:keepNext/>
              <w:jc w:val="center"/>
              <w:rPr>
                <w:b/>
                <w:bCs/>
                <w:sz w:val="20"/>
                <w:szCs w:val="20"/>
              </w:rPr>
            </w:pPr>
            <w:r w:rsidRPr="007473C4">
              <w:rPr>
                <w:b/>
                <w:bCs/>
                <w:sz w:val="20"/>
                <w:szCs w:val="20"/>
              </w:rPr>
              <w:t>Cost (US $)</w:t>
            </w:r>
          </w:p>
        </w:tc>
        <w:tc>
          <w:tcPr>
            <w:tcW w:w="1277" w:type="pct"/>
            <w:vAlign w:val="center"/>
          </w:tcPr>
          <w:p w14:paraId="400A24C3" w14:textId="77777777" w:rsidR="0070038F" w:rsidRPr="007473C4" w:rsidRDefault="0070038F" w:rsidP="000039EA">
            <w:pPr>
              <w:keepNext/>
              <w:jc w:val="center"/>
              <w:rPr>
                <w:b/>
                <w:bCs/>
                <w:sz w:val="20"/>
                <w:szCs w:val="20"/>
              </w:rPr>
            </w:pPr>
            <w:r w:rsidRPr="007473C4">
              <w:rPr>
                <w:b/>
                <w:bCs/>
                <w:sz w:val="20"/>
                <w:szCs w:val="20"/>
              </w:rPr>
              <w:t>Date of completion</w:t>
            </w:r>
          </w:p>
        </w:tc>
      </w:tr>
      <w:tr w:rsidR="00B5251A" w:rsidRPr="007473C4" w14:paraId="45D23EE3" w14:textId="77777777" w:rsidTr="00B5251A">
        <w:tc>
          <w:tcPr>
            <w:tcW w:w="516" w:type="pct"/>
          </w:tcPr>
          <w:p w14:paraId="59CDC590" w14:textId="686B460E" w:rsidR="0070038F" w:rsidRPr="005F3A66" w:rsidRDefault="006C5228" w:rsidP="009774CB">
            <w:pPr>
              <w:ind w:left="-109" w:right="-72"/>
              <w:jc w:val="center"/>
              <w:rPr>
                <w:sz w:val="20"/>
                <w:szCs w:val="20"/>
              </w:rPr>
            </w:pPr>
            <w:r w:rsidRPr="005F3A66">
              <w:rPr>
                <w:sz w:val="20"/>
                <w:szCs w:val="20"/>
              </w:rPr>
              <w:t>7</w:t>
            </w:r>
            <w:r w:rsidR="007B167D">
              <w:rPr>
                <w:sz w:val="20"/>
                <w:szCs w:val="20"/>
              </w:rPr>
              <w:t>4</w:t>
            </w:r>
            <w:r w:rsidR="007B167D" w:rsidRPr="007B167D">
              <w:rPr>
                <w:sz w:val="20"/>
                <w:szCs w:val="20"/>
                <w:vertAlign w:val="superscript"/>
              </w:rPr>
              <w:t>th</w:t>
            </w:r>
          </w:p>
        </w:tc>
        <w:tc>
          <w:tcPr>
            <w:tcW w:w="1884" w:type="pct"/>
            <w:shd w:val="clear" w:color="auto" w:fill="auto"/>
          </w:tcPr>
          <w:p w14:paraId="4620FC3B" w14:textId="7062F397" w:rsidR="0070038F" w:rsidRPr="005F3A66" w:rsidRDefault="0070038F" w:rsidP="009774CB">
            <w:pPr>
              <w:jc w:val="left"/>
              <w:rPr>
                <w:sz w:val="20"/>
                <w:szCs w:val="20"/>
              </w:rPr>
            </w:pPr>
            <w:r w:rsidRPr="005F3A66">
              <w:rPr>
                <w:sz w:val="20"/>
                <w:szCs w:val="20"/>
              </w:rPr>
              <w:t>Survey of ODS alternatives</w:t>
            </w:r>
          </w:p>
        </w:tc>
        <w:tc>
          <w:tcPr>
            <w:tcW w:w="781" w:type="pct"/>
            <w:shd w:val="clear" w:color="auto" w:fill="auto"/>
          </w:tcPr>
          <w:p w14:paraId="7A7931E1" w14:textId="57AD8C1B" w:rsidR="0070038F" w:rsidRPr="005F3A66" w:rsidRDefault="00EC7DC1" w:rsidP="009774CB">
            <w:pPr>
              <w:jc w:val="center"/>
              <w:rPr>
                <w:sz w:val="20"/>
                <w:szCs w:val="20"/>
              </w:rPr>
            </w:pPr>
            <w:r>
              <w:rPr>
                <w:sz w:val="20"/>
                <w:szCs w:val="20"/>
              </w:rPr>
              <w:t>UNEP</w:t>
            </w:r>
          </w:p>
        </w:tc>
        <w:tc>
          <w:tcPr>
            <w:tcW w:w="542" w:type="pct"/>
            <w:shd w:val="clear" w:color="auto" w:fill="auto"/>
          </w:tcPr>
          <w:p w14:paraId="167B8BC3" w14:textId="7004B918" w:rsidR="0070038F" w:rsidRPr="005F3A66" w:rsidRDefault="00116171" w:rsidP="009774CB">
            <w:pPr>
              <w:ind w:left="-129" w:right="55"/>
              <w:jc w:val="right"/>
              <w:rPr>
                <w:sz w:val="20"/>
                <w:szCs w:val="20"/>
              </w:rPr>
            </w:pPr>
            <w:r>
              <w:rPr>
                <w:sz w:val="20"/>
                <w:szCs w:val="20"/>
              </w:rPr>
              <w:t>4</w:t>
            </w:r>
            <w:r w:rsidR="00C373A9">
              <w:rPr>
                <w:sz w:val="20"/>
                <w:szCs w:val="20"/>
              </w:rPr>
              <w:t>8</w:t>
            </w:r>
            <w:r>
              <w:rPr>
                <w:sz w:val="20"/>
                <w:szCs w:val="20"/>
              </w:rPr>
              <w:t>0,000</w:t>
            </w:r>
          </w:p>
        </w:tc>
        <w:tc>
          <w:tcPr>
            <w:tcW w:w="1277" w:type="pct"/>
            <w:shd w:val="clear" w:color="auto" w:fill="auto"/>
          </w:tcPr>
          <w:p w14:paraId="1CAD779B" w14:textId="27EC7E02" w:rsidR="0070038F" w:rsidRPr="005F3A66" w:rsidRDefault="005F3A66" w:rsidP="006A14B6">
            <w:pPr>
              <w:jc w:val="center"/>
              <w:rPr>
                <w:sz w:val="20"/>
                <w:szCs w:val="20"/>
              </w:rPr>
            </w:pPr>
            <w:r w:rsidRPr="005F3A66">
              <w:rPr>
                <w:sz w:val="20"/>
                <w:szCs w:val="20"/>
              </w:rPr>
              <w:t>September 2017</w:t>
            </w:r>
          </w:p>
        </w:tc>
      </w:tr>
      <w:tr w:rsidR="00B5251A" w:rsidRPr="007473C4" w14:paraId="6FD2C170" w14:textId="77777777" w:rsidTr="00B5251A">
        <w:trPr>
          <w:trHeight w:val="152"/>
        </w:trPr>
        <w:tc>
          <w:tcPr>
            <w:tcW w:w="516" w:type="pct"/>
          </w:tcPr>
          <w:p w14:paraId="2DC3728B" w14:textId="097FEDCC" w:rsidR="0070038F" w:rsidRPr="00FF49E9" w:rsidRDefault="00A67C56" w:rsidP="009774CB">
            <w:pPr>
              <w:ind w:left="-109" w:right="-72"/>
              <w:jc w:val="center"/>
              <w:rPr>
                <w:sz w:val="20"/>
                <w:szCs w:val="20"/>
              </w:rPr>
            </w:pPr>
            <w:r>
              <w:rPr>
                <w:sz w:val="20"/>
                <w:szCs w:val="20"/>
              </w:rPr>
              <w:t>80</w:t>
            </w:r>
            <w:r w:rsidRPr="00A67C56">
              <w:rPr>
                <w:sz w:val="20"/>
                <w:szCs w:val="20"/>
                <w:vertAlign w:val="superscript"/>
              </w:rPr>
              <w:t>th</w:t>
            </w:r>
          </w:p>
        </w:tc>
        <w:tc>
          <w:tcPr>
            <w:tcW w:w="1884" w:type="pct"/>
            <w:shd w:val="clear" w:color="auto" w:fill="auto"/>
          </w:tcPr>
          <w:p w14:paraId="3E0DFD70" w14:textId="55D69D9C" w:rsidR="0070038F" w:rsidRPr="005F3A66" w:rsidRDefault="0070038F" w:rsidP="009774CB">
            <w:pPr>
              <w:jc w:val="left"/>
              <w:rPr>
                <w:sz w:val="20"/>
                <w:szCs w:val="20"/>
              </w:rPr>
            </w:pPr>
            <w:r w:rsidRPr="005F3A66">
              <w:rPr>
                <w:sz w:val="20"/>
                <w:szCs w:val="20"/>
              </w:rPr>
              <w:t>Enabling activities for HFC phase-down</w:t>
            </w:r>
          </w:p>
        </w:tc>
        <w:tc>
          <w:tcPr>
            <w:tcW w:w="781" w:type="pct"/>
            <w:shd w:val="clear" w:color="auto" w:fill="auto"/>
          </w:tcPr>
          <w:p w14:paraId="39C07B58" w14:textId="28E808F0" w:rsidR="0070038F" w:rsidRPr="005F3A66" w:rsidRDefault="00194AA2" w:rsidP="009774CB">
            <w:pPr>
              <w:jc w:val="center"/>
              <w:rPr>
                <w:sz w:val="20"/>
                <w:szCs w:val="20"/>
              </w:rPr>
            </w:pPr>
            <w:r>
              <w:rPr>
                <w:sz w:val="20"/>
                <w:szCs w:val="20"/>
              </w:rPr>
              <w:t>UNEP</w:t>
            </w:r>
          </w:p>
        </w:tc>
        <w:tc>
          <w:tcPr>
            <w:tcW w:w="542" w:type="pct"/>
            <w:shd w:val="clear" w:color="auto" w:fill="auto"/>
          </w:tcPr>
          <w:p w14:paraId="2848A7A7" w14:textId="003754E9" w:rsidR="0070038F" w:rsidRPr="005F3A66" w:rsidRDefault="003367AC" w:rsidP="009774CB">
            <w:pPr>
              <w:ind w:left="-129" w:right="55"/>
              <w:jc w:val="right"/>
              <w:rPr>
                <w:sz w:val="20"/>
                <w:szCs w:val="20"/>
              </w:rPr>
            </w:pPr>
            <w:r>
              <w:rPr>
                <w:sz w:val="20"/>
                <w:szCs w:val="20"/>
              </w:rPr>
              <w:t>645,000</w:t>
            </w:r>
          </w:p>
        </w:tc>
        <w:tc>
          <w:tcPr>
            <w:tcW w:w="1277" w:type="pct"/>
            <w:shd w:val="clear" w:color="auto" w:fill="auto"/>
          </w:tcPr>
          <w:p w14:paraId="06546C7E" w14:textId="0BD26961" w:rsidR="0070038F" w:rsidRPr="005F3A66" w:rsidRDefault="006047C2" w:rsidP="006A14B6">
            <w:pPr>
              <w:jc w:val="center"/>
              <w:rPr>
                <w:sz w:val="20"/>
                <w:szCs w:val="20"/>
              </w:rPr>
            </w:pPr>
            <w:r>
              <w:rPr>
                <w:sz w:val="20"/>
                <w:szCs w:val="20"/>
              </w:rPr>
              <w:t>June 2022</w:t>
            </w:r>
          </w:p>
        </w:tc>
      </w:tr>
    </w:tbl>
    <w:p w14:paraId="53CFE1E8" w14:textId="77777777"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691A66A8"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34E13205" w14:textId="22215F8B" w:rsidR="0070038F" w:rsidRPr="00C53620" w:rsidRDefault="00AD09D8" w:rsidP="003803CC">
      <w:pPr>
        <w:pStyle w:val="Heading1"/>
      </w:pPr>
      <w:r>
        <w:t xml:space="preserve">The </w:t>
      </w:r>
      <w:r w:rsidR="0078083B">
        <w:t xml:space="preserve">PICs </w:t>
      </w:r>
      <w:r w:rsidR="0070038F" w:rsidRPr="00AD09D8">
        <w:t>only</w:t>
      </w:r>
      <w:r>
        <w:t xml:space="preserve"> </w:t>
      </w:r>
      <w:r w:rsidR="0070038F">
        <w:t xml:space="preserve">import HFCs for use in the </w:t>
      </w:r>
      <w:r>
        <w:t xml:space="preserve">servicing </w:t>
      </w:r>
      <w:r w:rsidR="0070038F" w:rsidRPr="00EA058F">
        <w:t>sector</w:t>
      </w:r>
      <w:r>
        <w:t>.</w:t>
      </w:r>
      <w:r w:rsidR="0070038F" w:rsidRPr="00C53620">
        <w:t xml:space="preserve"> </w:t>
      </w:r>
      <w:r w:rsidR="0070038F">
        <w:t xml:space="preserve">The most consumed substances in </w:t>
      </w:r>
      <w:r w:rsidR="0070038F" w:rsidRPr="00CA5C1A">
        <w:t>2023</w:t>
      </w:r>
      <w:r w:rsidR="0070038F">
        <w:t xml:space="preserve"> were </w:t>
      </w:r>
      <w:r w:rsidR="00EA0791">
        <w:t>R-404</w:t>
      </w:r>
      <w:r w:rsidR="00456FCC">
        <w:t>A</w:t>
      </w:r>
      <w:r w:rsidR="0070038F" w:rsidRPr="00C53620">
        <w:t xml:space="preserve"> </w:t>
      </w:r>
      <w:r w:rsidR="0070038F" w:rsidRPr="00CD2619">
        <w:t>(</w:t>
      </w:r>
      <w:r w:rsidR="00804818">
        <w:t>39</w:t>
      </w:r>
      <w:r w:rsidR="00FF3F4F">
        <w:t>.5</w:t>
      </w:r>
      <w:r w:rsidR="0070038F">
        <w:t> </w:t>
      </w:r>
      <w:r w:rsidR="0070038F" w:rsidRPr="00C53620">
        <w:t>per</w:t>
      </w:r>
      <w:r w:rsidR="0070038F">
        <w:t> </w:t>
      </w:r>
      <w:r w:rsidR="0070038F" w:rsidRPr="00C53620">
        <w:t>cent of total HFC consumption in CO</w:t>
      </w:r>
      <w:r w:rsidR="0070038F" w:rsidRPr="00117833">
        <w:rPr>
          <w:vertAlign w:val="subscript"/>
        </w:rPr>
        <w:t>2</w:t>
      </w:r>
      <w:r w:rsidR="0070038F">
        <w:noBreakHyphen/>
      </w:r>
      <w:r w:rsidR="0070038F" w:rsidRPr="00C53620">
        <w:t>eq</w:t>
      </w:r>
      <w:r w:rsidR="0070038F">
        <w:t>uivalent (CO</w:t>
      </w:r>
      <w:r w:rsidR="0070038F" w:rsidRPr="002A593C">
        <w:rPr>
          <w:vertAlign w:val="subscript"/>
        </w:rPr>
        <w:t>2</w:t>
      </w:r>
      <w:r w:rsidR="0070038F">
        <w:noBreakHyphen/>
        <w:t xml:space="preserve">eq) </w:t>
      </w:r>
      <w:r w:rsidR="0070038F" w:rsidRPr="00C53620">
        <w:t xml:space="preserve">tonnes), </w:t>
      </w:r>
      <w:r w:rsidR="00456FCC">
        <w:t>R-410A</w:t>
      </w:r>
      <w:r w:rsidR="0070038F" w:rsidRPr="00C53620">
        <w:t xml:space="preserve"> </w:t>
      </w:r>
      <w:r w:rsidR="0070038F" w:rsidRPr="004F2DE8">
        <w:t>(</w:t>
      </w:r>
      <w:r w:rsidR="00D6140D">
        <w:t>2</w:t>
      </w:r>
      <w:r w:rsidR="00FF3F4F">
        <w:t>4.7</w:t>
      </w:r>
      <w:r w:rsidR="00264782">
        <w:t> </w:t>
      </w:r>
      <w:r w:rsidR="0070038F" w:rsidRPr="00C53620">
        <w:t>per</w:t>
      </w:r>
      <w:r w:rsidR="0070038F">
        <w:t> </w:t>
      </w:r>
      <w:r w:rsidR="0070038F" w:rsidRPr="00C53620">
        <w:t xml:space="preserve">cent), </w:t>
      </w:r>
      <w:r w:rsidR="00D6140D">
        <w:t>HFC-134a</w:t>
      </w:r>
      <w:r w:rsidR="0070038F" w:rsidRPr="00C53620">
        <w:t xml:space="preserve"> </w:t>
      </w:r>
      <w:r w:rsidR="0070038F" w:rsidRPr="002024FF">
        <w:t>(</w:t>
      </w:r>
      <w:r w:rsidR="00D6140D">
        <w:t>23</w:t>
      </w:r>
      <w:r w:rsidR="00FF3F4F">
        <w:t>.1</w:t>
      </w:r>
      <w:r w:rsidR="00D6140D">
        <w:t xml:space="preserve"> </w:t>
      </w:r>
      <w:r w:rsidR="0070038F" w:rsidRPr="00C53620">
        <w:t>per</w:t>
      </w:r>
      <w:r w:rsidR="0070038F">
        <w:t> </w:t>
      </w:r>
      <w:r w:rsidR="0070038F" w:rsidRPr="00C53620">
        <w:t xml:space="preserve">cent), </w:t>
      </w:r>
      <w:r w:rsidR="00D6140D">
        <w:t>R-</w:t>
      </w:r>
      <w:r w:rsidR="00F768A1">
        <w:t xml:space="preserve">507-A </w:t>
      </w:r>
      <w:r w:rsidR="0070038F" w:rsidRPr="002024FF">
        <w:t>(</w:t>
      </w:r>
      <w:r w:rsidR="00F768A1">
        <w:t>8</w:t>
      </w:r>
      <w:r w:rsidR="00FF3F4F">
        <w:t>.3</w:t>
      </w:r>
      <w:r w:rsidR="00F768A1">
        <w:t xml:space="preserve"> </w:t>
      </w:r>
      <w:r w:rsidR="0070038F" w:rsidRPr="00C53620">
        <w:t>per</w:t>
      </w:r>
      <w:r w:rsidR="0070038F">
        <w:t> </w:t>
      </w:r>
      <w:r w:rsidR="0070038F" w:rsidRPr="00C53620">
        <w:t>cent), and</w:t>
      </w:r>
      <w:r w:rsidR="0070038F">
        <w:t xml:space="preserve"> other HFCs</w:t>
      </w:r>
      <w:r w:rsidR="0070038F" w:rsidRPr="00C53620">
        <w:t xml:space="preserve"> </w:t>
      </w:r>
      <w:r w:rsidR="0012073F">
        <w:t>4</w:t>
      </w:r>
      <w:r w:rsidR="00FF3F4F">
        <w:t>.4</w:t>
      </w:r>
      <w:r w:rsidR="0012073F">
        <w:t xml:space="preserve"> </w:t>
      </w:r>
      <w:r w:rsidR="0070038F" w:rsidRPr="00C53620">
        <w:t>per</w:t>
      </w:r>
      <w:r w:rsidR="0070038F">
        <w:t> </w:t>
      </w:r>
      <w:r w:rsidR="0070038F" w:rsidRPr="00C53620">
        <w:t>cent). Table</w:t>
      </w:r>
      <w:r w:rsidR="0070038F">
        <w:t> </w:t>
      </w:r>
      <w:r w:rsidR="00FF3F4F">
        <w:t>3</w:t>
      </w:r>
      <w:r w:rsidR="0070038F" w:rsidRPr="00C53620">
        <w:t xml:space="preserve"> presents the country’s HFC consumption </w:t>
      </w:r>
      <w:r w:rsidR="0070038F" w:rsidRPr="00C6464C">
        <w:t xml:space="preserve">as reported </w:t>
      </w:r>
      <w:r w:rsidR="0070038F">
        <w:t>to the Ozone Secretariat</w:t>
      </w:r>
      <w:r w:rsidR="0070038F" w:rsidRPr="00C6464C">
        <w:t xml:space="preserve"> under </w:t>
      </w:r>
      <w:r w:rsidR="0070038F">
        <w:t>Article 7 of the Montreal Protocol</w:t>
      </w:r>
      <w:r w:rsidR="0070038F" w:rsidRPr="00C6464C">
        <w:t>.</w:t>
      </w:r>
    </w:p>
    <w:p w14:paraId="3E48AE60" w14:textId="74467606" w:rsidR="0070038F" w:rsidRPr="005F7522" w:rsidRDefault="0070038F" w:rsidP="006A3364">
      <w:pPr>
        <w:pStyle w:val="Heading1"/>
        <w:keepNext/>
        <w:numPr>
          <w:ilvl w:val="0"/>
          <w:numId w:val="0"/>
        </w:numPr>
        <w:spacing w:after="0"/>
      </w:pPr>
      <w:r w:rsidRPr="005162D4">
        <w:rPr>
          <w:b/>
          <w:bCs/>
        </w:rPr>
        <w:t>Table </w:t>
      </w:r>
      <w:r w:rsidR="00FF3F4F">
        <w:rPr>
          <w:b/>
          <w:bCs/>
        </w:rPr>
        <w:t>3</w:t>
      </w:r>
      <w:r w:rsidRPr="005162D4">
        <w:rPr>
          <w:b/>
          <w:bCs/>
        </w:rPr>
        <w:t xml:space="preserve">. HFC consumption in </w:t>
      </w:r>
      <w:r w:rsidR="00D052B4">
        <w:rPr>
          <w:b/>
          <w:bCs/>
        </w:rPr>
        <w:t xml:space="preserve">all </w:t>
      </w:r>
      <w:r w:rsidR="005E54DC" w:rsidRPr="005E54DC">
        <w:rPr>
          <w:b/>
          <w:bCs/>
        </w:rPr>
        <w:t>Pacific Island Countries</w:t>
      </w:r>
      <w:r w:rsidRPr="005162D4">
        <w:rPr>
          <w:b/>
          <w:bCs/>
        </w:rPr>
        <w:t xml:space="preserve"> (</w:t>
      </w:r>
      <w:r w:rsidRPr="00CA05B2">
        <w:rPr>
          <w:b/>
          <w:bCs/>
        </w:rPr>
        <w:t>2019–2023</w:t>
      </w:r>
      <w:r>
        <w:rPr>
          <w:b/>
          <w:bCs/>
        </w:rPr>
        <w:t xml:space="preserve"> Article 7 data</w:t>
      </w:r>
      <w:r w:rsidRPr="005162D4">
        <w:rPr>
          <w:b/>
          <w:bCs/>
        </w:rPr>
        <w:t>)</w:t>
      </w:r>
      <w:r w:rsidR="00264782" w:rsidRPr="00264782">
        <w:rPr>
          <w:b/>
          <w:bCs/>
        </w:rPr>
        <w:t xml:space="preserve"> </w:t>
      </w:r>
      <w:r w:rsidR="00264782">
        <w:rPr>
          <w:b/>
          <w:bCs/>
        </w:rPr>
        <w:t>*</w:t>
      </w:r>
    </w:p>
    <w:tbl>
      <w:tblPr>
        <w:tblStyle w:val="TableGrid"/>
        <w:tblW w:w="5000" w:type="pct"/>
        <w:tblLayout w:type="fixed"/>
        <w:tblLook w:val="04A0" w:firstRow="1" w:lastRow="0" w:firstColumn="1" w:lastColumn="0" w:noHBand="0" w:noVBand="1"/>
      </w:tblPr>
      <w:tblGrid>
        <w:gridCol w:w="1706"/>
        <w:gridCol w:w="1016"/>
        <w:gridCol w:w="1316"/>
        <w:gridCol w:w="15"/>
        <w:gridCol w:w="1320"/>
        <w:gridCol w:w="11"/>
        <w:gridCol w:w="1324"/>
        <w:gridCol w:w="7"/>
        <w:gridCol w:w="1333"/>
        <w:gridCol w:w="1302"/>
      </w:tblGrid>
      <w:tr w:rsidR="0070038F" w:rsidRPr="000A4838" w14:paraId="31C97648" w14:textId="77777777" w:rsidTr="006F71E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5567A6F"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61A3BAD4"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143544B"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05B60F"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63E1B"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B2977EF"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2022</w:t>
            </w:r>
          </w:p>
        </w:tc>
        <w:tc>
          <w:tcPr>
            <w:tcW w:w="697" w:type="pct"/>
            <w:tcBorders>
              <w:top w:val="single" w:sz="4" w:space="0" w:color="auto"/>
              <w:left w:val="single" w:sz="4" w:space="0" w:color="auto"/>
              <w:bottom w:val="single" w:sz="4" w:space="0" w:color="auto"/>
              <w:right w:val="single" w:sz="4" w:space="0" w:color="auto"/>
            </w:tcBorders>
          </w:tcPr>
          <w:p w14:paraId="60EAFBC4" w14:textId="239ED7BC" w:rsidR="0070038F" w:rsidRPr="00AF59FB" w:rsidRDefault="0070038F" w:rsidP="009774CB">
            <w:pPr>
              <w:keepNext/>
              <w:keepLines/>
              <w:tabs>
                <w:tab w:val="left" w:pos="3141"/>
              </w:tabs>
              <w:suppressAutoHyphens/>
              <w:ind w:left="-157" w:right="-105"/>
              <w:jc w:val="center"/>
              <w:rPr>
                <w:b/>
                <w:bCs/>
                <w:sz w:val="20"/>
                <w:szCs w:val="20"/>
                <w:highlight w:val="cyan"/>
              </w:rPr>
            </w:pPr>
            <w:r w:rsidRPr="00BC6603">
              <w:rPr>
                <w:b/>
                <w:bCs/>
                <w:sz w:val="20"/>
                <w:szCs w:val="20"/>
              </w:rPr>
              <w:t>2023</w:t>
            </w:r>
          </w:p>
        </w:tc>
      </w:tr>
      <w:tr w:rsidR="0070038F" w:rsidRPr="000A4838" w14:paraId="4E3EF3BC"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8CB6719" w14:textId="77777777" w:rsidR="0070038F" w:rsidRPr="000A4838" w:rsidRDefault="0070038F" w:rsidP="009774CB">
            <w:pPr>
              <w:keepNext/>
              <w:keepLines/>
              <w:tabs>
                <w:tab w:val="left" w:pos="3141"/>
              </w:tabs>
              <w:suppressAutoHyphens/>
              <w:jc w:val="center"/>
              <w:rPr>
                <w:sz w:val="20"/>
                <w:szCs w:val="20"/>
              </w:rPr>
            </w:pPr>
            <w:r>
              <w:rPr>
                <w:b/>
                <w:bCs/>
                <w:sz w:val="20"/>
                <w:szCs w:val="20"/>
              </w:rPr>
              <w:t>Metric tonnes (mt)</w:t>
            </w:r>
          </w:p>
        </w:tc>
      </w:tr>
      <w:tr w:rsidR="00004136" w:rsidRPr="000A4838" w14:paraId="515974D7" w14:textId="77777777" w:rsidTr="005E61A3">
        <w:trPr>
          <w:trHeight w:val="180"/>
        </w:trPr>
        <w:tc>
          <w:tcPr>
            <w:tcW w:w="912" w:type="pct"/>
            <w:tcBorders>
              <w:top w:val="single" w:sz="4" w:space="0" w:color="auto"/>
              <w:left w:val="single" w:sz="4" w:space="0" w:color="auto"/>
              <w:bottom w:val="single" w:sz="4" w:space="0" w:color="auto"/>
              <w:right w:val="single" w:sz="4" w:space="0" w:color="auto"/>
            </w:tcBorders>
            <w:shd w:val="clear" w:color="auto" w:fill="auto"/>
          </w:tcPr>
          <w:p w14:paraId="33E6D839" w14:textId="77777777" w:rsidR="00004136" w:rsidRPr="000A4838" w:rsidRDefault="00004136" w:rsidP="00004136">
            <w:pPr>
              <w:keepNext/>
              <w:keepLines/>
              <w:tabs>
                <w:tab w:val="left" w:pos="3141"/>
              </w:tabs>
              <w:suppressAutoHyphens/>
              <w:rPr>
                <w:sz w:val="20"/>
                <w:szCs w:val="20"/>
              </w:rPr>
            </w:pPr>
            <w:r w:rsidRPr="000A4838">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A01D14F" w14:textId="77777777" w:rsidR="00004136" w:rsidRPr="000A4838" w:rsidRDefault="00004136" w:rsidP="00004136">
            <w:pPr>
              <w:keepNext/>
              <w:keepLines/>
              <w:tabs>
                <w:tab w:val="left" w:pos="3141"/>
              </w:tabs>
              <w:suppressAutoHyphens/>
              <w:jc w:val="right"/>
              <w:rPr>
                <w:sz w:val="20"/>
                <w:szCs w:val="20"/>
              </w:rPr>
            </w:pPr>
            <w:r w:rsidRPr="000A4838">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C78BED" w14:textId="03CCEA30" w:rsidR="00004136" w:rsidRPr="000A4838" w:rsidRDefault="00004136" w:rsidP="00004136">
            <w:pPr>
              <w:keepNext/>
              <w:keepLines/>
              <w:tabs>
                <w:tab w:val="left" w:pos="3141"/>
              </w:tabs>
              <w:suppressAutoHyphens/>
              <w:jc w:val="right"/>
              <w:rPr>
                <w:sz w:val="20"/>
                <w:szCs w:val="20"/>
              </w:rPr>
            </w:pPr>
            <w:r>
              <w:rPr>
                <w:color w:val="000000"/>
                <w:sz w:val="20"/>
                <w:szCs w:val="20"/>
              </w:rPr>
              <w:t>5.46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500732" w14:textId="6740F479" w:rsidR="00004136" w:rsidRPr="000A4838" w:rsidRDefault="00004136" w:rsidP="00004136">
            <w:pPr>
              <w:keepNext/>
              <w:keepLines/>
              <w:tabs>
                <w:tab w:val="left" w:pos="3141"/>
              </w:tabs>
              <w:suppressAutoHyphens/>
              <w:jc w:val="right"/>
              <w:rPr>
                <w:sz w:val="20"/>
                <w:szCs w:val="20"/>
              </w:rPr>
            </w:pPr>
            <w:r>
              <w:rPr>
                <w:color w:val="000000"/>
                <w:sz w:val="20"/>
                <w:szCs w:val="20"/>
              </w:rPr>
              <w:t>16.76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530EBFE" w14:textId="41EFB946" w:rsidR="00004136" w:rsidRPr="000A4838" w:rsidRDefault="00004136" w:rsidP="00004136">
            <w:pPr>
              <w:keepNext/>
              <w:keepLines/>
              <w:tabs>
                <w:tab w:val="left" w:pos="3141"/>
              </w:tabs>
              <w:suppressAutoHyphens/>
              <w:jc w:val="right"/>
              <w:rPr>
                <w:sz w:val="20"/>
                <w:szCs w:val="20"/>
              </w:rPr>
            </w:pPr>
            <w:r>
              <w:rPr>
                <w:color w:val="000000"/>
                <w:sz w:val="20"/>
                <w:szCs w:val="20"/>
              </w:rPr>
              <w:t>16.92</w:t>
            </w:r>
          </w:p>
        </w:tc>
        <w:tc>
          <w:tcPr>
            <w:tcW w:w="713" w:type="pct"/>
            <w:tcBorders>
              <w:top w:val="single" w:sz="4" w:space="0" w:color="auto"/>
              <w:left w:val="single" w:sz="4" w:space="0" w:color="auto"/>
              <w:bottom w:val="single" w:sz="4" w:space="0" w:color="auto"/>
              <w:right w:val="single" w:sz="4" w:space="0" w:color="auto"/>
            </w:tcBorders>
          </w:tcPr>
          <w:p w14:paraId="50DA5F97" w14:textId="24A37AD0" w:rsidR="00004136" w:rsidRPr="000A4838" w:rsidRDefault="00004136" w:rsidP="00004136">
            <w:pPr>
              <w:keepNext/>
              <w:keepLines/>
              <w:tabs>
                <w:tab w:val="left" w:pos="3141"/>
              </w:tabs>
              <w:suppressAutoHyphens/>
              <w:jc w:val="right"/>
              <w:rPr>
                <w:sz w:val="20"/>
                <w:szCs w:val="20"/>
              </w:rPr>
            </w:pPr>
            <w:r>
              <w:rPr>
                <w:color w:val="000000"/>
                <w:sz w:val="20"/>
                <w:szCs w:val="20"/>
              </w:rPr>
              <w:t>14.70</w:t>
            </w:r>
          </w:p>
        </w:tc>
        <w:tc>
          <w:tcPr>
            <w:tcW w:w="697" w:type="pct"/>
            <w:tcBorders>
              <w:top w:val="single" w:sz="4" w:space="0" w:color="auto"/>
              <w:left w:val="single" w:sz="4" w:space="0" w:color="auto"/>
              <w:bottom w:val="single" w:sz="4" w:space="0" w:color="auto"/>
              <w:right w:val="single" w:sz="4" w:space="0" w:color="auto"/>
            </w:tcBorders>
          </w:tcPr>
          <w:p w14:paraId="64920868" w14:textId="2EAB42DF" w:rsidR="00004136" w:rsidRPr="000A4838" w:rsidRDefault="00004136" w:rsidP="00004136">
            <w:pPr>
              <w:keepNext/>
              <w:keepLines/>
              <w:tabs>
                <w:tab w:val="left" w:pos="3141"/>
              </w:tabs>
              <w:suppressAutoHyphens/>
              <w:jc w:val="right"/>
              <w:rPr>
                <w:sz w:val="20"/>
                <w:szCs w:val="20"/>
              </w:rPr>
            </w:pPr>
            <w:r>
              <w:rPr>
                <w:color w:val="000000"/>
                <w:sz w:val="20"/>
                <w:szCs w:val="20"/>
              </w:rPr>
              <w:t>25.58</w:t>
            </w:r>
          </w:p>
        </w:tc>
      </w:tr>
      <w:tr w:rsidR="00004136" w:rsidRPr="000A4838" w14:paraId="1CFABFB4" w14:textId="77777777" w:rsidTr="006F71E8">
        <w:tc>
          <w:tcPr>
            <w:tcW w:w="912" w:type="pct"/>
            <w:tcBorders>
              <w:top w:val="single" w:sz="4" w:space="0" w:color="auto"/>
              <w:left w:val="single" w:sz="4" w:space="0" w:color="auto"/>
              <w:bottom w:val="single" w:sz="4" w:space="0" w:color="auto"/>
              <w:right w:val="single" w:sz="4" w:space="0" w:color="auto"/>
            </w:tcBorders>
            <w:shd w:val="clear" w:color="auto" w:fill="auto"/>
          </w:tcPr>
          <w:p w14:paraId="6FE44DFE" w14:textId="77777777" w:rsidR="00004136" w:rsidRPr="000A4838" w:rsidRDefault="00004136" w:rsidP="00004136">
            <w:pPr>
              <w:keepNext/>
              <w:keepLines/>
              <w:tabs>
                <w:tab w:val="left" w:pos="3141"/>
              </w:tabs>
              <w:suppressAutoHyphens/>
              <w:rPr>
                <w:sz w:val="20"/>
                <w:szCs w:val="20"/>
              </w:rPr>
            </w:pPr>
            <w:r>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4910D13" w14:textId="77777777" w:rsidR="00004136" w:rsidRPr="000A4838" w:rsidRDefault="00004136" w:rsidP="00004136">
            <w:pPr>
              <w:keepNext/>
              <w:keepLines/>
              <w:suppressAutoHyphens/>
              <w:jc w:val="right"/>
              <w:rPr>
                <w:sz w:val="20"/>
                <w:szCs w:val="20"/>
              </w:rPr>
            </w:pPr>
            <w:r>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AF58DB" w14:textId="7B313F86" w:rsidR="00004136" w:rsidRPr="000A4838" w:rsidRDefault="00004136" w:rsidP="00004136">
            <w:pPr>
              <w:keepNext/>
              <w:keepLines/>
              <w:tabs>
                <w:tab w:val="left" w:pos="3141"/>
              </w:tabs>
              <w:suppressAutoHyphens/>
              <w:jc w:val="right"/>
              <w:rPr>
                <w:sz w:val="20"/>
                <w:szCs w:val="20"/>
              </w:rPr>
            </w:pPr>
            <w:r>
              <w:rPr>
                <w:color w:val="000000"/>
                <w:sz w:val="20"/>
                <w:szCs w:val="20"/>
              </w:rPr>
              <w:t>10.17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F0CA49" w14:textId="2B5EE1B4" w:rsidR="00004136" w:rsidRPr="000A4838" w:rsidRDefault="00004136" w:rsidP="00004136">
            <w:pPr>
              <w:keepNext/>
              <w:keepLines/>
              <w:tabs>
                <w:tab w:val="left" w:pos="3141"/>
              </w:tabs>
              <w:suppressAutoHyphens/>
              <w:jc w:val="right"/>
              <w:rPr>
                <w:sz w:val="20"/>
                <w:szCs w:val="20"/>
              </w:rPr>
            </w:pPr>
            <w:r>
              <w:rPr>
                <w:color w:val="000000"/>
                <w:sz w:val="20"/>
                <w:szCs w:val="20"/>
              </w:rPr>
              <w:t>7.47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8D2EC1" w14:textId="72059120" w:rsidR="00004136" w:rsidRPr="000A4838" w:rsidRDefault="00004136" w:rsidP="00004136">
            <w:pPr>
              <w:keepNext/>
              <w:keepLines/>
              <w:tabs>
                <w:tab w:val="left" w:pos="3141"/>
              </w:tabs>
              <w:suppressAutoHyphens/>
              <w:jc w:val="right"/>
              <w:rPr>
                <w:sz w:val="20"/>
                <w:szCs w:val="20"/>
              </w:rPr>
            </w:pPr>
            <w:r>
              <w:rPr>
                <w:color w:val="000000"/>
                <w:sz w:val="20"/>
                <w:szCs w:val="20"/>
              </w:rPr>
              <w:t>8.39</w:t>
            </w:r>
          </w:p>
        </w:tc>
        <w:tc>
          <w:tcPr>
            <w:tcW w:w="713" w:type="pct"/>
            <w:tcBorders>
              <w:top w:val="single" w:sz="4" w:space="0" w:color="auto"/>
              <w:left w:val="single" w:sz="4" w:space="0" w:color="auto"/>
              <w:bottom w:val="single" w:sz="4" w:space="0" w:color="auto"/>
              <w:right w:val="single" w:sz="4" w:space="0" w:color="auto"/>
            </w:tcBorders>
          </w:tcPr>
          <w:p w14:paraId="734792F4" w14:textId="5A9D778D" w:rsidR="00004136" w:rsidRPr="000A4838" w:rsidRDefault="00004136" w:rsidP="00004136">
            <w:pPr>
              <w:keepNext/>
              <w:keepLines/>
              <w:tabs>
                <w:tab w:val="left" w:pos="3141"/>
              </w:tabs>
              <w:suppressAutoHyphens/>
              <w:jc w:val="right"/>
              <w:rPr>
                <w:sz w:val="20"/>
                <w:szCs w:val="20"/>
              </w:rPr>
            </w:pPr>
            <w:r>
              <w:rPr>
                <w:color w:val="000000"/>
                <w:sz w:val="20"/>
                <w:szCs w:val="20"/>
              </w:rPr>
              <w:t>7.00</w:t>
            </w:r>
          </w:p>
        </w:tc>
        <w:tc>
          <w:tcPr>
            <w:tcW w:w="697" w:type="pct"/>
            <w:tcBorders>
              <w:top w:val="single" w:sz="4" w:space="0" w:color="auto"/>
              <w:left w:val="single" w:sz="4" w:space="0" w:color="auto"/>
              <w:bottom w:val="single" w:sz="4" w:space="0" w:color="auto"/>
              <w:right w:val="single" w:sz="4" w:space="0" w:color="auto"/>
            </w:tcBorders>
          </w:tcPr>
          <w:p w14:paraId="1BDD89C3" w14:textId="66005109" w:rsidR="00004136" w:rsidRPr="000A4838" w:rsidRDefault="00004136" w:rsidP="00004136">
            <w:pPr>
              <w:keepNext/>
              <w:keepLines/>
              <w:tabs>
                <w:tab w:val="left" w:pos="3141"/>
              </w:tabs>
              <w:suppressAutoHyphens/>
              <w:jc w:val="right"/>
              <w:rPr>
                <w:sz w:val="20"/>
                <w:szCs w:val="20"/>
              </w:rPr>
            </w:pPr>
            <w:r>
              <w:rPr>
                <w:color w:val="000000"/>
                <w:sz w:val="20"/>
                <w:szCs w:val="20"/>
              </w:rPr>
              <w:t>15.92</w:t>
            </w:r>
          </w:p>
        </w:tc>
      </w:tr>
      <w:tr w:rsidR="00004136" w:rsidRPr="000A4838" w14:paraId="6725F98C" w14:textId="77777777" w:rsidTr="006F71E8">
        <w:tc>
          <w:tcPr>
            <w:tcW w:w="912" w:type="pct"/>
            <w:tcBorders>
              <w:top w:val="single" w:sz="4" w:space="0" w:color="auto"/>
              <w:left w:val="single" w:sz="4" w:space="0" w:color="auto"/>
              <w:bottom w:val="single" w:sz="4" w:space="0" w:color="auto"/>
              <w:right w:val="single" w:sz="4" w:space="0" w:color="auto"/>
            </w:tcBorders>
            <w:shd w:val="clear" w:color="auto" w:fill="auto"/>
          </w:tcPr>
          <w:p w14:paraId="5A992944" w14:textId="77777777" w:rsidR="00004136" w:rsidRPr="000A4838" w:rsidRDefault="00004136" w:rsidP="00004136">
            <w:pPr>
              <w:keepNext/>
              <w:keepLines/>
              <w:tabs>
                <w:tab w:val="left" w:pos="3141"/>
              </w:tabs>
              <w:suppressAutoHyphens/>
              <w:rPr>
                <w:sz w:val="20"/>
                <w:szCs w:val="20"/>
              </w:rPr>
            </w:pPr>
            <w:r>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0D0FD7B" w14:textId="77777777" w:rsidR="00004136" w:rsidRPr="000A4838" w:rsidRDefault="00004136" w:rsidP="00004136">
            <w:pPr>
              <w:keepNext/>
              <w:keepLines/>
              <w:tabs>
                <w:tab w:val="left" w:pos="3141"/>
              </w:tabs>
              <w:suppressAutoHyphens/>
              <w:jc w:val="right"/>
              <w:rPr>
                <w:sz w:val="20"/>
                <w:szCs w:val="20"/>
              </w:rPr>
            </w:pPr>
            <w:r>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C99211D" w14:textId="3531A6EE" w:rsidR="00004136" w:rsidRPr="000A4838" w:rsidRDefault="00004136" w:rsidP="00004136">
            <w:pPr>
              <w:keepNext/>
              <w:keepLines/>
              <w:tabs>
                <w:tab w:val="left" w:pos="3141"/>
              </w:tabs>
              <w:suppressAutoHyphens/>
              <w:jc w:val="right"/>
              <w:rPr>
                <w:sz w:val="20"/>
                <w:szCs w:val="20"/>
              </w:rPr>
            </w:pPr>
            <w:r>
              <w:rPr>
                <w:color w:val="000000"/>
                <w:sz w:val="20"/>
                <w:szCs w:val="20"/>
              </w:rPr>
              <w:t>11.93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982FAD" w14:textId="4CDDB813" w:rsidR="00004136" w:rsidRPr="000A4838" w:rsidRDefault="00004136" w:rsidP="00004136">
            <w:pPr>
              <w:keepNext/>
              <w:keepLines/>
              <w:tabs>
                <w:tab w:val="left" w:pos="3141"/>
              </w:tabs>
              <w:suppressAutoHyphens/>
              <w:jc w:val="right"/>
              <w:rPr>
                <w:sz w:val="20"/>
                <w:szCs w:val="20"/>
              </w:rPr>
            </w:pPr>
            <w:r>
              <w:rPr>
                <w:color w:val="000000"/>
                <w:sz w:val="20"/>
                <w:szCs w:val="20"/>
              </w:rPr>
              <w:t>16.49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69C708" w14:textId="70EB92E8" w:rsidR="00004136" w:rsidRPr="000A4838" w:rsidRDefault="00004136" w:rsidP="00004136">
            <w:pPr>
              <w:keepNext/>
              <w:keepLines/>
              <w:tabs>
                <w:tab w:val="left" w:pos="3141"/>
              </w:tabs>
              <w:suppressAutoHyphens/>
              <w:jc w:val="right"/>
              <w:rPr>
                <w:sz w:val="20"/>
                <w:szCs w:val="20"/>
              </w:rPr>
            </w:pPr>
            <w:r>
              <w:rPr>
                <w:color w:val="000000"/>
                <w:sz w:val="20"/>
                <w:szCs w:val="20"/>
              </w:rPr>
              <w:t>13.07</w:t>
            </w:r>
          </w:p>
        </w:tc>
        <w:tc>
          <w:tcPr>
            <w:tcW w:w="713" w:type="pct"/>
            <w:tcBorders>
              <w:top w:val="single" w:sz="4" w:space="0" w:color="auto"/>
              <w:left w:val="single" w:sz="4" w:space="0" w:color="auto"/>
              <w:bottom w:val="single" w:sz="4" w:space="0" w:color="auto"/>
              <w:right w:val="single" w:sz="4" w:space="0" w:color="auto"/>
            </w:tcBorders>
          </w:tcPr>
          <w:p w14:paraId="2B0546D0" w14:textId="186FBE9A" w:rsidR="00004136" w:rsidRPr="000A4838" w:rsidRDefault="00004136" w:rsidP="00004136">
            <w:pPr>
              <w:keepNext/>
              <w:keepLines/>
              <w:tabs>
                <w:tab w:val="left" w:pos="3141"/>
              </w:tabs>
              <w:suppressAutoHyphens/>
              <w:jc w:val="right"/>
              <w:rPr>
                <w:sz w:val="20"/>
                <w:szCs w:val="20"/>
              </w:rPr>
            </w:pPr>
            <w:r>
              <w:rPr>
                <w:color w:val="000000"/>
                <w:sz w:val="20"/>
                <w:szCs w:val="20"/>
              </w:rPr>
              <w:t>15.03</w:t>
            </w:r>
          </w:p>
        </w:tc>
        <w:tc>
          <w:tcPr>
            <w:tcW w:w="697" w:type="pct"/>
            <w:tcBorders>
              <w:top w:val="single" w:sz="4" w:space="0" w:color="auto"/>
              <w:left w:val="single" w:sz="4" w:space="0" w:color="auto"/>
              <w:bottom w:val="single" w:sz="4" w:space="0" w:color="auto"/>
              <w:right w:val="single" w:sz="4" w:space="0" w:color="auto"/>
            </w:tcBorders>
          </w:tcPr>
          <w:p w14:paraId="047A694A" w14:textId="11EFD837" w:rsidR="00004136" w:rsidRPr="000A4838" w:rsidRDefault="00004136" w:rsidP="00004136">
            <w:pPr>
              <w:keepNext/>
              <w:keepLines/>
              <w:tabs>
                <w:tab w:val="left" w:pos="3141"/>
              </w:tabs>
              <w:suppressAutoHyphens/>
              <w:jc w:val="right"/>
              <w:rPr>
                <w:sz w:val="20"/>
                <w:szCs w:val="20"/>
              </w:rPr>
            </w:pPr>
            <w:r>
              <w:rPr>
                <w:color w:val="000000"/>
                <w:sz w:val="20"/>
                <w:szCs w:val="20"/>
              </w:rPr>
              <w:t>18.72</w:t>
            </w:r>
          </w:p>
        </w:tc>
      </w:tr>
      <w:tr w:rsidR="00004136" w:rsidRPr="000A4838" w14:paraId="1B3201CA" w14:textId="77777777" w:rsidTr="006F71E8">
        <w:tc>
          <w:tcPr>
            <w:tcW w:w="912" w:type="pct"/>
            <w:tcBorders>
              <w:top w:val="single" w:sz="4" w:space="0" w:color="auto"/>
              <w:left w:val="single" w:sz="4" w:space="0" w:color="auto"/>
              <w:bottom w:val="single" w:sz="4" w:space="0" w:color="auto"/>
              <w:right w:val="single" w:sz="4" w:space="0" w:color="auto"/>
            </w:tcBorders>
            <w:shd w:val="clear" w:color="auto" w:fill="auto"/>
          </w:tcPr>
          <w:p w14:paraId="36E35C82" w14:textId="62D8ACB8" w:rsidR="00004136" w:rsidRDefault="00004136" w:rsidP="00004136">
            <w:pPr>
              <w:keepNext/>
              <w:keepLines/>
              <w:tabs>
                <w:tab w:val="left" w:pos="3141"/>
              </w:tabs>
              <w:suppressAutoHyphens/>
              <w:rPr>
                <w:sz w:val="20"/>
                <w:szCs w:val="20"/>
              </w:rPr>
            </w:pPr>
            <w:r>
              <w:rPr>
                <w:sz w:val="20"/>
                <w:szCs w:val="20"/>
              </w:rPr>
              <w:t>R-507A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B60A93D" w14:textId="010919BB" w:rsidR="00004136" w:rsidRDefault="00004136" w:rsidP="00004136">
            <w:pPr>
              <w:keepNext/>
              <w:keepLines/>
              <w:tabs>
                <w:tab w:val="left" w:pos="3141"/>
              </w:tabs>
              <w:suppressAutoHyphens/>
              <w:jc w:val="right"/>
              <w:rPr>
                <w:sz w:val="20"/>
                <w:szCs w:val="20"/>
              </w:rPr>
            </w:pPr>
            <w:r w:rsidRPr="00512C6B">
              <w:rPr>
                <w:sz w:val="20"/>
                <w:szCs w:val="20"/>
              </w:rPr>
              <w:t>3</w:t>
            </w:r>
            <w:r w:rsidR="00663DA0">
              <w:rPr>
                <w:sz w:val="20"/>
                <w:szCs w:val="20"/>
              </w:rPr>
              <w:t>,</w:t>
            </w:r>
            <w:r w:rsidRPr="00512C6B">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4963F9" w14:textId="39466749" w:rsidR="00004136" w:rsidRPr="000A4838" w:rsidRDefault="00004136" w:rsidP="00004136">
            <w:pPr>
              <w:keepNext/>
              <w:keepLines/>
              <w:tabs>
                <w:tab w:val="left" w:pos="3141"/>
              </w:tabs>
              <w:suppressAutoHyphens/>
              <w:jc w:val="right"/>
              <w:rPr>
                <w:sz w:val="20"/>
                <w:szCs w:val="20"/>
              </w:rPr>
            </w:pPr>
            <w:r>
              <w:rPr>
                <w:color w:val="000000"/>
                <w:sz w:val="20"/>
                <w:szCs w:val="20"/>
              </w:rPr>
              <w:t>0.20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8D26FD" w14:textId="5CF522ED" w:rsidR="00004136" w:rsidRPr="000A4838" w:rsidRDefault="00004136" w:rsidP="00004136">
            <w:pPr>
              <w:keepNext/>
              <w:keepLines/>
              <w:tabs>
                <w:tab w:val="left" w:pos="3141"/>
              </w:tabs>
              <w:suppressAutoHyphens/>
              <w:jc w:val="right"/>
              <w:rPr>
                <w:sz w:val="20"/>
                <w:szCs w:val="20"/>
              </w:rPr>
            </w:pPr>
            <w:r>
              <w:rPr>
                <w:color w:val="000000"/>
                <w:sz w:val="20"/>
                <w:szCs w:val="20"/>
              </w:rPr>
              <w:t>0.89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A1DA874" w14:textId="4349BBE8" w:rsidR="00004136" w:rsidRPr="000A4838" w:rsidRDefault="00004136" w:rsidP="00004136">
            <w:pPr>
              <w:keepNext/>
              <w:keepLines/>
              <w:tabs>
                <w:tab w:val="left" w:pos="3141"/>
              </w:tabs>
              <w:suppressAutoHyphens/>
              <w:jc w:val="right"/>
              <w:rPr>
                <w:sz w:val="20"/>
                <w:szCs w:val="20"/>
              </w:rPr>
            </w:pPr>
            <w:r>
              <w:rPr>
                <w:color w:val="000000"/>
                <w:sz w:val="20"/>
                <w:szCs w:val="20"/>
              </w:rPr>
              <w:t>1.69</w:t>
            </w:r>
          </w:p>
        </w:tc>
        <w:tc>
          <w:tcPr>
            <w:tcW w:w="713" w:type="pct"/>
            <w:tcBorders>
              <w:top w:val="single" w:sz="4" w:space="0" w:color="auto"/>
              <w:left w:val="single" w:sz="4" w:space="0" w:color="auto"/>
              <w:bottom w:val="single" w:sz="4" w:space="0" w:color="auto"/>
              <w:right w:val="single" w:sz="4" w:space="0" w:color="auto"/>
            </w:tcBorders>
          </w:tcPr>
          <w:p w14:paraId="1ED43D3D" w14:textId="7EBA9D00" w:rsidR="00004136" w:rsidRPr="000A4838" w:rsidRDefault="00004136" w:rsidP="00004136">
            <w:pPr>
              <w:keepNext/>
              <w:keepLines/>
              <w:tabs>
                <w:tab w:val="left" w:pos="3141"/>
              </w:tabs>
              <w:suppressAutoHyphens/>
              <w:jc w:val="right"/>
              <w:rPr>
                <w:sz w:val="20"/>
                <w:szCs w:val="20"/>
              </w:rPr>
            </w:pPr>
            <w:r>
              <w:rPr>
                <w:color w:val="000000"/>
                <w:sz w:val="20"/>
                <w:szCs w:val="20"/>
              </w:rPr>
              <w:t>4.48</w:t>
            </w:r>
          </w:p>
        </w:tc>
        <w:tc>
          <w:tcPr>
            <w:tcW w:w="697" w:type="pct"/>
            <w:tcBorders>
              <w:top w:val="single" w:sz="4" w:space="0" w:color="auto"/>
              <w:left w:val="single" w:sz="4" w:space="0" w:color="auto"/>
              <w:bottom w:val="single" w:sz="4" w:space="0" w:color="auto"/>
              <w:right w:val="single" w:sz="4" w:space="0" w:color="auto"/>
            </w:tcBorders>
          </w:tcPr>
          <w:p w14:paraId="4F3E117F" w14:textId="58261484" w:rsidR="00004136" w:rsidRPr="000A4838" w:rsidRDefault="00004136" w:rsidP="00004136">
            <w:pPr>
              <w:keepNext/>
              <w:keepLines/>
              <w:tabs>
                <w:tab w:val="left" w:pos="3141"/>
              </w:tabs>
              <w:suppressAutoHyphens/>
              <w:jc w:val="right"/>
              <w:rPr>
                <w:sz w:val="20"/>
                <w:szCs w:val="20"/>
              </w:rPr>
            </w:pPr>
            <w:r>
              <w:rPr>
                <w:color w:val="000000"/>
                <w:sz w:val="20"/>
                <w:szCs w:val="20"/>
              </w:rPr>
              <w:t>3.29</w:t>
            </w:r>
          </w:p>
        </w:tc>
      </w:tr>
      <w:tr w:rsidR="003C76FD" w:rsidRPr="000A4838" w14:paraId="73E3AB72" w14:textId="77777777" w:rsidTr="00DA0B1F">
        <w:trPr>
          <w:trHeight w:val="66"/>
        </w:trPr>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687B7540" w14:textId="5A5FE12A" w:rsidR="003C76FD" w:rsidRPr="000A4838" w:rsidRDefault="003C76FD" w:rsidP="003C76FD">
            <w:pPr>
              <w:keepNext/>
              <w:keepLines/>
              <w:tabs>
                <w:tab w:val="left" w:pos="3141"/>
              </w:tabs>
              <w:suppressAutoHyphens/>
              <w:rPr>
                <w:sz w:val="20"/>
                <w:szCs w:val="20"/>
              </w:rPr>
            </w:pPr>
            <w:r>
              <w:rPr>
                <w:sz w:val="20"/>
                <w:szCs w:val="20"/>
              </w:rPr>
              <w:t>Others</w:t>
            </w:r>
            <w:r w:rsidR="00D052B4">
              <w:rPr>
                <w:sz w:val="20"/>
                <w:szCs w:val="20"/>
              </w:rPr>
              <w:t>*</w:t>
            </w:r>
            <w:r>
              <w:rPr>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4E1468" w14:textId="377F4DEF" w:rsidR="003C76FD" w:rsidRPr="000A4838" w:rsidRDefault="003C76FD" w:rsidP="003C76FD">
            <w:pPr>
              <w:keepNext/>
              <w:keepLines/>
              <w:tabs>
                <w:tab w:val="left" w:pos="3141"/>
              </w:tabs>
              <w:suppressAutoHyphens/>
              <w:jc w:val="right"/>
              <w:rPr>
                <w:sz w:val="20"/>
                <w:szCs w:val="20"/>
              </w:rPr>
            </w:pPr>
            <w:r>
              <w:rPr>
                <w:color w:val="000000"/>
                <w:sz w:val="20"/>
                <w:szCs w:val="20"/>
              </w:rPr>
              <w:t>2.02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71B2CC" w14:textId="29DD92BB" w:rsidR="003C76FD" w:rsidRPr="000A4838" w:rsidRDefault="003C76FD" w:rsidP="003C76FD">
            <w:pPr>
              <w:keepNext/>
              <w:keepLines/>
              <w:tabs>
                <w:tab w:val="left" w:pos="3141"/>
              </w:tabs>
              <w:suppressAutoHyphens/>
              <w:jc w:val="right"/>
              <w:rPr>
                <w:sz w:val="20"/>
                <w:szCs w:val="20"/>
              </w:rPr>
            </w:pPr>
            <w:r>
              <w:rPr>
                <w:color w:val="000000"/>
                <w:sz w:val="20"/>
                <w:szCs w:val="20"/>
              </w:rPr>
              <w:t>4.09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E50DDB" w14:textId="3452DFA9" w:rsidR="003C76FD" w:rsidRPr="000A4838" w:rsidRDefault="003C76FD" w:rsidP="003C76FD">
            <w:pPr>
              <w:keepNext/>
              <w:keepLines/>
              <w:tabs>
                <w:tab w:val="left" w:pos="3141"/>
              </w:tabs>
              <w:suppressAutoHyphens/>
              <w:jc w:val="right"/>
              <w:rPr>
                <w:sz w:val="20"/>
                <w:szCs w:val="20"/>
              </w:rPr>
            </w:pPr>
            <w:r>
              <w:rPr>
                <w:color w:val="000000"/>
                <w:sz w:val="20"/>
                <w:szCs w:val="20"/>
              </w:rPr>
              <w:t>4.25</w:t>
            </w:r>
          </w:p>
        </w:tc>
        <w:tc>
          <w:tcPr>
            <w:tcW w:w="713" w:type="pct"/>
            <w:tcBorders>
              <w:top w:val="single" w:sz="4" w:space="0" w:color="auto"/>
              <w:left w:val="single" w:sz="4" w:space="0" w:color="auto"/>
              <w:bottom w:val="single" w:sz="4" w:space="0" w:color="auto"/>
              <w:right w:val="single" w:sz="4" w:space="0" w:color="auto"/>
            </w:tcBorders>
          </w:tcPr>
          <w:p w14:paraId="2F516AEB" w14:textId="6A5B140F" w:rsidR="003C76FD" w:rsidRPr="000A4838" w:rsidRDefault="003C76FD" w:rsidP="003C76FD">
            <w:pPr>
              <w:keepNext/>
              <w:keepLines/>
              <w:tabs>
                <w:tab w:val="left" w:pos="3141"/>
              </w:tabs>
              <w:suppressAutoHyphens/>
              <w:jc w:val="right"/>
              <w:rPr>
                <w:sz w:val="20"/>
                <w:szCs w:val="20"/>
              </w:rPr>
            </w:pPr>
            <w:r>
              <w:rPr>
                <w:color w:val="000000"/>
                <w:sz w:val="20"/>
                <w:szCs w:val="20"/>
              </w:rPr>
              <w:t>3.12</w:t>
            </w:r>
          </w:p>
        </w:tc>
        <w:tc>
          <w:tcPr>
            <w:tcW w:w="697" w:type="pct"/>
            <w:tcBorders>
              <w:top w:val="single" w:sz="4" w:space="0" w:color="auto"/>
              <w:left w:val="single" w:sz="4" w:space="0" w:color="auto"/>
              <w:bottom w:val="single" w:sz="4" w:space="0" w:color="auto"/>
              <w:right w:val="single" w:sz="4" w:space="0" w:color="auto"/>
            </w:tcBorders>
          </w:tcPr>
          <w:p w14:paraId="617F8379" w14:textId="431D7018" w:rsidR="003C76FD" w:rsidRPr="000A4838" w:rsidRDefault="003C76FD" w:rsidP="003C76FD">
            <w:pPr>
              <w:keepNext/>
              <w:keepLines/>
              <w:tabs>
                <w:tab w:val="left" w:pos="3141"/>
              </w:tabs>
              <w:suppressAutoHyphens/>
              <w:jc w:val="right"/>
              <w:rPr>
                <w:sz w:val="20"/>
                <w:szCs w:val="20"/>
              </w:rPr>
            </w:pPr>
            <w:r>
              <w:rPr>
                <w:color w:val="000000"/>
                <w:sz w:val="20"/>
                <w:szCs w:val="20"/>
              </w:rPr>
              <w:t>4.80</w:t>
            </w:r>
          </w:p>
        </w:tc>
      </w:tr>
      <w:tr w:rsidR="006F71E8" w:rsidRPr="000A4838" w14:paraId="5B6E5819" w14:textId="77777777" w:rsidTr="006F71E8">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0035233D" w14:textId="77777777" w:rsidR="006F71E8" w:rsidRPr="000A4838" w:rsidRDefault="006F71E8" w:rsidP="006F71E8">
            <w:pPr>
              <w:keepNext/>
              <w:keepLines/>
              <w:suppressAutoHyphens/>
              <w:jc w:val="left"/>
              <w:rPr>
                <w:b/>
                <w:bCs/>
                <w:sz w:val="20"/>
                <w:szCs w:val="20"/>
              </w:rPr>
            </w:pPr>
            <w:r w:rsidRPr="000A4838">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tcPr>
          <w:p w14:paraId="11958127" w14:textId="212B6703" w:rsidR="006F71E8" w:rsidRPr="000A4838" w:rsidRDefault="006F71E8" w:rsidP="006F71E8">
            <w:pPr>
              <w:keepNext/>
              <w:keepLines/>
              <w:tabs>
                <w:tab w:val="left" w:pos="3141"/>
              </w:tabs>
              <w:suppressAutoHyphens/>
              <w:jc w:val="right"/>
              <w:rPr>
                <w:b/>
                <w:bCs/>
                <w:sz w:val="20"/>
                <w:szCs w:val="20"/>
              </w:rPr>
            </w:pPr>
            <w:r>
              <w:rPr>
                <w:b/>
                <w:bCs/>
                <w:color w:val="000000"/>
                <w:sz w:val="20"/>
                <w:szCs w:val="20"/>
              </w:rPr>
              <w:t>29.77</w:t>
            </w:r>
          </w:p>
        </w:tc>
        <w:tc>
          <w:tcPr>
            <w:tcW w:w="712" w:type="pct"/>
            <w:gridSpan w:val="2"/>
            <w:tcBorders>
              <w:top w:val="single" w:sz="4" w:space="0" w:color="auto"/>
              <w:left w:val="single" w:sz="4" w:space="0" w:color="auto"/>
              <w:bottom w:val="single" w:sz="4" w:space="0" w:color="auto"/>
              <w:right w:val="single" w:sz="4" w:space="0" w:color="auto"/>
            </w:tcBorders>
          </w:tcPr>
          <w:p w14:paraId="2F886C2B" w14:textId="191BA739" w:rsidR="006F71E8" w:rsidRPr="000A4838" w:rsidRDefault="006F71E8" w:rsidP="006F71E8">
            <w:pPr>
              <w:keepNext/>
              <w:keepLines/>
              <w:tabs>
                <w:tab w:val="left" w:pos="3141"/>
              </w:tabs>
              <w:suppressAutoHyphens/>
              <w:jc w:val="right"/>
              <w:rPr>
                <w:b/>
                <w:bCs/>
                <w:sz w:val="20"/>
                <w:szCs w:val="20"/>
              </w:rPr>
            </w:pPr>
            <w:r>
              <w:rPr>
                <w:b/>
                <w:bCs/>
                <w:color w:val="000000"/>
                <w:sz w:val="20"/>
                <w:szCs w:val="20"/>
              </w:rPr>
              <w:t>45.69</w:t>
            </w:r>
          </w:p>
        </w:tc>
        <w:tc>
          <w:tcPr>
            <w:tcW w:w="712" w:type="pct"/>
            <w:gridSpan w:val="2"/>
            <w:tcBorders>
              <w:top w:val="single" w:sz="4" w:space="0" w:color="auto"/>
              <w:left w:val="single" w:sz="4" w:space="0" w:color="auto"/>
              <w:bottom w:val="single" w:sz="4" w:space="0" w:color="auto"/>
              <w:right w:val="single" w:sz="4" w:space="0" w:color="auto"/>
            </w:tcBorders>
          </w:tcPr>
          <w:p w14:paraId="1FAA7BE8" w14:textId="54EAF3F9" w:rsidR="006F71E8" w:rsidRPr="000A4838" w:rsidRDefault="006F71E8" w:rsidP="006F71E8">
            <w:pPr>
              <w:keepNext/>
              <w:keepLines/>
              <w:tabs>
                <w:tab w:val="left" w:pos="3141"/>
              </w:tabs>
              <w:suppressAutoHyphens/>
              <w:jc w:val="right"/>
              <w:rPr>
                <w:b/>
                <w:bCs/>
                <w:sz w:val="20"/>
                <w:szCs w:val="20"/>
              </w:rPr>
            </w:pPr>
            <w:r>
              <w:rPr>
                <w:b/>
                <w:bCs/>
                <w:color w:val="000000"/>
                <w:sz w:val="20"/>
                <w:szCs w:val="20"/>
              </w:rPr>
              <w:t>44.32</w:t>
            </w:r>
          </w:p>
        </w:tc>
        <w:tc>
          <w:tcPr>
            <w:tcW w:w="713" w:type="pct"/>
            <w:tcBorders>
              <w:top w:val="single" w:sz="4" w:space="0" w:color="auto"/>
              <w:left w:val="single" w:sz="4" w:space="0" w:color="auto"/>
              <w:bottom w:val="single" w:sz="4" w:space="0" w:color="auto"/>
              <w:right w:val="single" w:sz="4" w:space="0" w:color="auto"/>
            </w:tcBorders>
          </w:tcPr>
          <w:p w14:paraId="6A602781" w14:textId="549E6F1F" w:rsidR="006F71E8" w:rsidRPr="000A4838" w:rsidRDefault="006F71E8" w:rsidP="006F71E8">
            <w:pPr>
              <w:keepNext/>
              <w:keepLines/>
              <w:tabs>
                <w:tab w:val="left" w:pos="3141"/>
              </w:tabs>
              <w:suppressAutoHyphens/>
              <w:jc w:val="right"/>
              <w:rPr>
                <w:b/>
                <w:bCs/>
                <w:sz w:val="20"/>
                <w:szCs w:val="20"/>
              </w:rPr>
            </w:pPr>
            <w:r>
              <w:rPr>
                <w:b/>
                <w:bCs/>
                <w:color w:val="000000"/>
                <w:sz w:val="20"/>
                <w:szCs w:val="20"/>
              </w:rPr>
              <w:t>44.32</w:t>
            </w:r>
          </w:p>
        </w:tc>
        <w:tc>
          <w:tcPr>
            <w:tcW w:w="697" w:type="pct"/>
            <w:tcBorders>
              <w:top w:val="single" w:sz="4" w:space="0" w:color="auto"/>
              <w:left w:val="single" w:sz="4" w:space="0" w:color="auto"/>
              <w:bottom w:val="single" w:sz="4" w:space="0" w:color="auto"/>
              <w:right w:val="single" w:sz="4" w:space="0" w:color="auto"/>
            </w:tcBorders>
          </w:tcPr>
          <w:p w14:paraId="05D870DC" w14:textId="5D19E608" w:rsidR="006F71E8" w:rsidRPr="000A4838" w:rsidRDefault="006F71E8" w:rsidP="006F71E8">
            <w:pPr>
              <w:keepNext/>
              <w:keepLines/>
              <w:tabs>
                <w:tab w:val="left" w:pos="3141"/>
              </w:tabs>
              <w:suppressAutoHyphens/>
              <w:jc w:val="right"/>
              <w:rPr>
                <w:b/>
                <w:bCs/>
                <w:sz w:val="20"/>
                <w:szCs w:val="20"/>
              </w:rPr>
            </w:pPr>
            <w:r>
              <w:rPr>
                <w:b/>
                <w:bCs/>
                <w:color w:val="000000"/>
                <w:sz w:val="20"/>
                <w:szCs w:val="20"/>
              </w:rPr>
              <w:t>68.30</w:t>
            </w:r>
          </w:p>
        </w:tc>
      </w:tr>
      <w:tr w:rsidR="0070038F" w:rsidRPr="000A4838" w14:paraId="53F46AC5"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3336AF6B" w14:textId="77777777" w:rsidR="0070038F" w:rsidRPr="000A4838" w:rsidRDefault="0070038F" w:rsidP="009774CB">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6F71E8" w:rsidRPr="000A4838" w14:paraId="0F654D8E" w14:textId="77777777" w:rsidTr="006F71E8">
        <w:trPr>
          <w:trHeight w:val="159"/>
        </w:trPr>
        <w:tc>
          <w:tcPr>
            <w:tcW w:w="912" w:type="pct"/>
            <w:tcBorders>
              <w:top w:val="single" w:sz="4" w:space="0" w:color="auto"/>
              <w:left w:val="single" w:sz="4" w:space="0" w:color="auto"/>
              <w:bottom w:val="single" w:sz="4" w:space="0" w:color="auto"/>
              <w:right w:val="single" w:sz="4" w:space="0" w:color="auto"/>
            </w:tcBorders>
          </w:tcPr>
          <w:p w14:paraId="62B0EBAB" w14:textId="64356579" w:rsidR="006F71E8" w:rsidRPr="000A4838" w:rsidRDefault="006F71E8" w:rsidP="006F71E8">
            <w:pPr>
              <w:keepNext/>
              <w:keepLines/>
              <w:shd w:val="clear" w:color="auto" w:fill="FFFFFF" w:themeFill="background1"/>
              <w:suppressAutoHyphens/>
              <w:rPr>
                <w:sz w:val="20"/>
                <w:szCs w:val="20"/>
              </w:rPr>
            </w:pPr>
            <w:r w:rsidRPr="000A4838">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84DF2BC" w14:textId="18067129" w:rsidR="006F71E8" w:rsidRPr="000A4838" w:rsidRDefault="006F71E8" w:rsidP="006F71E8">
            <w:pPr>
              <w:keepNext/>
              <w:keepLines/>
              <w:shd w:val="clear" w:color="auto" w:fill="FFFFFF" w:themeFill="background1"/>
              <w:suppressAutoHyphens/>
              <w:jc w:val="right"/>
              <w:rPr>
                <w:sz w:val="20"/>
                <w:szCs w:val="20"/>
              </w:rPr>
            </w:pPr>
            <w:r w:rsidRPr="000A4838">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2165FA8E" w14:textId="1EA0AB03" w:rsidR="006F71E8" w:rsidRPr="000A4838" w:rsidRDefault="00AB2E6F" w:rsidP="006F71E8">
            <w:pPr>
              <w:keepNext/>
              <w:keepLines/>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7,802 </w:t>
            </w:r>
          </w:p>
        </w:tc>
        <w:tc>
          <w:tcPr>
            <w:tcW w:w="712" w:type="pct"/>
            <w:gridSpan w:val="2"/>
            <w:tcBorders>
              <w:top w:val="single" w:sz="4" w:space="0" w:color="auto"/>
              <w:left w:val="single" w:sz="4" w:space="0" w:color="auto"/>
              <w:bottom w:val="single" w:sz="4" w:space="0" w:color="auto"/>
              <w:right w:val="single" w:sz="4" w:space="0" w:color="auto"/>
            </w:tcBorders>
          </w:tcPr>
          <w:p w14:paraId="6049CE69" w14:textId="26B1F9E1" w:rsidR="006F71E8" w:rsidRPr="000A4838" w:rsidRDefault="00AB2E6F" w:rsidP="006F71E8">
            <w:pPr>
              <w:keepNext/>
              <w:keepLines/>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23,969 </w:t>
            </w:r>
          </w:p>
        </w:tc>
        <w:tc>
          <w:tcPr>
            <w:tcW w:w="712" w:type="pct"/>
            <w:gridSpan w:val="2"/>
            <w:tcBorders>
              <w:top w:val="single" w:sz="4" w:space="0" w:color="auto"/>
              <w:left w:val="single" w:sz="4" w:space="0" w:color="auto"/>
              <w:bottom w:val="single" w:sz="4" w:space="0" w:color="auto"/>
              <w:right w:val="single" w:sz="4" w:space="0" w:color="auto"/>
            </w:tcBorders>
          </w:tcPr>
          <w:p w14:paraId="0A806E29" w14:textId="526CA3CF" w:rsidR="006F71E8" w:rsidRPr="000A4838" w:rsidRDefault="00AB2E6F" w:rsidP="006F71E8">
            <w:pPr>
              <w:keepNext/>
              <w:keepLines/>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24,198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C0ED077" w14:textId="6DAE335B" w:rsidR="006F71E8" w:rsidRPr="000A4838" w:rsidRDefault="00AB2E6F" w:rsidP="006F71E8">
            <w:pPr>
              <w:keepNext/>
              <w:keepLines/>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21,018 </w:t>
            </w:r>
          </w:p>
        </w:tc>
        <w:tc>
          <w:tcPr>
            <w:tcW w:w="697" w:type="pct"/>
            <w:tcBorders>
              <w:top w:val="single" w:sz="4" w:space="0" w:color="auto"/>
              <w:left w:val="single" w:sz="4" w:space="0" w:color="auto"/>
              <w:bottom w:val="single" w:sz="4" w:space="0" w:color="auto"/>
              <w:right w:val="single" w:sz="4" w:space="0" w:color="auto"/>
            </w:tcBorders>
          </w:tcPr>
          <w:p w14:paraId="5F606090" w14:textId="7C49568E" w:rsidR="006F71E8" w:rsidRPr="000A4838" w:rsidRDefault="00AB2E6F" w:rsidP="006F71E8">
            <w:pPr>
              <w:keepNext/>
              <w:keepLines/>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36,578 </w:t>
            </w:r>
          </w:p>
        </w:tc>
      </w:tr>
      <w:tr w:rsidR="006F71E8" w:rsidRPr="000A4838" w14:paraId="3BA5F4C6" w14:textId="77777777" w:rsidTr="006F71E8">
        <w:tc>
          <w:tcPr>
            <w:tcW w:w="912" w:type="pct"/>
            <w:tcBorders>
              <w:top w:val="single" w:sz="4" w:space="0" w:color="auto"/>
              <w:left w:val="single" w:sz="4" w:space="0" w:color="auto"/>
              <w:bottom w:val="single" w:sz="4" w:space="0" w:color="auto"/>
              <w:right w:val="single" w:sz="4" w:space="0" w:color="auto"/>
            </w:tcBorders>
          </w:tcPr>
          <w:p w14:paraId="3C5D00E0" w14:textId="6F82B2F0" w:rsidR="006F71E8" w:rsidRPr="000A4838" w:rsidRDefault="006F71E8" w:rsidP="006F71E8">
            <w:pPr>
              <w:shd w:val="clear" w:color="auto" w:fill="FFFFFF" w:themeFill="background1"/>
              <w:suppressAutoHyphens/>
              <w:rPr>
                <w:sz w:val="20"/>
                <w:szCs w:val="20"/>
              </w:rPr>
            </w:pPr>
            <w:r>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6F7655E" w14:textId="4A2FEDB0" w:rsidR="006F71E8" w:rsidRPr="000A4838" w:rsidRDefault="006F71E8" w:rsidP="006F71E8">
            <w:pPr>
              <w:shd w:val="clear" w:color="auto" w:fill="FFFFFF" w:themeFill="background1"/>
              <w:suppressAutoHyphens/>
              <w:jc w:val="right"/>
              <w:rPr>
                <w:sz w:val="20"/>
                <w:szCs w:val="20"/>
              </w:rPr>
            </w:pPr>
            <w:r>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tcPr>
          <w:p w14:paraId="6BF8B8BD" w14:textId="5E5331AE"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39,870 </w:t>
            </w:r>
          </w:p>
        </w:tc>
        <w:tc>
          <w:tcPr>
            <w:tcW w:w="712" w:type="pct"/>
            <w:gridSpan w:val="2"/>
            <w:tcBorders>
              <w:top w:val="single" w:sz="4" w:space="0" w:color="auto"/>
              <w:left w:val="single" w:sz="4" w:space="0" w:color="auto"/>
              <w:bottom w:val="single" w:sz="4" w:space="0" w:color="auto"/>
              <w:right w:val="single" w:sz="4" w:space="0" w:color="auto"/>
            </w:tcBorders>
          </w:tcPr>
          <w:p w14:paraId="3FD41296" w14:textId="77E9A9C5"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29,285 </w:t>
            </w:r>
          </w:p>
        </w:tc>
        <w:tc>
          <w:tcPr>
            <w:tcW w:w="712" w:type="pct"/>
            <w:gridSpan w:val="2"/>
            <w:tcBorders>
              <w:top w:val="single" w:sz="4" w:space="0" w:color="auto"/>
              <w:left w:val="single" w:sz="4" w:space="0" w:color="auto"/>
              <w:bottom w:val="single" w:sz="4" w:space="0" w:color="auto"/>
              <w:right w:val="single" w:sz="4" w:space="0" w:color="auto"/>
            </w:tcBorders>
          </w:tcPr>
          <w:p w14:paraId="45D9DBEF" w14:textId="439C9BEE"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32,896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1D738B0" w14:textId="6058F73C"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27,470 </w:t>
            </w:r>
          </w:p>
        </w:tc>
        <w:tc>
          <w:tcPr>
            <w:tcW w:w="697" w:type="pct"/>
            <w:tcBorders>
              <w:top w:val="single" w:sz="4" w:space="0" w:color="auto"/>
              <w:left w:val="single" w:sz="4" w:space="0" w:color="auto"/>
              <w:bottom w:val="single" w:sz="4" w:space="0" w:color="auto"/>
              <w:right w:val="single" w:sz="4" w:space="0" w:color="auto"/>
            </w:tcBorders>
          </w:tcPr>
          <w:p w14:paraId="48A6A21C" w14:textId="3D6E0258"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62,433 </w:t>
            </w:r>
          </w:p>
        </w:tc>
      </w:tr>
      <w:tr w:rsidR="006F71E8" w:rsidRPr="000A4838" w14:paraId="7EFACA7B" w14:textId="77777777" w:rsidTr="006F71E8">
        <w:tc>
          <w:tcPr>
            <w:tcW w:w="912" w:type="pct"/>
            <w:tcBorders>
              <w:top w:val="single" w:sz="4" w:space="0" w:color="auto"/>
              <w:left w:val="single" w:sz="4" w:space="0" w:color="auto"/>
              <w:bottom w:val="single" w:sz="4" w:space="0" w:color="auto"/>
              <w:right w:val="single" w:sz="4" w:space="0" w:color="auto"/>
            </w:tcBorders>
          </w:tcPr>
          <w:p w14:paraId="68AC1948" w14:textId="0417A30B" w:rsidR="006F71E8" w:rsidRPr="000A4838" w:rsidRDefault="006F71E8" w:rsidP="006F71E8">
            <w:pPr>
              <w:shd w:val="clear" w:color="auto" w:fill="FFFFFF" w:themeFill="background1"/>
              <w:suppressAutoHyphens/>
              <w:rPr>
                <w:sz w:val="20"/>
                <w:szCs w:val="20"/>
              </w:rPr>
            </w:pPr>
            <w:r>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D52D8B1" w14:textId="2BBE50D4" w:rsidR="006F71E8" w:rsidRPr="000A4838" w:rsidRDefault="006F71E8" w:rsidP="006F71E8">
            <w:pPr>
              <w:shd w:val="clear" w:color="auto" w:fill="FFFFFF" w:themeFill="background1"/>
              <w:suppressAutoHyphens/>
              <w:jc w:val="right"/>
              <w:rPr>
                <w:sz w:val="20"/>
                <w:szCs w:val="20"/>
              </w:rPr>
            </w:pPr>
            <w:r>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tcPr>
          <w:p w14:paraId="5E4FC99A" w14:textId="0DDB26C5"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24,896 </w:t>
            </w:r>
          </w:p>
        </w:tc>
        <w:tc>
          <w:tcPr>
            <w:tcW w:w="712" w:type="pct"/>
            <w:gridSpan w:val="2"/>
            <w:tcBorders>
              <w:top w:val="single" w:sz="4" w:space="0" w:color="auto"/>
              <w:left w:val="single" w:sz="4" w:space="0" w:color="auto"/>
              <w:bottom w:val="single" w:sz="4" w:space="0" w:color="auto"/>
              <w:right w:val="single" w:sz="4" w:space="0" w:color="auto"/>
            </w:tcBorders>
          </w:tcPr>
          <w:p w14:paraId="35F607D7" w14:textId="1C0E9D5A"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34,418 </w:t>
            </w:r>
          </w:p>
        </w:tc>
        <w:tc>
          <w:tcPr>
            <w:tcW w:w="712" w:type="pct"/>
            <w:gridSpan w:val="2"/>
            <w:tcBorders>
              <w:top w:val="single" w:sz="4" w:space="0" w:color="auto"/>
              <w:left w:val="single" w:sz="4" w:space="0" w:color="auto"/>
              <w:bottom w:val="single" w:sz="4" w:space="0" w:color="auto"/>
              <w:right w:val="single" w:sz="4" w:space="0" w:color="auto"/>
            </w:tcBorders>
          </w:tcPr>
          <w:p w14:paraId="3A97965A" w14:textId="3D5F5083"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27,281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46FCCF7" w14:textId="5A50DBA9"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31,373 </w:t>
            </w:r>
          </w:p>
        </w:tc>
        <w:tc>
          <w:tcPr>
            <w:tcW w:w="697" w:type="pct"/>
            <w:tcBorders>
              <w:top w:val="single" w:sz="4" w:space="0" w:color="auto"/>
              <w:left w:val="single" w:sz="4" w:space="0" w:color="auto"/>
              <w:bottom w:val="single" w:sz="4" w:space="0" w:color="auto"/>
              <w:right w:val="single" w:sz="4" w:space="0" w:color="auto"/>
            </w:tcBorders>
          </w:tcPr>
          <w:p w14:paraId="30170A81" w14:textId="79F46C34"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39,069 </w:t>
            </w:r>
          </w:p>
        </w:tc>
      </w:tr>
      <w:tr w:rsidR="006F71E8" w:rsidRPr="000A4838" w14:paraId="21D06778" w14:textId="77777777" w:rsidTr="006F71E8">
        <w:tc>
          <w:tcPr>
            <w:tcW w:w="912" w:type="pct"/>
            <w:tcBorders>
              <w:top w:val="single" w:sz="4" w:space="0" w:color="auto"/>
              <w:left w:val="single" w:sz="4" w:space="0" w:color="auto"/>
              <w:bottom w:val="single" w:sz="4" w:space="0" w:color="auto"/>
              <w:right w:val="single" w:sz="4" w:space="0" w:color="auto"/>
            </w:tcBorders>
          </w:tcPr>
          <w:p w14:paraId="7636C5CB" w14:textId="19D6883B" w:rsidR="006F71E8" w:rsidRPr="000A4838" w:rsidRDefault="006F71E8" w:rsidP="006F71E8">
            <w:pPr>
              <w:shd w:val="clear" w:color="auto" w:fill="FFFFFF" w:themeFill="background1"/>
              <w:suppressAutoHyphens/>
              <w:rPr>
                <w:sz w:val="20"/>
                <w:szCs w:val="20"/>
              </w:rPr>
            </w:pPr>
            <w:r>
              <w:rPr>
                <w:sz w:val="20"/>
                <w:szCs w:val="20"/>
              </w:rPr>
              <w:t>R-507A</w:t>
            </w:r>
          </w:p>
        </w:tc>
        <w:tc>
          <w:tcPr>
            <w:tcW w:w="543" w:type="pct"/>
            <w:tcBorders>
              <w:top w:val="single" w:sz="4" w:space="0" w:color="auto"/>
              <w:left w:val="single" w:sz="4" w:space="0" w:color="auto"/>
              <w:bottom w:val="single" w:sz="4" w:space="0" w:color="auto"/>
              <w:right w:val="single" w:sz="4" w:space="0" w:color="auto"/>
            </w:tcBorders>
          </w:tcPr>
          <w:p w14:paraId="2E4EF95A" w14:textId="7B38FC3D" w:rsidR="006F71E8" w:rsidRPr="000A4838" w:rsidRDefault="006F71E8" w:rsidP="006F71E8">
            <w:pPr>
              <w:shd w:val="clear" w:color="auto" w:fill="FFFFFF" w:themeFill="background1"/>
              <w:suppressAutoHyphens/>
              <w:jc w:val="right"/>
              <w:rPr>
                <w:sz w:val="20"/>
                <w:szCs w:val="20"/>
              </w:rPr>
            </w:pPr>
            <w:r w:rsidRPr="00512C6B">
              <w:rPr>
                <w:sz w:val="20"/>
                <w:szCs w:val="20"/>
              </w:rPr>
              <w:t>3</w:t>
            </w:r>
            <w:r>
              <w:rPr>
                <w:sz w:val="20"/>
                <w:szCs w:val="20"/>
              </w:rPr>
              <w:t>,</w:t>
            </w:r>
            <w:r w:rsidRPr="00512C6B">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tcPr>
          <w:p w14:paraId="26C0CE3C" w14:textId="46F8122C"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797 </w:t>
            </w:r>
          </w:p>
        </w:tc>
        <w:tc>
          <w:tcPr>
            <w:tcW w:w="712" w:type="pct"/>
            <w:gridSpan w:val="2"/>
            <w:tcBorders>
              <w:top w:val="single" w:sz="4" w:space="0" w:color="auto"/>
              <w:left w:val="single" w:sz="4" w:space="0" w:color="auto"/>
              <w:bottom w:val="single" w:sz="4" w:space="0" w:color="auto"/>
              <w:right w:val="single" w:sz="4" w:space="0" w:color="auto"/>
            </w:tcBorders>
          </w:tcPr>
          <w:p w14:paraId="4DB493C9" w14:textId="320B35CD"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3,543 </w:t>
            </w:r>
          </w:p>
        </w:tc>
        <w:tc>
          <w:tcPr>
            <w:tcW w:w="712" w:type="pct"/>
            <w:gridSpan w:val="2"/>
            <w:tcBorders>
              <w:top w:val="single" w:sz="4" w:space="0" w:color="auto"/>
              <w:left w:val="single" w:sz="4" w:space="0" w:color="auto"/>
              <w:bottom w:val="single" w:sz="4" w:space="0" w:color="auto"/>
              <w:right w:val="single" w:sz="4" w:space="0" w:color="auto"/>
            </w:tcBorders>
          </w:tcPr>
          <w:p w14:paraId="23966482" w14:textId="13AFF9D8"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6,734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B9A8493" w14:textId="556F3FD9"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17,836 </w:t>
            </w:r>
          </w:p>
        </w:tc>
        <w:tc>
          <w:tcPr>
            <w:tcW w:w="697" w:type="pct"/>
            <w:tcBorders>
              <w:top w:val="single" w:sz="4" w:space="0" w:color="auto"/>
              <w:left w:val="single" w:sz="4" w:space="0" w:color="auto"/>
              <w:bottom w:val="single" w:sz="4" w:space="0" w:color="auto"/>
              <w:right w:val="single" w:sz="4" w:space="0" w:color="auto"/>
            </w:tcBorders>
          </w:tcPr>
          <w:p w14:paraId="51DCE1D4" w14:textId="567D2CB7"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13,121 </w:t>
            </w:r>
          </w:p>
        </w:tc>
      </w:tr>
      <w:tr w:rsidR="006F71E8" w:rsidRPr="000A4838" w14:paraId="4447B888" w14:textId="77777777" w:rsidTr="006F71E8">
        <w:tc>
          <w:tcPr>
            <w:tcW w:w="1455" w:type="pct"/>
            <w:gridSpan w:val="2"/>
            <w:tcBorders>
              <w:top w:val="single" w:sz="4" w:space="0" w:color="auto"/>
              <w:left w:val="single" w:sz="4" w:space="0" w:color="auto"/>
              <w:bottom w:val="single" w:sz="4" w:space="0" w:color="auto"/>
              <w:right w:val="single" w:sz="4" w:space="0" w:color="auto"/>
            </w:tcBorders>
          </w:tcPr>
          <w:p w14:paraId="3723044D" w14:textId="2B4DDE47" w:rsidR="006F71E8" w:rsidRPr="00B52103" w:rsidRDefault="006F71E8" w:rsidP="006F71E8">
            <w:pPr>
              <w:shd w:val="clear" w:color="auto" w:fill="FFFFFF" w:themeFill="background1"/>
              <w:suppressAutoHyphens/>
              <w:jc w:val="left"/>
              <w:rPr>
                <w:sz w:val="20"/>
                <w:szCs w:val="20"/>
                <w:highlight w:val="cyan"/>
              </w:rPr>
            </w:pPr>
            <w:r>
              <w:rPr>
                <w:sz w:val="20"/>
                <w:szCs w:val="20"/>
              </w:rPr>
              <w:t>Others</w:t>
            </w:r>
            <w:r w:rsidR="00D052B4">
              <w:rPr>
                <w:sz w:val="20"/>
                <w:szCs w:val="20"/>
              </w:rPr>
              <w:t>*</w:t>
            </w:r>
            <w:r>
              <w:rPr>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5568BC9D" w14:textId="4ACE69DB"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2,845 </w:t>
            </w:r>
          </w:p>
        </w:tc>
        <w:tc>
          <w:tcPr>
            <w:tcW w:w="712" w:type="pct"/>
            <w:gridSpan w:val="2"/>
            <w:tcBorders>
              <w:top w:val="single" w:sz="4" w:space="0" w:color="auto"/>
              <w:left w:val="single" w:sz="4" w:space="0" w:color="auto"/>
              <w:bottom w:val="single" w:sz="4" w:space="0" w:color="auto"/>
              <w:right w:val="single" w:sz="4" w:space="0" w:color="auto"/>
            </w:tcBorders>
          </w:tcPr>
          <w:p w14:paraId="2E18A72E" w14:textId="1471D0CD"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6,230 </w:t>
            </w:r>
          </w:p>
        </w:tc>
        <w:tc>
          <w:tcPr>
            <w:tcW w:w="712" w:type="pct"/>
            <w:gridSpan w:val="2"/>
            <w:tcBorders>
              <w:top w:val="single" w:sz="4" w:space="0" w:color="auto"/>
              <w:left w:val="single" w:sz="4" w:space="0" w:color="auto"/>
              <w:bottom w:val="single" w:sz="4" w:space="0" w:color="auto"/>
              <w:right w:val="single" w:sz="4" w:space="0" w:color="auto"/>
            </w:tcBorders>
          </w:tcPr>
          <w:p w14:paraId="02D268E1" w14:textId="21A91E35"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8,16</w:t>
            </w:r>
            <w:r w:rsidR="0034370A">
              <w:rPr>
                <w:color w:val="000000"/>
                <w:sz w:val="20"/>
                <w:szCs w:val="20"/>
              </w:rPr>
              <w:t>6</w:t>
            </w:r>
            <w:r w:rsidR="006F71E8">
              <w:rPr>
                <w:color w:val="000000"/>
                <w:sz w:val="20"/>
                <w:szCs w:val="20"/>
              </w:rPr>
              <w:t xml:space="preserve">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D0E390F" w14:textId="775F3B80"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5,26</w:t>
            </w:r>
            <w:r w:rsidR="0034370A">
              <w:rPr>
                <w:color w:val="000000"/>
                <w:sz w:val="20"/>
                <w:szCs w:val="20"/>
              </w:rPr>
              <w:t>5</w:t>
            </w:r>
            <w:r w:rsidR="006F71E8">
              <w:rPr>
                <w:color w:val="000000"/>
                <w:sz w:val="20"/>
                <w:szCs w:val="20"/>
              </w:rPr>
              <w:t xml:space="preserve"> </w:t>
            </w:r>
          </w:p>
        </w:tc>
        <w:tc>
          <w:tcPr>
            <w:tcW w:w="697" w:type="pct"/>
            <w:tcBorders>
              <w:top w:val="single" w:sz="4" w:space="0" w:color="auto"/>
              <w:left w:val="single" w:sz="4" w:space="0" w:color="auto"/>
              <w:bottom w:val="single" w:sz="4" w:space="0" w:color="auto"/>
              <w:right w:val="single" w:sz="4" w:space="0" w:color="auto"/>
            </w:tcBorders>
          </w:tcPr>
          <w:p w14:paraId="05AFCC92" w14:textId="5E6C78B7" w:rsidR="006F71E8" w:rsidRPr="000A4838" w:rsidRDefault="00AB2E6F" w:rsidP="006F71E8">
            <w:pPr>
              <w:shd w:val="clear" w:color="auto" w:fill="FFFFFF" w:themeFill="background1"/>
              <w:suppressAutoHyphens/>
              <w:jc w:val="right"/>
              <w:rPr>
                <w:sz w:val="20"/>
                <w:szCs w:val="20"/>
              </w:rPr>
            </w:pPr>
            <w:r>
              <w:rPr>
                <w:color w:val="000000"/>
                <w:sz w:val="20"/>
                <w:szCs w:val="20"/>
              </w:rPr>
              <w:t xml:space="preserve">    </w:t>
            </w:r>
            <w:r w:rsidR="006F71E8">
              <w:rPr>
                <w:color w:val="000000"/>
                <w:sz w:val="20"/>
                <w:szCs w:val="20"/>
              </w:rPr>
              <w:t xml:space="preserve"> 7,008 </w:t>
            </w:r>
          </w:p>
        </w:tc>
      </w:tr>
      <w:tr w:rsidR="006F71E8" w:rsidRPr="000A4838" w14:paraId="58D7AB01" w14:textId="77777777" w:rsidTr="006F71E8">
        <w:tc>
          <w:tcPr>
            <w:tcW w:w="1455" w:type="pct"/>
            <w:gridSpan w:val="2"/>
            <w:tcBorders>
              <w:top w:val="single" w:sz="4" w:space="0" w:color="auto"/>
              <w:left w:val="single" w:sz="4" w:space="0" w:color="auto"/>
              <w:bottom w:val="single" w:sz="4" w:space="0" w:color="auto"/>
              <w:right w:val="single" w:sz="4" w:space="0" w:color="auto"/>
            </w:tcBorders>
          </w:tcPr>
          <w:p w14:paraId="0E7F1BCA" w14:textId="77777777" w:rsidR="006F71E8" w:rsidRPr="000A4838" w:rsidRDefault="006F71E8" w:rsidP="006F71E8">
            <w:pPr>
              <w:shd w:val="clear" w:color="auto" w:fill="FFFFFF" w:themeFill="background1"/>
              <w:suppressAutoHyphens/>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3D59DAD1" w14:textId="51BF3FFF" w:rsidR="006F71E8" w:rsidRPr="000A4838" w:rsidRDefault="00AB2E6F" w:rsidP="006F71E8">
            <w:pPr>
              <w:shd w:val="clear" w:color="auto" w:fill="FFFFFF" w:themeFill="background1"/>
              <w:suppressAutoHyphens/>
              <w:jc w:val="right"/>
              <w:rPr>
                <w:b/>
                <w:bCs/>
                <w:sz w:val="20"/>
                <w:szCs w:val="20"/>
              </w:rPr>
            </w:pPr>
            <w:r>
              <w:rPr>
                <w:b/>
                <w:bCs/>
                <w:color w:val="000000"/>
                <w:sz w:val="20"/>
                <w:szCs w:val="20"/>
              </w:rPr>
              <w:t xml:space="preserve">   </w:t>
            </w:r>
            <w:r w:rsidR="006F71E8">
              <w:rPr>
                <w:b/>
                <w:bCs/>
                <w:color w:val="000000"/>
                <w:sz w:val="20"/>
                <w:szCs w:val="20"/>
              </w:rPr>
              <w:t xml:space="preserve">76,210 </w:t>
            </w:r>
          </w:p>
        </w:tc>
        <w:tc>
          <w:tcPr>
            <w:tcW w:w="712" w:type="pct"/>
            <w:gridSpan w:val="2"/>
            <w:tcBorders>
              <w:top w:val="single" w:sz="4" w:space="0" w:color="auto"/>
              <w:left w:val="single" w:sz="4" w:space="0" w:color="auto"/>
              <w:bottom w:val="single" w:sz="4" w:space="0" w:color="auto"/>
              <w:right w:val="single" w:sz="4" w:space="0" w:color="auto"/>
            </w:tcBorders>
          </w:tcPr>
          <w:p w14:paraId="3B2C53E0" w14:textId="44B2E6B7" w:rsidR="006F71E8" w:rsidRPr="000A4838" w:rsidRDefault="00AB2E6F" w:rsidP="006F71E8">
            <w:pPr>
              <w:shd w:val="clear" w:color="auto" w:fill="FFFFFF" w:themeFill="background1"/>
              <w:suppressAutoHyphens/>
              <w:jc w:val="right"/>
              <w:rPr>
                <w:b/>
                <w:bCs/>
                <w:sz w:val="20"/>
                <w:szCs w:val="20"/>
              </w:rPr>
            </w:pPr>
            <w:r>
              <w:rPr>
                <w:b/>
                <w:bCs/>
                <w:color w:val="000000"/>
                <w:sz w:val="20"/>
                <w:szCs w:val="20"/>
              </w:rPr>
              <w:t xml:space="preserve">   </w:t>
            </w:r>
            <w:r w:rsidR="006F71E8">
              <w:rPr>
                <w:b/>
                <w:bCs/>
                <w:color w:val="000000"/>
                <w:sz w:val="20"/>
                <w:szCs w:val="20"/>
              </w:rPr>
              <w:t xml:space="preserve">97,445 </w:t>
            </w:r>
          </w:p>
        </w:tc>
        <w:tc>
          <w:tcPr>
            <w:tcW w:w="712" w:type="pct"/>
            <w:gridSpan w:val="2"/>
            <w:tcBorders>
              <w:top w:val="single" w:sz="4" w:space="0" w:color="auto"/>
              <w:left w:val="single" w:sz="4" w:space="0" w:color="auto"/>
              <w:bottom w:val="single" w:sz="4" w:space="0" w:color="auto"/>
              <w:right w:val="single" w:sz="4" w:space="0" w:color="auto"/>
            </w:tcBorders>
          </w:tcPr>
          <w:p w14:paraId="2E9A8AF3" w14:textId="286F7773" w:rsidR="006F71E8" w:rsidRPr="000A4838" w:rsidRDefault="00AB2E6F" w:rsidP="006F71E8">
            <w:pPr>
              <w:shd w:val="clear" w:color="auto" w:fill="FFFFFF" w:themeFill="background1"/>
              <w:suppressAutoHyphens/>
              <w:jc w:val="right"/>
              <w:rPr>
                <w:b/>
                <w:bCs/>
                <w:sz w:val="20"/>
                <w:szCs w:val="20"/>
              </w:rPr>
            </w:pPr>
            <w:r>
              <w:rPr>
                <w:b/>
                <w:bCs/>
                <w:color w:val="000000"/>
                <w:sz w:val="20"/>
                <w:szCs w:val="20"/>
              </w:rPr>
              <w:t xml:space="preserve">   </w:t>
            </w:r>
            <w:r w:rsidR="006F71E8">
              <w:rPr>
                <w:b/>
                <w:bCs/>
                <w:color w:val="000000"/>
                <w:sz w:val="20"/>
                <w:szCs w:val="20"/>
              </w:rPr>
              <w:t xml:space="preserve">99,275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9D14632" w14:textId="57464719" w:rsidR="006F71E8" w:rsidRPr="000A4838" w:rsidRDefault="00AB2E6F" w:rsidP="006F71E8">
            <w:pPr>
              <w:suppressAutoHyphens/>
              <w:jc w:val="right"/>
              <w:rPr>
                <w:b/>
                <w:bCs/>
                <w:sz w:val="20"/>
                <w:szCs w:val="20"/>
              </w:rPr>
            </w:pPr>
            <w:r>
              <w:rPr>
                <w:b/>
                <w:bCs/>
                <w:color w:val="000000"/>
                <w:sz w:val="20"/>
                <w:szCs w:val="20"/>
              </w:rPr>
              <w:t xml:space="preserve"> </w:t>
            </w:r>
            <w:r w:rsidR="006F71E8">
              <w:rPr>
                <w:b/>
                <w:bCs/>
                <w:color w:val="000000"/>
                <w:sz w:val="20"/>
                <w:szCs w:val="20"/>
              </w:rPr>
              <w:t xml:space="preserve"> 102,962 </w:t>
            </w:r>
          </w:p>
        </w:tc>
        <w:tc>
          <w:tcPr>
            <w:tcW w:w="697" w:type="pct"/>
            <w:tcBorders>
              <w:top w:val="single" w:sz="4" w:space="0" w:color="auto"/>
              <w:left w:val="single" w:sz="4" w:space="0" w:color="auto"/>
              <w:bottom w:val="single" w:sz="4" w:space="0" w:color="auto"/>
              <w:right w:val="single" w:sz="4" w:space="0" w:color="auto"/>
            </w:tcBorders>
          </w:tcPr>
          <w:p w14:paraId="6C7ED5A9" w14:textId="3E227F7F" w:rsidR="006F71E8" w:rsidRPr="000A4838" w:rsidRDefault="00AB2E6F" w:rsidP="006F71E8">
            <w:pPr>
              <w:shd w:val="clear" w:color="auto" w:fill="FFFFFF" w:themeFill="background1"/>
              <w:suppressAutoHyphens/>
              <w:jc w:val="right"/>
              <w:rPr>
                <w:b/>
                <w:bCs/>
                <w:sz w:val="20"/>
                <w:szCs w:val="20"/>
              </w:rPr>
            </w:pPr>
            <w:r>
              <w:rPr>
                <w:b/>
                <w:bCs/>
                <w:color w:val="000000"/>
                <w:sz w:val="20"/>
                <w:szCs w:val="20"/>
              </w:rPr>
              <w:t xml:space="preserve"> </w:t>
            </w:r>
            <w:r w:rsidR="006F71E8">
              <w:rPr>
                <w:b/>
                <w:bCs/>
                <w:color w:val="000000"/>
                <w:sz w:val="20"/>
                <w:szCs w:val="20"/>
              </w:rPr>
              <w:t xml:space="preserve"> 158,209 </w:t>
            </w:r>
          </w:p>
        </w:tc>
      </w:tr>
    </w:tbl>
    <w:p w14:paraId="0B876F15" w14:textId="1D4858B5" w:rsidR="00D052B4" w:rsidRDefault="0070038F" w:rsidP="0070038F">
      <w:pPr>
        <w:rPr>
          <w:sz w:val="18"/>
          <w:szCs w:val="18"/>
        </w:rPr>
      </w:pPr>
      <w:r w:rsidRPr="00A04C66">
        <w:rPr>
          <w:sz w:val="18"/>
          <w:szCs w:val="18"/>
        </w:rPr>
        <w:t xml:space="preserve">* </w:t>
      </w:r>
      <w:r w:rsidR="00382637">
        <w:rPr>
          <w:sz w:val="18"/>
          <w:szCs w:val="18"/>
        </w:rPr>
        <w:t xml:space="preserve">See annex </w:t>
      </w:r>
      <w:r w:rsidR="00E46FFD">
        <w:rPr>
          <w:sz w:val="18"/>
          <w:szCs w:val="18"/>
        </w:rPr>
        <w:t>I</w:t>
      </w:r>
      <w:r w:rsidR="00F312A8">
        <w:rPr>
          <w:sz w:val="18"/>
          <w:szCs w:val="18"/>
        </w:rPr>
        <w:t>I</w:t>
      </w:r>
      <w:r w:rsidR="00E46FFD">
        <w:rPr>
          <w:sz w:val="18"/>
          <w:szCs w:val="18"/>
        </w:rPr>
        <w:t xml:space="preserve">I </w:t>
      </w:r>
      <w:r w:rsidR="00264782">
        <w:rPr>
          <w:sz w:val="18"/>
          <w:szCs w:val="18"/>
        </w:rPr>
        <w:t xml:space="preserve">to the present document </w:t>
      </w:r>
      <w:r w:rsidR="00E46FFD">
        <w:rPr>
          <w:sz w:val="18"/>
          <w:szCs w:val="18"/>
        </w:rPr>
        <w:t>for the details of Article 7 consumption by country</w:t>
      </w:r>
    </w:p>
    <w:p w14:paraId="64C833E1" w14:textId="401F4DEC" w:rsidR="0070038F" w:rsidRDefault="00D052B4" w:rsidP="0070038F">
      <w:pPr>
        <w:rPr>
          <w:sz w:val="18"/>
          <w:szCs w:val="18"/>
        </w:rPr>
      </w:pPr>
      <w:r>
        <w:rPr>
          <w:sz w:val="18"/>
          <w:szCs w:val="18"/>
        </w:rPr>
        <w:t xml:space="preserve">** </w:t>
      </w:r>
      <w:r w:rsidR="0070038F" w:rsidRPr="00A04C66">
        <w:rPr>
          <w:sz w:val="18"/>
          <w:szCs w:val="18"/>
        </w:rPr>
        <w:t>Including</w:t>
      </w:r>
      <w:r w:rsidR="0070038F" w:rsidRPr="00D57577">
        <w:rPr>
          <w:sz w:val="18"/>
          <w:szCs w:val="18"/>
        </w:rPr>
        <w:t xml:space="preserve"> </w:t>
      </w:r>
      <w:r w:rsidR="00875CBF">
        <w:rPr>
          <w:sz w:val="18"/>
          <w:szCs w:val="18"/>
        </w:rPr>
        <w:t>HFC-32, HFC-143a</w:t>
      </w:r>
      <w:r w:rsidR="00A04C66">
        <w:rPr>
          <w:sz w:val="18"/>
          <w:szCs w:val="18"/>
        </w:rPr>
        <w:t>, HFC-152a, HFC-23, R-407A, R407C, R-427A, R-438A, R-507C</w:t>
      </w:r>
    </w:p>
    <w:p w14:paraId="65B49A86" w14:textId="77777777" w:rsidR="0070038F" w:rsidRPr="00665739" w:rsidRDefault="0070038F" w:rsidP="006A3364">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5C98EFA7" w14:textId="42413702" w:rsidR="0070038F" w:rsidRPr="00486E19" w:rsidRDefault="0070038F" w:rsidP="006A3364">
      <w:pPr>
        <w:pStyle w:val="Heading1"/>
      </w:pPr>
      <w:bookmarkStart w:id="12" w:name="_Hlk118781799"/>
      <w:r w:rsidRPr="00486E19">
        <w:t xml:space="preserve">The </w:t>
      </w:r>
      <w:r w:rsidR="005D580B">
        <w:t xml:space="preserve">Governments of the </w:t>
      </w:r>
      <w:bookmarkEnd w:id="12"/>
      <w:r w:rsidR="00AC0DB7">
        <w:t xml:space="preserve">PICs </w:t>
      </w:r>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w:t>
      </w:r>
      <w:r w:rsidR="00240DD1">
        <w:t xml:space="preserve">combined </w:t>
      </w:r>
      <w:r>
        <w:t>HFC consumption baseline</w:t>
      </w:r>
      <w:r w:rsidR="00240DD1">
        <w:t>s for the PICs</w:t>
      </w:r>
      <w:r>
        <w:t xml:space="preserve"> </w:t>
      </w:r>
      <w:r w:rsidR="0092096E">
        <w:t xml:space="preserve">were </w:t>
      </w:r>
      <w:r>
        <w:t>established at</w:t>
      </w:r>
      <w:r w:rsidR="00075993">
        <w:t xml:space="preserve"> total of</w:t>
      </w:r>
      <w:r>
        <w:t xml:space="preserve"> </w:t>
      </w:r>
      <w:r w:rsidR="00075993">
        <w:t>171,271</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rsidR="00075993">
        <w:t>the</w:t>
      </w:r>
      <w:r>
        <w:t xml:space="preserve"> </w:t>
      </w:r>
      <w:r w:rsidRPr="00486E19">
        <w:t>HCFC baseline</w:t>
      </w:r>
      <w:r w:rsidR="00181A89">
        <w:t>s</w:t>
      </w:r>
      <w:r w:rsidRPr="00486E19">
        <w:t xml:space="preserv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rsidR="00075993">
        <w:t>the</w:t>
      </w:r>
      <w:r w:rsidRPr="00486E19">
        <w:t xml:space="preserve"> average HFC consumption in 2020</w:t>
      </w:r>
      <w:r>
        <w:noBreakHyphen/>
      </w:r>
      <w:r w:rsidRPr="00486E19">
        <w:t>2022</w:t>
      </w:r>
      <w:r w:rsidR="00181A89">
        <w:t xml:space="preserve"> for each country. Table 4 shows the total of average consumption and established baselines for all PICs, country</w:t>
      </w:r>
      <w:r w:rsidR="00C47F0E">
        <w:t>-</w:t>
      </w:r>
      <w:r w:rsidR="00181A89">
        <w:t>specific</w:t>
      </w:r>
      <w:r w:rsidR="00C47F0E">
        <w:t xml:space="preserve"> data can be found in annex I</w:t>
      </w:r>
      <w:r w:rsidR="00372658">
        <w:t>I</w:t>
      </w:r>
      <w:r w:rsidR="00DD2B96">
        <w:t xml:space="preserve"> to the present document</w:t>
      </w:r>
      <w:r w:rsidRPr="00486E19">
        <w:t>.</w:t>
      </w:r>
    </w:p>
    <w:p w14:paraId="722EC5DD" w14:textId="52872F44" w:rsidR="0070038F" w:rsidRPr="00486E19" w:rsidRDefault="0070038F" w:rsidP="006A3364">
      <w:pPr>
        <w:keepNext/>
        <w:suppressAutoHyphens/>
        <w:outlineLvl w:val="0"/>
        <w:rPr>
          <w:b/>
          <w:bCs/>
        </w:rPr>
      </w:pPr>
      <w:r w:rsidRPr="00486E19">
        <w:rPr>
          <w:b/>
          <w:bCs/>
        </w:rPr>
        <w:t xml:space="preserve">Table </w:t>
      </w:r>
      <w:r w:rsidR="00C47F0E">
        <w:rPr>
          <w:b/>
          <w:bCs/>
        </w:rPr>
        <w:t>4</w:t>
      </w:r>
      <w:r w:rsidRPr="00486E19">
        <w:rPr>
          <w:b/>
          <w:bCs/>
        </w:rPr>
        <w:t xml:space="preserve">. </w:t>
      </w:r>
      <w:bookmarkStart w:id="13" w:name="_Hlk131922742"/>
      <w:r w:rsidRPr="00486E19">
        <w:rPr>
          <w:b/>
          <w:bCs/>
        </w:rPr>
        <w:t xml:space="preserve">HFC baseline </w:t>
      </w:r>
      <w:r>
        <w:rPr>
          <w:b/>
          <w:bCs/>
        </w:rPr>
        <w:t xml:space="preserve">calculation </w:t>
      </w:r>
      <w:r w:rsidRPr="00486E19">
        <w:rPr>
          <w:b/>
          <w:bCs/>
        </w:rPr>
        <w:t xml:space="preserve">for </w:t>
      </w:r>
      <w:r w:rsidR="005E54DC" w:rsidRPr="005E54DC">
        <w:rPr>
          <w:b/>
          <w:bCs/>
        </w:rPr>
        <w:t>Pacific Island Countries</w:t>
      </w:r>
      <w:r w:rsidRPr="00486E19">
        <w:rPr>
          <w:b/>
          <w:bCs/>
        </w:rPr>
        <w:t xml:space="preserve"> (CO</w:t>
      </w:r>
      <w:r w:rsidRPr="00486E19">
        <w:rPr>
          <w:b/>
          <w:bCs/>
          <w:vertAlign w:val="subscript"/>
        </w:rPr>
        <w:t>2</w:t>
      </w:r>
      <w:r w:rsidRPr="00486E1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11B8B" w14:paraId="2FF7B461" w14:textId="77777777" w:rsidTr="006D064C">
        <w:trPr>
          <w:trHeight w:val="255"/>
          <w:tblHeader/>
        </w:trPr>
        <w:tc>
          <w:tcPr>
            <w:tcW w:w="4390" w:type="dxa"/>
          </w:tcPr>
          <w:bookmarkEnd w:id="13"/>
          <w:p w14:paraId="07699438" w14:textId="77777777" w:rsidR="00711B8B" w:rsidRPr="00711B8B" w:rsidRDefault="00711B8B" w:rsidP="003C1106">
            <w:pPr>
              <w:jc w:val="center"/>
              <w:rPr>
                <w:b/>
                <w:bCs/>
                <w:sz w:val="20"/>
                <w:szCs w:val="20"/>
                <w:highlight w:val="magenta"/>
              </w:rPr>
            </w:pPr>
            <w:r w:rsidRPr="00711B8B">
              <w:rPr>
                <w:b/>
                <w:bCs/>
                <w:sz w:val="20"/>
                <w:szCs w:val="20"/>
              </w:rPr>
              <w:t>Baseline calculation components</w:t>
            </w:r>
          </w:p>
        </w:tc>
        <w:tc>
          <w:tcPr>
            <w:tcW w:w="1653" w:type="dxa"/>
          </w:tcPr>
          <w:p w14:paraId="7867CF3A" w14:textId="77777777" w:rsidR="00711B8B" w:rsidRPr="00711B8B" w:rsidRDefault="00711B8B" w:rsidP="003C1106">
            <w:pPr>
              <w:jc w:val="center"/>
              <w:rPr>
                <w:b/>
                <w:bCs/>
                <w:sz w:val="20"/>
                <w:szCs w:val="20"/>
                <w:highlight w:val="magenta"/>
              </w:rPr>
            </w:pPr>
            <w:r w:rsidRPr="00711B8B">
              <w:rPr>
                <w:b/>
                <w:bCs/>
                <w:sz w:val="20"/>
                <w:szCs w:val="20"/>
              </w:rPr>
              <w:t>2020</w:t>
            </w:r>
          </w:p>
        </w:tc>
        <w:tc>
          <w:tcPr>
            <w:tcW w:w="1653" w:type="dxa"/>
          </w:tcPr>
          <w:p w14:paraId="4185EEB0" w14:textId="77777777" w:rsidR="00711B8B" w:rsidRPr="00711B8B" w:rsidRDefault="00711B8B" w:rsidP="003C1106">
            <w:pPr>
              <w:jc w:val="center"/>
              <w:rPr>
                <w:b/>
                <w:bCs/>
                <w:sz w:val="20"/>
                <w:szCs w:val="20"/>
                <w:highlight w:val="magenta"/>
              </w:rPr>
            </w:pPr>
            <w:r w:rsidRPr="00711B8B">
              <w:rPr>
                <w:b/>
                <w:bCs/>
                <w:sz w:val="20"/>
                <w:szCs w:val="20"/>
              </w:rPr>
              <w:t>2021</w:t>
            </w:r>
          </w:p>
        </w:tc>
        <w:tc>
          <w:tcPr>
            <w:tcW w:w="1654" w:type="dxa"/>
          </w:tcPr>
          <w:p w14:paraId="4A22B146" w14:textId="77777777" w:rsidR="00711B8B" w:rsidRPr="00711B8B" w:rsidRDefault="00711B8B" w:rsidP="003C1106">
            <w:pPr>
              <w:jc w:val="center"/>
              <w:rPr>
                <w:b/>
                <w:bCs/>
                <w:sz w:val="20"/>
                <w:szCs w:val="20"/>
                <w:highlight w:val="magenta"/>
              </w:rPr>
            </w:pPr>
            <w:r w:rsidRPr="00711B8B">
              <w:rPr>
                <w:b/>
                <w:bCs/>
                <w:sz w:val="20"/>
                <w:szCs w:val="20"/>
              </w:rPr>
              <w:t>2022</w:t>
            </w:r>
          </w:p>
        </w:tc>
      </w:tr>
      <w:tr w:rsidR="00F10ACA" w:rsidRPr="00711B8B" w14:paraId="1C09E5C5" w14:textId="77777777" w:rsidTr="006D064C">
        <w:trPr>
          <w:trHeight w:val="255"/>
        </w:trPr>
        <w:tc>
          <w:tcPr>
            <w:tcW w:w="4390" w:type="dxa"/>
          </w:tcPr>
          <w:p w14:paraId="4CCFC0EF" w14:textId="77777777" w:rsidR="00F10ACA" w:rsidRPr="00711B8B" w:rsidRDefault="00F10ACA" w:rsidP="00F10ACA">
            <w:pPr>
              <w:jc w:val="left"/>
              <w:rPr>
                <w:sz w:val="20"/>
                <w:szCs w:val="20"/>
                <w:highlight w:val="magenta"/>
              </w:rPr>
            </w:pPr>
            <w:r w:rsidRPr="00711B8B">
              <w:rPr>
                <w:sz w:val="20"/>
                <w:szCs w:val="20"/>
              </w:rPr>
              <w:t>HFC annual consumption</w:t>
            </w:r>
          </w:p>
        </w:tc>
        <w:tc>
          <w:tcPr>
            <w:tcW w:w="1653" w:type="dxa"/>
          </w:tcPr>
          <w:p w14:paraId="5929668A" w14:textId="1420D9D5" w:rsidR="00F10ACA" w:rsidRPr="00711B8B" w:rsidRDefault="00AB2E6F" w:rsidP="00F10ACA">
            <w:pPr>
              <w:jc w:val="right"/>
              <w:rPr>
                <w:sz w:val="20"/>
                <w:szCs w:val="20"/>
                <w:highlight w:val="magenta"/>
              </w:rPr>
            </w:pPr>
            <w:r>
              <w:rPr>
                <w:b/>
                <w:bCs/>
                <w:color w:val="000000"/>
                <w:sz w:val="20"/>
                <w:szCs w:val="20"/>
              </w:rPr>
              <w:t xml:space="preserve">   </w:t>
            </w:r>
            <w:r w:rsidR="00F10ACA">
              <w:rPr>
                <w:b/>
                <w:bCs/>
                <w:color w:val="000000"/>
                <w:sz w:val="20"/>
                <w:szCs w:val="20"/>
              </w:rPr>
              <w:t xml:space="preserve">97,445 </w:t>
            </w:r>
          </w:p>
        </w:tc>
        <w:tc>
          <w:tcPr>
            <w:tcW w:w="1653" w:type="dxa"/>
          </w:tcPr>
          <w:p w14:paraId="244FB48B" w14:textId="15CEC323" w:rsidR="00F10ACA" w:rsidRPr="00711B8B" w:rsidRDefault="00AB2E6F" w:rsidP="00F10ACA">
            <w:pPr>
              <w:jc w:val="right"/>
              <w:rPr>
                <w:sz w:val="20"/>
                <w:szCs w:val="20"/>
                <w:highlight w:val="magenta"/>
              </w:rPr>
            </w:pPr>
            <w:r>
              <w:rPr>
                <w:b/>
                <w:bCs/>
                <w:color w:val="000000"/>
                <w:sz w:val="20"/>
                <w:szCs w:val="20"/>
              </w:rPr>
              <w:t xml:space="preserve">   </w:t>
            </w:r>
            <w:r w:rsidR="00F10ACA">
              <w:rPr>
                <w:b/>
                <w:bCs/>
                <w:color w:val="000000"/>
                <w:sz w:val="20"/>
                <w:szCs w:val="20"/>
              </w:rPr>
              <w:t xml:space="preserve">99,275 </w:t>
            </w:r>
          </w:p>
        </w:tc>
        <w:tc>
          <w:tcPr>
            <w:tcW w:w="1654" w:type="dxa"/>
          </w:tcPr>
          <w:p w14:paraId="20CE0E5E" w14:textId="3820C778" w:rsidR="00F10ACA" w:rsidRPr="00711B8B" w:rsidRDefault="00AB2E6F" w:rsidP="00F10ACA">
            <w:pPr>
              <w:jc w:val="right"/>
              <w:rPr>
                <w:sz w:val="20"/>
                <w:szCs w:val="20"/>
                <w:highlight w:val="magenta"/>
              </w:rPr>
            </w:pPr>
            <w:r>
              <w:rPr>
                <w:b/>
                <w:bCs/>
                <w:color w:val="000000"/>
                <w:sz w:val="20"/>
                <w:szCs w:val="20"/>
              </w:rPr>
              <w:t xml:space="preserve"> </w:t>
            </w:r>
            <w:r w:rsidR="00F10ACA">
              <w:rPr>
                <w:b/>
                <w:bCs/>
                <w:color w:val="000000"/>
                <w:sz w:val="20"/>
                <w:szCs w:val="20"/>
              </w:rPr>
              <w:t xml:space="preserve"> 102,962 </w:t>
            </w:r>
          </w:p>
        </w:tc>
      </w:tr>
      <w:tr w:rsidR="00711B8B" w:rsidRPr="00711B8B" w14:paraId="78654A59" w14:textId="77777777" w:rsidTr="006D064C">
        <w:trPr>
          <w:trHeight w:val="255"/>
        </w:trPr>
        <w:tc>
          <w:tcPr>
            <w:tcW w:w="4390" w:type="dxa"/>
          </w:tcPr>
          <w:p w14:paraId="42C08431" w14:textId="77777777" w:rsidR="00711B8B" w:rsidRPr="00711B8B" w:rsidRDefault="00711B8B" w:rsidP="00711B8B">
            <w:pPr>
              <w:jc w:val="left"/>
              <w:rPr>
                <w:sz w:val="20"/>
                <w:szCs w:val="20"/>
                <w:highlight w:val="magenta"/>
              </w:rPr>
            </w:pPr>
            <w:r w:rsidRPr="00711B8B">
              <w:rPr>
                <w:sz w:val="20"/>
                <w:szCs w:val="20"/>
              </w:rPr>
              <w:t>HFC average consumption in 2020</w:t>
            </w:r>
            <w:r>
              <w:rPr>
                <w:sz w:val="20"/>
                <w:szCs w:val="20"/>
              </w:rPr>
              <w:noBreakHyphen/>
            </w:r>
            <w:r w:rsidRPr="00711B8B">
              <w:rPr>
                <w:sz w:val="20"/>
                <w:szCs w:val="20"/>
              </w:rPr>
              <w:t>2022</w:t>
            </w:r>
          </w:p>
        </w:tc>
        <w:tc>
          <w:tcPr>
            <w:tcW w:w="4960" w:type="dxa"/>
            <w:gridSpan w:val="3"/>
          </w:tcPr>
          <w:p w14:paraId="6E9C2C88" w14:textId="5FC36EE4" w:rsidR="00711B8B" w:rsidRPr="00711B8B" w:rsidRDefault="00E6617D" w:rsidP="003C1106">
            <w:pPr>
              <w:jc w:val="right"/>
              <w:rPr>
                <w:sz w:val="20"/>
                <w:szCs w:val="20"/>
                <w:highlight w:val="magenta"/>
              </w:rPr>
            </w:pPr>
            <w:r w:rsidRPr="00E6617D">
              <w:rPr>
                <w:sz w:val="20"/>
                <w:szCs w:val="20"/>
              </w:rPr>
              <w:t>99,894</w:t>
            </w:r>
          </w:p>
        </w:tc>
      </w:tr>
      <w:tr w:rsidR="00711B8B" w:rsidRPr="00711B8B" w14:paraId="65D11F30" w14:textId="77777777" w:rsidTr="006D064C">
        <w:trPr>
          <w:trHeight w:val="255"/>
        </w:trPr>
        <w:tc>
          <w:tcPr>
            <w:tcW w:w="4390" w:type="dxa"/>
          </w:tcPr>
          <w:p w14:paraId="60E23CBB" w14:textId="77777777" w:rsidR="00711B8B" w:rsidRPr="00711B8B" w:rsidRDefault="00711B8B" w:rsidP="00711B8B">
            <w:pPr>
              <w:jc w:val="left"/>
              <w:rPr>
                <w:sz w:val="20"/>
                <w:szCs w:val="20"/>
                <w:highlight w:val="magenta"/>
              </w:rPr>
            </w:pPr>
            <w:r w:rsidRPr="00711B8B">
              <w:rPr>
                <w:sz w:val="20"/>
                <w:szCs w:val="20"/>
              </w:rPr>
              <w:t xml:space="preserve">HCFC baseline (65%) </w:t>
            </w:r>
          </w:p>
        </w:tc>
        <w:tc>
          <w:tcPr>
            <w:tcW w:w="4960" w:type="dxa"/>
            <w:gridSpan w:val="3"/>
          </w:tcPr>
          <w:p w14:paraId="6240AA46" w14:textId="410C8F08" w:rsidR="00711B8B" w:rsidRPr="00711B8B" w:rsidRDefault="00DB6CCD" w:rsidP="003C1106">
            <w:pPr>
              <w:jc w:val="right"/>
              <w:rPr>
                <w:sz w:val="20"/>
                <w:szCs w:val="20"/>
                <w:highlight w:val="magenta"/>
              </w:rPr>
            </w:pPr>
            <w:r w:rsidRPr="00DB6CCD">
              <w:rPr>
                <w:sz w:val="20"/>
                <w:szCs w:val="20"/>
              </w:rPr>
              <w:t>71,37</w:t>
            </w:r>
            <w:r w:rsidR="005E5EBD">
              <w:rPr>
                <w:sz w:val="20"/>
                <w:szCs w:val="20"/>
              </w:rPr>
              <w:t>7</w:t>
            </w:r>
          </w:p>
        </w:tc>
      </w:tr>
      <w:tr w:rsidR="00711B8B" w:rsidRPr="00711B8B" w14:paraId="436C61F7" w14:textId="77777777" w:rsidTr="006D064C">
        <w:trPr>
          <w:trHeight w:val="255"/>
        </w:trPr>
        <w:tc>
          <w:tcPr>
            <w:tcW w:w="4390" w:type="dxa"/>
          </w:tcPr>
          <w:p w14:paraId="22A65386" w14:textId="77777777" w:rsidR="00711B8B" w:rsidRPr="00711B8B" w:rsidRDefault="00711B8B" w:rsidP="00711B8B">
            <w:pPr>
              <w:jc w:val="left"/>
              <w:rPr>
                <w:b/>
                <w:bCs/>
                <w:sz w:val="20"/>
                <w:szCs w:val="20"/>
                <w:highlight w:val="magenta"/>
              </w:rPr>
            </w:pPr>
            <w:r w:rsidRPr="00711B8B">
              <w:rPr>
                <w:b/>
                <w:bCs/>
                <w:sz w:val="20"/>
                <w:szCs w:val="20"/>
              </w:rPr>
              <w:t>HFC baseline</w:t>
            </w:r>
          </w:p>
        </w:tc>
        <w:tc>
          <w:tcPr>
            <w:tcW w:w="4960" w:type="dxa"/>
            <w:gridSpan w:val="3"/>
          </w:tcPr>
          <w:p w14:paraId="61DF0269" w14:textId="14143D92" w:rsidR="00711B8B" w:rsidRPr="00711B8B" w:rsidRDefault="00DB6CCD" w:rsidP="003C1106">
            <w:pPr>
              <w:jc w:val="right"/>
              <w:rPr>
                <w:b/>
                <w:bCs/>
                <w:sz w:val="20"/>
                <w:szCs w:val="20"/>
                <w:highlight w:val="magenta"/>
              </w:rPr>
            </w:pPr>
            <w:r w:rsidRPr="00DB6CCD">
              <w:rPr>
                <w:b/>
                <w:bCs/>
                <w:sz w:val="20"/>
                <w:szCs w:val="20"/>
              </w:rPr>
              <w:t>171,271</w:t>
            </w:r>
          </w:p>
        </w:tc>
      </w:tr>
    </w:tbl>
    <w:p w14:paraId="2FF7292F" w14:textId="77777777" w:rsidR="0070038F" w:rsidRDefault="0070038F" w:rsidP="006A3364">
      <w:pPr>
        <w:keepNext/>
        <w:spacing w:before="240" w:after="240"/>
        <w:rPr>
          <w:i/>
        </w:rPr>
      </w:pPr>
      <w:r w:rsidRPr="00C53D93">
        <w:rPr>
          <w:i/>
        </w:rPr>
        <w:lastRenderedPageBreak/>
        <w:t>Country programme implementation report</w:t>
      </w:r>
    </w:p>
    <w:p w14:paraId="1DAE3447" w14:textId="224CB3AD" w:rsidR="00431516" w:rsidRDefault="0070038F" w:rsidP="00431516">
      <w:pPr>
        <w:pStyle w:val="Heading1"/>
        <w:keepNext/>
        <w:spacing w:before="240"/>
      </w:pPr>
      <w:r w:rsidRPr="00996241">
        <w:t>The sector</w:t>
      </w:r>
      <w:r>
        <w:t>al</w:t>
      </w:r>
      <w:r w:rsidRPr="00996241">
        <w:t xml:space="preserve"> HFC consumption data </w:t>
      </w:r>
      <w:r>
        <w:t xml:space="preserve">provided by the </w:t>
      </w:r>
      <w:r w:rsidR="00151499">
        <w:t xml:space="preserve">PIC </w:t>
      </w:r>
      <w:r w:rsidR="005D580B">
        <w:t xml:space="preserve">Governments </w:t>
      </w:r>
      <w:r>
        <w:t xml:space="preserve">in </w:t>
      </w:r>
      <w:r w:rsidR="00151499">
        <w:t xml:space="preserve">their CP </w:t>
      </w:r>
      <w:r w:rsidRPr="00B114B1">
        <w:t>report for 2023 is consistent</w:t>
      </w:r>
      <w:r w:rsidRPr="00E67117">
        <w:t xml:space="preserve"> with the data reported</w:t>
      </w:r>
      <w:r w:rsidRPr="009931F4">
        <w:t xml:space="preserve"> under Article</w:t>
      </w:r>
      <w:r>
        <w:t> </w:t>
      </w:r>
      <w:r w:rsidRPr="009931F4">
        <w:t>7 of the Montreal Prot</w:t>
      </w:r>
      <w:r w:rsidRPr="00996241">
        <w:t>ocol</w:t>
      </w:r>
      <w:r w:rsidR="00816563">
        <w:t xml:space="preserve"> in </w:t>
      </w:r>
      <w:r w:rsidR="007A63D1">
        <w:t>10</w:t>
      </w:r>
      <w:r w:rsidR="006D5DF7">
        <w:t xml:space="preserve"> countries</w:t>
      </w:r>
      <w:r w:rsidRPr="00996241">
        <w:t xml:space="preserve">. </w:t>
      </w:r>
      <w:r w:rsidR="00BF31B1">
        <w:t xml:space="preserve">The NOU in </w:t>
      </w:r>
      <w:r w:rsidR="00B46D00">
        <w:t>Naur</w:t>
      </w:r>
      <w:r w:rsidR="00C10BC9">
        <w:t>u</w:t>
      </w:r>
      <w:r w:rsidR="00B46D00">
        <w:t xml:space="preserve"> </w:t>
      </w:r>
      <w:r w:rsidR="00BF31B1">
        <w:t xml:space="preserve">inadvertently </w:t>
      </w:r>
      <w:r w:rsidR="00431516" w:rsidRPr="00431516">
        <w:t>submitted</w:t>
      </w:r>
      <w:r w:rsidR="00BF31B1">
        <w:t xml:space="preserve"> an incorrect file</w:t>
      </w:r>
      <w:r w:rsidR="00431516" w:rsidRPr="00431516">
        <w:t xml:space="preserve"> to the </w:t>
      </w:r>
      <w:r w:rsidR="00B46D00">
        <w:t>Multilateral Fund Secretariat</w:t>
      </w:r>
      <w:r w:rsidR="00573D62">
        <w:t>,</w:t>
      </w:r>
      <w:r w:rsidR="00B46D00">
        <w:t xml:space="preserve"> and</w:t>
      </w:r>
      <w:r w:rsidR="00431516" w:rsidRPr="00431516">
        <w:t xml:space="preserve"> </w:t>
      </w:r>
      <w:r w:rsidR="00C43E63">
        <w:t xml:space="preserve">the Solomon Islands </w:t>
      </w:r>
      <w:r w:rsidR="00AB6E74">
        <w:t xml:space="preserve">CP report </w:t>
      </w:r>
      <w:r w:rsidR="00BF31B1">
        <w:t xml:space="preserve">mistakenly </w:t>
      </w:r>
      <w:r w:rsidR="00AB6E74">
        <w:t xml:space="preserve">included </w:t>
      </w:r>
      <w:r w:rsidR="00BF31B1">
        <w:t>R-507</w:t>
      </w:r>
      <w:r w:rsidR="00AB6E74">
        <w:t>C instead of R-507A</w:t>
      </w:r>
      <w:r w:rsidR="00A7399F">
        <w:t>. In both cases</w:t>
      </w:r>
      <w:r w:rsidR="00AB6E74">
        <w:t xml:space="preserve"> </w:t>
      </w:r>
      <w:r w:rsidR="00431516" w:rsidRPr="00431516">
        <w:t xml:space="preserve">UNEP </w:t>
      </w:r>
      <w:r w:rsidR="00B46D00">
        <w:t xml:space="preserve">has requested that the </w:t>
      </w:r>
      <w:r w:rsidR="00431516" w:rsidRPr="00431516">
        <w:t>NOU</w:t>
      </w:r>
      <w:r w:rsidR="007A63D1">
        <w:t>s</w:t>
      </w:r>
      <w:r w:rsidR="00431516" w:rsidRPr="00431516">
        <w:t xml:space="preserve"> resubmit the</w:t>
      </w:r>
      <w:r w:rsidR="007A63D1">
        <w:t>ir</w:t>
      </w:r>
      <w:r w:rsidR="00431516" w:rsidRPr="00431516">
        <w:t xml:space="preserve"> correct file</w:t>
      </w:r>
      <w:r w:rsidR="00A7399F">
        <w:t>/report</w:t>
      </w:r>
      <w:r w:rsidR="00431516" w:rsidRPr="00431516">
        <w:t xml:space="preserve"> as soon as possible to ensure consistency between the CP and A7 data.</w:t>
      </w:r>
    </w:p>
    <w:p w14:paraId="49761D63" w14:textId="04111062" w:rsidR="00BF1384" w:rsidRPr="00A85C76" w:rsidRDefault="00BF1384">
      <w:pPr>
        <w:pStyle w:val="Heading1"/>
        <w:keepNext/>
        <w:numPr>
          <w:ilvl w:val="0"/>
          <w:numId w:val="0"/>
        </w:numPr>
        <w:spacing w:before="240"/>
        <w:rPr>
          <w:u w:val="single"/>
        </w:rPr>
      </w:pPr>
      <w:r w:rsidRPr="00A85C76">
        <w:rPr>
          <w:u w:val="single"/>
        </w:rPr>
        <w:t>HFC consumption trends</w:t>
      </w:r>
    </w:p>
    <w:p w14:paraId="224BA686" w14:textId="0C106351" w:rsidR="007258C4" w:rsidRDefault="00BF1384" w:rsidP="007258C4">
      <w:pPr>
        <w:pStyle w:val="Heading1"/>
        <w:keepNext/>
        <w:spacing w:before="240"/>
      </w:pPr>
      <w:r w:rsidRPr="00BF1384">
        <w:t xml:space="preserve">A7 </w:t>
      </w:r>
      <w:r w:rsidR="00D83F2C">
        <w:t xml:space="preserve">and CP data </w:t>
      </w:r>
      <w:r w:rsidR="00E2420E">
        <w:t xml:space="preserve">did not align with the </w:t>
      </w:r>
      <w:r w:rsidRPr="00BF1384">
        <w:t>data obtained from</w:t>
      </w:r>
      <w:r w:rsidR="009B63F1">
        <w:t xml:space="preserve"> the</w:t>
      </w:r>
      <w:r w:rsidRPr="00BF1384">
        <w:t xml:space="preserve"> field survey </w:t>
      </w:r>
      <w:r w:rsidR="002C76F5">
        <w:t xml:space="preserve">for 2020 to 2023 </w:t>
      </w:r>
      <w:r w:rsidR="00BD23BD">
        <w:t>in most PIC countrie</w:t>
      </w:r>
      <w:r w:rsidR="001372FC">
        <w:t>s</w:t>
      </w:r>
      <w:r w:rsidR="004213C7">
        <w:t>. T</w:t>
      </w:r>
      <w:r w:rsidR="007258C4">
        <w:t xml:space="preserve">his was </w:t>
      </w:r>
      <w:r w:rsidR="007258C4" w:rsidRPr="00151499">
        <w:rPr>
          <w:lang w:val="en-US"/>
        </w:rPr>
        <w:t>attributed to t</w:t>
      </w:r>
      <w:r w:rsidR="007258C4" w:rsidRPr="00151499">
        <w:rPr>
          <w:lang w:val="en-GB"/>
        </w:rPr>
        <w:t xml:space="preserve">he </w:t>
      </w:r>
      <w:r w:rsidR="007258C4">
        <w:rPr>
          <w:lang w:val="en-GB"/>
        </w:rPr>
        <w:t xml:space="preserve">very small </w:t>
      </w:r>
      <w:r w:rsidR="007258C4" w:rsidRPr="00151499">
        <w:rPr>
          <w:lang w:val="en-GB"/>
        </w:rPr>
        <w:t xml:space="preserve">volume </w:t>
      </w:r>
      <w:r w:rsidR="007258C4">
        <w:rPr>
          <w:lang w:val="en-GB"/>
        </w:rPr>
        <w:t xml:space="preserve">of </w:t>
      </w:r>
      <w:r w:rsidR="007258C4" w:rsidRPr="00151499">
        <w:rPr>
          <w:lang w:val="en-GB"/>
        </w:rPr>
        <w:t>HF</w:t>
      </w:r>
      <w:r w:rsidR="007258C4">
        <w:rPr>
          <w:lang w:val="en-GB"/>
        </w:rPr>
        <w:t>C import</w:t>
      </w:r>
      <w:r w:rsidR="007258C4" w:rsidRPr="00151499">
        <w:rPr>
          <w:lang w:val="en-GB"/>
        </w:rPr>
        <w:t>s in the PICs compared to countries in other regions</w:t>
      </w:r>
      <w:r w:rsidR="007258C4">
        <w:rPr>
          <w:lang w:val="en-GB"/>
        </w:rPr>
        <w:t>. D</w:t>
      </w:r>
      <w:r w:rsidR="007258C4" w:rsidRPr="00151499">
        <w:rPr>
          <w:lang w:val="en-GB"/>
        </w:rPr>
        <w:t>ue to econom</w:t>
      </w:r>
      <w:r w:rsidR="007258C4">
        <w:rPr>
          <w:lang w:val="en-GB"/>
        </w:rPr>
        <w:t>ies</w:t>
      </w:r>
      <w:r w:rsidR="007258C4" w:rsidRPr="00151499">
        <w:rPr>
          <w:lang w:val="en-GB"/>
        </w:rPr>
        <w:t xml:space="preserve"> of scale, some importers do not import on annual basis</w:t>
      </w:r>
      <w:r w:rsidR="007258C4">
        <w:rPr>
          <w:lang w:val="en-GB"/>
        </w:rPr>
        <w:t xml:space="preserve"> but bring in larger shipments to be used in the next years; therefore, use can be higher or lower than imports in some years.</w:t>
      </w:r>
      <w:r w:rsidR="00592CE1">
        <w:rPr>
          <w:lang w:val="en-GB"/>
        </w:rPr>
        <w:t xml:space="preserve"> The</w:t>
      </w:r>
      <w:r w:rsidR="003C6582">
        <w:rPr>
          <w:lang w:val="en-GB"/>
        </w:rPr>
        <w:t xml:space="preserve"> A7 and the CP data report reflect imports</w:t>
      </w:r>
      <w:r w:rsidR="00BF3A9E">
        <w:rPr>
          <w:lang w:val="en-GB"/>
        </w:rPr>
        <w:t>,</w:t>
      </w:r>
      <w:r w:rsidR="003C6582">
        <w:rPr>
          <w:lang w:val="en-GB"/>
        </w:rPr>
        <w:t xml:space="preserve"> while the</w:t>
      </w:r>
      <w:r w:rsidR="00592CE1">
        <w:rPr>
          <w:lang w:val="en-GB"/>
        </w:rPr>
        <w:t xml:space="preserve"> </w:t>
      </w:r>
      <w:r w:rsidR="00592CE1" w:rsidRPr="00592CE1">
        <w:rPr>
          <w:lang w:val="en-US"/>
        </w:rPr>
        <w:t>sectoral data reflects the use of HFCs by relevant end</w:t>
      </w:r>
      <w:r w:rsidR="00592CE1">
        <w:rPr>
          <w:lang w:val="en-US"/>
        </w:rPr>
        <w:t xml:space="preserve"> </w:t>
      </w:r>
      <w:r w:rsidR="00592CE1" w:rsidRPr="00592CE1">
        <w:rPr>
          <w:lang w:val="en-US"/>
        </w:rPr>
        <w:t xml:space="preserve">users in all applications in </w:t>
      </w:r>
      <w:r w:rsidR="00592CE1">
        <w:rPr>
          <w:lang w:val="en-US"/>
        </w:rPr>
        <w:t xml:space="preserve">the </w:t>
      </w:r>
      <w:r w:rsidR="00592CE1" w:rsidRPr="00592CE1">
        <w:rPr>
          <w:lang w:val="en-US"/>
        </w:rPr>
        <w:t>particular year</w:t>
      </w:r>
      <w:r w:rsidR="00592CE1">
        <w:rPr>
          <w:lang w:val="en-US"/>
        </w:rPr>
        <w:t>.</w:t>
      </w:r>
    </w:p>
    <w:p w14:paraId="25E14F58" w14:textId="0D421DC3" w:rsidR="008124CF" w:rsidRDefault="00921977" w:rsidP="00163C50">
      <w:pPr>
        <w:pStyle w:val="Heading1"/>
        <w:keepNext/>
        <w:spacing w:before="240"/>
      </w:pPr>
      <w:r>
        <w:t xml:space="preserve">The submitted A7 data and survey data </w:t>
      </w:r>
      <w:r w:rsidR="00C82B54">
        <w:t xml:space="preserve">both show </w:t>
      </w:r>
      <w:r w:rsidR="00A8066D">
        <w:t>an increas</w:t>
      </w:r>
      <w:r w:rsidR="00C82B54">
        <w:t>ing</w:t>
      </w:r>
      <w:r w:rsidR="00A8066D">
        <w:t xml:space="preserve"> trend in</w:t>
      </w:r>
      <w:r w:rsidR="000C1ACB" w:rsidRPr="005C52FC">
        <w:t xml:space="preserve"> HFC consumption observed</w:t>
      </w:r>
      <w:r w:rsidR="000C1ACB">
        <w:t xml:space="preserve"> </w:t>
      </w:r>
      <w:r w:rsidR="00E35E1B">
        <w:t>across all PICs</w:t>
      </w:r>
      <w:r w:rsidR="000C1ACB" w:rsidRPr="005C52FC">
        <w:t xml:space="preserve"> from 20</w:t>
      </w:r>
      <w:r w:rsidR="00A8066D">
        <w:t>19</w:t>
      </w:r>
      <w:r w:rsidR="000C1ACB" w:rsidRPr="005C52FC">
        <w:t xml:space="preserve"> to 202</w:t>
      </w:r>
      <w:r w:rsidR="00E35E1B">
        <w:t>3</w:t>
      </w:r>
      <w:r w:rsidR="00A8066D">
        <w:t>. In</w:t>
      </w:r>
      <w:r w:rsidR="00C82B54">
        <w:t xml:space="preserve"> the A7 data</w:t>
      </w:r>
      <w:r w:rsidR="000902C8">
        <w:t>,</w:t>
      </w:r>
      <w:r w:rsidR="00C82B54">
        <w:t xml:space="preserve"> in</w:t>
      </w:r>
      <w:r w:rsidR="00A8066D">
        <w:t xml:space="preserve"> particular</w:t>
      </w:r>
      <w:r w:rsidR="000902C8">
        <w:t>,</w:t>
      </w:r>
      <w:r w:rsidR="00A8066D">
        <w:t xml:space="preserve"> the </w:t>
      </w:r>
      <w:r w:rsidR="00C8576D">
        <w:t>consumption increas</w:t>
      </w:r>
      <w:r w:rsidR="007742DE">
        <w:t>ed steeply in 2020 compared to 2019</w:t>
      </w:r>
      <w:r w:rsidR="00C82B54">
        <w:t xml:space="preserve">, </w:t>
      </w:r>
      <w:r w:rsidR="001D1C13">
        <w:t xml:space="preserve">remained relatively </w:t>
      </w:r>
      <w:r w:rsidR="00C82B54">
        <w:t>stable</w:t>
      </w:r>
      <w:r w:rsidR="00597C8F">
        <w:t xml:space="preserve"> from 2020-</w:t>
      </w:r>
      <w:r w:rsidR="00677C67">
        <w:t>2022,</w:t>
      </w:r>
      <w:r w:rsidR="00C82B54">
        <w:t xml:space="preserve"> and showed </w:t>
      </w:r>
      <w:r w:rsidR="00597C8F">
        <w:t>another steep increase</w:t>
      </w:r>
      <w:r w:rsidR="00E276B0">
        <w:t xml:space="preserve"> in 2023</w:t>
      </w:r>
      <w:r w:rsidR="00597C8F">
        <w:t xml:space="preserve"> </w:t>
      </w:r>
      <w:r w:rsidR="00E276B0">
        <w:t>(</w:t>
      </w:r>
      <w:r w:rsidR="00597C8F">
        <w:t>of 54 per</w:t>
      </w:r>
      <w:r w:rsidR="00E276B0">
        <w:t xml:space="preserve"> cent in terms of mt). </w:t>
      </w:r>
      <w:r w:rsidR="00CF2097">
        <w:t xml:space="preserve">Data in 2019 </w:t>
      </w:r>
      <w:r w:rsidR="00677C67">
        <w:t xml:space="preserve">and 2020 </w:t>
      </w:r>
      <w:r w:rsidR="00CF2097">
        <w:t>may not have captur</w:t>
      </w:r>
      <w:r w:rsidR="001D1C13">
        <w:t>ed</w:t>
      </w:r>
      <w:r w:rsidR="00CF2097">
        <w:t xml:space="preserve"> all </w:t>
      </w:r>
      <w:r w:rsidR="00597C8F">
        <w:t>H</w:t>
      </w:r>
      <w:r w:rsidR="00CF2097">
        <w:t>FC</w:t>
      </w:r>
      <w:r w:rsidR="00677C67">
        <w:t>s</w:t>
      </w:r>
      <w:r w:rsidR="001D1C13">
        <w:t>,</w:t>
      </w:r>
      <w:r w:rsidR="00677C67">
        <w:t xml:space="preserve"> </w:t>
      </w:r>
      <w:r w:rsidR="00537A8A">
        <w:t xml:space="preserve">as </w:t>
      </w:r>
      <w:r w:rsidR="00537A8A" w:rsidRPr="00BF1384">
        <w:t>there</w:t>
      </w:r>
      <w:r w:rsidR="009F4611" w:rsidRPr="00BF1384">
        <w:t xml:space="preserve"> was no HFC licensing system in operation during these two years</w:t>
      </w:r>
      <w:r w:rsidR="00D705E9" w:rsidRPr="00BF1384">
        <w:t xml:space="preserve"> in Kiribati, Marshall Islands, Nauru, Niue, Tuvalu</w:t>
      </w:r>
      <w:r w:rsidR="00355E8A">
        <w:t>,</w:t>
      </w:r>
      <w:r w:rsidR="00D705E9" w:rsidRPr="00BF1384">
        <w:t xml:space="preserve"> and Vanuatu</w:t>
      </w:r>
      <w:r w:rsidR="00581D54">
        <w:t xml:space="preserve">. </w:t>
      </w:r>
      <w:r w:rsidR="00595554">
        <w:t>Thus,</w:t>
      </w:r>
      <w:r w:rsidR="00581D54">
        <w:t xml:space="preserve"> </w:t>
      </w:r>
      <w:r w:rsidR="00D705E9" w:rsidRPr="00BF1384">
        <w:t xml:space="preserve">the </w:t>
      </w:r>
      <w:r w:rsidR="004B51AA">
        <w:t xml:space="preserve">data reported </w:t>
      </w:r>
      <w:r w:rsidR="004B51AA" w:rsidRPr="00BF1384">
        <w:t>relied on data provided by HFC importers identified by the NOU</w:t>
      </w:r>
      <w:r w:rsidR="00492462">
        <w:t>s</w:t>
      </w:r>
      <w:r w:rsidR="000C1ACB">
        <w:t>.</w:t>
      </w:r>
      <w:r w:rsidR="007B0B61">
        <w:t xml:space="preserve"> </w:t>
      </w:r>
      <w:r w:rsidR="00740C80">
        <w:t>In 2023</w:t>
      </w:r>
      <w:r w:rsidR="00355E8A">
        <w:t>,</w:t>
      </w:r>
      <w:r w:rsidR="00740C80">
        <w:t xml:space="preserve"> </w:t>
      </w:r>
      <w:r w:rsidR="00353CD4">
        <w:t>th</w:t>
      </w:r>
      <w:r w:rsidR="00870221">
        <w:t>e high</w:t>
      </w:r>
      <w:r w:rsidR="00353CD4">
        <w:t xml:space="preserve"> growth was</w:t>
      </w:r>
      <w:r w:rsidR="00870221">
        <w:t xml:space="preserve"> particularly notable in R</w:t>
      </w:r>
      <w:r w:rsidR="00A5303D">
        <w:t>-</w:t>
      </w:r>
      <w:r w:rsidR="00777BD1">
        <w:t xml:space="preserve">404A followed by HFC-134a. </w:t>
      </w:r>
      <w:r w:rsidR="00CC2D65">
        <w:t xml:space="preserve">Sectoral </w:t>
      </w:r>
      <w:r w:rsidR="00777BD1">
        <w:t xml:space="preserve">data showed growth across the </w:t>
      </w:r>
      <w:r w:rsidR="00CC2D65">
        <w:t>servicing sector</w:t>
      </w:r>
      <w:r w:rsidR="00444991">
        <w:t>;</w:t>
      </w:r>
      <w:r w:rsidR="00581D54">
        <w:t xml:space="preserve"> </w:t>
      </w:r>
      <w:r w:rsidR="00CC2D65">
        <w:t>however</w:t>
      </w:r>
      <w:r w:rsidR="00355E8A">
        <w:t>,</w:t>
      </w:r>
      <w:r w:rsidR="00CC2D65">
        <w:t xml:space="preserve"> the subsectors identified</w:t>
      </w:r>
      <w:r w:rsidR="00777BD1">
        <w:t xml:space="preserve"> </w:t>
      </w:r>
      <w:r w:rsidR="00740C80">
        <w:t xml:space="preserve">with the highest growth include the </w:t>
      </w:r>
      <w:r w:rsidR="007B7A10">
        <w:t>commercial air-conditioning (AC) and refrigeration for fishery v</w:t>
      </w:r>
      <w:r w:rsidR="00EA6EA0">
        <w:t>essels.</w:t>
      </w:r>
      <w:r w:rsidR="00F01E6D">
        <w:t xml:space="preserve"> The consumption o</w:t>
      </w:r>
      <w:r w:rsidR="00263592">
        <w:t xml:space="preserve">f all PICs with the exception of Niue, </w:t>
      </w:r>
      <w:r w:rsidR="00F01E6D">
        <w:t>have seen growth in overall HFC consumption in 2023 compared to previous years</w:t>
      </w:r>
      <w:r w:rsidR="00263592">
        <w:t>.</w:t>
      </w:r>
    </w:p>
    <w:p w14:paraId="2F17F6C7" w14:textId="6237ED37" w:rsidR="004F028A" w:rsidRDefault="0070038F" w:rsidP="00323EEE">
      <w:pPr>
        <w:pStyle w:val="Heading1"/>
      </w:pPr>
      <w:r w:rsidRPr="006C27C4">
        <w:t xml:space="preserve">HFCs </w:t>
      </w:r>
      <w:r>
        <w:t>are</w:t>
      </w:r>
      <w:r w:rsidRPr="006C27C4">
        <w:t xml:space="preserve"> mainly consumed for servicing in</w:t>
      </w:r>
      <w:r w:rsidR="00555F94">
        <w:t xml:space="preserve"> the </w:t>
      </w:r>
      <w:r w:rsidR="00C731C9">
        <w:t xml:space="preserve">residential </w:t>
      </w:r>
      <w:r w:rsidR="00A00749">
        <w:t xml:space="preserve">AC </w:t>
      </w:r>
      <w:r w:rsidR="004A72D7">
        <w:t>subsector</w:t>
      </w:r>
      <w:r w:rsidR="00AB2E6F">
        <w:t xml:space="preserve"> </w:t>
      </w:r>
      <w:r w:rsidRPr="000A4838">
        <w:t>(</w:t>
      </w:r>
      <w:r w:rsidR="00A34575">
        <w:t>32</w:t>
      </w:r>
      <w:r w:rsidRPr="000A4838">
        <w:t xml:space="preserve"> per cent in mt and </w:t>
      </w:r>
      <w:r w:rsidR="0058393E">
        <w:rPr>
          <w:lang w:eastAsia="en-CA"/>
        </w:rPr>
        <w:t>2</w:t>
      </w:r>
      <w:r w:rsidR="00A34575">
        <w:rPr>
          <w:lang w:eastAsia="en-CA"/>
        </w:rPr>
        <w:t>6</w:t>
      </w:r>
      <w:r w:rsidR="0058393E">
        <w:rPr>
          <w:lang w:eastAsia="en-CA"/>
        </w:rPr>
        <w:t xml:space="preserve"> </w:t>
      </w:r>
      <w:r w:rsidRPr="000A4838">
        <w:rPr>
          <w:lang w:eastAsia="en-CA"/>
        </w:rPr>
        <w:t>per</w:t>
      </w:r>
      <w:r>
        <w:rPr>
          <w:lang w:eastAsia="en-CA"/>
        </w:rPr>
        <w:t> </w:t>
      </w:r>
      <w:r w:rsidRPr="000A4838">
        <w:rPr>
          <w:lang w:eastAsia="en-CA"/>
        </w:rPr>
        <w:t>cent</w:t>
      </w:r>
      <w:r w:rsidRPr="000A4838">
        <w:t xml:space="preserve"> in CO</w:t>
      </w:r>
      <w:r w:rsidRPr="00323EEE">
        <w:rPr>
          <w:vertAlign w:val="subscript"/>
        </w:rPr>
        <w:t>2</w:t>
      </w:r>
      <w:r w:rsidRPr="000A4838">
        <w:noBreakHyphen/>
        <w:t xml:space="preserve">eq tonnes), followed by </w:t>
      </w:r>
      <w:r w:rsidR="00CE638C">
        <w:t xml:space="preserve">refrigeration in </w:t>
      </w:r>
      <w:r w:rsidR="00E04CAA" w:rsidRPr="00E04CAA">
        <w:t xml:space="preserve">fisheries </w:t>
      </w:r>
      <w:r w:rsidR="00E04CAA">
        <w:t xml:space="preserve">vessel </w:t>
      </w:r>
      <w:r w:rsidRPr="000A4838">
        <w:t>(</w:t>
      </w:r>
      <w:r w:rsidR="00E04CAA">
        <w:t>1</w:t>
      </w:r>
      <w:r w:rsidR="00A34575">
        <w:t>6</w:t>
      </w:r>
      <w:r>
        <w:t> </w:t>
      </w:r>
      <w:r w:rsidRPr="00AD70EE">
        <w:t>per</w:t>
      </w:r>
      <w:r>
        <w:t> </w:t>
      </w:r>
      <w:r w:rsidRPr="00AD70EE">
        <w:t xml:space="preserve">cent </w:t>
      </w:r>
      <w:r w:rsidRPr="000A4838">
        <w:t xml:space="preserve">in mt and </w:t>
      </w:r>
      <w:r w:rsidR="008D22AD">
        <w:t>2</w:t>
      </w:r>
      <w:r w:rsidR="00A34575">
        <w:t>6</w:t>
      </w:r>
      <w:r>
        <w:t> </w:t>
      </w:r>
      <w:r w:rsidRPr="00AD70EE">
        <w:t>per</w:t>
      </w:r>
      <w:r>
        <w:t> </w:t>
      </w:r>
      <w:r w:rsidRPr="00AD70EE">
        <w:t xml:space="preserve">cent </w:t>
      </w:r>
      <w:r w:rsidRPr="000A4838">
        <w:t>in CO</w:t>
      </w:r>
      <w:r w:rsidRPr="00323EEE">
        <w:rPr>
          <w:vertAlign w:val="subscript"/>
        </w:rPr>
        <w:t>2</w:t>
      </w:r>
      <w:r w:rsidRPr="000A4838">
        <w:noBreakHyphen/>
        <w:t xml:space="preserve">eq tonnes), </w:t>
      </w:r>
      <w:r w:rsidR="00BE2215">
        <w:t>s</w:t>
      </w:r>
      <w:r w:rsidR="00BE2215" w:rsidRPr="00BE2215">
        <w:t>tandalone and commercial-sized refrigeration</w:t>
      </w:r>
      <w:r w:rsidR="00BE2215">
        <w:t xml:space="preserve"> </w:t>
      </w:r>
      <w:r w:rsidR="00BE2215" w:rsidRPr="000A4838">
        <w:t>(</w:t>
      </w:r>
      <w:r w:rsidR="00EB1AA3">
        <w:t>1</w:t>
      </w:r>
      <w:r w:rsidR="009D28A6">
        <w:t>8</w:t>
      </w:r>
      <w:r w:rsidR="00BE2215">
        <w:t xml:space="preserve"> </w:t>
      </w:r>
      <w:r w:rsidR="00BE2215" w:rsidRPr="000A4838">
        <w:t>per</w:t>
      </w:r>
      <w:r w:rsidR="00BE2215">
        <w:t> </w:t>
      </w:r>
      <w:r w:rsidR="00BE2215" w:rsidRPr="000A4838">
        <w:t>cent in mt and</w:t>
      </w:r>
      <w:r w:rsidR="009D28A6">
        <w:t xml:space="preserve"> 20</w:t>
      </w:r>
      <w:r w:rsidR="00BE2215">
        <w:t> </w:t>
      </w:r>
      <w:r w:rsidR="00BE2215" w:rsidRPr="00AD70EE">
        <w:t>per</w:t>
      </w:r>
      <w:r w:rsidR="00BE2215">
        <w:t> </w:t>
      </w:r>
      <w:r w:rsidR="00BE2215" w:rsidRPr="00AD70EE">
        <w:t>cent</w:t>
      </w:r>
      <w:r w:rsidR="00BE2215" w:rsidRPr="000A4838">
        <w:t xml:space="preserve"> in CO</w:t>
      </w:r>
      <w:r w:rsidR="00BE2215" w:rsidRPr="00323EEE">
        <w:rPr>
          <w:vertAlign w:val="subscript"/>
        </w:rPr>
        <w:t>2</w:t>
      </w:r>
      <w:r w:rsidR="00BE2215" w:rsidRPr="000A4838">
        <w:noBreakHyphen/>
        <w:t>eq tonnes),</w:t>
      </w:r>
      <w:r w:rsidR="00AB2E6F">
        <w:t xml:space="preserve"> </w:t>
      </w:r>
      <w:r w:rsidR="00927A02">
        <w:t xml:space="preserve">mobile </w:t>
      </w:r>
      <w:r w:rsidR="00927A02" w:rsidRPr="00555F94">
        <w:t>air-condition</w:t>
      </w:r>
      <w:r w:rsidR="00927A02">
        <w:t xml:space="preserve">ing (MAC) subsector (21 </w:t>
      </w:r>
      <w:r w:rsidR="00927A02" w:rsidRPr="000A4838">
        <w:t>per</w:t>
      </w:r>
      <w:r w:rsidR="00927A02">
        <w:t> </w:t>
      </w:r>
      <w:r w:rsidR="00927A02" w:rsidRPr="000A4838">
        <w:t xml:space="preserve">cent in mt and </w:t>
      </w:r>
      <w:r w:rsidR="00927A02">
        <w:t>12 </w:t>
      </w:r>
      <w:r w:rsidR="00927A02" w:rsidRPr="00AD70EE">
        <w:t>per</w:t>
      </w:r>
      <w:r w:rsidR="00927A02">
        <w:t> </w:t>
      </w:r>
      <w:r w:rsidR="00927A02" w:rsidRPr="00AD70EE">
        <w:t>cent</w:t>
      </w:r>
      <w:r w:rsidR="00927A02" w:rsidRPr="000A4838">
        <w:t xml:space="preserve"> in CO</w:t>
      </w:r>
      <w:r w:rsidR="00927A02" w:rsidRPr="00323EEE">
        <w:rPr>
          <w:vertAlign w:val="subscript"/>
        </w:rPr>
        <w:t>2</w:t>
      </w:r>
      <w:r w:rsidR="00927A02" w:rsidRPr="000A4838">
        <w:noBreakHyphen/>
        <w:t xml:space="preserve">eq tonnes), </w:t>
      </w:r>
      <w:r w:rsidR="00927A02">
        <w:t>c</w:t>
      </w:r>
      <w:r w:rsidR="00927A02" w:rsidRPr="00927A02">
        <w:t>old storage</w:t>
      </w:r>
      <w:r w:rsidR="00927A02">
        <w:t xml:space="preserve"> and </w:t>
      </w:r>
      <w:r w:rsidR="00927A02" w:rsidRPr="00927A02">
        <w:t>industrial</w:t>
      </w:r>
      <w:r w:rsidR="00927A02">
        <w:t xml:space="preserve"> refrigeration (</w:t>
      </w:r>
      <w:r w:rsidR="009D6DD2">
        <w:t>5</w:t>
      </w:r>
      <w:r w:rsidR="00927A02">
        <w:t xml:space="preserve"> </w:t>
      </w:r>
      <w:r w:rsidR="00927A02" w:rsidRPr="000A4838">
        <w:t>per</w:t>
      </w:r>
      <w:r w:rsidR="00927A02">
        <w:t> </w:t>
      </w:r>
      <w:r w:rsidR="00927A02" w:rsidRPr="000A4838">
        <w:t xml:space="preserve">cent in mt and </w:t>
      </w:r>
      <w:r w:rsidR="009D6DD2">
        <w:t>9</w:t>
      </w:r>
      <w:r w:rsidR="00927A02">
        <w:t> </w:t>
      </w:r>
      <w:r w:rsidR="00927A02" w:rsidRPr="00AD70EE">
        <w:t>per</w:t>
      </w:r>
      <w:r w:rsidR="00927A02">
        <w:t> </w:t>
      </w:r>
      <w:r w:rsidR="00927A02" w:rsidRPr="00AD70EE">
        <w:t>cent</w:t>
      </w:r>
      <w:r w:rsidR="00927A02" w:rsidRPr="000A4838">
        <w:t xml:space="preserve"> in CO</w:t>
      </w:r>
      <w:r w:rsidR="00927A02" w:rsidRPr="00323EEE">
        <w:rPr>
          <w:vertAlign w:val="subscript"/>
        </w:rPr>
        <w:t>2</w:t>
      </w:r>
      <w:r w:rsidR="00927A02" w:rsidRPr="000A4838">
        <w:noBreakHyphen/>
        <w:t>eq tonnes</w:t>
      </w:r>
      <w:r w:rsidR="00927A02">
        <w:t>)</w:t>
      </w:r>
      <w:r w:rsidR="00927A02" w:rsidRPr="00927A02">
        <w:t xml:space="preserve"> </w:t>
      </w:r>
      <w:r w:rsidRPr="000A4838">
        <w:t>and other subsectors</w:t>
      </w:r>
      <w:r w:rsidR="00865B2A">
        <w:t xml:space="preserve"> </w:t>
      </w:r>
      <w:r w:rsidR="00865B2A" w:rsidRPr="000A4838">
        <w:t>(</w:t>
      </w:r>
      <w:r w:rsidR="00AD026E">
        <w:t>9</w:t>
      </w:r>
      <w:r w:rsidR="00865B2A">
        <w:t xml:space="preserve"> </w:t>
      </w:r>
      <w:r w:rsidR="00865B2A" w:rsidRPr="000A4838">
        <w:t>per</w:t>
      </w:r>
      <w:r w:rsidR="00865B2A">
        <w:t> </w:t>
      </w:r>
      <w:r w:rsidR="00865B2A" w:rsidRPr="000A4838">
        <w:t xml:space="preserve">cent in mt and </w:t>
      </w:r>
      <w:r w:rsidR="00AD026E">
        <w:t>7</w:t>
      </w:r>
      <w:r w:rsidR="00865B2A">
        <w:t> </w:t>
      </w:r>
      <w:r w:rsidR="00865B2A" w:rsidRPr="00AD70EE">
        <w:t>per</w:t>
      </w:r>
      <w:r w:rsidR="00865B2A">
        <w:t> </w:t>
      </w:r>
      <w:r w:rsidR="00865B2A" w:rsidRPr="00AD70EE">
        <w:t>cent</w:t>
      </w:r>
      <w:r w:rsidR="00865B2A" w:rsidRPr="000A4838">
        <w:t xml:space="preserve"> in CO</w:t>
      </w:r>
      <w:r w:rsidR="00865B2A" w:rsidRPr="00323EEE">
        <w:rPr>
          <w:vertAlign w:val="subscript"/>
        </w:rPr>
        <w:t>2</w:t>
      </w:r>
      <w:r w:rsidR="00865B2A" w:rsidRPr="000A4838">
        <w:noBreakHyphen/>
        <w:t>eq tonnes)</w:t>
      </w:r>
      <w:r w:rsidRPr="000A4838">
        <w:t xml:space="preserve"> </w:t>
      </w:r>
      <w:r>
        <w:t xml:space="preserve">as </w:t>
      </w:r>
      <w:r w:rsidRPr="000A4838">
        <w:t>shown in table</w:t>
      </w:r>
      <w:r>
        <w:t>s</w:t>
      </w:r>
      <w:r w:rsidRPr="000A4838">
        <w:t> </w:t>
      </w:r>
      <w:r w:rsidR="00865B2A">
        <w:t>5</w:t>
      </w:r>
      <w:r w:rsidRPr="00201F1B">
        <w:t xml:space="preserve"> and </w:t>
      </w:r>
      <w:r w:rsidR="00865B2A">
        <w:t>6</w:t>
      </w:r>
      <w:r w:rsidRPr="000A4838">
        <w:t>.</w:t>
      </w:r>
      <w:r>
        <w:t xml:space="preserve"> </w:t>
      </w:r>
    </w:p>
    <w:p w14:paraId="5AB3C95C" w14:textId="31C2001B" w:rsidR="00F94855" w:rsidRPr="00F94855" w:rsidRDefault="0070038F" w:rsidP="008B73A6">
      <w:pPr>
        <w:pStyle w:val="Heading1"/>
        <w:keepNext/>
        <w:numPr>
          <w:ilvl w:val="0"/>
          <w:numId w:val="0"/>
        </w:numPr>
        <w:spacing w:before="240" w:after="0"/>
      </w:pPr>
      <w:r w:rsidRPr="00532C20">
        <w:rPr>
          <w:b/>
          <w:bCs/>
        </w:rPr>
        <w:t>Table </w:t>
      </w:r>
      <w:r w:rsidR="00865B2A" w:rsidRPr="00532C20">
        <w:rPr>
          <w:b/>
          <w:bCs/>
        </w:rPr>
        <w:t>5.</w:t>
      </w:r>
      <w:r w:rsidRPr="00532C20">
        <w:rPr>
          <w:b/>
          <w:bCs/>
        </w:rPr>
        <w:t xml:space="preserve"> HFC consumption in </w:t>
      </w:r>
      <w:r w:rsidR="008B73A6">
        <w:rPr>
          <w:b/>
          <w:bCs/>
        </w:rPr>
        <w:t xml:space="preserve">all </w:t>
      </w:r>
      <w:r w:rsidR="005E54DC" w:rsidRPr="00532C20">
        <w:rPr>
          <w:b/>
          <w:bCs/>
        </w:rPr>
        <w:t>Pacific Island Countries</w:t>
      </w:r>
      <w:r w:rsidRPr="00532C20">
        <w:rPr>
          <w:b/>
          <w:bCs/>
        </w:rPr>
        <w:t xml:space="preserve"> in the refrigeration and AC servicing subsectors in mt (</w:t>
      </w:r>
      <w:r w:rsidR="000039EA">
        <w:rPr>
          <w:b/>
          <w:bCs/>
        </w:rPr>
        <w:t>2023</w:t>
      </w:r>
      <w:r w:rsidRPr="00532C20">
        <w:rPr>
          <w:b/>
          <w:bCs/>
        </w:rPr>
        <w:t>)</w:t>
      </w:r>
    </w:p>
    <w:tbl>
      <w:tblPr>
        <w:tblW w:w="5000" w:type="pct"/>
        <w:tblCellMar>
          <w:left w:w="57" w:type="dxa"/>
          <w:right w:w="57" w:type="dxa"/>
        </w:tblCellMar>
        <w:tblLook w:val="04A0" w:firstRow="1" w:lastRow="0" w:firstColumn="1" w:lastColumn="0" w:noHBand="0" w:noVBand="1"/>
      </w:tblPr>
      <w:tblGrid>
        <w:gridCol w:w="2071"/>
        <w:gridCol w:w="884"/>
        <w:gridCol w:w="710"/>
        <w:gridCol w:w="710"/>
        <w:gridCol w:w="708"/>
        <w:gridCol w:w="711"/>
        <w:gridCol w:w="711"/>
        <w:gridCol w:w="709"/>
        <w:gridCol w:w="711"/>
        <w:gridCol w:w="711"/>
        <w:gridCol w:w="714"/>
      </w:tblGrid>
      <w:tr w:rsidR="000236C8" w:rsidRPr="003C6EAB" w14:paraId="7DE9E8FC" w14:textId="77777777" w:rsidTr="000236C8">
        <w:trPr>
          <w:trHeight w:val="444"/>
          <w:tblHeader/>
        </w:trPr>
        <w:tc>
          <w:tcPr>
            <w:tcW w:w="11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62B4D3" w14:textId="77777777" w:rsidR="00815E46" w:rsidRPr="003C6EAB" w:rsidRDefault="00815E46" w:rsidP="00815E46">
            <w:pPr>
              <w:keepNext/>
              <w:suppressAutoHyphens/>
              <w:jc w:val="center"/>
              <w:rPr>
                <w:b/>
                <w:bCs/>
                <w:sz w:val="20"/>
                <w:szCs w:val="20"/>
                <w:lang w:eastAsia="en-CA"/>
              </w:rPr>
            </w:pPr>
            <w:r w:rsidRPr="003C6EAB">
              <w:rPr>
                <w:b/>
                <w:bCs/>
                <w:sz w:val="20"/>
                <w:szCs w:val="20"/>
                <w:lang w:eastAsia="en-CA"/>
              </w:rPr>
              <w:t>Sector</w:t>
            </w:r>
          </w:p>
        </w:tc>
        <w:tc>
          <w:tcPr>
            <w:tcW w:w="47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BFBEAC" w14:textId="719C5236" w:rsidR="00815E46" w:rsidRPr="003C6EAB" w:rsidRDefault="00815E46" w:rsidP="00355A9C">
            <w:pPr>
              <w:keepNext/>
              <w:suppressAutoHyphens/>
              <w:jc w:val="center"/>
              <w:rPr>
                <w:b/>
                <w:bCs/>
                <w:sz w:val="20"/>
                <w:szCs w:val="20"/>
                <w:lang w:eastAsia="en-CA"/>
              </w:rPr>
            </w:pPr>
            <w:r w:rsidRPr="003C6EAB">
              <w:rPr>
                <w:b/>
                <w:bCs/>
                <w:sz w:val="20"/>
                <w:szCs w:val="20"/>
                <w:lang w:eastAsia="en-CA"/>
              </w:rPr>
              <w:t>HFC-32</w:t>
            </w:r>
          </w:p>
        </w:tc>
        <w:tc>
          <w:tcPr>
            <w:tcW w:w="380" w:type="pct"/>
            <w:tcBorders>
              <w:top w:val="single" w:sz="4" w:space="0" w:color="auto"/>
              <w:left w:val="nil"/>
              <w:bottom w:val="single" w:sz="4" w:space="0" w:color="auto"/>
              <w:right w:val="single" w:sz="4" w:space="0" w:color="auto"/>
            </w:tcBorders>
            <w:tcMar>
              <w:left w:w="43" w:type="dxa"/>
              <w:right w:w="43" w:type="dxa"/>
            </w:tcMar>
            <w:vAlign w:val="center"/>
          </w:tcPr>
          <w:p w14:paraId="180292EB" w14:textId="150ACD11" w:rsidR="00815E46" w:rsidRPr="003C6EAB" w:rsidRDefault="00815E46" w:rsidP="00355A9C">
            <w:pPr>
              <w:keepNext/>
              <w:suppressAutoHyphens/>
              <w:jc w:val="center"/>
              <w:rPr>
                <w:b/>
                <w:bCs/>
                <w:sz w:val="20"/>
                <w:szCs w:val="20"/>
                <w:lang w:eastAsia="en-CA"/>
              </w:rPr>
            </w:pPr>
            <w:r w:rsidRPr="003C6EAB">
              <w:rPr>
                <w:b/>
                <w:bCs/>
                <w:sz w:val="20"/>
                <w:szCs w:val="20"/>
                <w:lang w:eastAsia="en-CA"/>
              </w:rPr>
              <w:t>HFC-134a</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CB1152" w14:textId="5A69CAEF" w:rsidR="00815E46" w:rsidRPr="003C6EAB" w:rsidRDefault="00815E46" w:rsidP="00355A9C">
            <w:pPr>
              <w:keepNext/>
              <w:suppressAutoHyphens/>
              <w:jc w:val="center"/>
              <w:rPr>
                <w:b/>
                <w:bCs/>
                <w:sz w:val="20"/>
                <w:szCs w:val="20"/>
                <w:lang w:eastAsia="en-CA"/>
              </w:rPr>
            </w:pPr>
            <w:r w:rsidRPr="003C6EAB">
              <w:rPr>
                <w:b/>
                <w:bCs/>
                <w:sz w:val="20"/>
                <w:szCs w:val="20"/>
                <w:lang w:eastAsia="en-CA"/>
              </w:rPr>
              <w:t>R-404A</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64495C" w14:textId="279B10C9" w:rsidR="00815E46" w:rsidRPr="003C6EAB" w:rsidRDefault="00815E46" w:rsidP="00355A9C">
            <w:pPr>
              <w:keepNext/>
              <w:suppressAutoHyphens/>
              <w:jc w:val="center"/>
              <w:rPr>
                <w:b/>
                <w:bCs/>
                <w:sz w:val="20"/>
                <w:szCs w:val="20"/>
                <w:lang w:eastAsia="en-CA"/>
              </w:rPr>
            </w:pPr>
            <w:r w:rsidRPr="003C6EAB">
              <w:rPr>
                <w:b/>
                <w:bCs/>
                <w:sz w:val="20"/>
                <w:szCs w:val="20"/>
                <w:lang w:eastAsia="en-CA"/>
              </w:rPr>
              <w:t>R-407A</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5F2EB5" w14:textId="02DFC052" w:rsidR="00815E46" w:rsidRPr="003C6EAB" w:rsidRDefault="00815E46" w:rsidP="00355A9C">
            <w:pPr>
              <w:keepNext/>
              <w:suppressAutoHyphens/>
              <w:jc w:val="center"/>
              <w:rPr>
                <w:b/>
                <w:bCs/>
                <w:sz w:val="20"/>
                <w:szCs w:val="20"/>
                <w:lang w:eastAsia="en-CA"/>
              </w:rPr>
            </w:pPr>
            <w:r w:rsidRPr="003C6EAB">
              <w:rPr>
                <w:b/>
                <w:bCs/>
                <w:sz w:val="20"/>
                <w:szCs w:val="20"/>
                <w:lang w:eastAsia="en-CA"/>
              </w:rPr>
              <w:t>R-407C</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8F98E4" w14:textId="5CE1C056" w:rsidR="00815E46" w:rsidRPr="003C6EAB" w:rsidRDefault="00815E46" w:rsidP="00355A9C">
            <w:pPr>
              <w:keepNext/>
              <w:suppressAutoHyphens/>
              <w:jc w:val="center"/>
              <w:rPr>
                <w:b/>
                <w:bCs/>
                <w:sz w:val="20"/>
                <w:szCs w:val="20"/>
                <w:lang w:eastAsia="en-CA"/>
              </w:rPr>
            </w:pPr>
            <w:r w:rsidRPr="003C6EAB">
              <w:rPr>
                <w:b/>
                <w:bCs/>
                <w:sz w:val="20"/>
                <w:szCs w:val="20"/>
                <w:lang w:eastAsia="en-CA"/>
              </w:rPr>
              <w:t>R-410A</w:t>
            </w:r>
          </w:p>
        </w:tc>
        <w:tc>
          <w:tcPr>
            <w:tcW w:w="379" w:type="pct"/>
            <w:tcBorders>
              <w:top w:val="single" w:sz="4" w:space="0" w:color="auto"/>
              <w:left w:val="nil"/>
              <w:bottom w:val="single" w:sz="4" w:space="0" w:color="auto"/>
              <w:right w:val="single" w:sz="4" w:space="0" w:color="auto"/>
            </w:tcBorders>
            <w:vAlign w:val="center"/>
          </w:tcPr>
          <w:p w14:paraId="2B2A6B71" w14:textId="5B9C8613" w:rsidR="00815E46" w:rsidRPr="003C6EAB" w:rsidRDefault="00815E46" w:rsidP="00355A9C">
            <w:pPr>
              <w:keepNext/>
              <w:suppressAutoHyphens/>
              <w:jc w:val="center"/>
              <w:rPr>
                <w:b/>
                <w:bCs/>
                <w:sz w:val="20"/>
                <w:szCs w:val="20"/>
                <w:lang w:eastAsia="en-CA"/>
              </w:rPr>
            </w:pPr>
            <w:r w:rsidRPr="003C6EAB">
              <w:rPr>
                <w:b/>
                <w:bCs/>
                <w:sz w:val="20"/>
                <w:szCs w:val="20"/>
                <w:lang w:eastAsia="en-CA"/>
              </w:rPr>
              <w:t>R-507A</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E93313" w14:textId="1ED067C9" w:rsidR="00815E46" w:rsidRPr="003C6EAB" w:rsidRDefault="00815E46" w:rsidP="00355A9C">
            <w:pPr>
              <w:keepNext/>
              <w:suppressAutoHyphens/>
              <w:jc w:val="center"/>
              <w:rPr>
                <w:b/>
                <w:bCs/>
                <w:sz w:val="20"/>
                <w:szCs w:val="20"/>
                <w:lang w:eastAsia="en-CA"/>
              </w:rPr>
            </w:pPr>
            <w:r w:rsidRPr="003C6EAB">
              <w:rPr>
                <w:b/>
                <w:bCs/>
                <w:sz w:val="20"/>
                <w:szCs w:val="20"/>
                <w:lang w:eastAsia="en-CA"/>
              </w:rPr>
              <w:t>R-513A</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594E59" w14:textId="77777777" w:rsidR="00815E46" w:rsidRPr="003C6EAB" w:rsidRDefault="00815E46" w:rsidP="00815E46">
            <w:pPr>
              <w:keepNext/>
              <w:suppressAutoHyphens/>
              <w:jc w:val="center"/>
              <w:rPr>
                <w:b/>
                <w:bCs/>
                <w:sz w:val="20"/>
                <w:szCs w:val="20"/>
                <w:lang w:eastAsia="en-CA"/>
              </w:rPr>
            </w:pPr>
            <w:r w:rsidRPr="003C6EAB">
              <w:rPr>
                <w:b/>
                <w:bCs/>
                <w:sz w:val="20"/>
                <w:szCs w:val="20"/>
                <w:lang w:eastAsia="en-CA"/>
              </w:rPr>
              <w:t>Total</w:t>
            </w:r>
          </w:p>
        </w:tc>
        <w:tc>
          <w:tcPr>
            <w:tcW w:w="38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1F7C22" w14:textId="77777777" w:rsidR="00815E46" w:rsidRPr="003C6EAB" w:rsidRDefault="00815E46" w:rsidP="00815E46">
            <w:pPr>
              <w:keepNext/>
              <w:suppressAutoHyphens/>
              <w:ind w:left="-192" w:right="-141"/>
              <w:jc w:val="center"/>
              <w:rPr>
                <w:b/>
                <w:bCs/>
                <w:sz w:val="20"/>
                <w:szCs w:val="20"/>
                <w:lang w:eastAsia="en-CA"/>
              </w:rPr>
            </w:pPr>
            <w:r w:rsidRPr="003C6EAB">
              <w:rPr>
                <w:b/>
                <w:bCs/>
                <w:sz w:val="20"/>
                <w:szCs w:val="20"/>
                <w:lang w:eastAsia="en-CA"/>
              </w:rPr>
              <w:t>Share</w:t>
            </w:r>
            <w:r w:rsidRPr="003C6EAB">
              <w:rPr>
                <w:b/>
                <w:bCs/>
                <w:sz w:val="20"/>
                <w:szCs w:val="20"/>
                <w:lang w:eastAsia="en-CA"/>
              </w:rPr>
              <w:br/>
              <w:t>of total</w:t>
            </w:r>
            <w:r w:rsidRPr="003C6EAB">
              <w:rPr>
                <w:b/>
                <w:bCs/>
                <w:sz w:val="20"/>
                <w:szCs w:val="20"/>
                <w:lang w:eastAsia="en-CA"/>
              </w:rPr>
              <w:br/>
              <w:t>(%)</w:t>
            </w:r>
          </w:p>
        </w:tc>
      </w:tr>
      <w:tr w:rsidR="00AB502A" w:rsidRPr="003C6EAB" w14:paraId="77D27F0B" w14:textId="77777777" w:rsidTr="00AB502A">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8A407F7" w14:textId="18388421" w:rsidR="00AB502A" w:rsidRPr="003C6EAB" w:rsidRDefault="00AB502A" w:rsidP="00AB502A">
            <w:pPr>
              <w:suppressAutoHyphens/>
              <w:jc w:val="left"/>
              <w:rPr>
                <w:sz w:val="20"/>
                <w:szCs w:val="20"/>
              </w:rPr>
            </w:pPr>
            <w:r w:rsidRPr="003C6EAB">
              <w:rPr>
                <w:b/>
                <w:bCs/>
                <w:sz w:val="20"/>
                <w:szCs w:val="20"/>
                <w:lang w:eastAsia="en-CA"/>
              </w:rPr>
              <w:t>Refrigeration subsectors</w:t>
            </w:r>
          </w:p>
        </w:tc>
      </w:tr>
      <w:tr w:rsidR="000236C8" w:rsidRPr="003C6EAB" w14:paraId="562C38C9"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BA1A96" w14:textId="1D9E0160" w:rsidR="000236C8" w:rsidRPr="003C6EAB" w:rsidRDefault="000236C8" w:rsidP="000236C8">
            <w:pPr>
              <w:suppressAutoHyphens/>
              <w:ind w:left="96"/>
              <w:jc w:val="left"/>
              <w:rPr>
                <w:sz w:val="20"/>
                <w:szCs w:val="20"/>
                <w:lang w:eastAsia="en-CA"/>
              </w:rPr>
            </w:pPr>
            <w:r w:rsidRPr="003C6EAB">
              <w:rPr>
                <w:sz w:val="20"/>
                <w:szCs w:val="20"/>
              </w:rPr>
              <w:t xml:space="preserve">Domestic </w:t>
            </w:r>
          </w:p>
        </w:tc>
        <w:tc>
          <w:tcPr>
            <w:tcW w:w="47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AC0DD" w14:textId="196568DD"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E5A5FE" w14:textId="6274AB11" w:rsidR="000236C8" w:rsidRPr="003C6EAB" w:rsidRDefault="000236C8" w:rsidP="000236C8">
            <w:pPr>
              <w:suppressAutoHyphens/>
              <w:jc w:val="right"/>
              <w:rPr>
                <w:sz w:val="20"/>
                <w:szCs w:val="20"/>
                <w:lang w:eastAsia="en-CA"/>
              </w:rPr>
            </w:pPr>
            <w:r w:rsidRPr="003C6EAB">
              <w:rPr>
                <w:sz w:val="20"/>
                <w:szCs w:val="20"/>
              </w:rPr>
              <w:t>2.04</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1DD497" w14:textId="30D3A1A3" w:rsidR="000236C8" w:rsidRPr="003C6EAB" w:rsidRDefault="000236C8" w:rsidP="000236C8">
            <w:pPr>
              <w:suppressAutoHyphens/>
              <w:jc w:val="right"/>
              <w:rPr>
                <w:sz w:val="20"/>
                <w:szCs w:val="20"/>
                <w:lang w:eastAsia="en-CA"/>
              </w:rPr>
            </w:pPr>
            <w:r w:rsidRPr="003C6EAB">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71A475" w14:textId="41ECCAB9"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BF033A" w14:textId="3429F340"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EBC965" w14:textId="4865A223" w:rsidR="000236C8" w:rsidRPr="003C6EAB" w:rsidRDefault="000236C8" w:rsidP="000236C8">
            <w:pPr>
              <w:suppressAutoHyphens/>
              <w:jc w:val="right"/>
              <w:rPr>
                <w:sz w:val="20"/>
                <w:szCs w:val="20"/>
                <w:lang w:eastAsia="en-CA"/>
              </w:rPr>
            </w:pPr>
            <w:r w:rsidRPr="003C6EAB">
              <w:rPr>
                <w:sz w:val="20"/>
                <w:szCs w:val="20"/>
              </w:rPr>
              <w:t>0.00</w:t>
            </w:r>
          </w:p>
        </w:tc>
        <w:tc>
          <w:tcPr>
            <w:tcW w:w="379" w:type="pct"/>
            <w:tcBorders>
              <w:top w:val="single" w:sz="4" w:space="0" w:color="auto"/>
              <w:left w:val="nil"/>
              <w:bottom w:val="single" w:sz="4" w:space="0" w:color="auto"/>
              <w:right w:val="single" w:sz="4" w:space="0" w:color="auto"/>
            </w:tcBorders>
            <w:shd w:val="clear" w:color="auto" w:fill="auto"/>
          </w:tcPr>
          <w:p w14:paraId="48CD5B15" w14:textId="7E09E1EB" w:rsidR="000236C8" w:rsidRPr="003C6EAB" w:rsidRDefault="000236C8" w:rsidP="000236C8">
            <w:pPr>
              <w:suppressAutoHyphens/>
              <w:jc w:val="right"/>
              <w:rPr>
                <w:sz w:val="20"/>
                <w:szCs w:val="20"/>
              </w:rPr>
            </w:pPr>
            <w:r w:rsidRPr="003C6EAB">
              <w:rPr>
                <w:sz w:val="20"/>
                <w:szCs w:val="20"/>
              </w:rPr>
              <w:t>0.00</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9A1550" w14:textId="5C2CDFF7"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306DF0" w14:textId="409900A4" w:rsidR="000236C8" w:rsidRPr="00221BDD" w:rsidRDefault="000236C8" w:rsidP="000236C8">
            <w:pPr>
              <w:suppressAutoHyphens/>
              <w:jc w:val="right"/>
              <w:rPr>
                <w:b/>
                <w:bCs/>
                <w:sz w:val="20"/>
                <w:szCs w:val="20"/>
                <w:lang w:eastAsia="en-CA"/>
              </w:rPr>
            </w:pPr>
            <w:r w:rsidRPr="00221BDD">
              <w:rPr>
                <w:b/>
                <w:bCs/>
                <w:sz w:val="20"/>
                <w:szCs w:val="20"/>
              </w:rPr>
              <w:t>2.04</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10F65BCB" w14:textId="48BA5B5C" w:rsidR="000236C8" w:rsidRPr="003C6EAB" w:rsidRDefault="000236C8" w:rsidP="000236C8">
            <w:pPr>
              <w:suppressAutoHyphens/>
              <w:jc w:val="right"/>
              <w:rPr>
                <w:sz w:val="20"/>
                <w:szCs w:val="20"/>
                <w:lang w:eastAsia="en-CA"/>
              </w:rPr>
            </w:pPr>
            <w:r w:rsidRPr="003C6EAB">
              <w:rPr>
                <w:sz w:val="20"/>
                <w:szCs w:val="20"/>
              </w:rPr>
              <w:t>3</w:t>
            </w:r>
          </w:p>
        </w:tc>
      </w:tr>
      <w:tr w:rsidR="000236C8" w:rsidRPr="003C6EAB" w14:paraId="73DCAED7"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98B6024" w14:textId="51A770BA" w:rsidR="000236C8" w:rsidRPr="003C6EAB" w:rsidRDefault="000236C8" w:rsidP="000236C8">
            <w:pPr>
              <w:suppressAutoHyphens/>
              <w:ind w:left="96"/>
              <w:jc w:val="left"/>
              <w:rPr>
                <w:sz w:val="20"/>
                <w:szCs w:val="20"/>
                <w:lang w:eastAsia="en-CA"/>
              </w:rPr>
            </w:pPr>
            <w:r w:rsidRPr="003C6EAB">
              <w:rPr>
                <w:sz w:val="20"/>
                <w:szCs w:val="20"/>
              </w:rPr>
              <w:t xml:space="preserve">Standalone/commercial </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F43F35" w14:textId="304FB2B6"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F29D775" w14:textId="5ACC2EC8" w:rsidR="000236C8" w:rsidRPr="003C6EAB" w:rsidRDefault="000236C8" w:rsidP="000236C8">
            <w:pPr>
              <w:suppressAutoHyphens/>
              <w:jc w:val="right"/>
              <w:rPr>
                <w:sz w:val="20"/>
                <w:szCs w:val="20"/>
                <w:lang w:eastAsia="en-CA"/>
              </w:rPr>
            </w:pPr>
            <w:r w:rsidRPr="003C6EAB">
              <w:rPr>
                <w:sz w:val="20"/>
                <w:szCs w:val="20"/>
              </w:rPr>
              <w:t>4.9</w:t>
            </w:r>
            <w:r w:rsidR="00E36EB2">
              <w:rPr>
                <w:sz w:val="20"/>
                <w:szCs w:val="20"/>
              </w:rPr>
              <w:t>8</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33B5914" w14:textId="2F681E94" w:rsidR="000236C8" w:rsidRPr="003C6EAB" w:rsidRDefault="000236C8" w:rsidP="000236C8">
            <w:pPr>
              <w:suppressAutoHyphens/>
              <w:jc w:val="right"/>
              <w:rPr>
                <w:sz w:val="20"/>
                <w:szCs w:val="20"/>
                <w:lang w:eastAsia="en-CA"/>
              </w:rPr>
            </w:pPr>
            <w:r w:rsidRPr="003C6EAB">
              <w:rPr>
                <w:sz w:val="20"/>
                <w:szCs w:val="20"/>
              </w:rPr>
              <w:t>4.8</w:t>
            </w:r>
            <w:r w:rsidR="00E36EB2">
              <w:rPr>
                <w:sz w:val="20"/>
                <w:szCs w:val="20"/>
              </w:rPr>
              <w:t>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6D5293C" w14:textId="3002F034" w:rsidR="000236C8" w:rsidRPr="003C6EAB" w:rsidRDefault="000236C8" w:rsidP="000236C8">
            <w:pPr>
              <w:suppressAutoHyphens/>
              <w:jc w:val="right"/>
              <w:rPr>
                <w:sz w:val="20"/>
                <w:szCs w:val="20"/>
                <w:lang w:eastAsia="en-CA"/>
              </w:rPr>
            </w:pPr>
            <w:r w:rsidRPr="003C6EAB">
              <w:rPr>
                <w:sz w:val="20"/>
                <w:szCs w:val="20"/>
              </w:rPr>
              <w:t>0.02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A9BBBE3" w14:textId="7BC5B88E" w:rsidR="000236C8" w:rsidRPr="003C6EAB" w:rsidRDefault="000236C8" w:rsidP="000236C8">
            <w:pPr>
              <w:suppressAutoHyphens/>
              <w:jc w:val="right"/>
              <w:rPr>
                <w:sz w:val="20"/>
                <w:szCs w:val="20"/>
                <w:lang w:eastAsia="en-CA"/>
              </w:rPr>
            </w:pPr>
            <w:r w:rsidRPr="003C6EAB">
              <w:rPr>
                <w:sz w:val="20"/>
                <w:szCs w:val="20"/>
              </w:rPr>
              <w:t>0.87</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3383CC2E" w14:textId="6B460C3B" w:rsidR="000236C8" w:rsidRPr="003C6EAB" w:rsidRDefault="000236C8" w:rsidP="000236C8">
            <w:pPr>
              <w:suppressAutoHyphens/>
              <w:jc w:val="right"/>
              <w:rPr>
                <w:sz w:val="20"/>
                <w:szCs w:val="20"/>
                <w:lang w:eastAsia="en-CA"/>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Pr>
          <w:p w14:paraId="06EFA534" w14:textId="79501BF5" w:rsidR="000236C8" w:rsidRPr="003C6EAB" w:rsidRDefault="000236C8" w:rsidP="000236C8">
            <w:pPr>
              <w:suppressAutoHyphens/>
              <w:jc w:val="right"/>
              <w:rPr>
                <w:sz w:val="20"/>
                <w:szCs w:val="20"/>
                <w:lang w:eastAsia="en-CA"/>
              </w:rPr>
            </w:pPr>
            <w:r w:rsidRPr="003C6EAB">
              <w:rPr>
                <w:sz w:val="20"/>
                <w:szCs w:val="20"/>
              </w:rPr>
              <w:t>0.39</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23CDCF2" w14:textId="114D6ED5"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F520C1" w14:textId="03351F3E" w:rsidR="000236C8" w:rsidRPr="00221BDD" w:rsidRDefault="000236C8" w:rsidP="000236C8">
            <w:pPr>
              <w:suppressAutoHyphens/>
              <w:jc w:val="right"/>
              <w:rPr>
                <w:b/>
                <w:bCs/>
                <w:sz w:val="20"/>
                <w:szCs w:val="20"/>
                <w:lang w:eastAsia="en-CA"/>
              </w:rPr>
            </w:pPr>
            <w:r w:rsidRPr="00221BDD">
              <w:rPr>
                <w:b/>
                <w:bCs/>
                <w:sz w:val="20"/>
                <w:szCs w:val="20"/>
              </w:rPr>
              <w:t>11.</w:t>
            </w:r>
            <w:r w:rsidR="00E36EB2">
              <w:rPr>
                <w:b/>
                <w:bCs/>
                <w:sz w:val="20"/>
                <w:szCs w:val="20"/>
              </w:rPr>
              <w:t>11</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7DF67B14" w14:textId="6C84DF78" w:rsidR="000236C8" w:rsidRPr="003C6EAB" w:rsidRDefault="000236C8" w:rsidP="000236C8">
            <w:pPr>
              <w:suppressAutoHyphens/>
              <w:jc w:val="right"/>
              <w:rPr>
                <w:sz w:val="20"/>
                <w:szCs w:val="20"/>
                <w:lang w:eastAsia="en-CA"/>
              </w:rPr>
            </w:pPr>
            <w:r w:rsidRPr="003C6EAB">
              <w:rPr>
                <w:sz w:val="20"/>
                <w:szCs w:val="20"/>
              </w:rPr>
              <w:t>18</w:t>
            </w:r>
          </w:p>
        </w:tc>
      </w:tr>
      <w:tr w:rsidR="000236C8" w:rsidRPr="003C6EAB" w14:paraId="79DDCC10"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2C629E" w14:textId="50FD165D" w:rsidR="000236C8" w:rsidRPr="003C6EAB" w:rsidRDefault="000236C8" w:rsidP="000236C8">
            <w:pPr>
              <w:suppressAutoHyphens/>
              <w:ind w:left="96"/>
              <w:jc w:val="left"/>
              <w:rPr>
                <w:sz w:val="20"/>
                <w:szCs w:val="20"/>
                <w:lang w:eastAsia="en-CA"/>
              </w:rPr>
            </w:pPr>
            <w:r w:rsidRPr="003C6EAB">
              <w:rPr>
                <w:sz w:val="20"/>
                <w:szCs w:val="20"/>
              </w:rPr>
              <w:t xml:space="preserve">Cold storage/industrial </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5D0329E" w14:textId="407DED43"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F32D4E6" w14:textId="3A04081E"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C1E8546" w14:textId="47B84C80" w:rsidR="000236C8" w:rsidRPr="003C6EAB" w:rsidRDefault="000236C8" w:rsidP="000236C8">
            <w:pPr>
              <w:suppressAutoHyphens/>
              <w:jc w:val="right"/>
              <w:rPr>
                <w:sz w:val="20"/>
                <w:szCs w:val="20"/>
                <w:lang w:eastAsia="en-CA"/>
              </w:rPr>
            </w:pPr>
            <w:r w:rsidRPr="003C6EAB">
              <w:rPr>
                <w:sz w:val="20"/>
                <w:szCs w:val="20"/>
              </w:rPr>
              <w:t>3.30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9EBA2E0" w14:textId="045BB008"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FD43A0C" w14:textId="4C7CDB1A"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BC3D3ED" w14:textId="6CEE5720" w:rsidR="000236C8" w:rsidRPr="003C6EAB" w:rsidRDefault="000236C8" w:rsidP="000236C8">
            <w:pPr>
              <w:suppressAutoHyphens/>
              <w:jc w:val="right"/>
              <w:rPr>
                <w:sz w:val="20"/>
                <w:szCs w:val="20"/>
                <w:lang w:eastAsia="en-CA"/>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Pr>
          <w:p w14:paraId="1C569076" w14:textId="0E9148EF" w:rsidR="000236C8" w:rsidRPr="003C6EAB" w:rsidRDefault="000236C8" w:rsidP="000236C8">
            <w:pPr>
              <w:suppressAutoHyphens/>
              <w:jc w:val="right"/>
              <w:rPr>
                <w:sz w:val="20"/>
                <w:szCs w:val="20"/>
                <w:lang w:eastAsia="en-CA"/>
              </w:rPr>
            </w:pPr>
            <w:r w:rsidRPr="003C6EAB">
              <w:rPr>
                <w:sz w:val="20"/>
                <w:szCs w:val="20"/>
              </w:rPr>
              <w:t>0.01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2A5DE6C" w14:textId="76A7B849" w:rsidR="000236C8" w:rsidRPr="003C6EAB" w:rsidRDefault="000236C8" w:rsidP="000236C8">
            <w:pPr>
              <w:suppressAutoHyphens/>
              <w:jc w:val="right"/>
              <w:rPr>
                <w:sz w:val="20"/>
                <w:szCs w:val="20"/>
                <w:lang w:eastAsia="en-CA"/>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52BF55" w14:textId="1B55C2F4" w:rsidR="000236C8" w:rsidRPr="00221BDD" w:rsidRDefault="000236C8" w:rsidP="000236C8">
            <w:pPr>
              <w:suppressAutoHyphens/>
              <w:jc w:val="right"/>
              <w:rPr>
                <w:b/>
                <w:bCs/>
                <w:sz w:val="20"/>
                <w:szCs w:val="20"/>
                <w:lang w:eastAsia="en-CA"/>
              </w:rPr>
            </w:pPr>
            <w:r w:rsidRPr="00221BDD">
              <w:rPr>
                <w:b/>
                <w:bCs/>
                <w:sz w:val="20"/>
                <w:szCs w:val="20"/>
              </w:rPr>
              <w:t>3.31</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61830182" w14:textId="4424DCFD" w:rsidR="000236C8" w:rsidRPr="003C6EAB" w:rsidRDefault="000236C8" w:rsidP="000236C8">
            <w:pPr>
              <w:suppressAutoHyphens/>
              <w:jc w:val="right"/>
              <w:rPr>
                <w:sz w:val="20"/>
                <w:szCs w:val="20"/>
                <w:lang w:eastAsia="en-CA"/>
              </w:rPr>
            </w:pPr>
            <w:r w:rsidRPr="003C6EAB">
              <w:rPr>
                <w:sz w:val="20"/>
                <w:szCs w:val="20"/>
              </w:rPr>
              <w:t>5</w:t>
            </w:r>
          </w:p>
        </w:tc>
      </w:tr>
      <w:tr w:rsidR="000236C8" w:rsidRPr="003C6EAB" w14:paraId="3480CB0D"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CEA7AF9" w14:textId="63907AE3" w:rsidR="000236C8" w:rsidRPr="003C6EAB" w:rsidRDefault="000236C8" w:rsidP="000236C8">
            <w:pPr>
              <w:suppressAutoHyphens/>
              <w:ind w:left="96"/>
              <w:jc w:val="left"/>
              <w:rPr>
                <w:sz w:val="20"/>
                <w:szCs w:val="20"/>
                <w:lang w:eastAsia="en-CA"/>
              </w:rPr>
            </w:pPr>
            <w:r w:rsidRPr="003C6EAB">
              <w:rPr>
                <w:sz w:val="20"/>
                <w:szCs w:val="20"/>
              </w:rPr>
              <w:t>Transported/reefer container</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7C715B" w14:textId="553EA149"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3159429" w14:textId="5EBE6361" w:rsidR="000236C8" w:rsidRPr="003C6EAB" w:rsidRDefault="000236C8" w:rsidP="000236C8">
            <w:pPr>
              <w:suppressAutoHyphens/>
              <w:jc w:val="right"/>
              <w:rPr>
                <w:sz w:val="20"/>
                <w:szCs w:val="20"/>
              </w:rPr>
            </w:pPr>
            <w:r w:rsidRPr="003C6EAB">
              <w:rPr>
                <w:sz w:val="20"/>
                <w:szCs w:val="20"/>
              </w:rPr>
              <w:t>0.17</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DE1DC83" w14:textId="48F775BA" w:rsidR="000236C8" w:rsidRPr="003C6EAB" w:rsidRDefault="000236C8" w:rsidP="000236C8">
            <w:pPr>
              <w:suppressAutoHyphens/>
              <w:jc w:val="right"/>
              <w:rPr>
                <w:sz w:val="20"/>
                <w:szCs w:val="20"/>
              </w:rPr>
            </w:pPr>
            <w:r w:rsidRPr="003C6EAB">
              <w:rPr>
                <w:sz w:val="20"/>
                <w:szCs w:val="20"/>
              </w:rPr>
              <w:t>0.44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CD54B8D" w14:textId="586C3337"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DC068BF" w14:textId="49F5AC3B"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97F1910" w14:textId="70DD38CF" w:rsidR="000236C8" w:rsidRPr="003C6EAB" w:rsidRDefault="000236C8" w:rsidP="000236C8">
            <w:pPr>
              <w:suppressAutoHyphens/>
              <w:jc w:val="right"/>
              <w:rPr>
                <w:sz w:val="20"/>
                <w:szCs w:val="20"/>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Pr>
          <w:p w14:paraId="3BD0EF35" w14:textId="71D9542F"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BF16510" w14:textId="397F79FF"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BEE02C" w14:textId="6A780D44" w:rsidR="000236C8" w:rsidRPr="00221BDD" w:rsidRDefault="000236C8" w:rsidP="000236C8">
            <w:pPr>
              <w:suppressAutoHyphens/>
              <w:jc w:val="right"/>
              <w:rPr>
                <w:b/>
                <w:bCs/>
                <w:sz w:val="20"/>
                <w:szCs w:val="20"/>
              </w:rPr>
            </w:pPr>
            <w:r w:rsidRPr="00221BDD">
              <w:rPr>
                <w:b/>
                <w:bCs/>
                <w:sz w:val="20"/>
                <w:szCs w:val="20"/>
              </w:rPr>
              <w:t>0.61</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33AAA4CB" w14:textId="1AA1DD8B" w:rsidR="000236C8" w:rsidRPr="003C6EAB" w:rsidRDefault="000236C8" w:rsidP="000236C8">
            <w:pPr>
              <w:suppressAutoHyphens/>
              <w:jc w:val="right"/>
              <w:rPr>
                <w:sz w:val="20"/>
                <w:szCs w:val="20"/>
              </w:rPr>
            </w:pPr>
            <w:r w:rsidRPr="003C6EAB">
              <w:rPr>
                <w:sz w:val="20"/>
                <w:szCs w:val="20"/>
              </w:rPr>
              <w:t>1</w:t>
            </w:r>
          </w:p>
        </w:tc>
      </w:tr>
      <w:tr w:rsidR="000236C8" w:rsidRPr="003C6EAB" w14:paraId="4B9533A4"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C98BF42" w14:textId="502FA87E" w:rsidR="000236C8" w:rsidRPr="003C6EAB" w:rsidRDefault="000236C8" w:rsidP="000236C8">
            <w:pPr>
              <w:suppressAutoHyphens/>
              <w:ind w:left="96"/>
              <w:jc w:val="left"/>
              <w:rPr>
                <w:sz w:val="20"/>
                <w:szCs w:val="20"/>
                <w:lang w:eastAsia="en-CA"/>
              </w:rPr>
            </w:pPr>
            <w:r w:rsidRPr="003C6EAB">
              <w:rPr>
                <w:sz w:val="20"/>
                <w:szCs w:val="20"/>
              </w:rPr>
              <w:t>Fisheries vessels</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EE2EFB" w14:textId="4EBCF04B"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E8D0B27" w14:textId="415B3C12"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33F1CB4F" w14:textId="641C5BAC" w:rsidR="000236C8" w:rsidRPr="003C6EAB" w:rsidRDefault="000236C8" w:rsidP="000236C8">
            <w:pPr>
              <w:suppressAutoHyphens/>
              <w:jc w:val="right"/>
              <w:rPr>
                <w:sz w:val="20"/>
                <w:szCs w:val="20"/>
              </w:rPr>
            </w:pPr>
            <w:r w:rsidRPr="003C6EAB">
              <w:rPr>
                <w:sz w:val="20"/>
                <w:szCs w:val="20"/>
              </w:rPr>
              <w:t>5.39</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E115E27" w14:textId="2EF5CD39"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B55F0CF" w14:textId="26CEC13A"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B040B98" w14:textId="64D7866A" w:rsidR="000236C8" w:rsidRPr="003C6EAB" w:rsidRDefault="000236C8" w:rsidP="000236C8">
            <w:pPr>
              <w:suppressAutoHyphens/>
              <w:jc w:val="right"/>
              <w:rPr>
                <w:sz w:val="20"/>
                <w:szCs w:val="20"/>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Pr>
          <w:p w14:paraId="353D8A41" w14:textId="3B4C8120" w:rsidR="000236C8" w:rsidRPr="003C6EAB" w:rsidRDefault="000236C8" w:rsidP="000236C8">
            <w:pPr>
              <w:suppressAutoHyphens/>
              <w:jc w:val="right"/>
              <w:rPr>
                <w:sz w:val="20"/>
                <w:szCs w:val="20"/>
              </w:rPr>
            </w:pPr>
            <w:r w:rsidRPr="003C6EAB">
              <w:rPr>
                <w:sz w:val="20"/>
                <w:szCs w:val="20"/>
              </w:rPr>
              <w:t>4.51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4EDB6C2" w14:textId="010282B1" w:rsidR="000236C8" w:rsidRPr="003C6EAB" w:rsidRDefault="000236C8" w:rsidP="000236C8">
            <w:pPr>
              <w:suppressAutoHyphens/>
              <w:jc w:val="right"/>
              <w:rPr>
                <w:sz w:val="20"/>
                <w:szCs w:val="20"/>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E88ED77" w14:textId="585C8083" w:rsidR="000236C8" w:rsidRPr="00221BDD" w:rsidRDefault="000236C8" w:rsidP="000236C8">
            <w:pPr>
              <w:suppressAutoHyphens/>
              <w:jc w:val="right"/>
              <w:rPr>
                <w:b/>
                <w:bCs/>
                <w:sz w:val="20"/>
                <w:szCs w:val="20"/>
              </w:rPr>
            </w:pPr>
            <w:r w:rsidRPr="00221BDD">
              <w:rPr>
                <w:b/>
                <w:bCs/>
                <w:sz w:val="20"/>
                <w:szCs w:val="20"/>
              </w:rPr>
              <w:t>9.90</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660AE8E3" w14:textId="6FBB14FA" w:rsidR="000236C8" w:rsidRPr="003C6EAB" w:rsidRDefault="000236C8" w:rsidP="000236C8">
            <w:pPr>
              <w:suppressAutoHyphens/>
              <w:jc w:val="right"/>
              <w:rPr>
                <w:sz w:val="20"/>
                <w:szCs w:val="20"/>
              </w:rPr>
            </w:pPr>
            <w:r w:rsidRPr="003C6EAB">
              <w:rPr>
                <w:sz w:val="20"/>
                <w:szCs w:val="20"/>
              </w:rPr>
              <w:t>16</w:t>
            </w:r>
          </w:p>
        </w:tc>
      </w:tr>
      <w:tr w:rsidR="000E28AE" w:rsidRPr="003C6EAB" w14:paraId="01D0F2AD" w14:textId="77777777" w:rsidTr="000E28AE">
        <w:trPr>
          <w:trHeight w:val="70"/>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40C2AC1" w14:textId="041E767E" w:rsidR="000E28AE" w:rsidRPr="003C6EAB" w:rsidRDefault="007A7BB9" w:rsidP="000E28AE">
            <w:pPr>
              <w:suppressAutoHyphens/>
              <w:jc w:val="left"/>
              <w:rPr>
                <w:b/>
                <w:bCs/>
                <w:sz w:val="20"/>
                <w:szCs w:val="20"/>
                <w:lang w:eastAsia="en-CA"/>
              </w:rPr>
            </w:pPr>
            <w:r w:rsidRPr="003C6EAB">
              <w:rPr>
                <w:b/>
                <w:bCs/>
                <w:sz w:val="20"/>
                <w:szCs w:val="20"/>
                <w:lang w:eastAsia="en-CA"/>
              </w:rPr>
              <w:t>Air-conditioning</w:t>
            </w:r>
            <w:r w:rsidR="004A5E10" w:rsidRPr="003C6EAB">
              <w:rPr>
                <w:b/>
                <w:bCs/>
                <w:sz w:val="20"/>
                <w:szCs w:val="20"/>
                <w:lang w:eastAsia="en-CA"/>
              </w:rPr>
              <w:t xml:space="preserve"> subsectors</w:t>
            </w:r>
          </w:p>
        </w:tc>
      </w:tr>
      <w:tr w:rsidR="003C6EAB" w:rsidRPr="003C6EAB" w14:paraId="06C6F933"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7BE431" w14:textId="49B53F42" w:rsidR="003C6EAB" w:rsidRPr="003C6EAB" w:rsidRDefault="003C6EAB" w:rsidP="003C6EAB">
            <w:pPr>
              <w:suppressAutoHyphens/>
              <w:ind w:left="96"/>
              <w:jc w:val="left"/>
              <w:rPr>
                <w:sz w:val="20"/>
                <w:szCs w:val="20"/>
                <w:lang w:eastAsia="en-CA"/>
              </w:rPr>
            </w:pPr>
            <w:r w:rsidRPr="003C6EAB">
              <w:rPr>
                <w:sz w:val="20"/>
                <w:szCs w:val="20"/>
                <w:lang w:eastAsia="en-CA"/>
              </w:rPr>
              <w:t xml:space="preserve">Residential </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EE1692" w14:textId="4F0DC6D6" w:rsidR="003C6EAB" w:rsidRPr="003C6EAB" w:rsidRDefault="003C6EAB" w:rsidP="003C6EAB">
            <w:pPr>
              <w:suppressAutoHyphens/>
              <w:jc w:val="right"/>
              <w:rPr>
                <w:sz w:val="20"/>
                <w:szCs w:val="20"/>
                <w:lang w:eastAsia="en-CA"/>
              </w:rPr>
            </w:pPr>
            <w:r w:rsidRPr="003C6EAB">
              <w:rPr>
                <w:sz w:val="20"/>
                <w:szCs w:val="20"/>
              </w:rPr>
              <w:t>2.20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34E4D906" w14:textId="5E91E08C" w:rsidR="003C6EAB" w:rsidRPr="003C6EAB" w:rsidRDefault="003C6EAB" w:rsidP="003C6EAB">
            <w:pPr>
              <w:suppressAutoHyphens/>
              <w:jc w:val="right"/>
              <w:rPr>
                <w:sz w:val="20"/>
                <w:szCs w:val="20"/>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4A6689EE" w14:textId="1D604EC7" w:rsidR="003C6EAB" w:rsidRPr="003C6EAB" w:rsidRDefault="003C6EAB" w:rsidP="003C6EAB">
            <w:pPr>
              <w:suppressAutoHyphens/>
              <w:jc w:val="right"/>
              <w:rPr>
                <w:sz w:val="20"/>
                <w:szCs w:val="20"/>
                <w:lang w:eastAsia="en-CA"/>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AC645A1" w14:textId="12BADBB2"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36A06FC" w14:textId="258B065F" w:rsidR="003C6EAB" w:rsidRPr="003C6EAB" w:rsidRDefault="003C6EAB" w:rsidP="003C6EAB">
            <w:pPr>
              <w:suppressAutoHyphens/>
              <w:jc w:val="right"/>
              <w:rPr>
                <w:sz w:val="20"/>
                <w:szCs w:val="20"/>
              </w:rPr>
            </w:pPr>
            <w:r w:rsidRPr="003C6EAB">
              <w:rPr>
                <w:sz w:val="20"/>
                <w:szCs w:val="20"/>
              </w:rPr>
              <w:t>0.02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59AAEB1" w14:textId="618021A8" w:rsidR="003C6EAB" w:rsidRPr="003C6EAB" w:rsidRDefault="003C6EAB" w:rsidP="003C6EAB">
            <w:pPr>
              <w:suppressAutoHyphens/>
              <w:jc w:val="right"/>
              <w:rPr>
                <w:sz w:val="20"/>
                <w:szCs w:val="20"/>
              </w:rPr>
            </w:pPr>
            <w:r w:rsidRPr="003C6EAB">
              <w:rPr>
                <w:sz w:val="20"/>
                <w:szCs w:val="20"/>
              </w:rPr>
              <w:t>17.53</w:t>
            </w:r>
          </w:p>
        </w:tc>
        <w:tc>
          <w:tcPr>
            <w:tcW w:w="379" w:type="pct"/>
            <w:tcBorders>
              <w:top w:val="nil"/>
              <w:left w:val="nil"/>
              <w:bottom w:val="single" w:sz="4" w:space="0" w:color="auto"/>
              <w:right w:val="single" w:sz="4" w:space="0" w:color="auto"/>
            </w:tcBorders>
            <w:shd w:val="clear" w:color="auto" w:fill="auto"/>
          </w:tcPr>
          <w:p w14:paraId="1DECED62" w14:textId="0B981E40"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A2C782B" w14:textId="65CD2629"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0AE87B" w14:textId="0A3DD37B" w:rsidR="003C6EAB" w:rsidRPr="00221BDD" w:rsidRDefault="003C6EAB" w:rsidP="003C6EAB">
            <w:pPr>
              <w:suppressAutoHyphens/>
              <w:jc w:val="right"/>
              <w:rPr>
                <w:b/>
                <w:bCs/>
                <w:sz w:val="20"/>
                <w:szCs w:val="20"/>
                <w:lang w:eastAsia="en-CA"/>
              </w:rPr>
            </w:pPr>
            <w:r w:rsidRPr="00221BDD">
              <w:rPr>
                <w:b/>
                <w:bCs/>
                <w:sz w:val="20"/>
                <w:szCs w:val="20"/>
              </w:rPr>
              <w:t>19.75</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08858EE1" w14:textId="00E6CE55" w:rsidR="003C6EAB" w:rsidRPr="003C6EAB" w:rsidRDefault="003C6EAB" w:rsidP="003C6EAB">
            <w:pPr>
              <w:suppressAutoHyphens/>
              <w:jc w:val="right"/>
              <w:rPr>
                <w:sz w:val="20"/>
                <w:szCs w:val="20"/>
                <w:lang w:eastAsia="en-CA"/>
              </w:rPr>
            </w:pPr>
            <w:r w:rsidRPr="003C6EAB">
              <w:rPr>
                <w:sz w:val="20"/>
                <w:szCs w:val="20"/>
              </w:rPr>
              <w:t>32</w:t>
            </w:r>
          </w:p>
        </w:tc>
      </w:tr>
      <w:tr w:rsidR="003C6EAB" w:rsidRPr="003C6EAB" w14:paraId="128C35AF"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52DA7E" w14:textId="3D44D51A" w:rsidR="003C6EAB" w:rsidRPr="003C6EAB" w:rsidRDefault="003C6EAB" w:rsidP="003C6EAB">
            <w:pPr>
              <w:suppressAutoHyphens/>
              <w:ind w:left="96"/>
              <w:jc w:val="left"/>
              <w:rPr>
                <w:sz w:val="20"/>
                <w:szCs w:val="20"/>
                <w:lang w:eastAsia="en-CA"/>
              </w:rPr>
            </w:pPr>
            <w:r w:rsidRPr="003C6EAB">
              <w:rPr>
                <w:sz w:val="20"/>
                <w:szCs w:val="20"/>
                <w:lang w:eastAsia="en-CA"/>
              </w:rPr>
              <w:t>Commercial/chillers</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94D9C1" w14:textId="318652A5" w:rsidR="003C6EAB" w:rsidRPr="003C6EAB" w:rsidRDefault="003C6EAB" w:rsidP="003C6EAB">
            <w:pPr>
              <w:suppressAutoHyphens/>
              <w:jc w:val="right"/>
              <w:rPr>
                <w:sz w:val="20"/>
                <w:szCs w:val="20"/>
                <w:lang w:eastAsia="en-CA"/>
              </w:rPr>
            </w:pPr>
            <w:r w:rsidRPr="003C6EAB">
              <w:rPr>
                <w:sz w:val="20"/>
                <w:szCs w:val="20"/>
              </w:rPr>
              <w:t>0.46</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472B3FB" w14:textId="091D4D87" w:rsidR="003C6EAB" w:rsidRPr="003C6EAB" w:rsidRDefault="003C6EAB" w:rsidP="003C6EAB">
            <w:pPr>
              <w:suppressAutoHyphens/>
              <w:jc w:val="right"/>
              <w:rPr>
                <w:sz w:val="20"/>
                <w:szCs w:val="20"/>
                <w:lang w:eastAsia="en-CA"/>
              </w:rPr>
            </w:pPr>
            <w:r w:rsidRPr="003C6EAB">
              <w:rPr>
                <w:sz w:val="20"/>
                <w:szCs w:val="20"/>
              </w:rPr>
              <w:t>0.42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F6F6931" w14:textId="4433DAE5" w:rsidR="003C6EAB" w:rsidRPr="003C6EAB" w:rsidRDefault="003C6EAB" w:rsidP="003C6EAB">
            <w:pPr>
              <w:suppressAutoHyphens/>
              <w:jc w:val="right"/>
              <w:rPr>
                <w:sz w:val="20"/>
                <w:szCs w:val="20"/>
                <w:lang w:eastAsia="en-CA"/>
              </w:rPr>
            </w:pPr>
            <w:r w:rsidRPr="003C6EAB">
              <w:rPr>
                <w:sz w:val="20"/>
                <w:szCs w:val="20"/>
              </w:rPr>
              <w:t>0.63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02361CE" w14:textId="146150C8"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86BEFFA" w14:textId="7464D2AF"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FE24959" w14:textId="5AF36F18" w:rsidR="003C6EAB" w:rsidRPr="003C6EAB" w:rsidRDefault="003C6EAB" w:rsidP="003C6EAB">
            <w:pPr>
              <w:suppressAutoHyphens/>
              <w:jc w:val="right"/>
              <w:rPr>
                <w:sz w:val="20"/>
                <w:szCs w:val="20"/>
              </w:rPr>
            </w:pPr>
            <w:r w:rsidRPr="003C6EAB">
              <w:rPr>
                <w:sz w:val="20"/>
                <w:szCs w:val="20"/>
              </w:rPr>
              <w:t>1.14</w:t>
            </w:r>
          </w:p>
        </w:tc>
        <w:tc>
          <w:tcPr>
            <w:tcW w:w="379" w:type="pct"/>
            <w:tcBorders>
              <w:top w:val="nil"/>
              <w:left w:val="nil"/>
              <w:bottom w:val="single" w:sz="4" w:space="0" w:color="auto"/>
              <w:right w:val="single" w:sz="4" w:space="0" w:color="auto"/>
            </w:tcBorders>
            <w:shd w:val="clear" w:color="auto" w:fill="auto"/>
          </w:tcPr>
          <w:p w14:paraId="62098250" w14:textId="47F9DEBC"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724BB2B" w14:textId="57E2A52B"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2D2050" w14:textId="2CE7386A" w:rsidR="003C6EAB" w:rsidRPr="00221BDD" w:rsidRDefault="003C6EAB" w:rsidP="003C6EAB">
            <w:pPr>
              <w:suppressAutoHyphens/>
              <w:jc w:val="right"/>
              <w:rPr>
                <w:b/>
                <w:bCs/>
                <w:sz w:val="20"/>
                <w:szCs w:val="20"/>
                <w:lang w:eastAsia="en-CA"/>
              </w:rPr>
            </w:pPr>
            <w:r w:rsidRPr="00221BDD">
              <w:rPr>
                <w:b/>
                <w:bCs/>
                <w:sz w:val="20"/>
                <w:szCs w:val="20"/>
              </w:rPr>
              <w:t>2.65</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093D5FAD" w14:textId="3D6C1386" w:rsidR="003C6EAB" w:rsidRPr="003C6EAB" w:rsidRDefault="003C6EAB" w:rsidP="003C6EAB">
            <w:pPr>
              <w:suppressAutoHyphens/>
              <w:jc w:val="right"/>
              <w:rPr>
                <w:sz w:val="20"/>
                <w:szCs w:val="20"/>
                <w:lang w:eastAsia="en-CA"/>
              </w:rPr>
            </w:pPr>
            <w:r w:rsidRPr="003C6EAB">
              <w:rPr>
                <w:sz w:val="20"/>
                <w:szCs w:val="20"/>
              </w:rPr>
              <w:t>4</w:t>
            </w:r>
          </w:p>
        </w:tc>
      </w:tr>
      <w:tr w:rsidR="003C6EAB" w:rsidRPr="003C6EAB" w14:paraId="53EAD9F3" w14:textId="77777777" w:rsidTr="000236C8">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F43924" w14:textId="2151AF42" w:rsidR="003C6EAB" w:rsidRPr="003C6EAB" w:rsidRDefault="003C6EAB" w:rsidP="003C6EAB">
            <w:pPr>
              <w:suppressAutoHyphens/>
              <w:ind w:left="96"/>
              <w:jc w:val="left"/>
              <w:rPr>
                <w:sz w:val="20"/>
                <w:szCs w:val="20"/>
                <w:lang w:eastAsia="en-CA"/>
              </w:rPr>
            </w:pPr>
            <w:r w:rsidRPr="003C6EAB">
              <w:rPr>
                <w:sz w:val="20"/>
                <w:szCs w:val="20"/>
                <w:lang w:eastAsia="en-CA"/>
              </w:rPr>
              <w:t>Mobile</w:t>
            </w:r>
          </w:p>
        </w:tc>
        <w:tc>
          <w:tcPr>
            <w:tcW w:w="47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40E741" w14:textId="7635CD6C"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7F485E6" w14:textId="0916AEF6" w:rsidR="003C6EAB" w:rsidRPr="003C6EAB" w:rsidRDefault="003C6EAB" w:rsidP="003C6EAB">
            <w:pPr>
              <w:suppressAutoHyphens/>
              <w:jc w:val="right"/>
              <w:rPr>
                <w:sz w:val="20"/>
                <w:szCs w:val="20"/>
                <w:lang w:eastAsia="en-CA"/>
              </w:rPr>
            </w:pPr>
            <w:r w:rsidRPr="003C6EAB">
              <w:rPr>
                <w:sz w:val="20"/>
                <w:szCs w:val="20"/>
              </w:rPr>
              <w:t>12.82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5AC1A7DD" w14:textId="4642B742" w:rsidR="003C6EAB" w:rsidRPr="003C6EAB" w:rsidRDefault="003C6EAB" w:rsidP="003C6EAB">
            <w:pPr>
              <w:suppressAutoHyphens/>
              <w:jc w:val="right"/>
              <w:rPr>
                <w:sz w:val="20"/>
                <w:szCs w:val="20"/>
                <w:lang w:eastAsia="en-CA"/>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251A4EC" w14:textId="087D390B"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130D132" w14:textId="47021B36"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8D62E5F" w14:textId="36DAB3A5" w:rsidR="003C6EAB" w:rsidRPr="003C6EAB" w:rsidRDefault="003C6EAB" w:rsidP="003C6EAB">
            <w:pPr>
              <w:suppressAutoHyphens/>
              <w:jc w:val="right"/>
              <w:rPr>
                <w:sz w:val="20"/>
                <w:szCs w:val="20"/>
                <w:lang w:eastAsia="en-CA"/>
              </w:rPr>
            </w:pPr>
            <w:r w:rsidRPr="003C6EAB">
              <w:rPr>
                <w:sz w:val="20"/>
                <w:szCs w:val="20"/>
              </w:rPr>
              <w:t>0.00</w:t>
            </w:r>
          </w:p>
        </w:tc>
        <w:tc>
          <w:tcPr>
            <w:tcW w:w="379" w:type="pct"/>
            <w:tcBorders>
              <w:top w:val="nil"/>
              <w:left w:val="nil"/>
              <w:bottom w:val="single" w:sz="4" w:space="0" w:color="auto"/>
              <w:right w:val="single" w:sz="4" w:space="0" w:color="auto"/>
            </w:tcBorders>
            <w:shd w:val="clear" w:color="auto" w:fill="auto"/>
          </w:tcPr>
          <w:p w14:paraId="2E049D33" w14:textId="7F2A9049"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BBDF017" w14:textId="1EEE4E70" w:rsidR="003C6EAB" w:rsidRPr="003C6EAB" w:rsidRDefault="003C6EAB" w:rsidP="003C6EAB">
            <w:pPr>
              <w:suppressAutoHyphens/>
              <w:jc w:val="right"/>
              <w:rPr>
                <w:sz w:val="20"/>
                <w:szCs w:val="20"/>
                <w:lang w:eastAsia="en-CA"/>
              </w:rPr>
            </w:pPr>
            <w:r w:rsidRPr="003C6EAB">
              <w:rPr>
                <w:sz w:val="20"/>
                <w:szCs w:val="20"/>
              </w:rPr>
              <w:t>0.00</w:t>
            </w:r>
          </w:p>
        </w:tc>
        <w:tc>
          <w:tcPr>
            <w:tcW w:w="38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B08CAE" w14:textId="3743D35D" w:rsidR="003C6EAB" w:rsidRPr="00221BDD" w:rsidRDefault="003C6EAB" w:rsidP="003C6EAB">
            <w:pPr>
              <w:suppressAutoHyphens/>
              <w:jc w:val="right"/>
              <w:rPr>
                <w:b/>
                <w:bCs/>
                <w:sz w:val="20"/>
                <w:szCs w:val="20"/>
                <w:lang w:eastAsia="en-CA"/>
              </w:rPr>
            </w:pPr>
            <w:r w:rsidRPr="00221BDD">
              <w:rPr>
                <w:b/>
                <w:bCs/>
                <w:sz w:val="20"/>
                <w:szCs w:val="20"/>
              </w:rPr>
              <w:t>12.82</w:t>
            </w:r>
          </w:p>
        </w:tc>
        <w:tc>
          <w:tcPr>
            <w:tcW w:w="38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11BF75" w14:textId="401064DC" w:rsidR="003C6EAB" w:rsidRPr="003C6EAB" w:rsidRDefault="003C6EAB" w:rsidP="003C6EAB">
            <w:pPr>
              <w:suppressAutoHyphens/>
              <w:jc w:val="right"/>
              <w:rPr>
                <w:sz w:val="20"/>
                <w:szCs w:val="20"/>
                <w:lang w:eastAsia="en-CA"/>
              </w:rPr>
            </w:pPr>
            <w:r w:rsidRPr="003C6EAB">
              <w:rPr>
                <w:sz w:val="20"/>
                <w:szCs w:val="20"/>
              </w:rPr>
              <w:t>21</w:t>
            </w:r>
          </w:p>
        </w:tc>
      </w:tr>
      <w:tr w:rsidR="003C6EAB" w:rsidRPr="003C6EAB" w14:paraId="3E27F0F6" w14:textId="77777777">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831927" w14:textId="77777777" w:rsidR="003C6EAB" w:rsidRPr="003C6EAB" w:rsidRDefault="003C6EAB" w:rsidP="003C6EAB">
            <w:pPr>
              <w:suppressAutoHyphens/>
              <w:ind w:left="96" w:right="84"/>
              <w:jc w:val="left"/>
              <w:rPr>
                <w:sz w:val="20"/>
                <w:szCs w:val="20"/>
                <w:lang w:eastAsia="en-CA"/>
              </w:rPr>
            </w:pPr>
            <w:r w:rsidRPr="003C6EAB">
              <w:rPr>
                <w:b/>
                <w:bCs/>
                <w:sz w:val="20"/>
                <w:szCs w:val="20"/>
                <w:lang w:eastAsia="en-CA"/>
              </w:rPr>
              <w:t>Total</w:t>
            </w:r>
          </w:p>
        </w:tc>
        <w:tc>
          <w:tcPr>
            <w:tcW w:w="4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68B6E6" w14:textId="4FFA301A" w:rsidR="003C6EAB" w:rsidRPr="00221BDD" w:rsidRDefault="003C6EAB" w:rsidP="003C6EAB">
            <w:pPr>
              <w:suppressAutoHyphens/>
              <w:jc w:val="right"/>
              <w:rPr>
                <w:b/>
                <w:bCs/>
                <w:sz w:val="20"/>
                <w:szCs w:val="20"/>
                <w:lang w:eastAsia="en-CA"/>
              </w:rPr>
            </w:pPr>
            <w:r w:rsidRPr="00221BDD">
              <w:rPr>
                <w:b/>
                <w:bCs/>
                <w:sz w:val="20"/>
                <w:szCs w:val="20"/>
              </w:rPr>
              <w:t>2.66</w:t>
            </w:r>
          </w:p>
        </w:tc>
        <w:tc>
          <w:tcPr>
            <w:tcW w:w="380" w:type="pct"/>
            <w:tcBorders>
              <w:top w:val="single" w:sz="4" w:space="0" w:color="auto"/>
              <w:left w:val="nil"/>
              <w:bottom w:val="single" w:sz="4" w:space="0" w:color="auto"/>
              <w:right w:val="single" w:sz="4" w:space="0" w:color="auto"/>
            </w:tcBorders>
            <w:tcMar>
              <w:left w:w="43" w:type="dxa"/>
              <w:right w:w="43" w:type="dxa"/>
            </w:tcMar>
          </w:tcPr>
          <w:p w14:paraId="023D6535" w14:textId="203AC874" w:rsidR="003C6EAB" w:rsidRPr="00221BDD" w:rsidRDefault="003C6EAB" w:rsidP="003C6EAB">
            <w:pPr>
              <w:suppressAutoHyphens/>
              <w:jc w:val="right"/>
              <w:rPr>
                <w:b/>
                <w:bCs/>
                <w:sz w:val="20"/>
                <w:szCs w:val="20"/>
                <w:lang w:eastAsia="en-CA"/>
              </w:rPr>
            </w:pPr>
            <w:r w:rsidRPr="00221BDD">
              <w:rPr>
                <w:b/>
                <w:bCs/>
                <w:sz w:val="20"/>
                <w:szCs w:val="20"/>
              </w:rPr>
              <w:t>20.4</w:t>
            </w:r>
            <w:r w:rsidR="00E33D2A">
              <w:rPr>
                <w:b/>
                <w:bCs/>
                <w:sz w:val="20"/>
                <w:szCs w:val="20"/>
              </w:rPr>
              <w:t>3</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tcPr>
          <w:p w14:paraId="086058F5" w14:textId="4E40C35B" w:rsidR="003C6EAB" w:rsidRPr="00221BDD" w:rsidRDefault="003C6EAB" w:rsidP="003C6EAB">
            <w:pPr>
              <w:suppressAutoHyphens/>
              <w:jc w:val="right"/>
              <w:rPr>
                <w:b/>
                <w:bCs/>
                <w:sz w:val="20"/>
                <w:szCs w:val="20"/>
              </w:rPr>
            </w:pPr>
            <w:r w:rsidRPr="00221BDD">
              <w:rPr>
                <w:b/>
                <w:bCs/>
                <w:sz w:val="20"/>
                <w:szCs w:val="20"/>
              </w:rPr>
              <w:t>14.</w:t>
            </w:r>
            <w:r w:rsidR="00E33D2A">
              <w:rPr>
                <w:b/>
                <w:bCs/>
                <w:sz w:val="20"/>
                <w:szCs w:val="20"/>
              </w:rPr>
              <w:t>60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41530B" w14:textId="5E6C8C64" w:rsidR="003C6EAB" w:rsidRPr="00221BDD" w:rsidRDefault="003C6EAB" w:rsidP="003C6EAB">
            <w:pPr>
              <w:suppressAutoHyphens/>
              <w:jc w:val="right"/>
              <w:rPr>
                <w:b/>
                <w:bCs/>
                <w:sz w:val="20"/>
                <w:szCs w:val="20"/>
                <w:lang w:eastAsia="en-CA"/>
              </w:rPr>
            </w:pPr>
            <w:r w:rsidRPr="00221BDD">
              <w:rPr>
                <w:b/>
                <w:bCs/>
                <w:sz w:val="20"/>
                <w:szCs w:val="20"/>
              </w:rPr>
              <w:t>0.02</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BCBFE" w14:textId="0552B0D3" w:rsidR="003C6EAB" w:rsidRPr="00221BDD" w:rsidRDefault="003C6EAB" w:rsidP="003C6EAB">
            <w:pPr>
              <w:suppressAutoHyphens/>
              <w:jc w:val="right"/>
              <w:rPr>
                <w:b/>
                <w:bCs/>
                <w:sz w:val="20"/>
                <w:szCs w:val="20"/>
                <w:lang w:eastAsia="en-CA"/>
              </w:rPr>
            </w:pPr>
            <w:r w:rsidRPr="00221BDD">
              <w:rPr>
                <w:b/>
                <w:bCs/>
                <w:sz w:val="20"/>
                <w:szCs w:val="20"/>
              </w:rPr>
              <w:t>0.89</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6D9555" w14:textId="50562F9F" w:rsidR="003C6EAB" w:rsidRPr="00221BDD" w:rsidRDefault="003C6EAB" w:rsidP="003C6EAB">
            <w:pPr>
              <w:suppressAutoHyphens/>
              <w:jc w:val="right"/>
              <w:rPr>
                <w:b/>
                <w:bCs/>
                <w:sz w:val="20"/>
                <w:szCs w:val="20"/>
                <w:lang w:eastAsia="en-CA"/>
              </w:rPr>
            </w:pPr>
            <w:r w:rsidRPr="00221BDD">
              <w:rPr>
                <w:b/>
                <w:bCs/>
                <w:sz w:val="20"/>
                <w:szCs w:val="20"/>
              </w:rPr>
              <w:t>18.67</w:t>
            </w:r>
          </w:p>
        </w:tc>
        <w:tc>
          <w:tcPr>
            <w:tcW w:w="379" w:type="pct"/>
            <w:tcBorders>
              <w:top w:val="single" w:sz="4" w:space="0" w:color="auto"/>
              <w:left w:val="nil"/>
              <w:bottom w:val="single" w:sz="4" w:space="0" w:color="auto"/>
              <w:right w:val="single" w:sz="4" w:space="0" w:color="auto"/>
            </w:tcBorders>
          </w:tcPr>
          <w:p w14:paraId="3B280BD5" w14:textId="156DBD9B" w:rsidR="003C6EAB" w:rsidRPr="00221BDD" w:rsidRDefault="003C6EAB" w:rsidP="003C6EAB">
            <w:pPr>
              <w:suppressAutoHyphens/>
              <w:jc w:val="right"/>
              <w:rPr>
                <w:b/>
                <w:bCs/>
                <w:sz w:val="20"/>
                <w:szCs w:val="20"/>
              </w:rPr>
            </w:pPr>
            <w:r w:rsidRPr="00221BDD">
              <w:rPr>
                <w:b/>
                <w:bCs/>
                <w:sz w:val="20"/>
                <w:szCs w:val="20"/>
              </w:rPr>
              <w:t>4.91</w:t>
            </w:r>
          </w:p>
        </w:tc>
        <w:tc>
          <w:tcPr>
            <w:tcW w:w="380" w:type="pct"/>
            <w:tcBorders>
              <w:top w:val="single" w:sz="4" w:space="0" w:color="auto"/>
              <w:left w:val="single" w:sz="4" w:space="0" w:color="auto"/>
              <w:bottom w:val="single" w:sz="4" w:space="0" w:color="auto"/>
              <w:right w:val="single" w:sz="4" w:space="0" w:color="auto"/>
            </w:tcBorders>
            <w:tcMar>
              <w:left w:w="43" w:type="dxa"/>
              <w:right w:w="43" w:type="dxa"/>
            </w:tcMar>
          </w:tcPr>
          <w:p w14:paraId="2406B15A" w14:textId="2E0FAACB" w:rsidR="003C6EAB" w:rsidRPr="00221BDD" w:rsidRDefault="003C6EAB" w:rsidP="003C6EAB">
            <w:pPr>
              <w:suppressAutoHyphens/>
              <w:jc w:val="right"/>
              <w:rPr>
                <w:b/>
                <w:bCs/>
                <w:sz w:val="20"/>
                <w:szCs w:val="20"/>
                <w:lang w:eastAsia="en-CA"/>
              </w:rPr>
            </w:pPr>
            <w:r w:rsidRPr="00221BDD">
              <w:rPr>
                <w:b/>
                <w:bCs/>
                <w:sz w:val="20"/>
                <w:szCs w:val="20"/>
              </w:rPr>
              <w:t>0.00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CE8A82" w14:textId="2566B246" w:rsidR="003C6EAB" w:rsidRPr="00221BDD" w:rsidRDefault="003C6EAB" w:rsidP="003C6EAB">
            <w:pPr>
              <w:suppressAutoHyphens/>
              <w:jc w:val="right"/>
              <w:rPr>
                <w:b/>
                <w:bCs/>
                <w:sz w:val="20"/>
                <w:szCs w:val="20"/>
                <w:lang w:eastAsia="en-CA"/>
              </w:rPr>
            </w:pPr>
            <w:r w:rsidRPr="00221BDD">
              <w:rPr>
                <w:b/>
                <w:bCs/>
                <w:sz w:val="20"/>
                <w:szCs w:val="20"/>
              </w:rPr>
              <w:t>62.1</w:t>
            </w:r>
            <w:r w:rsidR="0048493E">
              <w:rPr>
                <w:b/>
                <w:bCs/>
                <w:sz w:val="20"/>
                <w:szCs w:val="20"/>
              </w:rPr>
              <w:t>8</w:t>
            </w:r>
          </w:p>
        </w:tc>
        <w:tc>
          <w:tcPr>
            <w:tcW w:w="382" w:type="pct"/>
            <w:tcBorders>
              <w:top w:val="nil"/>
              <w:left w:val="nil"/>
              <w:bottom w:val="single" w:sz="4" w:space="0" w:color="auto"/>
              <w:right w:val="single" w:sz="4" w:space="0" w:color="auto"/>
            </w:tcBorders>
            <w:shd w:val="clear" w:color="auto" w:fill="auto"/>
            <w:tcMar>
              <w:left w:w="43" w:type="dxa"/>
              <w:right w:w="43" w:type="dxa"/>
            </w:tcMar>
          </w:tcPr>
          <w:p w14:paraId="21A47BA3" w14:textId="72CBC67F" w:rsidR="003C6EAB" w:rsidRPr="003C6EAB" w:rsidRDefault="003C6EAB" w:rsidP="003C6EAB">
            <w:pPr>
              <w:suppressAutoHyphens/>
              <w:jc w:val="right"/>
              <w:rPr>
                <w:sz w:val="20"/>
                <w:szCs w:val="20"/>
              </w:rPr>
            </w:pPr>
            <w:r w:rsidRPr="003C6EAB">
              <w:rPr>
                <w:sz w:val="20"/>
                <w:szCs w:val="20"/>
              </w:rPr>
              <w:t>100</w:t>
            </w:r>
          </w:p>
        </w:tc>
      </w:tr>
    </w:tbl>
    <w:p w14:paraId="1D53D18E" w14:textId="15B01821" w:rsidR="0070038F" w:rsidRDefault="0070038F" w:rsidP="002C2C32">
      <w:pPr>
        <w:pStyle w:val="Heading1"/>
        <w:keepNext/>
        <w:numPr>
          <w:ilvl w:val="0"/>
          <w:numId w:val="0"/>
        </w:numPr>
        <w:spacing w:before="240" w:after="0"/>
        <w:rPr>
          <w:b/>
          <w:bCs/>
        </w:rPr>
      </w:pPr>
      <w:r w:rsidRPr="000A4838">
        <w:rPr>
          <w:b/>
          <w:bCs/>
        </w:rPr>
        <w:lastRenderedPageBreak/>
        <w:t>Table </w:t>
      </w:r>
      <w:r w:rsidR="00DE46AF">
        <w:rPr>
          <w:b/>
          <w:bCs/>
        </w:rPr>
        <w:t>6</w:t>
      </w:r>
      <w:r w:rsidRPr="000A4838">
        <w:rPr>
          <w:b/>
          <w:bCs/>
        </w:rPr>
        <w:t xml:space="preserve">. HFC consumption </w:t>
      </w:r>
      <w:r>
        <w:rPr>
          <w:b/>
          <w:bCs/>
        </w:rPr>
        <w:t xml:space="preserve">in </w:t>
      </w:r>
      <w:r w:rsidR="00E62AEC">
        <w:rPr>
          <w:b/>
          <w:bCs/>
        </w:rPr>
        <w:t>all</w:t>
      </w:r>
      <w:r w:rsidR="00E62AEC">
        <w:rPr>
          <w:rStyle w:val="FootnoteReference"/>
          <w:b/>
          <w:bCs/>
        </w:rPr>
        <w:footnoteReference w:id="10"/>
      </w:r>
      <w:r w:rsidR="00E62AEC">
        <w:rPr>
          <w:b/>
          <w:bCs/>
        </w:rPr>
        <w:t xml:space="preserve"> </w:t>
      </w:r>
      <w:r w:rsidR="005E54DC" w:rsidRPr="005E54DC">
        <w:rPr>
          <w:b/>
          <w:bCs/>
        </w:rPr>
        <w:t>Pacific Island Countries</w:t>
      </w:r>
      <w:r w:rsidR="004F028A">
        <w:rPr>
          <w:b/>
          <w:bCs/>
        </w:rPr>
        <w:t xml:space="preserve"> in </w:t>
      </w:r>
      <w:r>
        <w:rPr>
          <w:b/>
          <w:bCs/>
        </w:rPr>
        <w:t xml:space="preserve">the refrigeration and AC </w:t>
      </w:r>
      <w:r w:rsidRPr="000A4838">
        <w:rPr>
          <w:b/>
          <w:bCs/>
        </w:rPr>
        <w:t xml:space="preserve">servicing </w:t>
      </w:r>
      <w:r>
        <w:rPr>
          <w:b/>
          <w:bCs/>
        </w:rPr>
        <w:t>sub</w:t>
      </w:r>
      <w:r w:rsidRPr="000A4838">
        <w:rPr>
          <w:b/>
          <w:bCs/>
        </w:rPr>
        <w:t xml:space="preserve">sectors </w:t>
      </w:r>
      <w:r>
        <w:rPr>
          <w:b/>
          <w:bCs/>
        </w:rPr>
        <w:t>in CO</w:t>
      </w:r>
      <w:r w:rsidRPr="00184945">
        <w:rPr>
          <w:b/>
          <w:bCs/>
          <w:vertAlign w:val="subscript"/>
        </w:rPr>
        <w:t>2</w:t>
      </w:r>
      <w:r>
        <w:rPr>
          <w:b/>
          <w:bCs/>
        </w:rPr>
        <w:t>-eq tonnes</w:t>
      </w:r>
      <w:r w:rsidR="00DE46AF">
        <w:rPr>
          <w:b/>
          <w:bCs/>
        </w:rPr>
        <w:t xml:space="preserve"> </w:t>
      </w:r>
      <w:r>
        <w:rPr>
          <w:b/>
          <w:bCs/>
        </w:rPr>
        <w:t>(</w:t>
      </w:r>
      <w:r w:rsidR="00DE46AF">
        <w:rPr>
          <w:b/>
          <w:bCs/>
        </w:rPr>
        <w:t>2023</w:t>
      </w:r>
      <w:r>
        <w:rPr>
          <w:b/>
          <w:bCs/>
        </w:rPr>
        <w:t>)</w:t>
      </w:r>
    </w:p>
    <w:tbl>
      <w:tblPr>
        <w:tblW w:w="5000" w:type="pct"/>
        <w:tblCellMar>
          <w:left w:w="57" w:type="dxa"/>
          <w:right w:w="57" w:type="dxa"/>
        </w:tblCellMar>
        <w:tblLook w:val="04A0" w:firstRow="1" w:lastRow="0" w:firstColumn="1" w:lastColumn="0" w:noHBand="0" w:noVBand="1"/>
      </w:tblPr>
      <w:tblGrid>
        <w:gridCol w:w="2071"/>
        <w:gridCol w:w="878"/>
        <w:gridCol w:w="704"/>
        <w:gridCol w:w="707"/>
        <w:gridCol w:w="705"/>
        <w:gridCol w:w="707"/>
        <w:gridCol w:w="707"/>
        <w:gridCol w:w="718"/>
        <w:gridCol w:w="709"/>
        <w:gridCol w:w="737"/>
        <w:gridCol w:w="707"/>
      </w:tblGrid>
      <w:tr w:rsidR="00E803CC" w:rsidRPr="00EE52A5" w14:paraId="56B4121E" w14:textId="77777777" w:rsidTr="00EE52A5">
        <w:trPr>
          <w:trHeight w:val="444"/>
          <w:tblHeader/>
        </w:trPr>
        <w:tc>
          <w:tcPr>
            <w:tcW w:w="11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69887C" w14:textId="77777777" w:rsidR="00DE46AF" w:rsidRPr="00EE52A5" w:rsidRDefault="00DE46AF">
            <w:pPr>
              <w:keepNext/>
              <w:suppressAutoHyphens/>
              <w:jc w:val="center"/>
              <w:rPr>
                <w:b/>
                <w:bCs/>
                <w:sz w:val="20"/>
                <w:szCs w:val="20"/>
                <w:lang w:eastAsia="en-CA"/>
              </w:rPr>
            </w:pPr>
            <w:r w:rsidRPr="00EE52A5">
              <w:rPr>
                <w:b/>
                <w:bCs/>
                <w:sz w:val="20"/>
                <w:szCs w:val="20"/>
                <w:lang w:eastAsia="en-CA"/>
              </w:rPr>
              <w:t>Sector</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A5AB22" w14:textId="77777777" w:rsidR="00DE46AF" w:rsidRPr="00EE52A5" w:rsidRDefault="00DE46AF">
            <w:pPr>
              <w:keepNext/>
              <w:suppressAutoHyphens/>
              <w:jc w:val="center"/>
              <w:rPr>
                <w:b/>
                <w:bCs/>
                <w:sz w:val="20"/>
                <w:szCs w:val="20"/>
                <w:lang w:eastAsia="en-CA"/>
              </w:rPr>
            </w:pPr>
            <w:r w:rsidRPr="00EE52A5">
              <w:rPr>
                <w:b/>
                <w:bCs/>
                <w:sz w:val="20"/>
                <w:szCs w:val="20"/>
                <w:lang w:eastAsia="en-CA"/>
              </w:rPr>
              <w:t>HFC-32</w:t>
            </w:r>
          </w:p>
        </w:tc>
        <w:tc>
          <w:tcPr>
            <w:tcW w:w="377" w:type="pct"/>
            <w:tcBorders>
              <w:top w:val="single" w:sz="4" w:space="0" w:color="auto"/>
              <w:left w:val="nil"/>
              <w:bottom w:val="single" w:sz="4" w:space="0" w:color="auto"/>
              <w:right w:val="single" w:sz="4" w:space="0" w:color="auto"/>
            </w:tcBorders>
            <w:tcMar>
              <w:left w:w="43" w:type="dxa"/>
              <w:right w:w="43" w:type="dxa"/>
            </w:tcMar>
            <w:vAlign w:val="center"/>
          </w:tcPr>
          <w:p w14:paraId="28A2DFAA" w14:textId="77777777" w:rsidR="00DE46AF" w:rsidRPr="00EE52A5" w:rsidRDefault="00DE46AF">
            <w:pPr>
              <w:keepNext/>
              <w:suppressAutoHyphens/>
              <w:jc w:val="center"/>
              <w:rPr>
                <w:b/>
                <w:bCs/>
                <w:sz w:val="20"/>
                <w:szCs w:val="20"/>
                <w:lang w:eastAsia="en-CA"/>
              </w:rPr>
            </w:pPr>
            <w:r w:rsidRPr="00EE52A5">
              <w:rPr>
                <w:b/>
                <w:bCs/>
                <w:sz w:val="20"/>
                <w:szCs w:val="20"/>
                <w:lang w:eastAsia="en-CA"/>
              </w:rPr>
              <w:t>HFC-134a</w:t>
            </w:r>
          </w:p>
        </w:tc>
        <w:tc>
          <w:tcPr>
            <w:tcW w:w="37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6B4BF7" w14:textId="77777777" w:rsidR="00DE46AF" w:rsidRPr="00EE52A5" w:rsidRDefault="00DE46AF">
            <w:pPr>
              <w:keepNext/>
              <w:suppressAutoHyphens/>
              <w:jc w:val="center"/>
              <w:rPr>
                <w:b/>
                <w:bCs/>
                <w:sz w:val="20"/>
                <w:szCs w:val="20"/>
                <w:lang w:eastAsia="en-CA"/>
              </w:rPr>
            </w:pPr>
            <w:r w:rsidRPr="00EE52A5">
              <w:rPr>
                <w:b/>
                <w:bCs/>
                <w:sz w:val="20"/>
                <w:szCs w:val="20"/>
                <w:lang w:eastAsia="en-CA"/>
              </w:rPr>
              <w:t>R-404A</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4DE69F" w14:textId="77777777" w:rsidR="00DE46AF" w:rsidRPr="00EE52A5" w:rsidRDefault="00DE46AF">
            <w:pPr>
              <w:keepNext/>
              <w:suppressAutoHyphens/>
              <w:jc w:val="center"/>
              <w:rPr>
                <w:b/>
                <w:bCs/>
                <w:sz w:val="20"/>
                <w:szCs w:val="20"/>
                <w:lang w:eastAsia="en-CA"/>
              </w:rPr>
            </w:pPr>
            <w:r w:rsidRPr="00EE52A5">
              <w:rPr>
                <w:b/>
                <w:bCs/>
                <w:sz w:val="20"/>
                <w:szCs w:val="20"/>
                <w:lang w:eastAsia="en-CA"/>
              </w:rPr>
              <w:t>R-407A</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953BD2" w14:textId="77777777" w:rsidR="00DE46AF" w:rsidRPr="00EE52A5" w:rsidRDefault="00DE46AF">
            <w:pPr>
              <w:keepNext/>
              <w:suppressAutoHyphens/>
              <w:jc w:val="center"/>
              <w:rPr>
                <w:b/>
                <w:bCs/>
                <w:sz w:val="20"/>
                <w:szCs w:val="20"/>
                <w:lang w:eastAsia="en-CA"/>
              </w:rPr>
            </w:pPr>
            <w:r w:rsidRPr="00EE52A5">
              <w:rPr>
                <w:b/>
                <w:bCs/>
                <w:sz w:val="20"/>
                <w:szCs w:val="20"/>
                <w:lang w:eastAsia="en-CA"/>
              </w:rPr>
              <w:t>R-407C</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24F43A" w14:textId="77777777" w:rsidR="00DE46AF" w:rsidRPr="00EE52A5" w:rsidRDefault="00DE46AF">
            <w:pPr>
              <w:keepNext/>
              <w:suppressAutoHyphens/>
              <w:jc w:val="center"/>
              <w:rPr>
                <w:b/>
                <w:bCs/>
                <w:sz w:val="20"/>
                <w:szCs w:val="20"/>
                <w:lang w:eastAsia="en-CA"/>
              </w:rPr>
            </w:pPr>
            <w:r w:rsidRPr="00EE52A5">
              <w:rPr>
                <w:b/>
                <w:bCs/>
                <w:sz w:val="20"/>
                <w:szCs w:val="20"/>
                <w:lang w:eastAsia="en-CA"/>
              </w:rPr>
              <w:t>R-410A</w:t>
            </w:r>
          </w:p>
        </w:tc>
        <w:tc>
          <w:tcPr>
            <w:tcW w:w="384" w:type="pct"/>
            <w:tcBorders>
              <w:top w:val="single" w:sz="4" w:space="0" w:color="auto"/>
              <w:left w:val="nil"/>
              <w:bottom w:val="single" w:sz="4" w:space="0" w:color="auto"/>
              <w:right w:val="single" w:sz="4" w:space="0" w:color="auto"/>
            </w:tcBorders>
            <w:vAlign w:val="center"/>
          </w:tcPr>
          <w:p w14:paraId="61BA4888" w14:textId="77777777" w:rsidR="00DE46AF" w:rsidRPr="00EE52A5" w:rsidRDefault="00DE46AF">
            <w:pPr>
              <w:keepNext/>
              <w:suppressAutoHyphens/>
              <w:jc w:val="center"/>
              <w:rPr>
                <w:b/>
                <w:bCs/>
                <w:sz w:val="20"/>
                <w:szCs w:val="20"/>
                <w:lang w:eastAsia="en-CA"/>
              </w:rPr>
            </w:pPr>
            <w:r w:rsidRPr="00EE52A5">
              <w:rPr>
                <w:b/>
                <w:bCs/>
                <w:sz w:val="20"/>
                <w:szCs w:val="20"/>
                <w:lang w:eastAsia="en-CA"/>
              </w:rPr>
              <w:t>R-507A</w:t>
            </w:r>
          </w:p>
        </w:tc>
        <w:tc>
          <w:tcPr>
            <w:tcW w:w="37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7D8616" w14:textId="77777777" w:rsidR="00DE46AF" w:rsidRPr="00EE52A5" w:rsidRDefault="00DE46AF">
            <w:pPr>
              <w:keepNext/>
              <w:suppressAutoHyphens/>
              <w:jc w:val="center"/>
              <w:rPr>
                <w:b/>
                <w:bCs/>
                <w:sz w:val="20"/>
                <w:szCs w:val="20"/>
                <w:lang w:eastAsia="en-CA"/>
              </w:rPr>
            </w:pPr>
            <w:r w:rsidRPr="00EE52A5">
              <w:rPr>
                <w:b/>
                <w:bCs/>
                <w:sz w:val="20"/>
                <w:szCs w:val="20"/>
                <w:lang w:eastAsia="en-CA"/>
              </w:rPr>
              <w:t>R-513A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48DDD6C" w14:textId="77777777" w:rsidR="00DE46AF" w:rsidRPr="00EE52A5" w:rsidRDefault="00DE46AF">
            <w:pPr>
              <w:keepNext/>
              <w:suppressAutoHyphens/>
              <w:jc w:val="center"/>
              <w:rPr>
                <w:b/>
                <w:bCs/>
                <w:sz w:val="20"/>
                <w:szCs w:val="20"/>
                <w:lang w:eastAsia="en-CA"/>
              </w:rPr>
            </w:pPr>
            <w:r w:rsidRPr="00EE52A5">
              <w:rPr>
                <w:b/>
                <w:bCs/>
                <w:sz w:val="20"/>
                <w:szCs w:val="20"/>
                <w:lang w:eastAsia="en-CA"/>
              </w:rPr>
              <w:t>Total</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745380" w14:textId="77777777" w:rsidR="00DE46AF" w:rsidRPr="00EE52A5" w:rsidRDefault="00DE46AF">
            <w:pPr>
              <w:keepNext/>
              <w:suppressAutoHyphens/>
              <w:ind w:left="-192" w:right="-141"/>
              <w:jc w:val="center"/>
              <w:rPr>
                <w:b/>
                <w:bCs/>
                <w:sz w:val="20"/>
                <w:szCs w:val="20"/>
                <w:lang w:eastAsia="en-CA"/>
              </w:rPr>
            </w:pPr>
            <w:r w:rsidRPr="00EE52A5">
              <w:rPr>
                <w:b/>
                <w:bCs/>
                <w:sz w:val="20"/>
                <w:szCs w:val="20"/>
                <w:lang w:eastAsia="en-CA"/>
              </w:rPr>
              <w:t>Share</w:t>
            </w:r>
            <w:r w:rsidRPr="00EE52A5">
              <w:rPr>
                <w:b/>
                <w:bCs/>
                <w:sz w:val="20"/>
                <w:szCs w:val="20"/>
                <w:lang w:eastAsia="en-CA"/>
              </w:rPr>
              <w:br/>
              <w:t>of total</w:t>
            </w:r>
            <w:r w:rsidRPr="00EE52A5">
              <w:rPr>
                <w:b/>
                <w:bCs/>
                <w:sz w:val="20"/>
                <w:szCs w:val="20"/>
                <w:lang w:eastAsia="en-CA"/>
              </w:rPr>
              <w:br/>
              <w:t>(%)</w:t>
            </w:r>
          </w:p>
        </w:tc>
      </w:tr>
      <w:tr w:rsidR="0092756B" w:rsidRPr="00EE52A5" w14:paraId="4EE34623" w14:textId="77777777" w:rsidTr="0092756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76C4015" w14:textId="2863B114" w:rsidR="0092756B" w:rsidRPr="00EE52A5" w:rsidRDefault="0092756B" w:rsidP="0092756B">
            <w:pPr>
              <w:suppressAutoHyphens/>
              <w:jc w:val="left"/>
              <w:rPr>
                <w:color w:val="000000"/>
                <w:sz w:val="20"/>
                <w:szCs w:val="20"/>
              </w:rPr>
            </w:pPr>
            <w:r w:rsidRPr="00EE52A5">
              <w:rPr>
                <w:b/>
                <w:bCs/>
                <w:sz w:val="20"/>
                <w:szCs w:val="20"/>
                <w:lang w:eastAsia="en-CA"/>
              </w:rPr>
              <w:t>Refrigeration subsectors</w:t>
            </w:r>
          </w:p>
        </w:tc>
      </w:tr>
      <w:tr w:rsidR="00E803CC" w:rsidRPr="00EE52A5" w14:paraId="7A7CA3C7"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20F138" w14:textId="77777777" w:rsidR="00E803CC" w:rsidRPr="00EE52A5" w:rsidRDefault="00E803CC" w:rsidP="00E803CC">
            <w:pPr>
              <w:suppressAutoHyphens/>
              <w:ind w:left="96"/>
              <w:jc w:val="left"/>
              <w:rPr>
                <w:sz w:val="20"/>
                <w:szCs w:val="20"/>
                <w:lang w:eastAsia="en-CA"/>
              </w:rPr>
            </w:pPr>
            <w:r w:rsidRPr="00EE52A5">
              <w:rPr>
                <w:sz w:val="20"/>
                <w:szCs w:val="20"/>
              </w:rPr>
              <w:t xml:space="preserve">Domestic </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2DBF8" w14:textId="4C68761D" w:rsidR="00E803CC" w:rsidRPr="00EE52A5" w:rsidRDefault="00E803CC" w:rsidP="00E803CC">
            <w:pPr>
              <w:suppressAutoHyphens/>
              <w:jc w:val="right"/>
              <w:rPr>
                <w:sz w:val="20"/>
                <w:szCs w:val="20"/>
                <w:lang w:eastAsia="en-CA"/>
              </w:rPr>
            </w:pPr>
            <w:r w:rsidRPr="00EE52A5">
              <w:rPr>
                <w:sz w:val="20"/>
                <w:szCs w:val="20"/>
              </w:rPr>
              <w:t>0</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4D7EC6" w14:textId="5E880A87" w:rsidR="00E803CC" w:rsidRPr="00EE52A5" w:rsidRDefault="00E803CC" w:rsidP="00E803CC">
            <w:pPr>
              <w:suppressAutoHyphens/>
              <w:jc w:val="right"/>
              <w:rPr>
                <w:sz w:val="20"/>
                <w:szCs w:val="20"/>
                <w:lang w:eastAsia="en-CA"/>
              </w:rPr>
            </w:pPr>
            <w:r w:rsidRPr="00EE52A5">
              <w:rPr>
                <w:sz w:val="20"/>
                <w:szCs w:val="20"/>
              </w:rPr>
              <w:t xml:space="preserve"> 2,914 </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056F49" w14:textId="2408CEA3" w:rsidR="00E803CC" w:rsidRPr="00EE52A5" w:rsidRDefault="00E803CC" w:rsidP="00E803CC">
            <w:pPr>
              <w:suppressAutoHyphens/>
              <w:jc w:val="right"/>
              <w:rPr>
                <w:sz w:val="20"/>
                <w:szCs w:val="20"/>
                <w:lang w:eastAsia="en-CA"/>
              </w:rPr>
            </w:pPr>
            <w:r w:rsidRPr="00EE52A5">
              <w:rPr>
                <w:sz w:val="20"/>
                <w:szCs w:val="20"/>
              </w:rPr>
              <w:t>0</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8B1903" w14:textId="00EC04C8" w:rsidR="00E803CC" w:rsidRPr="00EE52A5" w:rsidRDefault="00E803CC" w:rsidP="00E803CC">
            <w:pPr>
              <w:suppressAutoHyphens/>
              <w:jc w:val="right"/>
              <w:rPr>
                <w:sz w:val="20"/>
                <w:szCs w:val="20"/>
                <w:lang w:eastAsia="en-CA"/>
              </w:rPr>
            </w:pPr>
            <w:r w:rsidRPr="00EE52A5">
              <w:rPr>
                <w:sz w:val="20"/>
                <w:szCs w:val="20"/>
              </w:rPr>
              <w:t>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B6B98" w14:textId="79801DA8" w:rsidR="00E803CC" w:rsidRPr="00EE52A5" w:rsidRDefault="00E803CC" w:rsidP="00E803CC">
            <w:pPr>
              <w:suppressAutoHyphens/>
              <w:jc w:val="right"/>
              <w:rPr>
                <w:sz w:val="20"/>
                <w:szCs w:val="20"/>
                <w:lang w:eastAsia="en-CA"/>
              </w:rPr>
            </w:pPr>
            <w:r w:rsidRPr="00EE52A5">
              <w:rPr>
                <w:sz w:val="20"/>
                <w:szCs w:val="20"/>
              </w:rPr>
              <w:t>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6B8873" w14:textId="6A601BC8" w:rsidR="00E803CC" w:rsidRPr="00EE52A5" w:rsidRDefault="00E803CC" w:rsidP="00E803CC">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84" w:type="pct"/>
            <w:tcBorders>
              <w:top w:val="single" w:sz="4" w:space="0" w:color="auto"/>
              <w:left w:val="nil"/>
              <w:bottom w:val="single" w:sz="4" w:space="0" w:color="auto"/>
              <w:right w:val="single" w:sz="4" w:space="0" w:color="auto"/>
            </w:tcBorders>
            <w:shd w:val="clear" w:color="auto" w:fill="auto"/>
          </w:tcPr>
          <w:p w14:paraId="035E82B7" w14:textId="3F7146CB" w:rsidR="00E803CC" w:rsidRPr="00EE52A5" w:rsidRDefault="00E803CC" w:rsidP="00E803CC">
            <w:pPr>
              <w:suppressAutoHyphens/>
              <w:jc w:val="right"/>
              <w:rPr>
                <w:sz w:val="20"/>
                <w:szCs w:val="20"/>
              </w:rPr>
            </w:pPr>
            <w:r w:rsidRPr="00EE52A5">
              <w:rPr>
                <w:sz w:val="20"/>
                <w:szCs w:val="20"/>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C95F46" w14:textId="77B5A186" w:rsidR="00E803CC" w:rsidRPr="00EE52A5" w:rsidRDefault="00E803CC" w:rsidP="00E803CC">
            <w:pPr>
              <w:suppressAutoHyphens/>
              <w:jc w:val="right"/>
              <w:rPr>
                <w:sz w:val="20"/>
                <w:szCs w:val="20"/>
                <w:lang w:eastAsia="en-CA"/>
              </w:rPr>
            </w:pPr>
            <w:r w:rsidRPr="00EE52A5">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58F47E" w14:textId="0E029256" w:rsidR="00E803CC" w:rsidRPr="004A5E10" w:rsidRDefault="00E803CC" w:rsidP="00E803CC">
            <w:pPr>
              <w:suppressAutoHyphens/>
              <w:jc w:val="right"/>
              <w:rPr>
                <w:b/>
                <w:bCs/>
                <w:sz w:val="20"/>
                <w:szCs w:val="20"/>
                <w:lang w:eastAsia="en-CA"/>
              </w:rPr>
            </w:pPr>
            <w:r w:rsidRPr="004A5E10">
              <w:rPr>
                <w:b/>
                <w:bCs/>
                <w:sz w:val="20"/>
                <w:szCs w:val="20"/>
              </w:rPr>
              <w:t xml:space="preserve"> 2,914 </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A86D7A" w14:textId="13B49C13" w:rsidR="00E803CC" w:rsidRPr="00EE52A5" w:rsidRDefault="00E803CC" w:rsidP="00E803CC">
            <w:pPr>
              <w:suppressAutoHyphens/>
              <w:jc w:val="right"/>
              <w:rPr>
                <w:sz w:val="20"/>
                <w:szCs w:val="20"/>
                <w:lang w:eastAsia="en-CA"/>
              </w:rPr>
            </w:pPr>
            <w:r w:rsidRPr="00EE52A5">
              <w:rPr>
                <w:sz w:val="20"/>
                <w:szCs w:val="20"/>
              </w:rPr>
              <w:t>2</w:t>
            </w:r>
          </w:p>
        </w:tc>
      </w:tr>
      <w:tr w:rsidR="00E803CC" w:rsidRPr="00EE52A5" w14:paraId="3E111A21"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A40DEB" w14:textId="77777777" w:rsidR="00E803CC" w:rsidRPr="00EE52A5" w:rsidRDefault="00E803CC" w:rsidP="00E803CC">
            <w:pPr>
              <w:suppressAutoHyphens/>
              <w:ind w:left="96"/>
              <w:jc w:val="left"/>
              <w:rPr>
                <w:sz w:val="20"/>
                <w:szCs w:val="20"/>
                <w:lang w:eastAsia="en-CA"/>
              </w:rPr>
            </w:pPr>
            <w:r w:rsidRPr="00EE52A5">
              <w:rPr>
                <w:sz w:val="20"/>
                <w:szCs w:val="20"/>
              </w:rPr>
              <w:t xml:space="preserve">Standalone/commercial </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B6B755" w14:textId="12D44C89" w:rsidR="00E803CC" w:rsidRPr="00EE52A5" w:rsidRDefault="00E803CC" w:rsidP="00E803CC">
            <w:pPr>
              <w:suppressAutoHyphens/>
              <w:jc w:val="right"/>
              <w:rPr>
                <w:sz w:val="20"/>
                <w:szCs w:val="20"/>
                <w:lang w:eastAsia="en-CA"/>
              </w:rPr>
            </w:pPr>
            <w:r w:rsidRPr="00EE52A5">
              <w:rPr>
                <w:sz w:val="20"/>
                <w:szCs w:val="20"/>
              </w:rPr>
              <w:t>0</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56A3EBE1" w14:textId="688766EC" w:rsidR="00E803CC" w:rsidRPr="00EE52A5" w:rsidRDefault="00E803CC" w:rsidP="00E803CC">
            <w:pPr>
              <w:suppressAutoHyphens/>
              <w:jc w:val="right"/>
              <w:rPr>
                <w:sz w:val="20"/>
                <w:szCs w:val="20"/>
                <w:lang w:eastAsia="en-CA"/>
              </w:rPr>
            </w:pPr>
            <w:r w:rsidRPr="00EE52A5">
              <w:rPr>
                <w:sz w:val="20"/>
                <w:szCs w:val="20"/>
              </w:rPr>
              <w:t xml:space="preserve"> 7,</w:t>
            </w:r>
            <w:r w:rsidR="0048493E">
              <w:rPr>
                <w:sz w:val="20"/>
                <w:szCs w:val="20"/>
              </w:rPr>
              <w:t>123</w:t>
            </w:r>
            <w:r w:rsidRPr="00EE52A5">
              <w:rPr>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99CF2D3" w14:textId="7261C0AF" w:rsidR="00E803CC" w:rsidRPr="00EE52A5" w:rsidRDefault="00E803CC" w:rsidP="00E803CC">
            <w:pPr>
              <w:suppressAutoHyphens/>
              <w:jc w:val="right"/>
              <w:rPr>
                <w:sz w:val="20"/>
                <w:szCs w:val="20"/>
                <w:lang w:eastAsia="en-CA"/>
              </w:rPr>
            </w:pPr>
            <w:r w:rsidRPr="00EE52A5">
              <w:rPr>
                <w:sz w:val="20"/>
                <w:szCs w:val="20"/>
              </w:rPr>
              <w:t>1</w:t>
            </w:r>
            <w:r w:rsidR="00EC5122">
              <w:rPr>
                <w:sz w:val="20"/>
                <w:szCs w:val="20"/>
              </w:rPr>
              <w:t>9,012</w:t>
            </w:r>
            <w:r w:rsidRPr="00EE52A5">
              <w:rPr>
                <w:sz w:val="20"/>
                <w:szCs w:val="20"/>
              </w:rPr>
              <w:t xml:space="preserve">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451C6B8F" w14:textId="04E45318" w:rsidR="00E803CC" w:rsidRPr="00EE52A5" w:rsidRDefault="00E803CC" w:rsidP="00E803CC">
            <w:pPr>
              <w:suppressAutoHyphens/>
              <w:jc w:val="right"/>
              <w:rPr>
                <w:sz w:val="20"/>
                <w:szCs w:val="20"/>
                <w:lang w:eastAsia="en-CA"/>
              </w:rPr>
            </w:pPr>
            <w:r w:rsidRPr="00EE52A5">
              <w:rPr>
                <w:sz w:val="20"/>
                <w:szCs w:val="20"/>
              </w:rPr>
              <w:t xml:space="preserve"> 4</w:t>
            </w:r>
            <w:r w:rsidR="00EC5122">
              <w:rPr>
                <w:sz w:val="20"/>
                <w:szCs w:val="20"/>
              </w:rPr>
              <w:t>4</w:t>
            </w:r>
            <w:r w:rsidRPr="00EE52A5">
              <w:rPr>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E571DCB" w14:textId="2DED6AE4" w:rsidR="00E803CC" w:rsidRPr="00EE52A5" w:rsidRDefault="00E803CC" w:rsidP="00E803CC">
            <w:pPr>
              <w:suppressAutoHyphens/>
              <w:jc w:val="right"/>
              <w:rPr>
                <w:sz w:val="20"/>
                <w:szCs w:val="20"/>
                <w:lang w:eastAsia="en-CA"/>
              </w:rPr>
            </w:pPr>
            <w:r w:rsidRPr="00EE52A5">
              <w:rPr>
                <w:sz w:val="20"/>
                <w:szCs w:val="20"/>
              </w:rPr>
              <w:t xml:space="preserve"> 1,549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1F1EF493" w14:textId="082A8493" w:rsidR="00E803CC" w:rsidRPr="00EE52A5" w:rsidRDefault="00E803CC" w:rsidP="00E803CC">
            <w:pPr>
              <w:suppressAutoHyphens/>
              <w:jc w:val="right"/>
              <w:rPr>
                <w:sz w:val="20"/>
                <w:szCs w:val="20"/>
                <w:lang w:eastAsia="en-CA"/>
              </w:rPr>
            </w:pPr>
            <w:r w:rsidRPr="00EE52A5">
              <w:rPr>
                <w:sz w:val="20"/>
                <w:szCs w:val="20"/>
              </w:rPr>
              <w:t>0</w:t>
            </w:r>
          </w:p>
        </w:tc>
        <w:tc>
          <w:tcPr>
            <w:tcW w:w="384" w:type="pct"/>
            <w:tcBorders>
              <w:top w:val="nil"/>
              <w:left w:val="nil"/>
              <w:bottom w:val="single" w:sz="4" w:space="0" w:color="auto"/>
              <w:right w:val="single" w:sz="4" w:space="0" w:color="auto"/>
            </w:tcBorders>
            <w:shd w:val="clear" w:color="auto" w:fill="auto"/>
          </w:tcPr>
          <w:p w14:paraId="019980C0" w14:textId="622CA36A" w:rsidR="00E803CC" w:rsidRPr="00EE52A5" w:rsidRDefault="00E803CC" w:rsidP="00E803CC">
            <w:pPr>
              <w:suppressAutoHyphens/>
              <w:jc w:val="right"/>
              <w:rPr>
                <w:sz w:val="20"/>
                <w:szCs w:val="20"/>
                <w:lang w:eastAsia="en-CA"/>
              </w:rPr>
            </w:pPr>
            <w:r w:rsidRPr="00EE52A5">
              <w:rPr>
                <w:sz w:val="20"/>
                <w:szCs w:val="20"/>
              </w:rPr>
              <w:t xml:space="preserve"> 1,534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8ECF4F4" w14:textId="6585F332" w:rsidR="00E803CC" w:rsidRPr="00EE52A5" w:rsidRDefault="00E803CC" w:rsidP="00E803CC">
            <w:pPr>
              <w:suppressAutoHyphens/>
              <w:jc w:val="right"/>
              <w:rPr>
                <w:sz w:val="20"/>
                <w:szCs w:val="20"/>
                <w:lang w:eastAsia="en-CA"/>
              </w:rPr>
            </w:pPr>
            <w:r w:rsidRPr="00EE52A5">
              <w:rPr>
                <w:sz w:val="20"/>
                <w:szCs w:val="20"/>
              </w:rPr>
              <w:t xml:space="preserve"> 2 </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357E1F1E" w14:textId="059A1D98" w:rsidR="00E803CC" w:rsidRPr="004A5E10" w:rsidRDefault="00E803CC" w:rsidP="00E803CC">
            <w:pPr>
              <w:suppressAutoHyphens/>
              <w:jc w:val="right"/>
              <w:rPr>
                <w:b/>
                <w:bCs/>
                <w:sz w:val="20"/>
                <w:szCs w:val="20"/>
                <w:lang w:eastAsia="en-CA"/>
              </w:rPr>
            </w:pPr>
            <w:r w:rsidRPr="004A5E10">
              <w:rPr>
                <w:b/>
                <w:bCs/>
                <w:sz w:val="20"/>
                <w:szCs w:val="20"/>
              </w:rPr>
              <w:t>29,</w:t>
            </w:r>
            <w:r w:rsidR="008B7269">
              <w:rPr>
                <w:b/>
                <w:bCs/>
                <w:sz w:val="20"/>
                <w:szCs w:val="20"/>
              </w:rPr>
              <w:t>264</w:t>
            </w:r>
            <w:r w:rsidRPr="004A5E10">
              <w:rPr>
                <w:b/>
                <w:bCs/>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27C8542" w14:textId="60837EF8" w:rsidR="00E803CC" w:rsidRPr="00EE52A5" w:rsidRDefault="00E803CC" w:rsidP="00E803CC">
            <w:pPr>
              <w:suppressAutoHyphens/>
              <w:jc w:val="right"/>
              <w:rPr>
                <w:sz w:val="20"/>
                <w:szCs w:val="20"/>
                <w:lang w:eastAsia="en-CA"/>
              </w:rPr>
            </w:pPr>
            <w:r w:rsidRPr="00EE52A5">
              <w:rPr>
                <w:sz w:val="20"/>
                <w:szCs w:val="20"/>
              </w:rPr>
              <w:t>20</w:t>
            </w:r>
          </w:p>
        </w:tc>
      </w:tr>
      <w:tr w:rsidR="00E803CC" w:rsidRPr="00EE52A5" w14:paraId="5E22700B"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244612" w14:textId="77777777" w:rsidR="00E803CC" w:rsidRPr="00EE52A5" w:rsidRDefault="00E803CC" w:rsidP="00E803CC">
            <w:pPr>
              <w:suppressAutoHyphens/>
              <w:ind w:left="96"/>
              <w:jc w:val="left"/>
              <w:rPr>
                <w:sz w:val="20"/>
                <w:szCs w:val="20"/>
                <w:lang w:eastAsia="en-CA"/>
              </w:rPr>
            </w:pPr>
            <w:r w:rsidRPr="00EE52A5">
              <w:rPr>
                <w:sz w:val="20"/>
                <w:szCs w:val="20"/>
              </w:rPr>
              <w:t xml:space="preserve">Cold storage/industrial </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7A0F176" w14:textId="2FAAE3EF" w:rsidR="00E803CC" w:rsidRPr="00EE52A5" w:rsidRDefault="00E803CC" w:rsidP="00E803CC">
            <w:pPr>
              <w:suppressAutoHyphens/>
              <w:jc w:val="right"/>
              <w:rPr>
                <w:sz w:val="20"/>
                <w:szCs w:val="20"/>
                <w:lang w:eastAsia="en-CA"/>
              </w:rPr>
            </w:pPr>
            <w:r w:rsidRPr="00EE52A5">
              <w:rPr>
                <w:sz w:val="20"/>
                <w:szCs w:val="20"/>
              </w:rPr>
              <w:t>0</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545C1C4D" w14:textId="49F71A9F" w:rsidR="00E803CC" w:rsidRPr="00EE52A5" w:rsidRDefault="00E803CC" w:rsidP="00E803CC">
            <w:pPr>
              <w:suppressAutoHyphens/>
              <w:jc w:val="right"/>
              <w:rPr>
                <w:sz w:val="20"/>
                <w:szCs w:val="20"/>
                <w:lang w:eastAsia="en-CA"/>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CB6870B" w14:textId="76F9C6F3" w:rsidR="00E803CC" w:rsidRPr="00EE52A5" w:rsidRDefault="00E803CC" w:rsidP="00E803CC">
            <w:pPr>
              <w:suppressAutoHyphens/>
              <w:jc w:val="right"/>
              <w:rPr>
                <w:sz w:val="20"/>
                <w:szCs w:val="20"/>
                <w:lang w:eastAsia="en-CA"/>
              </w:rPr>
            </w:pPr>
            <w:r w:rsidRPr="00EE52A5">
              <w:rPr>
                <w:sz w:val="20"/>
                <w:szCs w:val="20"/>
              </w:rPr>
              <w:t xml:space="preserve">12,930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31679F5E" w14:textId="4EB39BA1" w:rsidR="00E803CC" w:rsidRPr="00EE52A5" w:rsidRDefault="00E803CC" w:rsidP="00E803CC">
            <w:pPr>
              <w:suppressAutoHyphens/>
              <w:jc w:val="right"/>
              <w:rPr>
                <w:sz w:val="20"/>
                <w:szCs w:val="20"/>
                <w:lang w:eastAsia="en-CA"/>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F59A20D" w14:textId="5B6640DC" w:rsidR="00E803CC" w:rsidRPr="00EE52A5" w:rsidRDefault="00E803CC" w:rsidP="00E803CC">
            <w:pPr>
              <w:suppressAutoHyphens/>
              <w:jc w:val="right"/>
              <w:rPr>
                <w:sz w:val="20"/>
                <w:szCs w:val="20"/>
                <w:lang w:eastAsia="en-CA"/>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5CAAC2CF" w14:textId="7CD31BCC" w:rsidR="00E803CC" w:rsidRPr="00EE52A5" w:rsidRDefault="00E803CC" w:rsidP="00E803CC">
            <w:pPr>
              <w:suppressAutoHyphens/>
              <w:jc w:val="right"/>
              <w:rPr>
                <w:sz w:val="20"/>
                <w:szCs w:val="20"/>
                <w:lang w:eastAsia="en-CA"/>
              </w:rPr>
            </w:pPr>
            <w:r w:rsidRPr="00EE52A5">
              <w:rPr>
                <w:sz w:val="20"/>
                <w:szCs w:val="20"/>
              </w:rPr>
              <w:t>0</w:t>
            </w:r>
          </w:p>
        </w:tc>
        <w:tc>
          <w:tcPr>
            <w:tcW w:w="384" w:type="pct"/>
            <w:tcBorders>
              <w:top w:val="nil"/>
              <w:left w:val="nil"/>
              <w:bottom w:val="single" w:sz="4" w:space="0" w:color="auto"/>
              <w:right w:val="single" w:sz="4" w:space="0" w:color="auto"/>
            </w:tcBorders>
            <w:shd w:val="clear" w:color="auto" w:fill="auto"/>
          </w:tcPr>
          <w:p w14:paraId="1E00633B" w14:textId="49DE662F" w:rsidR="00E803CC" w:rsidRPr="00EE52A5" w:rsidRDefault="00E803CC" w:rsidP="00E803CC">
            <w:pPr>
              <w:suppressAutoHyphens/>
              <w:jc w:val="right"/>
              <w:rPr>
                <w:sz w:val="20"/>
                <w:szCs w:val="20"/>
                <w:lang w:eastAsia="en-CA"/>
              </w:rPr>
            </w:pPr>
            <w:r w:rsidRPr="00EE52A5">
              <w:rPr>
                <w:sz w:val="20"/>
                <w:szCs w:val="20"/>
              </w:rPr>
              <w:t xml:space="preserve"> 32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FEB94B8" w14:textId="7402E353" w:rsidR="00E803CC" w:rsidRPr="00EE52A5" w:rsidRDefault="00E803CC" w:rsidP="00E803CC">
            <w:pPr>
              <w:suppressAutoHyphens/>
              <w:jc w:val="right"/>
              <w:rPr>
                <w:sz w:val="20"/>
                <w:szCs w:val="20"/>
                <w:lang w:eastAsia="en-CA"/>
              </w:rPr>
            </w:pPr>
            <w:r w:rsidRPr="00EE52A5">
              <w:rPr>
                <w:sz w:val="20"/>
                <w:szCs w:val="20"/>
              </w:rPr>
              <w:t>0</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5BB518DB" w14:textId="7766FF65" w:rsidR="00E803CC" w:rsidRPr="004A5E10" w:rsidRDefault="00E803CC" w:rsidP="00E803CC">
            <w:pPr>
              <w:suppressAutoHyphens/>
              <w:jc w:val="right"/>
              <w:rPr>
                <w:b/>
                <w:bCs/>
                <w:sz w:val="20"/>
                <w:szCs w:val="20"/>
                <w:lang w:eastAsia="en-CA"/>
              </w:rPr>
            </w:pPr>
            <w:r w:rsidRPr="004A5E10">
              <w:rPr>
                <w:b/>
                <w:bCs/>
                <w:sz w:val="20"/>
                <w:szCs w:val="20"/>
              </w:rPr>
              <w:t xml:space="preserve">12,961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D87645F" w14:textId="4EDBFF7E" w:rsidR="00E803CC" w:rsidRPr="00EE52A5" w:rsidRDefault="00E803CC" w:rsidP="00E803CC">
            <w:pPr>
              <w:suppressAutoHyphens/>
              <w:jc w:val="right"/>
              <w:rPr>
                <w:sz w:val="20"/>
                <w:szCs w:val="20"/>
                <w:lang w:eastAsia="en-CA"/>
              </w:rPr>
            </w:pPr>
            <w:r w:rsidRPr="00EE52A5">
              <w:rPr>
                <w:sz w:val="20"/>
                <w:szCs w:val="20"/>
              </w:rPr>
              <w:t>9</w:t>
            </w:r>
          </w:p>
        </w:tc>
      </w:tr>
      <w:tr w:rsidR="00E803CC" w:rsidRPr="00EE52A5" w14:paraId="3FABD14C"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314689" w14:textId="77777777" w:rsidR="00E803CC" w:rsidRPr="00EE52A5" w:rsidRDefault="00E803CC" w:rsidP="00E803CC">
            <w:pPr>
              <w:suppressAutoHyphens/>
              <w:ind w:left="96"/>
              <w:jc w:val="left"/>
              <w:rPr>
                <w:sz w:val="20"/>
                <w:szCs w:val="20"/>
                <w:lang w:eastAsia="en-CA"/>
              </w:rPr>
            </w:pPr>
            <w:r w:rsidRPr="00EE52A5">
              <w:rPr>
                <w:sz w:val="20"/>
                <w:szCs w:val="20"/>
              </w:rPr>
              <w:t>Transported/reefer container</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6BEF3A" w14:textId="68E55FBC" w:rsidR="00E803CC" w:rsidRPr="00EE52A5" w:rsidRDefault="00E803CC" w:rsidP="00E803CC">
            <w:pPr>
              <w:suppressAutoHyphens/>
              <w:jc w:val="right"/>
              <w:rPr>
                <w:sz w:val="20"/>
                <w:szCs w:val="20"/>
              </w:rPr>
            </w:pPr>
            <w:r w:rsidRPr="00EE52A5">
              <w:rPr>
                <w:sz w:val="20"/>
                <w:szCs w:val="20"/>
              </w:rPr>
              <w:t>0</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6AC56EC4" w14:textId="42969CC4" w:rsidR="00E803CC" w:rsidRPr="00EE52A5" w:rsidRDefault="00E803CC" w:rsidP="00E803CC">
            <w:pPr>
              <w:suppressAutoHyphens/>
              <w:jc w:val="right"/>
              <w:rPr>
                <w:sz w:val="20"/>
                <w:szCs w:val="20"/>
              </w:rPr>
            </w:pPr>
            <w:r w:rsidRPr="00EE52A5">
              <w:rPr>
                <w:sz w:val="20"/>
                <w:szCs w:val="20"/>
              </w:rPr>
              <w:t xml:space="preserve"> 246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33374838" w14:textId="2708F381" w:rsidR="00E803CC" w:rsidRPr="00EE52A5" w:rsidRDefault="00E803CC" w:rsidP="00E803CC">
            <w:pPr>
              <w:suppressAutoHyphens/>
              <w:jc w:val="right"/>
              <w:rPr>
                <w:sz w:val="20"/>
                <w:szCs w:val="20"/>
              </w:rPr>
            </w:pPr>
            <w:r w:rsidRPr="00EE52A5">
              <w:rPr>
                <w:sz w:val="20"/>
                <w:szCs w:val="20"/>
              </w:rPr>
              <w:t xml:space="preserve"> 1,710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6ADA5F49" w14:textId="1D726FB6" w:rsidR="00E803CC" w:rsidRPr="00EE52A5" w:rsidRDefault="00E803CC" w:rsidP="00E803CC">
            <w:pPr>
              <w:suppressAutoHyphens/>
              <w:jc w:val="right"/>
              <w:rPr>
                <w:sz w:val="20"/>
                <w:szCs w:val="20"/>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568676A5" w14:textId="4A345669" w:rsidR="00E803CC" w:rsidRPr="00EE52A5" w:rsidRDefault="00E803CC" w:rsidP="00E803CC">
            <w:pPr>
              <w:suppressAutoHyphens/>
              <w:jc w:val="right"/>
              <w:rPr>
                <w:sz w:val="20"/>
                <w:szCs w:val="20"/>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7F826CFB" w14:textId="54E3C3F3" w:rsidR="00E803CC" w:rsidRPr="00EE52A5" w:rsidRDefault="00E803CC" w:rsidP="00E803CC">
            <w:pPr>
              <w:suppressAutoHyphens/>
              <w:jc w:val="right"/>
              <w:rPr>
                <w:sz w:val="20"/>
                <w:szCs w:val="20"/>
              </w:rPr>
            </w:pPr>
            <w:r w:rsidRPr="00EE52A5">
              <w:rPr>
                <w:sz w:val="20"/>
                <w:szCs w:val="20"/>
              </w:rPr>
              <w:t>0</w:t>
            </w:r>
          </w:p>
        </w:tc>
        <w:tc>
          <w:tcPr>
            <w:tcW w:w="384" w:type="pct"/>
            <w:tcBorders>
              <w:top w:val="nil"/>
              <w:left w:val="nil"/>
              <w:bottom w:val="single" w:sz="4" w:space="0" w:color="auto"/>
              <w:right w:val="single" w:sz="4" w:space="0" w:color="auto"/>
            </w:tcBorders>
            <w:shd w:val="clear" w:color="auto" w:fill="auto"/>
          </w:tcPr>
          <w:p w14:paraId="499BDF9B" w14:textId="0416C1A5" w:rsidR="00E803CC" w:rsidRPr="00EE52A5" w:rsidRDefault="00E803CC" w:rsidP="00E803CC">
            <w:pPr>
              <w:suppressAutoHyphens/>
              <w:jc w:val="right"/>
              <w:rPr>
                <w:sz w:val="20"/>
                <w:szCs w:val="20"/>
              </w:rPr>
            </w:pPr>
            <w:r w:rsidRPr="00EE52A5">
              <w:rPr>
                <w:sz w:val="20"/>
                <w:szCs w:val="20"/>
              </w:rPr>
              <w:t xml:space="preserve"> 0</w:t>
            </w:r>
            <w:r w:rsidRPr="00EE52A5" w:rsidDel="00AB2E6F">
              <w:rPr>
                <w:sz w:val="20"/>
                <w:szCs w:val="20"/>
              </w:rPr>
              <w:t xml:space="preserve">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BDE120D" w14:textId="165E8522" w:rsidR="00E803CC" w:rsidRPr="00EE52A5" w:rsidRDefault="00E803CC" w:rsidP="00E803CC">
            <w:pPr>
              <w:suppressAutoHyphens/>
              <w:jc w:val="right"/>
              <w:rPr>
                <w:sz w:val="20"/>
                <w:szCs w:val="20"/>
              </w:rPr>
            </w:pPr>
            <w:r w:rsidRPr="00EE52A5">
              <w:rPr>
                <w:sz w:val="20"/>
                <w:szCs w:val="20"/>
              </w:rPr>
              <w:t>0</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11676746" w14:textId="43263421" w:rsidR="00E803CC" w:rsidRPr="004A5E10" w:rsidRDefault="00E803CC" w:rsidP="00E803CC">
            <w:pPr>
              <w:suppressAutoHyphens/>
              <w:jc w:val="right"/>
              <w:rPr>
                <w:b/>
                <w:bCs/>
                <w:sz w:val="20"/>
                <w:szCs w:val="20"/>
              </w:rPr>
            </w:pPr>
            <w:r w:rsidRPr="004A5E10">
              <w:rPr>
                <w:b/>
                <w:bCs/>
                <w:sz w:val="20"/>
                <w:szCs w:val="20"/>
              </w:rPr>
              <w:t xml:space="preserve"> 1,956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6F1A74B" w14:textId="2BAABA78" w:rsidR="00E803CC" w:rsidRPr="00EE52A5" w:rsidRDefault="00E803CC" w:rsidP="00E803CC">
            <w:pPr>
              <w:suppressAutoHyphens/>
              <w:jc w:val="right"/>
              <w:rPr>
                <w:sz w:val="20"/>
                <w:szCs w:val="20"/>
              </w:rPr>
            </w:pPr>
            <w:r w:rsidRPr="00EE52A5">
              <w:rPr>
                <w:sz w:val="20"/>
                <w:szCs w:val="20"/>
              </w:rPr>
              <w:t>1</w:t>
            </w:r>
          </w:p>
        </w:tc>
      </w:tr>
      <w:tr w:rsidR="00E803CC" w:rsidRPr="00EE52A5" w14:paraId="372A89C5"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D891D69" w14:textId="77777777" w:rsidR="00E803CC" w:rsidRPr="00EE52A5" w:rsidRDefault="00E803CC" w:rsidP="00E803CC">
            <w:pPr>
              <w:suppressAutoHyphens/>
              <w:ind w:left="96"/>
              <w:jc w:val="left"/>
              <w:rPr>
                <w:sz w:val="20"/>
                <w:szCs w:val="20"/>
                <w:lang w:eastAsia="en-CA"/>
              </w:rPr>
            </w:pPr>
            <w:r w:rsidRPr="00EE52A5">
              <w:rPr>
                <w:sz w:val="20"/>
                <w:szCs w:val="20"/>
              </w:rPr>
              <w:t>Fisheries vessels</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3A25F4" w14:textId="4FC05753" w:rsidR="00E803CC" w:rsidRPr="00EE52A5" w:rsidRDefault="00E803CC" w:rsidP="00E803CC">
            <w:pPr>
              <w:suppressAutoHyphens/>
              <w:jc w:val="right"/>
              <w:rPr>
                <w:sz w:val="20"/>
                <w:szCs w:val="20"/>
              </w:rPr>
            </w:pPr>
            <w:r w:rsidRPr="00EE52A5">
              <w:rPr>
                <w:sz w:val="20"/>
                <w:szCs w:val="20"/>
              </w:rPr>
              <w:t>0</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61CECF31" w14:textId="20E2DACE" w:rsidR="00E803CC" w:rsidRPr="00EE52A5" w:rsidRDefault="00E803CC" w:rsidP="00E803CC">
            <w:pPr>
              <w:suppressAutoHyphens/>
              <w:jc w:val="right"/>
              <w:rPr>
                <w:sz w:val="20"/>
                <w:szCs w:val="20"/>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55EF6490" w14:textId="180EBC31" w:rsidR="00E803CC" w:rsidRPr="00EE52A5" w:rsidRDefault="00E803CC" w:rsidP="00E803CC">
            <w:pPr>
              <w:suppressAutoHyphens/>
              <w:jc w:val="right"/>
              <w:rPr>
                <w:sz w:val="20"/>
                <w:szCs w:val="20"/>
              </w:rPr>
            </w:pPr>
            <w:r w:rsidRPr="00EE52A5">
              <w:rPr>
                <w:sz w:val="20"/>
                <w:szCs w:val="20"/>
              </w:rPr>
              <w:t xml:space="preserve">21,137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5BF1D961" w14:textId="65239D2C" w:rsidR="00E803CC" w:rsidRPr="00EE52A5" w:rsidRDefault="00E803CC" w:rsidP="00E803CC">
            <w:pPr>
              <w:suppressAutoHyphens/>
              <w:jc w:val="right"/>
              <w:rPr>
                <w:sz w:val="20"/>
                <w:szCs w:val="20"/>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82D3BBF" w14:textId="225188FD" w:rsidR="00E803CC" w:rsidRPr="00EE52A5" w:rsidRDefault="00E803CC" w:rsidP="00E803CC">
            <w:pPr>
              <w:suppressAutoHyphens/>
              <w:jc w:val="right"/>
              <w:rPr>
                <w:sz w:val="20"/>
                <w:szCs w:val="20"/>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A5A029A" w14:textId="2D0109E2" w:rsidR="00E803CC" w:rsidRPr="00EE52A5" w:rsidRDefault="00E803CC" w:rsidP="00E803CC">
            <w:pPr>
              <w:suppressAutoHyphens/>
              <w:jc w:val="right"/>
              <w:rPr>
                <w:sz w:val="20"/>
                <w:szCs w:val="20"/>
              </w:rPr>
            </w:pPr>
            <w:r w:rsidRPr="00EE52A5">
              <w:rPr>
                <w:sz w:val="20"/>
                <w:szCs w:val="20"/>
              </w:rPr>
              <w:t>0</w:t>
            </w:r>
          </w:p>
        </w:tc>
        <w:tc>
          <w:tcPr>
            <w:tcW w:w="384" w:type="pct"/>
            <w:tcBorders>
              <w:top w:val="nil"/>
              <w:left w:val="nil"/>
              <w:bottom w:val="single" w:sz="4" w:space="0" w:color="auto"/>
              <w:right w:val="single" w:sz="4" w:space="0" w:color="auto"/>
            </w:tcBorders>
            <w:shd w:val="clear" w:color="auto" w:fill="auto"/>
          </w:tcPr>
          <w:p w14:paraId="5A229D38" w14:textId="2C2498E9" w:rsidR="00E803CC" w:rsidRPr="00EE52A5" w:rsidRDefault="00E803CC" w:rsidP="00E803CC">
            <w:pPr>
              <w:suppressAutoHyphens/>
              <w:jc w:val="right"/>
              <w:rPr>
                <w:sz w:val="20"/>
                <w:szCs w:val="20"/>
              </w:rPr>
            </w:pPr>
            <w:r w:rsidRPr="00EE52A5">
              <w:rPr>
                <w:sz w:val="20"/>
                <w:szCs w:val="20"/>
              </w:rPr>
              <w:t xml:space="preserve">17,988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CF64DEC" w14:textId="38F9B00B" w:rsidR="00E803CC" w:rsidRPr="00EE52A5" w:rsidRDefault="00E803CC" w:rsidP="00E803CC">
            <w:pPr>
              <w:suppressAutoHyphens/>
              <w:jc w:val="right"/>
              <w:rPr>
                <w:sz w:val="20"/>
                <w:szCs w:val="20"/>
              </w:rPr>
            </w:pPr>
            <w:r w:rsidRPr="00EE52A5">
              <w:rPr>
                <w:sz w:val="20"/>
                <w:szCs w:val="20"/>
              </w:rPr>
              <w:t>0</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10185C1C" w14:textId="4560C2F9" w:rsidR="00E803CC" w:rsidRPr="004A5E10" w:rsidRDefault="00E803CC" w:rsidP="00E803CC">
            <w:pPr>
              <w:suppressAutoHyphens/>
              <w:jc w:val="right"/>
              <w:rPr>
                <w:b/>
                <w:bCs/>
                <w:sz w:val="20"/>
                <w:szCs w:val="20"/>
              </w:rPr>
            </w:pPr>
            <w:r w:rsidRPr="004A5E10">
              <w:rPr>
                <w:b/>
                <w:bCs/>
                <w:sz w:val="20"/>
                <w:szCs w:val="20"/>
              </w:rPr>
              <w:t xml:space="preserve">39,126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11925DF0" w14:textId="7AE703A9" w:rsidR="00E803CC" w:rsidRPr="00EE52A5" w:rsidRDefault="00E803CC" w:rsidP="00E803CC">
            <w:pPr>
              <w:suppressAutoHyphens/>
              <w:jc w:val="right"/>
              <w:rPr>
                <w:sz w:val="20"/>
                <w:szCs w:val="20"/>
              </w:rPr>
            </w:pPr>
            <w:r w:rsidRPr="00EE52A5">
              <w:rPr>
                <w:sz w:val="20"/>
                <w:szCs w:val="20"/>
              </w:rPr>
              <w:t>26</w:t>
            </w:r>
          </w:p>
        </w:tc>
      </w:tr>
      <w:tr w:rsidR="0092756B" w:rsidRPr="00EE52A5" w14:paraId="529D0AF5" w14:textId="77777777" w:rsidTr="0092756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D7C3F80" w14:textId="6A45BDF1" w:rsidR="0092756B" w:rsidRPr="00EE52A5" w:rsidRDefault="0092756B" w:rsidP="0092756B">
            <w:pPr>
              <w:suppressAutoHyphens/>
              <w:jc w:val="left"/>
              <w:rPr>
                <w:sz w:val="20"/>
                <w:szCs w:val="20"/>
                <w:lang w:eastAsia="en-CA"/>
              </w:rPr>
            </w:pPr>
            <w:r w:rsidRPr="00EE52A5">
              <w:rPr>
                <w:b/>
                <w:bCs/>
                <w:sz w:val="20"/>
                <w:szCs w:val="20"/>
                <w:lang w:eastAsia="en-CA"/>
              </w:rPr>
              <w:t>Air-conditioning</w:t>
            </w:r>
            <w:r w:rsidR="004A5E10">
              <w:rPr>
                <w:b/>
                <w:bCs/>
                <w:sz w:val="20"/>
                <w:szCs w:val="20"/>
                <w:lang w:eastAsia="en-CA"/>
              </w:rPr>
              <w:t xml:space="preserve"> </w:t>
            </w:r>
            <w:r w:rsidR="004A5E10" w:rsidRPr="003C6EAB">
              <w:rPr>
                <w:b/>
                <w:bCs/>
                <w:sz w:val="20"/>
                <w:szCs w:val="20"/>
                <w:lang w:eastAsia="en-CA"/>
              </w:rPr>
              <w:t>subsectors</w:t>
            </w:r>
          </w:p>
        </w:tc>
      </w:tr>
      <w:tr w:rsidR="00EE52A5" w:rsidRPr="00EE52A5" w14:paraId="09CBEA17"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6CB9BD" w14:textId="77777777" w:rsidR="00EE52A5" w:rsidRPr="00EE52A5" w:rsidRDefault="00EE52A5" w:rsidP="00EE52A5">
            <w:pPr>
              <w:suppressAutoHyphens/>
              <w:ind w:left="96"/>
              <w:jc w:val="left"/>
              <w:rPr>
                <w:sz w:val="20"/>
                <w:szCs w:val="20"/>
                <w:lang w:eastAsia="en-CA"/>
              </w:rPr>
            </w:pPr>
            <w:r w:rsidRPr="00EE52A5">
              <w:rPr>
                <w:sz w:val="20"/>
                <w:szCs w:val="20"/>
                <w:lang w:eastAsia="en-CA"/>
              </w:rPr>
              <w:t xml:space="preserve">Residential </w:t>
            </w:r>
          </w:p>
        </w:tc>
        <w:tc>
          <w:tcPr>
            <w:tcW w:w="47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1E5058" w14:textId="179C14F9" w:rsidR="00EE52A5" w:rsidRPr="00EE52A5" w:rsidRDefault="00EE52A5" w:rsidP="00EE52A5">
            <w:pPr>
              <w:suppressAutoHyphens/>
              <w:jc w:val="right"/>
              <w:rPr>
                <w:sz w:val="20"/>
                <w:szCs w:val="20"/>
                <w:lang w:eastAsia="en-CA"/>
              </w:rPr>
            </w:pPr>
            <w:r w:rsidRPr="00EE52A5">
              <w:rPr>
                <w:sz w:val="20"/>
                <w:szCs w:val="20"/>
              </w:rPr>
              <w:t xml:space="preserve"> 1,485 </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FCFAC9" w14:textId="59DD43A9" w:rsidR="00EE52A5" w:rsidRPr="00EE52A5" w:rsidRDefault="00EE52A5" w:rsidP="00EE52A5">
            <w:pPr>
              <w:suppressAutoHyphens/>
              <w:jc w:val="right"/>
              <w:rPr>
                <w:sz w:val="20"/>
                <w:szCs w:val="20"/>
              </w:rPr>
            </w:pPr>
            <w:r w:rsidRPr="00EE52A5">
              <w:rPr>
                <w:sz w:val="20"/>
                <w:szCs w:val="20"/>
              </w:rPr>
              <w:t>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2DE169" w14:textId="187994DF" w:rsidR="00EE52A5" w:rsidRPr="00EE52A5" w:rsidRDefault="00EE52A5" w:rsidP="00EE52A5">
            <w:pPr>
              <w:suppressAutoHyphens/>
              <w:jc w:val="right"/>
              <w:rPr>
                <w:sz w:val="20"/>
                <w:szCs w:val="20"/>
                <w:lang w:eastAsia="en-CA"/>
              </w:rPr>
            </w:pPr>
            <w:r w:rsidRPr="00EE52A5">
              <w:rPr>
                <w:sz w:val="20"/>
                <w:szCs w:val="20"/>
              </w:rPr>
              <w:t>0</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2D64AC" w14:textId="0B50E6C3" w:rsidR="00EE52A5" w:rsidRPr="00EE52A5" w:rsidRDefault="00EE52A5" w:rsidP="00EE52A5">
            <w:pPr>
              <w:suppressAutoHyphens/>
              <w:jc w:val="right"/>
              <w:rPr>
                <w:sz w:val="20"/>
                <w:szCs w:val="20"/>
                <w:lang w:eastAsia="en-CA"/>
              </w:rPr>
            </w:pPr>
            <w:r w:rsidRPr="00EE52A5">
              <w:rPr>
                <w:sz w:val="20"/>
                <w:szCs w:val="20"/>
              </w:rPr>
              <w:t>0</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BC0C6" w14:textId="39B17FB6" w:rsidR="00EE52A5" w:rsidRPr="00EE52A5" w:rsidRDefault="00EE52A5" w:rsidP="00EE52A5">
            <w:pPr>
              <w:suppressAutoHyphens/>
              <w:jc w:val="right"/>
              <w:rPr>
                <w:sz w:val="20"/>
                <w:szCs w:val="20"/>
              </w:rPr>
            </w:pPr>
            <w:r w:rsidRPr="00EE52A5">
              <w:rPr>
                <w:sz w:val="20"/>
                <w:szCs w:val="20"/>
              </w:rPr>
              <w:t xml:space="preserve"> 34 </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9F3ECD" w14:textId="64FD4920" w:rsidR="00EE52A5" w:rsidRPr="00EE52A5" w:rsidRDefault="00EE52A5" w:rsidP="00EE52A5">
            <w:pPr>
              <w:suppressAutoHyphens/>
              <w:jc w:val="right"/>
              <w:rPr>
                <w:sz w:val="20"/>
                <w:szCs w:val="20"/>
              </w:rPr>
            </w:pPr>
            <w:r w:rsidRPr="00EE52A5">
              <w:rPr>
                <w:sz w:val="20"/>
                <w:szCs w:val="20"/>
              </w:rPr>
              <w:t xml:space="preserve">36,600 </w:t>
            </w:r>
          </w:p>
        </w:tc>
        <w:tc>
          <w:tcPr>
            <w:tcW w:w="384" w:type="pct"/>
            <w:tcBorders>
              <w:top w:val="single" w:sz="4" w:space="0" w:color="auto"/>
              <w:left w:val="nil"/>
              <w:bottom w:val="single" w:sz="4" w:space="0" w:color="auto"/>
              <w:right w:val="single" w:sz="4" w:space="0" w:color="auto"/>
            </w:tcBorders>
            <w:shd w:val="clear" w:color="auto" w:fill="auto"/>
          </w:tcPr>
          <w:p w14:paraId="16391445" w14:textId="04B82B9A" w:rsidR="00EE52A5" w:rsidRPr="00EE52A5" w:rsidRDefault="00EE52A5" w:rsidP="00EE52A5">
            <w:pPr>
              <w:suppressAutoHyphens/>
              <w:jc w:val="right"/>
              <w:rPr>
                <w:sz w:val="20"/>
                <w:szCs w:val="20"/>
                <w:lang w:eastAsia="en-CA"/>
              </w:rPr>
            </w:pPr>
            <w:r w:rsidRPr="00EE52A5">
              <w:rPr>
                <w:sz w:val="20"/>
                <w:szCs w:val="20"/>
              </w:rPr>
              <w:t>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CB4DB8" w14:textId="286D75C8" w:rsidR="00EE52A5" w:rsidRPr="00EE52A5" w:rsidRDefault="00EE52A5" w:rsidP="00EE52A5">
            <w:pPr>
              <w:suppressAutoHyphens/>
              <w:jc w:val="right"/>
              <w:rPr>
                <w:sz w:val="20"/>
                <w:szCs w:val="20"/>
                <w:lang w:eastAsia="en-CA"/>
              </w:rPr>
            </w:pPr>
            <w:r w:rsidRPr="00EE52A5">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715D97" w14:textId="0A4C5466" w:rsidR="00EE52A5" w:rsidRPr="004A5E10" w:rsidRDefault="00EE52A5" w:rsidP="00EE52A5">
            <w:pPr>
              <w:suppressAutoHyphens/>
              <w:jc w:val="right"/>
              <w:rPr>
                <w:b/>
                <w:bCs/>
                <w:sz w:val="20"/>
                <w:szCs w:val="20"/>
                <w:lang w:eastAsia="en-CA"/>
              </w:rPr>
            </w:pPr>
            <w:r w:rsidRPr="004A5E10">
              <w:rPr>
                <w:b/>
                <w:bCs/>
                <w:sz w:val="20"/>
                <w:szCs w:val="20"/>
              </w:rPr>
              <w:t xml:space="preserve"> 38,119 </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204A36" w14:textId="2D4E7F42" w:rsidR="00EE52A5" w:rsidRPr="00EE52A5" w:rsidRDefault="00EE52A5" w:rsidP="00EE52A5">
            <w:pPr>
              <w:suppressAutoHyphens/>
              <w:jc w:val="right"/>
              <w:rPr>
                <w:sz w:val="20"/>
                <w:szCs w:val="20"/>
                <w:lang w:eastAsia="en-CA"/>
              </w:rPr>
            </w:pPr>
            <w:r w:rsidRPr="00EE52A5">
              <w:rPr>
                <w:sz w:val="20"/>
                <w:szCs w:val="20"/>
              </w:rPr>
              <w:t>26</w:t>
            </w:r>
          </w:p>
        </w:tc>
      </w:tr>
      <w:tr w:rsidR="00EE52A5" w:rsidRPr="00EE52A5" w14:paraId="30ECC478"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E01A31" w14:textId="77777777" w:rsidR="00EE52A5" w:rsidRPr="00EE52A5" w:rsidRDefault="00EE52A5" w:rsidP="00EE52A5">
            <w:pPr>
              <w:suppressAutoHyphens/>
              <w:ind w:left="96"/>
              <w:jc w:val="left"/>
              <w:rPr>
                <w:sz w:val="20"/>
                <w:szCs w:val="20"/>
                <w:lang w:eastAsia="en-CA"/>
              </w:rPr>
            </w:pPr>
            <w:r w:rsidRPr="00EE52A5">
              <w:rPr>
                <w:sz w:val="20"/>
                <w:szCs w:val="20"/>
                <w:lang w:eastAsia="en-CA"/>
              </w:rPr>
              <w:t>Commercial/chillers</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659BF97" w14:textId="3774D547" w:rsidR="00EE52A5" w:rsidRPr="00EE52A5" w:rsidRDefault="00EE52A5" w:rsidP="00EE52A5">
            <w:pPr>
              <w:suppressAutoHyphens/>
              <w:jc w:val="right"/>
              <w:rPr>
                <w:sz w:val="20"/>
                <w:szCs w:val="20"/>
                <w:lang w:eastAsia="en-CA"/>
              </w:rPr>
            </w:pPr>
            <w:r w:rsidRPr="00EE52A5">
              <w:rPr>
                <w:sz w:val="20"/>
                <w:szCs w:val="20"/>
              </w:rPr>
              <w:t xml:space="preserve"> 311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5C17CC03" w14:textId="1826D784" w:rsidR="00EE52A5" w:rsidRPr="00EE52A5" w:rsidRDefault="00EE52A5" w:rsidP="00EE52A5">
            <w:pPr>
              <w:suppressAutoHyphens/>
              <w:jc w:val="right"/>
              <w:rPr>
                <w:sz w:val="20"/>
                <w:szCs w:val="20"/>
                <w:lang w:eastAsia="en-CA"/>
              </w:rPr>
            </w:pPr>
            <w:r w:rsidRPr="00EE52A5">
              <w:rPr>
                <w:sz w:val="20"/>
                <w:szCs w:val="20"/>
              </w:rPr>
              <w:t xml:space="preserve"> 595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17FA65DC" w14:textId="2526AAD0" w:rsidR="00EE52A5" w:rsidRPr="00EE52A5" w:rsidRDefault="00EE52A5" w:rsidP="00EE52A5">
            <w:pPr>
              <w:suppressAutoHyphens/>
              <w:jc w:val="right"/>
              <w:rPr>
                <w:sz w:val="20"/>
                <w:szCs w:val="20"/>
                <w:lang w:eastAsia="en-CA"/>
              </w:rPr>
            </w:pPr>
            <w:r w:rsidRPr="00EE52A5">
              <w:rPr>
                <w:sz w:val="20"/>
                <w:szCs w:val="20"/>
              </w:rPr>
              <w:t xml:space="preserve"> 2,471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7C22696F" w14:textId="780F7F53"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F33B039" w14:textId="0B126181" w:rsidR="00EE52A5" w:rsidRPr="00EE52A5" w:rsidRDefault="00EE52A5" w:rsidP="00EE52A5">
            <w:pPr>
              <w:suppressAutoHyphens/>
              <w:jc w:val="right"/>
              <w:rPr>
                <w:sz w:val="20"/>
                <w:szCs w:val="20"/>
                <w:lang w:eastAsia="en-CA"/>
              </w:rPr>
            </w:pPr>
            <w:r w:rsidRPr="00EE52A5">
              <w:rPr>
                <w:sz w:val="20"/>
                <w:szCs w:val="20"/>
              </w:rPr>
              <w:t>0</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0CFC5FF0" w14:textId="5B3352E6" w:rsidR="00EE52A5" w:rsidRPr="00EE52A5" w:rsidRDefault="00EE52A5" w:rsidP="00EE52A5">
            <w:pPr>
              <w:suppressAutoHyphens/>
              <w:jc w:val="right"/>
              <w:rPr>
                <w:sz w:val="20"/>
                <w:szCs w:val="20"/>
              </w:rPr>
            </w:pPr>
            <w:r w:rsidRPr="00EE52A5">
              <w:rPr>
                <w:sz w:val="20"/>
                <w:szCs w:val="20"/>
              </w:rPr>
              <w:t xml:space="preserve"> 2,380 </w:t>
            </w:r>
          </w:p>
        </w:tc>
        <w:tc>
          <w:tcPr>
            <w:tcW w:w="384" w:type="pct"/>
            <w:tcBorders>
              <w:top w:val="nil"/>
              <w:left w:val="nil"/>
              <w:bottom w:val="single" w:sz="4" w:space="0" w:color="auto"/>
              <w:right w:val="single" w:sz="4" w:space="0" w:color="auto"/>
            </w:tcBorders>
            <w:shd w:val="clear" w:color="auto" w:fill="auto"/>
          </w:tcPr>
          <w:p w14:paraId="48F93CE0" w14:textId="05948FB0" w:rsidR="00EE52A5" w:rsidRPr="00EE52A5" w:rsidRDefault="00EE52A5" w:rsidP="00EE52A5">
            <w:pPr>
              <w:suppressAutoHyphens/>
              <w:jc w:val="right"/>
              <w:rPr>
                <w:sz w:val="20"/>
                <w:szCs w:val="20"/>
                <w:lang w:eastAsia="en-CA"/>
              </w:rPr>
            </w:pPr>
            <w:r w:rsidRPr="00EE52A5">
              <w:rPr>
                <w:sz w:val="20"/>
                <w:szCs w:val="20"/>
              </w:rPr>
              <w:t xml:space="preserve"> 0</w:t>
            </w:r>
            <w:r w:rsidRPr="00EE52A5" w:rsidDel="00AB2E6F">
              <w:rPr>
                <w:sz w:val="20"/>
                <w:szCs w:val="20"/>
              </w:rPr>
              <w:t xml:space="preserve">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CA12A2E" w14:textId="2F590238"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6DDBE127" w14:textId="3C034300" w:rsidR="00EE52A5" w:rsidRPr="004A5E10" w:rsidRDefault="00EE52A5" w:rsidP="00EE52A5">
            <w:pPr>
              <w:suppressAutoHyphens/>
              <w:jc w:val="right"/>
              <w:rPr>
                <w:b/>
                <w:bCs/>
                <w:sz w:val="20"/>
                <w:szCs w:val="20"/>
                <w:lang w:eastAsia="en-CA"/>
              </w:rPr>
            </w:pPr>
            <w:r w:rsidRPr="004A5E10">
              <w:rPr>
                <w:b/>
                <w:bCs/>
                <w:sz w:val="20"/>
                <w:szCs w:val="20"/>
              </w:rPr>
              <w:t xml:space="preserve"> 5,756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7598915" w14:textId="642E3183" w:rsidR="00EE52A5" w:rsidRPr="00EE52A5" w:rsidRDefault="00EE52A5" w:rsidP="00EE52A5">
            <w:pPr>
              <w:suppressAutoHyphens/>
              <w:jc w:val="right"/>
              <w:rPr>
                <w:sz w:val="20"/>
                <w:szCs w:val="20"/>
                <w:lang w:eastAsia="en-CA"/>
              </w:rPr>
            </w:pPr>
            <w:r w:rsidRPr="00EE52A5">
              <w:rPr>
                <w:sz w:val="20"/>
                <w:szCs w:val="20"/>
              </w:rPr>
              <w:t>4</w:t>
            </w:r>
          </w:p>
        </w:tc>
      </w:tr>
      <w:tr w:rsidR="00EE52A5" w:rsidRPr="00EE52A5" w14:paraId="52D19DD0"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3A0145" w14:textId="77777777" w:rsidR="00EE52A5" w:rsidRPr="00EE52A5" w:rsidRDefault="00EE52A5" w:rsidP="00EE52A5">
            <w:pPr>
              <w:suppressAutoHyphens/>
              <w:ind w:left="96"/>
              <w:jc w:val="left"/>
              <w:rPr>
                <w:sz w:val="20"/>
                <w:szCs w:val="20"/>
                <w:lang w:eastAsia="en-CA"/>
              </w:rPr>
            </w:pPr>
            <w:r w:rsidRPr="00EE52A5">
              <w:rPr>
                <w:sz w:val="20"/>
                <w:szCs w:val="20"/>
                <w:lang w:eastAsia="en-CA"/>
              </w:rPr>
              <w:t>Mobile</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4F6717" w14:textId="04B6E96D"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5332D1F1" w14:textId="7DADF676" w:rsidR="00EE52A5" w:rsidRPr="00EE52A5" w:rsidRDefault="00EE52A5" w:rsidP="00EE52A5">
            <w:pPr>
              <w:suppressAutoHyphens/>
              <w:jc w:val="right"/>
              <w:rPr>
                <w:sz w:val="20"/>
                <w:szCs w:val="20"/>
                <w:lang w:eastAsia="en-CA"/>
              </w:rPr>
            </w:pPr>
            <w:r w:rsidRPr="00EE52A5">
              <w:rPr>
                <w:sz w:val="20"/>
                <w:szCs w:val="20"/>
              </w:rPr>
              <w:t xml:space="preserve">18,331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5FACFCAA" w14:textId="7825AE38"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0A65F81A" w14:textId="5899A050"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04EBB7F8" w14:textId="18A81493" w:rsidR="00EE52A5" w:rsidRPr="00EE52A5" w:rsidRDefault="00EE52A5" w:rsidP="00EE52A5">
            <w:pPr>
              <w:suppressAutoHyphens/>
              <w:jc w:val="right"/>
              <w:rPr>
                <w:sz w:val="20"/>
                <w:szCs w:val="20"/>
                <w:lang w:eastAsia="en-CA"/>
              </w:rPr>
            </w:pPr>
            <w:r w:rsidRPr="00EE52A5">
              <w:rPr>
                <w:sz w:val="20"/>
                <w:szCs w:val="20"/>
              </w:rPr>
              <w:t xml:space="preserve"> 0</w:t>
            </w:r>
            <w:r w:rsidRPr="00EE52A5" w:rsidDel="00AB2E6F">
              <w:rPr>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61FD533F" w14:textId="032A1A61"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84" w:type="pct"/>
            <w:tcBorders>
              <w:top w:val="nil"/>
              <w:left w:val="nil"/>
              <w:bottom w:val="single" w:sz="4" w:space="0" w:color="auto"/>
              <w:right w:val="single" w:sz="4" w:space="0" w:color="auto"/>
            </w:tcBorders>
            <w:shd w:val="clear" w:color="auto" w:fill="auto"/>
          </w:tcPr>
          <w:p w14:paraId="4E6F93E4" w14:textId="0142BFF4"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9898345" w14:textId="78CA9668" w:rsidR="00EE52A5" w:rsidRPr="00EE52A5" w:rsidRDefault="00EE52A5" w:rsidP="00EE52A5">
            <w:pPr>
              <w:suppressAutoHyphens/>
              <w:jc w:val="right"/>
              <w:rPr>
                <w:sz w:val="20"/>
                <w:szCs w:val="20"/>
                <w:lang w:eastAsia="en-CA"/>
              </w:rPr>
            </w:pPr>
            <w:r w:rsidRPr="00EE52A5">
              <w:rPr>
                <w:sz w:val="20"/>
                <w:szCs w:val="20"/>
              </w:rPr>
              <w:t>0</w:t>
            </w:r>
            <w:r w:rsidRPr="00EE52A5" w:rsidDel="00AB2E6F">
              <w:rPr>
                <w:sz w:val="20"/>
                <w:szCs w:val="20"/>
              </w:rPr>
              <w:t xml:space="preserve">  </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1B7DC80F" w14:textId="61E305EF" w:rsidR="00EE52A5" w:rsidRPr="004A5E10" w:rsidRDefault="00EE52A5" w:rsidP="00EE52A5">
            <w:pPr>
              <w:suppressAutoHyphens/>
              <w:jc w:val="right"/>
              <w:rPr>
                <w:b/>
                <w:bCs/>
                <w:sz w:val="20"/>
                <w:szCs w:val="20"/>
                <w:lang w:eastAsia="en-CA"/>
              </w:rPr>
            </w:pPr>
            <w:r w:rsidRPr="004A5E10">
              <w:rPr>
                <w:b/>
                <w:bCs/>
                <w:sz w:val="20"/>
                <w:szCs w:val="20"/>
              </w:rPr>
              <w:t xml:space="preserve"> 18,331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4370A0B2" w14:textId="5D678913" w:rsidR="00EE52A5" w:rsidRPr="00EE52A5" w:rsidRDefault="00EE52A5" w:rsidP="00EE52A5">
            <w:pPr>
              <w:suppressAutoHyphens/>
              <w:jc w:val="right"/>
              <w:rPr>
                <w:sz w:val="20"/>
                <w:szCs w:val="20"/>
                <w:lang w:eastAsia="en-CA"/>
              </w:rPr>
            </w:pPr>
            <w:r w:rsidRPr="00EE52A5">
              <w:rPr>
                <w:sz w:val="20"/>
                <w:szCs w:val="20"/>
              </w:rPr>
              <w:t>12</w:t>
            </w:r>
          </w:p>
        </w:tc>
      </w:tr>
      <w:tr w:rsidR="00EE52A5" w:rsidRPr="00EE52A5" w14:paraId="30E6CE3C" w14:textId="77777777" w:rsidTr="00EE52A5">
        <w:trPr>
          <w:trHeight w:val="227"/>
        </w:trPr>
        <w:tc>
          <w:tcPr>
            <w:tcW w:w="11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A00389" w14:textId="77777777" w:rsidR="00EE52A5" w:rsidRPr="00EE52A5" w:rsidRDefault="00EE52A5" w:rsidP="00EE52A5">
            <w:pPr>
              <w:suppressAutoHyphens/>
              <w:ind w:left="96" w:right="84"/>
              <w:jc w:val="left"/>
              <w:rPr>
                <w:sz w:val="20"/>
                <w:szCs w:val="20"/>
                <w:lang w:eastAsia="en-CA"/>
              </w:rPr>
            </w:pPr>
            <w:r w:rsidRPr="00EE52A5">
              <w:rPr>
                <w:b/>
                <w:bCs/>
                <w:sz w:val="20"/>
                <w:szCs w:val="20"/>
                <w:lang w:eastAsia="en-CA"/>
              </w:rPr>
              <w:t>Total</w:t>
            </w:r>
          </w:p>
        </w:tc>
        <w:tc>
          <w:tcPr>
            <w:tcW w:w="47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B489D7" w14:textId="68028347" w:rsidR="00EE52A5" w:rsidRPr="004A5E10" w:rsidRDefault="00EE52A5" w:rsidP="00EE52A5">
            <w:pPr>
              <w:suppressAutoHyphens/>
              <w:jc w:val="right"/>
              <w:rPr>
                <w:b/>
                <w:bCs/>
                <w:sz w:val="20"/>
                <w:szCs w:val="20"/>
                <w:lang w:eastAsia="en-CA"/>
              </w:rPr>
            </w:pPr>
            <w:r w:rsidRPr="004A5E10">
              <w:rPr>
                <w:b/>
                <w:bCs/>
                <w:sz w:val="20"/>
                <w:szCs w:val="20"/>
              </w:rPr>
              <w:t xml:space="preserve"> 1,796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0818EC9A" w14:textId="4B6B82E4" w:rsidR="00EE52A5" w:rsidRPr="004A5E10" w:rsidRDefault="00EE52A5" w:rsidP="00EE52A5">
            <w:pPr>
              <w:suppressAutoHyphens/>
              <w:jc w:val="right"/>
              <w:rPr>
                <w:b/>
                <w:bCs/>
                <w:sz w:val="20"/>
                <w:szCs w:val="20"/>
                <w:lang w:eastAsia="en-CA"/>
              </w:rPr>
            </w:pPr>
            <w:r w:rsidRPr="004A5E10">
              <w:rPr>
                <w:b/>
                <w:bCs/>
                <w:sz w:val="20"/>
                <w:szCs w:val="20"/>
              </w:rPr>
              <w:t>29,</w:t>
            </w:r>
            <w:r w:rsidR="00AC4D61">
              <w:rPr>
                <w:b/>
                <w:bCs/>
                <w:sz w:val="20"/>
                <w:szCs w:val="20"/>
              </w:rPr>
              <w:t>209</w:t>
            </w:r>
            <w:r w:rsidRPr="004A5E10">
              <w:rPr>
                <w:b/>
                <w:bCs/>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3F398E36" w14:textId="1108324A" w:rsidR="00EE52A5" w:rsidRPr="004A5E10" w:rsidRDefault="00EE52A5" w:rsidP="00EE52A5">
            <w:pPr>
              <w:suppressAutoHyphens/>
              <w:jc w:val="right"/>
              <w:rPr>
                <w:b/>
                <w:bCs/>
                <w:sz w:val="20"/>
                <w:szCs w:val="20"/>
              </w:rPr>
            </w:pPr>
            <w:r w:rsidRPr="004A5E10">
              <w:rPr>
                <w:b/>
                <w:bCs/>
                <w:sz w:val="20"/>
                <w:szCs w:val="20"/>
              </w:rPr>
              <w:t>57,</w:t>
            </w:r>
            <w:r w:rsidR="00AC4D61">
              <w:rPr>
                <w:b/>
                <w:bCs/>
                <w:sz w:val="20"/>
                <w:szCs w:val="20"/>
              </w:rPr>
              <w:t>259</w:t>
            </w:r>
            <w:r w:rsidRPr="004A5E10">
              <w:rPr>
                <w:b/>
                <w:bCs/>
                <w:sz w:val="20"/>
                <w:szCs w:val="20"/>
              </w:rPr>
              <w:t xml:space="preserve"> </w:t>
            </w:r>
          </w:p>
        </w:tc>
        <w:tc>
          <w:tcPr>
            <w:tcW w:w="377" w:type="pct"/>
            <w:tcBorders>
              <w:top w:val="nil"/>
              <w:left w:val="nil"/>
              <w:bottom w:val="single" w:sz="4" w:space="0" w:color="auto"/>
              <w:right w:val="single" w:sz="4" w:space="0" w:color="auto"/>
            </w:tcBorders>
            <w:shd w:val="clear" w:color="auto" w:fill="auto"/>
            <w:tcMar>
              <w:left w:w="43" w:type="dxa"/>
              <w:right w:w="43" w:type="dxa"/>
            </w:tcMar>
          </w:tcPr>
          <w:p w14:paraId="1E118549" w14:textId="360E6AD9" w:rsidR="00EE52A5" w:rsidRPr="004A5E10" w:rsidRDefault="00EE52A5" w:rsidP="00EE52A5">
            <w:pPr>
              <w:suppressAutoHyphens/>
              <w:jc w:val="right"/>
              <w:rPr>
                <w:b/>
                <w:bCs/>
                <w:sz w:val="20"/>
                <w:szCs w:val="20"/>
                <w:lang w:eastAsia="en-CA"/>
              </w:rPr>
            </w:pPr>
            <w:r w:rsidRPr="004A5E10">
              <w:rPr>
                <w:b/>
                <w:bCs/>
                <w:sz w:val="20"/>
                <w:szCs w:val="20"/>
              </w:rPr>
              <w:t xml:space="preserve"> 4</w:t>
            </w:r>
            <w:r w:rsidR="00AC4D61">
              <w:rPr>
                <w:b/>
                <w:bCs/>
                <w:sz w:val="20"/>
                <w:szCs w:val="20"/>
              </w:rPr>
              <w:t>4</w:t>
            </w:r>
            <w:r w:rsidRPr="004A5E10">
              <w:rPr>
                <w:b/>
                <w:bCs/>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213308EE" w14:textId="2C0711A4" w:rsidR="00EE52A5" w:rsidRPr="004A5E10" w:rsidRDefault="00EE52A5" w:rsidP="00EE52A5">
            <w:pPr>
              <w:suppressAutoHyphens/>
              <w:jc w:val="right"/>
              <w:rPr>
                <w:b/>
                <w:bCs/>
                <w:sz w:val="20"/>
                <w:szCs w:val="20"/>
                <w:lang w:eastAsia="en-CA"/>
              </w:rPr>
            </w:pPr>
            <w:r w:rsidRPr="004A5E10">
              <w:rPr>
                <w:b/>
                <w:bCs/>
                <w:sz w:val="20"/>
                <w:szCs w:val="20"/>
              </w:rPr>
              <w:t xml:space="preserve"> 1,582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3DEA49E9" w14:textId="691F4AE1" w:rsidR="00EE52A5" w:rsidRPr="004A5E10" w:rsidRDefault="00EE52A5" w:rsidP="00EE52A5">
            <w:pPr>
              <w:suppressAutoHyphens/>
              <w:jc w:val="right"/>
              <w:rPr>
                <w:b/>
                <w:bCs/>
                <w:sz w:val="20"/>
                <w:szCs w:val="20"/>
                <w:lang w:eastAsia="en-CA"/>
              </w:rPr>
            </w:pPr>
            <w:r w:rsidRPr="004A5E10">
              <w:rPr>
                <w:b/>
                <w:bCs/>
                <w:sz w:val="20"/>
                <w:szCs w:val="20"/>
              </w:rPr>
              <w:t xml:space="preserve">38,980 </w:t>
            </w:r>
          </w:p>
        </w:tc>
        <w:tc>
          <w:tcPr>
            <w:tcW w:w="384" w:type="pct"/>
            <w:tcBorders>
              <w:top w:val="nil"/>
              <w:left w:val="nil"/>
              <w:bottom w:val="single" w:sz="4" w:space="0" w:color="auto"/>
              <w:right w:val="single" w:sz="4" w:space="0" w:color="auto"/>
            </w:tcBorders>
            <w:shd w:val="clear" w:color="auto" w:fill="auto"/>
          </w:tcPr>
          <w:p w14:paraId="60223301" w14:textId="52B44747" w:rsidR="00EE52A5" w:rsidRPr="004A5E10" w:rsidRDefault="00EE52A5" w:rsidP="00EE52A5">
            <w:pPr>
              <w:suppressAutoHyphens/>
              <w:jc w:val="right"/>
              <w:rPr>
                <w:b/>
                <w:bCs/>
                <w:sz w:val="20"/>
                <w:szCs w:val="20"/>
              </w:rPr>
            </w:pPr>
            <w:r w:rsidRPr="004A5E10">
              <w:rPr>
                <w:b/>
                <w:bCs/>
                <w:sz w:val="20"/>
                <w:szCs w:val="20"/>
              </w:rPr>
              <w:t xml:space="preserve">19,554 </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B0B9285" w14:textId="77CF6098" w:rsidR="00EE52A5" w:rsidRPr="004A5E10" w:rsidRDefault="008B7269" w:rsidP="00EE52A5">
            <w:pPr>
              <w:suppressAutoHyphens/>
              <w:jc w:val="right"/>
              <w:rPr>
                <w:b/>
                <w:bCs/>
                <w:sz w:val="20"/>
                <w:szCs w:val="20"/>
                <w:lang w:eastAsia="en-CA"/>
              </w:rPr>
            </w:pPr>
            <w:r>
              <w:rPr>
                <w:b/>
                <w:bCs/>
                <w:sz w:val="20"/>
                <w:szCs w:val="20"/>
              </w:rPr>
              <w:t>2</w:t>
            </w:r>
            <w:r w:rsidR="00EE52A5" w:rsidRPr="004A5E10">
              <w:rPr>
                <w:b/>
                <w:bCs/>
                <w:sz w:val="20"/>
                <w:szCs w:val="20"/>
              </w:rPr>
              <w:t xml:space="preserve"> </w:t>
            </w:r>
          </w:p>
        </w:tc>
        <w:tc>
          <w:tcPr>
            <w:tcW w:w="394" w:type="pct"/>
            <w:tcBorders>
              <w:top w:val="nil"/>
              <w:left w:val="nil"/>
              <w:bottom w:val="single" w:sz="4" w:space="0" w:color="auto"/>
              <w:right w:val="single" w:sz="4" w:space="0" w:color="auto"/>
            </w:tcBorders>
            <w:shd w:val="clear" w:color="auto" w:fill="auto"/>
            <w:tcMar>
              <w:left w:w="43" w:type="dxa"/>
              <w:right w:w="43" w:type="dxa"/>
            </w:tcMar>
          </w:tcPr>
          <w:p w14:paraId="2600B409" w14:textId="5B77E45E" w:rsidR="00EE52A5" w:rsidRPr="004A5E10" w:rsidRDefault="00EE52A5" w:rsidP="00EE52A5">
            <w:pPr>
              <w:suppressAutoHyphens/>
              <w:jc w:val="right"/>
              <w:rPr>
                <w:b/>
                <w:bCs/>
                <w:sz w:val="20"/>
                <w:szCs w:val="20"/>
                <w:lang w:eastAsia="en-CA"/>
              </w:rPr>
            </w:pPr>
            <w:r w:rsidRPr="004A5E10">
              <w:rPr>
                <w:b/>
                <w:bCs/>
                <w:sz w:val="20"/>
                <w:szCs w:val="20"/>
              </w:rPr>
              <w:t>148,</w:t>
            </w:r>
            <w:r w:rsidR="008B7269">
              <w:rPr>
                <w:b/>
                <w:bCs/>
                <w:sz w:val="20"/>
                <w:szCs w:val="20"/>
              </w:rPr>
              <w:t>427</w:t>
            </w:r>
            <w:r w:rsidRPr="004A5E10">
              <w:rPr>
                <w:b/>
                <w:bCs/>
                <w:sz w:val="20"/>
                <w:szCs w:val="20"/>
              </w:rPr>
              <w:t xml:space="preserve"> </w:t>
            </w:r>
          </w:p>
        </w:tc>
        <w:tc>
          <w:tcPr>
            <w:tcW w:w="378" w:type="pct"/>
            <w:tcBorders>
              <w:top w:val="nil"/>
              <w:left w:val="nil"/>
              <w:bottom w:val="single" w:sz="4" w:space="0" w:color="auto"/>
              <w:right w:val="single" w:sz="4" w:space="0" w:color="auto"/>
            </w:tcBorders>
            <w:shd w:val="clear" w:color="auto" w:fill="auto"/>
            <w:tcMar>
              <w:left w:w="43" w:type="dxa"/>
              <w:right w:w="43" w:type="dxa"/>
            </w:tcMar>
          </w:tcPr>
          <w:p w14:paraId="04078E32" w14:textId="42545D67" w:rsidR="00EE52A5" w:rsidRPr="00EE52A5" w:rsidRDefault="00EE52A5" w:rsidP="00EE52A5">
            <w:pPr>
              <w:suppressAutoHyphens/>
              <w:jc w:val="right"/>
              <w:rPr>
                <w:sz w:val="20"/>
                <w:szCs w:val="20"/>
              </w:rPr>
            </w:pPr>
            <w:r w:rsidRPr="00EE52A5">
              <w:rPr>
                <w:sz w:val="20"/>
                <w:szCs w:val="20"/>
              </w:rPr>
              <w:t>100</w:t>
            </w:r>
          </w:p>
        </w:tc>
      </w:tr>
    </w:tbl>
    <w:p w14:paraId="3439DBBF" w14:textId="77777777" w:rsidR="0070038F" w:rsidRPr="0059564C" w:rsidRDefault="0070038F" w:rsidP="002C2C32">
      <w:pPr>
        <w:pStyle w:val="Heading1"/>
        <w:keepNext/>
        <w:numPr>
          <w:ilvl w:val="0"/>
          <w:numId w:val="0"/>
        </w:numPr>
        <w:spacing w:before="240"/>
        <w:rPr>
          <w:i/>
          <w:iCs/>
        </w:rPr>
      </w:pPr>
      <w:r w:rsidRPr="0059564C">
        <w:rPr>
          <w:i/>
          <w:iCs/>
        </w:rPr>
        <w:t>Refrigeration and air-conditioning servicing sector</w:t>
      </w:r>
    </w:p>
    <w:p w14:paraId="5DD5642A" w14:textId="015615B1" w:rsidR="00AB59C8" w:rsidRDefault="0070038F" w:rsidP="00230A4A">
      <w:pPr>
        <w:pStyle w:val="Heading1"/>
      </w:pPr>
      <w:r w:rsidRPr="00996241">
        <w:t xml:space="preserve">There </w:t>
      </w:r>
      <w:r w:rsidRPr="00373376">
        <w:t xml:space="preserve">are approximately </w:t>
      </w:r>
      <w:r w:rsidR="00A1733B">
        <w:t>281</w:t>
      </w:r>
      <w:r w:rsidRPr="00996241">
        <w:t xml:space="preserve"> technicians </w:t>
      </w:r>
      <w:r w:rsidR="00A1733B">
        <w:t xml:space="preserve">identified in MAC servicing </w:t>
      </w:r>
      <w:r w:rsidR="00E10ABE">
        <w:t xml:space="preserve">sector </w:t>
      </w:r>
      <w:r w:rsidR="00A1733B">
        <w:t xml:space="preserve">and 541 </w:t>
      </w:r>
      <w:r w:rsidR="00624085">
        <w:t xml:space="preserve">technicians identified in the </w:t>
      </w:r>
      <w:r w:rsidR="00E8032C">
        <w:t xml:space="preserve">RAC </w:t>
      </w:r>
      <w:r w:rsidR="00624085">
        <w:t xml:space="preserve">servicing </w:t>
      </w:r>
      <w:r w:rsidR="00E8032C">
        <w:t>sec</w:t>
      </w:r>
      <w:r w:rsidR="00782FCC">
        <w:t>tor</w:t>
      </w:r>
      <w:r w:rsidR="00AE411C">
        <w:t>.</w:t>
      </w:r>
      <w:r w:rsidR="00DA34D7" w:rsidRPr="00230A4A">
        <w:rPr>
          <w:rFonts w:eastAsia="SimSun"/>
          <w:color w:val="000000"/>
          <w:lang w:val="en-GB"/>
        </w:rPr>
        <w:t xml:space="preserve"> In five countries</w:t>
      </w:r>
      <w:r w:rsidR="00054454" w:rsidRPr="00230A4A">
        <w:rPr>
          <w:rFonts w:eastAsia="SimSun"/>
          <w:color w:val="000000"/>
          <w:lang w:val="en-GB"/>
        </w:rPr>
        <w:t xml:space="preserve"> (see table 7 below)</w:t>
      </w:r>
      <w:r w:rsidR="00DA34D7" w:rsidRPr="00230A4A">
        <w:rPr>
          <w:rFonts w:eastAsia="SimSun"/>
          <w:color w:val="000000"/>
          <w:lang w:val="en-GB"/>
        </w:rPr>
        <w:t xml:space="preserve"> national universities, colleges and other educational institutions are involved in providing TVET</w:t>
      </w:r>
      <w:r w:rsidR="00207F7F">
        <w:rPr>
          <w:rFonts w:eastAsia="SimSun"/>
          <w:color w:val="000000"/>
          <w:lang w:val="en-GB"/>
        </w:rPr>
        <w:t xml:space="preserve"> </w:t>
      </w:r>
      <w:r w:rsidR="003D6DB4" w:rsidRPr="00230A4A">
        <w:rPr>
          <w:rFonts w:eastAsia="SimSun"/>
          <w:color w:val="000000"/>
          <w:lang w:val="en-GB"/>
        </w:rPr>
        <w:t>in RAC servicing</w:t>
      </w:r>
      <w:r w:rsidR="00054454" w:rsidRPr="00230A4A">
        <w:rPr>
          <w:rFonts w:eastAsia="SimSun"/>
          <w:color w:val="000000"/>
          <w:lang w:val="en-GB"/>
        </w:rPr>
        <w:t xml:space="preserve"> and in three countries </w:t>
      </w:r>
      <w:r w:rsidR="00FC28D9">
        <w:rPr>
          <w:rFonts w:eastAsia="SimSun"/>
          <w:color w:val="000000"/>
          <w:lang w:val="en-GB"/>
        </w:rPr>
        <w:t xml:space="preserve">a </w:t>
      </w:r>
      <w:r w:rsidR="00A62135" w:rsidRPr="00230A4A">
        <w:rPr>
          <w:rFonts w:eastAsia="SimSun"/>
          <w:color w:val="000000"/>
          <w:lang w:val="en-GB"/>
        </w:rPr>
        <w:t>TVET certificate is mandatory for RAC technicians</w:t>
      </w:r>
      <w:r w:rsidR="00DA34D7" w:rsidRPr="00230A4A">
        <w:rPr>
          <w:rFonts w:eastAsia="SimSun"/>
          <w:color w:val="000000"/>
          <w:lang w:val="en-GB"/>
        </w:rPr>
        <w:t>.</w:t>
      </w:r>
      <w:r w:rsidR="00AB2E6F">
        <w:rPr>
          <w:rFonts w:eastAsia="SimSun"/>
          <w:color w:val="000000"/>
          <w:lang w:val="en-GB"/>
        </w:rPr>
        <w:t xml:space="preserve"> </w:t>
      </w:r>
      <w:r w:rsidR="00871EB7" w:rsidRPr="00230A4A">
        <w:rPr>
          <w:rFonts w:eastAsia="SimSun"/>
          <w:color w:val="000000"/>
          <w:lang w:val="en-GB"/>
        </w:rPr>
        <w:t xml:space="preserve">In other countries, </w:t>
      </w:r>
      <w:r w:rsidR="00871EB7" w:rsidRPr="009211C8">
        <w:t>consultations to develop and establish a national certification programme for RAC technicians</w:t>
      </w:r>
      <w:r w:rsidR="00DA34D7" w:rsidRPr="00230A4A">
        <w:rPr>
          <w:rFonts w:eastAsia="SimSun"/>
          <w:color w:val="000000"/>
          <w:lang w:val="en-GB"/>
        </w:rPr>
        <w:t xml:space="preserve"> </w:t>
      </w:r>
      <w:r w:rsidR="00871EB7" w:rsidRPr="00230A4A">
        <w:rPr>
          <w:lang w:val="en-GB"/>
        </w:rPr>
        <w:t>was included as an activity under</w:t>
      </w:r>
      <w:r w:rsidR="009211C8">
        <w:t xml:space="preserve"> stage II of the regional HPMP for the PICs</w:t>
      </w:r>
      <w:r w:rsidR="00871EB7">
        <w:t>.</w:t>
      </w:r>
      <w:r w:rsidR="009211C8">
        <w:t xml:space="preserve"> </w:t>
      </w:r>
    </w:p>
    <w:p w14:paraId="5E7860DB" w14:textId="59885298" w:rsidR="000F1923" w:rsidRPr="000F1923" w:rsidRDefault="000F1923" w:rsidP="00AB59C8">
      <w:pPr>
        <w:pStyle w:val="Heading1"/>
        <w:keepNext/>
        <w:keepLines/>
        <w:numPr>
          <w:ilvl w:val="0"/>
          <w:numId w:val="0"/>
        </w:numPr>
        <w:autoSpaceDE w:val="0"/>
        <w:autoSpaceDN w:val="0"/>
        <w:adjustRightInd w:val="0"/>
        <w:spacing w:before="240" w:after="0"/>
      </w:pPr>
      <w:r w:rsidRPr="00AB59C8">
        <w:rPr>
          <w:b/>
        </w:rPr>
        <w:t>Table 7. Number of RAC technicians and servicing sector profile by country</w:t>
      </w:r>
    </w:p>
    <w:tbl>
      <w:tblPr>
        <w:tblStyle w:val="TableGrid"/>
        <w:tblW w:w="0" w:type="auto"/>
        <w:tblLayout w:type="fixed"/>
        <w:tblLook w:val="04A0" w:firstRow="1" w:lastRow="0" w:firstColumn="1" w:lastColumn="0" w:noHBand="0" w:noVBand="1"/>
      </w:tblPr>
      <w:tblGrid>
        <w:gridCol w:w="2197"/>
        <w:gridCol w:w="1763"/>
        <w:gridCol w:w="1763"/>
        <w:gridCol w:w="1543"/>
        <w:gridCol w:w="1984"/>
      </w:tblGrid>
      <w:tr w:rsidR="00A969ED" w:rsidRPr="008C6C7F" w14:paraId="71E0B9CC" w14:textId="77777777" w:rsidTr="008C0C6C">
        <w:trPr>
          <w:trHeight w:val="374"/>
        </w:trPr>
        <w:tc>
          <w:tcPr>
            <w:tcW w:w="2197" w:type="dxa"/>
          </w:tcPr>
          <w:p w14:paraId="5322DA04" w14:textId="37D361E8" w:rsidR="00A969ED" w:rsidRPr="008C6C7F" w:rsidRDefault="00A969ED" w:rsidP="006A1D20">
            <w:pPr>
              <w:rPr>
                <w:sz w:val="20"/>
                <w:szCs w:val="20"/>
              </w:rPr>
            </w:pPr>
            <w:r w:rsidRPr="008C6C7F">
              <w:rPr>
                <w:b/>
                <w:sz w:val="20"/>
                <w:szCs w:val="20"/>
              </w:rPr>
              <w:t>Country</w:t>
            </w:r>
          </w:p>
        </w:tc>
        <w:tc>
          <w:tcPr>
            <w:tcW w:w="1763" w:type="dxa"/>
          </w:tcPr>
          <w:p w14:paraId="7B12A5F7" w14:textId="435FD6ED" w:rsidR="00A969ED" w:rsidRPr="008C6C7F" w:rsidRDefault="00A969ED" w:rsidP="003D6DB4">
            <w:pPr>
              <w:jc w:val="center"/>
              <w:rPr>
                <w:sz w:val="20"/>
                <w:szCs w:val="20"/>
              </w:rPr>
            </w:pPr>
            <w:r w:rsidRPr="008C6C7F">
              <w:rPr>
                <w:b/>
                <w:bCs/>
                <w:sz w:val="20"/>
                <w:szCs w:val="20"/>
              </w:rPr>
              <w:t>MAC technicians</w:t>
            </w:r>
          </w:p>
        </w:tc>
        <w:tc>
          <w:tcPr>
            <w:tcW w:w="1763" w:type="dxa"/>
          </w:tcPr>
          <w:p w14:paraId="1575DEC2" w14:textId="4EC50D2D" w:rsidR="00A969ED" w:rsidRPr="008C6C7F" w:rsidRDefault="00A969ED" w:rsidP="003D6DB4">
            <w:pPr>
              <w:jc w:val="center"/>
              <w:rPr>
                <w:sz w:val="20"/>
                <w:szCs w:val="20"/>
              </w:rPr>
            </w:pPr>
            <w:r w:rsidRPr="008C6C7F">
              <w:rPr>
                <w:b/>
                <w:bCs/>
                <w:sz w:val="20"/>
                <w:szCs w:val="20"/>
              </w:rPr>
              <w:t>RAC technicians</w:t>
            </w:r>
          </w:p>
        </w:tc>
        <w:tc>
          <w:tcPr>
            <w:tcW w:w="1543" w:type="dxa"/>
          </w:tcPr>
          <w:p w14:paraId="65EF6CD9" w14:textId="61FC0F7B" w:rsidR="00A969ED" w:rsidRPr="008C6C7F" w:rsidRDefault="00A969ED" w:rsidP="003D6DB4">
            <w:pPr>
              <w:jc w:val="center"/>
              <w:rPr>
                <w:sz w:val="20"/>
                <w:szCs w:val="20"/>
              </w:rPr>
            </w:pPr>
            <w:r w:rsidRPr="008C6C7F">
              <w:rPr>
                <w:b/>
                <w:bCs/>
                <w:sz w:val="20"/>
                <w:szCs w:val="20"/>
              </w:rPr>
              <w:t xml:space="preserve">Have </w:t>
            </w:r>
            <w:r w:rsidRPr="008C6C7F">
              <w:rPr>
                <w:rFonts w:eastAsia="SimSun"/>
                <w:b/>
                <w:bCs/>
                <w:color w:val="000000"/>
                <w:sz w:val="20"/>
                <w:szCs w:val="20"/>
              </w:rPr>
              <w:t>TVET system for RAC</w:t>
            </w:r>
          </w:p>
        </w:tc>
        <w:tc>
          <w:tcPr>
            <w:tcW w:w="1984" w:type="dxa"/>
          </w:tcPr>
          <w:p w14:paraId="2D2FBFC3" w14:textId="4CDE94C1" w:rsidR="00A969ED" w:rsidRPr="008C6C7F" w:rsidRDefault="00A969ED" w:rsidP="003D6DB4">
            <w:pPr>
              <w:jc w:val="center"/>
              <w:rPr>
                <w:b/>
                <w:bCs/>
                <w:sz w:val="20"/>
                <w:szCs w:val="20"/>
              </w:rPr>
            </w:pPr>
            <w:r w:rsidRPr="008C6C7F">
              <w:rPr>
                <w:b/>
                <w:bCs/>
                <w:sz w:val="20"/>
                <w:szCs w:val="20"/>
              </w:rPr>
              <w:t>Competency-based certification system</w:t>
            </w:r>
          </w:p>
        </w:tc>
      </w:tr>
      <w:tr w:rsidR="00FC28D9" w:rsidRPr="008C6C7F" w14:paraId="014406CA" w14:textId="77777777" w:rsidTr="000F1923">
        <w:trPr>
          <w:trHeight w:val="198"/>
        </w:trPr>
        <w:tc>
          <w:tcPr>
            <w:tcW w:w="2197" w:type="dxa"/>
          </w:tcPr>
          <w:p w14:paraId="5544B554" w14:textId="636EDEA5" w:rsidR="00FC28D9" w:rsidRPr="008C6C7F" w:rsidRDefault="00FC28D9" w:rsidP="00FC28D9">
            <w:pPr>
              <w:jc w:val="left"/>
              <w:rPr>
                <w:sz w:val="20"/>
                <w:szCs w:val="20"/>
              </w:rPr>
            </w:pPr>
            <w:r w:rsidRPr="008C6C7F">
              <w:rPr>
                <w:sz w:val="20"/>
                <w:szCs w:val="20"/>
              </w:rPr>
              <w:t>Cook Islands</w:t>
            </w:r>
          </w:p>
        </w:tc>
        <w:tc>
          <w:tcPr>
            <w:tcW w:w="1763" w:type="dxa"/>
          </w:tcPr>
          <w:p w14:paraId="47ED38D9" w14:textId="45EEB165" w:rsidR="00FC28D9" w:rsidRPr="008C6C7F" w:rsidRDefault="00FC28D9" w:rsidP="00FC28D9">
            <w:pPr>
              <w:jc w:val="right"/>
              <w:rPr>
                <w:sz w:val="20"/>
                <w:szCs w:val="20"/>
              </w:rPr>
            </w:pPr>
            <w:r w:rsidRPr="008C6C7F">
              <w:rPr>
                <w:sz w:val="20"/>
                <w:szCs w:val="20"/>
              </w:rPr>
              <w:t>10</w:t>
            </w:r>
          </w:p>
        </w:tc>
        <w:tc>
          <w:tcPr>
            <w:tcW w:w="1763" w:type="dxa"/>
          </w:tcPr>
          <w:p w14:paraId="72AAB4CC" w14:textId="71183A64" w:rsidR="00FC28D9" w:rsidRPr="008C6C7F" w:rsidRDefault="00FC28D9" w:rsidP="00FC28D9">
            <w:pPr>
              <w:jc w:val="right"/>
              <w:rPr>
                <w:sz w:val="20"/>
                <w:szCs w:val="20"/>
              </w:rPr>
            </w:pPr>
            <w:r w:rsidRPr="008C6C7F">
              <w:rPr>
                <w:sz w:val="20"/>
                <w:szCs w:val="20"/>
              </w:rPr>
              <w:t>42</w:t>
            </w:r>
          </w:p>
        </w:tc>
        <w:tc>
          <w:tcPr>
            <w:tcW w:w="1543" w:type="dxa"/>
          </w:tcPr>
          <w:p w14:paraId="19E6D964" w14:textId="25554456" w:rsidR="00FC28D9" w:rsidRPr="008C6C7F" w:rsidRDefault="00FC28D9" w:rsidP="00FC28D9">
            <w:pPr>
              <w:jc w:val="right"/>
              <w:rPr>
                <w:sz w:val="20"/>
                <w:szCs w:val="20"/>
              </w:rPr>
            </w:pPr>
            <w:r>
              <w:rPr>
                <w:sz w:val="20"/>
                <w:szCs w:val="20"/>
              </w:rPr>
              <w:t>No</w:t>
            </w:r>
          </w:p>
        </w:tc>
        <w:tc>
          <w:tcPr>
            <w:tcW w:w="1984" w:type="dxa"/>
          </w:tcPr>
          <w:p w14:paraId="482E9EBB" w14:textId="0D4FDA51" w:rsidR="00FC28D9" w:rsidRPr="008C6C7F" w:rsidRDefault="00FC28D9" w:rsidP="00FC28D9">
            <w:pPr>
              <w:jc w:val="right"/>
              <w:rPr>
                <w:sz w:val="20"/>
                <w:szCs w:val="20"/>
              </w:rPr>
            </w:pPr>
            <w:r>
              <w:rPr>
                <w:sz w:val="20"/>
                <w:szCs w:val="20"/>
              </w:rPr>
              <w:t>No</w:t>
            </w:r>
          </w:p>
        </w:tc>
      </w:tr>
      <w:tr w:rsidR="00FC28D9" w:rsidRPr="008C6C7F" w14:paraId="60B031D7" w14:textId="77777777" w:rsidTr="000F1923">
        <w:trPr>
          <w:trHeight w:val="208"/>
        </w:trPr>
        <w:tc>
          <w:tcPr>
            <w:tcW w:w="2197" w:type="dxa"/>
          </w:tcPr>
          <w:p w14:paraId="29C529C8" w14:textId="2F604CF7" w:rsidR="00FC28D9" w:rsidRPr="008C6C7F" w:rsidRDefault="00FC28D9" w:rsidP="00FC28D9">
            <w:pPr>
              <w:jc w:val="left"/>
              <w:rPr>
                <w:sz w:val="20"/>
                <w:szCs w:val="20"/>
              </w:rPr>
            </w:pPr>
            <w:r w:rsidRPr="008C6C7F">
              <w:rPr>
                <w:sz w:val="20"/>
                <w:szCs w:val="20"/>
              </w:rPr>
              <w:t>Kiribati</w:t>
            </w:r>
          </w:p>
        </w:tc>
        <w:tc>
          <w:tcPr>
            <w:tcW w:w="1763" w:type="dxa"/>
          </w:tcPr>
          <w:p w14:paraId="0BE0B28E" w14:textId="49851234" w:rsidR="00FC28D9" w:rsidRPr="008C6C7F" w:rsidRDefault="00FC28D9" w:rsidP="00FC28D9">
            <w:pPr>
              <w:jc w:val="right"/>
              <w:rPr>
                <w:sz w:val="20"/>
                <w:szCs w:val="20"/>
              </w:rPr>
            </w:pPr>
            <w:r w:rsidRPr="008C6C7F">
              <w:rPr>
                <w:sz w:val="20"/>
                <w:szCs w:val="20"/>
              </w:rPr>
              <w:t>12</w:t>
            </w:r>
          </w:p>
        </w:tc>
        <w:tc>
          <w:tcPr>
            <w:tcW w:w="1763" w:type="dxa"/>
          </w:tcPr>
          <w:p w14:paraId="462EA8D8" w14:textId="111822BF" w:rsidR="00FC28D9" w:rsidRPr="008C6C7F" w:rsidRDefault="00FC28D9" w:rsidP="00FC28D9">
            <w:pPr>
              <w:jc w:val="right"/>
              <w:rPr>
                <w:sz w:val="20"/>
                <w:szCs w:val="20"/>
              </w:rPr>
            </w:pPr>
            <w:r w:rsidRPr="008C6C7F">
              <w:rPr>
                <w:sz w:val="20"/>
                <w:szCs w:val="20"/>
              </w:rPr>
              <w:t>25</w:t>
            </w:r>
          </w:p>
        </w:tc>
        <w:tc>
          <w:tcPr>
            <w:tcW w:w="1543" w:type="dxa"/>
          </w:tcPr>
          <w:p w14:paraId="071051F5" w14:textId="77DF9F98" w:rsidR="00FC28D9" w:rsidRPr="008C6C7F" w:rsidRDefault="00FC28D9" w:rsidP="00FC28D9">
            <w:pPr>
              <w:jc w:val="right"/>
              <w:rPr>
                <w:sz w:val="20"/>
                <w:szCs w:val="20"/>
              </w:rPr>
            </w:pPr>
            <w:r>
              <w:rPr>
                <w:sz w:val="20"/>
                <w:szCs w:val="20"/>
              </w:rPr>
              <w:t>No</w:t>
            </w:r>
          </w:p>
        </w:tc>
        <w:tc>
          <w:tcPr>
            <w:tcW w:w="1984" w:type="dxa"/>
          </w:tcPr>
          <w:p w14:paraId="1824D9F4" w14:textId="4B770202" w:rsidR="00FC28D9" w:rsidRPr="008C6C7F" w:rsidRDefault="00FC28D9" w:rsidP="00FC28D9">
            <w:pPr>
              <w:jc w:val="right"/>
              <w:rPr>
                <w:sz w:val="20"/>
                <w:szCs w:val="20"/>
              </w:rPr>
            </w:pPr>
            <w:r>
              <w:rPr>
                <w:sz w:val="20"/>
                <w:szCs w:val="20"/>
              </w:rPr>
              <w:t>No</w:t>
            </w:r>
          </w:p>
        </w:tc>
      </w:tr>
      <w:tr w:rsidR="00FC28D9" w:rsidRPr="008C6C7F" w14:paraId="38EAEF6C" w14:textId="77777777" w:rsidTr="000F1923">
        <w:trPr>
          <w:trHeight w:val="208"/>
        </w:trPr>
        <w:tc>
          <w:tcPr>
            <w:tcW w:w="2197" w:type="dxa"/>
          </w:tcPr>
          <w:p w14:paraId="6274DFB1" w14:textId="1C755E39" w:rsidR="00FC28D9" w:rsidRPr="008C6C7F" w:rsidRDefault="00FC28D9" w:rsidP="00FC28D9">
            <w:pPr>
              <w:jc w:val="left"/>
              <w:rPr>
                <w:sz w:val="20"/>
                <w:szCs w:val="20"/>
              </w:rPr>
            </w:pPr>
            <w:r w:rsidRPr="008C6C7F">
              <w:rPr>
                <w:sz w:val="20"/>
                <w:szCs w:val="20"/>
              </w:rPr>
              <w:t xml:space="preserve">Marshall Islands </w:t>
            </w:r>
          </w:p>
        </w:tc>
        <w:tc>
          <w:tcPr>
            <w:tcW w:w="1763" w:type="dxa"/>
          </w:tcPr>
          <w:p w14:paraId="38B67A4B" w14:textId="65F9A24C" w:rsidR="00FC28D9" w:rsidRPr="008C6C7F" w:rsidRDefault="00FC28D9" w:rsidP="00FC28D9">
            <w:pPr>
              <w:jc w:val="right"/>
              <w:rPr>
                <w:sz w:val="20"/>
                <w:szCs w:val="20"/>
              </w:rPr>
            </w:pPr>
            <w:r w:rsidRPr="008C6C7F">
              <w:rPr>
                <w:sz w:val="20"/>
                <w:szCs w:val="20"/>
              </w:rPr>
              <w:t>8</w:t>
            </w:r>
          </w:p>
        </w:tc>
        <w:tc>
          <w:tcPr>
            <w:tcW w:w="1763" w:type="dxa"/>
          </w:tcPr>
          <w:p w14:paraId="4B7E65CA" w14:textId="34D41E31" w:rsidR="00FC28D9" w:rsidRPr="008C6C7F" w:rsidRDefault="00FC28D9" w:rsidP="00FC28D9">
            <w:pPr>
              <w:jc w:val="right"/>
              <w:rPr>
                <w:sz w:val="20"/>
                <w:szCs w:val="20"/>
              </w:rPr>
            </w:pPr>
            <w:r w:rsidRPr="008C6C7F">
              <w:rPr>
                <w:sz w:val="20"/>
                <w:szCs w:val="20"/>
              </w:rPr>
              <w:t>6</w:t>
            </w:r>
          </w:p>
        </w:tc>
        <w:tc>
          <w:tcPr>
            <w:tcW w:w="1543" w:type="dxa"/>
          </w:tcPr>
          <w:p w14:paraId="4B13C85B" w14:textId="58FA8E64" w:rsidR="00FC28D9" w:rsidRPr="008C6C7F" w:rsidRDefault="00FC28D9" w:rsidP="00FC28D9">
            <w:pPr>
              <w:jc w:val="right"/>
              <w:rPr>
                <w:sz w:val="20"/>
                <w:szCs w:val="20"/>
              </w:rPr>
            </w:pPr>
            <w:r>
              <w:rPr>
                <w:sz w:val="20"/>
                <w:szCs w:val="20"/>
              </w:rPr>
              <w:t>No</w:t>
            </w:r>
          </w:p>
        </w:tc>
        <w:tc>
          <w:tcPr>
            <w:tcW w:w="1984" w:type="dxa"/>
          </w:tcPr>
          <w:p w14:paraId="50FA19F5" w14:textId="2F94E37D" w:rsidR="00FC28D9" w:rsidRPr="008C6C7F" w:rsidRDefault="00FC28D9" w:rsidP="00FC28D9">
            <w:pPr>
              <w:jc w:val="right"/>
              <w:rPr>
                <w:sz w:val="20"/>
                <w:szCs w:val="20"/>
              </w:rPr>
            </w:pPr>
            <w:r>
              <w:rPr>
                <w:sz w:val="20"/>
                <w:szCs w:val="20"/>
              </w:rPr>
              <w:t>No</w:t>
            </w:r>
          </w:p>
        </w:tc>
      </w:tr>
      <w:tr w:rsidR="00FC28D9" w:rsidRPr="008C6C7F" w14:paraId="43324B92" w14:textId="77777777" w:rsidTr="008C0C6C">
        <w:trPr>
          <w:trHeight w:val="324"/>
        </w:trPr>
        <w:tc>
          <w:tcPr>
            <w:tcW w:w="2197" w:type="dxa"/>
          </w:tcPr>
          <w:p w14:paraId="27EFE67D" w14:textId="5DAC76EA" w:rsidR="00FC28D9" w:rsidRPr="008C6C7F" w:rsidRDefault="00FC28D9" w:rsidP="00FC28D9">
            <w:pPr>
              <w:jc w:val="left"/>
              <w:rPr>
                <w:sz w:val="20"/>
                <w:szCs w:val="20"/>
              </w:rPr>
            </w:pPr>
            <w:r w:rsidRPr="008C6C7F">
              <w:rPr>
                <w:sz w:val="20"/>
                <w:szCs w:val="20"/>
              </w:rPr>
              <w:t xml:space="preserve">Micronesia </w:t>
            </w:r>
            <w:r w:rsidRPr="008C6C7F">
              <w:rPr>
                <w:sz w:val="20"/>
                <w:szCs w:val="20"/>
                <w:lang w:bidi="th-TH"/>
              </w:rPr>
              <w:t>(Federated States of)</w:t>
            </w:r>
          </w:p>
        </w:tc>
        <w:tc>
          <w:tcPr>
            <w:tcW w:w="1763" w:type="dxa"/>
          </w:tcPr>
          <w:p w14:paraId="396A2499" w14:textId="48971CCF" w:rsidR="00FC28D9" w:rsidRPr="008C6C7F" w:rsidRDefault="00FC28D9" w:rsidP="00FC28D9">
            <w:pPr>
              <w:jc w:val="right"/>
              <w:rPr>
                <w:sz w:val="20"/>
                <w:szCs w:val="20"/>
              </w:rPr>
            </w:pPr>
            <w:r w:rsidRPr="008C6C7F">
              <w:rPr>
                <w:sz w:val="20"/>
                <w:szCs w:val="20"/>
              </w:rPr>
              <w:t>20</w:t>
            </w:r>
          </w:p>
        </w:tc>
        <w:tc>
          <w:tcPr>
            <w:tcW w:w="1763" w:type="dxa"/>
          </w:tcPr>
          <w:p w14:paraId="380ADD98" w14:textId="68391753" w:rsidR="00FC28D9" w:rsidRPr="008C6C7F" w:rsidRDefault="00FC28D9" w:rsidP="00FC28D9">
            <w:pPr>
              <w:jc w:val="right"/>
              <w:rPr>
                <w:sz w:val="20"/>
                <w:szCs w:val="20"/>
              </w:rPr>
            </w:pPr>
            <w:r w:rsidRPr="008C6C7F">
              <w:rPr>
                <w:sz w:val="20"/>
                <w:szCs w:val="20"/>
              </w:rPr>
              <w:t>45</w:t>
            </w:r>
          </w:p>
        </w:tc>
        <w:tc>
          <w:tcPr>
            <w:tcW w:w="1543" w:type="dxa"/>
          </w:tcPr>
          <w:p w14:paraId="13E3EC29" w14:textId="4C5663A3" w:rsidR="00FC28D9" w:rsidRPr="008C6C7F" w:rsidRDefault="00FC28D9" w:rsidP="00FC28D9">
            <w:pPr>
              <w:jc w:val="right"/>
              <w:rPr>
                <w:sz w:val="20"/>
                <w:szCs w:val="20"/>
              </w:rPr>
            </w:pPr>
            <w:r w:rsidRPr="008C6C7F">
              <w:rPr>
                <w:sz w:val="20"/>
                <w:szCs w:val="20"/>
              </w:rPr>
              <w:t>Yes</w:t>
            </w:r>
          </w:p>
        </w:tc>
        <w:tc>
          <w:tcPr>
            <w:tcW w:w="1984" w:type="dxa"/>
          </w:tcPr>
          <w:p w14:paraId="29E78F80" w14:textId="30A564B5" w:rsidR="00FC28D9" w:rsidRPr="008C6C7F" w:rsidRDefault="00FC28D9" w:rsidP="00FC28D9">
            <w:pPr>
              <w:jc w:val="right"/>
              <w:rPr>
                <w:sz w:val="20"/>
                <w:szCs w:val="20"/>
              </w:rPr>
            </w:pPr>
            <w:r>
              <w:rPr>
                <w:sz w:val="20"/>
                <w:szCs w:val="20"/>
              </w:rPr>
              <w:t>No</w:t>
            </w:r>
          </w:p>
        </w:tc>
      </w:tr>
      <w:tr w:rsidR="00FC28D9" w:rsidRPr="008C6C7F" w14:paraId="686402EA" w14:textId="77777777" w:rsidTr="000F1923">
        <w:trPr>
          <w:trHeight w:val="208"/>
        </w:trPr>
        <w:tc>
          <w:tcPr>
            <w:tcW w:w="2197" w:type="dxa"/>
          </w:tcPr>
          <w:p w14:paraId="7B89FC46" w14:textId="3C5AD06A" w:rsidR="00FC28D9" w:rsidRPr="008C6C7F" w:rsidRDefault="00FC28D9" w:rsidP="00FC28D9">
            <w:pPr>
              <w:jc w:val="left"/>
              <w:rPr>
                <w:sz w:val="20"/>
                <w:szCs w:val="20"/>
              </w:rPr>
            </w:pPr>
            <w:r w:rsidRPr="008C6C7F">
              <w:rPr>
                <w:sz w:val="20"/>
                <w:szCs w:val="20"/>
              </w:rPr>
              <w:t>Nauru</w:t>
            </w:r>
          </w:p>
        </w:tc>
        <w:tc>
          <w:tcPr>
            <w:tcW w:w="1763" w:type="dxa"/>
          </w:tcPr>
          <w:p w14:paraId="779FFA45" w14:textId="7140BB18" w:rsidR="00FC28D9" w:rsidRPr="008C6C7F" w:rsidRDefault="00FC28D9" w:rsidP="00FC28D9">
            <w:pPr>
              <w:jc w:val="right"/>
              <w:rPr>
                <w:sz w:val="20"/>
                <w:szCs w:val="20"/>
              </w:rPr>
            </w:pPr>
            <w:r w:rsidRPr="008C6C7F">
              <w:rPr>
                <w:sz w:val="20"/>
                <w:szCs w:val="20"/>
              </w:rPr>
              <w:t>10</w:t>
            </w:r>
          </w:p>
        </w:tc>
        <w:tc>
          <w:tcPr>
            <w:tcW w:w="1763" w:type="dxa"/>
          </w:tcPr>
          <w:p w14:paraId="4F51182F" w14:textId="5B566FCB" w:rsidR="00FC28D9" w:rsidRPr="008C6C7F" w:rsidRDefault="00FC28D9" w:rsidP="00FC28D9">
            <w:pPr>
              <w:jc w:val="right"/>
              <w:rPr>
                <w:sz w:val="20"/>
                <w:szCs w:val="20"/>
              </w:rPr>
            </w:pPr>
            <w:r w:rsidRPr="008C6C7F">
              <w:rPr>
                <w:sz w:val="20"/>
                <w:szCs w:val="20"/>
              </w:rPr>
              <w:t>10</w:t>
            </w:r>
          </w:p>
        </w:tc>
        <w:tc>
          <w:tcPr>
            <w:tcW w:w="1543" w:type="dxa"/>
          </w:tcPr>
          <w:p w14:paraId="7519AB4C" w14:textId="1F357C0E" w:rsidR="00FC28D9" w:rsidRPr="008C6C7F" w:rsidRDefault="00FC28D9" w:rsidP="00FC28D9">
            <w:pPr>
              <w:jc w:val="right"/>
              <w:rPr>
                <w:sz w:val="20"/>
                <w:szCs w:val="20"/>
              </w:rPr>
            </w:pPr>
            <w:r>
              <w:rPr>
                <w:sz w:val="20"/>
                <w:szCs w:val="20"/>
              </w:rPr>
              <w:t>No</w:t>
            </w:r>
          </w:p>
        </w:tc>
        <w:tc>
          <w:tcPr>
            <w:tcW w:w="1984" w:type="dxa"/>
          </w:tcPr>
          <w:p w14:paraId="74CD75D9" w14:textId="54153457" w:rsidR="00FC28D9" w:rsidRPr="008C6C7F" w:rsidRDefault="00FC28D9" w:rsidP="00FC28D9">
            <w:pPr>
              <w:jc w:val="right"/>
              <w:rPr>
                <w:sz w:val="20"/>
                <w:szCs w:val="20"/>
              </w:rPr>
            </w:pPr>
            <w:r>
              <w:rPr>
                <w:sz w:val="20"/>
                <w:szCs w:val="20"/>
              </w:rPr>
              <w:t>No</w:t>
            </w:r>
          </w:p>
        </w:tc>
      </w:tr>
      <w:tr w:rsidR="00FC28D9" w:rsidRPr="008C6C7F" w14:paraId="0752FE84" w14:textId="77777777" w:rsidTr="000F1923">
        <w:trPr>
          <w:trHeight w:val="198"/>
        </w:trPr>
        <w:tc>
          <w:tcPr>
            <w:tcW w:w="2197" w:type="dxa"/>
          </w:tcPr>
          <w:p w14:paraId="5FD0CA3C" w14:textId="02FA5172" w:rsidR="00FC28D9" w:rsidRPr="008C6C7F" w:rsidRDefault="00FC28D9" w:rsidP="00FC28D9">
            <w:pPr>
              <w:jc w:val="left"/>
              <w:rPr>
                <w:sz w:val="20"/>
                <w:szCs w:val="20"/>
              </w:rPr>
            </w:pPr>
            <w:r w:rsidRPr="008C6C7F">
              <w:rPr>
                <w:sz w:val="20"/>
                <w:szCs w:val="20"/>
              </w:rPr>
              <w:t>Niue</w:t>
            </w:r>
          </w:p>
        </w:tc>
        <w:tc>
          <w:tcPr>
            <w:tcW w:w="1763" w:type="dxa"/>
          </w:tcPr>
          <w:p w14:paraId="67EB49F8" w14:textId="1E0BA420" w:rsidR="00FC28D9" w:rsidRPr="008C6C7F" w:rsidRDefault="00FC28D9" w:rsidP="00FC28D9">
            <w:pPr>
              <w:jc w:val="right"/>
              <w:rPr>
                <w:sz w:val="20"/>
                <w:szCs w:val="20"/>
              </w:rPr>
            </w:pPr>
            <w:r w:rsidRPr="008C6C7F">
              <w:rPr>
                <w:sz w:val="20"/>
                <w:szCs w:val="20"/>
              </w:rPr>
              <w:t>4</w:t>
            </w:r>
          </w:p>
        </w:tc>
        <w:tc>
          <w:tcPr>
            <w:tcW w:w="1763" w:type="dxa"/>
          </w:tcPr>
          <w:p w14:paraId="488197B2" w14:textId="3FA43040" w:rsidR="00FC28D9" w:rsidRPr="008C6C7F" w:rsidRDefault="00FC28D9" w:rsidP="00FC28D9">
            <w:pPr>
              <w:jc w:val="right"/>
              <w:rPr>
                <w:sz w:val="20"/>
                <w:szCs w:val="20"/>
              </w:rPr>
            </w:pPr>
            <w:r w:rsidRPr="008C6C7F">
              <w:rPr>
                <w:sz w:val="20"/>
                <w:szCs w:val="20"/>
              </w:rPr>
              <w:t>3</w:t>
            </w:r>
          </w:p>
        </w:tc>
        <w:tc>
          <w:tcPr>
            <w:tcW w:w="1543" w:type="dxa"/>
          </w:tcPr>
          <w:p w14:paraId="2EA55105" w14:textId="61E4E3E0" w:rsidR="00FC28D9" w:rsidRPr="008C6C7F" w:rsidRDefault="00FC28D9" w:rsidP="00FC28D9">
            <w:pPr>
              <w:jc w:val="right"/>
              <w:rPr>
                <w:sz w:val="20"/>
                <w:szCs w:val="20"/>
              </w:rPr>
            </w:pPr>
            <w:r>
              <w:rPr>
                <w:sz w:val="20"/>
                <w:szCs w:val="20"/>
              </w:rPr>
              <w:t>No</w:t>
            </w:r>
          </w:p>
        </w:tc>
        <w:tc>
          <w:tcPr>
            <w:tcW w:w="1984" w:type="dxa"/>
          </w:tcPr>
          <w:p w14:paraId="1721FFFD" w14:textId="4C85DD79" w:rsidR="00FC28D9" w:rsidRPr="008C6C7F" w:rsidRDefault="00FC28D9" w:rsidP="00FC28D9">
            <w:pPr>
              <w:jc w:val="right"/>
              <w:rPr>
                <w:sz w:val="20"/>
                <w:szCs w:val="20"/>
              </w:rPr>
            </w:pPr>
            <w:r>
              <w:rPr>
                <w:sz w:val="20"/>
                <w:szCs w:val="20"/>
              </w:rPr>
              <w:t>No</w:t>
            </w:r>
          </w:p>
        </w:tc>
      </w:tr>
      <w:tr w:rsidR="00FC28D9" w:rsidRPr="008C6C7F" w14:paraId="657D3E65" w14:textId="77777777" w:rsidTr="000F1923">
        <w:trPr>
          <w:trHeight w:val="208"/>
        </w:trPr>
        <w:tc>
          <w:tcPr>
            <w:tcW w:w="2197" w:type="dxa"/>
          </w:tcPr>
          <w:p w14:paraId="15FABAD7" w14:textId="58133B35" w:rsidR="00FC28D9" w:rsidRPr="008C6C7F" w:rsidRDefault="00FC28D9" w:rsidP="00FC28D9">
            <w:pPr>
              <w:jc w:val="left"/>
              <w:rPr>
                <w:sz w:val="20"/>
                <w:szCs w:val="20"/>
              </w:rPr>
            </w:pPr>
            <w:r w:rsidRPr="008C6C7F">
              <w:rPr>
                <w:sz w:val="20"/>
                <w:szCs w:val="20"/>
              </w:rPr>
              <w:t>Palau</w:t>
            </w:r>
          </w:p>
        </w:tc>
        <w:tc>
          <w:tcPr>
            <w:tcW w:w="1763" w:type="dxa"/>
          </w:tcPr>
          <w:p w14:paraId="4EDE7603" w14:textId="18DBCBD0" w:rsidR="00FC28D9" w:rsidRPr="008C6C7F" w:rsidRDefault="00FC28D9" w:rsidP="00FC28D9">
            <w:pPr>
              <w:jc w:val="right"/>
              <w:rPr>
                <w:sz w:val="20"/>
                <w:szCs w:val="20"/>
              </w:rPr>
            </w:pPr>
            <w:r w:rsidRPr="008C6C7F">
              <w:rPr>
                <w:sz w:val="20"/>
                <w:szCs w:val="20"/>
              </w:rPr>
              <w:t>15</w:t>
            </w:r>
          </w:p>
        </w:tc>
        <w:tc>
          <w:tcPr>
            <w:tcW w:w="1763" w:type="dxa"/>
          </w:tcPr>
          <w:p w14:paraId="47623BDD" w14:textId="4326A5C2" w:rsidR="00FC28D9" w:rsidRPr="008C6C7F" w:rsidRDefault="00FC28D9" w:rsidP="00FC28D9">
            <w:pPr>
              <w:jc w:val="right"/>
              <w:rPr>
                <w:sz w:val="20"/>
                <w:szCs w:val="20"/>
              </w:rPr>
            </w:pPr>
            <w:r w:rsidRPr="008C6C7F">
              <w:rPr>
                <w:sz w:val="20"/>
                <w:szCs w:val="20"/>
              </w:rPr>
              <w:t>57</w:t>
            </w:r>
          </w:p>
        </w:tc>
        <w:tc>
          <w:tcPr>
            <w:tcW w:w="1543" w:type="dxa"/>
          </w:tcPr>
          <w:p w14:paraId="1E9F60E8" w14:textId="2506EA75" w:rsidR="00FC28D9" w:rsidRPr="008C6C7F" w:rsidRDefault="00FC28D9" w:rsidP="00FC28D9">
            <w:pPr>
              <w:jc w:val="right"/>
              <w:rPr>
                <w:sz w:val="20"/>
                <w:szCs w:val="20"/>
              </w:rPr>
            </w:pPr>
            <w:r>
              <w:rPr>
                <w:sz w:val="20"/>
                <w:szCs w:val="20"/>
              </w:rPr>
              <w:t>No</w:t>
            </w:r>
          </w:p>
        </w:tc>
        <w:tc>
          <w:tcPr>
            <w:tcW w:w="1984" w:type="dxa"/>
          </w:tcPr>
          <w:p w14:paraId="63557307" w14:textId="576CAEC1" w:rsidR="00FC28D9" w:rsidRPr="008C6C7F" w:rsidRDefault="00FC28D9" w:rsidP="00FC28D9">
            <w:pPr>
              <w:jc w:val="right"/>
              <w:rPr>
                <w:sz w:val="20"/>
                <w:szCs w:val="20"/>
              </w:rPr>
            </w:pPr>
            <w:r>
              <w:rPr>
                <w:sz w:val="20"/>
                <w:szCs w:val="20"/>
              </w:rPr>
              <w:t>No</w:t>
            </w:r>
          </w:p>
        </w:tc>
      </w:tr>
      <w:tr w:rsidR="00FC28D9" w:rsidRPr="008C6C7F" w14:paraId="369F21CA" w14:textId="77777777" w:rsidTr="008C0C6C">
        <w:trPr>
          <w:trHeight w:val="50"/>
        </w:trPr>
        <w:tc>
          <w:tcPr>
            <w:tcW w:w="2197" w:type="dxa"/>
          </w:tcPr>
          <w:p w14:paraId="4C3B93AC" w14:textId="74D35451" w:rsidR="00FC28D9" w:rsidRPr="008C6C7F" w:rsidRDefault="00FC28D9" w:rsidP="00FC28D9">
            <w:pPr>
              <w:jc w:val="left"/>
              <w:rPr>
                <w:sz w:val="20"/>
                <w:szCs w:val="20"/>
              </w:rPr>
            </w:pPr>
            <w:r w:rsidRPr="008C6C7F">
              <w:rPr>
                <w:sz w:val="20"/>
                <w:szCs w:val="20"/>
              </w:rPr>
              <w:t>Samoa</w:t>
            </w:r>
          </w:p>
        </w:tc>
        <w:tc>
          <w:tcPr>
            <w:tcW w:w="1763" w:type="dxa"/>
          </w:tcPr>
          <w:p w14:paraId="249D15C9" w14:textId="3CB1C9FC" w:rsidR="00FC28D9" w:rsidRPr="008C6C7F" w:rsidRDefault="00FC28D9" w:rsidP="00FC28D9">
            <w:pPr>
              <w:jc w:val="right"/>
              <w:rPr>
                <w:sz w:val="20"/>
                <w:szCs w:val="20"/>
              </w:rPr>
            </w:pPr>
            <w:r w:rsidRPr="008C6C7F">
              <w:rPr>
                <w:sz w:val="20"/>
                <w:szCs w:val="20"/>
              </w:rPr>
              <w:t>54</w:t>
            </w:r>
          </w:p>
        </w:tc>
        <w:tc>
          <w:tcPr>
            <w:tcW w:w="1763" w:type="dxa"/>
          </w:tcPr>
          <w:p w14:paraId="395993DD" w14:textId="0B9E9F78" w:rsidR="00FC28D9" w:rsidRPr="008C6C7F" w:rsidRDefault="00FC28D9" w:rsidP="00FC28D9">
            <w:pPr>
              <w:jc w:val="right"/>
              <w:rPr>
                <w:sz w:val="20"/>
                <w:szCs w:val="20"/>
              </w:rPr>
            </w:pPr>
            <w:r w:rsidRPr="008C6C7F">
              <w:rPr>
                <w:sz w:val="20"/>
                <w:szCs w:val="20"/>
              </w:rPr>
              <w:t>82</w:t>
            </w:r>
          </w:p>
        </w:tc>
        <w:tc>
          <w:tcPr>
            <w:tcW w:w="1543" w:type="dxa"/>
          </w:tcPr>
          <w:p w14:paraId="3C8A68F1" w14:textId="15E8BB6C" w:rsidR="00FC28D9" w:rsidRPr="008C6C7F" w:rsidRDefault="00FC28D9" w:rsidP="00FC28D9">
            <w:pPr>
              <w:jc w:val="right"/>
              <w:rPr>
                <w:sz w:val="20"/>
                <w:szCs w:val="20"/>
              </w:rPr>
            </w:pPr>
            <w:r w:rsidRPr="008C6C7F">
              <w:rPr>
                <w:sz w:val="20"/>
                <w:szCs w:val="20"/>
              </w:rPr>
              <w:t>Yes</w:t>
            </w:r>
          </w:p>
        </w:tc>
        <w:tc>
          <w:tcPr>
            <w:tcW w:w="1984" w:type="dxa"/>
          </w:tcPr>
          <w:p w14:paraId="24E8AF5B" w14:textId="12EF4458" w:rsidR="00FC28D9" w:rsidRPr="008C6C7F" w:rsidRDefault="00FC28D9" w:rsidP="00FC28D9">
            <w:pPr>
              <w:jc w:val="right"/>
              <w:rPr>
                <w:sz w:val="20"/>
                <w:szCs w:val="20"/>
              </w:rPr>
            </w:pPr>
            <w:r w:rsidRPr="008C6C7F">
              <w:rPr>
                <w:sz w:val="20"/>
                <w:szCs w:val="20"/>
              </w:rPr>
              <w:t>Yes (mandatory)</w:t>
            </w:r>
          </w:p>
        </w:tc>
      </w:tr>
      <w:tr w:rsidR="00FC28D9" w:rsidRPr="008C6C7F" w14:paraId="189507F2" w14:textId="77777777" w:rsidTr="008C0C6C">
        <w:trPr>
          <w:trHeight w:val="179"/>
        </w:trPr>
        <w:tc>
          <w:tcPr>
            <w:tcW w:w="2197" w:type="dxa"/>
          </w:tcPr>
          <w:p w14:paraId="73F63AC3" w14:textId="6A56A621" w:rsidR="00FC28D9" w:rsidRPr="008C6C7F" w:rsidRDefault="00FC28D9" w:rsidP="00FC28D9">
            <w:pPr>
              <w:jc w:val="left"/>
              <w:rPr>
                <w:sz w:val="20"/>
                <w:szCs w:val="20"/>
              </w:rPr>
            </w:pPr>
            <w:r w:rsidRPr="008C6C7F">
              <w:rPr>
                <w:sz w:val="20"/>
                <w:szCs w:val="20"/>
              </w:rPr>
              <w:t>Solomon Islands</w:t>
            </w:r>
          </w:p>
        </w:tc>
        <w:tc>
          <w:tcPr>
            <w:tcW w:w="1763" w:type="dxa"/>
          </w:tcPr>
          <w:p w14:paraId="48394F8A" w14:textId="5F5866AE" w:rsidR="00FC28D9" w:rsidRPr="008C6C7F" w:rsidRDefault="00FC28D9" w:rsidP="00FC28D9">
            <w:pPr>
              <w:jc w:val="right"/>
              <w:rPr>
                <w:sz w:val="20"/>
                <w:szCs w:val="20"/>
              </w:rPr>
            </w:pPr>
            <w:r w:rsidRPr="008C6C7F">
              <w:rPr>
                <w:sz w:val="20"/>
                <w:szCs w:val="20"/>
              </w:rPr>
              <w:t>88</w:t>
            </w:r>
          </w:p>
        </w:tc>
        <w:tc>
          <w:tcPr>
            <w:tcW w:w="1763" w:type="dxa"/>
          </w:tcPr>
          <w:p w14:paraId="59AD2EFB" w14:textId="5D6801DE" w:rsidR="00FC28D9" w:rsidRPr="008C6C7F" w:rsidRDefault="00FC28D9" w:rsidP="00FC28D9">
            <w:pPr>
              <w:jc w:val="right"/>
              <w:rPr>
                <w:sz w:val="20"/>
                <w:szCs w:val="20"/>
              </w:rPr>
            </w:pPr>
            <w:r w:rsidRPr="008C6C7F">
              <w:rPr>
                <w:sz w:val="20"/>
                <w:szCs w:val="20"/>
              </w:rPr>
              <w:t>162</w:t>
            </w:r>
          </w:p>
        </w:tc>
        <w:tc>
          <w:tcPr>
            <w:tcW w:w="1543" w:type="dxa"/>
          </w:tcPr>
          <w:p w14:paraId="63F048D2" w14:textId="2B081AA4" w:rsidR="00FC28D9" w:rsidRPr="008C6C7F" w:rsidRDefault="00FC28D9" w:rsidP="00FC28D9">
            <w:pPr>
              <w:jc w:val="right"/>
              <w:rPr>
                <w:sz w:val="20"/>
                <w:szCs w:val="20"/>
              </w:rPr>
            </w:pPr>
            <w:r w:rsidRPr="008C6C7F">
              <w:rPr>
                <w:sz w:val="20"/>
                <w:szCs w:val="20"/>
              </w:rPr>
              <w:t>Yes</w:t>
            </w:r>
          </w:p>
        </w:tc>
        <w:tc>
          <w:tcPr>
            <w:tcW w:w="1984" w:type="dxa"/>
          </w:tcPr>
          <w:p w14:paraId="142680E0" w14:textId="001DA95B" w:rsidR="00FC28D9" w:rsidRPr="008C6C7F" w:rsidRDefault="00FC28D9" w:rsidP="00FC28D9">
            <w:pPr>
              <w:jc w:val="right"/>
              <w:rPr>
                <w:sz w:val="20"/>
                <w:szCs w:val="20"/>
              </w:rPr>
            </w:pPr>
            <w:r w:rsidRPr="008C6C7F">
              <w:rPr>
                <w:sz w:val="20"/>
                <w:szCs w:val="20"/>
              </w:rPr>
              <w:t>Yes (mandatory)</w:t>
            </w:r>
          </w:p>
        </w:tc>
      </w:tr>
      <w:tr w:rsidR="00FC28D9" w:rsidRPr="008C6C7F" w14:paraId="2BF0142C" w14:textId="77777777" w:rsidTr="000F1923">
        <w:trPr>
          <w:trHeight w:val="208"/>
        </w:trPr>
        <w:tc>
          <w:tcPr>
            <w:tcW w:w="2197" w:type="dxa"/>
          </w:tcPr>
          <w:p w14:paraId="29E23152" w14:textId="19301FD3" w:rsidR="00FC28D9" w:rsidRPr="008C6C7F" w:rsidRDefault="00FC28D9" w:rsidP="00FC28D9">
            <w:pPr>
              <w:jc w:val="left"/>
              <w:rPr>
                <w:sz w:val="20"/>
                <w:szCs w:val="20"/>
              </w:rPr>
            </w:pPr>
            <w:r w:rsidRPr="008C6C7F">
              <w:rPr>
                <w:sz w:val="20"/>
                <w:szCs w:val="20"/>
              </w:rPr>
              <w:t>Tonga</w:t>
            </w:r>
          </w:p>
        </w:tc>
        <w:tc>
          <w:tcPr>
            <w:tcW w:w="1763" w:type="dxa"/>
          </w:tcPr>
          <w:p w14:paraId="658AD3B4" w14:textId="7A1C879F" w:rsidR="00FC28D9" w:rsidRPr="008C6C7F" w:rsidRDefault="00FC28D9" w:rsidP="00FC28D9">
            <w:pPr>
              <w:jc w:val="right"/>
              <w:rPr>
                <w:sz w:val="20"/>
                <w:szCs w:val="20"/>
              </w:rPr>
            </w:pPr>
            <w:r w:rsidRPr="008C6C7F">
              <w:rPr>
                <w:sz w:val="20"/>
                <w:szCs w:val="20"/>
              </w:rPr>
              <w:t>23</w:t>
            </w:r>
          </w:p>
        </w:tc>
        <w:tc>
          <w:tcPr>
            <w:tcW w:w="1763" w:type="dxa"/>
          </w:tcPr>
          <w:p w14:paraId="19E89415" w14:textId="338BE722" w:rsidR="00FC28D9" w:rsidRPr="008C6C7F" w:rsidRDefault="00FC28D9" w:rsidP="00FC28D9">
            <w:pPr>
              <w:jc w:val="right"/>
              <w:rPr>
                <w:sz w:val="20"/>
                <w:szCs w:val="20"/>
              </w:rPr>
            </w:pPr>
            <w:r w:rsidRPr="008C6C7F">
              <w:rPr>
                <w:sz w:val="20"/>
                <w:szCs w:val="20"/>
              </w:rPr>
              <w:t>35</w:t>
            </w:r>
          </w:p>
        </w:tc>
        <w:tc>
          <w:tcPr>
            <w:tcW w:w="1543" w:type="dxa"/>
          </w:tcPr>
          <w:p w14:paraId="0A85AE7E" w14:textId="70F2BDEC" w:rsidR="00FC28D9" w:rsidRPr="008C6C7F" w:rsidRDefault="00FC28D9" w:rsidP="00FC28D9">
            <w:pPr>
              <w:jc w:val="right"/>
              <w:rPr>
                <w:sz w:val="20"/>
                <w:szCs w:val="20"/>
              </w:rPr>
            </w:pPr>
            <w:r w:rsidRPr="008C6C7F">
              <w:rPr>
                <w:sz w:val="20"/>
                <w:szCs w:val="20"/>
              </w:rPr>
              <w:t>Yes</w:t>
            </w:r>
          </w:p>
        </w:tc>
        <w:tc>
          <w:tcPr>
            <w:tcW w:w="1984" w:type="dxa"/>
          </w:tcPr>
          <w:p w14:paraId="4583C87A" w14:textId="7F790670" w:rsidR="00FC28D9" w:rsidRPr="008C6C7F" w:rsidRDefault="00FC28D9" w:rsidP="00FC28D9">
            <w:pPr>
              <w:jc w:val="right"/>
              <w:rPr>
                <w:sz w:val="20"/>
                <w:szCs w:val="20"/>
              </w:rPr>
            </w:pPr>
            <w:r>
              <w:rPr>
                <w:sz w:val="20"/>
                <w:szCs w:val="20"/>
              </w:rPr>
              <w:t>No</w:t>
            </w:r>
          </w:p>
        </w:tc>
      </w:tr>
      <w:tr w:rsidR="00FC28D9" w:rsidRPr="008C6C7F" w14:paraId="5CBF5FBE" w14:textId="77777777" w:rsidTr="000F1923">
        <w:trPr>
          <w:trHeight w:val="198"/>
        </w:trPr>
        <w:tc>
          <w:tcPr>
            <w:tcW w:w="2197" w:type="dxa"/>
          </w:tcPr>
          <w:p w14:paraId="0EB4BF6F" w14:textId="6641A157" w:rsidR="00FC28D9" w:rsidRPr="008C6C7F" w:rsidRDefault="00FC28D9" w:rsidP="00FC28D9">
            <w:pPr>
              <w:jc w:val="left"/>
              <w:rPr>
                <w:sz w:val="20"/>
                <w:szCs w:val="20"/>
              </w:rPr>
            </w:pPr>
            <w:r w:rsidRPr="008C6C7F">
              <w:rPr>
                <w:sz w:val="20"/>
                <w:szCs w:val="20"/>
              </w:rPr>
              <w:t>Tuvalu</w:t>
            </w:r>
          </w:p>
        </w:tc>
        <w:tc>
          <w:tcPr>
            <w:tcW w:w="1763" w:type="dxa"/>
          </w:tcPr>
          <w:p w14:paraId="4720B26E" w14:textId="192ECD4F" w:rsidR="00FC28D9" w:rsidRPr="008C6C7F" w:rsidRDefault="00FC28D9" w:rsidP="00FC28D9">
            <w:pPr>
              <w:jc w:val="right"/>
              <w:rPr>
                <w:sz w:val="20"/>
                <w:szCs w:val="20"/>
              </w:rPr>
            </w:pPr>
            <w:r w:rsidRPr="008C6C7F">
              <w:rPr>
                <w:sz w:val="20"/>
                <w:szCs w:val="20"/>
              </w:rPr>
              <w:t>13</w:t>
            </w:r>
          </w:p>
        </w:tc>
        <w:tc>
          <w:tcPr>
            <w:tcW w:w="1763" w:type="dxa"/>
          </w:tcPr>
          <w:p w14:paraId="4C6A0D23" w14:textId="33870DE4" w:rsidR="00FC28D9" w:rsidRPr="008C6C7F" w:rsidRDefault="00FC28D9" w:rsidP="00FC28D9">
            <w:pPr>
              <w:jc w:val="right"/>
              <w:rPr>
                <w:sz w:val="20"/>
                <w:szCs w:val="20"/>
              </w:rPr>
            </w:pPr>
            <w:r w:rsidRPr="008C6C7F">
              <w:rPr>
                <w:sz w:val="20"/>
                <w:szCs w:val="20"/>
              </w:rPr>
              <w:t>20</w:t>
            </w:r>
          </w:p>
        </w:tc>
        <w:tc>
          <w:tcPr>
            <w:tcW w:w="1543" w:type="dxa"/>
          </w:tcPr>
          <w:p w14:paraId="1B86D621" w14:textId="39894508" w:rsidR="00FC28D9" w:rsidRPr="008C6C7F" w:rsidRDefault="00FC28D9" w:rsidP="00FC28D9">
            <w:pPr>
              <w:jc w:val="right"/>
              <w:rPr>
                <w:sz w:val="20"/>
                <w:szCs w:val="20"/>
              </w:rPr>
            </w:pPr>
            <w:r>
              <w:rPr>
                <w:sz w:val="20"/>
                <w:szCs w:val="20"/>
              </w:rPr>
              <w:t>No</w:t>
            </w:r>
          </w:p>
        </w:tc>
        <w:tc>
          <w:tcPr>
            <w:tcW w:w="1984" w:type="dxa"/>
          </w:tcPr>
          <w:p w14:paraId="1ED15E5F" w14:textId="60F8FF35" w:rsidR="00FC28D9" w:rsidRPr="008C6C7F" w:rsidRDefault="00FC28D9" w:rsidP="00FC28D9">
            <w:pPr>
              <w:jc w:val="right"/>
              <w:rPr>
                <w:sz w:val="20"/>
                <w:szCs w:val="20"/>
              </w:rPr>
            </w:pPr>
            <w:r>
              <w:rPr>
                <w:sz w:val="20"/>
                <w:szCs w:val="20"/>
              </w:rPr>
              <w:t>No</w:t>
            </w:r>
          </w:p>
        </w:tc>
      </w:tr>
      <w:tr w:rsidR="00FC28D9" w:rsidRPr="008C6C7F" w14:paraId="7A10237D" w14:textId="77777777" w:rsidTr="008C0C6C">
        <w:trPr>
          <w:trHeight w:val="50"/>
        </w:trPr>
        <w:tc>
          <w:tcPr>
            <w:tcW w:w="2197" w:type="dxa"/>
          </w:tcPr>
          <w:p w14:paraId="65653D74" w14:textId="7ED76F94" w:rsidR="00FC28D9" w:rsidRPr="008C6C7F" w:rsidRDefault="00FC28D9" w:rsidP="00FC28D9">
            <w:pPr>
              <w:jc w:val="left"/>
              <w:rPr>
                <w:sz w:val="20"/>
                <w:szCs w:val="20"/>
              </w:rPr>
            </w:pPr>
            <w:r w:rsidRPr="008C6C7F">
              <w:rPr>
                <w:sz w:val="20"/>
                <w:szCs w:val="20"/>
              </w:rPr>
              <w:t>Vanuatu</w:t>
            </w:r>
          </w:p>
        </w:tc>
        <w:tc>
          <w:tcPr>
            <w:tcW w:w="1763" w:type="dxa"/>
          </w:tcPr>
          <w:p w14:paraId="77F3673A" w14:textId="5F2CB486" w:rsidR="00FC28D9" w:rsidRPr="008C6C7F" w:rsidRDefault="00FC28D9" w:rsidP="00FC28D9">
            <w:pPr>
              <w:jc w:val="right"/>
              <w:rPr>
                <w:sz w:val="20"/>
                <w:szCs w:val="20"/>
              </w:rPr>
            </w:pPr>
            <w:r w:rsidRPr="008C6C7F">
              <w:rPr>
                <w:sz w:val="20"/>
                <w:szCs w:val="20"/>
              </w:rPr>
              <w:t>24</w:t>
            </w:r>
          </w:p>
        </w:tc>
        <w:tc>
          <w:tcPr>
            <w:tcW w:w="1763" w:type="dxa"/>
          </w:tcPr>
          <w:p w14:paraId="4FCC0D5C" w14:textId="51166A92" w:rsidR="00FC28D9" w:rsidRPr="008C6C7F" w:rsidRDefault="00FC28D9" w:rsidP="00FC28D9">
            <w:pPr>
              <w:jc w:val="right"/>
              <w:rPr>
                <w:sz w:val="20"/>
                <w:szCs w:val="20"/>
              </w:rPr>
            </w:pPr>
            <w:r w:rsidRPr="008C6C7F">
              <w:rPr>
                <w:sz w:val="20"/>
                <w:szCs w:val="20"/>
              </w:rPr>
              <w:t>54</w:t>
            </w:r>
          </w:p>
        </w:tc>
        <w:tc>
          <w:tcPr>
            <w:tcW w:w="1543" w:type="dxa"/>
          </w:tcPr>
          <w:p w14:paraId="622974D6" w14:textId="2B6CF75A" w:rsidR="00FC28D9" w:rsidRPr="008C6C7F" w:rsidRDefault="00FC28D9" w:rsidP="00FC28D9">
            <w:pPr>
              <w:jc w:val="right"/>
              <w:rPr>
                <w:sz w:val="20"/>
                <w:szCs w:val="20"/>
              </w:rPr>
            </w:pPr>
            <w:r w:rsidRPr="008C6C7F">
              <w:rPr>
                <w:sz w:val="20"/>
                <w:szCs w:val="20"/>
              </w:rPr>
              <w:t>Yes</w:t>
            </w:r>
          </w:p>
        </w:tc>
        <w:tc>
          <w:tcPr>
            <w:tcW w:w="1984" w:type="dxa"/>
          </w:tcPr>
          <w:p w14:paraId="6B741D97" w14:textId="0CF6C32E" w:rsidR="00FC28D9" w:rsidRPr="008C6C7F" w:rsidRDefault="00FC28D9" w:rsidP="00FC28D9">
            <w:pPr>
              <w:jc w:val="right"/>
              <w:rPr>
                <w:sz w:val="20"/>
                <w:szCs w:val="20"/>
              </w:rPr>
            </w:pPr>
            <w:r w:rsidRPr="008C6C7F">
              <w:rPr>
                <w:sz w:val="20"/>
                <w:szCs w:val="20"/>
              </w:rPr>
              <w:t>Yes (mandatory)</w:t>
            </w:r>
          </w:p>
        </w:tc>
      </w:tr>
      <w:tr w:rsidR="00FC28D9" w:rsidRPr="008C6C7F" w14:paraId="75940E59" w14:textId="77777777" w:rsidTr="00A969ED">
        <w:trPr>
          <w:trHeight w:val="198"/>
        </w:trPr>
        <w:tc>
          <w:tcPr>
            <w:tcW w:w="2197" w:type="dxa"/>
          </w:tcPr>
          <w:p w14:paraId="13CF7242" w14:textId="29E06CF7" w:rsidR="00FC28D9" w:rsidRPr="008C6C7F" w:rsidRDefault="00FC28D9" w:rsidP="00FC28D9">
            <w:pPr>
              <w:rPr>
                <w:sz w:val="20"/>
                <w:szCs w:val="20"/>
              </w:rPr>
            </w:pPr>
            <w:r w:rsidRPr="008C6C7F">
              <w:rPr>
                <w:b/>
                <w:bCs/>
                <w:sz w:val="20"/>
                <w:szCs w:val="20"/>
              </w:rPr>
              <w:t>Total</w:t>
            </w:r>
          </w:p>
        </w:tc>
        <w:tc>
          <w:tcPr>
            <w:tcW w:w="1763" w:type="dxa"/>
          </w:tcPr>
          <w:p w14:paraId="185F07E6" w14:textId="72ED85AE" w:rsidR="00FC28D9" w:rsidRPr="008C6C7F" w:rsidRDefault="00FC28D9" w:rsidP="00FC28D9">
            <w:pPr>
              <w:jc w:val="right"/>
              <w:rPr>
                <w:b/>
                <w:bCs/>
                <w:sz w:val="20"/>
                <w:szCs w:val="20"/>
              </w:rPr>
            </w:pPr>
            <w:r w:rsidRPr="008C6C7F">
              <w:rPr>
                <w:b/>
                <w:bCs/>
                <w:sz w:val="20"/>
                <w:szCs w:val="20"/>
              </w:rPr>
              <w:t>281</w:t>
            </w:r>
          </w:p>
        </w:tc>
        <w:tc>
          <w:tcPr>
            <w:tcW w:w="1763" w:type="dxa"/>
          </w:tcPr>
          <w:p w14:paraId="10BEC5B2" w14:textId="5CF35F1D" w:rsidR="00FC28D9" w:rsidRPr="008C6C7F" w:rsidRDefault="00FC28D9" w:rsidP="00FC28D9">
            <w:pPr>
              <w:jc w:val="right"/>
              <w:rPr>
                <w:b/>
                <w:bCs/>
                <w:sz w:val="20"/>
                <w:szCs w:val="20"/>
              </w:rPr>
            </w:pPr>
            <w:r w:rsidRPr="008C6C7F">
              <w:rPr>
                <w:b/>
                <w:bCs/>
                <w:sz w:val="20"/>
                <w:szCs w:val="20"/>
              </w:rPr>
              <w:t>541</w:t>
            </w:r>
          </w:p>
        </w:tc>
        <w:tc>
          <w:tcPr>
            <w:tcW w:w="1543" w:type="dxa"/>
          </w:tcPr>
          <w:p w14:paraId="01B2E78E" w14:textId="3395A915" w:rsidR="00FC28D9" w:rsidRPr="008C6C7F" w:rsidRDefault="00FC28D9" w:rsidP="00FC28D9">
            <w:pPr>
              <w:jc w:val="right"/>
              <w:rPr>
                <w:b/>
                <w:bCs/>
                <w:sz w:val="20"/>
                <w:szCs w:val="20"/>
              </w:rPr>
            </w:pPr>
            <w:r w:rsidRPr="008C6C7F">
              <w:rPr>
                <w:b/>
                <w:bCs/>
                <w:sz w:val="20"/>
                <w:szCs w:val="20"/>
              </w:rPr>
              <w:t>5</w:t>
            </w:r>
          </w:p>
        </w:tc>
        <w:tc>
          <w:tcPr>
            <w:tcW w:w="1984" w:type="dxa"/>
          </w:tcPr>
          <w:p w14:paraId="4769D44E" w14:textId="0F844C6B" w:rsidR="00FC28D9" w:rsidRPr="008C6C7F" w:rsidRDefault="00FC28D9" w:rsidP="00FC28D9">
            <w:pPr>
              <w:jc w:val="right"/>
              <w:rPr>
                <w:b/>
                <w:bCs/>
                <w:sz w:val="20"/>
                <w:szCs w:val="20"/>
              </w:rPr>
            </w:pPr>
            <w:r w:rsidRPr="008C6C7F">
              <w:rPr>
                <w:b/>
                <w:bCs/>
                <w:sz w:val="20"/>
                <w:szCs w:val="20"/>
              </w:rPr>
              <w:t>3</w:t>
            </w:r>
          </w:p>
        </w:tc>
      </w:tr>
    </w:tbl>
    <w:p w14:paraId="3B59763B" w14:textId="0D06E33A" w:rsidR="0070038F" w:rsidRDefault="0070038F" w:rsidP="002C2C32">
      <w:pPr>
        <w:pStyle w:val="Heading1"/>
        <w:keepNext/>
        <w:numPr>
          <w:ilvl w:val="0"/>
          <w:numId w:val="0"/>
        </w:numPr>
        <w:spacing w:before="240"/>
      </w:pPr>
      <w:r w:rsidRPr="00AF59FB">
        <w:rPr>
          <w:i/>
          <w:iCs/>
          <w:u w:val="single"/>
        </w:rPr>
        <w:t>Domestic, commercial, industrial</w:t>
      </w:r>
      <w:r w:rsidR="00EB33DE">
        <w:rPr>
          <w:i/>
          <w:iCs/>
          <w:u w:val="single"/>
        </w:rPr>
        <w:t>,</w:t>
      </w:r>
      <w:r w:rsidRPr="00AF59FB">
        <w:rPr>
          <w:i/>
          <w:iCs/>
          <w:u w:val="single"/>
        </w:rPr>
        <w:t xml:space="preserve"> transport</w:t>
      </w:r>
      <w:r w:rsidR="00CD3892">
        <w:rPr>
          <w:i/>
          <w:iCs/>
          <w:u w:val="single"/>
        </w:rPr>
        <w:t xml:space="preserve"> and fishery</w:t>
      </w:r>
      <w:r w:rsidRPr="00AF59FB">
        <w:rPr>
          <w:i/>
          <w:iCs/>
          <w:u w:val="single"/>
        </w:rPr>
        <w:t xml:space="preserve"> refrigeration servicing</w:t>
      </w:r>
      <w:r w:rsidRPr="00D25D44">
        <w:rPr>
          <w:i/>
          <w:iCs/>
        </w:rPr>
        <w:t xml:space="preserve"> </w:t>
      </w:r>
    </w:p>
    <w:p w14:paraId="79D553C0" w14:textId="0D34B5C9" w:rsidR="00916B02" w:rsidRDefault="00E777E7" w:rsidP="00402668">
      <w:pPr>
        <w:pStyle w:val="Heading1"/>
        <w:spacing w:before="240"/>
      </w:pPr>
      <w:r>
        <w:t xml:space="preserve">All PICs identified </w:t>
      </w:r>
      <w:r w:rsidR="00AB19AC">
        <w:t xml:space="preserve">having a </w:t>
      </w:r>
      <w:r w:rsidR="001723C7">
        <w:t>d</w:t>
      </w:r>
      <w:r w:rsidR="00916B02">
        <w:t xml:space="preserve">omestic refrigeration </w:t>
      </w:r>
      <w:r w:rsidR="001723C7">
        <w:t>servicing subsector</w:t>
      </w:r>
      <w:r w:rsidR="00AB19AC">
        <w:t xml:space="preserve"> with</w:t>
      </w:r>
      <w:r w:rsidR="001723C7">
        <w:t xml:space="preserve"> some </w:t>
      </w:r>
      <w:r w:rsidR="00DB51DE">
        <w:t>consumption of HFC</w:t>
      </w:r>
      <w:r w:rsidR="0086188B">
        <w:noBreakHyphen/>
      </w:r>
      <w:r w:rsidR="00DB51DE">
        <w:t>134a</w:t>
      </w:r>
      <w:r w:rsidR="00AB19AC">
        <w:t>; however,</w:t>
      </w:r>
      <w:r w:rsidR="0050237C">
        <w:t xml:space="preserve"> </w:t>
      </w:r>
      <w:r w:rsidR="00250F23">
        <w:t>a</w:t>
      </w:r>
      <w:r w:rsidR="0050237C">
        <w:t xml:space="preserve"> nearly equal </w:t>
      </w:r>
      <w:r w:rsidR="00202268">
        <w:t>quantity of new and installed units using R-600a were also identified</w:t>
      </w:r>
      <w:r w:rsidR="00D731C7">
        <w:t>,</w:t>
      </w:r>
      <w:r w:rsidR="0086188B">
        <w:t xml:space="preserve"> showing an encouraging trend toward this alternative. T</w:t>
      </w:r>
      <w:r w:rsidR="00CA15F8">
        <w:t xml:space="preserve">he HFC consumption in this </w:t>
      </w:r>
      <w:r w:rsidR="0086188B">
        <w:t>subsector</w:t>
      </w:r>
      <w:r w:rsidR="00AF1F72">
        <w:t xml:space="preserve"> </w:t>
      </w:r>
      <w:r w:rsidR="00CA15F8">
        <w:t xml:space="preserve">is relatively low compared to the other </w:t>
      </w:r>
      <w:r w:rsidR="00EF1CBF">
        <w:t>servicing</w:t>
      </w:r>
      <w:r w:rsidR="0086188B">
        <w:t xml:space="preserve"> subsectors</w:t>
      </w:r>
      <w:r w:rsidR="00352684">
        <w:t xml:space="preserve">. </w:t>
      </w:r>
    </w:p>
    <w:p w14:paraId="312603E8" w14:textId="151AFEE5" w:rsidR="00963CC5" w:rsidRDefault="00EF1CBF" w:rsidP="00402668">
      <w:pPr>
        <w:pStyle w:val="Heading1"/>
        <w:spacing w:before="240"/>
        <w:rPr>
          <w:rFonts w:eastAsia="SimSun"/>
          <w:bCs/>
          <w:color w:val="0D0D0D" w:themeColor="text1" w:themeTint="F2"/>
          <w:lang w:val="en-GB"/>
        </w:rPr>
      </w:pPr>
      <w:r>
        <w:lastRenderedPageBreak/>
        <w:t>HFC c</w:t>
      </w:r>
      <w:r w:rsidR="00402668">
        <w:t xml:space="preserve">onsumption </w:t>
      </w:r>
      <w:r w:rsidR="00A955F7">
        <w:t xml:space="preserve">in the </w:t>
      </w:r>
      <w:r w:rsidR="0018284E">
        <w:t xml:space="preserve">commercial </w:t>
      </w:r>
      <w:r w:rsidR="0056082A">
        <w:t>refrigeration</w:t>
      </w:r>
      <w:r w:rsidR="0018284E">
        <w:t xml:space="preserve"> subsector</w:t>
      </w:r>
      <w:r w:rsidR="00B53B6A">
        <w:t>,</w:t>
      </w:r>
      <w:r w:rsidR="0018284E">
        <w:t xml:space="preserve"> including standalone commercial </w:t>
      </w:r>
      <w:r w:rsidR="0056082A">
        <w:t>refrigeration</w:t>
      </w:r>
      <w:r w:rsidR="0018284E">
        <w:t xml:space="preserve"> units </w:t>
      </w:r>
      <w:r w:rsidR="00584DF0">
        <w:t>and other commercial-sized equipment</w:t>
      </w:r>
      <w:r w:rsidR="00B53B6A">
        <w:t>,</w:t>
      </w:r>
      <w:r w:rsidR="00D763E0">
        <w:t xml:space="preserve"> is the third highest HFC consuming </w:t>
      </w:r>
      <w:r w:rsidR="00521FD7">
        <w:t>subsector in</w:t>
      </w:r>
      <w:r w:rsidR="00A56171">
        <w:t xml:space="preserve"> C</w:t>
      </w:r>
      <w:r w:rsidR="00013BC6">
        <w:t>O</w:t>
      </w:r>
      <w:r w:rsidR="00A56171" w:rsidRPr="00013BC6">
        <w:rPr>
          <w:vertAlign w:val="subscript"/>
        </w:rPr>
        <w:t>2</w:t>
      </w:r>
      <w:r w:rsidR="00A56171">
        <w:t xml:space="preserve">-eq tonnes and </w:t>
      </w:r>
      <w:r w:rsidR="00282C06">
        <w:t>consumes the widest range of HFCs (in order of prevalence</w:t>
      </w:r>
      <w:r w:rsidR="00B53B6A">
        <w:t>:</w:t>
      </w:r>
      <w:r w:rsidR="006B4545">
        <w:t xml:space="preserve"> R-404A, HFC</w:t>
      </w:r>
      <w:r w:rsidR="006B4545">
        <w:noBreakHyphen/>
        <w:t xml:space="preserve">134A, </w:t>
      </w:r>
      <w:r w:rsidR="0013361F">
        <w:t>R</w:t>
      </w:r>
      <w:r w:rsidR="00B53B6A">
        <w:noBreakHyphen/>
      </w:r>
      <w:r w:rsidR="0013361F">
        <w:t>407</w:t>
      </w:r>
      <w:r w:rsidR="002A637C">
        <w:t>C</w:t>
      </w:r>
      <w:r w:rsidR="0013361F">
        <w:t>, R-507A, R-407</w:t>
      </w:r>
      <w:r w:rsidR="00D46E31">
        <w:t>A, and R-513A)</w:t>
      </w:r>
      <w:r w:rsidR="00482ED9">
        <w:t xml:space="preserve">. </w:t>
      </w:r>
      <w:r w:rsidR="002B008E">
        <w:t xml:space="preserve">The two most used substances </w:t>
      </w:r>
      <w:r w:rsidR="00013BC6">
        <w:t>in</w:t>
      </w:r>
      <w:r w:rsidR="002B008E">
        <w:t xml:space="preserve"> this subsector are </w:t>
      </w:r>
      <w:r w:rsidR="00FF792F">
        <w:t>HFC-134a and R</w:t>
      </w:r>
      <w:r w:rsidR="006F558C">
        <w:t>-</w:t>
      </w:r>
      <w:r w:rsidR="00FF792F">
        <w:t xml:space="preserve">404A (at </w:t>
      </w:r>
      <w:r w:rsidR="00642041">
        <w:t xml:space="preserve">45 and 44 per cent </w:t>
      </w:r>
      <w:r w:rsidR="0097622B">
        <w:rPr>
          <w:rFonts w:eastAsia="SimSun"/>
          <w:bCs/>
          <w:color w:val="0D0D0D" w:themeColor="text1" w:themeTint="F2"/>
        </w:rPr>
        <w:t>of the mt consumption in the subsector</w:t>
      </w:r>
      <w:r w:rsidR="0097622B">
        <w:t xml:space="preserve"> </w:t>
      </w:r>
      <w:r w:rsidR="00642041">
        <w:t xml:space="preserve">respectively). </w:t>
      </w:r>
      <w:r w:rsidR="00482ED9" w:rsidRPr="00482ED9">
        <w:t>R-513A was not reported in</w:t>
      </w:r>
      <w:r w:rsidR="00482ED9">
        <w:t xml:space="preserve"> the</w:t>
      </w:r>
      <w:r w:rsidR="00482ED9" w:rsidRPr="00482ED9">
        <w:t xml:space="preserve"> Article 7</w:t>
      </w:r>
      <w:r w:rsidR="00482ED9">
        <w:t xml:space="preserve"> data</w:t>
      </w:r>
      <w:r w:rsidR="0051125E">
        <w:t>,</w:t>
      </w:r>
      <w:r w:rsidR="00482ED9">
        <w:t xml:space="preserve"> but </w:t>
      </w:r>
      <w:r w:rsidR="006F558C">
        <w:t>a very small quantity (</w:t>
      </w:r>
      <w:r w:rsidR="00574C6B">
        <w:t>2 CO</w:t>
      </w:r>
      <w:r w:rsidR="00574C6B" w:rsidRPr="00013BC6">
        <w:rPr>
          <w:vertAlign w:val="subscript"/>
        </w:rPr>
        <w:t>2</w:t>
      </w:r>
      <w:r w:rsidR="00574C6B">
        <w:t xml:space="preserve">-eq tonnes) </w:t>
      </w:r>
      <w:r w:rsidR="00482ED9">
        <w:t>was validate</w:t>
      </w:r>
      <w:r w:rsidR="000F2AF8">
        <w:t>d</w:t>
      </w:r>
      <w:r w:rsidR="00482ED9">
        <w:t xml:space="preserve"> in the preparation survey</w:t>
      </w:r>
      <w:r w:rsidR="006E3CED">
        <w:t xml:space="preserve"> in</w:t>
      </w:r>
      <w:r w:rsidR="006E3CED">
        <w:rPr>
          <w:rFonts w:eastAsia="SimSun"/>
          <w:bCs/>
          <w:color w:val="0D0D0D" w:themeColor="text1" w:themeTint="F2"/>
          <w:lang w:val="en-GB"/>
        </w:rPr>
        <w:t xml:space="preserve"> </w:t>
      </w:r>
      <w:r w:rsidR="006E3CED" w:rsidRPr="000A3DA7">
        <w:rPr>
          <w:rFonts w:eastAsia="SimSun"/>
          <w:bCs/>
          <w:color w:val="0D0D0D" w:themeColor="text1" w:themeTint="F2"/>
          <w:lang w:val="en-GB"/>
        </w:rPr>
        <w:t>commercial refrigerat</w:t>
      </w:r>
      <w:r w:rsidR="006E3CED">
        <w:rPr>
          <w:rFonts w:eastAsia="SimSun"/>
          <w:bCs/>
          <w:color w:val="0D0D0D" w:themeColor="text1" w:themeTint="F2"/>
          <w:lang w:val="en-GB"/>
        </w:rPr>
        <w:t>ion applications.</w:t>
      </w:r>
      <w:r w:rsidR="00BD4EA4">
        <w:rPr>
          <w:rFonts w:eastAsia="SimSun"/>
          <w:bCs/>
          <w:color w:val="0D0D0D" w:themeColor="text1" w:themeTint="F2"/>
          <w:lang w:val="en-GB"/>
        </w:rPr>
        <w:t xml:space="preserve"> </w:t>
      </w:r>
      <w:r w:rsidR="007C7EBC">
        <w:rPr>
          <w:rFonts w:eastAsia="SimSun"/>
          <w:bCs/>
          <w:color w:val="0D0D0D" w:themeColor="text1" w:themeTint="F2"/>
          <w:lang w:val="en-GB"/>
        </w:rPr>
        <w:t>In the survey</w:t>
      </w:r>
      <w:r w:rsidR="00A40963">
        <w:rPr>
          <w:rFonts w:eastAsia="SimSun"/>
          <w:bCs/>
          <w:color w:val="0D0D0D" w:themeColor="text1" w:themeTint="F2"/>
          <w:lang w:val="en-GB"/>
        </w:rPr>
        <w:t xml:space="preserve"> </w:t>
      </w:r>
      <w:r w:rsidR="007C7EBC">
        <w:rPr>
          <w:rFonts w:eastAsia="SimSun"/>
          <w:bCs/>
          <w:color w:val="0D0D0D" w:themeColor="text1" w:themeTint="F2"/>
          <w:lang w:val="en-GB"/>
        </w:rPr>
        <w:t xml:space="preserve">new and installed standalone refrigeration units relying on </w:t>
      </w:r>
      <w:r w:rsidR="003E38B8">
        <w:rPr>
          <w:rFonts w:eastAsia="SimSun"/>
          <w:bCs/>
          <w:color w:val="0D0D0D" w:themeColor="text1" w:themeTint="F2"/>
          <w:lang w:val="en-GB"/>
        </w:rPr>
        <w:t>R</w:t>
      </w:r>
      <w:r w:rsidR="007C7EBC">
        <w:rPr>
          <w:rFonts w:eastAsia="SimSun"/>
          <w:bCs/>
          <w:color w:val="0D0D0D" w:themeColor="text1" w:themeTint="F2"/>
          <w:lang w:val="en-GB"/>
        </w:rPr>
        <w:t>-600a (63 per cent</w:t>
      </w:r>
      <w:r w:rsidR="003E38B8">
        <w:rPr>
          <w:rFonts w:eastAsia="SimSun"/>
          <w:bCs/>
          <w:color w:val="0D0D0D" w:themeColor="text1" w:themeTint="F2"/>
          <w:lang w:val="en-GB"/>
        </w:rPr>
        <w:t xml:space="preserve"> of new and installed equipment</w:t>
      </w:r>
      <w:r w:rsidR="007C7EBC">
        <w:rPr>
          <w:rFonts w:eastAsia="SimSun"/>
          <w:bCs/>
          <w:color w:val="0D0D0D" w:themeColor="text1" w:themeTint="F2"/>
          <w:lang w:val="en-GB"/>
        </w:rPr>
        <w:t xml:space="preserve">) </w:t>
      </w:r>
      <w:r w:rsidR="003E38B8">
        <w:rPr>
          <w:rFonts w:eastAsia="SimSun"/>
          <w:bCs/>
          <w:color w:val="0D0D0D" w:themeColor="text1" w:themeTint="F2"/>
          <w:lang w:val="en-GB"/>
        </w:rPr>
        <w:t xml:space="preserve">and R-290 (less than 1 per cent) </w:t>
      </w:r>
      <w:r w:rsidR="007C7EBC">
        <w:rPr>
          <w:rFonts w:eastAsia="SimSun"/>
          <w:bCs/>
          <w:color w:val="0D0D0D" w:themeColor="text1" w:themeTint="F2"/>
          <w:lang w:val="en-GB"/>
        </w:rPr>
        <w:t xml:space="preserve">were also identified. </w:t>
      </w:r>
      <w:r w:rsidR="00F8780A">
        <w:rPr>
          <w:rFonts w:eastAsia="SimSun"/>
          <w:bCs/>
          <w:color w:val="0D0D0D" w:themeColor="text1" w:themeTint="F2"/>
          <w:lang w:val="en-GB"/>
        </w:rPr>
        <w:t xml:space="preserve">Standalone commercial refrigeration units were identified in every PIC country and other commercial-sized refrigeration in </w:t>
      </w:r>
      <w:r w:rsidR="00591907">
        <w:rPr>
          <w:rFonts w:eastAsia="SimSun"/>
          <w:bCs/>
          <w:color w:val="0D0D0D" w:themeColor="text1" w:themeTint="F2"/>
          <w:lang w:val="en-GB"/>
        </w:rPr>
        <w:t>nine of the 12 PICs (all except Cook Islands, Marshal</w:t>
      </w:r>
      <w:r w:rsidR="007A1453">
        <w:rPr>
          <w:rFonts w:eastAsia="SimSun"/>
          <w:bCs/>
          <w:color w:val="0D0D0D" w:themeColor="text1" w:themeTint="F2"/>
          <w:lang w:val="en-GB"/>
        </w:rPr>
        <w:t>l</w:t>
      </w:r>
      <w:r w:rsidR="00591907">
        <w:rPr>
          <w:rFonts w:eastAsia="SimSun"/>
          <w:bCs/>
          <w:color w:val="0D0D0D" w:themeColor="text1" w:themeTint="F2"/>
          <w:lang w:val="en-GB"/>
        </w:rPr>
        <w:t xml:space="preserve"> Islands and Tonga).</w:t>
      </w:r>
      <w:r w:rsidR="00AB2E6F">
        <w:rPr>
          <w:rFonts w:eastAsia="SimSun"/>
          <w:bCs/>
          <w:color w:val="0D0D0D" w:themeColor="text1" w:themeTint="F2"/>
          <w:lang w:val="en-GB"/>
        </w:rPr>
        <w:t xml:space="preserve"> </w:t>
      </w:r>
    </w:p>
    <w:p w14:paraId="0F93CA6E" w14:textId="670C37E2" w:rsidR="00402668" w:rsidRDefault="00296441" w:rsidP="00402668">
      <w:pPr>
        <w:pStyle w:val="Heading1"/>
        <w:spacing w:before="240"/>
        <w:rPr>
          <w:rFonts w:eastAsia="SimSun"/>
          <w:bCs/>
          <w:color w:val="0D0D0D" w:themeColor="text1" w:themeTint="F2"/>
        </w:rPr>
      </w:pPr>
      <w:r>
        <w:rPr>
          <w:rFonts w:eastAsia="SimSun"/>
          <w:bCs/>
          <w:color w:val="0D0D0D" w:themeColor="text1" w:themeTint="F2"/>
          <w:lang w:val="en-GB"/>
        </w:rPr>
        <w:t>HF</w:t>
      </w:r>
      <w:r w:rsidR="000808DC">
        <w:rPr>
          <w:rFonts w:eastAsia="SimSun"/>
          <w:bCs/>
          <w:color w:val="0D0D0D" w:themeColor="text1" w:themeTint="F2"/>
          <w:lang w:val="en-GB"/>
        </w:rPr>
        <w:t>C</w:t>
      </w:r>
      <w:r>
        <w:rPr>
          <w:rFonts w:eastAsia="SimSun"/>
          <w:bCs/>
          <w:color w:val="0D0D0D" w:themeColor="text1" w:themeTint="F2"/>
          <w:lang w:val="en-GB"/>
        </w:rPr>
        <w:t xml:space="preserve"> consumption </w:t>
      </w:r>
      <w:r w:rsidR="000808DC">
        <w:rPr>
          <w:rFonts w:eastAsia="SimSun"/>
          <w:bCs/>
          <w:color w:val="0D0D0D" w:themeColor="text1" w:themeTint="F2"/>
          <w:lang w:val="en-GB"/>
        </w:rPr>
        <w:t xml:space="preserve">in </w:t>
      </w:r>
      <w:r>
        <w:rPr>
          <w:rFonts w:eastAsia="SimSun"/>
          <w:bCs/>
          <w:color w:val="0D0D0D" w:themeColor="text1" w:themeTint="F2"/>
          <w:lang w:val="en-GB"/>
        </w:rPr>
        <w:t xml:space="preserve">the industrial </w:t>
      </w:r>
      <w:r w:rsidR="000808DC">
        <w:rPr>
          <w:rFonts w:eastAsia="SimSun"/>
          <w:bCs/>
          <w:color w:val="0D0D0D" w:themeColor="text1" w:themeTint="F2"/>
          <w:lang w:val="en-GB"/>
        </w:rPr>
        <w:t xml:space="preserve">refrigeration and cold storage subsectors </w:t>
      </w:r>
      <w:r w:rsidR="00621C27">
        <w:rPr>
          <w:rFonts w:eastAsia="SimSun"/>
          <w:bCs/>
          <w:color w:val="0D0D0D" w:themeColor="text1" w:themeTint="F2"/>
          <w:lang w:val="en-GB"/>
        </w:rPr>
        <w:t>is the fifth highest out of</w:t>
      </w:r>
      <w:r w:rsidR="00467722">
        <w:rPr>
          <w:rFonts w:eastAsia="SimSun"/>
          <w:bCs/>
          <w:color w:val="0D0D0D" w:themeColor="text1" w:themeTint="F2"/>
          <w:lang w:val="en-GB"/>
        </w:rPr>
        <w:t xml:space="preserve"> the</w:t>
      </w:r>
      <w:r w:rsidR="00621C27">
        <w:rPr>
          <w:rFonts w:eastAsia="SimSun"/>
          <w:bCs/>
          <w:color w:val="0D0D0D" w:themeColor="text1" w:themeTint="F2"/>
          <w:lang w:val="en-GB"/>
        </w:rPr>
        <w:t xml:space="preserve"> </w:t>
      </w:r>
      <w:r w:rsidR="008F39E1">
        <w:rPr>
          <w:rFonts w:eastAsia="SimSun"/>
          <w:bCs/>
          <w:color w:val="0D0D0D" w:themeColor="text1" w:themeTint="F2"/>
          <w:lang w:val="en-GB"/>
        </w:rPr>
        <w:t>eight</w:t>
      </w:r>
      <w:r w:rsidR="00621C27">
        <w:rPr>
          <w:rFonts w:eastAsia="SimSun"/>
          <w:bCs/>
          <w:color w:val="0D0D0D" w:themeColor="text1" w:themeTint="F2"/>
          <w:lang w:val="en-GB"/>
        </w:rPr>
        <w:t xml:space="preserve"> subsectors </w:t>
      </w:r>
      <w:r w:rsidR="00384847">
        <w:rPr>
          <w:rFonts w:eastAsia="SimSun"/>
          <w:bCs/>
          <w:color w:val="0D0D0D" w:themeColor="text1" w:themeTint="F2"/>
          <w:lang w:val="en-GB"/>
        </w:rPr>
        <w:t xml:space="preserve">in both </w:t>
      </w:r>
      <w:proofErr w:type="spellStart"/>
      <w:r w:rsidR="00384847">
        <w:rPr>
          <w:rFonts w:eastAsia="SimSun"/>
          <w:bCs/>
          <w:color w:val="0D0D0D" w:themeColor="text1" w:themeTint="F2"/>
          <w:lang w:val="en-GB"/>
        </w:rPr>
        <w:t>mt</w:t>
      </w:r>
      <w:proofErr w:type="spellEnd"/>
      <w:r w:rsidR="00384847">
        <w:rPr>
          <w:rFonts w:eastAsia="SimSun"/>
          <w:bCs/>
          <w:color w:val="0D0D0D" w:themeColor="text1" w:themeTint="F2"/>
          <w:lang w:val="en-GB"/>
        </w:rPr>
        <w:t xml:space="preserve"> and CO</w:t>
      </w:r>
      <w:r w:rsidR="00384847" w:rsidRPr="00384847">
        <w:rPr>
          <w:rFonts w:eastAsia="SimSun"/>
          <w:bCs/>
          <w:color w:val="0D0D0D" w:themeColor="text1" w:themeTint="F2"/>
          <w:vertAlign w:val="subscript"/>
          <w:lang w:val="en-GB"/>
        </w:rPr>
        <w:t>2</w:t>
      </w:r>
      <w:r w:rsidR="00384847">
        <w:rPr>
          <w:rFonts w:eastAsia="SimSun"/>
          <w:bCs/>
          <w:color w:val="0D0D0D" w:themeColor="text1" w:themeTint="F2"/>
          <w:lang w:val="en-GB"/>
        </w:rPr>
        <w:t>-eq tonnes</w:t>
      </w:r>
      <w:r w:rsidR="00DF370B">
        <w:rPr>
          <w:rFonts w:eastAsia="SimSun"/>
          <w:bCs/>
          <w:color w:val="0D0D0D" w:themeColor="text1" w:themeTint="F2"/>
          <w:lang w:val="en-GB"/>
        </w:rPr>
        <w:t xml:space="preserve">. </w:t>
      </w:r>
      <w:r w:rsidR="008106E1">
        <w:rPr>
          <w:rFonts w:eastAsia="SimSun"/>
          <w:bCs/>
          <w:color w:val="0D0D0D" w:themeColor="text1" w:themeTint="F2"/>
          <w:lang w:val="en-GB"/>
        </w:rPr>
        <w:t>This subsector was identified in all PICs e</w:t>
      </w:r>
      <w:r w:rsidR="00C45129">
        <w:rPr>
          <w:rFonts w:eastAsia="SimSun"/>
          <w:bCs/>
          <w:color w:val="0D0D0D" w:themeColor="text1" w:themeTint="F2"/>
          <w:lang w:val="en-GB"/>
        </w:rPr>
        <w:t>xcept for Palau</w:t>
      </w:r>
      <w:r w:rsidR="00A82BC8">
        <w:rPr>
          <w:rFonts w:eastAsia="SimSun"/>
          <w:bCs/>
          <w:color w:val="0D0D0D" w:themeColor="text1" w:themeTint="F2"/>
          <w:lang w:val="en-GB"/>
        </w:rPr>
        <w:t>,</w:t>
      </w:r>
      <w:r w:rsidR="00C45129">
        <w:rPr>
          <w:rFonts w:eastAsia="SimSun"/>
          <w:bCs/>
          <w:color w:val="0D0D0D" w:themeColor="text1" w:themeTint="F2"/>
          <w:lang w:val="en-GB"/>
        </w:rPr>
        <w:t xml:space="preserve"> and </w:t>
      </w:r>
      <w:r w:rsidR="00DF370B">
        <w:rPr>
          <w:rFonts w:eastAsia="SimSun"/>
          <w:bCs/>
          <w:color w:val="0D0D0D" w:themeColor="text1" w:themeTint="F2"/>
          <w:lang w:val="en-GB"/>
        </w:rPr>
        <w:t>R</w:t>
      </w:r>
      <w:r w:rsidR="00C45129">
        <w:rPr>
          <w:rFonts w:eastAsia="SimSun"/>
          <w:bCs/>
          <w:color w:val="0D0D0D" w:themeColor="text1" w:themeTint="F2"/>
          <w:lang w:val="en-GB"/>
        </w:rPr>
        <w:t>-</w:t>
      </w:r>
      <w:r w:rsidR="00DF370B">
        <w:rPr>
          <w:rFonts w:eastAsia="SimSun"/>
          <w:bCs/>
          <w:color w:val="0D0D0D" w:themeColor="text1" w:themeTint="F2"/>
          <w:lang w:val="en-GB"/>
        </w:rPr>
        <w:t xml:space="preserve">404A </w:t>
      </w:r>
      <w:r w:rsidR="00E9109B">
        <w:rPr>
          <w:rFonts w:eastAsia="SimSun"/>
          <w:bCs/>
          <w:color w:val="0D0D0D" w:themeColor="text1" w:themeTint="F2"/>
          <w:lang w:val="en-GB"/>
        </w:rPr>
        <w:t xml:space="preserve">(99 per cent </w:t>
      </w:r>
      <w:r w:rsidR="0097622B">
        <w:rPr>
          <w:rFonts w:eastAsia="SimSun"/>
          <w:bCs/>
          <w:color w:val="0D0D0D" w:themeColor="text1" w:themeTint="F2"/>
        </w:rPr>
        <w:t>of the mt consumption in the subsector</w:t>
      </w:r>
      <w:r w:rsidR="0024622B">
        <w:rPr>
          <w:rFonts w:eastAsia="SimSun"/>
          <w:bCs/>
          <w:color w:val="0D0D0D" w:themeColor="text1" w:themeTint="F2"/>
          <w:lang w:val="en-GB"/>
        </w:rPr>
        <w:t xml:space="preserve">) </w:t>
      </w:r>
      <w:r w:rsidR="00DF370B">
        <w:rPr>
          <w:rFonts w:eastAsia="SimSun"/>
          <w:bCs/>
          <w:color w:val="0D0D0D" w:themeColor="text1" w:themeTint="F2"/>
          <w:lang w:val="en-GB"/>
        </w:rPr>
        <w:t xml:space="preserve">and </w:t>
      </w:r>
      <w:r w:rsidR="0024622B">
        <w:rPr>
          <w:rFonts w:eastAsia="SimSun"/>
          <w:bCs/>
          <w:color w:val="0D0D0D" w:themeColor="text1" w:themeTint="F2"/>
          <w:lang w:val="en-GB"/>
        </w:rPr>
        <w:t xml:space="preserve">R-507A were </w:t>
      </w:r>
      <w:r w:rsidR="00C45129">
        <w:rPr>
          <w:rFonts w:eastAsia="SimSun"/>
          <w:bCs/>
          <w:color w:val="0D0D0D" w:themeColor="text1" w:themeTint="F2"/>
          <w:lang w:val="en-GB"/>
        </w:rPr>
        <w:t xml:space="preserve">the only substances </w:t>
      </w:r>
      <w:r w:rsidR="0024622B">
        <w:rPr>
          <w:rFonts w:eastAsia="SimSun"/>
          <w:bCs/>
          <w:color w:val="0D0D0D" w:themeColor="text1" w:themeTint="F2"/>
          <w:lang w:val="en-GB"/>
        </w:rPr>
        <w:t xml:space="preserve">identified. </w:t>
      </w:r>
      <w:r w:rsidR="00DC04BE">
        <w:rPr>
          <w:rFonts w:eastAsia="SimSun"/>
          <w:bCs/>
          <w:color w:val="0D0D0D" w:themeColor="text1" w:themeTint="F2"/>
          <w:lang w:val="en-GB"/>
        </w:rPr>
        <w:t>The survey also identified some</w:t>
      </w:r>
      <w:r w:rsidR="00FE7E51" w:rsidRPr="00FE7E51">
        <w:rPr>
          <w:rFonts w:ascii="Arial" w:hAnsi="Arial" w:cs="Arial"/>
          <w:color w:val="4D5156"/>
          <w:sz w:val="21"/>
          <w:szCs w:val="21"/>
          <w:shd w:val="clear" w:color="auto" w:fill="FFFFFF"/>
        </w:rPr>
        <w:t xml:space="preserve"> </w:t>
      </w:r>
      <w:r w:rsidR="006B4366">
        <w:rPr>
          <w:rFonts w:eastAsia="SimSun"/>
          <w:bCs/>
          <w:color w:val="0D0D0D" w:themeColor="text1" w:themeTint="F2"/>
        </w:rPr>
        <w:t>a</w:t>
      </w:r>
      <w:r w:rsidR="00FE7E51" w:rsidRPr="00FE7E51">
        <w:rPr>
          <w:rFonts w:eastAsia="SimSun"/>
          <w:bCs/>
          <w:color w:val="0D0D0D" w:themeColor="text1" w:themeTint="F2"/>
        </w:rPr>
        <w:t>mmonia</w:t>
      </w:r>
      <w:r w:rsidR="00FE7E51">
        <w:rPr>
          <w:rFonts w:eastAsia="SimSun"/>
          <w:bCs/>
          <w:color w:val="0D0D0D" w:themeColor="text1" w:themeTint="F2"/>
        </w:rPr>
        <w:t>-base</w:t>
      </w:r>
      <w:r w:rsidR="00467722">
        <w:rPr>
          <w:rFonts w:eastAsia="SimSun"/>
          <w:bCs/>
          <w:color w:val="0D0D0D" w:themeColor="text1" w:themeTint="F2"/>
        </w:rPr>
        <w:t>d</w:t>
      </w:r>
      <w:r w:rsidR="00FE7E51">
        <w:rPr>
          <w:rFonts w:eastAsia="SimSun"/>
          <w:bCs/>
          <w:color w:val="0D0D0D" w:themeColor="text1" w:themeTint="F2"/>
        </w:rPr>
        <w:t xml:space="preserve"> equipment </w:t>
      </w:r>
      <w:r w:rsidR="006B4366">
        <w:rPr>
          <w:rFonts w:eastAsia="SimSun"/>
          <w:bCs/>
          <w:color w:val="0D0D0D" w:themeColor="text1" w:themeTint="F2"/>
        </w:rPr>
        <w:t>(R-717</w:t>
      </w:r>
      <w:r w:rsidR="009D70F5">
        <w:rPr>
          <w:rFonts w:eastAsia="SimSun"/>
          <w:bCs/>
          <w:color w:val="0D0D0D" w:themeColor="text1" w:themeTint="F2"/>
        </w:rPr>
        <w:t>) (</w:t>
      </w:r>
      <w:r w:rsidR="00FE7E51">
        <w:rPr>
          <w:rFonts w:eastAsia="SimSun"/>
          <w:bCs/>
          <w:color w:val="0D0D0D" w:themeColor="text1" w:themeTint="F2"/>
        </w:rPr>
        <w:t>22 per cent of the new and installed units identified in this subsec</w:t>
      </w:r>
      <w:r w:rsidR="006B4366">
        <w:rPr>
          <w:rFonts w:eastAsia="SimSun"/>
          <w:bCs/>
          <w:color w:val="0D0D0D" w:themeColor="text1" w:themeTint="F2"/>
        </w:rPr>
        <w:t xml:space="preserve">tor). </w:t>
      </w:r>
      <w:r w:rsidR="00EC5C10">
        <w:rPr>
          <w:rFonts w:eastAsia="SimSun"/>
          <w:bCs/>
          <w:color w:val="0D0D0D" w:themeColor="text1" w:themeTint="F2"/>
        </w:rPr>
        <w:t xml:space="preserve">A small number of </w:t>
      </w:r>
      <w:r w:rsidR="00E16623">
        <w:rPr>
          <w:rFonts w:eastAsia="SimSun"/>
          <w:bCs/>
          <w:color w:val="0D0D0D" w:themeColor="text1" w:themeTint="F2"/>
        </w:rPr>
        <w:t>R-717</w:t>
      </w:r>
      <w:r w:rsidR="00EC5C10">
        <w:rPr>
          <w:rFonts w:eastAsia="SimSun"/>
          <w:bCs/>
          <w:color w:val="0D0D0D" w:themeColor="text1" w:themeTint="F2"/>
        </w:rPr>
        <w:t>-base</w:t>
      </w:r>
      <w:r w:rsidR="00E16623">
        <w:rPr>
          <w:rFonts w:eastAsia="SimSun"/>
          <w:bCs/>
          <w:color w:val="0D0D0D" w:themeColor="text1" w:themeTint="F2"/>
        </w:rPr>
        <w:t>d</w:t>
      </w:r>
      <w:r w:rsidR="00EC5C10">
        <w:rPr>
          <w:rFonts w:eastAsia="SimSun"/>
          <w:bCs/>
          <w:color w:val="0D0D0D" w:themeColor="text1" w:themeTint="F2"/>
        </w:rPr>
        <w:t xml:space="preserve"> equipment was also identified in </w:t>
      </w:r>
      <w:r w:rsidR="00E16623">
        <w:rPr>
          <w:rFonts w:eastAsia="SimSun"/>
          <w:bCs/>
          <w:color w:val="0D0D0D" w:themeColor="text1" w:themeTint="F2"/>
        </w:rPr>
        <w:t xml:space="preserve">cold storage. </w:t>
      </w:r>
      <w:r w:rsidR="00467722">
        <w:rPr>
          <w:rFonts w:eastAsia="SimSun"/>
          <w:bCs/>
          <w:color w:val="0D0D0D" w:themeColor="text1" w:themeTint="F2"/>
        </w:rPr>
        <w:t>R</w:t>
      </w:r>
      <w:r w:rsidR="00E16623">
        <w:rPr>
          <w:rFonts w:eastAsia="SimSun"/>
          <w:bCs/>
          <w:color w:val="0D0D0D" w:themeColor="text1" w:themeTint="F2"/>
        </w:rPr>
        <w:t xml:space="preserve">efrigerated </w:t>
      </w:r>
      <w:r w:rsidR="00584359">
        <w:rPr>
          <w:rFonts w:eastAsia="SimSun"/>
          <w:bCs/>
          <w:color w:val="0D0D0D" w:themeColor="text1" w:themeTint="F2"/>
        </w:rPr>
        <w:t>transport and reefer container</w:t>
      </w:r>
      <w:r w:rsidR="00467722">
        <w:rPr>
          <w:rFonts w:eastAsia="SimSun"/>
          <w:bCs/>
          <w:color w:val="0D0D0D" w:themeColor="text1" w:themeTint="F2"/>
        </w:rPr>
        <w:t xml:space="preserve"> servicing </w:t>
      </w:r>
      <w:r w:rsidR="00547D5D">
        <w:rPr>
          <w:rFonts w:eastAsia="SimSun"/>
          <w:bCs/>
          <w:color w:val="0D0D0D" w:themeColor="text1" w:themeTint="F2"/>
        </w:rPr>
        <w:t>has the smallest consumption of HFCs</w:t>
      </w:r>
      <w:r w:rsidR="00BB1982">
        <w:rPr>
          <w:rFonts w:eastAsia="SimSun"/>
          <w:bCs/>
          <w:color w:val="0D0D0D" w:themeColor="text1" w:themeTint="F2"/>
        </w:rPr>
        <w:t>, among</w:t>
      </w:r>
      <w:r w:rsidR="00547D5D">
        <w:rPr>
          <w:rFonts w:eastAsia="SimSun"/>
          <w:bCs/>
          <w:color w:val="0D0D0D" w:themeColor="text1" w:themeTint="F2"/>
        </w:rPr>
        <w:t xml:space="preserve"> the eight subsectors identified and</w:t>
      </w:r>
      <w:r w:rsidR="00584359">
        <w:rPr>
          <w:rFonts w:eastAsia="SimSun"/>
          <w:bCs/>
          <w:color w:val="0D0D0D" w:themeColor="text1" w:themeTint="F2"/>
        </w:rPr>
        <w:t xml:space="preserve"> only </w:t>
      </w:r>
      <w:r w:rsidR="00D17B68">
        <w:rPr>
          <w:rFonts w:eastAsia="SimSun"/>
          <w:bCs/>
          <w:color w:val="0D0D0D" w:themeColor="text1" w:themeTint="F2"/>
        </w:rPr>
        <w:t>five</w:t>
      </w:r>
      <w:r w:rsidR="00584359">
        <w:rPr>
          <w:rFonts w:eastAsia="SimSun"/>
          <w:bCs/>
          <w:color w:val="0D0D0D" w:themeColor="text1" w:themeTint="F2"/>
        </w:rPr>
        <w:t xml:space="preserve"> countries reported consumption</w:t>
      </w:r>
      <w:r w:rsidR="005B2607">
        <w:rPr>
          <w:rFonts w:eastAsia="SimSun"/>
          <w:bCs/>
          <w:color w:val="0D0D0D" w:themeColor="text1" w:themeTint="F2"/>
        </w:rPr>
        <w:t xml:space="preserve"> in this subsector</w:t>
      </w:r>
      <w:r w:rsidR="00584359">
        <w:rPr>
          <w:rFonts w:eastAsia="SimSun"/>
          <w:bCs/>
          <w:color w:val="0D0D0D" w:themeColor="text1" w:themeTint="F2"/>
        </w:rPr>
        <w:t xml:space="preserve"> </w:t>
      </w:r>
      <w:r w:rsidR="00301A0B">
        <w:rPr>
          <w:rFonts w:eastAsia="SimSun"/>
          <w:bCs/>
          <w:color w:val="0D0D0D" w:themeColor="text1" w:themeTint="F2"/>
        </w:rPr>
        <w:t xml:space="preserve">(Kiribati, Nauru, </w:t>
      </w:r>
      <w:r w:rsidR="00D17B68">
        <w:rPr>
          <w:rFonts w:eastAsia="SimSun"/>
          <w:bCs/>
          <w:color w:val="0D0D0D" w:themeColor="text1" w:themeTint="F2"/>
        </w:rPr>
        <w:t>Samoa, Solomon Island</w:t>
      </w:r>
      <w:r w:rsidR="00467722">
        <w:rPr>
          <w:rFonts w:eastAsia="SimSun"/>
          <w:bCs/>
          <w:color w:val="0D0D0D" w:themeColor="text1" w:themeTint="F2"/>
        </w:rPr>
        <w:t>s</w:t>
      </w:r>
      <w:r w:rsidR="00D17B68">
        <w:rPr>
          <w:rFonts w:eastAsia="SimSun"/>
          <w:bCs/>
          <w:color w:val="0D0D0D" w:themeColor="text1" w:themeTint="F2"/>
        </w:rPr>
        <w:t>, and Tonga)</w:t>
      </w:r>
      <w:r w:rsidR="00547D5D">
        <w:rPr>
          <w:rFonts w:eastAsia="SimSun"/>
          <w:bCs/>
          <w:color w:val="0D0D0D" w:themeColor="text1" w:themeTint="F2"/>
        </w:rPr>
        <w:t>;</w:t>
      </w:r>
      <w:r w:rsidR="00881D4F">
        <w:rPr>
          <w:rFonts w:eastAsia="SimSun"/>
          <w:bCs/>
          <w:color w:val="0D0D0D" w:themeColor="text1" w:themeTint="F2"/>
        </w:rPr>
        <w:t xml:space="preserve"> R-404</w:t>
      </w:r>
      <w:r w:rsidR="00547D5D">
        <w:rPr>
          <w:rFonts w:eastAsia="SimSun"/>
          <w:bCs/>
          <w:color w:val="0D0D0D" w:themeColor="text1" w:themeTint="F2"/>
        </w:rPr>
        <w:t>A</w:t>
      </w:r>
      <w:r w:rsidR="00881D4F">
        <w:rPr>
          <w:rFonts w:eastAsia="SimSun"/>
          <w:bCs/>
          <w:color w:val="0D0D0D" w:themeColor="text1" w:themeTint="F2"/>
        </w:rPr>
        <w:t xml:space="preserve"> </w:t>
      </w:r>
      <w:r w:rsidR="005260A7">
        <w:rPr>
          <w:rFonts w:eastAsia="SimSun"/>
          <w:bCs/>
          <w:color w:val="0D0D0D" w:themeColor="text1" w:themeTint="F2"/>
        </w:rPr>
        <w:t xml:space="preserve">(72 per cent of </w:t>
      </w:r>
      <w:r w:rsidR="00B95FDA">
        <w:rPr>
          <w:rFonts w:eastAsia="SimSun"/>
          <w:bCs/>
          <w:color w:val="0D0D0D" w:themeColor="text1" w:themeTint="F2"/>
        </w:rPr>
        <w:t xml:space="preserve">the mt </w:t>
      </w:r>
      <w:r w:rsidR="005260A7">
        <w:rPr>
          <w:rFonts w:eastAsia="SimSun"/>
          <w:bCs/>
          <w:color w:val="0D0D0D" w:themeColor="text1" w:themeTint="F2"/>
        </w:rPr>
        <w:t>consumption</w:t>
      </w:r>
      <w:r w:rsidR="00B95FDA">
        <w:rPr>
          <w:rFonts w:eastAsia="SimSun"/>
          <w:bCs/>
          <w:color w:val="0D0D0D" w:themeColor="text1" w:themeTint="F2"/>
        </w:rPr>
        <w:t xml:space="preserve"> in</w:t>
      </w:r>
      <w:r w:rsidR="005260A7">
        <w:rPr>
          <w:rFonts w:eastAsia="SimSun"/>
          <w:bCs/>
          <w:color w:val="0D0D0D" w:themeColor="text1" w:themeTint="F2"/>
        </w:rPr>
        <w:t xml:space="preserve"> the subsector) </w:t>
      </w:r>
      <w:r w:rsidR="00881D4F">
        <w:rPr>
          <w:rFonts w:eastAsia="SimSun"/>
          <w:bCs/>
          <w:color w:val="0D0D0D" w:themeColor="text1" w:themeTint="F2"/>
        </w:rPr>
        <w:t>and HFC</w:t>
      </w:r>
      <w:r w:rsidR="00547D5D">
        <w:rPr>
          <w:rFonts w:eastAsia="SimSun"/>
          <w:bCs/>
          <w:color w:val="0D0D0D" w:themeColor="text1" w:themeTint="F2"/>
        </w:rPr>
        <w:noBreakHyphen/>
      </w:r>
      <w:r w:rsidR="0071584C">
        <w:rPr>
          <w:rFonts w:eastAsia="SimSun"/>
          <w:bCs/>
          <w:color w:val="0D0D0D" w:themeColor="text1" w:themeTint="F2"/>
        </w:rPr>
        <w:t>134</w:t>
      </w:r>
      <w:r w:rsidR="00547D5D">
        <w:rPr>
          <w:rFonts w:eastAsia="SimSun"/>
          <w:bCs/>
          <w:color w:val="0D0D0D" w:themeColor="text1" w:themeTint="F2"/>
        </w:rPr>
        <w:t xml:space="preserve"> were the only HFCs identified</w:t>
      </w:r>
      <w:r w:rsidR="005260A7">
        <w:rPr>
          <w:rFonts w:eastAsia="SimSun"/>
          <w:bCs/>
          <w:color w:val="0D0D0D" w:themeColor="text1" w:themeTint="F2"/>
        </w:rPr>
        <w:t>.</w:t>
      </w:r>
    </w:p>
    <w:p w14:paraId="5A166CEE" w14:textId="33A33F71" w:rsidR="001434A3" w:rsidRDefault="00CD3892" w:rsidP="00CD3892">
      <w:pPr>
        <w:pStyle w:val="Heading1"/>
        <w:spacing w:before="240"/>
      </w:pPr>
      <w:r>
        <w:t>In terms of CO</w:t>
      </w:r>
      <w:r w:rsidRPr="00044079">
        <w:rPr>
          <w:vertAlign w:val="subscript"/>
        </w:rPr>
        <w:t>2</w:t>
      </w:r>
      <w:r>
        <w:t xml:space="preserve">-eq tonnes, servicing of fishery vessels </w:t>
      </w:r>
      <w:r w:rsidR="002B7AC1">
        <w:t xml:space="preserve">was </w:t>
      </w:r>
      <w:r>
        <w:t>tied for the largest consumption of HFCs</w:t>
      </w:r>
      <w:r w:rsidR="00AB2E6F">
        <w:t xml:space="preserve"> </w:t>
      </w:r>
      <w:r>
        <w:t xml:space="preserve">among the PICs. However, this subsector is only fourth in terms of its HFC consumption in mt and is present in </w:t>
      </w:r>
      <w:r w:rsidR="007E2862">
        <w:t xml:space="preserve">only </w:t>
      </w:r>
      <w:r>
        <w:t xml:space="preserve">five countries (Marshall Islands, </w:t>
      </w:r>
      <w:r w:rsidR="00694CD9">
        <w:t xml:space="preserve">Federated States of </w:t>
      </w:r>
      <w:r>
        <w:t>Micronesia, Solomon Island</w:t>
      </w:r>
      <w:r w:rsidR="002B7AC1">
        <w:t>s</w:t>
      </w:r>
      <w:r>
        <w:t xml:space="preserve">, Tonga, </w:t>
      </w:r>
      <w:r w:rsidR="007E2862">
        <w:t xml:space="preserve">and </w:t>
      </w:r>
      <w:r>
        <w:t>Vanuatu). Fishery vessels use both R-404A (54 per cent</w:t>
      </w:r>
      <w:r w:rsidR="00B95FDA" w:rsidRPr="00B95FDA">
        <w:rPr>
          <w:rFonts w:eastAsia="SimSun"/>
          <w:bCs/>
          <w:color w:val="0D0D0D" w:themeColor="text1" w:themeTint="F2"/>
        </w:rPr>
        <w:t xml:space="preserve"> </w:t>
      </w:r>
      <w:r w:rsidR="00B95FDA">
        <w:rPr>
          <w:rFonts w:eastAsia="SimSun"/>
          <w:bCs/>
          <w:color w:val="0D0D0D" w:themeColor="text1" w:themeTint="F2"/>
        </w:rPr>
        <w:t>of the mt consumption in the subsector</w:t>
      </w:r>
      <w:r>
        <w:t>) and R</w:t>
      </w:r>
      <w:r w:rsidR="00B95FDA">
        <w:noBreakHyphen/>
      </w:r>
      <w:r>
        <w:t xml:space="preserve">507A (46 per cent of the subsector HFC consumption). </w:t>
      </w:r>
    </w:p>
    <w:p w14:paraId="77FD630A" w14:textId="35732968" w:rsidR="00CD3892" w:rsidRDefault="00CD3892" w:rsidP="00CD3892">
      <w:pPr>
        <w:pStyle w:val="Heading1"/>
        <w:spacing w:before="240"/>
      </w:pPr>
      <w:r>
        <w:t>Due to the high-</w:t>
      </w:r>
      <w:r w:rsidR="002D0FBB">
        <w:t>global-warming potential (GWP)</w:t>
      </w:r>
      <w:r w:rsidR="001B5926">
        <w:t>, abundance</w:t>
      </w:r>
      <w:r w:rsidR="00947351">
        <w:t>,</w:t>
      </w:r>
      <w:r w:rsidR="001B5926">
        <w:t xml:space="preserve"> and projected growth</w:t>
      </w:r>
      <w:r w:rsidR="007860B8">
        <w:t>,</w:t>
      </w:r>
      <w:r w:rsidR="001B5926">
        <w:t xml:space="preserve"> </w:t>
      </w:r>
      <w:r w:rsidR="008B7F42" w:rsidRPr="004743CB">
        <w:rPr>
          <w:rFonts w:eastAsia="SimSun"/>
          <w:color w:val="000000" w:themeColor="text1"/>
        </w:rPr>
        <w:t>R-404A, R</w:t>
      </w:r>
      <w:r w:rsidR="006D36AC">
        <w:rPr>
          <w:rFonts w:eastAsia="SimSun"/>
          <w:color w:val="000000" w:themeColor="text1"/>
        </w:rPr>
        <w:noBreakHyphen/>
      </w:r>
      <w:r w:rsidR="008B7F42" w:rsidRPr="004743CB">
        <w:rPr>
          <w:rFonts w:eastAsia="SimSun"/>
          <w:color w:val="000000" w:themeColor="text1"/>
        </w:rPr>
        <w:t>507A</w:t>
      </w:r>
      <w:r w:rsidR="00947351">
        <w:rPr>
          <w:rFonts w:eastAsia="SimSun"/>
          <w:color w:val="000000" w:themeColor="text1"/>
        </w:rPr>
        <w:t>,</w:t>
      </w:r>
      <w:r w:rsidR="008B7F42">
        <w:rPr>
          <w:rFonts w:eastAsia="SimSun"/>
          <w:color w:val="000000" w:themeColor="text1"/>
        </w:rPr>
        <w:t xml:space="preserve"> and HFC-134a consumption in </w:t>
      </w:r>
      <w:r w:rsidR="00B40BF0" w:rsidRPr="00B40BF0">
        <w:rPr>
          <w:rFonts w:eastAsia="SimSun"/>
          <w:color w:val="000000" w:themeColor="text1"/>
        </w:rPr>
        <w:t>commercial, industrial, and fishery refrigeration</w:t>
      </w:r>
      <w:r w:rsidR="00B40BF0">
        <w:rPr>
          <w:rFonts w:eastAsia="SimSun"/>
          <w:color w:val="000000" w:themeColor="text1"/>
        </w:rPr>
        <w:t xml:space="preserve"> servicing are </w:t>
      </w:r>
      <w:r>
        <w:t>being prioritize</w:t>
      </w:r>
      <w:r w:rsidR="00947351">
        <w:t>d</w:t>
      </w:r>
      <w:r>
        <w:t xml:space="preserve"> under the proposed stage I of the KIP.</w:t>
      </w:r>
      <w:r w:rsidR="00AB2E6F">
        <w:t xml:space="preserve"> </w:t>
      </w:r>
    </w:p>
    <w:p w14:paraId="58C58BAC" w14:textId="1809BF5F" w:rsidR="0070038F" w:rsidRDefault="0070038F" w:rsidP="002C2C32">
      <w:pPr>
        <w:keepNext/>
        <w:suppressAutoHyphens/>
        <w:spacing w:after="240"/>
      </w:pPr>
      <w:r w:rsidRPr="00AF59FB">
        <w:rPr>
          <w:i/>
          <w:iCs/>
          <w:u w:val="single"/>
        </w:rPr>
        <w:t>Residential and commercial air-conditioning servicing</w:t>
      </w:r>
      <w:r w:rsidRPr="00D25D44">
        <w:rPr>
          <w:i/>
          <w:iCs/>
        </w:rPr>
        <w:t xml:space="preserve"> </w:t>
      </w:r>
    </w:p>
    <w:p w14:paraId="6C418C36" w14:textId="2D8C5D1C" w:rsidR="00211FDC" w:rsidRDefault="00FC1CDD" w:rsidP="00211FDC">
      <w:pPr>
        <w:pStyle w:val="Heading1"/>
        <w:keepNext/>
        <w:suppressAutoHyphens/>
        <w:spacing w:before="240"/>
      </w:pPr>
      <w:r w:rsidRPr="00BE571D">
        <w:t xml:space="preserve">The </w:t>
      </w:r>
      <w:r w:rsidR="00E2672C" w:rsidRPr="00BE571D">
        <w:t xml:space="preserve">residential </w:t>
      </w:r>
      <w:r w:rsidR="00BE571D" w:rsidRPr="00BE571D">
        <w:t xml:space="preserve">AC </w:t>
      </w:r>
      <w:r w:rsidR="008F725B">
        <w:t xml:space="preserve">is the highest HFC consuming </w:t>
      </w:r>
      <w:r w:rsidR="00CE6FA4">
        <w:t>sub</w:t>
      </w:r>
      <w:r w:rsidR="008F725B">
        <w:t xml:space="preserve">sector in the PICs in terms of </w:t>
      </w:r>
      <w:r w:rsidR="006671C6">
        <w:t xml:space="preserve">mt and </w:t>
      </w:r>
      <w:r w:rsidR="00CE6FA4">
        <w:t xml:space="preserve">is </w:t>
      </w:r>
      <w:r w:rsidR="006671C6">
        <w:t xml:space="preserve">tied </w:t>
      </w:r>
      <w:r w:rsidR="00CE6FA4">
        <w:t xml:space="preserve">for highest consumption in </w:t>
      </w:r>
      <w:r w:rsidR="008F725B">
        <w:t>CO</w:t>
      </w:r>
      <w:r w:rsidR="008F725B" w:rsidRPr="0063460A">
        <w:rPr>
          <w:vertAlign w:val="subscript"/>
        </w:rPr>
        <w:t>2</w:t>
      </w:r>
      <w:r w:rsidR="008F725B">
        <w:t>-eq tonnes</w:t>
      </w:r>
      <w:r w:rsidR="000D14A0">
        <w:t xml:space="preserve">. </w:t>
      </w:r>
      <w:r w:rsidR="00DA30BE">
        <w:t>Every PIC has reported consumption in this sector</w:t>
      </w:r>
      <w:r w:rsidR="00E71040">
        <w:t>,</w:t>
      </w:r>
      <w:r w:rsidR="00DA30BE">
        <w:t xml:space="preserve"> which </w:t>
      </w:r>
      <w:r w:rsidR="00DF0749">
        <w:t>uses primarily equipment based on R</w:t>
      </w:r>
      <w:r w:rsidR="00DF0749">
        <w:noBreakHyphen/>
        <w:t>410A</w:t>
      </w:r>
      <w:r w:rsidR="00E319CA">
        <w:t xml:space="preserve"> </w:t>
      </w:r>
      <w:r w:rsidR="00B95FDA">
        <w:t xml:space="preserve">(89 per cent of the </w:t>
      </w:r>
      <w:r w:rsidR="0097622B">
        <w:t>mt consumption</w:t>
      </w:r>
      <w:r w:rsidR="00B95FDA">
        <w:t xml:space="preserve"> in this subsector)</w:t>
      </w:r>
      <w:r w:rsidR="007D072B">
        <w:t xml:space="preserve"> </w:t>
      </w:r>
      <w:r w:rsidR="00254C1A">
        <w:t xml:space="preserve">with </w:t>
      </w:r>
      <w:r w:rsidR="00B32F5D">
        <w:t>some consumption of HFC-32</w:t>
      </w:r>
      <w:r w:rsidR="00BB1EE0">
        <w:t xml:space="preserve"> (11 per cent of HFC consumption in the subsector)</w:t>
      </w:r>
      <w:r w:rsidR="00CA7F11">
        <w:t>. Some equipment based on</w:t>
      </w:r>
      <w:r w:rsidR="00B32F5D">
        <w:t xml:space="preserve"> R</w:t>
      </w:r>
      <w:r w:rsidR="00CE6FA4">
        <w:noBreakHyphen/>
      </w:r>
      <w:r w:rsidR="00BC0DF2">
        <w:t>407C,</w:t>
      </w:r>
      <w:r w:rsidR="001B45C1">
        <w:t xml:space="preserve"> </w:t>
      </w:r>
      <w:r w:rsidR="00CA7F11">
        <w:t>and R-290 w</w:t>
      </w:r>
      <w:r w:rsidR="00E71040">
        <w:t>as</w:t>
      </w:r>
      <w:r w:rsidR="00CE6FA4">
        <w:t xml:space="preserve"> </w:t>
      </w:r>
      <w:r w:rsidR="00CA7F11">
        <w:t>also identified</w:t>
      </w:r>
      <w:r w:rsidR="00CE6FA4">
        <w:t xml:space="preserve"> but</w:t>
      </w:r>
      <w:r w:rsidR="00CA7F11">
        <w:t xml:space="preserve"> </w:t>
      </w:r>
      <w:r w:rsidR="007B42A6">
        <w:t xml:space="preserve">both accounted for </w:t>
      </w:r>
      <w:r w:rsidR="001B45C1">
        <w:t>less than 1 per cent</w:t>
      </w:r>
      <w:r w:rsidR="007B42A6">
        <w:t xml:space="preserve"> of new and installed equipment</w:t>
      </w:r>
      <w:r w:rsidR="00BB1EE0">
        <w:t>.</w:t>
      </w:r>
      <w:r w:rsidR="00AB2E6F">
        <w:t xml:space="preserve"> </w:t>
      </w:r>
    </w:p>
    <w:p w14:paraId="28A689B7" w14:textId="488A0DC9" w:rsidR="007168E0" w:rsidRDefault="00E27042" w:rsidP="00A41255">
      <w:pPr>
        <w:pStyle w:val="Heading1"/>
        <w:keepNext/>
        <w:suppressAutoHyphens/>
        <w:spacing w:before="240"/>
      </w:pPr>
      <w:r>
        <w:t>Consumption in</w:t>
      </w:r>
      <w:r w:rsidR="00E54696">
        <w:t xml:space="preserve"> the commercial AC subsector</w:t>
      </w:r>
      <w:r w:rsidR="003735C0">
        <w:t>,</w:t>
      </w:r>
      <w:r>
        <w:t xml:space="preserve"> including chillers</w:t>
      </w:r>
      <w:r w:rsidR="003735C0">
        <w:t>,</w:t>
      </w:r>
      <w:r>
        <w:t xml:space="preserve"> is relatively small through</w:t>
      </w:r>
      <w:r w:rsidR="003735C0">
        <w:t>out</w:t>
      </w:r>
      <w:r>
        <w:t xml:space="preserve"> the PIC</w:t>
      </w:r>
      <w:r w:rsidR="000B50A9">
        <w:t>s</w:t>
      </w:r>
      <w:r w:rsidR="00A638DA">
        <w:t>,</w:t>
      </w:r>
      <w:r w:rsidR="000B50A9">
        <w:t xml:space="preserve"> amounting </w:t>
      </w:r>
      <w:r w:rsidR="003735C0">
        <w:t xml:space="preserve">to </w:t>
      </w:r>
      <w:r w:rsidR="000B50A9">
        <w:t>only 4 per cent of total HFC consumption in the country in terms of CO</w:t>
      </w:r>
      <w:r w:rsidR="000B50A9" w:rsidRPr="003735C0">
        <w:rPr>
          <w:vertAlign w:val="subscript"/>
        </w:rPr>
        <w:t>2</w:t>
      </w:r>
      <w:r w:rsidR="000B50A9">
        <w:t>-eq tonnes.</w:t>
      </w:r>
      <w:r w:rsidR="00AB2E6F">
        <w:t xml:space="preserve"> </w:t>
      </w:r>
      <w:r w:rsidR="00C13C8E">
        <w:t xml:space="preserve">HFC consumption in </w:t>
      </w:r>
      <w:r w:rsidR="007168E0">
        <w:t>commercial AC was reported in nine PICs (Marshal</w:t>
      </w:r>
      <w:r w:rsidR="003735C0">
        <w:t>l</w:t>
      </w:r>
      <w:r w:rsidR="007168E0">
        <w:t xml:space="preserve"> Islands, </w:t>
      </w:r>
      <w:r w:rsidR="00267D63">
        <w:t xml:space="preserve">Federated States of </w:t>
      </w:r>
      <w:r w:rsidR="007168E0">
        <w:t>Micronesia, Nauru, Niue, Palau, Samoa, Solomon Island, Tuvalu, Vanuatu)</w:t>
      </w:r>
      <w:r w:rsidR="00A638DA">
        <w:t>,</w:t>
      </w:r>
      <w:r w:rsidR="007168E0">
        <w:t xml:space="preserve"> while HFC consumption in </w:t>
      </w:r>
      <w:r w:rsidR="00C13C8E">
        <w:t>c</w:t>
      </w:r>
      <w:r w:rsidR="00AC6DFC" w:rsidRPr="00C13C8E">
        <w:t xml:space="preserve">hillers </w:t>
      </w:r>
      <w:r w:rsidR="00C13C8E" w:rsidRPr="00C13C8E">
        <w:t>wa</w:t>
      </w:r>
      <w:r w:rsidR="00C13C8E">
        <w:t>s reported in eight (</w:t>
      </w:r>
      <w:r w:rsidR="00AC6DFC" w:rsidRPr="00C13C8E">
        <w:t xml:space="preserve">Kiribati, </w:t>
      </w:r>
      <w:r w:rsidR="00267D63">
        <w:t xml:space="preserve">Federated States of </w:t>
      </w:r>
      <w:r w:rsidR="00AC6DFC" w:rsidRPr="00C13C8E">
        <w:t>Micronesia</w:t>
      </w:r>
      <w:r w:rsidR="00C64B0B" w:rsidRPr="00C13C8E">
        <w:t>, Nauru, Palau, Samoa, Solomon Island</w:t>
      </w:r>
      <w:r w:rsidR="00B83150">
        <w:t>s</w:t>
      </w:r>
      <w:r w:rsidR="00C64B0B" w:rsidRPr="00C13C8E">
        <w:t xml:space="preserve">, </w:t>
      </w:r>
      <w:r w:rsidR="001621D5" w:rsidRPr="00C13C8E">
        <w:t xml:space="preserve">Tuvalu, </w:t>
      </w:r>
      <w:r w:rsidR="00B83150">
        <w:t xml:space="preserve">and </w:t>
      </w:r>
      <w:r w:rsidR="001621D5" w:rsidRPr="00C13C8E">
        <w:t>Vanuatu</w:t>
      </w:r>
      <w:r w:rsidR="00C13C8E">
        <w:t>)</w:t>
      </w:r>
      <w:r w:rsidR="007F1C2A">
        <w:t>. The HFCs use</w:t>
      </w:r>
      <w:r w:rsidR="00043238">
        <w:t>d</w:t>
      </w:r>
      <w:r w:rsidR="007F1C2A">
        <w:t xml:space="preserve"> in commercial refrigeration are HFC-32 and </w:t>
      </w:r>
      <w:r w:rsidR="00AB6B0B">
        <w:t>R-410A while chillers have a wider use of HFCs and blends</w:t>
      </w:r>
      <w:r w:rsidR="00A638DA">
        <w:t>,</w:t>
      </w:r>
      <w:r w:rsidR="00AB6B0B">
        <w:t xml:space="preserve"> </w:t>
      </w:r>
      <w:r w:rsidR="008D7954">
        <w:t>including HFC</w:t>
      </w:r>
      <w:r w:rsidR="00750DDC">
        <w:t>-32</w:t>
      </w:r>
      <w:r w:rsidR="006E4F8B">
        <w:t>, HFC-134a, R-404A</w:t>
      </w:r>
      <w:r w:rsidR="00B83150">
        <w:t>,</w:t>
      </w:r>
      <w:r w:rsidR="00750DDC">
        <w:t xml:space="preserve"> and R-410A</w:t>
      </w:r>
      <w:r w:rsidR="006E4F8B">
        <w:t xml:space="preserve">. The </w:t>
      </w:r>
      <w:r w:rsidR="00001E3B">
        <w:lastRenderedPageBreak/>
        <w:t xml:space="preserve">R-410A accounts for 43 per cent of </w:t>
      </w:r>
      <w:r w:rsidR="00B469F4">
        <w:t>the mt</w:t>
      </w:r>
      <w:r w:rsidR="00001E3B">
        <w:t xml:space="preserve"> consumption in </w:t>
      </w:r>
      <w:r w:rsidR="00B469F4">
        <w:t>chillers and commercial AC</w:t>
      </w:r>
      <w:r w:rsidR="007C0CBB">
        <w:t xml:space="preserve">, </w:t>
      </w:r>
      <w:r w:rsidR="00B469F4">
        <w:t xml:space="preserve">followed by </w:t>
      </w:r>
      <w:r w:rsidR="00B83D1A">
        <w:t>R</w:t>
      </w:r>
      <w:r w:rsidR="00B83D1A">
        <w:noBreakHyphen/>
        <w:t>404A</w:t>
      </w:r>
      <w:r w:rsidR="00615F24">
        <w:t xml:space="preserve"> (</w:t>
      </w:r>
      <w:r w:rsidR="00374C64">
        <w:t>24 per cent)</w:t>
      </w:r>
      <w:r w:rsidR="006B1BEB">
        <w:t>, HFC-32 (</w:t>
      </w:r>
      <w:r w:rsidR="00215D19">
        <w:t>17 per cent) and HFC-134a (</w:t>
      </w:r>
      <w:r w:rsidR="00435B78">
        <w:t xml:space="preserve">16 per cent). </w:t>
      </w:r>
    </w:p>
    <w:p w14:paraId="733E88F6" w14:textId="62426842" w:rsidR="0070038F" w:rsidRPr="007168E0" w:rsidRDefault="0070038F">
      <w:pPr>
        <w:pStyle w:val="Heading1"/>
        <w:keepNext/>
        <w:numPr>
          <w:ilvl w:val="0"/>
          <w:numId w:val="0"/>
        </w:numPr>
        <w:suppressAutoHyphens/>
        <w:spacing w:before="240"/>
      </w:pPr>
      <w:r w:rsidRPr="007168E0">
        <w:rPr>
          <w:i/>
          <w:iCs/>
          <w:u w:val="single"/>
        </w:rPr>
        <w:t>Mobile air-conditioning servicing</w:t>
      </w:r>
      <w:r w:rsidRPr="007168E0">
        <w:rPr>
          <w:i/>
          <w:iCs/>
        </w:rPr>
        <w:t xml:space="preserve"> </w:t>
      </w:r>
    </w:p>
    <w:p w14:paraId="1D048CC7" w14:textId="01478A8C" w:rsidR="00134B8A" w:rsidRDefault="00FC0E5E" w:rsidP="00134B8A">
      <w:pPr>
        <w:pStyle w:val="Heading1"/>
        <w:keepNext/>
        <w:suppressAutoHyphens/>
        <w:spacing w:before="240"/>
      </w:pPr>
      <w:r>
        <w:t>All PICs identified consumption in the MAC subsect</w:t>
      </w:r>
      <w:r w:rsidR="00A9479B">
        <w:t xml:space="preserve">or. </w:t>
      </w:r>
      <w:r w:rsidR="00985775">
        <w:t xml:space="preserve">Servicing in the </w:t>
      </w:r>
      <w:r w:rsidR="00A9479B">
        <w:t xml:space="preserve">MAC subsector </w:t>
      </w:r>
      <w:r w:rsidR="00513CA5">
        <w:t>has</w:t>
      </w:r>
      <w:r w:rsidR="00A9479B">
        <w:t xml:space="preserve"> the fourth highest </w:t>
      </w:r>
      <w:r w:rsidR="00513CA5">
        <w:t>HFC consumption in terms of CO</w:t>
      </w:r>
      <w:r w:rsidR="00513CA5" w:rsidRPr="00513CA5">
        <w:rPr>
          <w:vertAlign w:val="subscript"/>
        </w:rPr>
        <w:t>2</w:t>
      </w:r>
      <w:r w:rsidR="00513CA5">
        <w:t>-eq tonnes but is second highest in terms of mt. On</w:t>
      </w:r>
      <w:r w:rsidR="009E64CE">
        <w:t>ly HFC</w:t>
      </w:r>
      <w:r w:rsidR="007333C9">
        <w:noBreakHyphen/>
      </w:r>
      <w:r w:rsidR="009E64CE">
        <w:t>134a has been identified in this sub</w:t>
      </w:r>
      <w:r w:rsidR="007333C9">
        <w:t>sector and alternatives are not yet in use in the PICs.</w:t>
      </w:r>
      <w:r w:rsidR="00162E7E">
        <w:t xml:space="preserve"> Due to the quantity of HFCs consumed </w:t>
      </w:r>
      <w:r w:rsidR="00914778">
        <w:t xml:space="preserve">in </w:t>
      </w:r>
      <w:r w:rsidR="00162E7E">
        <w:t xml:space="preserve">this </w:t>
      </w:r>
      <w:r w:rsidR="00134B8A">
        <w:t>subsector</w:t>
      </w:r>
      <w:r w:rsidR="001030B2">
        <w:t>,</w:t>
      </w:r>
      <w:r w:rsidR="00134B8A">
        <w:t xml:space="preserve"> </w:t>
      </w:r>
      <w:r w:rsidR="00043238">
        <w:t>it is</w:t>
      </w:r>
      <w:r w:rsidR="00134B8A">
        <w:t xml:space="preserve"> being prioritize</w:t>
      </w:r>
      <w:r w:rsidR="00BA7DE1">
        <w:t>d</w:t>
      </w:r>
      <w:r w:rsidR="00134B8A">
        <w:t xml:space="preserve"> under the proposed stage I of the KIP.</w:t>
      </w:r>
      <w:r w:rsidR="00AB2E6F">
        <w:t xml:space="preserve"> </w:t>
      </w:r>
    </w:p>
    <w:p w14:paraId="2DFDF5BB" w14:textId="77777777"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02C8D29D" w14:textId="77777777" w:rsidR="0070038F" w:rsidRPr="00CF372D" w:rsidRDefault="0070038F" w:rsidP="002C2C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4D7E7B91" w14:textId="5A4748F1" w:rsidR="00256015" w:rsidRDefault="001E2EF4" w:rsidP="001E2EF4">
      <w:pPr>
        <w:pStyle w:val="Heading1"/>
      </w:pPr>
      <w:r w:rsidRPr="00222EEB">
        <w:t>The Government</w:t>
      </w:r>
      <w:r w:rsidR="007D6B5D">
        <w:t>s of all 12 P</w:t>
      </w:r>
      <w:r w:rsidR="005F5F0B">
        <w:t xml:space="preserve">ICs have </w:t>
      </w:r>
      <w:r w:rsidR="005402A8">
        <w:t>passed</w:t>
      </w:r>
      <w:r w:rsidR="00256015" w:rsidRPr="006C6DC6">
        <w:t xml:space="preserve"> regulations and</w:t>
      </w:r>
      <w:r w:rsidR="005402A8">
        <w:t>/or</w:t>
      </w:r>
      <w:r w:rsidR="00256015" w:rsidRPr="006C6DC6">
        <w:t xml:space="preserve"> legislation</w:t>
      </w:r>
      <w:r w:rsidR="00584E9A">
        <w:t xml:space="preserve"> </w:t>
      </w:r>
      <w:r w:rsidR="00584E9A" w:rsidRPr="006C6DC6">
        <w:t xml:space="preserve">to mandate </w:t>
      </w:r>
      <w:r w:rsidR="00584E9A">
        <w:t>the control of HFCs</w:t>
      </w:r>
      <w:r w:rsidR="005402A8">
        <w:t xml:space="preserve"> and have </w:t>
      </w:r>
      <w:r w:rsidR="005402A8" w:rsidRPr="005402A8">
        <w:t>established legal mechanisms to monitor both ODSs and HFCs through licensing systems</w:t>
      </w:r>
      <w:r w:rsidR="00D472AF">
        <w:t>.</w:t>
      </w:r>
      <w:r w:rsidR="00A97F06">
        <w:t xml:space="preserve"> </w:t>
      </w:r>
      <w:r w:rsidR="00FA2900">
        <w:t xml:space="preserve">The </w:t>
      </w:r>
      <w:r w:rsidR="007C632E">
        <w:t xml:space="preserve">HFC licensing and quota systems have been operational </w:t>
      </w:r>
      <w:r w:rsidR="00FA2900">
        <w:t>in all PICs as of July 2024. As with the</w:t>
      </w:r>
      <w:r w:rsidR="00A97F06">
        <w:t xml:space="preserve"> HCFC licensing and quota system</w:t>
      </w:r>
      <w:r w:rsidR="001C0797">
        <w:t>s</w:t>
      </w:r>
      <w:r w:rsidR="00A97F06">
        <w:t xml:space="preserve">, </w:t>
      </w:r>
      <w:r w:rsidR="00672733">
        <w:t xml:space="preserve">license </w:t>
      </w:r>
      <w:r w:rsidR="00A97F06" w:rsidRPr="002522EA">
        <w:t>application</w:t>
      </w:r>
      <w:r w:rsidR="00672733">
        <w:t>s</w:t>
      </w:r>
      <w:r w:rsidR="006A5713">
        <w:t xml:space="preserve"> </w:t>
      </w:r>
      <w:r w:rsidR="006A5713" w:rsidRPr="002522EA">
        <w:t>for importing or exporting HFCs</w:t>
      </w:r>
      <w:r w:rsidR="00672733">
        <w:t xml:space="preserve"> are</w:t>
      </w:r>
      <w:r w:rsidR="00A97F06" w:rsidRPr="002522EA">
        <w:t xml:space="preserve"> process</w:t>
      </w:r>
      <w:r w:rsidR="00672733">
        <w:t>ed</w:t>
      </w:r>
      <w:r w:rsidR="00A97F06" w:rsidRPr="002522EA">
        <w:t xml:space="preserve"> through the </w:t>
      </w:r>
      <w:r w:rsidR="00A97F06">
        <w:t>NOU</w:t>
      </w:r>
      <w:r w:rsidR="00C932A8">
        <w:t>s</w:t>
      </w:r>
      <w:r w:rsidR="00094E6E">
        <w:t xml:space="preserve">, which </w:t>
      </w:r>
      <w:r w:rsidR="00C932A8">
        <w:t>are</w:t>
      </w:r>
      <w:r w:rsidR="00A97F06">
        <w:t xml:space="preserve"> </w:t>
      </w:r>
      <w:r w:rsidR="00094E6E">
        <w:t xml:space="preserve">also </w:t>
      </w:r>
      <w:r w:rsidR="00A97F06">
        <w:t xml:space="preserve">responsible for </w:t>
      </w:r>
      <w:r w:rsidR="00094E6E">
        <w:t xml:space="preserve">the </w:t>
      </w:r>
      <w:r w:rsidR="00A97F06">
        <w:t>allocation of HFC quota</w:t>
      </w:r>
      <w:r w:rsidR="00094E6E">
        <w:t>s</w:t>
      </w:r>
      <w:r w:rsidR="00AA7E58">
        <w:t xml:space="preserve">. Importers are assigned quotas </w:t>
      </w:r>
      <w:r w:rsidR="00A97F06">
        <w:t xml:space="preserve">in </w:t>
      </w:r>
      <w:r w:rsidR="00914778">
        <w:t>CO</w:t>
      </w:r>
      <w:r w:rsidR="00914778" w:rsidRPr="00154007">
        <w:rPr>
          <w:vertAlign w:val="subscript"/>
        </w:rPr>
        <w:t>2</w:t>
      </w:r>
      <w:r w:rsidR="00914778">
        <w:t xml:space="preserve">-eq </w:t>
      </w:r>
      <w:r w:rsidR="00A97F06">
        <w:t>tonnes</w:t>
      </w:r>
      <w:r w:rsidR="009A0BB7">
        <w:t xml:space="preserve"> and ha</w:t>
      </w:r>
      <w:r w:rsidR="00C932A8">
        <w:t>ve</w:t>
      </w:r>
      <w:r w:rsidR="005657B5">
        <w:t xml:space="preserve"> the flexibility to decide the type and quantity of HFCs </w:t>
      </w:r>
      <w:r w:rsidR="00B1745C">
        <w:t xml:space="preserve">and HFC-blends </w:t>
      </w:r>
      <w:r w:rsidR="00356499">
        <w:t xml:space="preserve">to import within their allocated quota. </w:t>
      </w:r>
      <w:r w:rsidR="001A5BA1">
        <w:t xml:space="preserve">All 12 PICs </w:t>
      </w:r>
      <w:r w:rsidR="00046F00" w:rsidRPr="003D3DF7">
        <w:rPr>
          <w:rFonts w:asciiTheme="majorBidi" w:hAnsiTheme="majorBidi" w:cstheme="majorBidi"/>
          <w:bCs/>
          <w:lang w:val="en-GB"/>
        </w:rPr>
        <w:t>have provisions in their existing regulation</w:t>
      </w:r>
      <w:r w:rsidR="00E42116">
        <w:rPr>
          <w:rFonts w:asciiTheme="majorBidi" w:hAnsiTheme="majorBidi" w:cstheme="majorBidi"/>
          <w:bCs/>
          <w:lang w:val="en-GB"/>
        </w:rPr>
        <w:t>s</w:t>
      </w:r>
      <w:r w:rsidR="00046F00" w:rsidRPr="003D3DF7">
        <w:rPr>
          <w:rFonts w:asciiTheme="majorBidi" w:hAnsiTheme="majorBidi" w:cstheme="majorBidi"/>
          <w:bCs/>
          <w:lang w:val="en-GB"/>
        </w:rPr>
        <w:t xml:space="preserve"> to require</w:t>
      </w:r>
      <w:r w:rsidR="00E42116">
        <w:rPr>
          <w:rFonts w:asciiTheme="majorBidi" w:hAnsiTheme="majorBidi" w:cstheme="majorBidi"/>
          <w:bCs/>
          <w:lang w:val="en-GB"/>
        </w:rPr>
        <w:t xml:space="preserve"> a</w:t>
      </w:r>
      <w:r w:rsidR="00046F00" w:rsidRPr="003D3DF7">
        <w:rPr>
          <w:rFonts w:asciiTheme="majorBidi" w:hAnsiTheme="majorBidi" w:cstheme="majorBidi"/>
          <w:bCs/>
          <w:lang w:val="en-GB"/>
        </w:rPr>
        <w:t xml:space="preserve"> license/permit in handling, storage</w:t>
      </w:r>
      <w:r w:rsidR="002459E2">
        <w:rPr>
          <w:rFonts w:asciiTheme="majorBidi" w:hAnsiTheme="majorBidi" w:cstheme="majorBidi"/>
          <w:bCs/>
          <w:lang w:val="en-GB"/>
        </w:rPr>
        <w:t>,</w:t>
      </w:r>
      <w:r w:rsidR="00046F00" w:rsidRPr="003D3DF7">
        <w:rPr>
          <w:rFonts w:asciiTheme="majorBidi" w:hAnsiTheme="majorBidi" w:cstheme="majorBidi"/>
          <w:bCs/>
          <w:lang w:val="en-GB"/>
        </w:rPr>
        <w:t xml:space="preserve"> and sale of controlled substances under the Montreal Protocol</w:t>
      </w:r>
      <w:r w:rsidR="00046F00">
        <w:t xml:space="preserve">. </w:t>
      </w:r>
      <w:r w:rsidR="00B2234E">
        <w:t>A summary of regulatory measures, including the</w:t>
      </w:r>
      <w:r w:rsidR="00A97F06">
        <w:t xml:space="preserve"> modality of implementation of HFC licensing and quota system in each PIC</w:t>
      </w:r>
      <w:r w:rsidR="002459E2">
        <w:t>,</w:t>
      </w:r>
      <w:r w:rsidR="00A97F06">
        <w:t xml:space="preserve"> is summarized in table </w:t>
      </w:r>
      <w:r w:rsidR="00B2234E">
        <w:t xml:space="preserve">8 </w:t>
      </w:r>
      <w:r w:rsidR="00A97F06">
        <w:t>below.</w:t>
      </w:r>
    </w:p>
    <w:p w14:paraId="658AE93F" w14:textId="7C97BB03" w:rsidR="000866D2" w:rsidRPr="002E4976" w:rsidRDefault="000866D2" w:rsidP="00154007">
      <w:pPr>
        <w:pStyle w:val="Heading1"/>
        <w:keepNext/>
        <w:numPr>
          <w:ilvl w:val="0"/>
          <w:numId w:val="0"/>
        </w:numPr>
        <w:spacing w:after="0"/>
        <w:rPr>
          <w:rFonts w:eastAsia="SimSun"/>
          <w:b/>
          <w:color w:val="000000" w:themeColor="text1"/>
          <w:lang w:eastAsia="zh-CN"/>
        </w:rPr>
      </w:pPr>
      <w:r w:rsidRPr="002E4976">
        <w:rPr>
          <w:rFonts w:eastAsia="SimSun"/>
          <w:b/>
          <w:bCs/>
          <w:color w:val="000000" w:themeColor="text1"/>
          <w:lang w:eastAsia="zh-CN"/>
        </w:rPr>
        <w:t xml:space="preserve">Table </w:t>
      </w:r>
      <w:r w:rsidR="00795BB6">
        <w:rPr>
          <w:rFonts w:eastAsia="SimSun"/>
          <w:b/>
          <w:bCs/>
          <w:color w:val="000000" w:themeColor="text1"/>
          <w:lang w:eastAsia="zh-CN"/>
        </w:rPr>
        <w:t>8</w:t>
      </w:r>
      <w:r w:rsidRPr="002E4976">
        <w:rPr>
          <w:rFonts w:eastAsia="SimSun"/>
          <w:b/>
          <w:bCs/>
          <w:color w:val="000000" w:themeColor="text1"/>
          <w:lang w:eastAsia="zh-CN"/>
        </w:rPr>
        <w:t>:</w:t>
      </w:r>
      <w:r w:rsidRPr="002E4976">
        <w:rPr>
          <w:rFonts w:eastAsia="SimSun"/>
          <w:b/>
          <w:color w:val="000000" w:themeColor="text1"/>
          <w:lang w:eastAsia="zh-CN"/>
        </w:rPr>
        <w:t xml:space="preserve"> </w:t>
      </w:r>
      <w:r w:rsidR="0065327A" w:rsidRPr="002E4976">
        <w:rPr>
          <w:rFonts w:eastAsia="SimSun"/>
          <w:b/>
          <w:color w:val="000000" w:themeColor="text1"/>
          <w:lang w:eastAsia="zh-CN"/>
        </w:rPr>
        <w:t>R</w:t>
      </w:r>
      <w:r w:rsidRPr="002E4976">
        <w:rPr>
          <w:rFonts w:eastAsia="SimSun"/>
          <w:b/>
          <w:color w:val="000000" w:themeColor="text1"/>
          <w:lang w:eastAsia="zh-CN"/>
        </w:rPr>
        <w:t xml:space="preserve">egulatory </w:t>
      </w:r>
      <w:r w:rsidR="0065327A" w:rsidRPr="002E4976">
        <w:rPr>
          <w:rFonts w:eastAsia="SimSun"/>
          <w:b/>
          <w:color w:val="000000" w:themeColor="text1"/>
          <w:lang w:eastAsia="zh-CN"/>
        </w:rPr>
        <w:t xml:space="preserve">and supporting environment for the </w:t>
      </w:r>
      <w:r w:rsidR="00F84979" w:rsidRPr="002E4976">
        <w:rPr>
          <w:rFonts w:eastAsia="SimSun"/>
          <w:b/>
          <w:color w:val="000000" w:themeColor="text1"/>
          <w:lang w:eastAsia="zh-CN"/>
        </w:rPr>
        <w:t>phase</w:t>
      </w:r>
      <w:r w:rsidR="0062320E">
        <w:rPr>
          <w:rFonts w:eastAsia="SimSun"/>
          <w:b/>
          <w:color w:val="000000" w:themeColor="text1"/>
          <w:lang w:eastAsia="zh-CN"/>
        </w:rPr>
        <w:t>-</w:t>
      </w:r>
      <w:r w:rsidR="0065327A" w:rsidRPr="002E4976">
        <w:rPr>
          <w:rFonts w:eastAsia="SimSun"/>
          <w:b/>
          <w:color w:val="000000" w:themeColor="text1"/>
          <w:lang w:eastAsia="zh-CN"/>
        </w:rPr>
        <w:t>down of HFCs</w:t>
      </w:r>
      <w:r w:rsidRPr="002E4976">
        <w:rPr>
          <w:rFonts w:eastAsia="SimSun"/>
          <w:b/>
          <w:color w:val="000000" w:themeColor="text1"/>
          <w:lang w:eastAsia="zh-CN"/>
        </w:rPr>
        <w:t xml:space="preserve"> in the 12 </w:t>
      </w:r>
      <w:r w:rsidR="00401479" w:rsidRPr="00B4739D">
        <w:rPr>
          <w:b/>
        </w:rPr>
        <w:t>Pacific Island Countries</w:t>
      </w:r>
      <w:r w:rsidR="00401479" w:rsidRPr="002E4976" w:rsidDel="00401479">
        <w:rPr>
          <w:rFonts w:eastAsia="SimSun"/>
          <w:b/>
          <w:color w:val="000000" w:themeColor="text1"/>
          <w:lang w:eastAsia="zh-CN"/>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00"/>
        <w:gridCol w:w="5760"/>
      </w:tblGrid>
      <w:tr w:rsidR="00413B9B" w:rsidRPr="009C38A4" w14:paraId="219E7863" w14:textId="77777777">
        <w:trPr>
          <w:trHeight w:val="48"/>
          <w:tblHeader/>
        </w:trPr>
        <w:tc>
          <w:tcPr>
            <w:tcW w:w="3600" w:type="dxa"/>
            <w:shd w:val="clear" w:color="auto" w:fill="FFFFFF" w:themeFill="background1"/>
            <w:vAlign w:val="center"/>
          </w:tcPr>
          <w:p w14:paraId="1D2311AC" w14:textId="77777777" w:rsidR="000866D2" w:rsidRPr="009C38A4" w:rsidRDefault="000866D2">
            <w:pPr>
              <w:widowControl w:val="0"/>
              <w:ind w:right="432"/>
              <w:jc w:val="left"/>
              <w:rPr>
                <w:b/>
                <w:bCs/>
                <w:sz w:val="20"/>
                <w:szCs w:val="20"/>
              </w:rPr>
            </w:pPr>
            <w:r w:rsidRPr="009C38A4">
              <w:rPr>
                <w:b/>
                <w:bCs/>
                <w:sz w:val="20"/>
                <w:szCs w:val="20"/>
              </w:rPr>
              <w:t>PICs</w:t>
            </w:r>
          </w:p>
        </w:tc>
        <w:tc>
          <w:tcPr>
            <w:tcW w:w="5760" w:type="dxa"/>
            <w:shd w:val="clear" w:color="auto" w:fill="FFFFFF" w:themeFill="background1"/>
            <w:vAlign w:val="center"/>
          </w:tcPr>
          <w:p w14:paraId="6569A9A8" w14:textId="5D9C001D" w:rsidR="000866D2" w:rsidRPr="009C38A4" w:rsidRDefault="009C38A4">
            <w:pPr>
              <w:widowControl w:val="0"/>
              <w:ind w:right="432"/>
              <w:jc w:val="center"/>
              <w:rPr>
                <w:b/>
                <w:bCs/>
                <w:sz w:val="20"/>
                <w:szCs w:val="20"/>
              </w:rPr>
            </w:pPr>
            <w:r>
              <w:rPr>
                <w:b/>
                <w:bCs/>
                <w:sz w:val="20"/>
                <w:szCs w:val="20"/>
              </w:rPr>
              <w:t>M</w:t>
            </w:r>
            <w:r w:rsidR="000866D2" w:rsidRPr="009C38A4">
              <w:rPr>
                <w:b/>
                <w:bCs/>
                <w:sz w:val="20"/>
                <w:szCs w:val="20"/>
              </w:rPr>
              <w:t>easure</w:t>
            </w:r>
            <w:r>
              <w:rPr>
                <w:b/>
                <w:bCs/>
                <w:sz w:val="20"/>
                <w:szCs w:val="20"/>
              </w:rPr>
              <w:t>/support</w:t>
            </w:r>
            <w:r w:rsidR="000866D2" w:rsidRPr="009C38A4">
              <w:rPr>
                <w:b/>
                <w:bCs/>
                <w:sz w:val="20"/>
                <w:szCs w:val="20"/>
              </w:rPr>
              <w:t xml:space="preserve"> (status)</w:t>
            </w:r>
          </w:p>
        </w:tc>
      </w:tr>
      <w:tr w:rsidR="001457BD" w:rsidRPr="009C38A4" w14:paraId="772AF5B4" w14:textId="77777777">
        <w:tc>
          <w:tcPr>
            <w:tcW w:w="9360" w:type="dxa"/>
            <w:gridSpan w:val="2"/>
            <w:shd w:val="clear" w:color="auto" w:fill="FFFFFF" w:themeFill="background1"/>
          </w:tcPr>
          <w:p w14:paraId="577D2616" w14:textId="4A979BB0" w:rsidR="000866D2" w:rsidRPr="009C38A4" w:rsidRDefault="000866D2">
            <w:pPr>
              <w:pStyle w:val="Default"/>
              <w:widowControl/>
              <w:jc w:val="both"/>
              <w:rPr>
                <w:b/>
                <w:bCs/>
                <w:color w:val="auto"/>
                <w:sz w:val="20"/>
                <w:szCs w:val="20"/>
              </w:rPr>
            </w:pPr>
            <w:r w:rsidRPr="009C38A4">
              <w:rPr>
                <w:b/>
                <w:bCs/>
                <w:color w:val="auto"/>
                <w:sz w:val="20"/>
                <w:szCs w:val="20"/>
              </w:rPr>
              <w:t>Licensing and quota system</w:t>
            </w:r>
            <w:r w:rsidR="0009189F" w:rsidRPr="009C38A4">
              <w:rPr>
                <w:b/>
                <w:bCs/>
                <w:color w:val="auto"/>
                <w:sz w:val="20"/>
                <w:szCs w:val="20"/>
              </w:rPr>
              <w:t xml:space="preserve"> for HFCs</w:t>
            </w:r>
          </w:p>
        </w:tc>
      </w:tr>
      <w:tr w:rsidR="00413B9B" w:rsidRPr="009C38A4" w14:paraId="7F881BB2" w14:textId="77777777">
        <w:tc>
          <w:tcPr>
            <w:tcW w:w="3600" w:type="dxa"/>
            <w:shd w:val="clear" w:color="auto" w:fill="FFFFFF" w:themeFill="background1"/>
          </w:tcPr>
          <w:p w14:paraId="4620E0D1" w14:textId="49BD5196" w:rsidR="0086620A" w:rsidRPr="009C38A4" w:rsidRDefault="0086620A" w:rsidP="0086620A">
            <w:pPr>
              <w:widowControl w:val="0"/>
              <w:ind w:right="431"/>
              <w:jc w:val="left"/>
              <w:rPr>
                <w:sz w:val="20"/>
                <w:szCs w:val="20"/>
              </w:rPr>
            </w:pPr>
            <w:r w:rsidRPr="009C38A4">
              <w:rPr>
                <w:sz w:val="20"/>
                <w:szCs w:val="20"/>
              </w:rPr>
              <w:t xml:space="preserve">All </w:t>
            </w:r>
          </w:p>
        </w:tc>
        <w:tc>
          <w:tcPr>
            <w:tcW w:w="5760" w:type="dxa"/>
            <w:shd w:val="clear" w:color="auto" w:fill="FFFFFF" w:themeFill="background1"/>
          </w:tcPr>
          <w:p w14:paraId="25AC14E5" w14:textId="77777777" w:rsidR="0086620A" w:rsidRPr="009C38A4" w:rsidRDefault="0086620A" w:rsidP="0086620A">
            <w:pPr>
              <w:pStyle w:val="Default"/>
              <w:widowControl/>
              <w:rPr>
                <w:color w:val="auto"/>
                <w:sz w:val="20"/>
                <w:szCs w:val="20"/>
              </w:rPr>
            </w:pPr>
            <w:r w:rsidRPr="009C38A4">
              <w:rPr>
                <w:color w:val="auto"/>
                <w:sz w:val="20"/>
                <w:szCs w:val="20"/>
              </w:rPr>
              <w:t xml:space="preserve">As of 1 January 2021: Cook Islands, Kiribati, Marshall Islands, Federated States of Micronesia, Niue, Palau, Samoa, Tonga, Tuvalu, Vanuatu </w:t>
            </w:r>
          </w:p>
          <w:p w14:paraId="55AA6BF5" w14:textId="77777777" w:rsidR="0086620A" w:rsidRPr="009C38A4" w:rsidRDefault="0086620A" w:rsidP="0086620A">
            <w:pPr>
              <w:pStyle w:val="Default"/>
              <w:widowControl/>
              <w:rPr>
                <w:color w:val="auto"/>
                <w:sz w:val="20"/>
                <w:szCs w:val="20"/>
              </w:rPr>
            </w:pPr>
            <w:r w:rsidRPr="009C38A4">
              <w:rPr>
                <w:color w:val="auto"/>
                <w:sz w:val="20"/>
                <w:szCs w:val="20"/>
              </w:rPr>
              <w:t xml:space="preserve">As of 23 November: Solomon Islands </w:t>
            </w:r>
          </w:p>
          <w:p w14:paraId="765D9773" w14:textId="05FC7CE2" w:rsidR="0086620A" w:rsidRPr="009C38A4" w:rsidRDefault="0086620A" w:rsidP="0086620A">
            <w:pPr>
              <w:pStyle w:val="Default"/>
              <w:widowControl/>
              <w:rPr>
                <w:color w:val="auto"/>
                <w:sz w:val="20"/>
                <w:szCs w:val="20"/>
              </w:rPr>
            </w:pPr>
            <w:r w:rsidRPr="009C38A4">
              <w:rPr>
                <w:color w:val="auto"/>
                <w:sz w:val="20"/>
                <w:szCs w:val="20"/>
              </w:rPr>
              <w:t>As of 1 May 2023: Nauru</w:t>
            </w:r>
          </w:p>
        </w:tc>
      </w:tr>
      <w:tr w:rsidR="001457BD" w:rsidRPr="009C38A4" w14:paraId="04550B14" w14:textId="77777777">
        <w:tc>
          <w:tcPr>
            <w:tcW w:w="9360" w:type="dxa"/>
            <w:gridSpan w:val="2"/>
            <w:shd w:val="clear" w:color="auto" w:fill="FFFFFF" w:themeFill="background1"/>
          </w:tcPr>
          <w:p w14:paraId="746290AC" w14:textId="4E33A062" w:rsidR="00F9433D" w:rsidRPr="009C38A4" w:rsidRDefault="00F9433D" w:rsidP="00F9433D">
            <w:pPr>
              <w:pStyle w:val="Default"/>
              <w:widowControl/>
              <w:rPr>
                <w:b/>
                <w:bCs/>
                <w:color w:val="auto"/>
                <w:sz w:val="20"/>
                <w:szCs w:val="20"/>
              </w:rPr>
            </w:pPr>
            <w:r w:rsidRPr="009C38A4">
              <w:rPr>
                <w:b/>
                <w:bCs/>
                <w:sz w:val="20"/>
                <w:szCs w:val="20"/>
              </w:rPr>
              <w:t>Operational licensing and quota system</w:t>
            </w:r>
          </w:p>
        </w:tc>
      </w:tr>
      <w:tr w:rsidR="00413B9B" w:rsidRPr="009C38A4" w14:paraId="2280B372" w14:textId="77777777">
        <w:tc>
          <w:tcPr>
            <w:tcW w:w="3600" w:type="dxa"/>
            <w:shd w:val="clear" w:color="auto" w:fill="FFFFFF" w:themeFill="background1"/>
          </w:tcPr>
          <w:p w14:paraId="596B9D9C" w14:textId="17401786" w:rsidR="00F9433D" w:rsidRPr="009C38A4" w:rsidRDefault="00F9433D" w:rsidP="00F9433D">
            <w:pPr>
              <w:widowControl w:val="0"/>
              <w:ind w:right="431"/>
              <w:jc w:val="left"/>
              <w:rPr>
                <w:sz w:val="20"/>
                <w:szCs w:val="20"/>
              </w:rPr>
            </w:pPr>
            <w:r w:rsidRPr="009C38A4">
              <w:rPr>
                <w:sz w:val="20"/>
                <w:szCs w:val="20"/>
              </w:rPr>
              <w:t>All – quotas are based on baseline year consumption for all PIC</w:t>
            </w:r>
            <w:r w:rsidR="00046AE5">
              <w:rPr>
                <w:sz w:val="20"/>
                <w:szCs w:val="20"/>
              </w:rPr>
              <w:t>s</w:t>
            </w:r>
          </w:p>
        </w:tc>
        <w:tc>
          <w:tcPr>
            <w:tcW w:w="5760" w:type="dxa"/>
            <w:shd w:val="clear" w:color="auto" w:fill="FFFFFF" w:themeFill="background1"/>
          </w:tcPr>
          <w:p w14:paraId="3BE7D3A4" w14:textId="77777777" w:rsidR="00F9433D" w:rsidRPr="009C38A4" w:rsidRDefault="00F9433D" w:rsidP="00F9433D">
            <w:pPr>
              <w:pStyle w:val="Default"/>
              <w:widowControl/>
              <w:rPr>
                <w:sz w:val="20"/>
                <w:szCs w:val="20"/>
              </w:rPr>
            </w:pPr>
            <w:r w:rsidRPr="009C38A4">
              <w:rPr>
                <w:sz w:val="20"/>
                <w:szCs w:val="20"/>
              </w:rPr>
              <w:t>Paper-based system: Cook Islands, Kiribati, Marshall Islands, Nauru, Niue, Palau, Samoa, Tonga, and Tuvalu</w:t>
            </w:r>
          </w:p>
          <w:p w14:paraId="108A3E32" w14:textId="73E15757" w:rsidR="00845A40" w:rsidRPr="009C38A4" w:rsidRDefault="00600A25" w:rsidP="00600A25">
            <w:pPr>
              <w:pStyle w:val="Default"/>
              <w:widowControl/>
              <w:rPr>
                <w:color w:val="auto"/>
                <w:sz w:val="20"/>
                <w:szCs w:val="20"/>
              </w:rPr>
            </w:pPr>
            <w:r w:rsidRPr="009C38A4">
              <w:rPr>
                <w:color w:val="auto"/>
                <w:sz w:val="20"/>
                <w:szCs w:val="20"/>
              </w:rPr>
              <w:t xml:space="preserve">Electronic system: </w:t>
            </w:r>
            <w:r w:rsidR="0062320E">
              <w:rPr>
                <w:color w:val="auto"/>
                <w:sz w:val="20"/>
                <w:szCs w:val="20"/>
              </w:rPr>
              <w:t xml:space="preserve">Federated States of </w:t>
            </w:r>
            <w:r w:rsidRPr="009C38A4">
              <w:rPr>
                <w:sz w:val="20"/>
                <w:szCs w:val="20"/>
                <w:lang w:bidi="th-TH"/>
              </w:rPr>
              <w:t>Micronesia, Solomon Islands and Vanuatu</w:t>
            </w:r>
            <w:r w:rsidR="00392400" w:rsidRPr="009C38A4">
              <w:rPr>
                <w:sz w:val="20"/>
                <w:szCs w:val="20"/>
                <w:lang w:bidi="th-TH"/>
              </w:rPr>
              <w:t xml:space="preserve"> (integrated platform)</w:t>
            </w:r>
          </w:p>
        </w:tc>
      </w:tr>
      <w:tr w:rsidR="001457BD" w:rsidRPr="009C38A4" w14:paraId="6781DB14" w14:textId="77777777">
        <w:tc>
          <w:tcPr>
            <w:tcW w:w="9360" w:type="dxa"/>
            <w:gridSpan w:val="2"/>
            <w:shd w:val="clear" w:color="auto" w:fill="FFFFFF" w:themeFill="background1"/>
          </w:tcPr>
          <w:p w14:paraId="1A91D415" w14:textId="390D3132" w:rsidR="000866D2" w:rsidRPr="009C38A4" w:rsidRDefault="00A4062F">
            <w:pPr>
              <w:widowControl w:val="0"/>
              <w:ind w:right="431"/>
              <w:jc w:val="left"/>
              <w:rPr>
                <w:b/>
                <w:bCs/>
                <w:sz w:val="20"/>
                <w:szCs w:val="20"/>
              </w:rPr>
            </w:pPr>
            <w:r w:rsidRPr="009C38A4">
              <w:rPr>
                <w:b/>
                <w:bCs/>
                <w:sz w:val="20"/>
                <w:szCs w:val="20"/>
              </w:rPr>
              <w:t>RAC association</w:t>
            </w:r>
            <w:r w:rsidR="00482BB0" w:rsidRPr="009C38A4">
              <w:rPr>
                <w:b/>
                <w:bCs/>
                <w:sz w:val="20"/>
                <w:szCs w:val="20"/>
              </w:rPr>
              <w:t>s</w:t>
            </w:r>
          </w:p>
        </w:tc>
      </w:tr>
      <w:tr w:rsidR="00413B9B" w:rsidRPr="009C38A4" w14:paraId="78A82FCD" w14:textId="77777777">
        <w:trPr>
          <w:trHeight w:val="359"/>
        </w:trPr>
        <w:tc>
          <w:tcPr>
            <w:tcW w:w="3600" w:type="dxa"/>
            <w:shd w:val="clear" w:color="auto" w:fill="FFFFFF" w:themeFill="background1"/>
          </w:tcPr>
          <w:p w14:paraId="7BBE89F8" w14:textId="49AB3B19" w:rsidR="000866D2" w:rsidRPr="009C38A4" w:rsidRDefault="008E51EF">
            <w:pPr>
              <w:widowControl w:val="0"/>
              <w:ind w:right="431"/>
              <w:jc w:val="left"/>
              <w:rPr>
                <w:sz w:val="20"/>
                <w:szCs w:val="20"/>
              </w:rPr>
            </w:pPr>
            <w:r w:rsidRPr="009C38A4">
              <w:rPr>
                <w:sz w:val="20"/>
                <w:szCs w:val="20"/>
              </w:rPr>
              <w:t xml:space="preserve">Kiribati, </w:t>
            </w:r>
            <w:r w:rsidR="0062320E">
              <w:rPr>
                <w:sz w:val="20"/>
                <w:szCs w:val="20"/>
              </w:rPr>
              <w:t xml:space="preserve">Federated States of </w:t>
            </w:r>
            <w:r w:rsidRPr="009C38A4">
              <w:rPr>
                <w:sz w:val="20"/>
                <w:szCs w:val="20"/>
              </w:rPr>
              <w:t xml:space="preserve">Micronesia, Nauru, </w:t>
            </w:r>
            <w:r w:rsidR="0062320E" w:rsidRPr="009C38A4">
              <w:rPr>
                <w:sz w:val="20"/>
                <w:szCs w:val="20"/>
              </w:rPr>
              <w:t xml:space="preserve">Palau, Samoa, </w:t>
            </w:r>
            <w:r w:rsidRPr="009C38A4">
              <w:rPr>
                <w:sz w:val="20"/>
                <w:szCs w:val="20"/>
              </w:rPr>
              <w:t>Solomon Islands and Tonga</w:t>
            </w:r>
          </w:p>
        </w:tc>
        <w:tc>
          <w:tcPr>
            <w:tcW w:w="5760" w:type="dxa"/>
            <w:shd w:val="clear" w:color="auto" w:fill="FFFFFF" w:themeFill="background1"/>
          </w:tcPr>
          <w:p w14:paraId="57BFEB06" w14:textId="4D97FFD0" w:rsidR="000866D2" w:rsidRPr="009C38A4" w:rsidRDefault="008E51EF">
            <w:pPr>
              <w:widowControl w:val="0"/>
              <w:ind w:right="432"/>
              <w:jc w:val="left"/>
              <w:rPr>
                <w:sz w:val="20"/>
                <w:szCs w:val="20"/>
              </w:rPr>
            </w:pPr>
            <w:r w:rsidRPr="009C38A4">
              <w:rPr>
                <w:sz w:val="20"/>
                <w:szCs w:val="20"/>
              </w:rPr>
              <w:t>Active RAC associations</w:t>
            </w:r>
          </w:p>
        </w:tc>
      </w:tr>
      <w:tr w:rsidR="00413B9B" w:rsidRPr="009C38A4" w14:paraId="2535D356" w14:textId="77777777">
        <w:trPr>
          <w:trHeight w:val="359"/>
        </w:trPr>
        <w:tc>
          <w:tcPr>
            <w:tcW w:w="3600" w:type="dxa"/>
            <w:shd w:val="clear" w:color="auto" w:fill="FFFFFF" w:themeFill="background1"/>
          </w:tcPr>
          <w:p w14:paraId="12167016" w14:textId="04581921" w:rsidR="00482BB0" w:rsidRPr="009C38A4" w:rsidRDefault="00AF2A7F">
            <w:pPr>
              <w:widowControl w:val="0"/>
              <w:ind w:right="431"/>
              <w:jc w:val="left"/>
              <w:rPr>
                <w:sz w:val="20"/>
                <w:szCs w:val="20"/>
              </w:rPr>
            </w:pPr>
            <w:r w:rsidRPr="009C38A4">
              <w:rPr>
                <w:color w:val="000000"/>
                <w:sz w:val="20"/>
                <w:szCs w:val="20"/>
              </w:rPr>
              <w:t>Tuvalu and Vanuatu</w:t>
            </w:r>
          </w:p>
        </w:tc>
        <w:tc>
          <w:tcPr>
            <w:tcW w:w="5760" w:type="dxa"/>
            <w:shd w:val="clear" w:color="auto" w:fill="FFFFFF" w:themeFill="background1"/>
          </w:tcPr>
          <w:p w14:paraId="01D6B6F7" w14:textId="2A2FDB6C" w:rsidR="00482BB0" w:rsidRPr="009C38A4" w:rsidRDefault="00DF0E2B" w:rsidP="00316FB1">
            <w:pPr>
              <w:widowControl w:val="0"/>
              <w:ind w:right="432"/>
              <w:jc w:val="left"/>
              <w:rPr>
                <w:sz w:val="20"/>
                <w:szCs w:val="20"/>
              </w:rPr>
            </w:pPr>
            <w:r w:rsidRPr="009C38A4">
              <w:rPr>
                <w:sz w:val="20"/>
                <w:szCs w:val="20"/>
              </w:rPr>
              <w:t xml:space="preserve">The </w:t>
            </w:r>
            <w:r w:rsidR="00316FB1" w:rsidRPr="009C38A4">
              <w:rPr>
                <w:sz w:val="20"/>
                <w:szCs w:val="20"/>
              </w:rPr>
              <w:t>NOU</w:t>
            </w:r>
            <w:r w:rsidR="00F747C8">
              <w:rPr>
                <w:sz w:val="20"/>
                <w:szCs w:val="20"/>
              </w:rPr>
              <w:t>s</w:t>
            </w:r>
            <w:r w:rsidR="00316FB1" w:rsidRPr="009C38A4">
              <w:rPr>
                <w:sz w:val="20"/>
                <w:szCs w:val="20"/>
              </w:rPr>
              <w:t xml:space="preserve"> </w:t>
            </w:r>
            <w:proofErr w:type="gramStart"/>
            <w:r w:rsidR="00316FB1" w:rsidRPr="009C38A4">
              <w:rPr>
                <w:sz w:val="20"/>
                <w:szCs w:val="20"/>
              </w:rPr>
              <w:t>are</w:t>
            </w:r>
            <w:proofErr w:type="gramEnd"/>
            <w:r w:rsidR="00316FB1" w:rsidRPr="009C38A4">
              <w:rPr>
                <w:sz w:val="20"/>
                <w:szCs w:val="20"/>
              </w:rPr>
              <w:t xml:space="preserve"> working with the RAC stakeholders to revive the associations</w:t>
            </w:r>
          </w:p>
        </w:tc>
      </w:tr>
      <w:tr w:rsidR="00413B9B" w:rsidRPr="009C38A4" w14:paraId="1A52E8A9" w14:textId="77777777">
        <w:trPr>
          <w:trHeight w:val="359"/>
        </w:trPr>
        <w:tc>
          <w:tcPr>
            <w:tcW w:w="3600" w:type="dxa"/>
            <w:shd w:val="clear" w:color="auto" w:fill="FFFFFF" w:themeFill="background1"/>
          </w:tcPr>
          <w:p w14:paraId="067970DE" w14:textId="4D14D2D3" w:rsidR="00482BB0" w:rsidRPr="009C38A4" w:rsidRDefault="00DF0E2B" w:rsidP="00DF0E2B">
            <w:pPr>
              <w:widowControl w:val="0"/>
              <w:ind w:right="431"/>
              <w:rPr>
                <w:sz w:val="20"/>
                <w:szCs w:val="20"/>
              </w:rPr>
            </w:pPr>
            <w:r w:rsidRPr="009C38A4">
              <w:rPr>
                <w:color w:val="000000"/>
                <w:sz w:val="20"/>
                <w:szCs w:val="20"/>
              </w:rPr>
              <w:t>Niue and Marshall Islands</w:t>
            </w:r>
          </w:p>
        </w:tc>
        <w:tc>
          <w:tcPr>
            <w:tcW w:w="5760" w:type="dxa"/>
            <w:shd w:val="clear" w:color="auto" w:fill="FFFFFF" w:themeFill="background1"/>
          </w:tcPr>
          <w:p w14:paraId="7BEBA62C" w14:textId="48DE57BD" w:rsidR="00482BB0" w:rsidRPr="009C38A4" w:rsidRDefault="009C38A4">
            <w:pPr>
              <w:widowControl w:val="0"/>
              <w:ind w:right="432"/>
              <w:jc w:val="left"/>
              <w:rPr>
                <w:sz w:val="20"/>
                <w:szCs w:val="20"/>
              </w:rPr>
            </w:pPr>
            <w:r w:rsidRPr="009C38A4">
              <w:rPr>
                <w:color w:val="000000"/>
                <w:sz w:val="20"/>
                <w:szCs w:val="20"/>
              </w:rPr>
              <w:t xml:space="preserve">Not practical to have RAC </w:t>
            </w:r>
            <w:r w:rsidR="00876A5C">
              <w:rPr>
                <w:color w:val="000000"/>
                <w:sz w:val="20"/>
                <w:szCs w:val="20"/>
              </w:rPr>
              <w:t>a</w:t>
            </w:r>
            <w:r w:rsidRPr="009C38A4">
              <w:rPr>
                <w:color w:val="000000"/>
                <w:sz w:val="20"/>
                <w:szCs w:val="20"/>
              </w:rPr>
              <w:t xml:space="preserve">ssociation due </w:t>
            </w:r>
            <w:r w:rsidR="0003027D" w:rsidRPr="009C38A4">
              <w:rPr>
                <w:color w:val="000000"/>
                <w:sz w:val="20"/>
                <w:szCs w:val="20"/>
              </w:rPr>
              <w:t>to</w:t>
            </w:r>
            <w:r w:rsidRPr="009C38A4">
              <w:rPr>
                <w:color w:val="000000"/>
                <w:sz w:val="20"/>
                <w:szCs w:val="20"/>
              </w:rPr>
              <w:t xml:space="preserve"> low number of technicians</w:t>
            </w:r>
          </w:p>
        </w:tc>
      </w:tr>
    </w:tbl>
    <w:p w14:paraId="7B3D0900" w14:textId="3ECBD90D" w:rsidR="0070038F" w:rsidRPr="003F3C09" w:rsidRDefault="0070038F" w:rsidP="003F3C09">
      <w:pPr>
        <w:pStyle w:val="Heading1"/>
        <w:keepNext/>
        <w:numPr>
          <w:ilvl w:val="0"/>
          <w:numId w:val="0"/>
        </w:numPr>
        <w:suppressAutoHyphens/>
        <w:spacing w:before="240"/>
        <w:rPr>
          <w:u w:val="single"/>
        </w:rPr>
      </w:pPr>
      <w:r w:rsidRPr="003F3C09">
        <w:rPr>
          <w:u w:val="single"/>
        </w:rPr>
        <w:t>Phase-down strategy for stage I of the Kigali HFC implementation plan</w:t>
      </w:r>
    </w:p>
    <w:p w14:paraId="6F8F3038" w14:textId="77777777" w:rsidR="0070038F" w:rsidRPr="001C3C94" w:rsidRDefault="0070038F" w:rsidP="002C2C32">
      <w:pPr>
        <w:keepNext/>
        <w:suppressAutoHyphens/>
        <w:spacing w:before="240" w:after="240"/>
        <w:outlineLvl w:val="0"/>
        <w:rPr>
          <w:i/>
          <w:iCs/>
        </w:rPr>
      </w:pPr>
      <w:r w:rsidRPr="001C3C94">
        <w:rPr>
          <w:i/>
          <w:iCs/>
        </w:rPr>
        <w:t>Overarching strategy</w:t>
      </w:r>
    </w:p>
    <w:p w14:paraId="043FEBA5" w14:textId="0AAF569E" w:rsidR="00492AD2" w:rsidRDefault="00451BC3" w:rsidP="00D91558">
      <w:pPr>
        <w:pStyle w:val="Heading1"/>
      </w:pPr>
      <w:r w:rsidRPr="00D91558">
        <w:t xml:space="preserve">The overarching strategy for HFC phase-down up to 2045 will </w:t>
      </w:r>
      <w:r w:rsidR="00C64A5C" w:rsidRPr="00D91558">
        <w:t xml:space="preserve">encompass </w:t>
      </w:r>
      <w:r w:rsidR="00971162" w:rsidRPr="00D91558">
        <w:t>five</w:t>
      </w:r>
      <w:r w:rsidRPr="00971162">
        <w:t xml:space="preserve"> strategic elements</w:t>
      </w:r>
      <w:r w:rsidR="008051FE">
        <w:t>: limiting</w:t>
      </w:r>
      <w:r w:rsidRPr="00D91558">
        <w:t xml:space="preserve"> the supply of HFCs;</w:t>
      </w:r>
      <w:r w:rsidR="008051FE" w:rsidRPr="00D91558">
        <w:t xml:space="preserve"> limiting the </w:t>
      </w:r>
      <w:r w:rsidRPr="00D91558">
        <w:t>new demand for high</w:t>
      </w:r>
      <w:r w:rsidR="00876A5C">
        <w:t>-</w:t>
      </w:r>
      <w:r w:rsidRPr="00D91558">
        <w:t>GWP HFCs</w:t>
      </w:r>
      <w:r w:rsidR="00416B31">
        <w:t>;</w:t>
      </w:r>
      <w:r w:rsidRPr="00D91558">
        <w:t xml:space="preserve"> promoti</w:t>
      </w:r>
      <w:r w:rsidR="00DE562C" w:rsidRPr="00D91558">
        <w:t xml:space="preserve">ng </w:t>
      </w:r>
      <w:r w:rsidRPr="00D91558">
        <w:t>climate-friendly equipment</w:t>
      </w:r>
      <w:r w:rsidR="00DE562C" w:rsidRPr="00D91558">
        <w:t>;</w:t>
      </w:r>
      <w:r w:rsidR="00A75072" w:rsidRPr="00D91558">
        <w:t xml:space="preserve"> reducing </w:t>
      </w:r>
      <w:r w:rsidRPr="00D91558">
        <w:t xml:space="preserve">the demand </w:t>
      </w:r>
      <w:r w:rsidR="00456C4A">
        <w:t>for</w:t>
      </w:r>
      <w:r w:rsidRPr="00D91558">
        <w:t xml:space="preserve"> HFCs for servicing</w:t>
      </w:r>
      <w:r w:rsidR="00416B31">
        <w:t>;</w:t>
      </w:r>
      <w:r w:rsidRPr="00D91558">
        <w:t xml:space="preserve"> </w:t>
      </w:r>
      <w:r w:rsidR="007902AD" w:rsidRPr="00D91558">
        <w:t>and the</w:t>
      </w:r>
      <w:r w:rsidR="00A75072" w:rsidRPr="00D91558">
        <w:t xml:space="preserve"> </w:t>
      </w:r>
      <w:r w:rsidR="00C64A5C" w:rsidRPr="00D91558">
        <w:t>s</w:t>
      </w:r>
      <w:r w:rsidRPr="00D91558">
        <w:t>afe introduction of lower</w:t>
      </w:r>
      <w:r w:rsidR="00876A5C">
        <w:t>-</w:t>
      </w:r>
      <w:r w:rsidRPr="00D91558">
        <w:t xml:space="preserve">GWP </w:t>
      </w:r>
      <w:r w:rsidRPr="00D91558">
        <w:lastRenderedPageBreak/>
        <w:t>alternatives.</w:t>
      </w:r>
      <w:r w:rsidR="007902AD" w:rsidRPr="00D91558">
        <w:t xml:space="preserve"> </w:t>
      </w:r>
      <w:r w:rsidR="00BB1B28" w:rsidRPr="00D91558">
        <w:t>Activities will be deliver</w:t>
      </w:r>
      <w:r w:rsidR="00D96455" w:rsidRPr="00D91558">
        <w:t>ed</w:t>
      </w:r>
      <w:r w:rsidR="00BB1B28" w:rsidRPr="00D91558">
        <w:t xml:space="preserve"> through a regional approach </w:t>
      </w:r>
      <w:r w:rsidR="0026425F" w:rsidRPr="00D91558">
        <w:t>aimed at addressing challenges common to the region and</w:t>
      </w:r>
      <w:r w:rsidR="000A0B0E" w:rsidRPr="00D91558">
        <w:t xml:space="preserve"> through</w:t>
      </w:r>
      <w:r w:rsidR="0026425F" w:rsidRPr="00D91558">
        <w:t xml:space="preserve"> national a</w:t>
      </w:r>
      <w:r w:rsidR="000A0B0E" w:rsidRPr="00D91558">
        <w:t>pproaches</w:t>
      </w:r>
      <w:r w:rsidR="00876A5C">
        <w:t>,</w:t>
      </w:r>
      <w:r w:rsidR="000A0B0E" w:rsidRPr="00D91558">
        <w:t xml:space="preserve"> which will </w:t>
      </w:r>
      <w:r w:rsidR="00D96455" w:rsidRPr="00D91558">
        <w:t xml:space="preserve">address the unique challenges within each country. </w:t>
      </w:r>
      <w:r w:rsidR="00316694" w:rsidRPr="00486E19">
        <w:t xml:space="preserve">Stage I </w:t>
      </w:r>
      <w:r w:rsidR="00316694">
        <w:t>would be</w:t>
      </w:r>
      <w:r w:rsidR="00316694" w:rsidRPr="00486E19">
        <w:t xml:space="preserve"> </w:t>
      </w:r>
      <w:r w:rsidR="00316694" w:rsidRPr="00FC47EE">
        <w:t>implemented simultaneously with the HPMP until 20</w:t>
      </w:r>
      <w:r w:rsidR="00316694">
        <w:t>29</w:t>
      </w:r>
      <w:r w:rsidR="00BC217A">
        <w:t xml:space="preserve"> and would re</w:t>
      </w:r>
      <w:r w:rsidR="00CA40D0">
        <w:t xml:space="preserve">duce consumption by </w:t>
      </w:r>
      <w:r w:rsidR="00CA40D0" w:rsidRPr="00372658">
        <w:t>12</w:t>
      </w:r>
      <w:r w:rsidR="00DA1516" w:rsidRPr="00372658">
        <w:t>.18</w:t>
      </w:r>
      <w:r w:rsidR="00CA40D0" w:rsidRPr="00372658">
        <w:t xml:space="preserve"> per cent of the baseline</w:t>
      </w:r>
      <w:r w:rsidR="004D469E" w:rsidRPr="00372658">
        <w:t xml:space="preserve"> by 2026 and by 18</w:t>
      </w:r>
      <w:r w:rsidR="00DA1516" w:rsidRPr="00372658">
        <w:t>.1</w:t>
      </w:r>
      <w:r w:rsidR="00D72982" w:rsidRPr="00372658">
        <w:t>2</w:t>
      </w:r>
      <w:r w:rsidR="004D469E" w:rsidRPr="00372658">
        <w:t xml:space="preserve"> per cent by 2029</w:t>
      </w:r>
      <w:r w:rsidR="00316694" w:rsidRPr="00372658">
        <w:t xml:space="preserve">. </w:t>
      </w:r>
      <w:r w:rsidR="00492AD2" w:rsidRPr="00372658">
        <w:t xml:space="preserve">The </w:t>
      </w:r>
      <w:r w:rsidR="00495F25" w:rsidRPr="00372658">
        <w:t xml:space="preserve">regional </w:t>
      </w:r>
      <w:r w:rsidR="00492AD2" w:rsidRPr="00372658">
        <w:t>reduction</w:t>
      </w:r>
      <w:r w:rsidR="00073B64" w:rsidRPr="00372658">
        <w:t xml:space="preserve"> </w:t>
      </w:r>
      <w:r w:rsidR="00920A35" w:rsidRPr="00372658">
        <w:t xml:space="preserve">of 12.18 per cent </w:t>
      </w:r>
      <w:r w:rsidR="00492AD2" w:rsidRPr="00372658">
        <w:t>from the baseline</w:t>
      </w:r>
      <w:r w:rsidR="00D70361" w:rsidRPr="00372658">
        <w:t xml:space="preserve"> proposed is based on a </w:t>
      </w:r>
      <w:r w:rsidR="00240E53" w:rsidRPr="00372658">
        <w:t xml:space="preserve">30 per cent reduction from the baseline in the </w:t>
      </w:r>
      <w:r w:rsidR="00B70254" w:rsidRPr="00372658">
        <w:t xml:space="preserve">Solomon Islands </w:t>
      </w:r>
      <w:r w:rsidR="00495F25" w:rsidRPr="00372658">
        <w:t xml:space="preserve">by 25 </w:t>
      </w:r>
      <w:r w:rsidR="00240E53" w:rsidRPr="00372658">
        <w:t xml:space="preserve">and </w:t>
      </w:r>
      <w:r w:rsidR="00495F25" w:rsidRPr="00372658">
        <w:t>the regional reduction of 18.12 per cent i</w:t>
      </w:r>
      <w:r w:rsidR="00CF1D7B" w:rsidRPr="00372658">
        <w:t xml:space="preserve">s based on </w:t>
      </w:r>
      <w:r w:rsidR="00240E53" w:rsidRPr="00372658">
        <w:t>a 10 per</w:t>
      </w:r>
      <w:r w:rsidR="00DB06F1" w:rsidRPr="00372658">
        <w:t xml:space="preserve"> </w:t>
      </w:r>
      <w:r w:rsidR="00240E53" w:rsidRPr="00372658">
        <w:t xml:space="preserve">cent reduction from the baseline in the </w:t>
      </w:r>
      <w:r w:rsidR="00806152" w:rsidRPr="00372658">
        <w:t>11</w:t>
      </w:r>
      <w:r w:rsidR="00DB06F1" w:rsidRPr="00372658">
        <w:t xml:space="preserve"> other PICs</w:t>
      </w:r>
      <w:r w:rsidR="009F5144" w:rsidRPr="00372658">
        <w:t xml:space="preserve"> by 2029</w:t>
      </w:r>
      <w:r w:rsidR="00DB06F1" w:rsidRPr="00372658">
        <w:t>.</w:t>
      </w:r>
      <w:r w:rsidR="00B70254">
        <w:t xml:space="preserve"> </w:t>
      </w:r>
      <w:r w:rsidR="00B70254" w:rsidRPr="00486E19">
        <w:t>Stage</w:t>
      </w:r>
      <w:r w:rsidR="00B70254">
        <w:t> </w:t>
      </w:r>
      <w:r w:rsidR="00B70254" w:rsidRPr="00486E19">
        <w:t xml:space="preserve">II is expected to cover a period of </w:t>
      </w:r>
      <w:r w:rsidR="00B70254">
        <w:t>15</w:t>
      </w:r>
      <w:r w:rsidR="00B70254" w:rsidRPr="00486E19">
        <w:t xml:space="preserve"> years from </w:t>
      </w:r>
      <w:r w:rsidR="00B70254">
        <w:t>2030</w:t>
      </w:r>
      <w:r w:rsidR="00B70254" w:rsidRPr="00486E19">
        <w:t xml:space="preserve"> to </w:t>
      </w:r>
      <w:r w:rsidR="00B70254">
        <w:t>2045</w:t>
      </w:r>
      <w:r w:rsidR="00B70254" w:rsidRPr="00486E19">
        <w:t>.</w:t>
      </w:r>
    </w:p>
    <w:p w14:paraId="3C345543" w14:textId="0BE5A6E2" w:rsidR="007006DA" w:rsidRPr="00492AD2" w:rsidRDefault="007006DA">
      <w:pPr>
        <w:keepNext/>
        <w:spacing w:before="240" w:after="240"/>
        <w:outlineLvl w:val="0"/>
        <w:rPr>
          <w:i/>
          <w:iCs/>
        </w:rPr>
      </w:pPr>
      <w:r w:rsidRPr="00492AD2">
        <w:rPr>
          <w:i/>
          <w:iCs/>
        </w:rPr>
        <w:t>Proposed reductions</w:t>
      </w:r>
    </w:p>
    <w:p w14:paraId="7B5F07C3" w14:textId="1D60C3BE" w:rsidR="008F5106" w:rsidRPr="004631BC" w:rsidRDefault="00222D43">
      <w:pPr>
        <w:pStyle w:val="Heading1"/>
        <w:rPr>
          <w:rFonts w:eastAsia="SimSun"/>
        </w:rPr>
      </w:pPr>
      <w:r w:rsidRPr="006C213E">
        <w:t xml:space="preserve">The </w:t>
      </w:r>
      <w:r w:rsidR="00876A5C">
        <w:t>G</w:t>
      </w:r>
      <w:r w:rsidRPr="006C213E">
        <w:t>overnments o</w:t>
      </w:r>
      <w:r w:rsidR="006C213E" w:rsidRPr="006C213E">
        <w:t>f the PIC</w:t>
      </w:r>
      <w:r w:rsidR="005B6671">
        <w:t>s</w:t>
      </w:r>
      <w:r w:rsidR="006C213E" w:rsidRPr="006C213E">
        <w:t xml:space="preserve"> and UNEP</w:t>
      </w:r>
      <w:r w:rsidR="006C213E">
        <w:t xml:space="preserve"> forecasted consumption </w:t>
      </w:r>
      <w:r w:rsidR="00F01C45">
        <w:t>in a business-as-usual-scenario</w:t>
      </w:r>
      <w:r w:rsidR="00D50300">
        <w:t xml:space="preserve"> (BAU)</w:t>
      </w:r>
      <w:r w:rsidR="00812029">
        <w:t xml:space="preserve"> without interventions</w:t>
      </w:r>
      <w:r w:rsidR="00D50300">
        <w:t>.</w:t>
      </w:r>
      <w:r w:rsidR="00656BAB" w:rsidRPr="004631BC">
        <w:rPr>
          <w:color w:val="000000" w:themeColor="text1"/>
          <w:lang w:val="en-GB" w:eastAsia="ko-KR"/>
        </w:rPr>
        <w:t xml:space="preserve"> </w:t>
      </w:r>
      <w:r w:rsidR="00656BAB" w:rsidRPr="004631BC">
        <w:rPr>
          <w:rFonts w:eastAsia="SimSun"/>
        </w:rPr>
        <w:t xml:space="preserve">In this BAU scenario, </w:t>
      </w:r>
      <w:r w:rsidR="00712381">
        <w:rPr>
          <w:rFonts w:eastAsia="SimSun"/>
        </w:rPr>
        <w:t xml:space="preserve">HFC consumption is projected to surpass </w:t>
      </w:r>
      <w:r w:rsidR="0037000C">
        <w:rPr>
          <w:rFonts w:eastAsia="SimSun"/>
        </w:rPr>
        <w:t xml:space="preserve">the compliance commitments by 2026 </w:t>
      </w:r>
      <w:r w:rsidR="002620DF">
        <w:rPr>
          <w:rFonts w:eastAsia="SimSun"/>
        </w:rPr>
        <w:t>based</w:t>
      </w:r>
      <w:r w:rsidR="0037000C">
        <w:rPr>
          <w:rFonts w:eastAsia="SimSun"/>
        </w:rPr>
        <w:t xml:space="preserve"> on </w:t>
      </w:r>
      <w:r w:rsidR="00F747C8">
        <w:rPr>
          <w:rFonts w:eastAsia="SimSun"/>
        </w:rPr>
        <w:t>an</w:t>
      </w:r>
      <w:r w:rsidR="0037000C">
        <w:rPr>
          <w:rFonts w:eastAsia="SimSun"/>
        </w:rPr>
        <w:t xml:space="preserve"> annual </w:t>
      </w:r>
      <w:r w:rsidR="0037000C" w:rsidRPr="00AA740C">
        <w:rPr>
          <w:rFonts w:eastAsia="SimSun"/>
        </w:rPr>
        <w:t xml:space="preserve">growth of </w:t>
      </w:r>
      <w:r w:rsidR="005A3F26" w:rsidRPr="00AA740C">
        <w:rPr>
          <w:rFonts w:eastAsia="SimSun"/>
        </w:rPr>
        <w:t>2.71</w:t>
      </w:r>
      <w:r w:rsidR="002620DF" w:rsidRPr="00AA740C">
        <w:rPr>
          <w:rFonts w:eastAsia="SimSun"/>
        </w:rPr>
        <w:t xml:space="preserve"> per</w:t>
      </w:r>
      <w:r w:rsidR="002620DF">
        <w:rPr>
          <w:rFonts w:eastAsia="SimSun"/>
        </w:rPr>
        <w:t xml:space="preserve"> cent. </w:t>
      </w:r>
      <w:r w:rsidR="00AA2259" w:rsidRPr="00372658">
        <w:rPr>
          <w:rFonts w:eastAsia="SimSun"/>
        </w:rPr>
        <w:t>HFCs and application</w:t>
      </w:r>
      <w:r w:rsidR="00AA2259" w:rsidRPr="004631BC">
        <w:rPr>
          <w:rFonts w:eastAsia="SimSun"/>
        </w:rPr>
        <w:t xml:space="preserve"> </w:t>
      </w:r>
      <w:r w:rsidR="00A06191">
        <w:rPr>
          <w:rFonts w:eastAsia="SimSun"/>
        </w:rPr>
        <w:t>that</w:t>
      </w:r>
      <w:r w:rsidR="00AA2259" w:rsidRPr="004631BC">
        <w:rPr>
          <w:rFonts w:eastAsia="SimSun"/>
        </w:rPr>
        <w:t xml:space="preserve"> are dominating </w:t>
      </w:r>
      <w:r w:rsidR="005E6B25" w:rsidRPr="004631BC">
        <w:rPr>
          <w:rFonts w:eastAsia="SimSun"/>
        </w:rPr>
        <w:t xml:space="preserve">current usage of </w:t>
      </w:r>
      <w:r w:rsidR="005E6B25" w:rsidRPr="00372658">
        <w:rPr>
          <w:rFonts w:eastAsia="SimSun"/>
        </w:rPr>
        <w:t>HFCs</w:t>
      </w:r>
      <w:r w:rsidR="00320E21" w:rsidRPr="00372658">
        <w:rPr>
          <w:rFonts w:eastAsia="SimSun"/>
        </w:rPr>
        <w:t xml:space="preserve"> (e.g., commercial refrigeration, </w:t>
      </w:r>
      <w:r w:rsidR="00A3246C" w:rsidRPr="00372658">
        <w:rPr>
          <w:rFonts w:eastAsia="SimSun"/>
        </w:rPr>
        <w:t>residential AC</w:t>
      </w:r>
      <w:r w:rsidR="00320E21" w:rsidRPr="00372658">
        <w:rPr>
          <w:rFonts w:eastAsia="SimSun"/>
        </w:rPr>
        <w:t>)</w:t>
      </w:r>
      <w:r w:rsidR="005E6B25" w:rsidRPr="004631BC">
        <w:rPr>
          <w:rFonts w:eastAsia="SimSun"/>
        </w:rPr>
        <w:t xml:space="preserve"> </w:t>
      </w:r>
      <w:r w:rsidR="00AA2259" w:rsidRPr="004631BC">
        <w:rPr>
          <w:rFonts w:eastAsia="SimSun"/>
        </w:rPr>
        <w:t>are assumed to continue to g</w:t>
      </w:r>
      <w:r w:rsidR="00873AF6" w:rsidRPr="004631BC">
        <w:rPr>
          <w:rFonts w:eastAsia="SimSun"/>
        </w:rPr>
        <w:t xml:space="preserve">row. </w:t>
      </w:r>
      <w:r w:rsidR="008F5106" w:rsidRPr="004631BC">
        <w:rPr>
          <w:rFonts w:eastAsia="SimSun"/>
        </w:rPr>
        <w:t>Specifically, R-404A and HFC</w:t>
      </w:r>
      <w:r w:rsidR="00456C4A">
        <w:rPr>
          <w:rFonts w:eastAsia="SimSun"/>
        </w:rPr>
        <w:noBreakHyphen/>
      </w:r>
      <w:r w:rsidR="008F5106" w:rsidRPr="004631BC">
        <w:rPr>
          <w:rFonts w:eastAsia="SimSun"/>
        </w:rPr>
        <w:t>134a are expected to</w:t>
      </w:r>
      <w:r w:rsidR="00AB2E6F">
        <w:rPr>
          <w:rFonts w:eastAsia="SimSun"/>
        </w:rPr>
        <w:t xml:space="preserve"> </w:t>
      </w:r>
      <w:r w:rsidR="008F5106" w:rsidRPr="004631BC">
        <w:rPr>
          <w:rFonts w:eastAsia="SimSun"/>
        </w:rPr>
        <w:t>continue to dominate HFC consumption in the PIC</w:t>
      </w:r>
      <w:r w:rsidR="00456C4A">
        <w:rPr>
          <w:rFonts w:eastAsia="SimSun"/>
        </w:rPr>
        <w:t>s</w:t>
      </w:r>
      <w:r w:rsidR="00480D36" w:rsidRPr="004631BC">
        <w:rPr>
          <w:rFonts w:eastAsia="SimSun"/>
        </w:rPr>
        <w:t>. R-404A, R-507A</w:t>
      </w:r>
      <w:r w:rsidR="00A06191">
        <w:rPr>
          <w:rFonts w:eastAsia="SimSun"/>
        </w:rPr>
        <w:t>,</w:t>
      </w:r>
      <w:r w:rsidR="00812823">
        <w:rPr>
          <w:rFonts w:eastAsia="SimSun"/>
        </w:rPr>
        <w:t xml:space="preserve"> </w:t>
      </w:r>
      <w:r w:rsidR="00480D36" w:rsidRPr="004631BC">
        <w:rPr>
          <w:rFonts w:eastAsia="SimSun"/>
        </w:rPr>
        <w:t>and HFC-134a are forecasted to slowly increase from 2024 to 2045</w:t>
      </w:r>
      <w:r w:rsidR="0011421B">
        <w:rPr>
          <w:rFonts w:eastAsia="SimSun"/>
        </w:rPr>
        <w:t xml:space="preserve"> due to continued growth forecasted in fisher</w:t>
      </w:r>
      <w:r w:rsidR="00456C4A">
        <w:rPr>
          <w:rFonts w:eastAsia="SimSun"/>
        </w:rPr>
        <w:t>y</w:t>
      </w:r>
      <w:r w:rsidR="0011421B">
        <w:rPr>
          <w:rFonts w:eastAsia="SimSun"/>
        </w:rPr>
        <w:t xml:space="preserve"> vessels</w:t>
      </w:r>
      <w:r w:rsidR="00C54D64">
        <w:rPr>
          <w:rFonts w:eastAsia="SimSun"/>
        </w:rPr>
        <w:t>,</w:t>
      </w:r>
      <w:r w:rsidR="00AB2E6F">
        <w:rPr>
          <w:rFonts w:eastAsia="SimSun"/>
        </w:rPr>
        <w:t xml:space="preserve"> </w:t>
      </w:r>
      <w:r w:rsidR="0011421B">
        <w:rPr>
          <w:rFonts w:eastAsia="SimSun"/>
        </w:rPr>
        <w:t xml:space="preserve">commercial </w:t>
      </w:r>
      <w:r w:rsidR="00DB2D1C">
        <w:rPr>
          <w:rFonts w:eastAsia="SimSun"/>
        </w:rPr>
        <w:t>refrigeration</w:t>
      </w:r>
      <w:r w:rsidR="00456C4A">
        <w:rPr>
          <w:rFonts w:eastAsia="SimSun"/>
        </w:rPr>
        <w:t>,</w:t>
      </w:r>
      <w:r w:rsidR="00C54D64">
        <w:rPr>
          <w:rFonts w:eastAsia="SimSun"/>
        </w:rPr>
        <w:t xml:space="preserve"> and </w:t>
      </w:r>
      <w:r w:rsidR="00456C4A">
        <w:rPr>
          <w:rFonts w:eastAsia="SimSun"/>
        </w:rPr>
        <w:t>M</w:t>
      </w:r>
      <w:r w:rsidR="007D4663">
        <w:rPr>
          <w:rFonts w:eastAsia="SimSun"/>
        </w:rPr>
        <w:t>AC</w:t>
      </w:r>
      <w:r w:rsidR="00DB2D1C">
        <w:rPr>
          <w:rFonts w:eastAsia="SimSun"/>
        </w:rPr>
        <w:t>.</w:t>
      </w:r>
      <w:r w:rsidR="00AB2E6F">
        <w:rPr>
          <w:rFonts w:eastAsia="SimSun"/>
        </w:rPr>
        <w:t xml:space="preserve"> </w:t>
      </w:r>
      <w:r w:rsidR="007D4663">
        <w:rPr>
          <w:rFonts w:eastAsia="SimSun"/>
        </w:rPr>
        <w:t>T</w:t>
      </w:r>
      <w:r w:rsidR="008F5106" w:rsidRPr="004631BC">
        <w:rPr>
          <w:rFonts w:eastAsia="SimSun"/>
        </w:rPr>
        <w:t xml:space="preserve">he use of R-410A is </w:t>
      </w:r>
      <w:r w:rsidR="00480D36" w:rsidRPr="004631BC">
        <w:rPr>
          <w:rFonts w:eastAsia="SimSun"/>
        </w:rPr>
        <w:t xml:space="preserve">projected to </w:t>
      </w:r>
      <w:r w:rsidR="008F5106" w:rsidRPr="004631BC">
        <w:rPr>
          <w:rFonts w:eastAsia="SimSun"/>
        </w:rPr>
        <w:t>decli</w:t>
      </w:r>
      <w:r w:rsidR="00480D36" w:rsidRPr="004631BC">
        <w:rPr>
          <w:rFonts w:eastAsia="SimSun"/>
        </w:rPr>
        <w:t>ne from</w:t>
      </w:r>
      <w:r w:rsidR="008F5106" w:rsidRPr="004631BC">
        <w:rPr>
          <w:rFonts w:eastAsia="SimSun"/>
        </w:rPr>
        <w:t xml:space="preserve"> 2031 onwards, </w:t>
      </w:r>
      <w:r w:rsidR="004631BC" w:rsidRPr="004631BC">
        <w:rPr>
          <w:rFonts w:eastAsia="SimSun"/>
        </w:rPr>
        <w:t xml:space="preserve">but </w:t>
      </w:r>
      <w:r w:rsidR="008F5106" w:rsidRPr="004631BC">
        <w:rPr>
          <w:rFonts w:eastAsia="SimSun"/>
        </w:rPr>
        <w:t xml:space="preserve">the amount of R-410A </w:t>
      </w:r>
      <w:r w:rsidR="004631BC" w:rsidRPr="004631BC">
        <w:rPr>
          <w:rFonts w:eastAsia="SimSun"/>
        </w:rPr>
        <w:t xml:space="preserve">would </w:t>
      </w:r>
      <w:r w:rsidR="008F5106" w:rsidRPr="004631BC">
        <w:rPr>
          <w:rFonts w:eastAsia="SimSun"/>
        </w:rPr>
        <w:t xml:space="preserve">still </w:t>
      </w:r>
      <w:r w:rsidR="004631BC" w:rsidRPr="004631BC">
        <w:rPr>
          <w:rFonts w:eastAsia="SimSun"/>
        </w:rPr>
        <w:t>be relatively</w:t>
      </w:r>
      <w:r w:rsidR="008F5106" w:rsidRPr="004631BC">
        <w:rPr>
          <w:rFonts w:eastAsia="SimSun"/>
        </w:rPr>
        <w:t xml:space="preserve"> </w:t>
      </w:r>
      <w:r w:rsidR="00A06191">
        <w:rPr>
          <w:rFonts w:eastAsia="SimSun"/>
        </w:rPr>
        <w:t xml:space="preserve">high compared </w:t>
      </w:r>
      <w:r w:rsidR="008F5106" w:rsidRPr="004631BC">
        <w:rPr>
          <w:rFonts w:eastAsia="SimSun"/>
        </w:rPr>
        <w:t xml:space="preserve">to </w:t>
      </w:r>
      <w:r w:rsidR="004631BC" w:rsidRPr="004631BC">
        <w:rPr>
          <w:rFonts w:eastAsia="SimSun"/>
        </w:rPr>
        <w:t xml:space="preserve">other remaining </w:t>
      </w:r>
      <w:r w:rsidR="008F5106" w:rsidRPr="004631BC">
        <w:rPr>
          <w:rFonts w:eastAsia="SimSun"/>
        </w:rPr>
        <w:t>substances.</w:t>
      </w:r>
      <w:r w:rsidR="00845CC1" w:rsidRPr="00845CC1">
        <w:rPr>
          <w:rFonts w:eastAsia="SimSun"/>
        </w:rPr>
        <w:t xml:space="preserve"> </w:t>
      </w:r>
      <w:r w:rsidR="00845CC1">
        <w:rPr>
          <w:rFonts w:eastAsia="SimSun"/>
        </w:rPr>
        <w:t>The trend in table</w:t>
      </w:r>
      <w:r w:rsidR="00795BB6">
        <w:rPr>
          <w:rFonts w:eastAsia="SimSun"/>
        </w:rPr>
        <w:t xml:space="preserve"> 9 below</w:t>
      </w:r>
      <w:r w:rsidR="00845CC1">
        <w:rPr>
          <w:rFonts w:eastAsia="SimSun"/>
        </w:rPr>
        <w:t xml:space="preserve"> </w:t>
      </w:r>
      <w:r w:rsidR="00845CC1" w:rsidRPr="009777FA">
        <w:rPr>
          <w:rFonts w:eastAsia="SimSun"/>
        </w:rPr>
        <w:t>reveals that starting from 202</w:t>
      </w:r>
      <w:r w:rsidR="00845CC1">
        <w:rPr>
          <w:rFonts w:eastAsia="SimSun"/>
        </w:rPr>
        <w:t xml:space="preserve">7, </w:t>
      </w:r>
      <w:r w:rsidR="00845CC1" w:rsidRPr="009777FA">
        <w:rPr>
          <w:rFonts w:eastAsia="SimSun"/>
        </w:rPr>
        <w:t xml:space="preserve">HFC consumption </w:t>
      </w:r>
      <w:r w:rsidR="00F23C7F">
        <w:rPr>
          <w:rFonts w:eastAsia="SimSun"/>
        </w:rPr>
        <w:t xml:space="preserve">in the </w:t>
      </w:r>
      <w:r w:rsidR="00845CC1">
        <w:rPr>
          <w:rFonts w:eastAsia="SimSun"/>
        </w:rPr>
        <w:t xml:space="preserve">12 PICs </w:t>
      </w:r>
      <w:r w:rsidR="00845CC1" w:rsidRPr="009777FA">
        <w:rPr>
          <w:rFonts w:eastAsia="SimSun"/>
        </w:rPr>
        <w:t>is expected to exceed the control level under the BAU scenario, which</w:t>
      </w:r>
      <w:r w:rsidR="00845CC1" w:rsidRPr="009777FA">
        <w:rPr>
          <w:rFonts w:eastAsia="SimSun"/>
          <w:bCs/>
          <w:lang w:val="en-GB"/>
        </w:rPr>
        <w:t xml:space="preserve"> would pose risks of non-compliance</w:t>
      </w:r>
      <w:r w:rsidR="00DB7867">
        <w:rPr>
          <w:rFonts w:eastAsia="SimSun"/>
          <w:bCs/>
          <w:lang w:val="en-GB"/>
        </w:rPr>
        <w:t>.</w:t>
      </w:r>
    </w:p>
    <w:p w14:paraId="2B4AE4ED" w14:textId="4FBF9788" w:rsidR="007006DA" w:rsidRPr="00873AF6" w:rsidRDefault="007006DA" w:rsidP="006B0631">
      <w:pPr>
        <w:pStyle w:val="Heading1"/>
        <w:numPr>
          <w:ilvl w:val="0"/>
          <w:numId w:val="0"/>
        </w:numPr>
        <w:spacing w:after="0"/>
        <w:rPr>
          <w:b/>
          <w:bCs/>
        </w:rPr>
      </w:pPr>
      <w:r w:rsidRPr="00873AF6">
        <w:rPr>
          <w:b/>
          <w:bCs/>
        </w:rPr>
        <w:t xml:space="preserve">Table </w:t>
      </w:r>
      <w:r w:rsidR="00795BB6">
        <w:rPr>
          <w:b/>
          <w:bCs/>
        </w:rPr>
        <w:t>9</w:t>
      </w:r>
      <w:r w:rsidRPr="00873AF6">
        <w:rPr>
          <w:b/>
          <w:bCs/>
        </w:rPr>
        <w:t>. HFC consumption forecast under unconstrained scenario, Montreal Protocol limits and proposed HFC reductions under stage I (CO</w:t>
      </w:r>
      <w:r w:rsidRPr="00873AF6">
        <w:rPr>
          <w:b/>
          <w:bCs/>
          <w:vertAlign w:val="subscript"/>
        </w:rPr>
        <w:t>2</w:t>
      </w:r>
      <w:r w:rsidRPr="00873AF6">
        <w:rPr>
          <w:b/>
          <w:bCs/>
        </w:rPr>
        <w:noBreakHyphen/>
        <w:t>eq tonnes)</w:t>
      </w:r>
    </w:p>
    <w:tbl>
      <w:tblPr>
        <w:tblW w:w="5000" w:type="pct"/>
        <w:tblLook w:val="04A0" w:firstRow="1" w:lastRow="0" w:firstColumn="1" w:lastColumn="0" w:noHBand="0" w:noVBand="1"/>
      </w:tblPr>
      <w:tblGrid>
        <w:gridCol w:w="2498"/>
        <w:gridCol w:w="980"/>
        <w:gridCol w:w="980"/>
        <w:gridCol w:w="980"/>
        <w:gridCol w:w="980"/>
        <w:gridCol w:w="980"/>
        <w:gridCol w:w="980"/>
        <w:gridCol w:w="972"/>
      </w:tblGrid>
      <w:tr w:rsidR="006A4C18" w:rsidRPr="00985360" w14:paraId="62AE802D" w14:textId="77777777" w:rsidTr="006A4C18">
        <w:trPr>
          <w:trHeight w:val="303"/>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33D2FE9" w14:textId="77777777" w:rsidR="006A4C18" w:rsidRPr="00985360" w:rsidRDefault="006A4C18" w:rsidP="00E77898">
            <w:pPr>
              <w:jc w:val="left"/>
              <w:rPr>
                <w:color w:val="000000"/>
                <w:sz w:val="20"/>
                <w:szCs w:val="20"/>
                <w:lang w:eastAsia="zh-CN"/>
              </w:rPr>
            </w:pPr>
          </w:p>
        </w:tc>
        <w:tc>
          <w:tcPr>
            <w:tcW w:w="524" w:type="pct"/>
            <w:tcBorders>
              <w:top w:val="single" w:sz="4" w:space="0" w:color="auto"/>
              <w:left w:val="nil"/>
              <w:bottom w:val="single" w:sz="4" w:space="0" w:color="auto"/>
              <w:right w:val="single" w:sz="4" w:space="0" w:color="auto"/>
            </w:tcBorders>
            <w:shd w:val="clear" w:color="000000" w:fill="FFFFFF"/>
          </w:tcPr>
          <w:p w14:paraId="66E14E11" w14:textId="7CB0838A" w:rsidR="006A4C18" w:rsidRPr="00985360" w:rsidRDefault="006A4C18" w:rsidP="00E77898">
            <w:pPr>
              <w:jc w:val="center"/>
              <w:rPr>
                <w:b/>
                <w:bCs/>
                <w:sz w:val="20"/>
                <w:szCs w:val="20"/>
                <w:lang w:eastAsia="zh-CN"/>
              </w:rPr>
            </w:pPr>
            <w:r w:rsidRPr="00985360">
              <w:rPr>
                <w:b/>
                <w:bCs/>
                <w:sz w:val="20"/>
                <w:szCs w:val="20"/>
                <w:lang w:eastAsia="zh-CN"/>
              </w:rPr>
              <w:t>2023</w:t>
            </w:r>
            <w:r w:rsidR="004719D7">
              <w:rPr>
                <w:b/>
                <w:bCs/>
                <w:sz w:val="20"/>
                <w:szCs w:val="20"/>
                <w:lang w:eastAsia="zh-CN"/>
              </w:rPr>
              <w:t>*</w:t>
            </w:r>
          </w:p>
        </w:tc>
        <w:tc>
          <w:tcPr>
            <w:tcW w:w="52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F61C756" w14:textId="7F0EFA98" w:rsidR="006A4C18" w:rsidRPr="00985360" w:rsidRDefault="006A4C18" w:rsidP="00E77898">
            <w:pPr>
              <w:jc w:val="center"/>
              <w:rPr>
                <w:b/>
                <w:bCs/>
                <w:color w:val="000000"/>
                <w:sz w:val="20"/>
                <w:szCs w:val="20"/>
                <w:lang w:eastAsia="zh-CN"/>
              </w:rPr>
            </w:pPr>
            <w:r w:rsidRPr="00985360">
              <w:rPr>
                <w:b/>
                <w:bCs/>
                <w:sz w:val="20"/>
                <w:szCs w:val="20"/>
                <w:lang w:eastAsia="zh-CN"/>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291FAE" w14:textId="77777777" w:rsidR="006A4C18" w:rsidRPr="00985360" w:rsidRDefault="006A4C18" w:rsidP="00E77898">
            <w:pPr>
              <w:jc w:val="center"/>
              <w:rPr>
                <w:b/>
                <w:bCs/>
                <w:color w:val="000000"/>
                <w:sz w:val="20"/>
                <w:szCs w:val="20"/>
                <w:lang w:eastAsia="zh-CN"/>
              </w:rPr>
            </w:pPr>
            <w:r w:rsidRPr="00985360">
              <w:rPr>
                <w:b/>
                <w:bCs/>
                <w:sz w:val="20"/>
                <w:szCs w:val="20"/>
                <w:lang w:eastAsia="zh-CN"/>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B15690" w14:textId="77777777" w:rsidR="006A4C18" w:rsidRPr="00985360" w:rsidRDefault="006A4C18" w:rsidP="00E77898">
            <w:pPr>
              <w:jc w:val="center"/>
              <w:rPr>
                <w:b/>
                <w:bCs/>
                <w:color w:val="000000"/>
                <w:sz w:val="20"/>
                <w:szCs w:val="20"/>
                <w:lang w:eastAsia="zh-CN"/>
              </w:rPr>
            </w:pPr>
            <w:r w:rsidRPr="00985360">
              <w:rPr>
                <w:b/>
                <w:bCs/>
                <w:sz w:val="20"/>
                <w:szCs w:val="20"/>
                <w:lang w:eastAsia="zh-CN"/>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F52B1FF" w14:textId="77777777" w:rsidR="006A4C18" w:rsidRPr="00985360" w:rsidRDefault="006A4C18" w:rsidP="00E77898">
            <w:pPr>
              <w:jc w:val="center"/>
              <w:rPr>
                <w:b/>
                <w:bCs/>
                <w:color w:val="000000"/>
                <w:sz w:val="20"/>
                <w:szCs w:val="20"/>
                <w:lang w:eastAsia="zh-CN"/>
              </w:rPr>
            </w:pPr>
            <w:r w:rsidRPr="00985360">
              <w:rPr>
                <w:b/>
                <w:bCs/>
                <w:sz w:val="20"/>
                <w:szCs w:val="20"/>
                <w:lang w:eastAsia="zh-CN"/>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835BC0" w14:textId="77777777" w:rsidR="006A4C18" w:rsidRPr="00985360" w:rsidRDefault="006A4C18" w:rsidP="00E77898">
            <w:pPr>
              <w:jc w:val="center"/>
              <w:rPr>
                <w:b/>
                <w:bCs/>
                <w:color w:val="000000"/>
                <w:sz w:val="20"/>
                <w:szCs w:val="20"/>
                <w:lang w:eastAsia="zh-CN"/>
              </w:rPr>
            </w:pPr>
            <w:r w:rsidRPr="00985360">
              <w:rPr>
                <w:b/>
                <w:bCs/>
                <w:sz w:val="20"/>
                <w:szCs w:val="20"/>
                <w:lang w:eastAsia="zh-CN"/>
              </w:rPr>
              <w:t>2028</w:t>
            </w: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63C5F7" w14:textId="77777777" w:rsidR="006A4C18" w:rsidRPr="00985360" w:rsidRDefault="006A4C18" w:rsidP="00E77898">
            <w:pPr>
              <w:jc w:val="center"/>
              <w:rPr>
                <w:b/>
                <w:bCs/>
                <w:color w:val="000000"/>
                <w:sz w:val="20"/>
                <w:szCs w:val="20"/>
                <w:lang w:eastAsia="zh-CN"/>
              </w:rPr>
            </w:pPr>
            <w:r w:rsidRPr="00985360">
              <w:rPr>
                <w:b/>
                <w:bCs/>
                <w:sz w:val="20"/>
                <w:szCs w:val="20"/>
                <w:lang w:eastAsia="zh-CN"/>
              </w:rPr>
              <w:t>2029</w:t>
            </w:r>
          </w:p>
        </w:tc>
      </w:tr>
      <w:tr w:rsidR="00985360" w:rsidRPr="00985360" w14:paraId="0B3381E7" w14:textId="77777777" w:rsidTr="006A4C18">
        <w:trPr>
          <w:trHeight w:val="126"/>
        </w:trPr>
        <w:tc>
          <w:tcPr>
            <w:tcW w:w="133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B782A51" w14:textId="46801663" w:rsidR="00985360" w:rsidRPr="00985360" w:rsidRDefault="00985360" w:rsidP="00985360">
            <w:pPr>
              <w:jc w:val="left"/>
              <w:rPr>
                <w:color w:val="000000"/>
                <w:sz w:val="20"/>
                <w:szCs w:val="20"/>
                <w:lang w:eastAsia="zh-CN"/>
              </w:rPr>
            </w:pPr>
            <w:r w:rsidRPr="00985360">
              <w:rPr>
                <w:sz w:val="20"/>
                <w:szCs w:val="20"/>
                <w:lang w:eastAsia="zh-CN"/>
              </w:rPr>
              <w:t xml:space="preserve">HFC consumption forecast </w:t>
            </w:r>
            <w:r w:rsidRPr="00AA740C">
              <w:rPr>
                <w:sz w:val="20"/>
                <w:szCs w:val="20"/>
                <w:lang w:eastAsia="zh-CN"/>
              </w:rPr>
              <w:t xml:space="preserve">(annual growth rate of </w:t>
            </w:r>
            <w:r w:rsidR="005A3F26" w:rsidRPr="00AA740C">
              <w:rPr>
                <w:sz w:val="20"/>
                <w:szCs w:val="20"/>
                <w:lang w:eastAsia="zh-CN"/>
              </w:rPr>
              <w:t>2.71</w:t>
            </w:r>
            <w:r w:rsidRPr="00AA740C">
              <w:rPr>
                <w:sz w:val="20"/>
                <w:szCs w:val="20"/>
                <w:lang w:eastAsia="zh-CN"/>
              </w:rPr>
              <w:t> per cent)</w:t>
            </w:r>
          </w:p>
        </w:tc>
        <w:tc>
          <w:tcPr>
            <w:tcW w:w="524" w:type="pct"/>
            <w:tcBorders>
              <w:top w:val="single" w:sz="4" w:space="0" w:color="auto"/>
              <w:left w:val="nil"/>
              <w:bottom w:val="single" w:sz="4" w:space="0" w:color="auto"/>
              <w:right w:val="single" w:sz="4" w:space="0" w:color="auto"/>
            </w:tcBorders>
            <w:shd w:val="clear" w:color="000000" w:fill="FFFFFF"/>
          </w:tcPr>
          <w:p w14:paraId="171CF705" w14:textId="26A02BB8" w:rsidR="00985360" w:rsidRPr="00985360" w:rsidRDefault="00985360" w:rsidP="00985360">
            <w:pPr>
              <w:jc w:val="right"/>
              <w:rPr>
                <w:sz w:val="20"/>
                <w:szCs w:val="20"/>
              </w:rPr>
            </w:pPr>
            <w:r w:rsidRPr="00985360">
              <w:rPr>
                <w:sz w:val="20"/>
                <w:szCs w:val="20"/>
              </w:rPr>
              <w:t>158,209</w:t>
            </w:r>
          </w:p>
        </w:tc>
        <w:tc>
          <w:tcPr>
            <w:tcW w:w="52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5B141B" w14:textId="69B9F115" w:rsidR="00985360" w:rsidRPr="00985360" w:rsidRDefault="00985360" w:rsidP="00985360">
            <w:pPr>
              <w:jc w:val="right"/>
              <w:rPr>
                <w:color w:val="000000"/>
                <w:sz w:val="20"/>
                <w:szCs w:val="20"/>
                <w:lang w:eastAsia="zh-CN"/>
              </w:rPr>
            </w:pPr>
            <w:r w:rsidRPr="00985360">
              <w:rPr>
                <w:sz w:val="20"/>
                <w:szCs w:val="20"/>
              </w:rPr>
              <w:t>162,490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01F059C" w14:textId="6A741517" w:rsidR="00985360" w:rsidRPr="00985360" w:rsidRDefault="00985360" w:rsidP="00985360">
            <w:pPr>
              <w:jc w:val="right"/>
              <w:rPr>
                <w:color w:val="000000"/>
                <w:sz w:val="20"/>
                <w:szCs w:val="20"/>
                <w:lang w:eastAsia="zh-CN"/>
              </w:rPr>
            </w:pPr>
            <w:r w:rsidRPr="00985360">
              <w:rPr>
                <w:sz w:val="20"/>
                <w:szCs w:val="20"/>
              </w:rPr>
              <w:t>166,886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26F530" w14:textId="50409993" w:rsidR="00985360" w:rsidRPr="00985360" w:rsidRDefault="00985360" w:rsidP="00985360">
            <w:pPr>
              <w:jc w:val="right"/>
              <w:rPr>
                <w:color w:val="000000"/>
                <w:sz w:val="20"/>
                <w:szCs w:val="20"/>
                <w:lang w:eastAsia="zh-CN"/>
              </w:rPr>
            </w:pPr>
            <w:r w:rsidRPr="00985360">
              <w:rPr>
                <w:sz w:val="20"/>
                <w:szCs w:val="20"/>
              </w:rPr>
              <w:t>171,401</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E98D8CD" w14:textId="00A0FC83" w:rsidR="00985360" w:rsidRPr="00985360" w:rsidRDefault="00985360" w:rsidP="00985360">
            <w:pPr>
              <w:jc w:val="right"/>
              <w:rPr>
                <w:color w:val="000000"/>
                <w:sz w:val="20"/>
                <w:szCs w:val="20"/>
                <w:lang w:eastAsia="zh-CN"/>
              </w:rPr>
            </w:pPr>
            <w:r w:rsidRPr="00985360">
              <w:rPr>
                <w:sz w:val="20"/>
                <w:szCs w:val="20"/>
              </w:rPr>
              <w:t>176,039</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C20A50" w14:textId="1C5D17B1" w:rsidR="00985360" w:rsidRPr="00985360" w:rsidRDefault="00985360" w:rsidP="00985360">
            <w:pPr>
              <w:jc w:val="right"/>
              <w:rPr>
                <w:color w:val="000000"/>
                <w:sz w:val="20"/>
                <w:szCs w:val="20"/>
                <w:lang w:eastAsia="zh-CN"/>
              </w:rPr>
            </w:pPr>
            <w:r w:rsidRPr="00985360">
              <w:rPr>
                <w:sz w:val="20"/>
                <w:szCs w:val="20"/>
              </w:rPr>
              <w:t>180,801</w:t>
            </w: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7127C33" w14:textId="7456D7ED" w:rsidR="00985360" w:rsidRPr="00985360" w:rsidRDefault="00985360" w:rsidP="00985360">
            <w:pPr>
              <w:jc w:val="right"/>
              <w:rPr>
                <w:color w:val="000000"/>
                <w:sz w:val="20"/>
                <w:szCs w:val="20"/>
                <w:lang w:eastAsia="zh-CN"/>
              </w:rPr>
            </w:pPr>
            <w:r w:rsidRPr="00985360">
              <w:rPr>
                <w:sz w:val="20"/>
                <w:szCs w:val="20"/>
              </w:rPr>
              <w:t>185,693</w:t>
            </w:r>
          </w:p>
        </w:tc>
      </w:tr>
      <w:tr w:rsidR="006A4C18" w:rsidRPr="00985360" w14:paraId="12F572DB" w14:textId="77777777" w:rsidTr="006A4C18">
        <w:trPr>
          <w:trHeight w:val="196"/>
        </w:trPr>
        <w:tc>
          <w:tcPr>
            <w:tcW w:w="133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20B386F" w14:textId="77777777" w:rsidR="006A4C18" w:rsidRPr="00985360" w:rsidRDefault="006A4C18" w:rsidP="00EC4EFB">
            <w:pPr>
              <w:jc w:val="left"/>
              <w:rPr>
                <w:color w:val="000000"/>
                <w:sz w:val="20"/>
                <w:szCs w:val="20"/>
                <w:lang w:eastAsia="zh-CN"/>
              </w:rPr>
            </w:pPr>
            <w:r w:rsidRPr="00985360">
              <w:rPr>
                <w:sz w:val="20"/>
                <w:szCs w:val="20"/>
                <w:lang w:eastAsia="zh-CN"/>
              </w:rPr>
              <w:t>Montreal Protocol HFC consumption limits</w:t>
            </w:r>
          </w:p>
        </w:tc>
        <w:tc>
          <w:tcPr>
            <w:tcW w:w="524" w:type="pct"/>
            <w:tcBorders>
              <w:top w:val="single" w:sz="4" w:space="0" w:color="auto"/>
              <w:left w:val="single" w:sz="4" w:space="0" w:color="auto"/>
              <w:bottom w:val="single" w:sz="4" w:space="0" w:color="auto"/>
              <w:right w:val="single" w:sz="4" w:space="0" w:color="auto"/>
            </w:tcBorders>
          </w:tcPr>
          <w:p w14:paraId="72C18592" w14:textId="30268CD8" w:rsidR="006A4C18" w:rsidRPr="00985360" w:rsidRDefault="00480732" w:rsidP="00EC4EFB">
            <w:pPr>
              <w:jc w:val="right"/>
              <w:rPr>
                <w:sz w:val="20"/>
                <w:szCs w:val="20"/>
              </w:rPr>
            </w:pPr>
            <w:r w:rsidRPr="00985360">
              <w:rPr>
                <w:sz w:val="20"/>
                <w:szCs w:val="20"/>
              </w:rPr>
              <w:t>n/a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112F886" w14:textId="7DD86C59" w:rsidR="006A4C18" w:rsidRPr="00985360" w:rsidRDefault="006A4C18" w:rsidP="00EC4EFB">
            <w:pPr>
              <w:jc w:val="right"/>
              <w:rPr>
                <w:color w:val="000000"/>
                <w:sz w:val="20"/>
                <w:szCs w:val="20"/>
                <w:lang w:eastAsia="zh-CN"/>
              </w:rPr>
            </w:pPr>
            <w:r w:rsidRPr="00985360">
              <w:rPr>
                <w:sz w:val="20"/>
                <w:szCs w:val="20"/>
              </w:rPr>
              <w:t>171,271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FD506BE" w14:textId="22661ACB" w:rsidR="006A4C18" w:rsidRPr="00985360" w:rsidRDefault="006A4C18" w:rsidP="00EC4EFB">
            <w:pPr>
              <w:jc w:val="right"/>
              <w:rPr>
                <w:color w:val="000000"/>
                <w:sz w:val="20"/>
                <w:szCs w:val="20"/>
                <w:lang w:eastAsia="zh-CN"/>
              </w:rPr>
            </w:pPr>
            <w:r w:rsidRPr="00985360">
              <w:rPr>
                <w:sz w:val="20"/>
                <w:szCs w:val="20"/>
              </w:rPr>
              <w:t>171,271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A708D9B" w14:textId="2D1D0232" w:rsidR="006A4C18" w:rsidRPr="00372658" w:rsidRDefault="006A4C18" w:rsidP="00EC4EFB">
            <w:pPr>
              <w:jc w:val="right"/>
              <w:rPr>
                <w:color w:val="000000"/>
                <w:sz w:val="20"/>
                <w:szCs w:val="20"/>
                <w:lang w:eastAsia="zh-CN"/>
              </w:rPr>
            </w:pPr>
            <w:r w:rsidRPr="00372658">
              <w:rPr>
                <w:sz w:val="20"/>
                <w:szCs w:val="20"/>
              </w:rPr>
              <w:t>171,271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AF519F9" w14:textId="47888727" w:rsidR="006A4C18" w:rsidRPr="00372658" w:rsidRDefault="006A4C18" w:rsidP="00EC4EFB">
            <w:pPr>
              <w:jc w:val="right"/>
              <w:rPr>
                <w:color w:val="000000"/>
                <w:sz w:val="20"/>
                <w:szCs w:val="20"/>
                <w:lang w:eastAsia="zh-CN"/>
              </w:rPr>
            </w:pPr>
            <w:r w:rsidRPr="00372658">
              <w:rPr>
                <w:sz w:val="20"/>
                <w:szCs w:val="20"/>
              </w:rPr>
              <w:t>171,271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7F234CE" w14:textId="6515736C" w:rsidR="006A4C18" w:rsidRPr="00372658" w:rsidRDefault="006A4C18" w:rsidP="00EC4EFB">
            <w:pPr>
              <w:jc w:val="right"/>
              <w:rPr>
                <w:color w:val="000000"/>
                <w:sz w:val="20"/>
                <w:szCs w:val="20"/>
                <w:lang w:eastAsia="zh-CN"/>
              </w:rPr>
            </w:pPr>
            <w:r w:rsidRPr="00372658">
              <w:rPr>
                <w:sz w:val="20"/>
                <w:szCs w:val="20"/>
              </w:rPr>
              <w:t>171,271</w:t>
            </w:r>
          </w:p>
        </w:tc>
        <w:tc>
          <w:tcPr>
            <w:tcW w:w="520" w:type="pct"/>
            <w:tcBorders>
              <w:top w:val="nil"/>
              <w:left w:val="nil"/>
              <w:bottom w:val="single" w:sz="4" w:space="0" w:color="auto"/>
              <w:right w:val="single" w:sz="4" w:space="0" w:color="auto"/>
            </w:tcBorders>
            <w:shd w:val="clear" w:color="auto" w:fill="auto"/>
            <w:tcMar>
              <w:left w:w="72" w:type="dxa"/>
              <w:right w:w="72" w:type="dxa"/>
            </w:tcMar>
          </w:tcPr>
          <w:p w14:paraId="31E0AA63" w14:textId="23473C85" w:rsidR="006A4C18" w:rsidRPr="00372658" w:rsidRDefault="006A4C18" w:rsidP="00EC4EFB">
            <w:pPr>
              <w:jc w:val="right"/>
              <w:rPr>
                <w:color w:val="000000"/>
                <w:sz w:val="20"/>
                <w:szCs w:val="20"/>
                <w:lang w:eastAsia="zh-CN"/>
              </w:rPr>
            </w:pPr>
            <w:r w:rsidRPr="00372658">
              <w:rPr>
                <w:sz w:val="20"/>
                <w:szCs w:val="20"/>
              </w:rPr>
              <w:t xml:space="preserve"> 154,14</w:t>
            </w:r>
            <w:r w:rsidR="002F5643" w:rsidRPr="00372658">
              <w:rPr>
                <w:sz w:val="20"/>
                <w:szCs w:val="20"/>
              </w:rPr>
              <w:t>3</w:t>
            </w:r>
            <w:r w:rsidRPr="00372658">
              <w:rPr>
                <w:sz w:val="20"/>
                <w:szCs w:val="20"/>
              </w:rPr>
              <w:t xml:space="preserve"> </w:t>
            </w:r>
          </w:p>
        </w:tc>
      </w:tr>
      <w:tr w:rsidR="006A4C18" w:rsidRPr="00985360" w14:paraId="390004F2" w14:textId="77777777" w:rsidTr="006A4C18">
        <w:trPr>
          <w:trHeight w:val="345"/>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D43FBB2" w14:textId="77777777" w:rsidR="006A4C18" w:rsidRPr="00985360" w:rsidRDefault="006A4C18" w:rsidP="00EC4EFB">
            <w:pPr>
              <w:jc w:val="left"/>
              <w:rPr>
                <w:sz w:val="20"/>
                <w:szCs w:val="20"/>
                <w:lang w:eastAsia="zh-CN"/>
              </w:rPr>
            </w:pPr>
            <w:r w:rsidRPr="00985360">
              <w:rPr>
                <w:sz w:val="20"/>
                <w:szCs w:val="20"/>
                <w:lang w:eastAsia="zh-CN"/>
              </w:rPr>
              <w:t>Proposed HFC consumption under the KIP</w:t>
            </w:r>
          </w:p>
        </w:tc>
        <w:tc>
          <w:tcPr>
            <w:tcW w:w="524" w:type="pct"/>
            <w:tcBorders>
              <w:top w:val="single" w:sz="4" w:space="0" w:color="auto"/>
              <w:left w:val="single" w:sz="4" w:space="0" w:color="auto"/>
              <w:bottom w:val="single" w:sz="4" w:space="0" w:color="auto"/>
              <w:right w:val="single" w:sz="4" w:space="0" w:color="auto"/>
            </w:tcBorders>
          </w:tcPr>
          <w:p w14:paraId="1A1F8F02" w14:textId="2AF08AF9" w:rsidR="006A4C18" w:rsidRPr="00985360" w:rsidRDefault="00480732" w:rsidP="00EC4EFB">
            <w:pPr>
              <w:jc w:val="right"/>
              <w:rPr>
                <w:sz w:val="20"/>
                <w:szCs w:val="20"/>
              </w:rPr>
            </w:pPr>
            <w:r w:rsidRPr="00985360">
              <w:rPr>
                <w:sz w:val="20"/>
                <w:szCs w:val="20"/>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D7C78A" w14:textId="2358A0DA" w:rsidR="006A4C18" w:rsidRPr="00985360" w:rsidRDefault="006A4C18" w:rsidP="00EC4EFB">
            <w:pPr>
              <w:jc w:val="right"/>
              <w:rPr>
                <w:sz w:val="20"/>
                <w:szCs w:val="20"/>
                <w:highlight w:val="cyan"/>
              </w:rPr>
            </w:pPr>
            <w:r w:rsidRPr="00985360">
              <w:rPr>
                <w:sz w:val="20"/>
                <w:szCs w:val="20"/>
              </w:rPr>
              <w:t xml:space="preserve"> 171,271 </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0EC0EA" w14:textId="41EB7728" w:rsidR="006A4C18" w:rsidRPr="00985360" w:rsidRDefault="006A4C18" w:rsidP="00EC4EFB">
            <w:pPr>
              <w:jc w:val="right"/>
              <w:rPr>
                <w:sz w:val="20"/>
                <w:szCs w:val="20"/>
                <w:highlight w:val="cyan"/>
              </w:rPr>
            </w:pPr>
            <w:r w:rsidRPr="00985360">
              <w:rPr>
                <w:sz w:val="20"/>
                <w:szCs w:val="20"/>
              </w:rPr>
              <w:t xml:space="preserve"> 171,271 </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0BAB4C" w14:textId="60C55330" w:rsidR="006A4C18" w:rsidRPr="00372658" w:rsidRDefault="006A4C18" w:rsidP="00EC4EFB">
            <w:pPr>
              <w:jc w:val="right"/>
              <w:rPr>
                <w:sz w:val="20"/>
                <w:szCs w:val="20"/>
              </w:rPr>
            </w:pPr>
            <w:r w:rsidRPr="00372658">
              <w:rPr>
                <w:sz w:val="20"/>
                <w:szCs w:val="20"/>
              </w:rPr>
              <w:t xml:space="preserve"> 150,</w:t>
            </w:r>
            <w:r w:rsidR="00904EC5" w:rsidRPr="00372658">
              <w:rPr>
                <w:sz w:val="20"/>
                <w:szCs w:val="20"/>
              </w:rPr>
              <w:t>416</w:t>
            </w:r>
            <w:r w:rsidRPr="00372658">
              <w:rPr>
                <w:sz w:val="20"/>
                <w:szCs w:val="20"/>
              </w:rPr>
              <w:t xml:space="preserve"> </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B757BA" w14:textId="7D02521E" w:rsidR="006A4C18" w:rsidRPr="00372658" w:rsidRDefault="006A4C18" w:rsidP="00EC4EFB">
            <w:pPr>
              <w:jc w:val="right"/>
              <w:rPr>
                <w:sz w:val="20"/>
                <w:szCs w:val="20"/>
              </w:rPr>
            </w:pPr>
            <w:r w:rsidRPr="00372658">
              <w:rPr>
                <w:sz w:val="20"/>
                <w:szCs w:val="20"/>
              </w:rPr>
              <w:t xml:space="preserve"> 150,</w:t>
            </w:r>
            <w:r w:rsidR="00904EC5" w:rsidRPr="00372658">
              <w:rPr>
                <w:sz w:val="20"/>
                <w:szCs w:val="20"/>
              </w:rPr>
              <w:t>416</w:t>
            </w:r>
            <w:r w:rsidRPr="00372658">
              <w:rPr>
                <w:sz w:val="20"/>
                <w:szCs w:val="20"/>
              </w:rPr>
              <w:t xml:space="preserve"> </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AD6199" w14:textId="6CA16428" w:rsidR="006A4C18" w:rsidRPr="00372658" w:rsidRDefault="006A4C18" w:rsidP="00EC4EFB">
            <w:pPr>
              <w:jc w:val="right"/>
              <w:rPr>
                <w:sz w:val="20"/>
                <w:szCs w:val="20"/>
              </w:rPr>
            </w:pPr>
            <w:r w:rsidRPr="00372658">
              <w:rPr>
                <w:sz w:val="20"/>
                <w:szCs w:val="20"/>
              </w:rPr>
              <w:t xml:space="preserve"> 150,</w:t>
            </w:r>
            <w:r w:rsidR="00904EC5" w:rsidRPr="00372658">
              <w:rPr>
                <w:sz w:val="20"/>
                <w:szCs w:val="20"/>
              </w:rPr>
              <w:t>416</w:t>
            </w:r>
            <w:r w:rsidRPr="00372658">
              <w:rPr>
                <w:sz w:val="20"/>
                <w:szCs w:val="20"/>
              </w:rPr>
              <w:t xml:space="preserve"> </w:t>
            </w:r>
          </w:p>
        </w:tc>
        <w:tc>
          <w:tcPr>
            <w:tcW w:w="5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85FB22" w14:textId="6045F795" w:rsidR="006A4C18" w:rsidRPr="00372658" w:rsidRDefault="006A4C18" w:rsidP="00EC4EFB">
            <w:pPr>
              <w:jc w:val="right"/>
              <w:rPr>
                <w:sz w:val="20"/>
                <w:szCs w:val="20"/>
              </w:rPr>
            </w:pPr>
            <w:r w:rsidRPr="00372658">
              <w:rPr>
                <w:sz w:val="20"/>
                <w:szCs w:val="20"/>
              </w:rPr>
              <w:t xml:space="preserve"> 140,</w:t>
            </w:r>
            <w:r w:rsidR="00D4351F" w:rsidRPr="00372658">
              <w:rPr>
                <w:sz w:val="20"/>
                <w:szCs w:val="20"/>
              </w:rPr>
              <w:t>239</w:t>
            </w:r>
            <w:r w:rsidRPr="00372658">
              <w:rPr>
                <w:sz w:val="20"/>
                <w:szCs w:val="20"/>
              </w:rPr>
              <w:t xml:space="preserve"> </w:t>
            </w:r>
          </w:p>
        </w:tc>
      </w:tr>
      <w:tr w:rsidR="006A4C18" w:rsidRPr="00985360" w14:paraId="75F0C8A7" w14:textId="77777777" w:rsidTr="006A4C18">
        <w:trPr>
          <w:trHeight w:val="90"/>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0CA773A" w14:textId="77777777" w:rsidR="006A4C18" w:rsidRPr="00985360" w:rsidRDefault="006A4C18" w:rsidP="00EC4EFB">
            <w:pPr>
              <w:jc w:val="left"/>
              <w:rPr>
                <w:sz w:val="20"/>
                <w:szCs w:val="20"/>
                <w:lang w:eastAsia="zh-CN"/>
              </w:rPr>
            </w:pPr>
            <w:r w:rsidRPr="00985360">
              <w:rPr>
                <w:sz w:val="20"/>
                <w:szCs w:val="20"/>
                <w:lang w:eastAsia="zh-CN"/>
              </w:rPr>
              <w:t>Proposed reduction in HFC consumption from baseline (%)</w:t>
            </w:r>
          </w:p>
        </w:tc>
        <w:tc>
          <w:tcPr>
            <w:tcW w:w="524" w:type="pct"/>
            <w:tcBorders>
              <w:top w:val="single" w:sz="4" w:space="0" w:color="auto"/>
              <w:left w:val="single" w:sz="4" w:space="0" w:color="auto"/>
              <w:bottom w:val="single" w:sz="4" w:space="0" w:color="auto"/>
              <w:right w:val="single" w:sz="4" w:space="0" w:color="auto"/>
            </w:tcBorders>
          </w:tcPr>
          <w:p w14:paraId="1ED37CCC" w14:textId="63AD349D" w:rsidR="006A4C18" w:rsidRPr="00985360" w:rsidRDefault="00A17D68" w:rsidP="00EC4EFB">
            <w:pPr>
              <w:jc w:val="right"/>
              <w:rPr>
                <w:sz w:val="20"/>
                <w:szCs w:val="20"/>
              </w:rPr>
            </w:pPr>
            <w:r w:rsidRPr="00985360">
              <w:rPr>
                <w:sz w:val="20"/>
                <w:szCs w:val="20"/>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1D0D1D" w14:textId="7B80FF6A" w:rsidR="006A4C18" w:rsidRPr="00985360" w:rsidRDefault="006A4C18" w:rsidP="00EC4EFB">
            <w:pPr>
              <w:jc w:val="right"/>
              <w:rPr>
                <w:sz w:val="20"/>
                <w:szCs w:val="20"/>
                <w:highlight w:val="cyan"/>
              </w:rPr>
            </w:pPr>
            <w:r w:rsidRPr="00985360">
              <w:rPr>
                <w:sz w:val="20"/>
                <w:szCs w:val="20"/>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8CF498" w14:textId="06AF60D9" w:rsidR="006A4C18" w:rsidRPr="00985360" w:rsidRDefault="006A4C18" w:rsidP="00EC4EFB">
            <w:pPr>
              <w:jc w:val="right"/>
              <w:rPr>
                <w:sz w:val="20"/>
                <w:szCs w:val="20"/>
                <w:highlight w:val="cyan"/>
              </w:rPr>
            </w:pPr>
            <w:r w:rsidRPr="00985360">
              <w:rPr>
                <w:sz w:val="20"/>
                <w:szCs w:val="20"/>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903AA5" w14:textId="5672ECE8" w:rsidR="006A4C18" w:rsidRPr="00372658" w:rsidRDefault="006A4C18" w:rsidP="00EC4EFB">
            <w:pPr>
              <w:jc w:val="right"/>
              <w:rPr>
                <w:sz w:val="20"/>
                <w:szCs w:val="20"/>
              </w:rPr>
            </w:pPr>
            <w:r w:rsidRPr="00372658">
              <w:rPr>
                <w:sz w:val="20"/>
                <w:szCs w:val="20"/>
              </w:rPr>
              <w:t>-12</w:t>
            </w:r>
            <w:r w:rsidR="00904EC5" w:rsidRPr="00372658">
              <w:rPr>
                <w:sz w:val="20"/>
                <w:szCs w:val="20"/>
              </w:rPr>
              <w:t>.18</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269418" w14:textId="51D610B6" w:rsidR="006A4C18" w:rsidRPr="00372658" w:rsidRDefault="006A4C18" w:rsidP="00EC4EFB">
            <w:pPr>
              <w:jc w:val="right"/>
              <w:rPr>
                <w:sz w:val="20"/>
                <w:szCs w:val="20"/>
              </w:rPr>
            </w:pPr>
            <w:r w:rsidRPr="00372658">
              <w:rPr>
                <w:sz w:val="20"/>
                <w:szCs w:val="20"/>
              </w:rPr>
              <w:t>-12</w:t>
            </w:r>
            <w:r w:rsidR="00904EC5" w:rsidRPr="00372658">
              <w:rPr>
                <w:sz w:val="20"/>
                <w:szCs w:val="20"/>
              </w:rPr>
              <w:t>.18</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0C59DA" w14:textId="5F75E206" w:rsidR="006A4C18" w:rsidRPr="00372658" w:rsidRDefault="006A4C18" w:rsidP="00EC4EFB">
            <w:pPr>
              <w:jc w:val="right"/>
              <w:rPr>
                <w:sz w:val="20"/>
                <w:szCs w:val="20"/>
              </w:rPr>
            </w:pPr>
            <w:r w:rsidRPr="00372658">
              <w:rPr>
                <w:sz w:val="20"/>
                <w:szCs w:val="20"/>
              </w:rPr>
              <w:t>-12</w:t>
            </w:r>
            <w:r w:rsidR="00904EC5" w:rsidRPr="00372658">
              <w:rPr>
                <w:sz w:val="20"/>
                <w:szCs w:val="20"/>
              </w:rPr>
              <w:t>.18</w:t>
            </w:r>
          </w:p>
        </w:tc>
        <w:tc>
          <w:tcPr>
            <w:tcW w:w="5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DFC0B5" w14:textId="2982DE10" w:rsidR="006A4C18" w:rsidRPr="00372658" w:rsidRDefault="006A4C18" w:rsidP="00EC4EFB">
            <w:pPr>
              <w:jc w:val="right"/>
              <w:rPr>
                <w:sz w:val="20"/>
                <w:szCs w:val="20"/>
              </w:rPr>
            </w:pPr>
            <w:r w:rsidRPr="00372658">
              <w:rPr>
                <w:sz w:val="20"/>
                <w:szCs w:val="20"/>
              </w:rPr>
              <w:t>-18</w:t>
            </w:r>
            <w:r w:rsidR="00904EC5" w:rsidRPr="00372658">
              <w:rPr>
                <w:sz w:val="20"/>
                <w:szCs w:val="20"/>
              </w:rPr>
              <w:t>.12</w:t>
            </w:r>
          </w:p>
        </w:tc>
      </w:tr>
    </w:tbl>
    <w:p w14:paraId="314E93E6" w14:textId="7B2A5E23" w:rsidR="007006DA" w:rsidRPr="007B4E2C" w:rsidRDefault="007006DA" w:rsidP="007006DA">
      <w:pPr>
        <w:keepNext/>
        <w:suppressAutoHyphens/>
        <w:rPr>
          <w:sz w:val="16"/>
          <w:szCs w:val="16"/>
        </w:rPr>
      </w:pPr>
      <w:r w:rsidRPr="007B4E2C">
        <w:rPr>
          <w:sz w:val="16"/>
          <w:szCs w:val="16"/>
        </w:rPr>
        <w:t xml:space="preserve">* As per </w:t>
      </w:r>
      <w:r w:rsidRPr="00EC4EFB">
        <w:rPr>
          <w:sz w:val="16"/>
          <w:szCs w:val="16"/>
        </w:rPr>
        <w:t>Article 7 data</w:t>
      </w:r>
      <w:r w:rsidR="007C26A1">
        <w:rPr>
          <w:sz w:val="16"/>
          <w:szCs w:val="16"/>
        </w:rPr>
        <w:t>.</w:t>
      </w:r>
    </w:p>
    <w:p w14:paraId="2E8CA151" w14:textId="741EECDF" w:rsidR="007006DA" w:rsidRPr="00AA740C" w:rsidRDefault="007006DA" w:rsidP="007006DA">
      <w:pPr>
        <w:suppressAutoHyphens/>
        <w:spacing w:after="240"/>
      </w:pPr>
      <w:r w:rsidRPr="00AA740C">
        <w:rPr>
          <w:sz w:val="16"/>
          <w:szCs w:val="16"/>
        </w:rPr>
        <w:t xml:space="preserve">** </w:t>
      </w:r>
      <w:r w:rsidR="00D175B2" w:rsidRPr="00AA740C">
        <w:rPr>
          <w:sz w:val="16"/>
          <w:szCs w:val="16"/>
        </w:rPr>
        <w:t>S</w:t>
      </w:r>
      <w:r w:rsidR="00882101" w:rsidRPr="00AA740C">
        <w:rPr>
          <w:sz w:val="16"/>
          <w:szCs w:val="16"/>
        </w:rPr>
        <w:t>teady</w:t>
      </w:r>
      <w:r w:rsidR="00C02CBC" w:rsidRPr="00AA740C">
        <w:rPr>
          <w:sz w:val="16"/>
          <w:szCs w:val="16"/>
        </w:rPr>
        <w:t xml:space="preserve"> growth in HFC consumption </w:t>
      </w:r>
      <w:r w:rsidR="007C26A1" w:rsidRPr="00AA740C">
        <w:rPr>
          <w:sz w:val="16"/>
          <w:szCs w:val="16"/>
        </w:rPr>
        <w:t xml:space="preserve">that </w:t>
      </w:r>
      <w:r w:rsidR="00882101" w:rsidRPr="00AA740C">
        <w:rPr>
          <w:sz w:val="16"/>
          <w:szCs w:val="16"/>
        </w:rPr>
        <w:t>reach</w:t>
      </w:r>
      <w:r w:rsidR="007C26A1" w:rsidRPr="00AA740C">
        <w:rPr>
          <w:sz w:val="16"/>
          <w:szCs w:val="16"/>
        </w:rPr>
        <w:t>es</w:t>
      </w:r>
      <w:r w:rsidR="00882101" w:rsidRPr="00AA740C">
        <w:rPr>
          <w:sz w:val="16"/>
          <w:szCs w:val="16"/>
        </w:rPr>
        <w:t xml:space="preserve"> 185,693 CO</w:t>
      </w:r>
      <w:r w:rsidR="00882101" w:rsidRPr="00AA740C">
        <w:rPr>
          <w:sz w:val="16"/>
          <w:szCs w:val="16"/>
          <w:vertAlign w:val="subscript"/>
        </w:rPr>
        <w:t>2-</w:t>
      </w:r>
      <w:r w:rsidR="00882101" w:rsidRPr="00AA740C">
        <w:rPr>
          <w:sz w:val="16"/>
          <w:szCs w:val="16"/>
        </w:rPr>
        <w:t>eq tonnes</w:t>
      </w:r>
      <w:r w:rsidR="00F94725" w:rsidRPr="00AA740C">
        <w:rPr>
          <w:sz w:val="16"/>
          <w:szCs w:val="16"/>
        </w:rPr>
        <w:t xml:space="preserve"> </w:t>
      </w:r>
      <w:r w:rsidR="00D175B2" w:rsidRPr="00AA740C">
        <w:rPr>
          <w:sz w:val="16"/>
          <w:szCs w:val="16"/>
        </w:rPr>
        <w:t>by 2029 is projected</w:t>
      </w:r>
      <w:r w:rsidR="006525D1" w:rsidRPr="00AA740C">
        <w:rPr>
          <w:sz w:val="16"/>
          <w:szCs w:val="16"/>
        </w:rPr>
        <w:t xml:space="preserve"> in a BAU</w:t>
      </w:r>
      <w:r w:rsidR="00D175B2" w:rsidRPr="00AA740C">
        <w:rPr>
          <w:sz w:val="16"/>
          <w:szCs w:val="16"/>
        </w:rPr>
        <w:t xml:space="preserve"> scenario</w:t>
      </w:r>
      <w:r w:rsidR="006525D1" w:rsidRPr="00AA740C">
        <w:rPr>
          <w:sz w:val="16"/>
          <w:szCs w:val="16"/>
        </w:rPr>
        <w:t xml:space="preserve">, </w:t>
      </w:r>
      <w:r w:rsidR="00640016" w:rsidRPr="00AA740C">
        <w:rPr>
          <w:sz w:val="16"/>
          <w:szCs w:val="16"/>
        </w:rPr>
        <w:t xml:space="preserve">yielding an average annual growth over </w:t>
      </w:r>
      <w:r w:rsidR="007C26A1" w:rsidRPr="00AA740C">
        <w:rPr>
          <w:sz w:val="16"/>
          <w:szCs w:val="16"/>
        </w:rPr>
        <w:t>the</w:t>
      </w:r>
      <w:r w:rsidR="00640016" w:rsidRPr="00AA740C">
        <w:rPr>
          <w:sz w:val="16"/>
          <w:szCs w:val="16"/>
        </w:rPr>
        <w:t xml:space="preserve"> </w:t>
      </w:r>
      <w:r w:rsidR="006777DE" w:rsidRPr="00AA740C">
        <w:rPr>
          <w:sz w:val="16"/>
          <w:szCs w:val="16"/>
        </w:rPr>
        <w:t>six</w:t>
      </w:r>
      <w:r w:rsidR="00F747C8" w:rsidRPr="00AA740C">
        <w:rPr>
          <w:sz w:val="16"/>
          <w:szCs w:val="16"/>
        </w:rPr>
        <w:t>-year</w:t>
      </w:r>
      <w:r w:rsidR="00640016" w:rsidRPr="00AA740C">
        <w:rPr>
          <w:sz w:val="16"/>
          <w:szCs w:val="16"/>
        </w:rPr>
        <w:t xml:space="preserve"> period of</w:t>
      </w:r>
      <w:r w:rsidR="00AB2E6F" w:rsidRPr="00AA740C">
        <w:rPr>
          <w:sz w:val="16"/>
          <w:szCs w:val="16"/>
        </w:rPr>
        <w:t xml:space="preserve"> </w:t>
      </w:r>
      <w:r w:rsidR="007C26A1" w:rsidRPr="00AA740C">
        <w:rPr>
          <w:sz w:val="16"/>
          <w:szCs w:val="16"/>
        </w:rPr>
        <w:t xml:space="preserve">roughly 2.71 </w:t>
      </w:r>
      <w:r w:rsidR="003925C4" w:rsidRPr="00AA740C">
        <w:rPr>
          <w:sz w:val="16"/>
          <w:szCs w:val="16"/>
        </w:rPr>
        <w:t>per cent</w:t>
      </w:r>
      <w:r w:rsidR="007C26A1" w:rsidRPr="00AA740C">
        <w:rPr>
          <w:sz w:val="16"/>
          <w:szCs w:val="16"/>
        </w:rPr>
        <w:t>.</w:t>
      </w:r>
    </w:p>
    <w:p w14:paraId="64157432" w14:textId="77777777" w:rsidR="0070038F" w:rsidRPr="00E1707E" w:rsidRDefault="0070038F" w:rsidP="002C2C32">
      <w:pPr>
        <w:pStyle w:val="Heading1"/>
        <w:keepNext/>
        <w:numPr>
          <w:ilvl w:val="0"/>
          <w:numId w:val="0"/>
        </w:numPr>
        <w:spacing w:before="240"/>
        <w:rPr>
          <w:i/>
          <w:iCs/>
        </w:rPr>
      </w:pPr>
      <w:r w:rsidRPr="00E1707E">
        <w:rPr>
          <w:i/>
          <w:iCs/>
        </w:rPr>
        <w:t>Proposed activities</w:t>
      </w:r>
    </w:p>
    <w:p w14:paraId="792227BA" w14:textId="61721800" w:rsidR="00211FDC" w:rsidRPr="00211FDC" w:rsidRDefault="00E95703" w:rsidP="00211FDC">
      <w:pPr>
        <w:pStyle w:val="Heading1"/>
      </w:pPr>
      <w:r>
        <w:t>The overarching strategies</w:t>
      </w:r>
      <w:r w:rsidRPr="00C165DA">
        <w:t xml:space="preserve"> will be implemented </w:t>
      </w:r>
      <w:r>
        <w:t>through</w:t>
      </w:r>
      <w:r w:rsidRPr="00C165DA">
        <w:t xml:space="preserve"> regional and national activities, with specific national activities identified per country</w:t>
      </w:r>
      <w:r>
        <w:t xml:space="preserve">, as summarized in </w:t>
      </w:r>
      <w:r w:rsidR="00C2353B">
        <w:t>t</w:t>
      </w:r>
      <w:r>
        <w:t>able</w:t>
      </w:r>
      <w:r w:rsidR="00C2353B">
        <w:t>s</w:t>
      </w:r>
      <w:r>
        <w:t xml:space="preserve"> 10</w:t>
      </w:r>
      <w:r w:rsidR="00C2353B">
        <w:t xml:space="preserve"> and 11</w:t>
      </w:r>
      <w:r>
        <w:t xml:space="preserve"> below.</w:t>
      </w:r>
      <w:r w:rsidRPr="00C165DA">
        <w:t xml:space="preserve"> </w:t>
      </w:r>
      <w:r w:rsidRPr="001C32EC">
        <w:t>The regional activities will be led by UNEP as</w:t>
      </w:r>
      <w:r>
        <w:t xml:space="preserve"> lead</w:t>
      </w:r>
      <w:r w:rsidRPr="001C32EC">
        <w:t xml:space="preserve"> implementing </w:t>
      </w:r>
      <w:r w:rsidR="00211FDC" w:rsidRPr="001C32EC">
        <w:t>agency</w:t>
      </w:r>
      <w:r w:rsidR="00211FDC">
        <w:t>, and</w:t>
      </w:r>
      <w:r>
        <w:t xml:space="preserve"> the Government of Australia</w:t>
      </w:r>
      <w:r w:rsidR="00BA718C">
        <w:t>,</w:t>
      </w:r>
      <w:r>
        <w:t xml:space="preserve"> as cooperating bilateral agency, </w:t>
      </w:r>
      <w:r w:rsidRPr="001C32EC">
        <w:t xml:space="preserve">will focus on developing tools to facilitate </w:t>
      </w:r>
      <w:r>
        <w:t xml:space="preserve">the </w:t>
      </w:r>
      <w:r w:rsidRPr="001C32EC">
        <w:t xml:space="preserve">implementation of national activities. </w:t>
      </w:r>
      <w:r w:rsidR="00211FDC">
        <w:t>C</w:t>
      </w:r>
      <w:r w:rsidR="00211FDC" w:rsidRPr="00211FDC">
        <w:t xml:space="preserve">onsumption in commercial, industrial, and fishery refrigeration servicing </w:t>
      </w:r>
      <w:r w:rsidR="00211FDC">
        <w:t xml:space="preserve">and </w:t>
      </w:r>
      <w:r w:rsidR="00BF4CA7">
        <w:t xml:space="preserve">in residential and mobile AC </w:t>
      </w:r>
      <w:r w:rsidR="00211FDC" w:rsidRPr="00211FDC">
        <w:t>are being prioritize</w:t>
      </w:r>
      <w:r w:rsidR="003918D6">
        <w:t>d</w:t>
      </w:r>
      <w:r w:rsidR="00211FDC" w:rsidRPr="00211FDC">
        <w:t xml:space="preserve"> under the </w:t>
      </w:r>
      <w:r w:rsidR="00BF4CA7">
        <w:t xml:space="preserve">activities in </w:t>
      </w:r>
      <w:r w:rsidR="00211FDC" w:rsidRPr="00211FDC">
        <w:t>stage I of the KIP.</w:t>
      </w:r>
      <w:r w:rsidR="00AB2E6F">
        <w:t xml:space="preserve"> </w:t>
      </w:r>
    </w:p>
    <w:p w14:paraId="60D4FD19" w14:textId="5039B1A5" w:rsidR="00E95703" w:rsidRDefault="00E95703" w:rsidP="004D6557">
      <w:pPr>
        <w:pStyle w:val="Heading1"/>
        <w:keepNext/>
        <w:numPr>
          <w:ilvl w:val="0"/>
          <w:numId w:val="0"/>
        </w:numPr>
        <w:spacing w:after="0"/>
        <w:rPr>
          <w:b/>
        </w:rPr>
      </w:pPr>
      <w:r w:rsidRPr="008C6786">
        <w:rPr>
          <w:b/>
        </w:rPr>
        <w:lastRenderedPageBreak/>
        <w:t xml:space="preserve">Table </w:t>
      </w:r>
      <w:r>
        <w:rPr>
          <w:b/>
        </w:rPr>
        <w:t>10</w:t>
      </w:r>
      <w:r w:rsidRPr="008C6786">
        <w:rPr>
          <w:b/>
        </w:rPr>
        <w:t xml:space="preserve">. </w:t>
      </w:r>
      <w:r>
        <w:rPr>
          <w:b/>
        </w:rPr>
        <w:t>M</w:t>
      </w:r>
      <w:r w:rsidRPr="008C6786">
        <w:rPr>
          <w:b/>
        </w:rPr>
        <w:t>ain</w:t>
      </w:r>
      <w:r w:rsidR="00B0755F">
        <w:rPr>
          <w:b/>
        </w:rPr>
        <w:t xml:space="preserve"> regional and </w:t>
      </w:r>
      <w:r w:rsidR="00EF40B7">
        <w:rPr>
          <w:b/>
        </w:rPr>
        <w:t>national</w:t>
      </w:r>
      <w:r w:rsidRPr="008C6786">
        <w:rPr>
          <w:b/>
        </w:rPr>
        <w:t xml:space="preserve"> activities under stage I </w:t>
      </w:r>
      <w:r>
        <w:rPr>
          <w:b/>
        </w:rPr>
        <w:t xml:space="preserve">of the KIP for </w:t>
      </w:r>
      <w:r w:rsidRPr="008C6786">
        <w:rPr>
          <w:b/>
        </w:rPr>
        <w:t xml:space="preserve">the </w:t>
      </w:r>
      <w:r w:rsidR="00C13ACB" w:rsidRPr="00B4739D">
        <w:rPr>
          <w:b/>
        </w:rPr>
        <w:t>Pacific Island Countries</w:t>
      </w:r>
      <w:r w:rsidR="00C13ACB" w:rsidRPr="008C6786" w:rsidDel="00C13ACB">
        <w:rPr>
          <w:b/>
        </w:rPr>
        <w:t xml:space="preserve"> </w:t>
      </w:r>
    </w:p>
    <w:tbl>
      <w:tblPr>
        <w:tblW w:w="9346" w:type="dxa"/>
        <w:tblInd w:w="5" w:type="dxa"/>
        <w:tblLayout w:type="fixed"/>
        <w:tblCellMar>
          <w:left w:w="57" w:type="dxa"/>
          <w:right w:w="57" w:type="dxa"/>
        </w:tblCellMar>
        <w:tblLook w:val="04A0" w:firstRow="1" w:lastRow="0" w:firstColumn="1" w:lastColumn="0" w:noHBand="0" w:noVBand="1"/>
      </w:tblPr>
      <w:tblGrid>
        <w:gridCol w:w="1266"/>
        <w:gridCol w:w="2835"/>
        <w:gridCol w:w="992"/>
        <w:gridCol w:w="3261"/>
        <w:gridCol w:w="992"/>
      </w:tblGrid>
      <w:tr w:rsidR="00B95280" w:rsidRPr="00D8454E" w14:paraId="3D76E146" w14:textId="77777777" w:rsidTr="001338FD">
        <w:trPr>
          <w:trHeight w:val="269"/>
          <w:tblHeader/>
        </w:trPr>
        <w:tc>
          <w:tcPr>
            <w:tcW w:w="1266" w:type="dxa"/>
            <w:tcBorders>
              <w:top w:val="single" w:sz="4" w:space="0" w:color="auto"/>
              <w:left w:val="single" w:sz="4" w:space="0" w:color="auto"/>
              <w:bottom w:val="single" w:sz="4" w:space="0" w:color="auto"/>
              <w:right w:val="single" w:sz="4" w:space="0" w:color="auto"/>
            </w:tcBorders>
          </w:tcPr>
          <w:p w14:paraId="437FBD9C" w14:textId="6137E061" w:rsidR="002B6DFE" w:rsidRPr="00D8454E" w:rsidRDefault="002B6DFE" w:rsidP="009B3E0B">
            <w:pPr>
              <w:keepNext/>
              <w:jc w:val="left"/>
              <w:rPr>
                <w:b/>
                <w:bCs/>
                <w:color w:val="000000"/>
                <w:sz w:val="20"/>
                <w:szCs w:val="20"/>
                <w:lang w:val="en-GB" w:eastAsia="en-CA"/>
              </w:rPr>
            </w:pPr>
            <w:r w:rsidRPr="00375990">
              <w:rPr>
                <w:b/>
                <w:bCs/>
                <w:color w:val="000000"/>
                <w:sz w:val="20"/>
                <w:szCs w:val="20"/>
                <w:lang w:eastAsia="en-CA"/>
              </w:rPr>
              <w:t>Strategic component</w:t>
            </w:r>
          </w:p>
        </w:tc>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33666301" w14:textId="39C7DD40" w:rsidR="002B6DFE" w:rsidRPr="00375990" w:rsidRDefault="002B6DFE" w:rsidP="009B3E0B">
            <w:pPr>
              <w:keepNext/>
              <w:jc w:val="center"/>
              <w:rPr>
                <w:b/>
                <w:bCs/>
                <w:color w:val="000000"/>
                <w:sz w:val="20"/>
                <w:szCs w:val="20"/>
                <w:lang w:eastAsia="en-CA"/>
              </w:rPr>
            </w:pPr>
            <w:r w:rsidRPr="00375990">
              <w:rPr>
                <w:b/>
                <w:bCs/>
                <w:color w:val="000000"/>
                <w:sz w:val="20"/>
                <w:szCs w:val="20"/>
                <w:lang w:val="en-GB" w:eastAsia="en-CA"/>
              </w:rPr>
              <w:t>Regional activities</w:t>
            </w:r>
          </w:p>
        </w:tc>
        <w:tc>
          <w:tcPr>
            <w:tcW w:w="992" w:type="dxa"/>
            <w:tcBorders>
              <w:top w:val="single" w:sz="4" w:space="0" w:color="auto"/>
              <w:left w:val="nil"/>
              <w:bottom w:val="single" w:sz="4" w:space="0" w:color="auto"/>
              <w:right w:val="single" w:sz="4" w:space="0" w:color="auto"/>
            </w:tcBorders>
            <w:shd w:val="clear" w:color="auto" w:fill="auto"/>
            <w:hideMark/>
          </w:tcPr>
          <w:p w14:paraId="79F0EC09" w14:textId="52656A5D" w:rsidR="002B6DFE" w:rsidRPr="00375990" w:rsidRDefault="002B6DFE" w:rsidP="009B3E0B">
            <w:pPr>
              <w:keepNext/>
              <w:jc w:val="center"/>
              <w:rPr>
                <w:b/>
                <w:bCs/>
                <w:color w:val="000000"/>
                <w:sz w:val="20"/>
                <w:szCs w:val="20"/>
                <w:lang w:eastAsia="en-CA"/>
              </w:rPr>
            </w:pPr>
            <w:r w:rsidRPr="00375990">
              <w:rPr>
                <w:b/>
                <w:bCs/>
                <w:color w:val="000000"/>
                <w:sz w:val="20"/>
                <w:szCs w:val="20"/>
                <w:lang w:eastAsia="en-CA"/>
              </w:rPr>
              <w:t>Cost stage</w:t>
            </w:r>
            <w:r w:rsidRPr="00375990">
              <w:rPr>
                <w:b/>
                <w:bCs/>
                <w:color w:val="000000"/>
                <w:sz w:val="20"/>
                <w:szCs w:val="20"/>
                <w:lang w:eastAsia="en-CA"/>
              </w:rPr>
              <w:br/>
              <w:t xml:space="preserve"> (US $)</w:t>
            </w:r>
          </w:p>
        </w:tc>
        <w:tc>
          <w:tcPr>
            <w:tcW w:w="3261" w:type="dxa"/>
            <w:tcBorders>
              <w:top w:val="single" w:sz="4" w:space="0" w:color="auto"/>
              <w:left w:val="nil"/>
              <w:bottom w:val="single" w:sz="4" w:space="0" w:color="auto"/>
              <w:right w:val="single" w:sz="4" w:space="0" w:color="auto"/>
            </w:tcBorders>
            <w:shd w:val="clear" w:color="auto" w:fill="auto"/>
            <w:noWrap/>
            <w:hideMark/>
          </w:tcPr>
          <w:p w14:paraId="2A9C0AD5" w14:textId="77777777" w:rsidR="002B6DFE" w:rsidRPr="00375990" w:rsidRDefault="002B6DFE" w:rsidP="009B3E0B">
            <w:pPr>
              <w:keepNext/>
              <w:jc w:val="center"/>
              <w:rPr>
                <w:b/>
                <w:bCs/>
                <w:color w:val="000000"/>
                <w:sz w:val="20"/>
                <w:szCs w:val="20"/>
                <w:lang w:eastAsia="en-CA"/>
              </w:rPr>
            </w:pPr>
            <w:r w:rsidRPr="00375990">
              <w:rPr>
                <w:b/>
                <w:bCs/>
                <w:color w:val="000000"/>
                <w:sz w:val="20"/>
                <w:szCs w:val="20"/>
                <w:lang w:val="en-GB" w:eastAsia="en-CA"/>
              </w:rPr>
              <w:t>National activities (UNEP)</w:t>
            </w:r>
          </w:p>
        </w:tc>
        <w:tc>
          <w:tcPr>
            <w:tcW w:w="992" w:type="dxa"/>
            <w:tcBorders>
              <w:top w:val="single" w:sz="4" w:space="0" w:color="auto"/>
              <w:left w:val="nil"/>
              <w:bottom w:val="single" w:sz="4" w:space="0" w:color="auto"/>
              <w:right w:val="single" w:sz="4" w:space="0" w:color="auto"/>
            </w:tcBorders>
            <w:shd w:val="clear" w:color="auto" w:fill="auto"/>
            <w:hideMark/>
          </w:tcPr>
          <w:p w14:paraId="3F586712" w14:textId="77777777" w:rsidR="002B6DFE" w:rsidRPr="00375990" w:rsidRDefault="002B6DFE" w:rsidP="009B3E0B">
            <w:pPr>
              <w:keepNext/>
              <w:jc w:val="center"/>
              <w:rPr>
                <w:b/>
                <w:bCs/>
                <w:color w:val="000000"/>
                <w:sz w:val="20"/>
                <w:szCs w:val="20"/>
                <w:lang w:eastAsia="en-CA"/>
              </w:rPr>
            </w:pPr>
            <w:r w:rsidRPr="00375990">
              <w:rPr>
                <w:b/>
                <w:bCs/>
                <w:color w:val="000000"/>
                <w:sz w:val="20"/>
                <w:szCs w:val="20"/>
                <w:lang w:eastAsia="en-CA"/>
              </w:rPr>
              <w:t>Cost stage</w:t>
            </w:r>
            <w:r w:rsidRPr="00375990">
              <w:rPr>
                <w:b/>
                <w:bCs/>
                <w:color w:val="000000"/>
                <w:sz w:val="20"/>
                <w:szCs w:val="20"/>
                <w:lang w:eastAsia="en-CA"/>
              </w:rPr>
              <w:br/>
              <w:t xml:space="preserve"> (US $)</w:t>
            </w:r>
          </w:p>
        </w:tc>
      </w:tr>
      <w:tr w:rsidR="00B95280" w:rsidRPr="00D8454E" w14:paraId="51EB9327" w14:textId="77777777" w:rsidTr="00414B28">
        <w:trPr>
          <w:trHeight w:val="1822"/>
        </w:trPr>
        <w:tc>
          <w:tcPr>
            <w:tcW w:w="1266" w:type="dxa"/>
            <w:tcBorders>
              <w:top w:val="single" w:sz="4" w:space="0" w:color="auto"/>
              <w:left w:val="single" w:sz="4" w:space="0" w:color="auto"/>
              <w:bottom w:val="single" w:sz="4" w:space="0" w:color="auto"/>
              <w:right w:val="single" w:sz="4" w:space="0" w:color="auto"/>
            </w:tcBorders>
          </w:tcPr>
          <w:p w14:paraId="4D6206D1" w14:textId="5089F585" w:rsidR="00D44445" w:rsidRPr="00D8320F" w:rsidRDefault="002B6DFE" w:rsidP="002B7CD7">
            <w:pPr>
              <w:jc w:val="left"/>
              <w:rPr>
                <w:b/>
                <w:bCs/>
                <w:color w:val="000000"/>
                <w:sz w:val="20"/>
                <w:szCs w:val="20"/>
                <w:lang w:eastAsia="en-CA"/>
              </w:rPr>
            </w:pPr>
            <w:r w:rsidRPr="00D8320F">
              <w:rPr>
                <w:b/>
                <w:bCs/>
                <w:color w:val="000000"/>
                <w:sz w:val="20"/>
                <w:szCs w:val="20"/>
                <w:lang w:eastAsia="en-CA"/>
              </w:rPr>
              <w:t>Policy and regulation to support HFC</w:t>
            </w:r>
            <w:r w:rsidR="00C33D17">
              <w:rPr>
                <w:b/>
                <w:bCs/>
                <w:color w:val="000000"/>
                <w:sz w:val="20"/>
                <w:szCs w:val="20"/>
                <w:lang w:eastAsia="en-CA"/>
              </w:rPr>
              <w:t xml:space="preserve"> </w:t>
            </w:r>
            <w:r w:rsidRPr="00D8320F">
              <w:rPr>
                <w:b/>
                <w:bCs/>
                <w:color w:val="000000"/>
                <w:sz w:val="20"/>
                <w:szCs w:val="20"/>
                <w:lang w:eastAsia="en-CA"/>
              </w:rPr>
              <w:t>phase</w:t>
            </w:r>
            <w:r w:rsidR="00C33D17">
              <w:rPr>
                <w:b/>
                <w:bCs/>
                <w:color w:val="000000"/>
                <w:sz w:val="20"/>
                <w:szCs w:val="20"/>
                <w:lang w:eastAsia="en-CA"/>
              </w:rPr>
              <w:t>-</w:t>
            </w:r>
            <w:r w:rsidRPr="00D8320F">
              <w:rPr>
                <w:b/>
                <w:bCs/>
                <w:color w:val="000000"/>
                <w:sz w:val="20"/>
                <w:szCs w:val="20"/>
                <w:lang w:eastAsia="en-CA"/>
              </w:rPr>
              <w:t>down</w:t>
            </w:r>
          </w:p>
        </w:tc>
        <w:tc>
          <w:tcPr>
            <w:tcW w:w="2835" w:type="dxa"/>
            <w:tcBorders>
              <w:top w:val="nil"/>
              <w:left w:val="single" w:sz="4" w:space="0" w:color="auto"/>
              <w:bottom w:val="single" w:sz="4" w:space="0" w:color="auto"/>
              <w:right w:val="single" w:sz="4" w:space="0" w:color="auto"/>
            </w:tcBorders>
            <w:shd w:val="clear" w:color="auto" w:fill="auto"/>
            <w:hideMark/>
          </w:tcPr>
          <w:p w14:paraId="501A5F4A" w14:textId="739FB259" w:rsidR="002B6DFE" w:rsidRPr="00375990" w:rsidRDefault="002B6DFE" w:rsidP="00375990">
            <w:pPr>
              <w:jc w:val="left"/>
              <w:rPr>
                <w:color w:val="000000"/>
                <w:sz w:val="20"/>
                <w:szCs w:val="20"/>
                <w:lang w:eastAsia="en-CA"/>
              </w:rPr>
            </w:pPr>
            <w:r w:rsidRPr="00375990">
              <w:rPr>
                <w:color w:val="000000"/>
                <w:sz w:val="20"/>
                <w:szCs w:val="20"/>
                <w:lang w:eastAsia="en-CA"/>
              </w:rPr>
              <w:t xml:space="preserve">Three regional thematic workshops for NOOs and other relevant stakeholders from 12 PICs back-to-back with </w:t>
            </w:r>
            <w:r w:rsidR="00032CF4">
              <w:rPr>
                <w:color w:val="000000"/>
                <w:sz w:val="20"/>
                <w:szCs w:val="20"/>
                <w:lang w:eastAsia="en-CA"/>
              </w:rPr>
              <w:t>the a</w:t>
            </w:r>
            <w:r w:rsidRPr="00375990">
              <w:rPr>
                <w:color w:val="000000"/>
                <w:sz w:val="20"/>
                <w:szCs w:val="20"/>
                <w:lang w:eastAsia="en-CA"/>
              </w:rPr>
              <w:t>nnual network meeting</w:t>
            </w:r>
            <w:r w:rsidR="00C33D17">
              <w:rPr>
                <w:color w:val="000000"/>
                <w:sz w:val="20"/>
                <w:szCs w:val="20"/>
                <w:lang w:eastAsia="en-CA"/>
              </w:rPr>
              <w:t>s</w:t>
            </w:r>
            <w:r w:rsidRPr="00375990">
              <w:rPr>
                <w:color w:val="000000"/>
                <w:sz w:val="20"/>
                <w:szCs w:val="20"/>
                <w:lang w:eastAsia="en-CA"/>
              </w:rPr>
              <w:t xml:space="preserve">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1EC66CAE" w14:textId="710FB4E7" w:rsidR="002B6DFE" w:rsidRPr="00372658" w:rsidRDefault="00AB2E6F" w:rsidP="00375990">
            <w:pPr>
              <w:jc w:val="right"/>
              <w:rPr>
                <w:color w:val="000000"/>
                <w:sz w:val="20"/>
                <w:szCs w:val="20"/>
                <w:lang w:eastAsia="en-CA"/>
              </w:rPr>
            </w:pPr>
            <w:r w:rsidRPr="00372658">
              <w:rPr>
                <w:color w:val="000000"/>
                <w:sz w:val="20"/>
                <w:szCs w:val="20"/>
                <w:lang w:eastAsia="en-CA"/>
              </w:rPr>
              <w:t xml:space="preserve"> </w:t>
            </w:r>
            <w:r w:rsidR="002B6DFE" w:rsidRPr="00372658">
              <w:rPr>
                <w:color w:val="000000"/>
                <w:sz w:val="20"/>
                <w:szCs w:val="20"/>
                <w:lang w:eastAsia="en-CA"/>
              </w:rPr>
              <w:t xml:space="preserve"> 262,500 </w:t>
            </w:r>
          </w:p>
        </w:tc>
        <w:tc>
          <w:tcPr>
            <w:tcW w:w="3261" w:type="dxa"/>
            <w:tcBorders>
              <w:top w:val="nil"/>
              <w:left w:val="nil"/>
              <w:bottom w:val="single" w:sz="4" w:space="0" w:color="auto"/>
              <w:right w:val="single" w:sz="4" w:space="0" w:color="auto"/>
            </w:tcBorders>
            <w:shd w:val="clear" w:color="auto" w:fill="auto"/>
            <w:hideMark/>
          </w:tcPr>
          <w:p w14:paraId="1CFB273A" w14:textId="77777777" w:rsidR="00032CF4" w:rsidRDefault="002B6DFE" w:rsidP="00375990">
            <w:pPr>
              <w:jc w:val="left"/>
              <w:rPr>
                <w:color w:val="000000"/>
                <w:sz w:val="20"/>
                <w:szCs w:val="20"/>
                <w:lang w:eastAsia="en-CA"/>
              </w:rPr>
            </w:pPr>
            <w:bookmarkStart w:id="14" w:name="RANGE!F3"/>
            <w:r w:rsidRPr="00375990">
              <w:rPr>
                <w:color w:val="000000"/>
                <w:sz w:val="20"/>
                <w:szCs w:val="20"/>
                <w:lang w:eastAsia="en-CA"/>
              </w:rPr>
              <w:t xml:space="preserve">Public consultation workshops to support </w:t>
            </w:r>
            <w:r w:rsidRPr="00D8454E">
              <w:rPr>
                <w:color w:val="000000"/>
                <w:sz w:val="20"/>
                <w:szCs w:val="20"/>
                <w:lang w:eastAsia="en-CA"/>
              </w:rPr>
              <w:t>regulatory</w:t>
            </w:r>
            <w:r w:rsidRPr="00375990">
              <w:rPr>
                <w:color w:val="000000"/>
                <w:sz w:val="20"/>
                <w:szCs w:val="20"/>
                <w:lang w:eastAsia="en-CA"/>
              </w:rPr>
              <w:t xml:space="preserve"> updates including:</w:t>
            </w:r>
          </w:p>
          <w:p w14:paraId="3D441E09" w14:textId="6F4FA353" w:rsidR="002B6DFE" w:rsidRPr="00375990" w:rsidRDefault="00F11CAE" w:rsidP="00375990">
            <w:pPr>
              <w:jc w:val="left"/>
              <w:rPr>
                <w:color w:val="000000"/>
                <w:sz w:val="20"/>
                <w:szCs w:val="20"/>
                <w:lang w:eastAsia="en-CA"/>
              </w:rPr>
            </w:pPr>
            <w:r>
              <w:rPr>
                <w:color w:val="000000"/>
                <w:sz w:val="20"/>
                <w:szCs w:val="20"/>
                <w:lang w:eastAsia="en-CA"/>
              </w:rPr>
              <w:t>-</w:t>
            </w:r>
            <w:r w:rsidR="002B6DFE" w:rsidRPr="00375990">
              <w:rPr>
                <w:color w:val="000000"/>
                <w:sz w:val="20"/>
                <w:szCs w:val="20"/>
                <w:lang w:eastAsia="en-CA"/>
              </w:rPr>
              <w:t xml:space="preserve"> Banning the import of R-410a-based air-conditioners (all 12 PICs) </w:t>
            </w:r>
            <w:r w:rsidR="002B6DFE" w:rsidRPr="00375990">
              <w:rPr>
                <w:color w:val="000000"/>
                <w:sz w:val="20"/>
                <w:szCs w:val="20"/>
                <w:lang w:eastAsia="en-CA"/>
              </w:rPr>
              <w:br/>
            </w:r>
            <w:r>
              <w:rPr>
                <w:color w:val="000000"/>
                <w:sz w:val="20"/>
                <w:szCs w:val="20"/>
                <w:lang w:eastAsia="en-CA"/>
              </w:rPr>
              <w:t xml:space="preserve">- </w:t>
            </w:r>
            <w:r w:rsidR="002B6DFE" w:rsidRPr="00375990">
              <w:rPr>
                <w:color w:val="000000"/>
                <w:sz w:val="20"/>
                <w:szCs w:val="20"/>
                <w:lang w:eastAsia="en-CA"/>
              </w:rPr>
              <w:t>Banning the import of HFC-134</w:t>
            </w:r>
            <w:r w:rsidR="00824E88">
              <w:rPr>
                <w:color w:val="000000"/>
                <w:sz w:val="20"/>
                <w:szCs w:val="20"/>
                <w:lang w:eastAsia="en-CA"/>
              </w:rPr>
              <w:t>a</w:t>
            </w:r>
            <w:r w:rsidR="002B6DFE" w:rsidRPr="00375990">
              <w:rPr>
                <w:color w:val="000000"/>
                <w:sz w:val="20"/>
                <w:szCs w:val="20"/>
                <w:lang w:eastAsia="en-CA"/>
              </w:rPr>
              <w:t>-based domestic refrigerators (all 12 PICs)</w:t>
            </w:r>
            <w:r w:rsidR="002B6DFE" w:rsidRPr="00375990">
              <w:rPr>
                <w:color w:val="000000"/>
                <w:sz w:val="20"/>
                <w:szCs w:val="20"/>
                <w:lang w:eastAsia="en-CA"/>
              </w:rPr>
              <w:br/>
            </w:r>
            <w:r>
              <w:rPr>
                <w:color w:val="000000"/>
                <w:sz w:val="20"/>
                <w:szCs w:val="20"/>
                <w:lang w:eastAsia="en-CA"/>
              </w:rPr>
              <w:t xml:space="preserve">- </w:t>
            </w:r>
            <w:r w:rsidR="002B6DFE" w:rsidRPr="00375990">
              <w:rPr>
                <w:color w:val="000000"/>
                <w:sz w:val="20"/>
                <w:szCs w:val="20"/>
                <w:lang w:eastAsia="en-CA"/>
              </w:rPr>
              <w:t>Exploring the potential to ban new registration of refrigerated fishing vessels based on high</w:t>
            </w:r>
            <w:r w:rsidR="00824E88">
              <w:rPr>
                <w:color w:val="000000"/>
                <w:sz w:val="20"/>
                <w:szCs w:val="20"/>
                <w:lang w:eastAsia="en-CA"/>
              </w:rPr>
              <w:t>-</w:t>
            </w:r>
            <w:r w:rsidR="002B6DFE" w:rsidRPr="00375990">
              <w:rPr>
                <w:color w:val="000000"/>
                <w:sz w:val="20"/>
                <w:szCs w:val="20"/>
                <w:lang w:eastAsia="en-CA"/>
              </w:rPr>
              <w:t>GWP HFCs (</w:t>
            </w:r>
            <w:r w:rsidR="00D8454E" w:rsidRPr="00375990">
              <w:rPr>
                <w:color w:val="000000"/>
                <w:sz w:val="20"/>
                <w:szCs w:val="20"/>
                <w:lang w:eastAsia="en-CA"/>
              </w:rPr>
              <w:t>Marshall Islands</w:t>
            </w:r>
            <w:r w:rsidR="002B6DFE" w:rsidRPr="00375990">
              <w:rPr>
                <w:color w:val="000000"/>
                <w:sz w:val="20"/>
                <w:szCs w:val="20"/>
                <w:lang w:eastAsia="en-CA"/>
              </w:rPr>
              <w:t>, Federated States of Micronesia, Solomon Islands, Tonga, Vanuatu)</w:t>
            </w:r>
            <w:bookmarkEnd w:id="14"/>
          </w:p>
        </w:tc>
        <w:tc>
          <w:tcPr>
            <w:tcW w:w="992" w:type="dxa"/>
            <w:tcBorders>
              <w:top w:val="nil"/>
              <w:left w:val="nil"/>
              <w:bottom w:val="single" w:sz="4" w:space="0" w:color="auto"/>
              <w:right w:val="single" w:sz="4" w:space="0" w:color="auto"/>
            </w:tcBorders>
            <w:shd w:val="clear" w:color="auto" w:fill="auto"/>
            <w:noWrap/>
            <w:hideMark/>
          </w:tcPr>
          <w:p w14:paraId="79411C67" w14:textId="77777777" w:rsidR="002B6DFE" w:rsidRPr="00375990" w:rsidRDefault="002B6DFE" w:rsidP="00375990">
            <w:pPr>
              <w:jc w:val="right"/>
              <w:rPr>
                <w:color w:val="000000"/>
                <w:sz w:val="20"/>
                <w:szCs w:val="20"/>
                <w:lang w:eastAsia="en-CA"/>
              </w:rPr>
            </w:pPr>
            <w:r w:rsidRPr="00375990">
              <w:rPr>
                <w:color w:val="000000"/>
                <w:sz w:val="20"/>
                <w:szCs w:val="20"/>
                <w:lang w:eastAsia="en-CA"/>
              </w:rPr>
              <w:t>48,000</w:t>
            </w:r>
          </w:p>
        </w:tc>
      </w:tr>
      <w:tr w:rsidR="00B95280" w:rsidRPr="00D8454E" w14:paraId="64851F21" w14:textId="77777777" w:rsidTr="00414B28">
        <w:trPr>
          <w:trHeight w:val="1473"/>
        </w:trPr>
        <w:tc>
          <w:tcPr>
            <w:tcW w:w="1266" w:type="dxa"/>
            <w:vMerge w:val="restart"/>
            <w:tcBorders>
              <w:top w:val="single" w:sz="4" w:space="0" w:color="auto"/>
              <w:left w:val="single" w:sz="4" w:space="0" w:color="auto"/>
              <w:bottom w:val="single" w:sz="4" w:space="0" w:color="auto"/>
              <w:right w:val="single" w:sz="4" w:space="0" w:color="auto"/>
            </w:tcBorders>
          </w:tcPr>
          <w:p w14:paraId="0284AEAA" w14:textId="2E9DE7BF" w:rsidR="00D44445" w:rsidRPr="00D8320F" w:rsidRDefault="002B6DFE" w:rsidP="002B7CD7">
            <w:pPr>
              <w:jc w:val="left"/>
              <w:rPr>
                <w:b/>
                <w:bCs/>
                <w:color w:val="000000"/>
                <w:sz w:val="20"/>
                <w:szCs w:val="20"/>
                <w:lang w:eastAsia="en-CA"/>
              </w:rPr>
            </w:pPr>
            <w:r w:rsidRPr="00D8320F">
              <w:rPr>
                <w:b/>
                <w:bCs/>
                <w:color w:val="000000"/>
                <w:sz w:val="20"/>
                <w:szCs w:val="20"/>
                <w:lang w:eastAsia="en-CA"/>
              </w:rPr>
              <w:t>Strengthening the monitoring and enforcement systems</w:t>
            </w:r>
          </w:p>
        </w:tc>
        <w:tc>
          <w:tcPr>
            <w:tcW w:w="2835" w:type="dxa"/>
            <w:tcBorders>
              <w:top w:val="nil"/>
              <w:left w:val="single" w:sz="4" w:space="0" w:color="auto"/>
              <w:bottom w:val="single" w:sz="4" w:space="0" w:color="auto"/>
              <w:right w:val="single" w:sz="4" w:space="0" w:color="auto"/>
            </w:tcBorders>
            <w:shd w:val="clear" w:color="auto" w:fill="auto"/>
            <w:hideMark/>
          </w:tcPr>
          <w:p w14:paraId="234821D0" w14:textId="30ADC61F" w:rsidR="002B6DFE" w:rsidRPr="00375990" w:rsidRDefault="002B6DFE" w:rsidP="00375990">
            <w:pPr>
              <w:jc w:val="left"/>
              <w:rPr>
                <w:color w:val="000000"/>
                <w:sz w:val="20"/>
                <w:szCs w:val="20"/>
                <w:lang w:eastAsia="en-CA"/>
              </w:rPr>
            </w:pPr>
            <w:r w:rsidRPr="00375990">
              <w:rPr>
                <w:color w:val="000000"/>
                <w:sz w:val="20"/>
                <w:szCs w:val="20"/>
                <w:lang w:eastAsia="en-CA"/>
              </w:rPr>
              <w:t>Expert assessment of the licensing system</w:t>
            </w:r>
            <w:r w:rsidR="00037EB6">
              <w:rPr>
                <w:color w:val="000000"/>
                <w:sz w:val="20"/>
                <w:szCs w:val="20"/>
                <w:lang w:eastAsia="en-CA"/>
              </w:rPr>
              <w:t>s</w:t>
            </w:r>
            <w:r w:rsidRPr="00375990">
              <w:rPr>
                <w:color w:val="000000"/>
                <w:sz w:val="20"/>
                <w:szCs w:val="20"/>
                <w:lang w:eastAsia="en-CA"/>
              </w:rPr>
              <w:t xml:space="preserve"> for Kiribati, Nauru, Niue, Marshall Islands, Tonga and Tuvalu</w:t>
            </w:r>
            <w:r w:rsidR="0048508C">
              <w:rPr>
                <w:color w:val="000000"/>
                <w:sz w:val="20"/>
                <w:szCs w:val="20"/>
                <w:lang w:eastAsia="en-CA"/>
              </w:rPr>
              <w:t xml:space="preserve"> </w:t>
            </w:r>
            <w:r w:rsidR="00EC0ABC">
              <w:rPr>
                <w:color w:val="000000"/>
                <w:sz w:val="20"/>
                <w:szCs w:val="20"/>
                <w:lang w:eastAsia="en-CA"/>
              </w:rPr>
              <w:t>and</w:t>
            </w:r>
            <w:r w:rsidR="0048508C">
              <w:rPr>
                <w:color w:val="000000"/>
                <w:sz w:val="20"/>
                <w:szCs w:val="20"/>
                <w:lang w:eastAsia="en-CA"/>
              </w:rPr>
              <w:t xml:space="preserve"> a </w:t>
            </w:r>
            <w:r w:rsidRPr="00375990">
              <w:rPr>
                <w:color w:val="000000"/>
                <w:sz w:val="20"/>
                <w:szCs w:val="20"/>
                <w:lang w:eastAsia="en-CA"/>
              </w:rPr>
              <w:t xml:space="preserve">workshop on strengthening </w:t>
            </w:r>
            <w:r w:rsidR="00037EB6">
              <w:rPr>
                <w:color w:val="000000"/>
                <w:sz w:val="20"/>
                <w:szCs w:val="20"/>
                <w:lang w:eastAsia="en-CA"/>
              </w:rPr>
              <w:t xml:space="preserve">the </w:t>
            </w:r>
            <w:r w:rsidRPr="00375990">
              <w:rPr>
                <w:color w:val="000000"/>
                <w:sz w:val="20"/>
                <w:szCs w:val="20"/>
                <w:lang w:eastAsia="en-CA"/>
              </w:rPr>
              <w:t xml:space="preserve">licensing and quota systems and post meeting support to countries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2145EA94" w14:textId="12138C2A" w:rsidR="002B6DFE" w:rsidRPr="00372658" w:rsidRDefault="00C01A85" w:rsidP="00375990">
            <w:pPr>
              <w:jc w:val="right"/>
              <w:rPr>
                <w:color w:val="000000"/>
                <w:sz w:val="20"/>
                <w:szCs w:val="20"/>
                <w:lang w:eastAsia="en-CA"/>
              </w:rPr>
            </w:pPr>
            <w:r w:rsidRPr="00372658">
              <w:rPr>
                <w:color w:val="000000"/>
                <w:sz w:val="20"/>
                <w:szCs w:val="20"/>
                <w:lang w:eastAsia="en-CA"/>
              </w:rPr>
              <w:t>45,5</w:t>
            </w:r>
            <w:r w:rsidR="00906918" w:rsidRPr="00372658">
              <w:rPr>
                <w:color w:val="000000"/>
                <w:sz w:val="20"/>
                <w:szCs w:val="20"/>
                <w:lang w:eastAsia="en-CA"/>
              </w:rPr>
              <w:t>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1244E438" w14:textId="6F535F67" w:rsidR="002B6DFE" w:rsidRPr="00375990" w:rsidRDefault="002B6DFE" w:rsidP="00375990">
            <w:pPr>
              <w:jc w:val="left"/>
              <w:rPr>
                <w:color w:val="000000"/>
                <w:sz w:val="20"/>
                <w:szCs w:val="20"/>
                <w:lang w:eastAsia="en-CA"/>
              </w:rPr>
            </w:pPr>
            <w:r w:rsidRPr="00375990">
              <w:rPr>
                <w:color w:val="000000"/>
                <w:sz w:val="20"/>
                <w:szCs w:val="20"/>
                <w:lang w:eastAsia="en-CA"/>
              </w:rPr>
              <w:t xml:space="preserve">Development of an electronic database for HFC licensing </w:t>
            </w:r>
            <w:r w:rsidR="00D8454E" w:rsidRPr="00375990">
              <w:rPr>
                <w:color w:val="000000"/>
                <w:sz w:val="20"/>
                <w:szCs w:val="20"/>
                <w:lang w:eastAsia="en-CA"/>
              </w:rPr>
              <w:t>system</w:t>
            </w:r>
            <w:r w:rsidRPr="00375990">
              <w:rPr>
                <w:color w:val="000000"/>
                <w:sz w:val="20"/>
                <w:szCs w:val="20"/>
                <w:lang w:eastAsia="en-CA"/>
              </w:rPr>
              <w:t xml:space="preserve"> and training for importers (</w:t>
            </w:r>
            <w:r w:rsidR="00824E88">
              <w:rPr>
                <w:color w:val="000000"/>
                <w:sz w:val="20"/>
                <w:szCs w:val="20"/>
                <w:lang w:eastAsia="en-CA"/>
              </w:rPr>
              <w:t xml:space="preserve">Federated States of </w:t>
            </w:r>
            <w:r w:rsidRPr="00375990">
              <w:rPr>
                <w:color w:val="000000"/>
                <w:sz w:val="20"/>
                <w:szCs w:val="20"/>
                <w:lang w:eastAsia="en-CA"/>
              </w:rPr>
              <w:t>Micronesia, Palau, Samoa, Solomon Islands, Tonga)</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77F3F183" w14:textId="77777777" w:rsidR="002B6DFE" w:rsidRPr="00375990" w:rsidRDefault="002B6DFE" w:rsidP="00375990">
            <w:pPr>
              <w:jc w:val="right"/>
              <w:rPr>
                <w:color w:val="000000"/>
                <w:sz w:val="20"/>
                <w:szCs w:val="20"/>
                <w:lang w:eastAsia="en-CA"/>
              </w:rPr>
            </w:pPr>
            <w:r w:rsidRPr="00375990">
              <w:rPr>
                <w:color w:val="000000"/>
                <w:sz w:val="20"/>
                <w:szCs w:val="20"/>
                <w:lang w:eastAsia="en-CA"/>
              </w:rPr>
              <w:t>160,000</w:t>
            </w:r>
          </w:p>
        </w:tc>
      </w:tr>
      <w:tr w:rsidR="00B95280" w:rsidRPr="00D8454E" w14:paraId="4972997E" w14:textId="77777777" w:rsidTr="00414B28">
        <w:trPr>
          <w:trHeight w:val="599"/>
        </w:trPr>
        <w:tc>
          <w:tcPr>
            <w:tcW w:w="1266" w:type="dxa"/>
            <w:vMerge/>
            <w:tcBorders>
              <w:top w:val="single" w:sz="4" w:space="0" w:color="auto"/>
              <w:left w:val="single" w:sz="4" w:space="0" w:color="auto"/>
              <w:bottom w:val="single" w:sz="4" w:space="0" w:color="auto"/>
              <w:right w:val="single" w:sz="4" w:space="0" w:color="auto"/>
            </w:tcBorders>
          </w:tcPr>
          <w:p w14:paraId="3EFEC8E1"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6EF075DA" w14:textId="0CD62261" w:rsidR="002B6DFE" w:rsidRPr="00375990" w:rsidRDefault="002B6DFE" w:rsidP="00375990">
            <w:pPr>
              <w:jc w:val="left"/>
              <w:rPr>
                <w:color w:val="000000"/>
                <w:sz w:val="20"/>
                <w:szCs w:val="20"/>
                <w:lang w:eastAsia="en-CA"/>
              </w:rPr>
            </w:pPr>
            <w:r w:rsidRPr="00375990">
              <w:rPr>
                <w:color w:val="000000"/>
                <w:sz w:val="20"/>
                <w:szCs w:val="20"/>
                <w:lang w:eastAsia="en-CA"/>
              </w:rPr>
              <w:t>One technical workshop on strengthening</w:t>
            </w:r>
            <w:r w:rsidR="0048508C">
              <w:rPr>
                <w:color w:val="000000"/>
                <w:sz w:val="20"/>
                <w:szCs w:val="20"/>
                <w:lang w:eastAsia="en-CA"/>
              </w:rPr>
              <w:t xml:space="preserve"> the </w:t>
            </w:r>
            <w:r w:rsidRPr="00375990">
              <w:rPr>
                <w:color w:val="000000"/>
                <w:sz w:val="20"/>
                <w:szCs w:val="20"/>
                <w:lang w:eastAsia="en-CA"/>
              </w:rPr>
              <w:t>licensing and quota system</w:t>
            </w:r>
            <w:r w:rsidR="00037EB6">
              <w:rPr>
                <w:color w:val="000000"/>
                <w:sz w:val="20"/>
                <w:szCs w:val="20"/>
                <w:lang w:eastAsia="en-CA"/>
              </w:rPr>
              <w:t xml:space="preserve"> </w:t>
            </w:r>
            <w:r w:rsidRPr="00375990">
              <w:rPr>
                <w:color w:val="000000"/>
                <w:sz w:val="20"/>
                <w:szCs w:val="20"/>
                <w:lang w:eastAsia="en-CA"/>
              </w:rPr>
              <w:t xml:space="preserve">for </w:t>
            </w:r>
            <w:r w:rsidR="00037EB6">
              <w:rPr>
                <w:color w:val="000000"/>
                <w:sz w:val="20"/>
                <w:szCs w:val="20"/>
                <w:lang w:eastAsia="en-CA"/>
              </w:rPr>
              <w:t xml:space="preserve">all </w:t>
            </w:r>
            <w:r w:rsidRPr="00375990">
              <w:rPr>
                <w:color w:val="000000"/>
                <w:sz w:val="20"/>
                <w:szCs w:val="20"/>
                <w:lang w:eastAsia="en-CA"/>
              </w:rPr>
              <w:t xml:space="preserve">12 PICs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19E616F9" w14:textId="7690CF6D" w:rsidR="002B6DFE" w:rsidRPr="00372658" w:rsidRDefault="00C01A85" w:rsidP="00375990">
            <w:pPr>
              <w:jc w:val="right"/>
              <w:rPr>
                <w:color w:val="000000"/>
                <w:sz w:val="20"/>
                <w:szCs w:val="20"/>
                <w:lang w:eastAsia="en-CA"/>
              </w:rPr>
            </w:pPr>
            <w:r w:rsidRPr="00372658">
              <w:rPr>
                <w:color w:val="000000"/>
                <w:sz w:val="20"/>
                <w:szCs w:val="20"/>
                <w:lang w:eastAsia="en-CA"/>
              </w:rPr>
              <w:t>95</w:t>
            </w:r>
            <w:r w:rsidR="008E44F4" w:rsidRPr="00372658">
              <w:rPr>
                <w:color w:val="000000"/>
                <w:sz w:val="20"/>
                <w:szCs w:val="20"/>
                <w:lang w:eastAsia="en-CA"/>
              </w:rPr>
              <w:t>,</w:t>
            </w:r>
            <w:r w:rsidR="002B6DFE" w:rsidRPr="00372658">
              <w:rPr>
                <w:color w:val="000000"/>
                <w:sz w:val="20"/>
                <w:szCs w:val="20"/>
                <w:lang w:eastAsia="en-CA"/>
              </w:rPr>
              <w:t>000</w:t>
            </w:r>
          </w:p>
        </w:tc>
        <w:tc>
          <w:tcPr>
            <w:tcW w:w="3261" w:type="dxa"/>
            <w:vMerge/>
            <w:tcBorders>
              <w:top w:val="nil"/>
              <w:left w:val="single" w:sz="4" w:space="0" w:color="auto"/>
              <w:bottom w:val="single" w:sz="4" w:space="0" w:color="000000"/>
              <w:right w:val="single" w:sz="4" w:space="0" w:color="auto"/>
            </w:tcBorders>
            <w:vAlign w:val="center"/>
            <w:hideMark/>
          </w:tcPr>
          <w:p w14:paraId="2B0BFBCA" w14:textId="77777777" w:rsidR="002B6DFE" w:rsidRPr="00375990" w:rsidRDefault="002B6DFE" w:rsidP="00375990">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05C74A1B" w14:textId="77777777" w:rsidR="002B6DFE" w:rsidRPr="00375990" w:rsidRDefault="002B6DFE" w:rsidP="00375990">
            <w:pPr>
              <w:jc w:val="left"/>
              <w:rPr>
                <w:color w:val="000000"/>
                <w:sz w:val="20"/>
                <w:szCs w:val="20"/>
                <w:lang w:eastAsia="en-CA"/>
              </w:rPr>
            </w:pPr>
          </w:p>
        </w:tc>
      </w:tr>
      <w:tr w:rsidR="00B95280" w:rsidRPr="00D8454E" w14:paraId="718F084F" w14:textId="77777777" w:rsidTr="00414B28">
        <w:trPr>
          <w:trHeight w:val="724"/>
        </w:trPr>
        <w:tc>
          <w:tcPr>
            <w:tcW w:w="1266" w:type="dxa"/>
            <w:vMerge w:val="restart"/>
            <w:tcBorders>
              <w:top w:val="single" w:sz="4" w:space="0" w:color="auto"/>
              <w:left w:val="single" w:sz="4" w:space="0" w:color="auto"/>
              <w:bottom w:val="single" w:sz="4" w:space="0" w:color="auto"/>
              <w:right w:val="single" w:sz="4" w:space="0" w:color="auto"/>
            </w:tcBorders>
          </w:tcPr>
          <w:p w14:paraId="7AE030FB" w14:textId="1AC6D750" w:rsidR="00007704" w:rsidRPr="00D8320F" w:rsidRDefault="002B6DFE" w:rsidP="002B7CD7">
            <w:pPr>
              <w:jc w:val="left"/>
              <w:rPr>
                <w:b/>
                <w:bCs/>
                <w:sz w:val="20"/>
                <w:szCs w:val="20"/>
                <w:lang w:eastAsia="en-CA"/>
              </w:rPr>
            </w:pPr>
            <w:r w:rsidRPr="00375990">
              <w:rPr>
                <w:b/>
                <w:bCs/>
                <w:color w:val="000000"/>
                <w:sz w:val="20"/>
                <w:szCs w:val="20"/>
                <w:lang w:eastAsia="en-CA"/>
              </w:rPr>
              <w:t>Capacity building in the MAC sector</w:t>
            </w:r>
          </w:p>
        </w:tc>
        <w:tc>
          <w:tcPr>
            <w:tcW w:w="2835" w:type="dxa"/>
            <w:tcBorders>
              <w:top w:val="nil"/>
              <w:left w:val="single" w:sz="4" w:space="0" w:color="auto"/>
              <w:bottom w:val="single" w:sz="4" w:space="0" w:color="auto"/>
              <w:right w:val="single" w:sz="4" w:space="0" w:color="auto"/>
            </w:tcBorders>
            <w:shd w:val="clear" w:color="auto" w:fill="auto"/>
            <w:hideMark/>
          </w:tcPr>
          <w:p w14:paraId="3E6017AC" w14:textId="77777777" w:rsidR="00D8454E" w:rsidRDefault="002B6DFE" w:rsidP="00375990">
            <w:pPr>
              <w:jc w:val="left"/>
              <w:rPr>
                <w:color w:val="000000"/>
                <w:sz w:val="20"/>
                <w:szCs w:val="20"/>
                <w:lang w:eastAsia="en-CA"/>
              </w:rPr>
            </w:pPr>
            <w:r w:rsidRPr="00375990">
              <w:rPr>
                <w:color w:val="000000"/>
                <w:sz w:val="20"/>
                <w:szCs w:val="20"/>
                <w:lang w:eastAsia="en-CA"/>
              </w:rPr>
              <w:t xml:space="preserve">Development of MAC good servicing practices competency-based training and assessment module </w:t>
            </w:r>
          </w:p>
          <w:p w14:paraId="17C40F90" w14:textId="34265A39" w:rsidR="002B6DFE" w:rsidRPr="00375990" w:rsidRDefault="002B6DFE" w:rsidP="00375990">
            <w:pPr>
              <w:jc w:val="left"/>
              <w:rPr>
                <w:color w:val="000000"/>
                <w:sz w:val="20"/>
                <w:szCs w:val="20"/>
                <w:lang w:eastAsia="en-CA"/>
              </w:rPr>
            </w:pP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5795D4F0" w14:textId="508A7EAA" w:rsidR="002B6DFE" w:rsidRPr="00375990" w:rsidRDefault="002B6DFE" w:rsidP="00375990">
            <w:pPr>
              <w:jc w:val="right"/>
              <w:rPr>
                <w:color w:val="000000"/>
                <w:sz w:val="20"/>
                <w:szCs w:val="20"/>
                <w:lang w:eastAsia="en-CA"/>
              </w:rPr>
            </w:pPr>
            <w:r w:rsidRPr="00375990">
              <w:rPr>
                <w:color w:val="000000"/>
                <w:sz w:val="20"/>
                <w:szCs w:val="20"/>
                <w:lang w:eastAsia="en-CA"/>
              </w:rPr>
              <w:t>25</w:t>
            </w:r>
            <w:r w:rsidR="008E44F4">
              <w:rPr>
                <w:color w:val="000000"/>
                <w:sz w:val="20"/>
                <w:szCs w:val="20"/>
                <w:lang w:eastAsia="en-CA"/>
              </w:rPr>
              <w:t>,</w:t>
            </w:r>
            <w:r w:rsidRPr="00375990">
              <w:rPr>
                <w:color w:val="000000"/>
                <w:sz w:val="20"/>
                <w:szCs w:val="20"/>
                <w:lang w:eastAsia="en-CA"/>
              </w:rPr>
              <w:t>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2A16DBEC" w14:textId="5D39A674" w:rsidR="002B6DFE" w:rsidRPr="00375990" w:rsidRDefault="002B6DFE" w:rsidP="00375990">
            <w:pPr>
              <w:jc w:val="left"/>
              <w:rPr>
                <w:color w:val="000000"/>
                <w:sz w:val="20"/>
                <w:szCs w:val="20"/>
                <w:lang w:eastAsia="en-CA"/>
              </w:rPr>
            </w:pPr>
            <w:r w:rsidRPr="00375990">
              <w:rPr>
                <w:color w:val="000000"/>
                <w:sz w:val="20"/>
                <w:szCs w:val="20"/>
                <w:lang w:eastAsia="en-CA"/>
              </w:rPr>
              <w:t>Training programme on good servicing practices for MAC technicians (Cook Islands, Kiribati,</w:t>
            </w:r>
            <w:r w:rsidR="00007704">
              <w:rPr>
                <w:color w:val="000000"/>
                <w:sz w:val="20"/>
                <w:szCs w:val="20"/>
                <w:lang w:eastAsia="en-CA"/>
              </w:rPr>
              <w:t xml:space="preserve"> Federated States of </w:t>
            </w:r>
            <w:r w:rsidRPr="00375990">
              <w:rPr>
                <w:color w:val="000000"/>
                <w:sz w:val="20"/>
                <w:szCs w:val="20"/>
                <w:lang w:eastAsia="en-CA"/>
              </w:rPr>
              <w:t xml:space="preserve">Micronesia, Palau, Samoa, Solomon Islands, Tonga, Tuvalu and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49FFB351" w14:textId="77777777" w:rsidR="002B6DFE" w:rsidRPr="00375990" w:rsidRDefault="002B6DFE" w:rsidP="00375990">
            <w:pPr>
              <w:jc w:val="right"/>
              <w:rPr>
                <w:color w:val="000000"/>
                <w:sz w:val="20"/>
                <w:szCs w:val="20"/>
                <w:lang w:eastAsia="en-CA"/>
              </w:rPr>
            </w:pPr>
            <w:r w:rsidRPr="00375990">
              <w:rPr>
                <w:color w:val="000000"/>
                <w:sz w:val="20"/>
                <w:szCs w:val="20"/>
                <w:lang w:eastAsia="en-CA"/>
              </w:rPr>
              <w:t>72,000</w:t>
            </w:r>
          </w:p>
        </w:tc>
      </w:tr>
      <w:tr w:rsidR="00B95280" w:rsidRPr="00D8454E" w14:paraId="53F63B3A" w14:textId="77777777" w:rsidTr="00414B28">
        <w:trPr>
          <w:trHeight w:val="1009"/>
        </w:trPr>
        <w:tc>
          <w:tcPr>
            <w:tcW w:w="1266" w:type="dxa"/>
            <w:vMerge/>
            <w:tcBorders>
              <w:top w:val="single" w:sz="4" w:space="0" w:color="auto"/>
              <w:left w:val="single" w:sz="4" w:space="0" w:color="auto"/>
              <w:bottom w:val="single" w:sz="4" w:space="0" w:color="auto"/>
              <w:right w:val="single" w:sz="4" w:space="0" w:color="auto"/>
            </w:tcBorders>
          </w:tcPr>
          <w:p w14:paraId="136E964A"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5ADB705C" w14:textId="6C7EDDFD" w:rsidR="002B6DFE" w:rsidRPr="00375990" w:rsidRDefault="002B6DFE" w:rsidP="00375990">
            <w:pPr>
              <w:jc w:val="left"/>
              <w:rPr>
                <w:color w:val="000000"/>
                <w:sz w:val="20"/>
                <w:szCs w:val="20"/>
                <w:lang w:eastAsia="en-CA"/>
              </w:rPr>
            </w:pPr>
            <w:r w:rsidRPr="00375990">
              <w:rPr>
                <w:color w:val="000000"/>
                <w:sz w:val="20"/>
                <w:szCs w:val="20"/>
                <w:lang w:eastAsia="en-CA"/>
              </w:rPr>
              <w:t>One five-day regional competency-based train-the-trainer</w:t>
            </w:r>
            <w:r w:rsidR="00037EB6">
              <w:rPr>
                <w:color w:val="000000"/>
                <w:sz w:val="20"/>
                <w:szCs w:val="20"/>
                <w:lang w:eastAsia="en-CA"/>
              </w:rPr>
              <w:t>s</w:t>
            </w:r>
            <w:r w:rsidRPr="00375990">
              <w:rPr>
                <w:color w:val="000000"/>
                <w:sz w:val="20"/>
                <w:szCs w:val="20"/>
                <w:lang w:eastAsia="en-CA"/>
              </w:rPr>
              <w:t xml:space="preserve"> workshop in identified host country for MAC master trainers from 9 PICs</w:t>
            </w:r>
            <w:r w:rsidR="0068613B">
              <w:rPr>
                <w:color w:val="000000"/>
                <w:sz w:val="20"/>
                <w:szCs w:val="20"/>
                <w:lang w:eastAsia="en-CA"/>
              </w:rPr>
              <w:t xml:space="preserve"> </w:t>
            </w:r>
            <w:r w:rsidRPr="00375990">
              <w:rPr>
                <w:color w:val="000000"/>
                <w:sz w:val="20"/>
                <w:szCs w:val="20"/>
                <w:lang w:eastAsia="en-CA"/>
              </w:rPr>
              <w:t>in 202</w:t>
            </w:r>
            <w:r w:rsidR="00B6227B">
              <w:rPr>
                <w:color w:val="000000"/>
                <w:sz w:val="20"/>
                <w:szCs w:val="20"/>
                <w:lang w:eastAsia="en-CA"/>
              </w:rPr>
              <w:t>6</w:t>
            </w:r>
            <w:r w:rsidR="00AB2E6F">
              <w:rPr>
                <w:color w:val="000000"/>
                <w:sz w:val="20"/>
                <w:szCs w:val="20"/>
                <w:lang w:eastAsia="en-CA"/>
              </w:rPr>
              <w:t xml:space="preserve"> </w:t>
            </w: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2F725BE1" w14:textId="01270229" w:rsidR="002B6DFE" w:rsidRPr="00375990" w:rsidRDefault="002B6DFE" w:rsidP="00375990">
            <w:pPr>
              <w:jc w:val="right"/>
              <w:rPr>
                <w:color w:val="000000"/>
                <w:sz w:val="20"/>
                <w:szCs w:val="20"/>
                <w:lang w:eastAsia="en-CA"/>
              </w:rPr>
            </w:pPr>
            <w:r w:rsidRPr="00375990">
              <w:rPr>
                <w:color w:val="000000"/>
                <w:sz w:val="20"/>
                <w:szCs w:val="20"/>
                <w:lang w:eastAsia="en-CA"/>
              </w:rPr>
              <w:t>105</w:t>
            </w:r>
            <w:r w:rsidR="008E44F4">
              <w:rPr>
                <w:color w:val="000000"/>
                <w:sz w:val="20"/>
                <w:szCs w:val="20"/>
                <w:lang w:eastAsia="en-CA"/>
              </w:rPr>
              <w:t>,</w:t>
            </w:r>
            <w:r w:rsidRPr="00375990">
              <w:rPr>
                <w:color w:val="000000"/>
                <w:sz w:val="20"/>
                <w:szCs w:val="20"/>
                <w:lang w:eastAsia="en-CA"/>
              </w:rPr>
              <w:t>000</w:t>
            </w:r>
          </w:p>
        </w:tc>
        <w:tc>
          <w:tcPr>
            <w:tcW w:w="3261" w:type="dxa"/>
            <w:vMerge/>
            <w:tcBorders>
              <w:top w:val="nil"/>
              <w:left w:val="single" w:sz="4" w:space="0" w:color="auto"/>
              <w:bottom w:val="single" w:sz="4" w:space="0" w:color="000000"/>
              <w:right w:val="single" w:sz="4" w:space="0" w:color="auto"/>
            </w:tcBorders>
            <w:vAlign w:val="center"/>
            <w:hideMark/>
          </w:tcPr>
          <w:p w14:paraId="513B9423" w14:textId="77777777" w:rsidR="002B6DFE" w:rsidRPr="00375990" w:rsidRDefault="002B6DFE" w:rsidP="00375990">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75AEF4E7" w14:textId="77777777" w:rsidR="002B6DFE" w:rsidRPr="00375990" w:rsidRDefault="002B6DFE" w:rsidP="00375990">
            <w:pPr>
              <w:jc w:val="left"/>
              <w:rPr>
                <w:color w:val="000000"/>
                <w:sz w:val="20"/>
                <w:szCs w:val="20"/>
                <w:lang w:eastAsia="en-CA"/>
              </w:rPr>
            </w:pPr>
          </w:p>
        </w:tc>
      </w:tr>
      <w:tr w:rsidR="00B95280" w:rsidRPr="00D8454E" w14:paraId="0FA4E1F9" w14:textId="77777777" w:rsidTr="00414B28">
        <w:trPr>
          <w:trHeight w:val="933"/>
        </w:trPr>
        <w:tc>
          <w:tcPr>
            <w:tcW w:w="1266" w:type="dxa"/>
            <w:vMerge w:val="restart"/>
            <w:tcBorders>
              <w:top w:val="single" w:sz="4" w:space="0" w:color="auto"/>
              <w:left w:val="single" w:sz="4" w:space="0" w:color="auto"/>
              <w:bottom w:val="single" w:sz="4" w:space="0" w:color="auto"/>
              <w:right w:val="single" w:sz="4" w:space="0" w:color="auto"/>
            </w:tcBorders>
          </w:tcPr>
          <w:p w14:paraId="34F81DBB" w14:textId="7D9D1C51" w:rsidR="00007704" w:rsidRPr="00D8320F" w:rsidRDefault="002B6DFE" w:rsidP="002B7CD7">
            <w:pPr>
              <w:jc w:val="left"/>
              <w:rPr>
                <w:b/>
                <w:bCs/>
                <w:color w:val="000000"/>
                <w:sz w:val="20"/>
                <w:szCs w:val="20"/>
                <w:lang w:eastAsia="en-CA"/>
              </w:rPr>
            </w:pPr>
            <w:r w:rsidRPr="00D8320F">
              <w:rPr>
                <w:b/>
                <w:bCs/>
                <w:color w:val="000000"/>
                <w:sz w:val="20"/>
                <w:szCs w:val="20"/>
                <w:lang w:eastAsia="en-CA"/>
              </w:rPr>
              <w:t>Capacity building in refrigeration and cold storage</w:t>
            </w:r>
          </w:p>
        </w:tc>
        <w:tc>
          <w:tcPr>
            <w:tcW w:w="2835" w:type="dxa"/>
            <w:tcBorders>
              <w:top w:val="nil"/>
              <w:left w:val="single" w:sz="4" w:space="0" w:color="auto"/>
              <w:bottom w:val="single" w:sz="4" w:space="0" w:color="auto"/>
              <w:right w:val="single" w:sz="4" w:space="0" w:color="auto"/>
            </w:tcBorders>
            <w:shd w:val="clear" w:color="auto" w:fill="auto"/>
            <w:hideMark/>
          </w:tcPr>
          <w:p w14:paraId="447FD128" w14:textId="4B411752" w:rsidR="00D8454E" w:rsidRDefault="002B6DFE" w:rsidP="00375990">
            <w:pPr>
              <w:jc w:val="left"/>
              <w:rPr>
                <w:color w:val="000000"/>
                <w:sz w:val="20"/>
                <w:szCs w:val="20"/>
                <w:lang w:eastAsia="en-CA"/>
              </w:rPr>
            </w:pPr>
            <w:r w:rsidRPr="00375990">
              <w:rPr>
                <w:color w:val="000000"/>
                <w:sz w:val="20"/>
                <w:szCs w:val="20"/>
                <w:lang w:eastAsia="en-CA"/>
              </w:rPr>
              <w:t>One five-day regional train-the-trainer</w:t>
            </w:r>
            <w:r w:rsidR="00B6227B">
              <w:rPr>
                <w:color w:val="000000"/>
                <w:sz w:val="20"/>
                <w:szCs w:val="20"/>
                <w:lang w:eastAsia="en-CA"/>
              </w:rPr>
              <w:t>s</w:t>
            </w:r>
            <w:r w:rsidRPr="00375990">
              <w:rPr>
                <w:color w:val="000000"/>
                <w:sz w:val="20"/>
                <w:szCs w:val="20"/>
                <w:lang w:eastAsia="en-CA"/>
              </w:rPr>
              <w:t xml:space="preserve"> workshop in identified host country for RAC master trainer</w:t>
            </w:r>
            <w:r w:rsidR="00977613">
              <w:rPr>
                <w:color w:val="000000"/>
                <w:sz w:val="20"/>
                <w:szCs w:val="20"/>
                <w:lang w:eastAsia="en-CA"/>
              </w:rPr>
              <w:t>s</w:t>
            </w:r>
            <w:r w:rsidRPr="00375990">
              <w:rPr>
                <w:color w:val="000000"/>
                <w:sz w:val="20"/>
                <w:szCs w:val="20"/>
                <w:lang w:eastAsia="en-CA"/>
              </w:rPr>
              <w:t xml:space="preserve"> from 9 PICs in 202</w:t>
            </w:r>
            <w:r w:rsidR="00B6227B">
              <w:rPr>
                <w:color w:val="000000"/>
                <w:sz w:val="20"/>
                <w:szCs w:val="20"/>
                <w:lang w:eastAsia="en-CA"/>
              </w:rPr>
              <w:t>5</w:t>
            </w:r>
            <w:r w:rsidRPr="00375990">
              <w:rPr>
                <w:color w:val="000000"/>
                <w:sz w:val="20"/>
                <w:szCs w:val="20"/>
                <w:lang w:eastAsia="en-CA"/>
              </w:rPr>
              <w:t xml:space="preserve"> </w:t>
            </w:r>
          </w:p>
          <w:p w14:paraId="5FD52C24" w14:textId="45C2B162" w:rsidR="002B6DFE" w:rsidRPr="00375990" w:rsidRDefault="002B6DFE" w:rsidP="00375990">
            <w:pPr>
              <w:jc w:val="left"/>
              <w:rPr>
                <w:color w:val="000000"/>
                <w:sz w:val="20"/>
                <w:szCs w:val="20"/>
                <w:lang w:eastAsia="en-CA"/>
              </w:rPr>
            </w:pPr>
            <w:r w:rsidRPr="00375990">
              <w:rPr>
                <w:b/>
                <w:bCs/>
                <w:color w:val="000000"/>
                <w:sz w:val="20"/>
                <w:szCs w:val="20"/>
                <w:lang w:eastAsia="en-CA"/>
              </w:rPr>
              <w:t>(Government of Australia)</w:t>
            </w:r>
            <w:r w:rsidRPr="00375990">
              <w:rPr>
                <w:color w:val="000000"/>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100B5572" w14:textId="77777777" w:rsidR="002B6DFE" w:rsidRPr="00375990" w:rsidRDefault="002B6DFE" w:rsidP="00375990">
            <w:pPr>
              <w:jc w:val="right"/>
              <w:rPr>
                <w:color w:val="000000"/>
                <w:sz w:val="20"/>
                <w:szCs w:val="20"/>
                <w:lang w:eastAsia="en-CA"/>
              </w:rPr>
            </w:pPr>
            <w:r w:rsidRPr="00375990">
              <w:rPr>
                <w:color w:val="000000"/>
                <w:sz w:val="20"/>
                <w:szCs w:val="20"/>
                <w:lang w:eastAsia="en-CA"/>
              </w:rPr>
              <w:t>105,000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1DD9AD44" w14:textId="4C8A5BC6" w:rsidR="002B6DFE" w:rsidRPr="00375990" w:rsidRDefault="002B6DFE" w:rsidP="00375990">
            <w:pPr>
              <w:jc w:val="left"/>
              <w:rPr>
                <w:color w:val="000000"/>
                <w:sz w:val="20"/>
                <w:szCs w:val="20"/>
                <w:lang w:eastAsia="en-CA"/>
              </w:rPr>
            </w:pPr>
            <w:r w:rsidRPr="00375990">
              <w:rPr>
                <w:color w:val="000000"/>
                <w:sz w:val="20"/>
                <w:szCs w:val="20"/>
                <w:lang w:eastAsia="en-CA"/>
              </w:rPr>
              <w:t xml:space="preserve">Technician training programme on good servicing practices in refrigeration and cold storage (Cook Islands, Kiribati, </w:t>
            </w:r>
            <w:r w:rsidR="005E09F6">
              <w:rPr>
                <w:color w:val="000000"/>
                <w:sz w:val="20"/>
                <w:szCs w:val="20"/>
                <w:lang w:eastAsia="en-CA"/>
              </w:rPr>
              <w:t xml:space="preserve">Federated States of </w:t>
            </w:r>
            <w:r w:rsidRPr="00375990">
              <w:rPr>
                <w:color w:val="000000"/>
                <w:sz w:val="20"/>
                <w:szCs w:val="20"/>
                <w:lang w:eastAsia="en-CA"/>
              </w:rPr>
              <w:t>Micronesia, Nauru, Palau, Samoa, Solomon Islands, Tonga,</w:t>
            </w:r>
            <w:r w:rsidR="00AB2E6F">
              <w:rPr>
                <w:color w:val="000000"/>
                <w:sz w:val="20"/>
                <w:szCs w:val="20"/>
                <w:lang w:eastAsia="en-CA"/>
              </w:rPr>
              <w:t xml:space="preserve"> </w:t>
            </w:r>
            <w:r w:rsidRPr="00375990">
              <w:rPr>
                <w:color w:val="000000"/>
                <w:sz w:val="20"/>
                <w:szCs w:val="20"/>
                <w:lang w:eastAsia="en-CA"/>
              </w:rPr>
              <w:t xml:space="preserve">and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42D8BBAE" w14:textId="56CC92C2" w:rsidR="002B6DFE" w:rsidRPr="00375990" w:rsidRDefault="002B6DFE" w:rsidP="00375990">
            <w:pPr>
              <w:jc w:val="right"/>
              <w:rPr>
                <w:color w:val="000000"/>
                <w:sz w:val="20"/>
                <w:szCs w:val="20"/>
                <w:lang w:eastAsia="en-CA"/>
              </w:rPr>
            </w:pPr>
            <w:r w:rsidRPr="00375990">
              <w:rPr>
                <w:color w:val="000000"/>
                <w:sz w:val="20"/>
                <w:szCs w:val="20"/>
                <w:lang w:eastAsia="en-CA"/>
              </w:rPr>
              <w:t>168</w:t>
            </w:r>
            <w:r w:rsidR="008E44F4">
              <w:rPr>
                <w:color w:val="000000"/>
                <w:sz w:val="20"/>
                <w:szCs w:val="20"/>
                <w:lang w:eastAsia="en-CA"/>
              </w:rPr>
              <w:t>,</w:t>
            </w:r>
            <w:r w:rsidRPr="00375990">
              <w:rPr>
                <w:color w:val="000000"/>
                <w:sz w:val="20"/>
                <w:szCs w:val="20"/>
                <w:lang w:eastAsia="en-CA"/>
              </w:rPr>
              <w:t>000</w:t>
            </w:r>
          </w:p>
        </w:tc>
      </w:tr>
      <w:tr w:rsidR="00B95280" w:rsidRPr="00D8454E" w14:paraId="4FE52175" w14:textId="77777777" w:rsidTr="00414B28">
        <w:trPr>
          <w:trHeight w:val="504"/>
        </w:trPr>
        <w:tc>
          <w:tcPr>
            <w:tcW w:w="1266" w:type="dxa"/>
            <w:vMerge/>
            <w:tcBorders>
              <w:top w:val="single" w:sz="4" w:space="0" w:color="auto"/>
              <w:left w:val="single" w:sz="4" w:space="0" w:color="auto"/>
              <w:bottom w:val="single" w:sz="4" w:space="0" w:color="auto"/>
              <w:right w:val="single" w:sz="4" w:space="0" w:color="auto"/>
            </w:tcBorders>
          </w:tcPr>
          <w:p w14:paraId="30CB8FCD"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4B289971" w14:textId="063ADFD9" w:rsidR="002B6DFE" w:rsidRPr="00375990" w:rsidRDefault="002B6DFE" w:rsidP="00375990">
            <w:pPr>
              <w:jc w:val="left"/>
              <w:rPr>
                <w:color w:val="000000"/>
                <w:sz w:val="20"/>
                <w:szCs w:val="20"/>
                <w:lang w:eastAsia="en-CA"/>
              </w:rPr>
            </w:pPr>
            <w:r w:rsidRPr="00375990">
              <w:rPr>
                <w:color w:val="000000"/>
                <w:sz w:val="20"/>
                <w:szCs w:val="20"/>
                <w:lang w:eastAsia="en-CA"/>
              </w:rPr>
              <w:t xml:space="preserve">Development of competency-based training and assessment module for good servicing practices and safety </w:t>
            </w: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6F936FDF" w14:textId="15682127" w:rsidR="002B6DFE" w:rsidRPr="00375990" w:rsidRDefault="002B6DFE" w:rsidP="00375990">
            <w:pPr>
              <w:jc w:val="right"/>
              <w:rPr>
                <w:color w:val="000000"/>
                <w:sz w:val="20"/>
                <w:szCs w:val="20"/>
                <w:lang w:eastAsia="en-CA"/>
              </w:rPr>
            </w:pPr>
            <w:r w:rsidRPr="00375990">
              <w:rPr>
                <w:color w:val="000000"/>
                <w:sz w:val="20"/>
                <w:szCs w:val="20"/>
                <w:lang w:eastAsia="en-CA"/>
              </w:rPr>
              <w:t>30</w:t>
            </w:r>
            <w:r w:rsidR="008E44F4">
              <w:rPr>
                <w:color w:val="000000"/>
                <w:sz w:val="20"/>
                <w:szCs w:val="20"/>
                <w:lang w:eastAsia="en-CA"/>
              </w:rPr>
              <w:t>,</w:t>
            </w:r>
            <w:r w:rsidRPr="00375990">
              <w:rPr>
                <w:color w:val="000000"/>
                <w:sz w:val="20"/>
                <w:szCs w:val="20"/>
                <w:lang w:eastAsia="en-CA"/>
              </w:rPr>
              <w:t>000</w:t>
            </w:r>
          </w:p>
        </w:tc>
        <w:tc>
          <w:tcPr>
            <w:tcW w:w="3261" w:type="dxa"/>
            <w:vMerge/>
            <w:tcBorders>
              <w:top w:val="nil"/>
              <w:left w:val="single" w:sz="4" w:space="0" w:color="auto"/>
              <w:bottom w:val="single" w:sz="4" w:space="0" w:color="000000"/>
              <w:right w:val="single" w:sz="4" w:space="0" w:color="auto"/>
            </w:tcBorders>
            <w:vAlign w:val="center"/>
            <w:hideMark/>
          </w:tcPr>
          <w:p w14:paraId="0637A677" w14:textId="77777777" w:rsidR="002B6DFE" w:rsidRPr="00375990" w:rsidRDefault="002B6DFE" w:rsidP="00375990">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1FF9DECD" w14:textId="77777777" w:rsidR="002B6DFE" w:rsidRPr="00375990" w:rsidRDefault="002B6DFE" w:rsidP="00375990">
            <w:pPr>
              <w:jc w:val="left"/>
              <w:rPr>
                <w:color w:val="000000"/>
                <w:sz w:val="20"/>
                <w:szCs w:val="20"/>
                <w:lang w:eastAsia="en-CA"/>
              </w:rPr>
            </w:pPr>
          </w:p>
        </w:tc>
      </w:tr>
      <w:tr w:rsidR="00B95280" w:rsidRPr="00D8454E" w14:paraId="031402D8" w14:textId="77777777" w:rsidTr="00414B28">
        <w:trPr>
          <w:trHeight w:val="845"/>
        </w:trPr>
        <w:tc>
          <w:tcPr>
            <w:tcW w:w="1266" w:type="dxa"/>
            <w:vMerge/>
            <w:tcBorders>
              <w:top w:val="single" w:sz="4" w:space="0" w:color="auto"/>
              <w:left w:val="single" w:sz="4" w:space="0" w:color="auto"/>
              <w:bottom w:val="single" w:sz="4" w:space="0" w:color="auto"/>
              <w:right w:val="single" w:sz="4" w:space="0" w:color="auto"/>
            </w:tcBorders>
          </w:tcPr>
          <w:p w14:paraId="35B3D045"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50C5A987" w14:textId="40109FE7" w:rsidR="00D8454E" w:rsidRDefault="002B6DFE" w:rsidP="00F365F3">
            <w:pPr>
              <w:jc w:val="left"/>
              <w:rPr>
                <w:color w:val="000000"/>
                <w:sz w:val="20"/>
                <w:szCs w:val="20"/>
                <w:lang w:eastAsia="en-CA"/>
              </w:rPr>
            </w:pPr>
            <w:r w:rsidRPr="00375990">
              <w:rPr>
                <w:color w:val="000000"/>
                <w:sz w:val="20"/>
                <w:szCs w:val="20"/>
                <w:lang w:eastAsia="en-CA"/>
              </w:rPr>
              <w:t>RAC expert</w:t>
            </w:r>
            <w:r w:rsidR="00D43B63">
              <w:rPr>
                <w:color w:val="000000"/>
                <w:sz w:val="20"/>
                <w:szCs w:val="20"/>
                <w:lang w:eastAsia="en-CA"/>
              </w:rPr>
              <w:t xml:space="preserve"> for training</w:t>
            </w:r>
            <w:r w:rsidRPr="00375990">
              <w:rPr>
                <w:color w:val="000000"/>
                <w:sz w:val="20"/>
                <w:szCs w:val="20"/>
                <w:lang w:eastAsia="en-CA"/>
              </w:rPr>
              <w:t xml:space="preserve"> on good servicing practice</w:t>
            </w:r>
            <w:r w:rsidR="00D43B63">
              <w:rPr>
                <w:color w:val="000000"/>
                <w:sz w:val="20"/>
                <w:szCs w:val="20"/>
                <w:lang w:eastAsia="en-CA"/>
              </w:rPr>
              <w:t>s</w:t>
            </w:r>
            <w:r w:rsidRPr="00375990">
              <w:rPr>
                <w:color w:val="000000"/>
                <w:sz w:val="20"/>
                <w:szCs w:val="20"/>
                <w:lang w:eastAsia="en-CA"/>
              </w:rPr>
              <w:t xml:space="preserve"> for refrigeration and cold storage for </w:t>
            </w:r>
            <w:r w:rsidR="005A2485" w:rsidRPr="00375990">
              <w:rPr>
                <w:color w:val="000000"/>
                <w:sz w:val="20"/>
                <w:szCs w:val="20"/>
                <w:lang w:eastAsia="en-CA"/>
              </w:rPr>
              <w:t>Marshall Islands</w:t>
            </w:r>
            <w:r w:rsidR="005A2485">
              <w:rPr>
                <w:color w:val="000000"/>
                <w:sz w:val="20"/>
                <w:szCs w:val="20"/>
                <w:lang w:eastAsia="en-CA"/>
              </w:rPr>
              <w:t xml:space="preserve">, </w:t>
            </w:r>
            <w:r w:rsidRPr="00375990">
              <w:rPr>
                <w:color w:val="000000"/>
                <w:sz w:val="20"/>
                <w:szCs w:val="20"/>
                <w:lang w:eastAsia="en-CA"/>
              </w:rPr>
              <w:t xml:space="preserve">Niue, </w:t>
            </w:r>
            <w:r w:rsidR="005A2485">
              <w:rPr>
                <w:color w:val="000000"/>
                <w:sz w:val="20"/>
                <w:szCs w:val="20"/>
                <w:lang w:eastAsia="en-CA"/>
              </w:rPr>
              <w:t xml:space="preserve">and </w:t>
            </w:r>
            <w:r w:rsidRPr="00375990">
              <w:rPr>
                <w:color w:val="000000"/>
                <w:sz w:val="20"/>
                <w:szCs w:val="20"/>
                <w:lang w:eastAsia="en-CA"/>
              </w:rPr>
              <w:t>Tuvalu and Marshall Islands</w:t>
            </w:r>
          </w:p>
          <w:p w14:paraId="7D2CAB08" w14:textId="0147D9DA" w:rsidR="002B6DFE" w:rsidRPr="00375990" w:rsidRDefault="002B6DFE" w:rsidP="005A2485">
            <w:pPr>
              <w:jc w:val="left"/>
              <w:rPr>
                <w:color w:val="000000"/>
                <w:sz w:val="20"/>
                <w:szCs w:val="20"/>
                <w:lang w:eastAsia="en-CA"/>
              </w:rPr>
            </w:pPr>
            <w:r w:rsidRPr="00375990">
              <w:rPr>
                <w:b/>
                <w:bCs/>
                <w:color w:val="000000"/>
                <w:sz w:val="20"/>
                <w:szCs w:val="20"/>
                <w:lang w:eastAsia="en-CA"/>
              </w:rPr>
              <w:t>(Government of Australia)</w:t>
            </w:r>
            <w:r w:rsidRPr="00375990">
              <w:rPr>
                <w:color w:val="000000"/>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35AA4752" w14:textId="77777777" w:rsidR="002B6DFE" w:rsidRPr="00375990" w:rsidRDefault="002B6DFE" w:rsidP="00375990">
            <w:pPr>
              <w:jc w:val="right"/>
              <w:rPr>
                <w:color w:val="000000"/>
                <w:sz w:val="20"/>
                <w:szCs w:val="20"/>
                <w:lang w:eastAsia="en-CA"/>
              </w:rPr>
            </w:pPr>
            <w:r w:rsidRPr="00375990">
              <w:rPr>
                <w:color w:val="000000"/>
                <w:sz w:val="20"/>
                <w:szCs w:val="20"/>
                <w:lang w:eastAsia="en-CA"/>
              </w:rPr>
              <w:t>30,000</w:t>
            </w:r>
          </w:p>
        </w:tc>
        <w:tc>
          <w:tcPr>
            <w:tcW w:w="3261" w:type="dxa"/>
            <w:tcBorders>
              <w:top w:val="nil"/>
              <w:left w:val="nil"/>
              <w:bottom w:val="single" w:sz="4" w:space="0" w:color="auto"/>
              <w:right w:val="single" w:sz="4" w:space="0" w:color="auto"/>
            </w:tcBorders>
            <w:shd w:val="clear" w:color="auto" w:fill="auto"/>
            <w:hideMark/>
          </w:tcPr>
          <w:p w14:paraId="607EE08A" w14:textId="05286B71" w:rsidR="002B6DFE" w:rsidRPr="00375990" w:rsidRDefault="002B6DFE" w:rsidP="00375990">
            <w:pPr>
              <w:jc w:val="left"/>
              <w:rPr>
                <w:color w:val="000000"/>
                <w:sz w:val="20"/>
                <w:szCs w:val="20"/>
                <w:lang w:eastAsia="en-CA"/>
              </w:rPr>
            </w:pPr>
            <w:r w:rsidRPr="00375990">
              <w:rPr>
                <w:color w:val="000000"/>
                <w:sz w:val="20"/>
                <w:szCs w:val="20"/>
                <w:lang w:eastAsia="en-CA"/>
              </w:rPr>
              <w:t>Technician training programme with RAC expert on good servicing practices in refrigeration and cold storage</w:t>
            </w:r>
            <w:r w:rsidR="00AB2E6F">
              <w:rPr>
                <w:color w:val="000000"/>
                <w:sz w:val="20"/>
                <w:szCs w:val="20"/>
                <w:lang w:eastAsia="en-CA"/>
              </w:rPr>
              <w:t xml:space="preserve"> </w:t>
            </w:r>
            <w:r w:rsidRPr="00375990">
              <w:rPr>
                <w:color w:val="000000"/>
                <w:sz w:val="20"/>
                <w:szCs w:val="20"/>
                <w:lang w:eastAsia="en-CA"/>
              </w:rPr>
              <w:t>(Marshal</w:t>
            </w:r>
            <w:r w:rsidR="001E4624">
              <w:rPr>
                <w:color w:val="000000"/>
                <w:sz w:val="20"/>
                <w:szCs w:val="20"/>
                <w:lang w:eastAsia="en-CA"/>
              </w:rPr>
              <w:t>l</w:t>
            </w:r>
            <w:r w:rsidRPr="00375990">
              <w:rPr>
                <w:color w:val="000000"/>
                <w:sz w:val="20"/>
                <w:szCs w:val="20"/>
                <w:lang w:eastAsia="en-CA"/>
              </w:rPr>
              <w:t xml:space="preserve"> Islands, Niue and Tuvalu) </w:t>
            </w:r>
          </w:p>
        </w:tc>
        <w:tc>
          <w:tcPr>
            <w:tcW w:w="992" w:type="dxa"/>
            <w:tcBorders>
              <w:top w:val="nil"/>
              <w:left w:val="nil"/>
              <w:bottom w:val="single" w:sz="4" w:space="0" w:color="auto"/>
              <w:right w:val="single" w:sz="4" w:space="0" w:color="auto"/>
            </w:tcBorders>
            <w:shd w:val="clear" w:color="auto" w:fill="auto"/>
            <w:noWrap/>
            <w:hideMark/>
          </w:tcPr>
          <w:p w14:paraId="7E790078" w14:textId="77777777" w:rsidR="002B6DFE" w:rsidRPr="00375990" w:rsidRDefault="002B6DFE" w:rsidP="00375990">
            <w:pPr>
              <w:jc w:val="right"/>
              <w:rPr>
                <w:color w:val="000000"/>
                <w:sz w:val="20"/>
                <w:szCs w:val="20"/>
                <w:lang w:eastAsia="en-CA"/>
              </w:rPr>
            </w:pPr>
            <w:r w:rsidRPr="00375990">
              <w:rPr>
                <w:color w:val="000000"/>
                <w:sz w:val="20"/>
                <w:szCs w:val="20"/>
                <w:lang w:eastAsia="en-CA"/>
              </w:rPr>
              <w:t>10,500</w:t>
            </w:r>
          </w:p>
        </w:tc>
      </w:tr>
      <w:tr w:rsidR="00C058B0" w:rsidRPr="00D8454E" w14:paraId="04E15ED9" w14:textId="77777777" w:rsidTr="00414B28">
        <w:trPr>
          <w:trHeight w:val="929"/>
        </w:trPr>
        <w:tc>
          <w:tcPr>
            <w:tcW w:w="1266" w:type="dxa"/>
            <w:tcBorders>
              <w:top w:val="single" w:sz="4" w:space="0" w:color="auto"/>
              <w:left w:val="single" w:sz="4" w:space="0" w:color="auto"/>
              <w:bottom w:val="single" w:sz="4" w:space="0" w:color="auto"/>
              <w:right w:val="single" w:sz="4" w:space="0" w:color="auto"/>
            </w:tcBorders>
          </w:tcPr>
          <w:p w14:paraId="68E7B9AE" w14:textId="213A3131" w:rsidR="00C058B0" w:rsidRPr="00372658" w:rsidRDefault="00C058B0" w:rsidP="00C058B0">
            <w:pPr>
              <w:jc w:val="left"/>
              <w:rPr>
                <w:b/>
                <w:bCs/>
                <w:color w:val="000000"/>
                <w:sz w:val="20"/>
                <w:szCs w:val="20"/>
                <w:lang w:eastAsia="en-CA"/>
              </w:rPr>
            </w:pPr>
            <w:r w:rsidRPr="00372658">
              <w:rPr>
                <w:b/>
                <w:bCs/>
                <w:color w:val="000000"/>
                <w:sz w:val="20"/>
                <w:szCs w:val="20"/>
                <w:lang w:eastAsia="en-CA"/>
              </w:rPr>
              <w:lastRenderedPageBreak/>
              <w:t>Capacity building fishery sector</w:t>
            </w:r>
          </w:p>
        </w:tc>
        <w:tc>
          <w:tcPr>
            <w:tcW w:w="2835" w:type="dxa"/>
            <w:tcBorders>
              <w:top w:val="nil"/>
              <w:left w:val="single" w:sz="4" w:space="0" w:color="auto"/>
              <w:bottom w:val="single" w:sz="4" w:space="0" w:color="auto"/>
              <w:right w:val="single" w:sz="4" w:space="0" w:color="auto"/>
            </w:tcBorders>
            <w:shd w:val="clear" w:color="auto" w:fill="auto"/>
            <w:noWrap/>
            <w:hideMark/>
          </w:tcPr>
          <w:p w14:paraId="587C9DA4" w14:textId="1017CD15" w:rsidR="00C058B0" w:rsidRPr="00372658" w:rsidRDefault="00C058B0" w:rsidP="00C058B0">
            <w:pPr>
              <w:jc w:val="left"/>
              <w:rPr>
                <w:color w:val="000000"/>
                <w:sz w:val="20"/>
                <w:szCs w:val="20"/>
                <w:lang w:eastAsia="en-CA"/>
              </w:rPr>
            </w:pPr>
            <w:r w:rsidRPr="00372658">
              <w:rPr>
                <w:bCs/>
                <w:sz w:val="20"/>
                <w:szCs w:val="20"/>
              </w:rPr>
              <w:t>No regional component</w:t>
            </w:r>
          </w:p>
        </w:tc>
        <w:tc>
          <w:tcPr>
            <w:tcW w:w="992" w:type="dxa"/>
            <w:tcBorders>
              <w:top w:val="nil"/>
              <w:left w:val="nil"/>
              <w:bottom w:val="single" w:sz="4" w:space="0" w:color="auto"/>
              <w:right w:val="single" w:sz="4" w:space="0" w:color="auto"/>
            </w:tcBorders>
            <w:shd w:val="clear" w:color="auto" w:fill="auto"/>
            <w:hideMark/>
          </w:tcPr>
          <w:p w14:paraId="3FB87A8A" w14:textId="77777777" w:rsidR="00C058B0" w:rsidRPr="00375990" w:rsidRDefault="00C058B0" w:rsidP="00C058B0">
            <w:pPr>
              <w:jc w:val="right"/>
              <w:rPr>
                <w:color w:val="000000"/>
                <w:sz w:val="20"/>
                <w:szCs w:val="20"/>
                <w:lang w:eastAsia="en-CA"/>
              </w:rPr>
            </w:pPr>
            <w:r w:rsidRPr="00375990">
              <w:rPr>
                <w:color w:val="000000"/>
                <w:sz w:val="20"/>
                <w:szCs w:val="20"/>
                <w:lang w:eastAsia="en-CA"/>
              </w:rPr>
              <w:t> </w:t>
            </w:r>
          </w:p>
        </w:tc>
        <w:tc>
          <w:tcPr>
            <w:tcW w:w="3261" w:type="dxa"/>
            <w:tcBorders>
              <w:top w:val="nil"/>
              <w:left w:val="nil"/>
              <w:bottom w:val="single" w:sz="4" w:space="0" w:color="auto"/>
              <w:right w:val="single" w:sz="4" w:space="0" w:color="auto"/>
            </w:tcBorders>
            <w:shd w:val="clear" w:color="auto" w:fill="auto"/>
            <w:hideMark/>
          </w:tcPr>
          <w:p w14:paraId="2341D16F" w14:textId="0E4BAD65" w:rsidR="00C058B0" w:rsidRPr="00375990" w:rsidRDefault="00C058B0" w:rsidP="00C058B0">
            <w:pPr>
              <w:jc w:val="left"/>
              <w:rPr>
                <w:color w:val="000000"/>
                <w:sz w:val="20"/>
                <w:szCs w:val="20"/>
                <w:lang w:eastAsia="en-CA"/>
              </w:rPr>
            </w:pPr>
            <w:r w:rsidRPr="00375990">
              <w:rPr>
                <w:color w:val="000000"/>
                <w:sz w:val="20"/>
                <w:szCs w:val="20"/>
                <w:lang w:eastAsia="en-CA"/>
              </w:rPr>
              <w:t xml:space="preserve">Capacity building </w:t>
            </w:r>
            <w:r>
              <w:rPr>
                <w:color w:val="000000"/>
                <w:sz w:val="20"/>
                <w:szCs w:val="20"/>
                <w:lang w:eastAsia="en-CA"/>
              </w:rPr>
              <w:t xml:space="preserve">for </w:t>
            </w:r>
            <w:r w:rsidRPr="00375990">
              <w:rPr>
                <w:color w:val="000000"/>
                <w:sz w:val="20"/>
                <w:szCs w:val="20"/>
                <w:lang w:eastAsia="en-CA"/>
              </w:rPr>
              <w:t>NOU</w:t>
            </w:r>
            <w:r>
              <w:rPr>
                <w:color w:val="000000"/>
                <w:sz w:val="20"/>
                <w:szCs w:val="20"/>
                <w:lang w:eastAsia="en-CA"/>
              </w:rPr>
              <w:t>s</w:t>
            </w:r>
            <w:r w:rsidRPr="00375990">
              <w:rPr>
                <w:color w:val="000000"/>
                <w:sz w:val="20"/>
                <w:szCs w:val="20"/>
                <w:lang w:eastAsia="en-CA"/>
              </w:rPr>
              <w:t xml:space="preserve"> and RAC technicians servicing fishery vessels (Marshall Islands, </w:t>
            </w:r>
            <w:r>
              <w:rPr>
                <w:color w:val="000000"/>
                <w:sz w:val="20"/>
                <w:szCs w:val="20"/>
                <w:lang w:eastAsia="en-CA"/>
              </w:rPr>
              <w:t xml:space="preserve">Federated States of </w:t>
            </w:r>
            <w:r w:rsidRPr="00375990">
              <w:rPr>
                <w:color w:val="000000"/>
                <w:sz w:val="20"/>
                <w:szCs w:val="20"/>
                <w:lang w:eastAsia="en-CA"/>
              </w:rPr>
              <w:t>Micronesia, Solomon Islands, Tonga, and Vanuatu)</w:t>
            </w:r>
          </w:p>
        </w:tc>
        <w:tc>
          <w:tcPr>
            <w:tcW w:w="992" w:type="dxa"/>
            <w:tcBorders>
              <w:top w:val="nil"/>
              <w:left w:val="nil"/>
              <w:bottom w:val="single" w:sz="4" w:space="0" w:color="auto"/>
              <w:right w:val="single" w:sz="4" w:space="0" w:color="auto"/>
            </w:tcBorders>
            <w:shd w:val="clear" w:color="auto" w:fill="auto"/>
            <w:noWrap/>
            <w:hideMark/>
          </w:tcPr>
          <w:p w14:paraId="2F0C45E0" w14:textId="33531562" w:rsidR="00C058B0" w:rsidRPr="00375990" w:rsidRDefault="00C058B0" w:rsidP="00C058B0">
            <w:pPr>
              <w:jc w:val="right"/>
              <w:rPr>
                <w:color w:val="000000"/>
                <w:sz w:val="20"/>
                <w:szCs w:val="20"/>
                <w:lang w:eastAsia="en-CA"/>
              </w:rPr>
            </w:pPr>
            <w:r w:rsidRPr="00375990">
              <w:rPr>
                <w:color w:val="000000"/>
                <w:sz w:val="20"/>
                <w:szCs w:val="20"/>
                <w:lang w:eastAsia="en-CA"/>
              </w:rPr>
              <w:t>10</w:t>
            </w:r>
            <w:r>
              <w:rPr>
                <w:color w:val="000000"/>
                <w:sz w:val="20"/>
                <w:szCs w:val="20"/>
                <w:lang w:eastAsia="en-CA"/>
              </w:rPr>
              <w:t>,</w:t>
            </w:r>
            <w:r w:rsidRPr="00375990">
              <w:rPr>
                <w:color w:val="000000"/>
                <w:sz w:val="20"/>
                <w:szCs w:val="20"/>
                <w:lang w:eastAsia="en-CA"/>
              </w:rPr>
              <w:t>000</w:t>
            </w:r>
          </w:p>
        </w:tc>
      </w:tr>
      <w:tr w:rsidR="00C058B0" w:rsidRPr="00D8454E" w14:paraId="3F91AADB" w14:textId="77777777" w:rsidTr="00414B28">
        <w:trPr>
          <w:trHeight w:val="1280"/>
        </w:trPr>
        <w:tc>
          <w:tcPr>
            <w:tcW w:w="1266" w:type="dxa"/>
            <w:tcBorders>
              <w:top w:val="single" w:sz="4" w:space="0" w:color="auto"/>
              <w:left w:val="single" w:sz="4" w:space="0" w:color="auto"/>
              <w:bottom w:val="single" w:sz="4" w:space="0" w:color="auto"/>
              <w:right w:val="single" w:sz="4" w:space="0" w:color="auto"/>
            </w:tcBorders>
          </w:tcPr>
          <w:p w14:paraId="7583186A" w14:textId="0C90DB63" w:rsidR="00C058B0" w:rsidRPr="00D8320F" w:rsidRDefault="00C058B0" w:rsidP="00C058B0">
            <w:pPr>
              <w:jc w:val="left"/>
              <w:rPr>
                <w:b/>
                <w:bCs/>
                <w:sz w:val="20"/>
                <w:szCs w:val="20"/>
                <w:lang w:eastAsia="en-CA"/>
              </w:rPr>
            </w:pPr>
            <w:r w:rsidRPr="00D8320F">
              <w:rPr>
                <w:b/>
                <w:bCs/>
                <w:sz w:val="20"/>
                <w:szCs w:val="20"/>
                <w:lang w:eastAsia="en-CA"/>
              </w:rPr>
              <w:t>Low-GWP alternative technology</w:t>
            </w:r>
          </w:p>
        </w:tc>
        <w:tc>
          <w:tcPr>
            <w:tcW w:w="2835" w:type="dxa"/>
            <w:tcBorders>
              <w:top w:val="nil"/>
              <w:left w:val="single" w:sz="4" w:space="0" w:color="auto"/>
              <w:bottom w:val="single" w:sz="4" w:space="0" w:color="auto"/>
              <w:right w:val="single" w:sz="4" w:space="0" w:color="auto"/>
            </w:tcBorders>
            <w:shd w:val="clear" w:color="auto" w:fill="auto"/>
            <w:hideMark/>
          </w:tcPr>
          <w:p w14:paraId="6A4A0FFB" w14:textId="77777777" w:rsidR="00C058B0" w:rsidRDefault="00C058B0" w:rsidP="00C058B0">
            <w:pPr>
              <w:jc w:val="left"/>
              <w:rPr>
                <w:color w:val="000000"/>
                <w:sz w:val="20"/>
                <w:szCs w:val="20"/>
                <w:lang w:eastAsia="en-CA"/>
              </w:rPr>
            </w:pPr>
            <w:r w:rsidRPr="00375990">
              <w:rPr>
                <w:color w:val="000000"/>
                <w:sz w:val="20"/>
                <w:szCs w:val="20"/>
                <w:lang w:eastAsia="en-CA"/>
              </w:rPr>
              <w:t>One two-day symposium on available and accessible alternative/low GWP technology in identified host country for NOOs and RAC industry representatives of 12 PICs to attend the symposium back-to-back with the PIC network meeting in 2027</w:t>
            </w:r>
          </w:p>
          <w:p w14:paraId="07CA89EC" w14:textId="440BE0D2" w:rsidR="00C058B0" w:rsidRPr="00375990" w:rsidRDefault="00C058B0" w:rsidP="00C058B0">
            <w:pPr>
              <w:jc w:val="left"/>
              <w:rPr>
                <w:color w:val="000000"/>
                <w:sz w:val="20"/>
                <w:szCs w:val="20"/>
                <w:lang w:eastAsia="en-CA"/>
              </w:rPr>
            </w:pPr>
            <w:r w:rsidRPr="00375990">
              <w:rPr>
                <w:b/>
                <w:bCs/>
                <w:color w:val="000000"/>
                <w:sz w:val="20"/>
                <w:szCs w:val="20"/>
                <w:lang w:eastAsia="en-CA"/>
              </w:rPr>
              <w:t>(Government of Australia)</w:t>
            </w:r>
            <w:r w:rsidRPr="00375990">
              <w:rPr>
                <w:color w:val="000000"/>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0019D132" w14:textId="77777777" w:rsidR="00C058B0" w:rsidRPr="00375990" w:rsidRDefault="00C058B0" w:rsidP="00C058B0">
            <w:pPr>
              <w:jc w:val="right"/>
              <w:rPr>
                <w:color w:val="000000"/>
                <w:sz w:val="20"/>
                <w:szCs w:val="20"/>
                <w:lang w:eastAsia="en-CA"/>
              </w:rPr>
            </w:pPr>
            <w:r w:rsidRPr="00375990">
              <w:rPr>
                <w:color w:val="000000"/>
                <w:sz w:val="20"/>
                <w:szCs w:val="20"/>
                <w:lang w:eastAsia="en-CA"/>
              </w:rPr>
              <w:t>93,000</w:t>
            </w:r>
          </w:p>
        </w:tc>
        <w:tc>
          <w:tcPr>
            <w:tcW w:w="3261" w:type="dxa"/>
            <w:tcBorders>
              <w:top w:val="nil"/>
              <w:left w:val="nil"/>
              <w:bottom w:val="single" w:sz="4" w:space="0" w:color="auto"/>
              <w:right w:val="single" w:sz="4" w:space="0" w:color="auto"/>
            </w:tcBorders>
            <w:shd w:val="clear" w:color="auto" w:fill="auto"/>
            <w:hideMark/>
          </w:tcPr>
          <w:p w14:paraId="797B0FF3" w14:textId="7AAE83B2" w:rsidR="00C058B0" w:rsidRPr="00375990" w:rsidRDefault="00C058B0" w:rsidP="00C058B0">
            <w:pPr>
              <w:jc w:val="left"/>
              <w:rPr>
                <w:color w:val="000000"/>
                <w:sz w:val="20"/>
                <w:szCs w:val="20"/>
                <w:lang w:eastAsia="en-CA"/>
              </w:rPr>
            </w:pPr>
            <w:r w:rsidRPr="00375990">
              <w:rPr>
                <w:color w:val="000000"/>
                <w:sz w:val="20"/>
                <w:szCs w:val="20"/>
                <w:lang w:eastAsia="en-CA"/>
              </w:rPr>
              <w:t>Demonstration project low-GWP technology (Cook Islands,</w:t>
            </w:r>
            <w:r>
              <w:rPr>
                <w:color w:val="000000"/>
                <w:sz w:val="20"/>
                <w:szCs w:val="20"/>
                <w:lang w:eastAsia="en-CA"/>
              </w:rPr>
              <w:t xml:space="preserve"> </w:t>
            </w:r>
            <w:r w:rsidRPr="00375990">
              <w:rPr>
                <w:color w:val="000000"/>
                <w:sz w:val="20"/>
                <w:szCs w:val="20"/>
                <w:lang w:eastAsia="en-CA"/>
              </w:rPr>
              <w:t>Palau, Samoa, Solomon Islands, Tonga, and Vanuatu )</w:t>
            </w:r>
          </w:p>
        </w:tc>
        <w:tc>
          <w:tcPr>
            <w:tcW w:w="992" w:type="dxa"/>
            <w:tcBorders>
              <w:top w:val="nil"/>
              <w:left w:val="nil"/>
              <w:bottom w:val="single" w:sz="4" w:space="0" w:color="auto"/>
              <w:right w:val="single" w:sz="4" w:space="0" w:color="auto"/>
            </w:tcBorders>
            <w:shd w:val="clear" w:color="auto" w:fill="auto"/>
            <w:noWrap/>
            <w:hideMark/>
          </w:tcPr>
          <w:p w14:paraId="011FE49A" w14:textId="77777777" w:rsidR="00C058B0" w:rsidRPr="00375990" w:rsidRDefault="00C058B0" w:rsidP="00C058B0">
            <w:pPr>
              <w:jc w:val="right"/>
              <w:rPr>
                <w:color w:val="000000"/>
                <w:sz w:val="20"/>
                <w:szCs w:val="20"/>
                <w:lang w:eastAsia="en-CA"/>
              </w:rPr>
            </w:pPr>
            <w:r w:rsidRPr="00375990">
              <w:rPr>
                <w:color w:val="000000"/>
                <w:sz w:val="20"/>
                <w:szCs w:val="20"/>
                <w:lang w:eastAsia="en-CA"/>
              </w:rPr>
              <w:t>150,000</w:t>
            </w:r>
          </w:p>
        </w:tc>
      </w:tr>
      <w:tr w:rsidR="00C058B0" w:rsidRPr="00D8454E" w14:paraId="7F424D10" w14:textId="77777777" w:rsidTr="00414B28">
        <w:trPr>
          <w:trHeight w:val="684"/>
        </w:trPr>
        <w:tc>
          <w:tcPr>
            <w:tcW w:w="1266" w:type="dxa"/>
            <w:tcBorders>
              <w:top w:val="single" w:sz="4" w:space="0" w:color="auto"/>
              <w:left w:val="single" w:sz="4" w:space="0" w:color="auto"/>
              <w:bottom w:val="single" w:sz="4" w:space="0" w:color="auto"/>
              <w:right w:val="single" w:sz="4" w:space="0" w:color="auto"/>
            </w:tcBorders>
          </w:tcPr>
          <w:p w14:paraId="4D7AC880" w14:textId="77777777" w:rsidR="00C058B0" w:rsidRPr="00D8320F" w:rsidRDefault="00C058B0" w:rsidP="00C058B0">
            <w:pPr>
              <w:jc w:val="left"/>
              <w:rPr>
                <w:b/>
                <w:bCs/>
                <w:color w:val="000000"/>
                <w:sz w:val="20"/>
                <w:szCs w:val="20"/>
              </w:rPr>
            </w:pPr>
            <w:r w:rsidRPr="00D8320F">
              <w:rPr>
                <w:b/>
                <w:bCs/>
                <w:color w:val="000000"/>
                <w:sz w:val="20"/>
                <w:szCs w:val="20"/>
              </w:rPr>
              <w:t xml:space="preserve">Public awareness </w:t>
            </w:r>
          </w:p>
          <w:p w14:paraId="1F70E369" w14:textId="77777777" w:rsidR="00C058B0" w:rsidRPr="00D8320F" w:rsidRDefault="00C058B0" w:rsidP="00C058B0">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0D23919D" w14:textId="11DB26EC" w:rsidR="00C058B0" w:rsidRPr="00375990" w:rsidRDefault="00C058B0" w:rsidP="00C058B0">
            <w:pPr>
              <w:jc w:val="left"/>
              <w:rPr>
                <w:color w:val="000000"/>
                <w:sz w:val="20"/>
                <w:szCs w:val="20"/>
                <w:lang w:eastAsia="en-CA"/>
              </w:rPr>
            </w:pPr>
            <w:r w:rsidRPr="00375990">
              <w:rPr>
                <w:color w:val="000000"/>
                <w:sz w:val="20"/>
                <w:szCs w:val="20"/>
                <w:lang w:eastAsia="en-CA"/>
              </w:rPr>
              <w:t xml:space="preserve">Design awareness materials for KIPs with consideration of gender mainstreaming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2895FAB2" w14:textId="77777777" w:rsidR="00C058B0" w:rsidRPr="00375990" w:rsidRDefault="00C058B0" w:rsidP="00C058B0">
            <w:pPr>
              <w:jc w:val="right"/>
              <w:rPr>
                <w:color w:val="000000"/>
                <w:sz w:val="20"/>
                <w:szCs w:val="20"/>
                <w:lang w:eastAsia="en-CA"/>
              </w:rPr>
            </w:pPr>
            <w:r w:rsidRPr="00375990">
              <w:rPr>
                <w:color w:val="000000"/>
                <w:sz w:val="20"/>
                <w:szCs w:val="20"/>
                <w:lang w:eastAsia="en-CA"/>
              </w:rPr>
              <w:t>20,000</w:t>
            </w:r>
          </w:p>
        </w:tc>
        <w:tc>
          <w:tcPr>
            <w:tcW w:w="3261" w:type="dxa"/>
            <w:tcBorders>
              <w:top w:val="nil"/>
              <w:left w:val="nil"/>
              <w:bottom w:val="single" w:sz="4" w:space="0" w:color="auto"/>
              <w:right w:val="single" w:sz="4" w:space="0" w:color="auto"/>
            </w:tcBorders>
            <w:shd w:val="clear" w:color="auto" w:fill="auto"/>
            <w:hideMark/>
          </w:tcPr>
          <w:p w14:paraId="1CBF3D28" w14:textId="7068018C" w:rsidR="00C058B0" w:rsidRPr="00375990" w:rsidRDefault="00C058B0" w:rsidP="00C058B0">
            <w:pPr>
              <w:jc w:val="left"/>
              <w:rPr>
                <w:color w:val="000000"/>
                <w:sz w:val="20"/>
                <w:szCs w:val="20"/>
                <w:lang w:eastAsia="en-CA"/>
              </w:rPr>
            </w:pPr>
            <w:r w:rsidRPr="00375990">
              <w:rPr>
                <w:color w:val="000000"/>
                <w:sz w:val="20"/>
                <w:szCs w:val="20"/>
                <w:lang w:eastAsia="en-CA"/>
              </w:rPr>
              <w:t>Awareness raising an</w:t>
            </w:r>
            <w:r>
              <w:rPr>
                <w:color w:val="000000"/>
                <w:sz w:val="20"/>
                <w:szCs w:val="20"/>
                <w:lang w:eastAsia="en-CA"/>
              </w:rPr>
              <w:t>d</w:t>
            </w:r>
            <w:r w:rsidRPr="00375990">
              <w:rPr>
                <w:color w:val="000000"/>
                <w:sz w:val="20"/>
                <w:szCs w:val="20"/>
                <w:lang w:eastAsia="en-CA"/>
              </w:rPr>
              <w:t xml:space="preserve"> communication to relevant stakeholders (all 12 PICs) </w:t>
            </w:r>
          </w:p>
        </w:tc>
        <w:tc>
          <w:tcPr>
            <w:tcW w:w="992" w:type="dxa"/>
            <w:tcBorders>
              <w:top w:val="nil"/>
              <w:left w:val="nil"/>
              <w:bottom w:val="single" w:sz="4" w:space="0" w:color="auto"/>
              <w:right w:val="single" w:sz="4" w:space="0" w:color="auto"/>
            </w:tcBorders>
            <w:shd w:val="clear" w:color="auto" w:fill="auto"/>
            <w:noWrap/>
            <w:hideMark/>
          </w:tcPr>
          <w:p w14:paraId="6F99EDBD" w14:textId="6CFFFB28" w:rsidR="00C058B0" w:rsidRPr="00375990" w:rsidRDefault="00C058B0" w:rsidP="00C058B0">
            <w:pPr>
              <w:jc w:val="right"/>
              <w:rPr>
                <w:color w:val="000000"/>
                <w:sz w:val="20"/>
                <w:szCs w:val="20"/>
                <w:lang w:eastAsia="en-CA"/>
              </w:rPr>
            </w:pPr>
            <w:r w:rsidRPr="00375990">
              <w:rPr>
                <w:color w:val="000000"/>
                <w:sz w:val="20"/>
                <w:szCs w:val="20"/>
                <w:lang w:eastAsia="en-CA"/>
              </w:rPr>
              <w:t>104</w:t>
            </w:r>
            <w:r>
              <w:rPr>
                <w:color w:val="000000"/>
                <w:sz w:val="20"/>
                <w:szCs w:val="20"/>
                <w:lang w:eastAsia="en-CA"/>
              </w:rPr>
              <w:t>,</w:t>
            </w:r>
            <w:r w:rsidRPr="00375990">
              <w:rPr>
                <w:color w:val="000000"/>
                <w:sz w:val="20"/>
                <w:szCs w:val="20"/>
                <w:lang w:eastAsia="en-CA"/>
              </w:rPr>
              <w:t>000</w:t>
            </w:r>
          </w:p>
        </w:tc>
      </w:tr>
      <w:tr w:rsidR="00C058B0" w:rsidRPr="00D8454E" w14:paraId="231478B8" w14:textId="77777777" w:rsidTr="00414B28">
        <w:trPr>
          <w:trHeight w:val="977"/>
        </w:trPr>
        <w:tc>
          <w:tcPr>
            <w:tcW w:w="1266" w:type="dxa"/>
            <w:tcBorders>
              <w:top w:val="single" w:sz="4" w:space="0" w:color="auto"/>
              <w:left w:val="single" w:sz="4" w:space="0" w:color="auto"/>
              <w:bottom w:val="single" w:sz="4" w:space="0" w:color="auto"/>
              <w:right w:val="single" w:sz="4" w:space="0" w:color="auto"/>
            </w:tcBorders>
          </w:tcPr>
          <w:p w14:paraId="3A386073" w14:textId="6FEF76F9" w:rsidR="00C058B0" w:rsidRPr="00D8320F" w:rsidRDefault="00C058B0" w:rsidP="00C058B0">
            <w:pPr>
              <w:jc w:val="left"/>
              <w:rPr>
                <w:b/>
                <w:bCs/>
                <w:color w:val="000000"/>
                <w:sz w:val="20"/>
                <w:szCs w:val="20"/>
                <w:lang w:eastAsia="en-CA"/>
              </w:rPr>
            </w:pPr>
            <w:r w:rsidRPr="00D8320F">
              <w:rPr>
                <w:b/>
                <w:bCs/>
                <w:color w:val="000000"/>
                <w:sz w:val="20"/>
                <w:szCs w:val="20"/>
                <w:lang w:eastAsia="en-CA"/>
              </w:rPr>
              <w:t>Project monitoring and support</w:t>
            </w:r>
          </w:p>
        </w:tc>
        <w:tc>
          <w:tcPr>
            <w:tcW w:w="2835" w:type="dxa"/>
            <w:tcBorders>
              <w:top w:val="nil"/>
              <w:left w:val="single" w:sz="4" w:space="0" w:color="auto"/>
              <w:bottom w:val="single" w:sz="4" w:space="0" w:color="auto"/>
              <w:right w:val="single" w:sz="4" w:space="0" w:color="auto"/>
            </w:tcBorders>
            <w:shd w:val="clear" w:color="auto" w:fill="auto"/>
            <w:noWrap/>
            <w:hideMark/>
          </w:tcPr>
          <w:p w14:paraId="0A746569" w14:textId="4B056092" w:rsidR="00C058B0" w:rsidRPr="00375990" w:rsidRDefault="00C058B0" w:rsidP="00C058B0">
            <w:pPr>
              <w:jc w:val="left"/>
              <w:rPr>
                <w:color w:val="000000"/>
                <w:sz w:val="20"/>
                <w:szCs w:val="20"/>
                <w:lang w:eastAsia="en-CA"/>
              </w:rPr>
            </w:pPr>
            <w:r w:rsidRPr="00372658">
              <w:rPr>
                <w:bCs/>
                <w:sz w:val="20"/>
                <w:szCs w:val="20"/>
              </w:rPr>
              <w:t>No regional component</w:t>
            </w:r>
          </w:p>
        </w:tc>
        <w:tc>
          <w:tcPr>
            <w:tcW w:w="992" w:type="dxa"/>
            <w:tcBorders>
              <w:top w:val="nil"/>
              <w:left w:val="nil"/>
              <w:bottom w:val="single" w:sz="4" w:space="0" w:color="auto"/>
              <w:right w:val="single" w:sz="4" w:space="0" w:color="auto"/>
            </w:tcBorders>
            <w:shd w:val="clear" w:color="auto" w:fill="auto"/>
            <w:hideMark/>
          </w:tcPr>
          <w:p w14:paraId="2E631B74" w14:textId="77777777" w:rsidR="00C058B0" w:rsidRPr="00375990" w:rsidRDefault="00C058B0" w:rsidP="00C058B0">
            <w:pPr>
              <w:jc w:val="right"/>
              <w:rPr>
                <w:color w:val="000000"/>
                <w:sz w:val="20"/>
                <w:szCs w:val="20"/>
                <w:lang w:eastAsia="en-CA"/>
              </w:rPr>
            </w:pPr>
            <w:r w:rsidRPr="00375990">
              <w:rPr>
                <w:color w:val="000000"/>
                <w:sz w:val="20"/>
                <w:szCs w:val="20"/>
                <w:lang w:eastAsia="en-CA"/>
              </w:rPr>
              <w:t> </w:t>
            </w:r>
          </w:p>
        </w:tc>
        <w:tc>
          <w:tcPr>
            <w:tcW w:w="3261" w:type="dxa"/>
            <w:tcBorders>
              <w:top w:val="nil"/>
              <w:left w:val="nil"/>
              <w:bottom w:val="single" w:sz="4" w:space="0" w:color="auto"/>
              <w:right w:val="single" w:sz="4" w:space="0" w:color="auto"/>
            </w:tcBorders>
            <w:shd w:val="clear" w:color="auto" w:fill="auto"/>
            <w:hideMark/>
          </w:tcPr>
          <w:p w14:paraId="2B20EE5C" w14:textId="7B777829" w:rsidR="00C058B0" w:rsidRPr="00375990" w:rsidRDefault="00C058B0" w:rsidP="00C058B0">
            <w:pPr>
              <w:jc w:val="left"/>
              <w:rPr>
                <w:color w:val="000000"/>
                <w:sz w:val="20"/>
                <w:szCs w:val="20"/>
                <w:lang w:eastAsia="en-CA"/>
              </w:rPr>
            </w:pPr>
            <w:r w:rsidRPr="00375990">
              <w:rPr>
                <w:color w:val="000000"/>
                <w:sz w:val="20"/>
                <w:szCs w:val="20"/>
                <w:lang w:eastAsia="en-CA"/>
              </w:rPr>
              <w:t>Project monitoring (all 12 PICs) including:</w:t>
            </w:r>
            <w:r w:rsidRPr="00375990">
              <w:rPr>
                <w:color w:val="000000"/>
                <w:sz w:val="20"/>
                <w:szCs w:val="20"/>
                <w:lang w:eastAsia="en-CA"/>
              </w:rPr>
              <w:br/>
            </w:r>
            <w:r>
              <w:rPr>
                <w:color w:val="000000"/>
                <w:sz w:val="20"/>
                <w:szCs w:val="20"/>
                <w:lang w:eastAsia="en-CA"/>
              </w:rPr>
              <w:t xml:space="preserve">- </w:t>
            </w:r>
            <w:r w:rsidRPr="00375990">
              <w:rPr>
                <w:color w:val="000000"/>
                <w:sz w:val="20"/>
                <w:szCs w:val="20"/>
                <w:lang w:eastAsia="en-CA"/>
              </w:rPr>
              <w:t xml:space="preserve">Domestic travel to support implementation (US $ 42,000); and </w:t>
            </w:r>
            <w:r w:rsidRPr="00375990">
              <w:rPr>
                <w:color w:val="000000"/>
                <w:sz w:val="20"/>
                <w:szCs w:val="20"/>
                <w:lang w:eastAsia="en-CA"/>
              </w:rPr>
              <w:br/>
            </w:r>
            <w:r>
              <w:rPr>
                <w:color w:val="000000"/>
                <w:sz w:val="20"/>
                <w:szCs w:val="20"/>
                <w:lang w:eastAsia="en-CA"/>
              </w:rPr>
              <w:t xml:space="preserve">- </w:t>
            </w:r>
            <w:r w:rsidRPr="00375990">
              <w:rPr>
                <w:color w:val="000000"/>
                <w:sz w:val="20"/>
                <w:szCs w:val="20"/>
                <w:lang w:eastAsia="en-CA"/>
              </w:rPr>
              <w:t>Office supplies to support implementation (US $69,000)</w:t>
            </w:r>
          </w:p>
        </w:tc>
        <w:tc>
          <w:tcPr>
            <w:tcW w:w="992" w:type="dxa"/>
            <w:tcBorders>
              <w:top w:val="nil"/>
              <w:left w:val="nil"/>
              <w:bottom w:val="single" w:sz="4" w:space="0" w:color="auto"/>
              <w:right w:val="single" w:sz="4" w:space="0" w:color="auto"/>
            </w:tcBorders>
            <w:shd w:val="clear" w:color="auto" w:fill="auto"/>
            <w:noWrap/>
            <w:hideMark/>
          </w:tcPr>
          <w:p w14:paraId="29650242" w14:textId="052163D8" w:rsidR="00C058B0" w:rsidRPr="00375990" w:rsidRDefault="00C058B0" w:rsidP="00C058B0">
            <w:pPr>
              <w:jc w:val="right"/>
              <w:rPr>
                <w:color w:val="000000"/>
                <w:sz w:val="20"/>
                <w:szCs w:val="20"/>
                <w:lang w:eastAsia="en-CA"/>
              </w:rPr>
            </w:pPr>
            <w:r w:rsidRPr="00375990">
              <w:rPr>
                <w:color w:val="000000"/>
                <w:sz w:val="20"/>
                <w:szCs w:val="20"/>
                <w:lang w:eastAsia="en-CA"/>
              </w:rPr>
              <w:t>111</w:t>
            </w:r>
            <w:r>
              <w:rPr>
                <w:color w:val="000000"/>
                <w:sz w:val="20"/>
                <w:szCs w:val="20"/>
                <w:lang w:eastAsia="en-CA"/>
              </w:rPr>
              <w:t>,</w:t>
            </w:r>
            <w:r w:rsidRPr="00375990">
              <w:rPr>
                <w:color w:val="000000"/>
                <w:sz w:val="20"/>
                <w:szCs w:val="20"/>
                <w:lang w:eastAsia="en-CA"/>
              </w:rPr>
              <w:t>000</w:t>
            </w:r>
          </w:p>
        </w:tc>
      </w:tr>
      <w:tr w:rsidR="00527AD2" w:rsidRPr="00D8454E" w14:paraId="4ABA8D82" w14:textId="77777777" w:rsidTr="00527AD2">
        <w:trPr>
          <w:trHeight w:val="297"/>
        </w:trPr>
        <w:tc>
          <w:tcPr>
            <w:tcW w:w="1266" w:type="dxa"/>
            <w:tcBorders>
              <w:top w:val="single" w:sz="4" w:space="0" w:color="auto"/>
              <w:left w:val="single" w:sz="4" w:space="0" w:color="auto"/>
              <w:bottom w:val="single" w:sz="4" w:space="0" w:color="auto"/>
              <w:right w:val="single" w:sz="4" w:space="0" w:color="auto"/>
            </w:tcBorders>
          </w:tcPr>
          <w:p w14:paraId="19DDF946" w14:textId="2672F89B" w:rsidR="00527AD2" w:rsidRPr="00375990" w:rsidRDefault="00527AD2" w:rsidP="00450FF0">
            <w:pPr>
              <w:jc w:val="right"/>
              <w:rPr>
                <w:color w:val="000000"/>
                <w:sz w:val="20"/>
                <w:szCs w:val="20"/>
                <w:lang w:eastAsia="en-CA"/>
              </w:rPr>
            </w:pPr>
            <w:r w:rsidRPr="00D8320F">
              <w:rPr>
                <w:b/>
                <w:bCs/>
                <w:color w:val="000000"/>
                <w:sz w:val="20"/>
                <w:szCs w:val="20"/>
                <w:lang w:eastAsia="en-CA"/>
              </w:rPr>
              <w:t>Total</w:t>
            </w:r>
            <w:r>
              <w:rPr>
                <w:b/>
                <w:bCs/>
                <w:color w:val="000000"/>
                <w:sz w:val="20"/>
                <w:szCs w:val="20"/>
                <w:lang w:eastAsia="en-CA"/>
              </w:rPr>
              <w:t xml:space="preserve"> </w:t>
            </w:r>
          </w:p>
        </w:tc>
        <w:tc>
          <w:tcPr>
            <w:tcW w:w="2835" w:type="dxa"/>
            <w:tcBorders>
              <w:top w:val="single" w:sz="4" w:space="0" w:color="auto"/>
              <w:left w:val="single" w:sz="4" w:space="0" w:color="auto"/>
              <w:bottom w:val="single" w:sz="4" w:space="0" w:color="auto"/>
              <w:right w:val="single" w:sz="4" w:space="0" w:color="auto"/>
            </w:tcBorders>
          </w:tcPr>
          <w:p w14:paraId="2297E3A9" w14:textId="5EA3AA78" w:rsidR="00527AD2" w:rsidRPr="005E026F" w:rsidRDefault="005E026F" w:rsidP="004E5A49">
            <w:pPr>
              <w:jc w:val="right"/>
              <w:rPr>
                <w:b/>
                <w:bCs/>
                <w:color w:val="000000"/>
                <w:sz w:val="20"/>
                <w:szCs w:val="20"/>
                <w:lang w:eastAsia="en-CA"/>
              </w:rPr>
            </w:pPr>
            <w:r w:rsidRPr="005E026F">
              <w:rPr>
                <w:b/>
                <w:bCs/>
                <w:color w:val="000000"/>
                <w:sz w:val="20"/>
                <w:szCs w:val="20"/>
                <w:lang w:eastAsia="en-CA"/>
              </w:rPr>
              <w:t>Regional</w:t>
            </w:r>
            <w:r>
              <w:rPr>
                <w:b/>
                <w:bCs/>
                <w:color w:val="000000"/>
                <w:sz w:val="20"/>
                <w:szCs w:val="20"/>
                <w:lang w:eastAsia="en-CA"/>
              </w:rPr>
              <w:t xml:space="preserve"> component</w:t>
            </w:r>
          </w:p>
        </w:tc>
        <w:tc>
          <w:tcPr>
            <w:tcW w:w="992" w:type="dxa"/>
            <w:tcBorders>
              <w:top w:val="nil"/>
              <w:left w:val="nil"/>
              <w:bottom w:val="single" w:sz="4" w:space="0" w:color="auto"/>
              <w:right w:val="single" w:sz="4" w:space="0" w:color="auto"/>
            </w:tcBorders>
            <w:shd w:val="clear" w:color="auto" w:fill="auto"/>
            <w:noWrap/>
            <w:hideMark/>
          </w:tcPr>
          <w:p w14:paraId="38059D1E" w14:textId="432BE9C6" w:rsidR="00527AD2" w:rsidRPr="00375990" w:rsidRDefault="00527AD2" w:rsidP="00C058B0">
            <w:pPr>
              <w:jc w:val="right"/>
              <w:rPr>
                <w:b/>
                <w:bCs/>
                <w:color w:val="000000"/>
                <w:sz w:val="20"/>
                <w:szCs w:val="20"/>
                <w:lang w:eastAsia="en-CA"/>
              </w:rPr>
            </w:pPr>
            <w:r>
              <w:rPr>
                <w:b/>
                <w:bCs/>
                <w:color w:val="000000"/>
                <w:sz w:val="20"/>
                <w:szCs w:val="20"/>
                <w:lang w:eastAsia="en-CA"/>
              </w:rPr>
              <w:t xml:space="preserve">  </w:t>
            </w:r>
            <w:r w:rsidRPr="00375990">
              <w:rPr>
                <w:b/>
                <w:bCs/>
                <w:color w:val="000000"/>
                <w:sz w:val="20"/>
                <w:szCs w:val="20"/>
                <w:lang w:eastAsia="en-CA"/>
              </w:rPr>
              <w:t xml:space="preserve">811,000 </w:t>
            </w:r>
          </w:p>
        </w:tc>
        <w:tc>
          <w:tcPr>
            <w:tcW w:w="3261" w:type="dxa"/>
            <w:tcBorders>
              <w:top w:val="nil"/>
              <w:left w:val="nil"/>
              <w:bottom w:val="single" w:sz="4" w:space="0" w:color="auto"/>
              <w:right w:val="single" w:sz="4" w:space="0" w:color="auto"/>
            </w:tcBorders>
            <w:shd w:val="clear" w:color="auto" w:fill="auto"/>
            <w:noWrap/>
            <w:hideMark/>
          </w:tcPr>
          <w:p w14:paraId="4A694FC1" w14:textId="442FE3D7" w:rsidR="00527AD2" w:rsidRPr="00375990" w:rsidRDefault="005E026F" w:rsidP="004E5A49">
            <w:pPr>
              <w:jc w:val="right"/>
              <w:rPr>
                <w:color w:val="000000"/>
                <w:sz w:val="20"/>
                <w:szCs w:val="20"/>
                <w:lang w:eastAsia="en-CA"/>
              </w:rPr>
            </w:pPr>
            <w:r>
              <w:rPr>
                <w:b/>
                <w:bCs/>
                <w:color w:val="000000"/>
                <w:sz w:val="20"/>
                <w:szCs w:val="20"/>
                <w:lang w:eastAsia="en-CA"/>
              </w:rPr>
              <w:t>N</w:t>
            </w:r>
            <w:r w:rsidR="00527AD2">
              <w:rPr>
                <w:b/>
                <w:bCs/>
                <w:color w:val="000000"/>
                <w:sz w:val="20"/>
                <w:szCs w:val="20"/>
                <w:lang w:eastAsia="en-CA"/>
              </w:rPr>
              <w:t>ational component</w:t>
            </w:r>
          </w:p>
        </w:tc>
        <w:tc>
          <w:tcPr>
            <w:tcW w:w="992" w:type="dxa"/>
            <w:tcBorders>
              <w:top w:val="nil"/>
              <w:left w:val="nil"/>
              <w:bottom w:val="single" w:sz="4" w:space="0" w:color="auto"/>
              <w:right w:val="single" w:sz="4" w:space="0" w:color="auto"/>
            </w:tcBorders>
            <w:shd w:val="clear" w:color="auto" w:fill="auto"/>
            <w:noWrap/>
            <w:hideMark/>
          </w:tcPr>
          <w:p w14:paraId="4525805F" w14:textId="77777777" w:rsidR="00527AD2" w:rsidRPr="00375990" w:rsidRDefault="00527AD2" w:rsidP="00C058B0">
            <w:pPr>
              <w:jc w:val="right"/>
              <w:rPr>
                <w:b/>
                <w:bCs/>
                <w:color w:val="000000"/>
                <w:sz w:val="20"/>
                <w:szCs w:val="20"/>
                <w:lang w:eastAsia="en-CA"/>
              </w:rPr>
            </w:pPr>
            <w:r w:rsidRPr="00375990">
              <w:rPr>
                <w:b/>
                <w:bCs/>
                <w:color w:val="000000"/>
                <w:sz w:val="20"/>
                <w:szCs w:val="20"/>
                <w:lang w:eastAsia="en-CA"/>
              </w:rPr>
              <w:t>833,500</w:t>
            </w:r>
          </w:p>
        </w:tc>
      </w:tr>
    </w:tbl>
    <w:p w14:paraId="022D28AD" w14:textId="77777777" w:rsidR="00375990" w:rsidRPr="00375990" w:rsidRDefault="00375990" w:rsidP="00375990"/>
    <w:p w14:paraId="4438B6F6" w14:textId="313DE51C" w:rsidR="00C2353B" w:rsidRPr="008D16A4" w:rsidRDefault="00C2353B" w:rsidP="00C2353B">
      <w:pPr>
        <w:keepNext/>
      </w:pPr>
      <w:r w:rsidRPr="008C6786">
        <w:rPr>
          <w:b/>
        </w:rPr>
        <w:t xml:space="preserve">Table </w:t>
      </w:r>
      <w:r>
        <w:rPr>
          <w:b/>
        </w:rPr>
        <w:t>11</w:t>
      </w:r>
      <w:r w:rsidRPr="008C6786">
        <w:rPr>
          <w:b/>
        </w:rPr>
        <w:t xml:space="preserve">. </w:t>
      </w:r>
      <w:r>
        <w:rPr>
          <w:b/>
        </w:rPr>
        <w:t xml:space="preserve">Cost per </w:t>
      </w:r>
      <w:r w:rsidR="007A4661">
        <w:rPr>
          <w:b/>
        </w:rPr>
        <w:t xml:space="preserve">activity </w:t>
      </w:r>
      <w:r w:rsidR="00BD7900">
        <w:rPr>
          <w:b/>
        </w:rPr>
        <w:t xml:space="preserve">and per country </w:t>
      </w:r>
      <w:r w:rsidR="001E1944">
        <w:rPr>
          <w:b/>
        </w:rPr>
        <w:t xml:space="preserve">for national </w:t>
      </w:r>
      <w:r w:rsidR="00BD7900">
        <w:rPr>
          <w:b/>
        </w:rPr>
        <w:t xml:space="preserve">and regional components </w:t>
      </w:r>
      <w:r w:rsidR="00A67332">
        <w:rPr>
          <w:b/>
        </w:rPr>
        <w:t>o</w:t>
      </w:r>
      <w:r w:rsidRPr="008C6786">
        <w:rPr>
          <w:b/>
        </w:rPr>
        <w:t>f stage I</w:t>
      </w:r>
      <w:r w:rsidR="00A67332">
        <w:rPr>
          <w:b/>
        </w:rPr>
        <w:t xml:space="preserve"> </w:t>
      </w:r>
      <w:r w:rsidRPr="008C6786">
        <w:rPr>
          <w:b/>
        </w:rPr>
        <w:t xml:space="preserve">of the </w:t>
      </w:r>
      <w:r w:rsidR="00A67332">
        <w:rPr>
          <w:b/>
        </w:rPr>
        <w:t>KIP</w:t>
      </w:r>
      <w:r w:rsidRPr="008C6786">
        <w:rPr>
          <w:b/>
        </w:rPr>
        <w:t xml:space="preserve"> for the </w:t>
      </w:r>
      <w:r w:rsidR="00C13ACB" w:rsidRPr="00B4739D">
        <w:rPr>
          <w:b/>
        </w:rPr>
        <w:t>Pacific Island Countries</w:t>
      </w:r>
      <w:r w:rsidR="00C13ACB" w:rsidRPr="008C6786" w:rsidDel="00C13ACB">
        <w:rPr>
          <w:b/>
        </w:rPr>
        <w:t xml:space="preserve"> </w:t>
      </w:r>
      <w:r w:rsidRPr="008C6786">
        <w:rPr>
          <w:b/>
        </w:rPr>
        <w:t xml:space="preserve">as submitted </w:t>
      </w:r>
      <w:r>
        <w:rPr>
          <w:b/>
        </w:rPr>
        <w:t>(US</w:t>
      </w:r>
      <w:r>
        <w:t>$)</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118"/>
        <w:gridCol w:w="1292"/>
        <w:gridCol w:w="1139"/>
        <w:gridCol w:w="1413"/>
        <w:gridCol w:w="1134"/>
        <w:gridCol w:w="1275"/>
        <w:gridCol w:w="983"/>
      </w:tblGrid>
      <w:tr w:rsidR="001457BD" w:rsidRPr="003F0D30" w14:paraId="484F6C05" w14:textId="77777777" w:rsidTr="00941E8E">
        <w:trPr>
          <w:trHeight w:val="248"/>
          <w:tblHeader/>
        </w:trPr>
        <w:tc>
          <w:tcPr>
            <w:tcW w:w="1134" w:type="dxa"/>
            <w:tcBorders>
              <w:bottom w:val="single" w:sz="4" w:space="0" w:color="auto"/>
            </w:tcBorders>
            <w:shd w:val="clear" w:color="auto" w:fill="auto"/>
            <w:tcMar>
              <w:left w:w="0" w:type="dxa"/>
              <w:right w:w="0" w:type="dxa"/>
            </w:tcMar>
            <w:hideMark/>
          </w:tcPr>
          <w:p w14:paraId="4ECFD727" w14:textId="77777777" w:rsidR="00C2353B" w:rsidRPr="003F0D30" w:rsidRDefault="00C2353B">
            <w:pPr>
              <w:keepLines/>
              <w:jc w:val="center"/>
              <w:rPr>
                <w:b/>
                <w:bCs/>
                <w:color w:val="000000"/>
                <w:sz w:val="18"/>
                <w:szCs w:val="18"/>
                <w:lang w:eastAsia="zh-CN"/>
              </w:rPr>
            </w:pPr>
            <w:r w:rsidRPr="003F0D30">
              <w:rPr>
                <w:b/>
                <w:bCs/>
                <w:color w:val="000000"/>
                <w:sz w:val="18"/>
                <w:szCs w:val="18"/>
                <w:lang w:eastAsia="zh-CN"/>
              </w:rPr>
              <w:t>Country</w:t>
            </w:r>
          </w:p>
        </w:tc>
        <w:tc>
          <w:tcPr>
            <w:tcW w:w="1118" w:type="dxa"/>
            <w:tcBorders>
              <w:bottom w:val="single" w:sz="4" w:space="0" w:color="auto"/>
            </w:tcBorders>
            <w:tcMar>
              <w:left w:w="0" w:type="dxa"/>
              <w:right w:w="0" w:type="dxa"/>
            </w:tcMar>
          </w:tcPr>
          <w:p w14:paraId="167DE091" w14:textId="77777777" w:rsidR="00C2353B" w:rsidRPr="003F0D30" w:rsidRDefault="00C2353B" w:rsidP="00941E8E">
            <w:pPr>
              <w:keepLines/>
              <w:ind w:left="148" w:right="115" w:hanging="148"/>
              <w:jc w:val="center"/>
              <w:rPr>
                <w:b/>
                <w:bCs/>
                <w:color w:val="000000"/>
                <w:sz w:val="18"/>
                <w:szCs w:val="18"/>
                <w:lang w:eastAsia="zh-CN"/>
              </w:rPr>
            </w:pPr>
            <w:r w:rsidRPr="003F0D30">
              <w:rPr>
                <w:b/>
                <w:bCs/>
                <w:color w:val="000000"/>
                <w:sz w:val="18"/>
                <w:szCs w:val="18"/>
                <w:lang w:eastAsia="en-CA"/>
              </w:rPr>
              <w:t>Policy and regulation to support HFC-phase down</w:t>
            </w:r>
          </w:p>
        </w:tc>
        <w:tc>
          <w:tcPr>
            <w:tcW w:w="1292" w:type="dxa"/>
            <w:tcBorders>
              <w:bottom w:val="single" w:sz="4" w:space="0" w:color="auto"/>
            </w:tcBorders>
            <w:tcMar>
              <w:left w:w="0" w:type="dxa"/>
              <w:right w:w="0" w:type="dxa"/>
            </w:tcMar>
          </w:tcPr>
          <w:p w14:paraId="761CD5A4" w14:textId="4FA5AA5A" w:rsidR="00C2353B" w:rsidRPr="003F0D30" w:rsidRDefault="006314E8" w:rsidP="00941E8E">
            <w:pPr>
              <w:keepLines/>
              <w:ind w:left="154" w:right="144" w:hanging="154"/>
              <w:jc w:val="center"/>
              <w:rPr>
                <w:b/>
                <w:bCs/>
                <w:color w:val="000000"/>
                <w:sz w:val="18"/>
                <w:szCs w:val="18"/>
                <w:lang w:eastAsia="zh-CN"/>
              </w:rPr>
            </w:pPr>
            <w:r>
              <w:rPr>
                <w:b/>
                <w:bCs/>
                <w:color w:val="000000"/>
                <w:sz w:val="18"/>
                <w:szCs w:val="18"/>
                <w:lang w:eastAsia="en-CA"/>
              </w:rPr>
              <w:t xml:space="preserve"> </w:t>
            </w:r>
            <w:r w:rsidR="00C2353B" w:rsidRPr="003F0D30">
              <w:rPr>
                <w:b/>
                <w:bCs/>
                <w:color w:val="000000"/>
                <w:sz w:val="18"/>
                <w:szCs w:val="18"/>
                <w:lang w:eastAsia="en-CA"/>
              </w:rPr>
              <w:t>Strengthening the monitoring and enforcement systems</w:t>
            </w:r>
          </w:p>
        </w:tc>
        <w:tc>
          <w:tcPr>
            <w:tcW w:w="1139" w:type="dxa"/>
            <w:tcBorders>
              <w:bottom w:val="single" w:sz="4" w:space="0" w:color="auto"/>
            </w:tcBorders>
            <w:tcMar>
              <w:left w:w="0" w:type="dxa"/>
              <w:right w:w="0" w:type="dxa"/>
            </w:tcMar>
          </w:tcPr>
          <w:p w14:paraId="4B3CF2E8" w14:textId="77777777" w:rsidR="00C2353B" w:rsidRPr="003F0D30" w:rsidRDefault="00C2353B" w:rsidP="00941E8E">
            <w:pPr>
              <w:keepLines/>
              <w:ind w:left="140" w:right="137" w:hanging="140"/>
              <w:jc w:val="center"/>
              <w:rPr>
                <w:b/>
                <w:bCs/>
                <w:sz w:val="18"/>
                <w:szCs w:val="18"/>
              </w:rPr>
            </w:pPr>
            <w:r w:rsidRPr="00375990">
              <w:rPr>
                <w:b/>
                <w:bCs/>
                <w:color w:val="000000"/>
                <w:sz w:val="18"/>
                <w:szCs w:val="18"/>
                <w:lang w:eastAsia="en-CA"/>
              </w:rPr>
              <w:t>Capacity building in the MAC sector</w:t>
            </w:r>
          </w:p>
        </w:tc>
        <w:tc>
          <w:tcPr>
            <w:tcW w:w="1413" w:type="dxa"/>
            <w:tcBorders>
              <w:bottom w:val="single" w:sz="4" w:space="0" w:color="auto"/>
            </w:tcBorders>
            <w:tcMar>
              <w:left w:w="0" w:type="dxa"/>
              <w:right w:w="0" w:type="dxa"/>
            </w:tcMar>
          </w:tcPr>
          <w:p w14:paraId="7C3F91B5" w14:textId="77777777" w:rsidR="00C2353B" w:rsidRPr="003F0D30" w:rsidRDefault="00C2353B" w:rsidP="00941E8E">
            <w:pPr>
              <w:keepLines/>
              <w:ind w:left="133" w:right="132"/>
              <w:jc w:val="center"/>
              <w:rPr>
                <w:b/>
                <w:bCs/>
                <w:sz w:val="18"/>
                <w:szCs w:val="18"/>
              </w:rPr>
            </w:pPr>
            <w:r w:rsidRPr="003F0D30">
              <w:rPr>
                <w:b/>
                <w:bCs/>
                <w:color w:val="000000"/>
                <w:sz w:val="18"/>
                <w:szCs w:val="18"/>
              </w:rPr>
              <w:t>Capacity building refrigeration, cold storage</w:t>
            </w:r>
            <w:r>
              <w:rPr>
                <w:b/>
                <w:bCs/>
                <w:color w:val="000000"/>
                <w:sz w:val="18"/>
                <w:szCs w:val="18"/>
              </w:rPr>
              <w:t xml:space="preserve">, and </w:t>
            </w:r>
            <w:r w:rsidRPr="003F0D30">
              <w:rPr>
                <w:b/>
                <w:bCs/>
                <w:color w:val="000000"/>
                <w:sz w:val="18"/>
                <w:szCs w:val="18"/>
              </w:rPr>
              <w:t>fisheries vessels and demonstration project</w:t>
            </w:r>
          </w:p>
        </w:tc>
        <w:tc>
          <w:tcPr>
            <w:tcW w:w="1134" w:type="dxa"/>
            <w:tcBorders>
              <w:bottom w:val="single" w:sz="4" w:space="0" w:color="auto"/>
            </w:tcBorders>
            <w:tcMar>
              <w:left w:w="0" w:type="dxa"/>
              <w:right w:w="0" w:type="dxa"/>
            </w:tcMar>
          </w:tcPr>
          <w:p w14:paraId="2DC5CE62" w14:textId="77777777" w:rsidR="00C2353B" w:rsidRPr="003F0D30" w:rsidRDefault="00C2353B">
            <w:pPr>
              <w:keepLines/>
              <w:jc w:val="center"/>
              <w:rPr>
                <w:b/>
                <w:bCs/>
                <w:sz w:val="18"/>
                <w:szCs w:val="18"/>
              </w:rPr>
            </w:pPr>
            <w:r w:rsidRPr="003F0D30">
              <w:rPr>
                <w:b/>
                <w:bCs/>
                <w:color w:val="000000"/>
                <w:sz w:val="18"/>
                <w:szCs w:val="18"/>
              </w:rPr>
              <w:t>Public Awareness</w:t>
            </w:r>
          </w:p>
        </w:tc>
        <w:tc>
          <w:tcPr>
            <w:tcW w:w="1275" w:type="dxa"/>
            <w:tcBorders>
              <w:bottom w:val="single" w:sz="4" w:space="0" w:color="auto"/>
            </w:tcBorders>
            <w:tcMar>
              <w:left w:w="0" w:type="dxa"/>
              <w:right w:w="0" w:type="dxa"/>
            </w:tcMar>
          </w:tcPr>
          <w:p w14:paraId="188B425F" w14:textId="77777777" w:rsidR="00C2353B" w:rsidRPr="003F0D30" w:rsidRDefault="00C2353B" w:rsidP="00941E8E">
            <w:pPr>
              <w:keepLines/>
              <w:ind w:left="144" w:right="140" w:hanging="144"/>
              <w:jc w:val="center"/>
              <w:rPr>
                <w:b/>
                <w:bCs/>
                <w:sz w:val="18"/>
                <w:szCs w:val="18"/>
              </w:rPr>
            </w:pPr>
            <w:r w:rsidRPr="003F0D30">
              <w:rPr>
                <w:b/>
                <w:bCs/>
                <w:color w:val="000000"/>
                <w:sz w:val="18"/>
                <w:szCs w:val="18"/>
              </w:rPr>
              <w:t>Project Implementation and Monitoring</w:t>
            </w:r>
          </w:p>
        </w:tc>
        <w:tc>
          <w:tcPr>
            <w:tcW w:w="983" w:type="dxa"/>
            <w:tcBorders>
              <w:bottom w:val="single" w:sz="4" w:space="0" w:color="auto"/>
            </w:tcBorders>
            <w:tcMar>
              <w:left w:w="0" w:type="dxa"/>
              <w:right w:w="0" w:type="dxa"/>
            </w:tcMar>
          </w:tcPr>
          <w:p w14:paraId="317DF5E7" w14:textId="77777777" w:rsidR="00C2353B" w:rsidRPr="003F0D30" w:rsidRDefault="00C2353B">
            <w:pPr>
              <w:keepLines/>
              <w:jc w:val="center"/>
              <w:rPr>
                <w:b/>
                <w:bCs/>
                <w:sz w:val="18"/>
                <w:szCs w:val="18"/>
              </w:rPr>
            </w:pPr>
            <w:r w:rsidRPr="003F0D30">
              <w:rPr>
                <w:b/>
                <w:bCs/>
                <w:sz w:val="18"/>
                <w:szCs w:val="18"/>
              </w:rPr>
              <w:t>Total</w:t>
            </w:r>
          </w:p>
        </w:tc>
      </w:tr>
      <w:tr w:rsidR="008969FB" w:rsidRPr="003F0D30" w14:paraId="705D45C7" w14:textId="77777777">
        <w:trPr>
          <w:trHeight w:val="219"/>
        </w:trPr>
        <w:tc>
          <w:tcPr>
            <w:tcW w:w="9488" w:type="dxa"/>
            <w:gridSpan w:val="8"/>
            <w:tcBorders>
              <w:top w:val="single" w:sz="4" w:space="0" w:color="auto"/>
            </w:tcBorders>
            <w:shd w:val="clear" w:color="auto" w:fill="auto"/>
            <w:noWrap/>
          </w:tcPr>
          <w:p w14:paraId="29EFD223" w14:textId="77777777" w:rsidR="00C2353B" w:rsidRPr="003F0D30" w:rsidRDefault="00C2353B">
            <w:pPr>
              <w:keepNext/>
              <w:keepLines/>
              <w:jc w:val="left"/>
              <w:rPr>
                <w:color w:val="000000"/>
                <w:sz w:val="18"/>
                <w:szCs w:val="18"/>
              </w:rPr>
            </w:pPr>
            <w:r w:rsidRPr="003F0D30">
              <w:rPr>
                <w:b/>
                <w:color w:val="000000"/>
                <w:sz w:val="18"/>
                <w:szCs w:val="18"/>
                <w:lang w:eastAsia="zh-CN"/>
              </w:rPr>
              <w:t>National activities</w:t>
            </w:r>
          </w:p>
        </w:tc>
      </w:tr>
      <w:tr w:rsidR="008969FB" w:rsidRPr="003F0D30" w14:paraId="15E33EAC" w14:textId="77777777" w:rsidTr="00941E8E">
        <w:trPr>
          <w:trHeight w:val="219"/>
        </w:trPr>
        <w:tc>
          <w:tcPr>
            <w:tcW w:w="1134" w:type="dxa"/>
            <w:tcBorders>
              <w:top w:val="single" w:sz="4" w:space="0" w:color="auto"/>
            </w:tcBorders>
            <w:shd w:val="clear" w:color="auto" w:fill="auto"/>
            <w:noWrap/>
          </w:tcPr>
          <w:p w14:paraId="454AE4EB" w14:textId="77777777" w:rsidR="00C2353B" w:rsidRPr="003F0D30" w:rsidRDefault="00C2353B">
            <w:pPr>
              <w:keepLines/>
              <w:jc w:val="left"/>
              <w:rPr>
                <w:color w:val="000000"/>
                <w:sz w:val="18"/>
                <w:szCs w:val="18"/>
                <w:lang w:eastAsia="zh-CN"/>
              </w:rPr>
            </w:pPr>
            <w:r w:rsidRPr="003F0D30">
              <w:rPr>
                <w:color w:val="000000"/>
                <w:sz w:val="18"/>
                <w:szCs w:val="18"/>
                <w:lang w:eastAsia="zh-CN"/>
              </w:rPr>
              <w:t>Cook Islands</w:t>
            </w:r>
          </w:p>
        </w:tc>
        <w:tc>
          <w:tcPr>
            <w:tcW w:w="1118" w:type="dxa"/>
            <w:tcBorders>
              <w:top w:val="single" w:sz="4" w:space="0" w:color="auto"/>
            </w:tcBorders>
          </w:tcPr>
          <w:p w14:paraId="653CEE80" w14:textId="77777777" w:rsidR="00C2353B" w:rsidRPr="003F0D30" w:rsidRDefault="00C2353B">
            <w:pPr>
              <w:keepNext/>
              <w:keepLines/>
              <w:jc w:val="right"/>
              <w:rPr>
                <w:sz w:val="18"/>
                <w:szCs w:val="18"/>
              </w:rPr>
            </w:pPr>
            <w:r w:rsidRPr="003F0D30">
              <w:rPr>
                <w:sz w:val="18"/>
                <w:szCs w:val="18"/>
              </w:rPr>
              <w:t>4,000</w:t>
            </w:r>
          </w:p>
        </w:tc>
        <w:tc>
          <w:tcPr>
            <w:tcW w:w="1292" w:type="dxa"/>
            <w:tcBorders>
              <w:top w:val="single" w:sz="4" w:space="0" w:color="auto"/>
            </w:tcBorders>
          </w:tcPr>
          <w:p w14:paraId="6D968A40" w14:textId="77777777" w:rsidR="00C2353B" w:rsidRPr="003F0D30" w:rsidRDefault="00C2353B">
            <w:pPr>
              <w:keepNext/>
              <w:keepLines/>
              <w:jc w:val="right"/>
              <w:rPr>
                <w:sz w:val="18"/>
                <w:szCs w:val="18"/>
              </w:rPr>
            </w:pPr>
            <w:r w:rsidRPr="003F0D30">
              <w:rPr>
                <w:sz w:val="18"/>
                <w:szCs w:val="18"/>
              </w:rPr>
              <w:t>0</w:t>
            </w:r>
          </w:p>
        </w:tc>
        <w:tc>
          <w:tcPr>
            <w:tcW w:w="1139" w:type="dxa"/>
            <w:tcBorders>
              <w:top w:val="single" w:sz="4" w:space="0" w:color="auto"/>
            </w:tcBorders>
          </w:tcPr>
          <w:p w14:paraId="4342ACB7" w14:textId="77777777" w:rsidR="00C2353B" w:rsidRPr="003F0D30" w:rsidRDefault="00C2353B">
            <w:pPr>
              <w:keepNext/>
              <w:keepLines/>
              <w:jc w:val="right"/>
              <w:rPr>
                <w:sz w:val="18"/>
                <w:szCs w:val="18"/>
              </w:rPr>
            </w:pPr>
            <w:r w:rsidRPr="003F0D30">
              <w:rPr>
                <w:sz w:val="18"/>
                <w:szCs w:val="18"/>
              </w:rPr>
              <w:t>6,000</w:t>
            </w:r>
          </w:p>
        </w:tc>
        <w:tc>
          <w:tcPr>
            <w:tcW w:w="1413" w:type="dxa"/>
            <w:tcBorders>
              <w:top w:val="single" w:sz="4" w:space="0" w:color="auto"/>
            </w:tcBorders>
          </w:tcPr>
          <w:p w14:paraId="6FE8BEDF" w14:textId="77777777" w:rsidR="00C2353B" w:rsidRPr="003F0D30" w:rsidRDefault="00C2353B">
            <w:pPr>
              <w:keepNext/>
              <w:keepLines/>
              <w:jc w:val="right"/>
              <w:rPr>
                <w:sz w:val="18"/>
                <w:szCs w:val="18"/>
              </w:rPr>
            </w:pPr>
            <w:r w:rsidRPr="003F0D30">
              <w:rPr>
                <w:sz w:val="18"/>
                <w:szCs w:val="18"/>
              </w:rPr>
              <w:t>37,000</w:t>
            </w:r>
          </w:p>
        </w:tc>
        <w:tc>
          <w:tcPr>
            <w:tcW w:w="1134" w:type="dxa"/>
            <w:tcBorders>
              <w:top w:val="single" w:sz="4" w:space="0" w:color="auto"/>
            </w:tcBorders>
          </w:tcPr>
          <w:p w14:paraId="4EEF5B69" w14:textId="77777777" w:rsidR="00C2353B" w:rsidRPr="003F0D30" w:rsidRDefault="00C2353B">
            <w:pPr>
              <w:keepNext/>
              <w:keepLines/>
              <w:jc w:val="right"/>
              <w:rPr>
                <w:sz w:val="18"/>
                <w:szCs w:val="18"/>
              </w:rPr>
            </w:pPr>
            <w:r w:rsidRPr="003F0D30">
              <w:rPr>
                <w:sz w:val="18"/>
                <w:szCs w:val="18"/>
              </w:rPr>
              <w:t>12,000</w:t>
            </w:r>
          </w:p>
        </w:tc>
        <w:tc>
          <w:tcPr>
            <w:tcW w:w="1275" w:type="dxa"/>
            <w:tcBorders>
              <w:top w:val="single" w:sz="4" w:space="0" w:color="auto"/>
            </w:tcBorders>
          </w:tcPr>
          <w:p w14:paraId="4F92A249" w14:textId="037DA6C1" w:rsidR="00C2353B" w:rsidRPr="003F0D30" w:rsidRDefault="00C2353B">
            <w:pPr>
              <w:keepNext/>
              <w:keepLines/>
              <w:jc w:val="right"/>
              <w:rPr>
                <w:sz w:val="18"/>
                <w:szCs w:val="18"/>
              </w:rPr>
            </w:pPr>
            <w:r w:rsidRPr="003F0D30">
              <w:rPr>
                <w:sz w:val="18"/>
                <w:szCs w:val="18"/>
              </w:rPr>
              <w:t>8,500</w:t>
            </w:r>
          </w:p>
        </w:tc>
        <w:tc>
          <w:tcPr>
            <w:tcW w:w="983" w:type="dxa"/>
            <w:tcBorders>
              <w:top w:val="single" w:sz="4" w:space="0" w:color="auto"/>
            </w:tcBorders>
          </w:tcPr>
          <w:p w14:paraId="4768ADE0" w14:textId="77777777" w:rsidR="00C2353B" w:rsidRPr="003F0D30" w:rsidRDefault="00C2353B">
            <w:pPr>
              <w:keepNext/>
              <w:keepLines/>
              <w:jc w:val="right"/>
              <w:rPr>
                <w:sz w:val="18"/>
                <w:szCs w:val="18"/>
              </w:rPr>
            </w:pPr>
            <w:r w:rsidRPr="003F0D30">
              <w:rPr>
                <w:sz w:val="18"/>
                <w:szCs w:val="18"/>
              </w:rPr>
              <w:t>67,500</w:t>
            </w:r>
          </w:p>
        </w:tc>
      </w:tr>
      <w:tr w:rsidR="00C2353B" w:rsidRPr="003F0D30" w14:paraId="35F19A64" w14:textId="77777777" w:rsidTr="00941E8E">
        <w:trPr>
          <w:trHeight w:val="232"/>
        </w:trPr>
        <w:tc>
          <w:tcPr>
            <w:tcW w:w="1134" w:type="dxa"/>
            <w:shd w:val="clear" w:color="auto" w:fill="auto"/>
            <w:noWrap/>
          </w:tcPr>
          <w:p w14:paraId="49E80D39" w14:textId="77777777" w:rsidR="00C2353B" w:rsidRPr="003F0D30" w:rsidRDefault="00C2353B">
            <w:pPr>
              <w:keepLines/>
              <w:jc w:val="left"/>
              <w:rPr>
                <w:color w:val="000000"/>
                <w:sz w:val="18"/>
                <w:szCs w:val="18"/>
                <w:lang w:eastAsia="zh-CN"/>
              </w:rPr>
            </w:pPr>
            <w:r w:rsidRPr="003F0D30">
              <w:rPr>
                <w:color w:val="000000"/>
                <w:sz w:val="18"/>
                <w:szCs w:val="18"/>
                <w:lang w:eastAsia="zh-CN"/>
              </w:rPr>
              <w:t>Kiribati</w:t>
            </w:r>
          </w:p>
        </w:tc>
        <w:tc>
          <w:tcPr>
            <w:tcW w:w="1118" w:type="dxa"/>
          </w:tcPr>
          <w:p w14:paraId="66501B25" w14:textId="77777777" w:rsidR="00C2353B" w:rsidRPr="003F0D30" w:rsidRDefault="00C2353B">
            <w:pPr>
              <w:keepNext/>
              <w:keepLines/>
              <w:jc w:val="right"/>
              <w:rPr>
                <w:sz w:val="18"/>
                <w:szCs w:val="18"/>
              </w:rPr>
            </w:pPr>
            <w:r w:rsidRPr="003F0D30">
              <w:rPr>
                <w:sz w:val="18"/>
                <w:szCs w:val="18"/>
              </w:rPr>
              <w:t>4,000</w:t>
            </w:r>
          </w:p>
        </w:tc>
        <w:tc>
          <w:tcPr>
            <w:tcW w:w="1292" w:type="dxa"/>
          </w:tcPr>
          <w:p w14:paraId="2A2E59AC" w14:textId="77777777" w:rsidR="00C2353B" w:rsidRPr="003F0D30" w:rsidRDefault="00C2353B">
            <w:pPr>
              <w:keepNext/>
              <w:keepLines/>
              <w:jc w:val="right"/>
              <w:rPr>
                <w:sz w:val="18"/>
                <w:szCs w:val="18"/>
              </w:rPr>
            </w:pPr>
            <w:r w:rsidRPr="003F0D30">
              <w:rPr>
                <w:sz w:val="18"/>
                <w:szCs w:val="18"/>
              </w:rPr>
              <w:t>0</w:t>
            </w:r>
          </w:p>
        </w:tc>
        <w:tc>
          <w:tcPr>
            <w:tcW w:w="1139" w:type="dxa"/>
          </w:tcPr>
          <w:p w14:paraId="4F32DF4B" w14:textId="77777777" w:rsidR="00C2353B" w:rsidRPr="003F0D30" w:rsidRDefault="00C2353B">
            <w:pPr>
              <w:keepNext/>
              <w:keepLines/>
              <w:jc w:val="right"/>
              <w:rPr>
                <w:sz w:val="18"/>
                <w:szCs w:val="18"/>
              </w:rPr>
            </w:pPr>
            <w:r w:rsidRPr="003F0D30">
              <w:rPr>
                <w:sz w:val="18"/>
                <w:szCs w:val="18"/>
              </w:rPr>
              <w:t>6,000</w:t>
            </w:r>
          </w:p>
        </w:tc>
        <w:tc>
          <w:tcPr>
            <w:tcW w:w="1413" w:type="dxa"/>
          </w:tcPr>
          <w:p w14:paraId="6DAD28D8" w14:textId="77777777" w:rsidR="00C2353B" w:rsidRPr="003F0D30" w:rsidRDefault="00C2353B">
            <w:pPr>
              <w:keepNext/>
              <w:keepLines/>
              <w:jc w:val="right"/>
              <w:rPr>
                <w:sz w:val="18"/>
                <w:szCs w:val="18"/>
              </w:rPr>
            </w:pPr>
            <w:r w:rsidRPr="003F0D30">
              <w:rPr>
                <w:sz w:val="18"/>
                <w:szCs w:val="18"/>
              </w:rPr>
              <w:t>6,000</w:t>
            </w:r>
          </w:p>
        </w:tc>
        <w:tc>
          <w:tcPr>
            <w:tcW w:w="1134" w:type="dxa"/>
          </w:tcPr>
          <w:p w14:paraId="2704D630" w14:textId="77777777" w:rsidR="00C2353B" w:rsidRPr="003F0D30" w:rsidRDefault="00C2353B">
            <w:pPr>
              <w:keepNext/>
              <w:keepLines/>
              <w:jc w:val="right"/>
              <w:rPr>
                <w:sz w:val="18"/>
                <w:szCs w:val="18"/>
              </w:rPr>
            </w:pPr>
            <w:r w:rsidRPr="003F0D30">
              <w:rPr>
                <w:sz w:val="18"/>
                <w:szCs w:val="18"/>
              </w:rPr>
              <w:t>4,000</w:t>
            </w:r>
          </w:p>
        </w:tc>
        <w:tc>
          <w:tcPr>
            <w:tcW w:w="1275" w:type="dxa"/>
          </w:tcPr>
          <w:p w14:paraId="7F99C2AE" w14:textId="77777777" w:rsidR="00C2353B" w:rsidRPr="003F0D30" w:rsidRDefault="00C2353B">
            <w:pPr>
              <w:keepNext/>
              <w:keepLines/>
              <w:jc w:val="right"/>
              <w:rPr>
                <w:sz w:val="18"/>
                <w:szCs w:val="18"/>
              </w:rPr>
            </w:pPr>
            <w:r w:rsidRPr="003F0D30">
              <w:rPr>
                <w:sz w:val="18"/>
                <w:szCs w:val="18"/>
              </w:rPr>
              <w:t>6,000</w:t>
            </w:r>
          </w:p>
        </w:tc>
        <w:tc>
          <w:tcPr>
            <w:tcW w:w="983" w:type="dxa"/>
          </w:tcPr>
          <w:p w14:paraId="48CE85D8" w14:textId="77777777" w:rsidR="00C2353B" w:rsidRPr="003F0D30" w:rsidRDefault="00C2353B">
            <w:pPr>
              <w:keepNext/>
              <w:keepLines/>
              <w:jc w:val="right"/>
              <w:rPr>
                <w:sz w:val="18"/>
                <w:szCs w:val="18"/>
              </w:rPr>
            </w:pPr>
            <w:r w:rsidRPr="003F0D30">
              <w:rPr>
                <w:sz w:val="18"/>
                <w:szCs w:val="18"/>
              </w:rPr>
              <w:t>26,000</w:t>
            </w:r>
          </w:p>
        </w:tc>
      </w:tr>
      <w:tr w:rsidR="00C2353B" w:rsidRPr="003F0D30" w14:paraId="5D95051F" w14:textId="77777777" w:rsidTr="00941E8E">
        <w:trPr>
          <w:trHeight w:val="185"/>
        </w:trPr>
        <w:tc>
          <w:tcPr>
            <w:tcW w:w="1134" w:type="dxa"/>
            <w:shd w:val="clear" w:color="auto" w:fill="auto"/>
            <w:noWrap/>
          </w:tcPr>
          <w:p w14:paraId="10BCCFE3"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Marshall Islands</w:t>
            </w:r>
          </w:p>
        </w:tc>
        <w:tc>
          <w:tcPr>
            <w:tcW w:w="1118" w:type="dxa"/>
          </w:tcPr>
          <w:p w14:paraId="367FFDF9" w14:textId="77777777" w:rsidR="00C2353B" w:rsidRPr="003F0D30" w:rsidRDefault="00C2353B">
            <w:pPr>
              <w:keepNext/>
              <w:keepLines/>
              <w:jc w:val="right"/>
              <w:rPr>
                <w:sz w:val="18"/>
                <w:szCs w:val="18"/>
              </w:rPr>
            </w:pPr>
            <w:r w:rsidRPr="003F0D30">
              <w:rPr>
                <w:sz w:val="18"/>
                <w:szCs w:val="18"/>
              </w:rPr>
              <w:t>4,000</w:t>
            </w:r>
          </w:p>
        </w:tc>
        <w:tc>
          <w:tcPr>
            <w:tcW w:w="1292" w:type="dxa"/>
          </w:tcPr>
          <w:p w14:paraId="673F105F" w14:textId="77777777" w:rsidR="00C2353B" w:rsidRPr="003F0D30" w:rsidRDefault="00C2353B">
            <w:pPr>
              <w:keepNext/>
              <w:keepLines/>
              <w:jc w:val="right"/>
              <w:rPr>
                <w:sz w:val="18"/>
                <w:szCs w:val="18"/>
              </w:rPr>
            </w:pPr>
            <w:r w:rsidRPr="003F0D30">
              <w:rPr>
                <w:sz w:val="18"/>
                <w:szCs w:val="18"/>
              </w:rPr>
              <w:t>0</w:t>
            </w:r>
          </w:p>
        </w:tc>
        <w:tc>
          <w:tcPr>
            <w:tcW w:w="1139" w:type="dxa"/>
          </w:tcPr>
          <w:p w14:paraId="79640152" w14:textId="77777777" w:rsidR="00C2353B" w:rsidRPr="003F0D30" w:rsidRDefault="00C2353B">
            <w:pPr>
              <w:keepNext/>
              <w:keepLines/>
              <w:jc w:val="right"/>
              <w:rPr>
                <w:sz w:val="18"/>
                <w:szCs w:val="18"/>
              </w:rPr>
            </w:pPr>
            <w:r w:rsidRPr="003F0D30">
              <w:rPr>
                <w:sz w:val="18"/>
                <w:szCs w:val="18"/>
              </w:rPr>
              <w:t>0</w:t>
            </w:r>
          </w:p>
        </w:tc>
        <w:tc>
          <w:tcPr>
            <w:tcW w:w="1413" w:type="dxa"/>
          </w:tcPr>
          <w:p w14:paraId="0C93ADD0" w14:textId="77777777" w:rsidR="00C2353B" w:rsidRPr="003F0D30" w:rsidRDefault="00C2353B">
            <w:pPr>
              <w:keepNext/>
              <w:keepLines/>
              <w:jc w:val="right"/>
              <w:rPr>
                <w:sz w:val="18"/>
                <w:szCs w:val="18"/>
              </w:rPr>
            </w:pPr>
            <w:r w:rsidRPr="003F0D30">
              <w:rPr>
                <w:sz w:val="18"/>
                <w:szCs w:val="18"/>
              </w:rPr>
              <w:t>5,500</w:t>
            </w:r>
          </w:p>
        </w:tc>
        <w:tc>
          <w:tcPr>
            <w:tcW w:w="1134" w:type="dxa"/>
          </w:tcPr>
          <w:p w14:paraId="187FC454" w14:textId="77777777" w:rsidR="00C2353B" w:rsidRPr="003F0D30" w:rsidRDefault="00C2353B">
            <w:pPr>
              <w:keepNext/>
              <w:keepLines/>
              <w:jc w:val="right"/>
              <w:rPr>
                <w:sz w:val="18"/>
                <w:szCs w:val="18"/>
              </w:rPr>
            </w:pPr>
            <w:r w:rsidRPr="003F0D30">
              <w:rPr>
                <w:sz w:val="18"/>
                <w:szCs w:val="18"/>
              </w:rPr>
              <w:t>4,000</w:t>
            </w:r>
          </w:p>
        </w:tc>
        <w:tc>
          <w:tcPr>
            <w:tcW w:w="1275" w:type="dxa"/>
          </w:tcPr>
          <w:p w14:paraId="789B9418" w14:textId="77777777" w:rsidR="00C2353B" w:rsidRPr="003F0D30" w:rsidRDefault="00C2353B">
            <w:pPr>
              <w:keepNext/>
              <w:keepLines/>
              <w:jc w:val="right"/>
              <w:rPr>
                <w:sz w:val="18"/>
                <w:szCs w:val="18"/>
              </w:rPr>
            </w:pPr>
            <w:r w:rsidRPr="003F0D30">
              <w:rPr>
                <w:sz w:val="18"/>
                <w:szCs w:val="18"/>
              </w:rPr>
              <w:t>6,000</w:t>
            </w:r>
          </w:p>
        </w:tc>
        <w:tc>
          <w:tcPr>
            <w:tcW w:w="983" w:type="dxa"/>
          </w:tcPr>
          <w:p w14:paraId="038D44CC" w14:textId="77777777" w:rsidR="00C2353B" w:rsidRPr="003F0D30" w:rsidRDefault="00C2353B">
            <w:pPr>
              <w:keepNext/>
              <w:keepLines/>
              <w:jc w:val="right"/>
              <w:rPr>
                <w:sz w:val="18"/>
                <w:szCs w:val="18"/>
              </w:rPr>
            </w:pPr>
            <w:r w:rsidRPr="003F0D30">
              <w:rPr>
                <w:sz w:val="18"/>
                <w:szCs w:val="18"/>
              </w:rPr>
              <w:t>19,500</w:t>
            </w:r>
          </w:p>
        </w:tc>
      </w:tr>
      <w:tr w:rsidR="00C2353B" w:rsidRPr="003F0D30" w14:paraId="74A94090" w14:textId="77777777" w:rsidTr="00941E8E">
        <w:trPr>
          <w:trHeight w:val="185"/>
        </w:trPr>
        <w:tc>
          <w:tcPr>
            <w:tcW w:w="1134" w:type="dxa"/>
            <w:shd w:val="clear" w:color="auto" w:fill="auto"/>
            <w:noWrap/>
          </w:tcPr>
          <w:p w14:paraId="38F26D40"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 xml:space="preserve">Micronesia </w:t>
            </w:r>
            <w:r w:rsidRPr="003F0D30">
              <w:rPr>
                <w:sz w:val="18"/>
                <w:szCs w:val="18"/>
                <w:lang w:bidi="th-TH"/>
              </w:rPr>
              <w:t>(Federated States of)</w:t>
            </w:r>
          </w:p>
        </w:tc>
        <w:tc>
          <w:tcPr>
            <w:tcW w:w="1118" w:type="dxa"/>
          </w:tcPr>
          <w:p w14:paraId="4755F4CF" w14:textId="77777777" w:rsidR="00C2353B" w:rsidRPr="003F0D30" w:rsidRDefault="00C2353B">
            <w:pPr>
              <w:keepNext/>
              <w:keepLines/>
              <w:jc w:val="right"/>
              <w:rPr>
                <w:sz w:val="18"/>
                <w:szCs w:val="18"/>
              </w:rPr>
            </w:pPr>
            <w:r w:rsidRPr="003F0D30">
              <w:rPr>
                <w:sz w:val="18"/>
                <w:szCs w:val="18"/>
              </w:rPr>
              <w:t>4,000</w:t>
            </w:r>
          </w:p>
        </w:tc>
        <w:tc>
          <w:tcPr>
            <w:tcW w:w="1292" w:type="dxa"/>
          </w:tcPr>
          <w:p w14:paraId="479D8AC1" w14:textId="77777777" w:rsidR="00C2353B" w:rsidRPr="003F0D30" w:rsidRDefault="00C2353B">
            <w:pPr>
              <w:keepNext/>
              <w:keepLines/>
              <w:jc w:val="right"/>
              <w:rPr>
                <w:sz w:val="18"/>
                <w:szCs w:val="18"/>
              </w:rPr>
            </w:pPr>
            <w:r w:rsidRPr="003F0D30">
              <w:rPr>
                <w:sz w:val="18"/>
                <w:szCs w:val="18"/>
              </w:rPr>
              <w:t>32,000</w:t>
            </w:r>
          </w:p>
        </w:tc>
        <w:tc>
          <w:tcPr>
            <w:tcW w:w="1139" w:type="dxa"/>
          </w:tcPr>
          <w:p w14:paraId="01E0FAFD" w14:textId="77777777" w:rsidR="00C2353B" w:rsidRPr="003F0D30" w:rsidRDefault="00C2353B">
            <w:pPr>
              <w:keepNext/>
              <w:keepLines/>
              <w:jc w:val="right"/>
              <w:rPr>
                <w:sz w:val="18"/>
                <w:szCs w:val="18"/>
              </w:rPr>
            </w:pPr>
            <w:r w:rsidRPr="003F0D30">
              <w:rPr>
                <w:sz w:val="18"/>
                <w:szCs w:val="18"/>
              </w:rPr>
              <w:t>6,000</w:t>
            </w:r>
          </w:p>
        </w:tc>
        <w:tc>
          <w:tcPr>
            <w:tcW w:w="1413" w:type="dxa"/>
          </w:tcPr>
          <w:p w14:paraId="2F096C77" w14:textId="77777777" w:rsidR="00C2353B" w:rsidRPr="003F0D30" w:rsidRDefault="00C2353B">
            <w:pPr>
              <w:keepNext/>
              <w:keepLines/>
              <w:jc w:val="right"/>
              <w:rPr>
                <w:sz w:val="18"/>
                <w:szCs w:val="18"/>
              </w:rPr>
            </w:pPr>
            <w:r w:rsidRPr="003F0D30">
              <w:rPr>
                <w:sz w:val="18"/>
                <w:szCs w:val="18"/>
              </w:rPr>
              <w:t>20,000</w:t>
            </w:r>
          </w:p>
        </w:tc>
        <w:tc>
          <w:tcPr>
            <w:tcW w:w="1134" w:type="dxa"/>
          </w:tcPr>
          <w:p w14:paraId="1792DFAF" w14:textId="77777777" w:rsidR="00C2353B" w:rsidRPr="003F0D30" w:rsidRDefault="00C2353B">
            <w:pPr>
              <w:keepNext/>
              <w:keepLines/>
              <w:jc w:val="right"/>
              <w:rPr>
                <w:sz w:val="18"/>
                <w:szCs w:val="18"/>
              </w:rPr>
            </w:pPr>
            <w:r w:rsidRPr="003F0D30">
              <w:rPr>
                <w:sz w:val="18"/>
                <w:szCs w:val="18"/>
              </w:rPr>
              <w:t>12,000</w:t>
            </w:r>
          </w:p>
        </w:tc>
        <w:tc>
          <w:tcPr>
            <w:tcW w:w="1275" w:type="dxa"/>
          </w:tcPr>
          <w:p w14:paraId="789C0DDE" w14:textId="77777777" w:rsidR="00C2353B" w:rsidRPr="003F0D30" w:rsidRDefault="00C2353B">
            <w:pPr>
              <w:keepNext/>
              <w:keepLines/>
              <w:jc w:val="right"/>
              <w:rPr>
                <w:sz w:val="18"/>
                <w:szCs w:val="18"/>
              </w:rPr>
            </w:pPr>
            <w:r w:rsidRPr="003F0D30">
              <w:rPr>
                <w:sz w:val="18"/>
                <w:szCs w:val="18"/>
              </w:rPr>
              <w:t>17,000</w:t>
            </w:r>
          </w:p>
        </w:tc>
        <w:tc>
          <w:tcPr>
            <w:tcW w:w="983" w:type="dxa"/>
          </w:tcPr>
          <w:p w14:paraId="15CD00ED" w14:textId="77777777" w:rsidR="00C2353B" w:rsidRPr="003F0D30" w:rsidRDefault="00C2353B">
            <w:pPr>
              <w:keepNext/>
              <w:keepLines/>
              <w:jc w:val="right"/>
              <w:rPr>
                <w:sz w:val="18"/>
                <w:szCs w:val="18"/>
              </w:rPr>
            </w:pPr>
            <w:r w:rsidRPr="003F0D30">
              <w:rPr>
                <w:sz w:val="18"/>
                <w:szCs w:val="18"/>
              </w:rPr>
              <w:t>91,000</w:t>
            </w:r>
          </w:p>
        </w:tc>
      </w:tr>
      <w:tr w:rsidR="00C2353B" w:rsidRPr="003F0D30" w14:paraId="4F75F259" w14:textId="77777777" w:rsidTr="00941E8E">
        <w:trPr>
          <w:trHeight w:val="185"/>
        </w:trPr>
        <w:tc>
          <w:tcPr>
            <w:tcW w:w="1134" w:type="dxa"/>
            <w:shd w:val="clear" w:color="auto" w:fill="auto"/>
            <w:noWrap/>
          </w:tcPr>
          <w:p w14:paraId="1C1EC48F"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Nauru</w:t>
            </w:r>
          </w:p>
        </w:tc>
        <w:tc>
          <w:tcPr>
            <w:tcW w:w="1118" w:type="dxa"/>
          </w:tcPr>
          <w:p w14:paraId="63675952" w14:textId="77777777" w:rsidR="00C2353B" w:rsidRPr="003F0D30" w:rsidRDefault="00C2353B">
            <w:pPr>
              <w:keepNext/>
              <w:keepLines/>
              <w:jc w:val="right"/>
              <w:rPr>
                <w:sz w:val="18"/>
                <w:szCs w:val="18"/>
              </w:rPr>
            </w:pPr>
            <w:r w:rsidRPr="003F0D30">
              <w:rPr>
                <w:sz w:val="18"/>
                <w:szCs w:val="18"/>
              </w:rPr>
              <w:t>4,000</w:t>
            </w:r>
          </w:p>
        </w:tc>
        <w:tc>
          <w:tcPr>
            <w:tcW w:w="1292" w:type="dxa"/>
          </w:tcPr>
          <w:p w14:paraId="0EDA818C" w14:textId="77777777" w:rsidR="00C2353B" w:rsidRPr="003F0D30" w:rsidRDefault="00C2353B">
            <w:pPr>
              <w:keepNext/>
              <w:keepLines/>
              <w:jc w:val="right"/>
              <w:rPr>
                <w:sz w:val="18"/>
                <w:szCs w:val="18"/>
              </w:rPr>
            </w:pPr>
            <w:r w:rsidRPr="003F0D30">
              <w:rPr>
                <w:sz w:val="18"/>
                <w:szCs w:val="18"/>
              </w:rPr>
              <w:t>0</w:t>
            </w:r>
          </w:p>
        </w:tc>
        <w:tc>
          <w:tcPr>
            <w:tcW w:w="1139" w:type="dxa"/>
          </w:tcPr>
          <w:p w14:paraId="6FA89AC5" w14:textId="77777777" w:rsidR="00C2353B" w:rsidRPr="003F0D30" w:rsidRDefault="00C2353B">
            <w:pPr>
              <w:keepNext/>
              <w:keepLines/>
              <w:jc w:val="right"/>
              <w:rPr>
                <w:sz w:val="18"/>
                <w:szCs w:val="18"/>
              </w:rPr>
            </w:pPr>
            <w:r w:rsidRPr="003F0D30">
              <w:rPr>
                <w:sz w:val="18"/>
                <w:szCs w:val="18"/>
              </w:rPr>
              <w:t>0</w:t>
            </w:r>
          </w:p>
        </w:tc>
        <w:tc>
          <w:tcPr>
            <w:tcW w:w="1413" w:type="dxa"/>
          </w:tcPr>
          <w:p w14:paraId="32465946" w14:textId="77777777" w:rsidR="00C2353B" w:rsidRPr="003F0D30" w:rsidRDefault="00C2353B">
            <w:pPr>
              <w:keepNext/>
              <w:keepLines/>
              <w:jc w:val="right"/>
              <w:rPr>
                <w:sz w:val="18"/>
                <w:szCs w:val="18"/>
              </w:rPr>
            </w:pPr>
            <w:r w:rsidRPr="003F0D30">
              <w:rPr>
                <w:sz w:val="18"/>
                <w:szCs w:val="18"/>
              </w:rPr>
              <w:t>6,000</w:t>
            </w:r>
          </w:p>
        </w:tc>
        <w:tc>
          <w:tcPr>
            <w:tcW w:w="1134" w:type="dxa"/>
          </w:tcPr>
          <w:p w14:paraId="4FDBA6E0" w14:textId="77777777" w:rsidR="00C2353B" w:rsidRPr="003F0D30" w:rsidRDefault="00C2353B">
            <w:pPr>
              <w:keepNext/>
              <w:keepLines/>
              <w:jc w:val="right"/>
              <w:rPr>
                <w:sz w:val="18"/>
                <w:szCs w:val="18"/>
              </w:rPr>
            </w:pPr>
            <w:r w:rsidRPr="003F0D30">
              <w:rPr>
                <w:sz w:val="18"/>
                <w:szCs w:val="18"/>
              </w:rPr>
              <w:t>4,000</w:t>
            </w:r>
          </w:p>
        </w:tc>
        <w:tc>
          <w:tcPr>
            <w:tcW w:w="1275" w:type="dxa"/>
          </w:tcPr>
          <w:p w14:paraId="389DAE0D" w14:textId="77777777" w:rsidR="00C2353B" w:rsidRPr="003F0D30" w:rsidRDefault="00C2353B">
            <w:pPr>
              <w:keepNext/>
              <w:keepLines/>
              <w:jc w:val="right"/>
              <w:rPr>
                <w:sz w:val="18"/>
                <w:szCs w:val="18"/>
              </w:rPr>
            </w:pPr>
            <w:r w:rsidRPr="003F0D30">
              <w:rPr>
                <w:sz w:val="18"/>
                <w:szCs w:val="18"/>
              </w:rPr>
              <w:t>3,000</w:t>
            </w:r>
          </w:p>
        </w:tc>
        <w:tc>
          <w:tcPr>
            <w:tcW w:w="983" w:type="dxa"/>
          </w:tcPr>
          <w:p w14:paraId="142AF7ED" w14:textId="77777777" w:rsidR="00C2353B" w:rsidRPr="003F0D30" w:rsidRDefault="00C2353B">
            <w:pPr>
              <w:keepNext/>
              <w:keepLines/>
              <w:jc w:val="right"/>
              <w:rPr>
                <w:sz w:val="18"/>
                <w:szCs w:val="18"/>
              </w:rPr>
            </w:pPr>
            <w:r w:rsidRPr="003F0D30">
              <w:rPr>
                <w:sz w:val="18"/>
                <w:szCs w:val="18"/>
              </w:rPr>
              <w:t>17,000</w:t>
            </w:r>
          </w:p>
        </w:tc>
      </w:tr>
      <w:tr w:rsidR="00C2353B" w:rsidRPr="003F0D30" w14:paraId="22E44057" w14:textId="77777777" w:rsidTr="00941E8E">
        <w:trPr>
          <w:trHeight w:val="185"/>
        </w:trPr>
        <w:tc>
          <w:tcPr>
            <w:tcW w:w="1134" w:type="dxa"/>
            <w:shd w:val="clear" w:color="auto" w:fill="auto"/>
            <w:noWrap/>
          </w:tcPr>
          <w:p w14:paraId="7ADF2375"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Niue</w:t>
            </w:r>
          </w:p>
        </w:tc>
        <w:tc>
          <w:tcPr>
            <w:tcW w:w="1118" w:type="dxa"/>
          </w:tcPr>
          <w:p w14:paraId="5D604B9E" w14:textId="77777777" w:rsidR="00C2353B" w:rsidRPr="003F0D30" w:rsidRDefault="00C2353B">
            <w:pPr>
              <w:keepNext/>
              <w:keepLines/>
              <w:tabs>
                <w:tab w:val="center" w:pos="553"/>
                <w:tab w:val="right" w:pos="1107"/>
              </w:tabs>
              <w:jc w:val="right"/>
              <w:rPr>
                <w:sz w:val="18"/>
                <w:szCs w:val="18"/>
              </w:rPr>
            </w:pPr>
            <w:r w:rsidRPr="003F0D30">
              <w:rPr>
                <w:sz w:val="18"/>
                <w:szCs w:val="18"/>
              </w:rPr>
              <w:t>4,000</w:t>
            </w:r>
          </w:p>
        </w:tc>
        <w:tc>
          <w:tcPr>
            <w:tcW w:w="1292" w:type="dxa"/>
          </w:tcPr>
          <w:p w14:paraId="5241E003" w14:textId="77777777" w:rsidR="00C2353B" w:rsidRPr="003F0D30" w:rsidRDefault="00C2353B">
            <w:pPr>
              <w:keepNext/>
              <w:keepLines/>
              <w:jc w:val="right"/>
              <w:rPr>
                <w:sz w:val="18"/>
                <w:szCs w:val="18"/>
              </w:rPr>
            </w:pPr>
            <w:r w:rsidRPr="003F0D30">
              <w:rPr>
                <w:sz w:val="18"/>
                <w:szCs w:val="18"/>
              </w:rPr>
              <w:t>0</w:t>
            </w:r>
          </w:p>
        </w:tc>
        <w:tc>
          <w:tcPr>
            <w:tcW w:w="1139" w:type="dxa"/>
          </w:tcPr>
          <w:p w14:paraId="443BB758" w14:textId="77777777" w:rsidR="00C2353B" w:rsidRPr="003F0D30" w:rsidRDefault="00C2353B">
            <w:pPr>
              <w:keepNext/>
              <w:keepLines/>
              <w:jc w:val="right"/>
              <w:rPr>
                <w:sz w:val="18"/>
                <w:szCs w:val="18"/>
              </w:rPr>
            </w:pPr>
            <w:r w:rsidRPr="003F0D30">
              <w:rPr>
                <w:sz w:val="18"/>
                <w:szCs w:val="18"/>
              </w:rPr>
              <w:t>0</w:t>
            </w:r>
          </w:p>
        </w:tc>
        <w:tc>
          <w:tcPr>
            <w:tcW w:w="1413" w:type="dxa"/>
          </w:tcPr>
          <w:p w14:paraId="41F58628" w14:textId="77777777" w:rsidR="00C2353B" w:rsidRPr="003F0D30" w:rsidRDefault="00C2353B">
            <w:pPr>
              <w:keepNext/>
              <w:keepLines/>
              <w:jc w:val="right"/>
              <w:rPr>
                <w:sz w:val="18"/>
                <w:szCs w:val="18"/>
              </w:rPr>
            </w:pPr>
            <w:r w:rsidRPr="003F0D30">
              <w:rPr>
                <w:sz w:val="18"/>
                <w:szCs w:val="18"/>
              </w:rPr>
              <w:t>3,500</w:t>
            </w:r>
          </w:p>
        </w:tc>
        <w:tc>
          <w:tcPr>
            <w:tcW w:w="1134" w:type="dxa"/>
          </w:tcPr>
          <w:p w14:paraId="0328888C" w14:textId="77777777" w:rsidR="00C2353B" w:rsidRPr="003F0D30" w:rsidRDefault="00C2353B">
            <w:pPr>
              <w:keepNext/>
              <w:keepLines/>
              <w:jc w:val="right"/>
              <w:rPr>
                <w:sz w:val="18"/>
                <w:szCs w:val="18"/>
              </w:rPr>
            </w:pPr>
            <w:r w:rsidRPr="003F0D30">
              <w:rPr>
                <w:sz w:val="18"/>
                <w:szCs w:val="18"/>
              </w:rPr>
              <w:t>4,000</w:t>
            </w:r>
          </w:p>
        </w:tc>
        <w:tc>
          <w:tcPr>
            <w:tcW w:w="1275" w:type="dxa"/>
          </w:tcPr>
          <w:p w14:paraId="450B186F" w14:textId="77777777" w:rsidR="00C2353B" w:rsidRPr="003F0D30" w:rsidRDefault="00C2353B">
            <w:pPr>
              <w:keepNext/>
              <w:keepLines/>
              <w:jc w:val="right"/>
              <w:rPr>
                <w:sz w:val="18"/>
                <w:szCs w:val="18"/>
              </w:rPr>
            </w:pPr>
            <w:r w:rsidRPr="003F0D30">
              <w:rPr>
                <w:sz w:val="18"/>
                <w:szCs w:val="18"/>
              </w:rPr>
              <w:t>3,000</w:t>
            </w:r>
          </w:p>
        </w:tc>
        <w:tc>
          <w:tcPr>
            <w:tcW w:w="983" w:type="dxa"/>
          </w:tcPr>
          <w:p w14:paraId="55B52F4B" w14:textId="77777777" w:rsidR="00C2353B" w:rsidRPr="003F0D30" w:rsidRDefault="00C2353B">
            <w:pPr>
              <w:keepNext/>
              <w:keepLines/>
              <w:jc w:val="right"/>
              <w:rPr>
                <w:sz w:val="18"/>
                <w:szCs w:val="18"/>
              </w:rPr>
            </w:pPr>
            <w:r w:rsidRPr="003F0D30">
              <w:rPr>
                <w:sz w:val="18"/>
                <w:szCs w:val="18"/>
              </w:rPr>
              <w:t>14,500</w:t>
            </w:r>
          </w:p>
        </w:tc>
      </w:tr>
      <w:tr w:rsidR="00C2353B" w:rsidRPr="003F0D30" w14:paraId="585C6D85" w14:textId="77777777" w:rsidTr="00941E8E">
        <w:trPr>
          <w:trHeight w:val="185"/>
        </w:trPr>
        <w:tc>
          <w:tcPr>
            <w:tcW w:w="1134" w:type="dxa"/>
            <w:shd w:val="clear" w:color="auto" w:fill="auto"/>
            <w:noWrap/>
          </w:tcPr>
          <w:p w14:paraId="29851942"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Palau</w:t>
            </w:r>
          </w:p>
        </w:tc>
        <w:tc>
          <w:tcPr>
            <w:tcW w:w="1118" w:type="dxa"/>
          </w:tcPr>
          <w:p w14:paraId="7226AFAC" w14:textId="77777777" w:rsidR="00C2353B" w:rsidRPr="003F0D30" w:rsidRDefault="00C2353B">
            <w:pPr>
              <w:keepNext/>
              <w:keepLines/>
              <w:jc w:val="right"/>
              <w:rPr>
                <w:sz w:val="18"/>
                <w:szCs w:val="18"/>
              </w:rPr>
            </w:pPr>
            <w:r w:rsidRPr="003F0D30">
              <w:rPr>
                <w:sz w:val="18"/>
                <w:szCs w:val="18"/>
              </w:rPr>
              <w:t>4,000</w:t>
            </w:r>
          </w:p>
        </w:tc>
        <w:tc>
          <w:tcPr>
            <w:tcW w:w="1292" w:type="dxa"/>
          </w:tcPr>
          <w:p w14:paraId="512E4A40" w14:textId="77777777" w:rsidR="00C2353B" w:rsidRPr="003F0D30" w:rsidRDefault="00C2353B">
            <w:pPr>
              <w:keepNext/>
              <w:keepLines/>
              <w:jc w:val="right"/>
              <w:rPr>
                <w:sz w:val="18"/>
                <w:szCs w:val="18"/>
              </w:rPr>
            </w:pPr>
            <w:r w:rsidRPr="003F0D30">
              <w:rPr>
                <w:sz w:val="18"/>
                <w:szCs w:val="18"/>
              </w:rPr>
              <w:t>32,000</w:t>
            </w:r>
          </w:p>
        </w:tc>
        <w:tc>
          <w:tcPr>
            <w:tcW w:w="1139" w:type="dxa"/>
          </w:tcPr>
          <w:p w14:paraId="77E36153" w14:textId="77777777" w:rsidR="00C2353B" w:rsidRPr="003F0D30" w:rsidRDefault="00C2353B">
            <w:pPr>
              <w:keepNext/>
              <w:keepLines/>
              <w:jc w:val="right"/>
              <w:rPr>
                <w:sz w:val="18"/>
                <w:szCs w:val="18"/>
              </w:rPr>
            </w:pPr>
            <w:r w:rsidRPr="003F0D30">
              <w:rPr>
                <w:sz w:val="18"/>
                <w:szCs w:val="18"/>
              </w:rPr>
              <w:t>6,000</w:t>
            </w:r>
          </w:p>
        </w:tc>
        <w:tc>
          <w:tcPr>
            <w:tcW w:w="1413" w:type="dxa"/>
          </w:tcPr>
          <w:p w14:paraId="69199274" w14:textId="77777777" w:rsidR="00C2353B" w:rsidRPr="003F0D30" w:rsidRDefault="00C2353B">
            <w:pPr>
              <w:keepNext/>
              <w:keepLines/>
              <w:jc w:val="right"/>
              <w:rPr>
                <w:sz w:val="18"/>
                <w:szCs w:val="18"/>
              </w:rPr>
            </w:pPr>
            <w:r w:rsidRPr="003F0D30">
              <w:rPr>
                <w:sz w:val="18"/>
                <w:szCs w:val="18"/>
              </w:rPr>
              <w:t>43,000</w:t>
            </w:r>
          </w:p>
        </w:tc>
        <w:tc>
          <w:tcPr>
            <w:tcW w:w="1134" w:type="dxa"/>
          </w:tcPr>
          <w:p w14:paraId="15145C29" w14:textId="77777777" w:rsidR="00C2353B" w:rsidRPr="003F0D30" w:rsidRDefault="00C2353B">
            <w:pPr>
              <w:keepNext/>
              <w:keepLines/>
              <w:jc w:val="right"/>
              <w:rPr>
                <w:sz w:val="18"/>
                <w:szCs w:val="18"/>
              </w:rPr>
            </w:pPr>
            <w:r w:rsidRPr="003F0D30">
              <w:rPr>
                <w:sz w:val="18"/>
                <w:szCs w:val="18"/>
              </w:rPr>
              <w:t>12,000</w:t>
            </w:r>
          </w:p>
        </w:tc>
        <w:tc>
          <w:tcPr>
            <w:tcW w:w="1275" w:type="dxa"/>
          </w:tcPr>
          <w:p w14:paraId="49205993" w14:textId="77777777" w:rsidR="00C2353B" w:rsidRPr="003F0D30" w:rsidRDefault="00C2353B">
            <w:pPr>
              <w:keepNext/>
              <w:keepLines/>
              <w:jc w:val="right"/>
              <w:rPr>
                <w:sz w:val="18"/>
                <w:szCs w:val="18"/>
              </w:rPr>
            </w:pPr>
            <w:r w:rsidRPr="003F0D30">
              <w:rPr>
                <w:sz w:val="18"/>
                <w:szCs w:val="18"/>
              </w:rPr>
              <w:t>7,000</w:t>
            </w:r>
          </w:p>
        </w:tc>
        <w:tc>
          <w:tcPr>
            <w:tcW w:w="983" w:type="dxa"/>
          </w:tcPr>
          <w:p w14:paraId="79193D95" w14:textId="77777777" w:rsidR="00C2353B" w:rsidRPr="003F0D30" w:rsidRDefault="00C2353B">
            <w:pPr>
              <w:keepNext/>
              <w:keepLines/>
              <w:jc w:val="right"/>
              <w:rPr>
                <w:sz w:val="18"/>
                <w:szCs w:val="18"/>
              </w:rPr>
            </w:pPr>
            <w:r w:rsidRPr="003F0D30">
              <w:rPr>
                <w:sz w:val="18"/>
                <w:szCs w:val="18"/>
              </w:rPr>
              <w:t>104,000</w:t>
            </w:r>
          </w:p>
        </w:tc>
      </w:tr>
      <w:tr w:rsidR="00C2353B" w:rsidRPr="003F0D30" w14:paraId="7518F72D" w14:textId="77777777" w:rsidTr="00941E8E">
        <w:trPr>
          <w:trHeight w:val="185"/>
        </w:trPr>
        <w:tc>
          <w:tcPr>
            <w:tcW w:w="1134" w:type="dxa"/>
            <w:shd w:val="clear" w:color="auto" w:fill="auto"/>
            <w:noWrap/>
          </w:tcPr>
          <w:p w14:paraId="6CE272D6"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Samoa</w:t>
            </w:r>
          </w:p>
        </w:tc>
        <w:tc>
          <w:tcPr>
            <w:tcW w:w="1118" w:type="dxa"/>
          </w:tcPr>
          <w:p w14:paraId="465C6EAF" w14:textId="77777777" w:rsidR="00C2353B" w:rsidRPr="003F0D30" w:rsidRDefault="00C2353B">
            <w:pPr>
              <w:keepNext/>
              <w:keepLines/>
              <w:jc w:val="right"/>
              <w:rPr>
                <w:sz w:val="18"/>
                <w:szCs w:val="18"/>
              </w:rPr>
            </w:pPr>
            <w:r w:rsidRPr="003F0D30">
              <w:rPr>
                <w:sz w:val="18"/>
                <w:szCs w:val="18"/>
              </w:rPr>
              <w:t>4,000</w:t>
            </w:r>
          </w:p>
        </w:tc>
        <w:tc>
          <w:tcPr>
            <w:tcW w:w="1292" w:type="dxa"/>
          </w:tcPr>
          <w:p w14:paraId="630EFBA0" w14:textId="77777777" w:rsidR="00C2353B" w:rsidRPr="003F0D30" w:rsidRDefault="00C2353B">
            <w:pPr>
              <w:keepNext/>
              <w:keepLines/>
              <w:jc w:val="right"/>
              <w:rPr>
                <w:sz w:val="18"/>
                <w:szCs w:val="18"/>
              </w:rPr>
            </w:pPr>
            <w:r w:rsidRPr="003F0D30">
              <w:rPr>
                <w:sz w:val="18"/>
                <w:szCs w:val="18"/>
              </w:rPr>
              <w:t>32,000</w:t>
            </w:r>
          </w:p>
        </w:tc>
        <w:tc>
          <w:tcPr>
            <w:tcW w:w="1139" w:type="dxa"/>
          </w:tcPr>
          <w:p w14:paraId="50D810FA" w14:textId="77777777" w:rsidR="00C2353B" w:rsidRPr="003F0D30" w:rsidRDefault="00C2353B">
            <w:pPr>
              <w:keepNext/>
              <w:keepLines/>
              <w:jc w:val="right"/>
              <w:rPr>
                <w:sz w:val="18"/>
                <w:szCs w:val="18"/>
              </w:rPr>
            </w:pPr>
            <w:r w:rsidRPr="003F0D30">
              <w:rPr>
                <w:sz w:val="18"/>
                <w:szCs w:val="18"/>
              </w:rPr>
              <w:t>12,000</w:t>
            </w:r>
          </w:p>
        </w:tc>
        <w:tc>
          <w:tcPr>
            <w:tcW w:w="1413" w:type="dxa"/>
          </w:tcPr>
          <w:p w14:paraId="0C101739" w14:textId="77777777" w:rsidR="00C2353B" w:rsidRPr="003F0D30" w:rsidRDefault="00C2353B">
            <w:pPr>
              <w:keepNext/>
              <w:keepLines/>
              <w:jc w:val="right"/>
              <w:rPr>
                <w:sz w:val="18"/>
                <w:szCs w:val="18"/>
              </w:rPr>
            </w:pPr>
            <w:r w:rsidRPr="003F0D30">
              <w:rPr>
                <w:sz w:val="18"/>
                <w:szCs w:val="18"/>
              </w:rPr>
              <w:t>52,000</w:t>
            </w:r>
          </w:p>
        </w:tc>
        <w:tc>
          <w:tcPr>
            <w:tcW w:w="1134" w:type="dxa"/>
          </w:tcPr>
          <w:p w14:paraId="6057955C" w14:textId="77777777" w:rsidR="00C2353B" w:rsidRPr="003F0D30" w:rsidRDefault="00C2353B">
            <w:pPr>
              <w:keepNext/>
              <w:keepLines/>
              <w:jc w:val="right"/>
              <w:rPr>
                <w:sz w:val="18"/>
                <w:szCs w:val="18"/>
              </w:rPr>
            </w:pPr>
            <w:r w:rsidRPr="003F0D30">
              <w:rPr>
                <w:sz w:val="18"/>
                <w:szCs w:val="18"/>
              </w:rPr>
              <w:t>12,000</w:t>
            </w:r>
          </w:p>
        </w:tc>
        <w:tc>
          <w:tcPr>
            <w:tcW w:w="1275" w:type="dxa"/>
          </w:tcPr>
          <w:p w14:paraId="1B09D858" w14:textId="77777777" w:rsidR="00C2353B" w:rsidRPr="003F0D30" w:rsidRDefault="00C2353B">
            <w:pPr>
              <w:keepNext/>
              <w:keepLines/>
              <w:jc w:val="right"/>
              <w:rPr>
                <w:sz w:val="18"/>
                <w:szCs w:val="18"/>
              </w:rPr>
            </w:pPr>
            <w:r w:rsidRPr="003F0D30">
              <w:rPr>
                <w:sz w:val="18"/>
                <w:szCs w:val="18"/>
              </w:rPr>
              <w:t>12,000</w:t>
            </w:r>
          </w:p>
        </w:tc>
        <w:tc>
          <w:tcPr>
            <w:tcW w:w="983" w:type="dxa"/>
          </w:tcPr>
          <w:p w14:paraId="63BD6D5A" w14:textId="77777777" w:rsidR="00C2353B" w:rsidRPr="003F0D30" w:rsidRDefault="00C2353B">
            <w:pPr>
              <w:keepNext/>
              <w:keepLines/>
              <w:jc w:val="right"/>
              <w:rPr>
                <w:sz w:val="18"/>
                <w:szCs w:val="18"/>
              </w:rPr>
            </w:pPr>
            <w:r w:rsidRPr="003F0D30">
              <w:rPr>
                <w:sz w:val="18"/>
                <w:szCs w:val="18"/>
              </w:rPr>
              <w:t>124,000</w:t>
            </w:r>
          </w:p>
        </w:tc>
      </w:tr>
      <w:tr w:rsidR="00C2353B" w:rsidRPr="003F0D30" w14:paraId="65BB1B0F" w14:textId="77777777" w:rsidTr="00941E8E">
        <w:trPr>
          <w:trHeight w:val="185"/>
        </w:trPr>
        <w:tc>
          <w:tcPr>
            <w:tcW w:w="1134" w:type="dxa"/>
            <w:shd w:val="clear" w:color="auto" w:fill="auto"/>
            <w:noWrap/>
          </w:tcPr>
          <w:p w14:paraId="59CF5F40"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Solomon Islands</w:t>
            </w:r>
          </w:p>
        </w:tc>
        <w:tc>
          <w:tcPr>
            <w:tcW w:w="1118" w:type="dxa"/>
          </w:tcPr>
          <w:p w14:paraId="0385F54B" w14:textId="77777777" w:rsidR="00C2353B" w:rsidRPr="003F0D30" w:rsidRDefault="00C2353B">
            <w:pPr>
              <w:keepNext/>
              <w:keepLines/>
              <w:jc w:val="right"/>
              <w:rPr>
                <w:sz w:val="18"/>
                <w:szCs w:val="18"/>
              </w:rPr>
            </w:pPr>
            <w:r w:rsidRPr="003F0D30">
              <w:rPr>
                <w:sz w:val="18"/>
                <w:szCs w:val="18"/>
              </w:rPr>
              <w:t>4,000</w:t>
            </w:r>
          </w:p>
        </w:tc>
        <w:tc>
          <w:tcPr>
            <w:tcW w:w="1292" w:type="dxa"/>
          </w:tcPr>
          <w:p w14:paraId="451FE5F5" w14:textId="77777777" w:rsidR="00C2353B" w:rsidRPr="003F0D30" w:rsidRDefault="00C2353B">
            <w:pPr>
              <w:keepNext/>
              <w:keepLines/>
              <w:jc w:val="right"/>
              <w:rPr>
                <w:sz w:val="18"/>
                <w:szCs w:val="18"/>
              </w:rPr>
            </w:pPr>
            <w:r w:rsidRPr="003F0D30">
              <w:rPr>
                <w:sz w:val="18"/>
                <w:szCs w:val="18"/>
              </w:rPr>
              <w:t>32,000</w:t>
            </w:r>
          </w:p>
        </w:tc>
        <w:tc>
          <w:tcPr>
            <w:tcW w:w="1139" w:type="dxa"/>
          </w:tcPr>
          <w:p w14:paraId="73C5CC2E" w14:textId="77777777" w:rsidR="00C2353B" w:rsidRPr="003F0D30" w:rsidRDefault="00C2353B">
            <w:pPr>
              <w:keepNext/>
              <w:keepLines/>
              <w:jc w:val="right"/>
              <w:rPr>
                <w:sz w:val="18"/>
                <w:szCs w:val="18"/>
              </w:rPr>
            </w:pPr>
            <w:r w:rsidRPr="003F0D30">
              <w:rPr>
                <w:sz w:val="18"/>
                <w:szCs w:val="18"/>
              </w:rPr>
              <w:t>18,000</w:t>
            </w:r>
          </w:p>
        </w:tc>
        <w:tc>
          <w:tcPr>
            <w:tcW w:w="1413" w:type="dxa"/>
          </w:tcPr>
          <w:p w14:paraId="0636FB4C" w14:textId="77777777" w:rsidR="00C2353B" w:rsidRPr="003F0D30" w:rsidRDefault="00C2353B">
            <w:pPr>
              <w:keepNext/>
              <w:keepLines/>
              <w:jc w:val="right"/>
              <w:rPr>
                <w:sz w:val="18"/>
                <w:szCs w:val="18"/>
              </w:rPr>
            </w:pPr>
            <w:r w:rsidRPr="003F0D30">
              <w:rPr>
                <w:sz w:val="18"/>
                <w:szCs w:val="18"/>
              </w:rPr>
              <w:t>72,000</w:t>
            </w:r>
          </w:p>
        </w:tc>
        <w:tc>
          <w:tcPr>
            <w:tcW w:w="1134" w:type="dxa"/>
          </w:tcPr>
          <w:p w14:paraId="06534C62" w14:textId="77777777" w:rsidR="00C2353B" w:rsidRPr="003F0D30" w:rsidRDefault="00C2353B">
            <w:pPr>
              <w:keepNext/>
              <w:keepLines/>
              <w:jc w:val="right"/>
              <w:rPr>
                <w:sz w:val="18"/>
                <w:szCs w:val="18"/>
              </w:rPr>
            </w:pPr>
            <w:r w:rsidRPr="003F0D30">
              <w:rPr>
                <w:sz w:val="18"/>
                <w:szCs w:val="18"/>
              </w:rPr>
              <w:t>12,000</w:t>
            </w:r>
          </w:p>
        </w:tc>
        <w:tc>
          <w:tcPr>
            <w:tcW w:w="1275" w:type="dxa"/>
          </w:tcPr>
          <w:p w14:paraId="44A600CD" w14:textId="77777777" w:rsidR="00C2353B" w:rsidRPr="003F0D30" w:rsidRDefault="00C2353B">
            <w:pPr>
              <w:keepNext/>
              <w:keepLines/>
              <w:jc w:val="right"/>
              <w:rPr>
                <w:sz w:val="18"/>
                <w:szCs w:val="18"/>
              </w:rPr>
            </w:pPr>
            <w:r w:rsidRPr="003F0D30">
              <w:rPr>
                <w:sz w:val="18"/>
                <w:szCs w:val="18"/>
              </w:rPr>
              <w:t>16,750</w:t>
            </w:r>
          </w:p>
        </w:tc>
        <w:tc>
          <w:tcPr>
            <w:tcW w:w="983" w:type="dxa"/>
          </w:tcPr>
          <w:p w14:paraId="2F7990F7" w14:textId="77777777" w:rsidR="00C2353B" w:rsidRPr="003F0D30" w:rsidRDefault="00C2353B">
            <w:pPr>
              <w:keepNext/>
              <w:keepLines/>
              <w:jc w:val="right"/>
              <w:rPr>
                <w:sz w:val="18"/>
                <w:szCs w:val="18"/>
              </w:rPr>
            </w:pPr>
            <w:r w:rsidRPr="003F0D30">
              <w:rPr>
                <w:sz w:val="18"/>
                <w:szCs w:val="18"/>
              </w:rPr>
              <w:t>154,750</w:t>
            </w:r>
          </w:p>
        </w:tc>
      </w:tr>
      <w:tr w:rsidR="00C2353B" w:rsidRPr="003F0D30" w14:paraId="0948DB6A" w14:textId="77777777" w:rsidTr="00941E8E">
        <w:trPr>
          <w:trHeight w:val="185"/>
        </w:trPr>
        <w:tc>
          <w:tcPr>
            <w:tcW w:w="1134" w:type="dxa"/>
            <w:shd w:val="clear" w:color="auto" w:fill="auto"/>
            <w:noWrap/>
          </w:tcPr>
          <w:p w14:paraId="560A0BA7"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Tonga</w:t>
            </w:r>
          </w:p>
        </w:tc>
        <w:tc>
          <w:tcPr>
            <w:tcW w:w="1118" w:type="dxa"/>
          </w:tcPr>
          <w:p w14:paraId="5A6DF383" w14:textId="77777777" w:rsidR="00C2353B" w:rsidRPr="003F0D30" w:rsidRDefault="00C2353B">
            <w:pPr>
              <w:keepNext/>
              <w:keepLines/>
              <w:jc w:val="right"/>
              <w:rPr>
                <w:sz w:val="18"/>
                <w:szCs w:val="18"/>
              </w:rPr>
            </w:pPr>
            <w:r w:rsidRPr="003F0D30">
              <w:rPr>
                <w:sz w:val="18"/>
                <w:szCs w:val="18"/>
              </w:rPr>
              <w:t>4,000</w:t>
            </w:r>
          </w:p>
        </w:tc>
        <w:tc>
          <w:tcPr>
            <w:tcW w:w="1292" w:type="dxa"/>
          </w:tcPr>
          <w:p w14:paraId="4723CD5E" w14:textId="77777777" w:rsidR="00C2353B" w:rsidRPr="003F0D30" w:rsidRDefault="00C2353B">
            <w:pPr>
              <w:keepNext/>
              <w:keepLines/>
              <w:jc w:val="right"/>
              <w:rPr>
                <w:sz w:val="18"/>
                <w:szCs w:val="18"/>
              </w:rPr>
            </w:pPr>
            <w:r w:rsidRPr="003F0D30">
              <w:rPr>
                <w:sz w:val="18"/>
                <w:szCs w:val="18"/>
              </w:rPr>
              <w:t>32,000</w:t>
            </w:r>
          </w:p>
        </w:tc>
        <w:tc>
          <w:tcPr>
            <w:tcW w:w="1139" w:type="dxa"/>
          </w:tcPr>
          <w:p w14:paraId="438A74C0" w14:textId="77777777" w:rsidR="00C2353B" w:rsidRPr="003F0D30" w:rsidRDefault="00C2353B">
            <w:pPr>
              <w:keepNext/>
              <w:keepLines/>
              <w:jc w:val="right"/>
              <w:rPr>
                <w:sz w:val="18"/>
                <w:szCs w:val="18"/>
              </w:rPr>
            </w:pPr>
            <w:r w:rsidRPr="003F0D30">
              <w:rPr>
                <w:sz w:val="18"/>
                <w:szCs w:val="18"/>
              </w:rPr>
              <w:t>6,000</w:t>
            </w:r>
          </w:p>
        </w:tc>
        <w:tc>
          <w:tcPr>
            <w:tcW w:w="1413" w:type="dxa"/>
          </w:tcPr>
          <w:p w14:paraId="31ADCF47" w14:textId="77777777" w:rsidR="00C2353B" w:rsidRPr="003F0D30" w:rsidRDefault="00C2353B">
            <w:pPr>
              <w:keepNext/>
              <w:keepLines/>
              <w:jc w:val="right"/>
              <w:rPr>
                <w:sz w:val="18"/>
                <w:szCs w:val="18"/>
              </w:rPr>
            </w:pPr>
            <w:r w:rsidRPr="003F0D30">
              <w:rPr>
                <w:sz w:val="18"/>
                <w:szCs w:val="18"/>
              </w:rPr>
              <w:t>45,000</w:t>
            </w:r>
          </w:p>
        </w:tc>
        <w:tc>
          <w:tcPr>
            <w:tcW w:w="1134" w:type="dxa"/>
          </w:tcPr>
          <w:p w14:paraId="73F5B55A" w14:textId="77777777" w:rsidR="00C2353B" w:rsidRPr="003F0D30" w:rsidRDefault="00C2353B">
            <w:pPr>
              <w:keepNext/>
              <w:keepLines/>
              <w:jc w:val="right"/>
              <w:rPr>
                <w:sz w:val="18"/>
                <w:szCs w:val="18"/>
              </w:rPr>
            </w:pPr>
            <w:r w:rsidRPr="003F0D30">
              <w:rPr>
                <w:sz w:val="18"/>
                <w:szCs w:val="18"/>
              </w:rPr>
              <w:t>12,000</w:t>
            </w:r>
          </w:p>
        </w:tc>
        <w:tc>
          <w:tcPr>
            <w:tcW w:w="1275" w:type="dxa"/>
          </w:tcPr>
          <w:p w14:paraId="343B2060" w14:textId="77777777" w:rsidR="00C2353B" w:rsidRPr="003F0D30" w:rsidRDefault="00C2353B">
            <w:pPr>
              <w:keepNext/>
              <w:keepLines/>
              <w:jc w:val="right"/>
              <w:rPr>
                <w:sz w:val="18"/>
                <w:szCs w:val="18"/>
              </w:rPr>
            </w:pPr>
            <w:r w:rsidRPr="003F0D30">
              <w:rPr>
                <w:sz w:val="18"/>
                <w:szCs w:val="18"/>
              </w:rPr>
              <w:t>11,500</w:t>
            </w:r>
          </w:p>
        </w:tc>
        <w:tc>
          <w:tcPr>
            <w:tcW w:w="983" w:type="dxa"/>
          </w:tcPr>
          <w:p w14:paraId="5B55E541" w14:textId="77777777" w:rsidR="00C2353B" w:rsidRPr="003F0D30" w:rsidRDefault="00C2353B">
            <w:pPr>
              <w:keepNext/>
              <w:keepLines/>
              <w:jc w:val="right"/>
              <w:rPr>
                <w:sz w:val="18"/>
                <w:szCs w:val="18"/>
              </w:rPr>
            </w:pPr>
            <w:r w:rsidRPr="003F0D30">
              <w:rPr>
                <w:sz w:val="18"/>
                <w:szCs w:val="18"/>
              </w:rPr>
              <w:t>110,500</w:t>
            </w:r>
          </w:p>
        </w:tc>
      </w:tr>
      <w:tr w:rsidR="00C2353B" w:rsidRPr="003F0D30" w14:paraId="25E50978" w14:textId="77777777" w:rsidTr="00941E8E">
        <w:trPr>
          <w:trHeight w:val="185"/>
        </w:trPr>
        <w:tc>
          <w:tcPr>
            <w:tcW w:w="1134" w:type="dxa"/>
            <w:shd w:val="clear" w:color="auto" w:fill="auto"/>
            <w:noWrap/>
          </w:tcPr>
          <w:p w14:paraId="4B161B18"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Tuvalu</w:t>
            </w:r>
          </w:p>
        </w:tc>
        <w:tc>
          <w:tcPr>
            <w:tcW w:w="1118" w:type="dxa"/>
          </w:tcPr>
          <w:p w14:paraId="2A1A3A4B" w14:textId="77777777" w:rsidR="00C2353B" w:rsidRPr="003F0D30" w:rsidRDefault="00C2353B">
            <w:pPr>
              <w:keepNext/>
              <w:keepLines/>
              <w:jc w:val="right"/>
              <w:rPr>
                <w:sz w:val="18"/>
                <w:szCs w:val="18"/>
              </w:rPr>
            </w:pPr>
            <w:r w:rsidRPr="003F0D30">
              <w:rPr>
                <w:sz w:val="18"/>
                <w:szCs w:val="18"/>
              </w:rPr>
              <w:t>4,000</w:t>
            </w:r>
          </w:p>
        </w:tc>
        <w:tc>
          <w:tcPr>
            <w:tcW w:w="1292" w:type="dxa"/>
          </w:tcPr>
          <w:p w14:paraId="4B3B092A" w14:textId="77777777" w:rsidR="00C2353B" w:rsidRPr="003F0D30" w:rsidRDefault="00C2353B">
            <w:pPr>
              <w:keepNext/>
              <w:keepLines/>
              <w:jc w:val="right"/>
              <w:rPr>
                <w:sz w:val="18"/>
                <w:szCs w:val="18"/>
              </w:rPr>
            </w:pPr>
            <w:r w:rsidRPr="003F0D30">
              <w:rPr>
                <w:sz w:val="18"/>
                <w:szCs w:val="18"/>
              </w:rPr>
              <w:t>0</w:t>
            </w:r>
          </w:p>
        </w:tc>
        <w:tc>
          <w:tcPr>
            <w:tcW w:w="1139" w:type="dxa"/>
          </w:tcPr>
          <w:p w14:paraId="32DB79C2" w14:textId="77777777" w:rsidR="00C2353B" w:rsidRPr="003F0D30" w:rsidRDefault="00C2353B">
            <w:pPr>
              <w:keepNext/>
              <w:keepLines/>
              <w:jc w:val="right"/>
              <w:rPr>
                <w:sz w:val="18"/>
                <w:szCs w:val="18"/>
              </w:rPr>
            </w:pPr>
            <w:r w:rsidRPr="003F0D30">
              <w:rPr>
                <w:sz w:val="18"/>
                <w:szCs w:val="18"/>
              </w:rPr>
              <w:t>6,000</w:t>
            </w:r>
          </w:p>
        </w:tc>
        <w:tc>
          <w:tcPr>
            <w:tcW w:w="1413" w:type="dxa"/>
          </w:tcPr>
          <w:p w14:paraId="28DAD7BA" w14:textId="77777777" w:rsidR="00C2353B" w:rsidRPr="003F0D30" w:rsidRDefault="00C2353B">
            <w:pPr>
              <w:keepNext/>
              <w:keepLines/>
              <w:jc w:val="right"/>
              <w:rPr>
                <w:sz w:val="18"/>
                <w:szCs w:val="18"/>
              </w:rPr>
            </w:pPr>
            <w:r w:rsidRPr="003F0D30">
              <w:rPr>
                <w:sz w:val="18"/>
                <w:szCs w:val="18"/>
              </w:rPr>
              <w:t>3,500</w:t>
            </w:r>
          </w:p>
        </w:tc>
        <w:tc>
          <w:tcPr>
            <w:tcW w:w="1134" w:type="dxa"/>
          </w:tcPr>
          <w:p w14:paraId="6E92C2A6" w14:textId="77777777" w:rsidR="00C2353B" w:rsidRPr="003F0D30" w:rsidRDefault="00C2353B">
            <w:pPr>
              <w:keepNext/>
              <w:keepLines/>
              <w:jc w:val="right"/>
              <w:rPr>
                <w:sz w:val="18"/>
                <w:szCs w:val="18"/>
              </w:rPr>
            </w:pPr>
            <w:r w:rsidRPr="003F0D30">
              <w:rPr>
                <w:sz w:val="18"/>
                <w:szCs w:val="18"/>
              </w:rPr>
              <w:t>4,000</w:t>
            </w:r>
          </w:p>
        </w:tc>
        <w:tc>
          <w:tcPr>
            <w:tcW w:w="1275" w:type="dxa"/>
          </w:tcPr>
          <w:p w14:paraId="0F425078" w14:textId="77777777" w:rsidR="00C2353B" w:rsidRPr="003F0D30" w:rsidRDefault="00C2353B">
            <w:pPr>
              <w:keepNext/>
              <w:keepLines/>
              <w:jc w:val="right"/>
              <w:rPr>
                <w:sz w:val="18"/>
                <w:szCs w:val="18"/>
              </w:rPr>
            </w:pPr>
            <w:r w:rsidRPr="003F0D30">
              <w:rPr>
                <w:sz w:val="18"/>
                <w:szCs w:val="18"/>
              </w:rPr>
              <w:t>3,000</w:t>
            </w:r>
          </w:p>
        </w:tc>
        <w:tc>
          <w:tcPr>
            <w:tcW w:w="983" w:type="dxa"/>
          </w:tcPr>
          <w:p w14:paraId="7E15D04D" w14:textId="77777777" w:rsidR="00C2353B" w:rsidRPr="003F0D30" w:rsidRDefault="00C2353B">
            <w:pPr>
              <w:keepNext/>
              <w:keepLines/>
              <w:jc w:val="right"/>
              <w:rPr>
                <w:sz w:val="18"/>
                <w:szCs w:val="18"/>
              </w:rPr>
            </w:pPr>
            <w:r w:rsidRPr="003F0D30">
              <w:rPr>
                <w:sz w:val="18"/>
                <w:szCs w:val="18"/>
              </w:rPr>
              <w:t>20,500</w:t>
            </w:r>
          </w:p>
        </w:tc>
      </w:tr>
      <w:tr w:rsidR="00C2353B" w:rsidRPr="003F0D30" w14:paraId="40BEB6A2" w14:textId="77777777" w:rsidTr="00941E8E">
        <w:trPr>
          <w:trHeight w:val="185"/>
        </w:trPr>
        <w:tc>
          <w:tcPr>
            <w:tcW w:w="1134" w:type="dxa"/>
            <w:shd w:val="clear" w:color="auto" w:fill="auto"/>
            <w:noWrap/>
          </w:tcPr>
          <w:p w14:paraId="5EA8FEDC" w14:textId="77777777" w:rsidR="00C2353B" w:rsidRPr="003F0D30" w:rsidRDefault="00C2353B">
            <w:pPr>
              <w:keepLines/>
              <w:tabs>
                <w:tab w:val="left" w:pos="360"/>
              </w:tabs>
              <w:jc w:val="left"/>
              <w:rPr>
                <w:color w:val="000000"/>
                <w:sz w:val="18"/>
                <w:szCs w:val="18"/>
                <w:lang w:eastAsia="zh-CN"/>
              </w:rPr>
            </w:pPr>
            <w:r w:rsidRPr="003F0D30">
              <w:rPr>
                <w:color w:val="000000"/>
                <w:sz w:val="18"/>
                <w:szCs w:val="18"/>
                <w:lang w:eastAsia="zh-CN"/>
              </w:rPr>
              <w:t>Vanuatu</w:t>
            </w:r>
          </w:p>
        </w:tc>
        <w:tc>
          <w:tcPr>
            <w:tcW w:w="1118" w:type="dxa"/>
          </w:tcPr>
          <w:p w14:paraId="14461597" w14:textId="77777777" w:rsidR="00C2353B" w:rsidRPr="003F0D30" w:rsidRDefault="00C2353B">
            <w:pPr>
              <w:keepNext/>
              <w:keepLines/>
              <w:jc w:val="right"/>
              <w:rPr>
                <w:sz w:val="18"/>
                <w:szCs w:val="18"/>
              </w:rPr>
            </w:pPr>
            <w:r w:rsidRPr="003F0D30">
              <w:rPr>
                <w:sz w:val="18"/>
                <w:szCs w:val="18"/>
              </w:rPr>
              <w:t>4,000</w:t>
            </w:r>
          </w:p>
        </w:tc>
        <w:tc>
          <w:tcPr>
            <w:tcW w:w="1292" w:type="dxa"/>
          </w:tcPr>
          <w:p w14:paraId="5FB70943" w14:textId="77777777" w:rsidR="00C2353B" w:rsidRPr="003F0D30" w:rsidRDefault="00C2353B">
            <w:pPr>
              <w:keepNext/>
              <w:keepLines/>
              <w:jc w:val="right"/>
              <w:rPr>
                <w:sz w:val="18"/>
                <w:szCs w:val="18"/>
              </w:rPr>
            </w:pPr>
            <w:r w:rsidRPr="003F0D30">
              <w:rPr>
                <w:sz w:val="18"/>
                <w:szCs w:val="18"/>
              </w:rPr>
              <w:t>0</w:t>
            </w:r>
          </w:p>
        </w:tc>
        <w:tc>
          <w:tcPr>
            <w:tcW w:w="1139" w:type="dxa"/>
          </w:tcPr>
          <w:p w14:paraId="0BEB2D27" w14:textId="77777777" w:rsidR="00C2353B" w:rsidRPr="003F0D30" w:rsidRDefault="00C2353B">
            <w:pPr>
              <w:keepNext/>
              <w:keepLines/>
              <w:jc w:val="right"/>
              <w:rPr>
                <w:sz w:val="18"/>
                <w:szCs w:val="18"/>
              </w:rPr>
            </w:pPr>
            <w:r w:rsidRPr="003F0D30">
              <w:rPr>
                <w:sz w:val="18"/>
                <w:szCs w:val="18"/>
              </w:rPr>
              <w:t>6,000</w:t>
            </w:r>
          </w:p>
        </w:tc>
        <w:tc>
          <w:tcPr>
            <w:tcW w:w="1413" w:type="dxa"/>
          </w:tcPr>
          <w:p w14:paraId="582FF487" w14:textId="77777777" w:rsidR="00C2353B" w:rsidRPr="003F0D30" w:rsidRDefault="00C2353B">
            <w:pPr>
              <w:keepNext/>
              <w:keepLines/>
              <w:jc w:val="right"/>
              <w:rPr>
                <w:sz w:val="18"/>
                <w:szCs w:val="18"/>
              </w:rPr>
            </w:pPr>
            <w:r w:rsidRPr="003F0D30">
              <w:rPr>
                <w:sz w:val="18"/>
                <w:szCs w:val="18"/>
              </w:rPr>
              <w:t>45,000</w:t>
            </w:r>
          </w:p>
        </w:tc>
        <w:tc>
          <w:tcPr>
            <w:tcW w:w="1134" w:type="dxa"/>
          </w:tcPr>
          <w:p w14:paraId="42C4C432" w14:textId="77777777" w:rsidR="00C2353B" w:rsidRPr="003F0D30" w:rsidRDefault="00C2353B">
            <w:pPr>
              <w:keepNext/>
              <w:keepLines/>
              <w:jc w:val="right"/>
              <w:rPr>
                <w:sz w:val="18"/>
                <w:szCs w:val="18"/>
              </w:rPr>
            </w:pPr>
            <w:r w:rsidRPr="003F0D30">
              <w:rPr>
                <w:sz w:val="18"/>
                <w:szCs w:val="18"/>
              </w:rPr>
              <w:t>12,000</w:t>
            </w:r>
          </w:p>
        </w:tc>
        <w:tc>
          <w:tcPr>
            <w:tcW w:w="1275" w:type="dxa"/>
          </w:tcPr>
          <w:p w14:paraId="11A79440" w14:textId="77777777" w:rsidR="00C2353B" w:rsidRPr="003F0D30" w:rsidRDefault="00C2353B">
            <w:pPr>
              <w:keepNext/>
              <w:keepLines/>
              <w:jc w:val="right"/>
              <w:rPr>
                <w:sz w:val="18"/>
                <w:szCs w:val="18"/>
              </w:rPr>
            </w:pPr>
            <w:r w:rsidRPr="003F0D30">
              <w:rPr>
                <w:sz w:val="18"/>
                <w:szCs w:val="18"/>
              </w:rPr>
              <w:t>17,250</w:t>
            </w:r>
          </w:p>
        </w:tc>
        <w:tc>
          <w:tcPr>
            <w:tcW w:w="983" w:type="dxa"/>
          </w:tcPr>
          <w:p w14:paraId="64EF05CF" w14:textId="77777777" w:rsidR="00C2353B" w:rsidRPr="003F0D30" w:rsidRDefault="00C2353B">
            <w:pPr>
              <w:keepNext/>
              <w:keepLines/>
              <w:jc w:val="right"/>
              <w:rPr>
                <w:sz w:val="18"/>
                <w:szCs w:val="18"/>
              </w:rPr>
            </w:pPr>
            <w:r w:rsidRPr="003F0D30">
              <w:rPr>
                <w:sz w:val="18"/>
                <w:szCs w:val="18"/>
              </w:rPr>
              <w:t>84,250</w:t>
            </w:r>
          </w:p>
        </w:tc>
      </w:tr>
      <w:tr w:rsidR="00C2353B" w:rsidRPr="003F0D30" w14:paraId="279D93D4" w14:textId="77777777" w:rsidTr="00941E8E">
        <w:trPr>
          <w:trHeight w:val="40"/>
        </w:trPr>
        <w:tc>
          <w:tcPr>
            <w:tcW w:w="1134" w:type="dxa"/>
            <w:shd w:val="clear" w:color="auto" w:fill="auto"/>
            <w:noWrap/>
            <w:vAlign w:val="center"/>
            <w:hideMark/>
          </w:tcPr>
          <w:p w14:paraId="6F7135EC" w14:textId="77777777" w:rsidR="00C2353B" w:rsidRPr="00FC3C48" w:rsidRDefault="00C2353B">
            <w:pPr>
              <w:keepLines/>
              <w:jc w:val="left"/>
              <w:rPr>
                <w:i/>
                <w:iCs/>
                <w:color w:val="000000"/>
                <w:sz w:val="18"/>
                <w:szCs w:val="18"/>
                <w:lang w:eastAsia="zh-CN"/>
              </w:rPr>
            </w:pPr>
            <w:r w:rsidRPr="00FC3C48">
              <w:rPr>
                <w:i/>
                <w:iCs/>
                <w:color w:val="000000"/>
                <w:sz w:val="18"/>
                <w:szCs w:val="18"/>
                <w:lang w:eastAsia="zh-CN"/>
              </w:rPr>
              <w:t xml:space="preserve">Subtotal </w:t>
            </w:r>
          </w:p>
        </w:tc>
        <w:tc>
          <w:tcPr>
            <w:tcW w:w="1118" w:type="dxa"/>
            <w:vAlign w:val="center"/>
          </w:tcPr>
          <w:p w14:paraId="652E8D1A" w14:textId="77777777" w:rsidR="00C2353B" w:rsidRPr="00FC3C48" w:rsidRDefault="00C2353B">
            <w:pPr>
              <w:keepNext/>
              <w:keepLines/>
              <w:jc w:val="right"/>
              <w:rPr>
                <w:i/>
                <w:iCs/>
                <w:sz w:val="18"/>
                <w:szCs w:val="18"/>
              </w:rPr>
            </w:pPr>
            <w:r w:rsidRPr="00FC3C48">
              <w:rPr>
                <w:i/>
                <w:iCs/>
                <w:color w:val="000000"/>
                <w:sz w:val="18"/>
                <w:szCs w:val="18"/>
              </w:rPr>
              <w:t>48,000</w:t>
            </w:r>
          </w:p>
        </w:tc>
        <w:tc>
          <w:tcPr>
            <w:tcW w:w="1292" w:type="dxa"/>
            <w:vAlign w:val="center"/>
          </w:tcPr>
          <w:p w14:paraId="45E80DB7" w14:textId="3CBE539D" w:rsidR="00C2353B" w:rsidRPr="00FC3C48" w:rsidRDefault="00C2353B">
            <w:pPr>
              <w:keepNext/>
              <w:keepLines/>
              <w:jc w:val="right"/>
              <w:rPr>
                <w:i/>
                <w:iCs/>
                <w:sz w:val="18"/>
                <w:szCs w:val="18"/>
              </w:rPr>
            </w:pPr>
            <w:r w:rsidRPr="00FC3C48">
              <w:rPr>
                <w:i/>
                <w:iCs/>
                <w:color w:val="000000"/>
                <w:sz w:val="18"/>
                <w:szCs w:val="18"/>
              </w:rPr>
              <w:t>160</w:t>
            </w:r>
            <w:r w:rsidR="005D18A4">
              <w:rPr>
                <w:i/>
                <w:iCs/>
                <w:color w:val="000000"/>
                <w:sz w:val="18"/>
                <w:szCs w:val="18"/>
              </w:rPr>
              <w:t>,</w:t>
            </w:r>
            <w:r w:rsidRPr="00FC3C48">
              <w:rPr>
                <w:i/>
                <w:iCs/>
                <w:color w:val="000000"/>
                <w:sz w:val="18"/>
                <w:szCs w:val="18"/>
              </w:rPr>
              <w:t>000</w:t>
            </w:r>
          </w:p>
        </w:tc>
        <w:tc>
          <w:tcPr>
            <w:tcW w:w="1139" w:type="dxa"/>
            <w:vAlign w:val="center"/>
          </w:tcPr>
          <w:p w14:paraId="7262F534" w14:textId="77777777" w:rsidR="00C2353B" w:rsidRPr="00FC3C48" w:rsidRDefault="00C2353B">
            <w:pPr>
              <w:keepNext/>
              <w:keepLines/>
              <w:jc w:val="right"/>
              <w:rPr>
                <w:i/>
                <w:iCs/>
                <w:sz w:val="18"/>
                <w:szCs w:val="18"/>
              </w:rPr>
            </w:pPr>
            <w:r w:rsidRPr="00FC3C48">
              <w:rPr>
                <w:i/>
                <w:iCs/>
                <w:color w:val="000000"/>
                <w:sz w:val="18"/>
                <w:szCs w:val="18"/>
              </w:rPr>
              <w:t>72,000</w:t>
            </w:r>
          </w:p>
        </w:tc>
        <w:tc>
          <w:tcPr>
            <w:tcW w:w="1413" w:type="dxa"/>
            <w:vAlign w:val="center"/>
          </w:tcPr>
          <w:p w14:paraId="5965AFEB" w14:textId="77777777" w:rsidR="00C2353B" w:rsidRPr="00FC3C48" w:rsidRDefault="00C2353B">
            <w:pPr>
              <w:keepNext/>
              <w:keepLines/>
              <w:jc w:val="right"/>
              <w:rPr>
                <w:i/>
                <w:iCs/>
                <w:sz w:val="18"/>
                <w:szCs w:val="18"/>
              </w:rPr>
            </w:pPr>
            <w:r w:rsidRPr="00FC3C48">
              <w:rPr>
                <w:i/>
                <w:iCs/>
                <w:color w:val="000000"/>
                <w:sz w:val="18"/>
                <w:szCs w:val="18"/>
              </w:rPr>
              <w:t>338,500</w:t>
            </w:r>
          </w:p>
        </w:tc>
        <w:tc>
          <w:tcPr>
            <w:tcW w:w="1134" w:type="dxa"/>
            <w:vAlign w:val="center"/>
          </w:tcPr>
          <w:p w14:paraId="2D1AB718" w14:textId="77777777" w:rsidR="00C2353B" w:rsidRPr="00FC3C48" w:rsidRDefault="00C2353B">
            <w:pPr>
              <w:keepNext/>
              <w:keepLines/>
              <w:jc w:val="right"/>
              <w:rPr>
                <w:i/>
                <w:iCs/>
                <w:sz w:val="18"/>
                <w:szCs w:val="18"/>
              </w:rPr>
            </w:pPr>
            <w:r w:rsidRPr="00FC3C48">
              <w:rPr>
                <w:i/>
                <w:iCs/>
                <w:color w:val="000000"/>
                <w:sz w:val="18"/>
                <w:szCs w:val="18"/>
              </w:rPr>
              <w:t>104,000</w:t>
            </w:r>
          </w:p>
        </w:tc>
        <w:tc>
          <w:tcPr>
            <w:tcW w:w="1275" w:type="dxa"/>
            <w:vAlign w:val="center"/>
          </w:tcPr>
          <w:p w14:paraId="74EEDCB2" w14:textId="77777777" w:rsidR="00C2353B" w:rsidRPr="00FC3C48" w:rsidRDefault="00C2353B">
            <w:pPr>
              <w:keepNext/>
              <w:keepLines/>
              <w:jc w:val="right"/>
              <w:rPr>
                <w:i/>
                <w:iCs/>
                <w:sz w:val="18"/>
                <w:szCs w:val="18"/>
              </w:rPr>
            </w:pPr>
            <w:r w:rsidRPr="00FC3C48">
              <w:rPr>
                <w:i/>
                <w:iCs/>
                <w:color w:val="000000"/>
                <w:sz w:val="18"/>
                <w:szCs w:val="18"/>
              </w:rPr>
              <w:t>111,000</w:t>
            </w:r>
          </w:p>
        </w:tc>
        <w:tc>
          <w:tcPr>
            <w:tcW w:w="983" w:type="dxa"/>
            <w:vAlign w:val="center"/>
          </w:tcPr>
          <w:p w14:paraId="0A9595B9" w14:textId="77777777" w:rsidR="00C2353B" w:rsidRPr="00FC3C48" w:rsidRDefault="00C2353B">
            <w:pPr>
              <w:keepNext/>
              <w:keepLines/>
              <w:jc w:val="right"/>
              <w:rPr>
                <w:i/>
                <w:iCs/>
                <w:sz w:val="18"/>
                <w:szCs w:val="18"/>
              </w:rPr>
            </w:pPr>
            <w:r w:rsidRPr="00FC3C48">
              <w:rPr>
                <w:i/>
                <w:iCs/>
                <w:color w:val="000000"/>
                <w:sz w:val="18"/>
                <w:szCs w:val="18"/>
              </w:rPr>
              <w:t>833,500</w:t>
            </w:r>
          </w:p>
        </w:tc>
      </w:tr>
      <w:tr w:rsidR="00C2353B" w:rsidRPr="003F0D30" w14:paraId="3541E950" w14:textId="77777777">
        <w:trPr>
          <w:trHeight w:val="40"/>
        </w:trPr>
        <w:tc>
          <w:tcPr>
            <w:tcW w:w="9488" w:type="dxa"/>
            <w:gridSpan w:val="8"/>
            <w:shd w:val="clear" w:color="auto" w:fill="auto"/>
            <w:noWrap/>
          </w:tcPr>
          <w:p w14:paraId="633CF9A4" w14:textId="77777777" w:rsidR="00C2353B" w:rsidRPr="003F0D30" w:rsidRDefault="00C2353B">
            <w:pPr>
              <w:keepNext/>
              <w:keepLines/>
              <w:jc w:val="left"/>
              <w:rPr>
                <w:b/>
                <w:sz w:val="18"/>
                <w:szCs w:val="18"/>
              </w:rPr>
            </w:pPr>
            <w:r w:rsidRPr="003F0D30">
              <w:rPr>
                <w:b/>
                <w:color w:val="000000"/>
                <w:sz w:val="18"/>
                <w:szCs w:val="18"/>
                <w:lang w:eastAsia="zh-CN"/>
              </w:rPr>
              <w:t>Regional activities</w:t>
            </w:r>
          </w:p>
        </w:tc>
      </w:tr>
      <w:tr w:rsidR="00C2353B" w:rsidRPr="003F0D30" w14:paraId="0E8FE6AA" w14:textId="77777777" w:rsidTr="00941E8E">
        <w:trPr>
          <w:trHeight w:val="40"/>
        </w:trPr>
        <w:tc>
          <w:tcPr>
            <w:tcW w:w="1134" w:type="dxa"/>
            <w:shd w:val="clear" w:color="auto" w:fill="auto"/>
            <w:noWrap/>
            <w:vAlign w:val="center"/>
          </w:tcPr>
          <w:p w14:paraId="3CA068A5" w14:textId="77777777" w:rsidR="00C2353B" w:rsidRPr="003F0D30" w:rsidRDefault="00C2353B">
            <w:pPr>
              <w:keepLines/>
              <w:jc w:val="left"/>
              <w:rPr>
                <w:color w:val="000000"/>
                <w:sz w:val="18"/>
                <w:szCs w:val="18"/>
                <w:lang w:eastAsia="zh-CN"/>
              </w:rPr>
            </w:pPr>
            <w:r w:rsidRPr="003F0D30">
              <w:rPr>
                <w:color w:val="000000"/>
                <w:sz w:val="18"/>
                <w:szCs w:val="18"/>
                <w:lang w:eastAsia="zh-CN"/>
              </w:rPr>
              <w:t xml:space="preserve">UNEP </w:t>
            </w:r>
          </w:p>
        </w:tc>
        <w:tc>
          <w:tcPr>
            <w:tcW w:w="1118" w:type="dxa"/>
          </w:tcPr>
          <w:p w14:paraId="70DB5FD3" w14:textId="77777777" w:rsidR="00C2353B" w:rsidRPr="003F0D30" w:rsidRDefault="00C2353B">
            <w:pPr>
              <w:keepNext/>
              <w:keepLines/>
              <w:jc w:val="right"/>
              <w:rPr>
                <w:sz w:val="18"/>
                <w:szCs w:val="18"/>
              </w:rPr>
            </w:pPr>
            <w:r w:rsidRPr="003F0D30">
              <w:rPr>
                <w:sz w:val="18"/>
                <w:szCs w:val="18"/>
              </w:rPr>
              <w:t>262,500</w:t>
            </w:r>
          </w:p>
        </w:tc>
        <w:tc>
          <w:tcPr>
            <w:tcW w:w="1292" w:type="dxa"/>
          </w:tcPr>
          <w:p w14:paraId="2AF81259" w14:textId="77777777" w:rsidR="00C2353B" w:rsidRPr="003F0D30" w:rsidRDefault="00C2353B">
            <w:pPr>
              <w:keepNext/>
              <w:keepLines/>
              <w:jc w:val="right"/>
              <w:rPr>
                <w:sz w:val="18"/>
                <w:szCs w:val="18"/>
              </w:rPr>
            </w:pPr>
            <w:r w:rsidRPr="003F0D30">
              <w:rPr>
                <w:sz w:val="18"/>
                <w:szCs w:val="18"/>
              </w:rPr>
              <w:t>140,500</w:t>
            </w:r>
          </w:p>
        </w:tc>
        <w:tc>
          <w:tcPr>
            <w:tcW w:w="1139" w:type="dxa"/>
          </w:tcPr>
          <w:p w14:paraId="09E49B01" w14:textId="77777777" w:rsidR="00C2353B" w:rsidRPr="003F0D30" w:rsidRDefault="00C2353B">
            <w:pPr>
              <w:keepNext/>
              <w:keepLines/>
              <w:jc w:val="right"/>
              <w:rPr>
                <w:sz w:val="18"/>
                <w:szCs w:val="18"/>
              </w:rPr>
            </w:pPr>
            <w:r w:rsidRPr="003F0D30">
              <w:rPr>
                <w:sz w:val="18"/>
                <w:szCs w:val="18"/>
              </w:rPr>
              <w:t>0</w:t>
            </w:r>
          </w:p>
        </w:tc>
        <w:tc>
          <w:tcPr>
            <w:tcW w:w="1413" w:type="dxa"/>
          </w:tcPr>
          <w:p w14:paraId="221B3175" w14:textId="77777777" w:rsidR="00C2353B" w:rsidRPr="003F0D30" w:rsidRDefault="00C2353B">
            <w:pPr>
              <w:keepNext/>
              <w:keepLines/>
              <w:jc w:val="right"/>
              <w:rPr>
                <w:sz w:val="18"/>
                <w:szCs w:val="18"/>
              </w:rPr>
            </w:pPr>
            <w:r w:rsidRPr="003F0D30">
              <w:rPr>
                <w:sz w:val="18"/>
                <w:szCs w:val="18"/>
              </w:rPr>
              <w:t>0</w:t>
            </w:r>
          </w:p>
        </w:tc>
        <w:tc>
          <w:tcPr>
            <w:tcW w:w="1134" w:type="dxa"/>
          </w:tcPr>
          <w:p w14:paraId="084522E9" w14:textId="77777777" w:rsidR="00C2353B" w:rsidRPr="003F0D30" w:rsidRDefault="00C2353B">
            <w:pPr>
              <w:keepNext/>
              <w:keepLines/>
              <w:jc w:val="right"/>
              <w:rPr>
                <w:sz w:val="18"/>
                <w:szCs w:val="18"/>
              </w:rPr>
            </w:pPr>
            <w:r w:rsidRPr="003F0D30">
              <w:rPr>
                <w:sz w:val="18"/>
                <w:szCs w:val="18"/>
              </w:rPr>
              <w:t>20,000</w:t>
            </w:r>
          </w:p>
        </w:tc>
        <w:tc>
          <w:tcPr>
            <w:tcW w:w="1275" w:type="dxa"/>
          </w:tcPr>
          <w:p w14:paraId="5F58EA1B" w14:textId="77777777" w:rsidR="00C2353B" w:rsidRPr="003F0D30" w:rsidRDefault="00C2353B">
            <w:pPr>
              <w:keepNext/>
              <w:keepLines/>
              <w:jc w:val="right"/>
              <w:rPr>
                <w:sz w:val="18"/>
                <w:szCs w:val="18"/>
              </w:rPr>
            </w:pPr>
            <w:r w:rsidRPr="003F0D30">
              <w:rPr>
                <w:sz w:val="18"/>
                <w:szCs w:val="18"/>
              </w:rPr>
              <w:t>0</w:t>
            </w:r>
          </w:p>
        </w:tc>
        <w:tc>
          <w:tcPr>
            <w:tcW w:w="983" w:type="dxa"/>
          </w:tcPr>
          <w:p w14:paraId="711A071D" w14:textId="77777777" w:rsidR="00C2353B" w:rsidRPr="003F0D30" w:rsidRDefault="00C2353B">
            <w:pPr>
              <w:keepNext/>
              <w:keepLines/>
              <w:jc w:val="right"/>
              <w:rPr>
                <w:color w:val="000000"/>
                <w:sz w:val="18"/>
                <w:szCs w:val="18"/>
              </w:rPr>
            </w:pPr>
            <w:r w:rsidRPr="003F0D30">
              <w:rPr>
                <w:color w:val="000000"/>
                <w:sz w:val="18"/>
                <w:szCs w:val="18"/>
              </w:rPr>
              <w:t>423,000</w:t>
            </w:r>
          </w:p>
        </w:tc>
      </w:tr>
      <w:tr w:rsidR="00C2353B" w:rsidRPr="003F0D30" w14:paraId="0FFA0261" w14:textId="77777777" w:rsidTr="00941E8E">
        <w:trPr>
          <w:trHeight w:val="40"/>
        </w:trPr>
        <w:tc>
          <w:tcPr>
            <w:tcW w:w="1134" w:type="dxa"/>
            <w:shd w:val="clear" w:color="auto" w:fill="auto"/>
            <w:noWrap/>
            <w:vAlign w:val="center"/>
          </w:tcPr>
          <w:p w14:paraId="4190B670" w14:textId="77777777" w:rsidR="00C2353B" w:rsidRPr="003F0D30" w:rsidRDefault="00C2353B">
            <w:pPr>
              <w:keepLines/>
              <w:jc w:val="left"/>
              <w:rPr>
                <w:color w:val="000000"/>
                <w:sz w:val="18"/>
                <w:szCs w:val="18"/>
                <w:lang w:eastAsia="zh-CN"/>
              </w:rPr>
            </w:pPr>
            <w:r w:rsidRPr="003F0D30">
              <w:rPr>
                <w:color w:val="000000"/>
                <w:sz w:val="18"/>
                <w:szCs w:val="18"/>
                <w:lang w:eastAsia="zh-CN"/>
              </w:rPr>
              <w:lastRenderedPageBreak/>
              <w:t>Government of Australia</w:t>
            </w:r>
          </w:p>
        </w:tc>
        <w:tc>
          <w:tcPr>
            <w:tcW w:w="1118" w:type="dxa"/>
          </w:tcPr>
          <w:p w14:paraId="67B3C6BE" w14:textId="77777777" w:rsidR="00C2353B" w:rsidRPr="003F0D30" w:rsidRDefault="00C2353B">
            <w:pPr>
              <w:keepNext/>
              <w:keepLines/>
              <w:jc w:val="right"/>
              <w:rPr>
                <w:sz w:val="18"/>
                <w:szCs w:val="18"/>
              </w:rPr>
            </w:pPr>
            <w:r w:rsidRPr="003F0D30">
              <w:rPr>
                <w:sz w:val="18"/>
                <w:szCs w:val="18"/>
              </w:rPr>
              <w:t>0</w:t>
            </w:r>
          </w:p>
        </w:tc>
        <w:tc>
          <w:tcPr>
            <w:tcW w:w="1292" w:type="dxa"/>
          </w:tcPr>
          <w:p w14:paraId="76DC61FA" w14:textId="77777777" w:rsidR="00C2353B" w:rsidRPr="003F0D30" w:rsidRDefault="00C2353B">
            <w:pPr>
              <w:keepNext/>
              <w:keepLines/>
              <w:jc w:val="right"/>
              <w:rPr>
                <w:sz w:val="18"/>
                <w:szCs w:val="18"/>
              </w:rPr>
            </w:pPr>
            <w:r w:rsidRPr="003F0D30">
              <w:rPr>
                <w:sz w:val="18"/>
                <w:szCs w:val="18"/>
              </w:rPr>
              <w:t>0</w:t>
            </w:r>
          </w:p>
        </w:tc>
        <w:tc>
          <w:tcPr>
            <w:tcW w:w="1139" w:type="dxa"/>
          </w:tcPr>
          <w:p w14:paraId="7FA7B6CB" w14:textId="77777777" w:rsidR="00C2353B" w:rsidRPr="003F0D30" w:rsidRDefault="00C2353B">
            <w:pPr>
              <w:keepNext/>
              <w:keepLines/>
              <w:jc w:val="right"/>
              <w:rPr>
                <w:sz w:val="18"/>
                <w:szCs w:val="18"/>
              </w:rPr>
            </w:pPr>
            <w:r w:rsidRPr="003F0D30">
              <w:rPr>
                <w:sz w:val="18"/>
                <w:szCs w:val="18"/>
              </w:rPr>
              <w:t>130,000</w:t>
            </w:r>
          </w:p>
        </w:tc>
        <w:tc>
          <w:tcPr>
            <w:tcW w:w="1413" w:type="dxa"/>
          </w:tcPr>
          <w:p w14:paraId="601C7711" w14:textId="77777777" w:rsidR="00C2353B" w:rsidRPr="003F0D30" w:rsidRDefault="00C2353B">
            <w:pPr>
              <w:keepNext/>
              <w:keepLines/>
              <w:jc w:val="right"/>
              <w:rPr>
                <w:sz w:val="18"/>
                <w:szCs w:val="18"/>
              </w:rPr>
            </w:pPr>
            <w:r w:rsidRPr="003F0D30">
              <w:rPr>
                <w:sz w:val="18"/>
                <w:szCs w:val="18"/>
              </w:rPr>
              <w:t>258,000</w:t>
            </w:r>
          </w:p>
        </w:tc>
        <w:tc>
          <w:tcPr>
            <w:tcW w:w="1134" w:type="dxa"/>
          </w:tcPr>
          <w:p w14:paraId="3F10A19D" w14:textId="77777777" w:rsidR="00C2353B" w:rsidRPr="003F0D30" w:rsidRDefault="00C2353B">
            <w:pPr>
              <w:keepNext/>
              <w:keepLines/>
              <w:jc w:val="right"/>
              <w:rPr>
                <w:sz w:val="18"/>
                <w:szCs w:val="18"/>
              </w:rPr>
            </w:pPr>
            <w:r w:rsidRPr="003F0D30">
              <w:rPr>
                <w:sz w:val="18"/>
                <w:szCs w:val="18"/>
              </w:rPr>
              <w:t>0</w:t>
            </w:r>
          </w:p>
        </w:tc>
        <w:tc>
          <w:tcPr>
            <w:tcW w:w="1275" w:type="dxa"/>
          </w:tcPr>
          <w:p w14:paraId="7C14E716" w14:textId="77777777" w:rsidR="00C2353B" w:rsidRPr="003F0D30" w:rsidRDefault="00C2353B">
            <w:pPr>
              <w:keepNext/>
              <w:keepLines/>
              <w:jc w:val="right"/>
              <w:rPr>
                <w:sz w:val="18"/>
                <w:szCs w:val="18"/>
              </w:rPr>
            </w:pPr>
            <w:r w:rsidRPr="003F0D30">
              <w:rPr>
                <w:sz w:val="18"/>
                <w:szCs w:val="18"/>
              </w:rPr>
              <w:t>0</w:t>
            </w:r>
          </w:p>
        </w:tc>
        <w:tc>
          <w:tcPr>
            <w:tcW w:w="983" w:type="dxa"/>
          </w:tcPr>
          <w:p w14:paraId="48F23C24" w14:textId="77777777" w:rsidR="00C2353B" w:rsidRPr="003F0D30" w:rsidRDefault="00C2353B">
            <w:pPr>
              <w:keepNext/>
              <w:keepLines/>
              <w:jc w:val="right"/>
              <w:rPr>
                <w:color w:val="000000"/>
                <w:sz w:val="18"/>
                <w:szCs w:val="18"/>
              </w:rPr>
            </w:pPr>
            <w:r w:rsidRPr="003F0D30">
              <w:rPr>
                <w:color w:val="000000"/>
                <w:sz w:val="18"/>
                <w:szCs w:val="18"/>
              </w:rPr>
              <w:t>388,000</w:t>
            </w:r>
          </w:p>
        </w:tc>
      </w:tr>
      <w:tr w:rsidR="00C2353B" w:rsidRPr="003F0D30" w14:paraId="7529234C" w14:textId="77777777" w:rsidTr="00941E8E">
        <w:trPr>
          <w:trHeight w:val="40"/>
        </w:trPr>
        <w:tc>
          <w:tcPr>
            <w:tcW w:w="1134" w:type="dxa"/>
            <w:shd w:val="clear" w:color="auto" w:fill="auto"/>
            <w:noWrap/>
            <w:vAlign w:val="center"/>
          </w:tcPr>
          <w:p w14:paraId="0539F9CA" w14:textId="77777777" w:rsidR="00C2353B" w:rsidRPr="00FC3C48" w:rsidRDefault="00C2353B">
            <w:pPr>
              <w:keepLines/>
              <w:jc w:val="left"/>
              <w:rPr>
                <w:i/>
                <w:iCs/>
                <w:color w:val="000000"/>
                <w:sz w:val="18"/>
                <w:szCs w:val="18"/>
                <w:lang w:eastAsia="zh-CN"/>
              </w:rPr>
            </w:pPr>
            <w:r w:rsidRPr="00FC3C48">
              <w:rPr>
                <w:i/>
                <w:iCs/>
                <w:color w:val="000000"/>
                <w:sz w:val="18"/>
                <w:szCs w:val="18"/>
                <w:lang w:eastAsia="zh-CN"/>
              </w:rPr>
              <w:t>Subtotal</w:t>
            </w:r>
          </w:p>
        </w:tc>
        <w:tc>
          <w:tcPr>
            <w:tcW w:w="1118" w:type="dxa"/>
          </w:tcPr>
          <w:p w14:paraId="1C3076DA" w14:textId="77777777" w:rsidR="00C2353B" w:rsidRPr="00FC3C48" w:rsidRDefault="00C2353B">
            <w:pPr>
              <w:keepNext/>
              <w:keepLines/>
              <w:jc w:val="right"/>
              <w:rPr>
                <w:i/>
                <w:iCs/>
                <w:sz w:val="18"/>
                <w:szCs w:val="18"/>
              </w:rPr>
            </w:pPr>
            <w:r w:rsidRPr="00FC3C48">
              <w:rPr>
                <w:i/>
                <w:iCs/>
                <w:sz w:val="18"/>
                <w:szCs w:val="18"/>
              </w:rPr>
              <w:t>262,500</w:t>
            </w:r>
          </w:p>
        </w:tc>
        <w:tc>
          <w:tcPr>
            <w:tcW w:w="1292" w:type="dxa"/>
          </w:tcPr>
          <w:p w14:paraId="0A4C5314" w14:textId="77777777" w:rsidR="00C2353B" w:rsidRPr="00FC3C48" w:rsidRDefault="00C2353B">
            <w:pPr>
              <w:keepNext/>
              <w:keepLines/>
              <w:jc w:val="right"/>
              <w:rPr>
                <w:i/>
                <w:iCs/>
                <w:sz w:val="18"/>
                <w:szCs w:val="18"/>
              </w:rPr>
            </w:pPr>
            <w:r w:rsidRPr="00FC3C48">
              <w:rPr>
                <w:i/>
                <w:iCs/>
                <w:sz w:val="18"/>
                <w:szCs w:val="18"/>
              </w:rPr>
              <w:t>140,500</w:t>
            </w:r>
          </w:p>
        </w:tc>
        <w:tc>
          <w:tcPr>
            <w:tcW w:w="1139" w:type="dxa"/>
          </w:tcPr>
          <w:p w14:paraId="2D1BDD7D" w14:textId="77777777" w:rsidR="00C2353B" w:rsidRPr="00FC3C48" w:rsidRDefault="00C2353B">
            <w:pPr>
              <w:keepNext/>
              <w:keepLines/>
              <w:jc w:val="right"/>
              <w:rPr>
                <w:i/>
                <w:iCs/>
                <w:sz w:val="18"/>
                <w:szCs w:val="18"/>
              </w:rPr>
            </w:pPr>
            <w:r w:rsidRPr="00FC3C48">
              <w:rPr>
                <w:i/>
                <w:iCs/>
                <w:sz w:val="18"/>
                <w:szCs w:val="18"/>
              </w:rPr>
              <w:t>130,000</w:t>
            </w:r>
          </w:p>
        </w:tc>
        <w:tc>
          <w:tcPr>
            <w:tcW w:w="1413" w:type="dxa"/>
          </w:tcPr>
          <w:p w14:paraId="210CD93B" w14:textId="77777777" w:rsidR="00C2353B" w:rsidRPr="00FC3C48" w:rsidRDefault="00C2353B">
            <w:pPr>
              <w:keepNext/>
              <w:keepLines/>
              <w:jc w:val="right"/>
              <w:rPr>
                <w:i/>
                <w:iCs/>
                <w:sz w:val="18"/>
                <w:szCs w:val="18"/>
              </w:rPr>
            </w:pPr>
            <w:r w:rsidRPr="00FC3C48">
              <w:rPr>
                <w:i/>
                <w:iCs/>
                <w:sz w:val="18"/>
                <w:szCs w:val="18"/>
              </w:rPr>
              <w:t>258,000</w:t>
            </w:r>
          </w:p>
        </w:tc>
        <w:tc>
          <w:tcPr>
            <w:tcW w:w="1134" w:type="dxa"/>
          </w:tcPr>
          <w:p w14:paraId="04F67797" w14:textId="77777777" w:rsidR="00C2353B" w:rsidRPr="00FC3C48" w:rsidRDefault="00C2353B">
            <w:pPr>
              <w:keepNext/>
              <w:keepLines/>
              <w:jc w:val="right"/>
              <w:rPr>
                <w:i/>
                <w:iCs/>
                <w:sz w:val="18"/>
                <w:szCs w:val="18"/>
              </w:rPr>
            </w:pPr>
            <w:r w:rsidRPr="00FC3C48">
              <w:rPr>
                <w:i/>
                <w:iCs/>
                <w:sz w:val="18"/>
                <w:szCs w:val="18"/>
              </w:rPr>
              <w:t>20,000</w:t>
            </w:r>
          </w:p>
        </w:tc>
        <w:tc>
          <w:tcPr>
            <w:tcW w:w="1275" w:type="dxa"/>
          </w:tcPr>
          <w:p w14:paraId="7E569672" w14:textId="77777777" w:rsidR="00C2353B" w:rsidRPr="00FC3C48" w:rsidRDefault="00C2353B">
            <w:pPr>
              <w:keepNext/>
              <w:keepLines/>
              <w:jc w:val="right"/>
              <w:rPr>
                <w:i/>
                <w:iCs/>
                <w:sz w:val="18"/>
                <w:szCs w:val="18"/>
              </w:rPr>
            </w:pPr>
            <w:r w:rsidRPr="00FC3C48">
              <w:rPr>
                <w:i/>
                <w:iCs/>
                <w:sz w:val="18"/>
                <w:szCs w:val="18"/>
              </w:rPr>
              <w:t>0</w:t>
            </w:r>
          </w:p>
        </w:tc>
        <w:tc>
          <w:tcPr>
            <w:tcW w:w="983" w:type="dxa"/>
          </w:tcPr>
          <w:p w14:paraId="5AD69543" w14:textId="77777777" w:rsidR="00C2353B" w:rsidRPr="00FC3C48" w:rsidRDefault="00C2353B">
            <w:pPr>
              <w:keepNext/>
              <w:keepLines/>
              <w:jc w:val="right"/>
              <w:rPr>
                <w:i/>
                <w:iCs/>
                <w:color w:val="000000"/>
                <w:sz w:val="18"/>
                <w:szCs w:val="18"/>
              </w:rPr>
            </w:pPr>
            <w:r w:rsidRPr="00FC3C48">
              <w:rPr>
                <w:i/>
                <w:iCs/>
                <w:color w:val="000000"/>
                <w:sz w:val="18"/>
                <w:szCs w:val="18"/>
              </w:rPr>
              <w:t>811,000</w:t>
            </w:r>
          </w:p>
        </w:tc>
      </w:tr>
      <w:tr w:rsidR="00C2353B" w:rsidRPr="003F0D30" w14:paraId="66DA4353" w14:textId="77777777" w:rsidTr="00941E8E">
        <w:trPr>
          <w:trHeight w:val="40"/>
        </w:trPr>
        <w:tc>
          <w:tcPr>
            <w:tcW w:w="1134" w:type="dxa"/>
            <w:shd w:val="clear" w:color="auto" w:fill="auto"/>
            <w:noWrap/>
            <w:vAlign w:val="center"/>
          </w:tcPr>
          <w:p w14:paraId="463C1365" w14:textId="77777777" w:rsidR="00C2353B" w:rsidRPr="00FC3C48" w:rsidRDefault="00C2353B">
            <w:pPr>
              <w:keepLines/>
              <w:jc w:val="left"/>
              <w:rPr>
                <w:b/>
                <w:bCs/>
                <w:color w:val="000000"/>
                <w:sz w:val="18"/>
                <w:szCs w:val="18"/>
                <w:lang w:eastAsia="zh-CN"/>
              </w:rPr>
            </w:pPr>
            <w:r w:rsidRPr="00FC3C48">
              <w:rPr>
                <w:b/>
                <w:bCs/>
                <w:color w:val="000000"/>
                <w:sz w:val="18"/>
                <w:szCs w:val="18"/>
                <w:lang w:eastAsia="zh-CN"/>
              </w:rPr>
              <w:t xml:space="preserve">Component total </w:t>
            </w:r>
          </w:p>
        </w:tc>
        <w:tc>
          <w:tcPr>
            <w:tcW w:w="1118" w:type="dxa"/>
          </w:tcPr>
          <w:p w14:paraId="09C0DC0B" w14:textId="77777777" w:rsidR="00C2353B" w:rsidRPr="00FC3C48" w:rsidRDefault="00C2353B">
            <w:pPr>
              <w:keepNext/>
              <w:keepLines/>
              <w:jc w:val="right"/>
              <w:rPr>
                <w:b/>
                <w:bCs/>
                <w:sz w:val="18"/>
                <w:szCs w:val="18"/>
              </w:rPr>
            </w:pPr>
            <w:r w:rsidRPr="00FC3C48">
              <w:rPr>
                <w:b/>
                <w:bCs/>
                <w:sz w:val="18"/>
                <w:szCs w:val="18"/>
              </w:rPr>
              <w:t>310,500</w:t>
            </w:r>
          </w:p>
        </w:tc>
        <w:tc>
          <w:tcPr>
            <w:tcW w:w="1292" w:type="dxa"/>
          </w:tcPr>
          <w:p w14:paraId="46C63703" w14:textId="77777777" w:rsidR="00C2353B" w:rsidRPr="00FC3C48" w:rsidRDefault="00C2353B">
            <w:pPr>
              <w:keepNext/>
              <w:keepLines/>
              <w:jc w:val="right"/>
              <w:rPr>
                <w:b/>
                <w:bCs/>
                <w:sz w:val="18"/>
                <w:szCs w:val="18"/>
              </w:rPr>
            </w:pPr>
            <w:r w:rsidRPr="00FC3C48">
              <w:rPr>
                <w:b/>
                <w:bCs/>
                <w:sz w:val="18"/>
                <w:szCs w:val="18"/>
              </w:rPr>
              <w:t>300,500</w:t>
            </w:r>
          </w:p>
        </w:tc>
        <w:tc>
          <w:tcPr>
            <w:tcW w:w="1139" w:type="dxa"/>
          </w:tcPr>
          <w:p w14:paraId="3D393D97" w14:textId="77777777" w:rsidR="00C2353B" w:rsidRPr="00FC3C48" w:rsidRDefault="00C2353B">
            <w:pPr>
              <w:keepNext/>
              <w:keepLines/>
              <w:jc w:val="right"/>
              <w:rPr>
                <w:b/>
                <w:bCs/>
                <w:sz w:val="18"/>
                <w:szCs w:val="18"/>
              </w:rPr>
            </w:pPr>
            <w:r w:rsidRPr="00FC3C48">
              <w:rPr>
                <w:b/>
                <w:bCs/>
                <w:sz w:val="18"/>
                <w:szCs w:val="18"/>
              </w:rPr>
              <w:t>202,000</w:t>
            </w:r>
          </w:p>
        </w:tc>
        <w:tc>
          <w:tcPr>
            <w:tcW w:w="1413" w:type="dxa"/>
          </w:tcPr>
          <w:p w14:paraId="57FC98FB" w14:textId="77777777" w:rsidR="00C2353B" w:rsidRPr="00FC3C48" w:rsidRDefault="00C2353B">
            <w:pPr>
              <w:keepNext/>
              <w:keepLines/>
              <w:jc w:val="right"/>
              <w:rPr>
                <w:b/>
                <w:bCs/>
                <w:sz w:val="18"/>
                <w:szCs w:val="18"/>
              </w:rPr>
            </w:pPr>
            <w:r w:rsidRPr="00FC3C48">
              <w:rPr>
                <w:b/>
                <w:bCs/>
                <w:sz w:val="18"/>
                <w:szCs w:val="18"/>
              </w:rPr>
              <w:t>596,500</w:t>
            </w:r>
          </w:p>
        </w:tc>
        <w:tc>
          <w:tcPr>
            <w:tcW w:w="1134" w:type="dxa"/>
          </w:tcPr>
          <w:p w14:paraId="1085A7D5" w14:textId="77777777" w:rsidR="00C2353B" w:rsidRPr="00FC3C48" w:rsidRDefault="00C2353B">
            <w:pPr>
              <w:keepNext/>
              <w:keepLines/>
              <w:jc w:val="right"/>
              <w:rPr>
                <w:b/>
                <w:bCs/>
                <w:sz w:val="18"/>
                <w:szCs w:val="18"/>
              </w:rPr>
            </w:pPr>
            <w:r w:rsidRPr="00FC3C48">
              <w:rPr>
                <w:b/>
                <w:bCs/>
                <w:sz w:val="18"/>
                <w:szCs w:val="18"/>
              </w:rPr>
              <w:t>124,000</w:t>
            </w:r>
          </w:p>
        </w:tc>
        <w:tc>
          <w:tcPr>
            <w:tcW w:w="1275" w:type="dxa"/>
          </w:tcPr>
          <w:p w14:paraId="72845744" w14:textId="77777777" w:rsidR="00C2353B" w:rsidRPr="00FC3C48" w:rsidRDefault="00C2353B">
            <w:pPr>
              <w:keepNext/>
              <w:keepLines/>
              <w:jc w:val="right"/>
              <w:rPr>
                <w:b/>
                <w:bCs/>
                <w:sz w:val="18"/>
                <w:szCs w:val="18"/>
              </w:rPr>
            </w:pPr>
            <w:r w:rsidRPr="00FC3C48">
              <w:rPr>
                <w:b/>
                <w:bCs/>
                <w:sz w:val="18"/>
                <w:szCs w:val="18"/>
              </w:rPr>
              <w:t>111,000</w:t>
            </w:r>
          </w:p>
        </w:tc>
        <w:tc>
          <w:tcPr>
            <w:tcW w:w="983" w:type="dxa"/>
          </w:tcPr>
          <w:p w14:paraId="5A14B114" w14:textId="77777777" w:rsidR="00C2353B" w:rsidRPr="00FC3C48" w:rsidRDefault="00C2353B">
            <w:pPr>
              <w:keepNext/>
              <w:keepLines/>
              <w:jc w:val="right"/>
              <w:rPr>
                <w:b/>
                <w:bCs/>
                <w:color w:val="000000"/>
                <w:sz w:val="18"/>
                <w:szCs w:val="18"/>
              </w:rPr>
            </w:pPr>
            <w:r w:rsidRPr="00FC3C48">
              <w:rPr>
                <w:b/>
                <w:bCs/>
                <w:sz w:val="18"/>
                <w:szCs w:val="18"/>
              </w:rPr>
              <w:t>1,644,500</w:t>
            </w:r>
          </w:p>
        </w:tc>
      </w:tr>
    </w:tbl>
    <w:p w14:paraId="174FB624" w14:textId="7C0B36F3" w:rsidR="0070038F" w:rsidRPr="00E1707E" w:rsidRDefault="0070038F" w:rsidP="00520A28">
      <w:pPr>
        <w:pStyle w:val="Heading1"/>
        <w:keepNext/>
        <w:numPr>
          <w:ilvl w:val="0"/>
          <w:numId w:val="0"/>
        </w:numPr>
        <w:spacing w:before="240"/>
        <w:rPr>
          <w:i/>
          <w:iCs/>
        </w:rPr>
      </w:pPr>
      <w:r w:rsidRPr="00E1707E">
        <w:rPr>
          <w:i/>
          <w:iCs/>
        </w:rPr>
        <w:t xml:space="preserve">Project </w:t>
      </w:r>
      <w:r>
        <w:rPr>
          <w:i/>
          <w:iCs/>
        </w:rPr>
        <w:t xml:space="preserve">implementation, </w:t>
      </w:r>
      <w:r w:rsidRPr="00E1707E">
        <w:rPr>
          <w:i/>
          <w:iCs/>
        </w:rPr>
        <w:t>coordination and monitoring</w:t>
      </w:r>
    </w:p>
    <w:p w14:paraId="49B18BAD" w14:textId="0FF74935" w:rsidR="0029160D" w:rsidRPr="00AD335F" w:rsidRDefault="0029160D" w:rsidP="008E44F4">
      <w:pPr>
        <w:pStyle w:val="Heading1"/>
        <w:keepNext/>
        <w:keepLines/>
        <w:tabs>
          <w:tab w:val="clear" w:pos="0"/>
        </w:tabs>
      </w:pPr>
      <w:r w:rsidRPr="00AD335F">
        <w:t>The system established under stage</w:t>
      </w:r>
      <w:r w:rsidR="008E44F4">
        <w:t xml:space="preserve">s I and </w:t>
      </w:r>
      <w:r w:rsidRPr="00AD335F">
        <w:t>II</w:t>
      </w:r>
      <w:r w:rsidR="008E44F4">
        <w:t xml:space="preserve"> of the HPMP will continue</w:t>
      </w:r>
      <w:r w:rsidRPr="00AD335F">
        <w:t xml:space="preserve"> where the</w:t>
      </w:r>
      <w:r w:rsidRPr="008E44F4">
        <w:rPr>
          <w:rFonts w:eastAsia="SimSun"/>
        </w:rPr>
        <w:t xml:space="preserve"> regional HPMP component is managed by UNEP </w:t>
      </w:r>
      <w:r w:rsidR="00520A28">
        <w:rPr>
          <w:rFonts w:eastAsia="SimSun"/>
        </w:rPr>
        <w:t xml:space="preserve">and </w:t>
      </w:r>
      <w:r w:rsidRPr="008E44F4">
        <w:rPr>
          <w:rFonts w:eastAsia="SimSun"/>
        </w:rPr>
        <w:t>the NOU</w:t>
      </w:r>
      <w:r w:rsidR="00520A28">
        <w:rPr>
          <w:rFonts w:eastAsia="SimSun"/>
        </w:rPr>
        <w:t>s</w:t>
      </w:r>
      <w:r w:rsidRPr="008E44F4">
        <w:rPr>
          <w:rFonts w:eastAsia="SimSun"/>
        </w:rPr>
        <w:t xml:space="preserve"> of each country continue to be responsible for the coordination, implementation and monitoring of national activities.</w:t>
      </w:r>
      <w:r w:rsidRPr="00AD335F">
        <w:t xml:space="preserve"> The cost of </w:t>
      </w:r>
      <w:r w:rsidR="008A1171">
        <w:t xml:space="preserve">monitoring </w:t>
      </w:r>
      <w:r w:rsidRPr="00AD335F">
        <w:t>activities amounts to US $</w:t>
      </w:r>
      <w:r w:rsidR="00966712">
        <w:t xml:space="preserve">111,000 </w:t>
      </w:r>
      <w:r w:rsidRPr="00AD335F">
        <w:t>which will be used for domestic travel</w:t>
      </w:r>
      <w:r w:rsidR="00966712">
        <w:t xml:space="preserve"> and office supplies</w:t>
      </w:r>
      <w:r w:rsidRPr="00AD335F">
        <w:t xml:space="preserve"> to support</w:t>
      </w:r>
      <w:r w:rsidR="00966712">
        <w:t xml:space="preserve"> </w:t>
      </w:r>
      <w:r w:rsidR="00902929">
        <w:t>implementation</w:t>
      </w:r>
      <w:r w:rsidRPr="00AD335F">
        <w:t xml:space="preserve">. </w:t>
      </w:r>
    </w:p>
    <w:p w14:paraId="10E27B24" w14:textId="7F0B3A7B" w:rsidR="0070038F" w:rsidRPr="0029160D" w:rsidRDefault="0070038F" w:rsidP="0029160D">
      <w:pPr>
        <w:pStyle w:val="Heading1"/>
        <w:keepNext/>
        <w:widowControl w:val="0"/>
        <w:numPr>
          <w:ilvl w:val="0"/>
          <w:numId w:val="0"/>
        </w:numPr>
        <w:rPr>
          <w:i/>
        </w:rPr>
      </w:pPr>
      <w:r w:rsidRPr="0029160D">
        <w:rPr>
          <w:i/>
        </w:rPr>
        <w:t>Gender policy implementation</w:t>
      </w:r>
    </w:p>
    <w:p w14:paraId="4AD55E0A" w14:textId="11F36BD1" w:rsidR="00E1678C" w:rsidRPr="00E1678C" w:rsidRDefault="00477690">
      <w:pPr>
        <w:pStyle w:val="Heading1"/>
        <w:keepNext/>
        <w:widowControl w:val="0"/>
        <w:suppressAutoHyphens/>
        <w:spacing w:before="240"/>
        <w:rPr>
          <w:i/>
        </w:rPr>
      </w:pPr>
      <w:r w:rsidRPr="00E1678C">
        <w:t>I</w:t>
      </w:r>
      <w:r w:rsidR="0070038F" w:rsidRPr="00E1678C">
        <w:t xml:space="preserve">n line with decisions 84/92(d), 90/48(c) and 92/40(b), </w:t>
      </w:r>
      <w:r w:rsidR="00E1678C">
        <w:t>g</w:t>
      </w:r>
      <w:r w:rsidR="00E1678C" w:rsidRPr="00E1678C">
        <w:t>ender</w:t>
      </w:r>
      <w:r w:rsidR="00E1678C">
        <w:t xml:space="preserve"> mainstreaming</w:t>
      </w:r>
      <w:r w:rsidR="00E1678C" w:rsidRPr="00E1678C">
        <w:t xml:space="preserve"> will be considered throughout the implementation of </w:t>
      </w:r>
      <w:r w:rsidR="00DD4843">
        <w:t xml:space="preserve">stage I of the </w:t>
      </w:r>
      <w:r w:rsidR="004431DF">
        <w:t>r</w:t>
      </w:r>
      <w:r w:rsidR="00E1678C" w:rsidRPr="00E1678C">
        <w:t xml:space="preserve">egional KIP. </w:t>
      </w:r>
      <w:r w:rsidR="007A6CEE">
        <w:t>Moreover,</w:t>
      </w:r>
      <w:r w:rsidR="001F1D59">
        <w:t xml:space="preserve"> </w:t>
      </w:r>
      <w:r w:rsidR="001F1D59" w:rsidRPr="002E62C8">
        <w:rPr>
          <w:rFonts w:eastAsia="SimSun"/>
          <w:color w:val="0D0D0D" w:themeColor="text1" w:themeTint="F2"/>
        </w:rPr>
        <w:t xml:space="preserve">an initial gender assessment has been conducted during the </w:t>
      </w:r>
      <w:r w:rsidR="007A6CEE">
        <w:rPr>
          <w:rFonts w:eastAsia="SimSun"/>
          <w:color w:val="0D0D0D" w:themeColor="text1" w:themeTint="F2"/>
        </w:rPr>
        <w:t xml:space="preserve">project </w:t>
      </w:r>
      <w:r w:rsidR="001F1D59" w:rsidRPr="002E62C8">
        <w:rPr>
          <w:rFonts w:eastAsia="SimSun"/>
          <w:color w:val="0D0D0D" w:themeColor="text1" w:themeTint="F2"/>
        </w:rPr>
        <w:t xml:space="preserve">preparation </w:t>
      </w:r>
      <w:r w:rsidR="007A6CEE">
        <w:rPr>
          <w:rFonts w:eastAsia="SimSun"/>
          <w:color w:val="0D0D0D" w:themeColor="text1" w:themeTint="F2"/>
        </w:rPr>
        <w:t xml:space="preserve">for the </w:t>
      </w:r>
      <w:r w:rsidR="008A1171">
        <w:rPr>
          <w:rFonts w:eastAsia="SimSun"/>
          <w:color w:val="0D0D0D" w:themeColor="text1" w:themeTint="F2"/>
        </w:rPr>
        <w:t>r</w:t>
      </w:r>
      <w:r w:rsidR="001F1D59">
        <w:rPr>
          <w:rFonts w:eastAsia="SimSun"/>
          <w:color w:val="0D0D0D" w:themeColor="text1" w:themeTint="F2"/>
        </w:rPr>
        <w:t xml:space="preserve">egional </w:t>
      </w:r>
      <w:r w:rsidR="001F1D59" w:rsidRPr="002E62C8">
        <w:rPr>
          <w:rFonts w:eastAsia="SimSun"/>
          <w:color w:val="0D0D0D" w:themeColor="text1" w:themeTint="F2"/>
        </w:rPr>
        <w:t>KIP to analyze how gender could be mainstreamed during project implementation</w:t>
      </w:r>
      <w:r w:rsidR="001F1D59">
        <w:rPr>
          <w:rFonts w:eastAsia="SimSun"/>
          <w:color w:val="0D0D0D" w:themeColor="text1" w:themeTint="F2"/>
        </w:rPr>
        <w:t xml:space="preserve">. </w:t>
      </w:r>
      <w:r w:rsidR="00E1678C" w:rsidRPr="00E1678C">
        <w:t>Project management staff will ensure that human resources, knowledge management</w:t>
      </w:r>
      <w:r w:rsidR="00C131A1">
        <w:t>,</w:t>
      </w:r>
      <w:r w:rsidR="00E1678C" w:rsidRPr="00E1678C">
        <w:t xml:space="preserve"> and capacity building will be gender</w:t>
      </w:r>
      <w:r w:rsidR="005323B1">
        <w:noBreakHyphen/>
      </w:r>
      <w:r w:rsidR="00E1678C" w:rsidRPr="00E1678C">
        <w:t xml:space="preserve">responsive by including specific indicators for each activity and monitoring and reporting progress. Indicators </w:t>
      </w:r>
      <w:r w:rsidR="000760F1">
        <w:t xml:space="preserve">have been included in regional and national components and </w:t>
      </w:r>
      <w:r w:rsidR="00E1678C" w:rsidRPr="00E1678C">
        <w:t>will include the number of women and men applica</w:t>
      </w:r>
      <w:r w:rsidR="0027791A">
        <w:t>nts and recruitments</w:t>
      </w:r>
      <w:r w:rsidR="007E6C9E">
        <w:t>,</w:t>
      </w:r>
      <w:r w:rsidR="00E1678C" w:rsidRPr="00E1678C">
        <w:t xml:space="preserve"> the percentage </w:t>
      </w:r>
      <w:r w:rsidR="007E6C9E">
        <w:t xml:space="preserve">of men and women </w:t>
      </w:r>
      <w:r w:rsidR="002F4677">
        <w:t>receiving information and participating in activities</w:t>
      </w:r>
      <w:r w:rsidR="00F67F20">
        <w:t xml:space="preserve"> under the KIP</w:t>
      </w:r>
      <w:r w:rsidR="002F4677">
        <w:t xml:space="preserve">, </w:t>
      </w:r>
      <w:r w:rsidR="00F67F20">
        <w:t xml:space="preserve">and </w:t>
      </w:r>
      <w:r w:rsidR="00E1678C" w:rsidRPr="00E1678C">
        <w:t>the number of gender-responsive assessments</w:t>
      </w:r>
      <w:r w:rsidR="00F67F20">
        <w:t xml:space="preserve">. </w:t>
      </w:r>
    </w:p>
    <w:p w14:paraId="5D1CD64A" w14:textId="06717D02" w:rsidR="0070038F" w:rsidRPr="00E1678C" w:rsidRDefault="0070038F" w:rsidP="00E1678C">
      <w:pPr>
        <w:pStyle w:val="Heading1"/>
        <w:keepNext/>
        <w:widowControl w:val="0"/>
        <w:numPr>
          <w:ilvl w:val="0"/>
          <w:numId w:val="0"/>
        </w:numPr>
        <w:suppressAutoHyphens/>
        <w:spacing w:before="240"/>
        <w:rPr>
          <w:i/>
        </w:rPr>
      </w:pPr>
      <w:r w:rsidRPr="00E1678C">
        <w:rPr>
          <w:i/>
        </w:rPr>
        <w:t>Coordination of activities in the servicing sector under HCFC phase-out and HFC phase-down plans</w:t>
      </w:r>
    </w:p>
    <w:p w14:paraId="6C99EC25" w14:textId="159A9500" w:rsidR="00D22258" w:rsidRPr="00E04C14" w:rsidRDefault="00BC223E" w:rsidP="00D22258">
      <w:pPr>
        <w:pStyle w:val="Heading1"/>
      </w:pPr>
      <w:r>
        <w:t>S</w:t>
      </w:r>
      <w:r w:rsidR="00D22258" w:rsidRPr="00E04C14">
        <w:t>tage II of the HPMP is expected to be completed in 20</w:t>
      </w:r>
      <w:r w:rsidR="00D51498" w:rsidRPr="00E04C14">
        <w:t>31</w:t>
      </w:r>
      <w:r w:rsidR="00894D3C" w:rsidRPr="00E04C14">
        <w:t xml:space="preserve"> and </w:t>
      </w:r>
      <w:r w:rsidR="00D22258" w:rsidRPr="00E04C14">
        <w:t>stage I</w:t>
      </w:r>
      <w:r w:rsidR="00894D3C" w:rsidRPr="00E04C14">
        <w:t xml:space="preserve"> </w:t>
      </w:r>
      <w:r w:rsidR="00D22258" w:rsidRPr="00E04C14">
        <w:t xml:space="preserve">of the </w:t>
      </w:r>
      <w:r w:rsidR="00894D3C" w:rsidRPr="00E04C14">
        <w:t xml:space="preserve">KIP </w:t>
      </w:r>
      <w:r w:rsidR="00D22258" w:rsidRPr="00E04C14">
        <w:t xml:space="preserve">implementation </w:t>
      </w:r>
      <w:r w:rsidR="00894D3C" w:rsidRPr="00E04C14">
        <w:t xml:space="preserve">will be </w:t>
      </w:r>
      <w:r w:rsidR="00D22258" w:rsidRPr="00E04C14">
        <w:t>until 203</w:t>
      </w:r>
      <w:r w:rsidR="00894D3C" w:rsidRPr="00E04C14">
        <w:t>0</w:t>
      </w:r>
      <w:r w:rsidR="00D22258" w:rsidRPr="00E04C14">
        <w:t>. Accordingly, the HPMP and KIP will be jointly implemented between 2024 and 203</w:t>
      </w:r>
      <w:r w:rsidR="006F7962" w:rsidRPr="00E04C14">
        <w:t>0</w:t>
      </w:r>
      <w:r w:rsidR="00D22258" w:rsidRPr="00E04C14">
        <w:t xml:space="preserve">. Activities for the phase-down of HFCs were designed to be harmonized with the phase-out of HCFC consumption to the extent possible, by identifying opportunities for complementary efforts and avoiding duplication. </w:t>
      </w:r>
    </w:p>
    <w:p w14:paraId="68054758" w14:textId="6652E841" w:rsidR="00D22258" w:rsidRPr="00E04C14" w:rsidRDefault="00D22258" w:rsidP="00D22258">
      <w:pPr>
        <w:pStyle w:val="Heading1"/>
      </w:pPr>
      <w:r w:rsidRPr="00E04C14">
        <w:t xml:space="preserve">The proposed schedule of phase-down commitments and funding tranches under stage I of the </w:t>
      </w:r>
      <w:r w:rsidR="001B4252">
        <w:t xml:space="preserve">regional </w:t>
      </w:r>
      <w:r w:rsidRPr="00E04C14">
        <w:t>KIP</w:t>
      </w:r>
      <w:r w:rsidR="00244DBB">
        <w:t xml:space="preserve">, </w:t>
      </w:r>
      <w:r w:rsidRPr="00E04C14">
        <w:t>the schedule of phase-out commitments</w:t>
      </w:r>
      <w:r w:rsidR="002165B1">
        <w:t xml:space="preserve"> and</w:t>
      </w:r>
      <w:r w:rsidR="00200C13">
        <w:t xml:space="preserve"> the</w:t>
      </w:r>
      <w:r w:rsidRPr="00E04C14">
        <w:t xml:space="preserve"> funding tranches under stage II of the </w:t>
      </w:r>
      <w:r w:rsidR="00200C13">
        <w:t xml:space="preserve">regional </w:t>
      </w:r>
      <w:r w:rsidRPr="00E04C14">
        <w:t>HPMP</w:t>
      </w:r>
      <w:r w:rsidR="00244DBB">
        <w:t>,</w:t>
      </w:r>
      <w:r w:rsidRPr="00E04C14">
        <w:t xml:space="preserve"> </w:t>
      </w:r>
      <w:r w:rsidR="00200C13">
        <w:t xml:space="preserve">and </w:t>
      </w:r>
      <w:r w:rsidR="002165B1" w:rsidRPr="00E04C14">
        <w:t>the schedule of phase-out commitments</w:t>
      </w:r>
      <w:r w:rsidR="002165B1">
        <w:t xml:space="preserve"> and the</w:t>
      </w:r>
      <w:r w:rsidR="002165B1" w:rsidRPr="00E04C14">
        <w:t xml:space="preserve"> funding tranches </w:t>
      </w:r>
      <w:r w:rsidR="00200C13">
        <w:t xml:space="preserve">in each PIC are presented in </w:t>
      </w:r>
      <w:r w:rsidRPr="00E04C14">
        <w:t>annex </w:t>
      </w:r>
      <w:r w:rsidR="00BC223E">
        <w:t>I</w:t>
      </w:r>
      <w:r w:rsidR="001B4252">
        <w:t>V</w:t>
      </w:r>
      <w:r w:rsidRPr="00E04C14">
        <w:t>. Annex </w:t>
      </w:r>
      <w:r w:rsidR="003A1968" w:rsidRPr="00E04C14">
        <w:t>V</w:t>
      </w:r>
      <w:r w:rsidRPr="00E04C14">
        <w:t xml:space="preserve"> provides an overview of activities of stage II of the HPMP and stage I of the KIP, showing that activities planned under the KIP either avoid duplication of planned activities under the HPMP or are add a new element or focus to complement the HPMP activities.</w:t>
      </w:r>
      <w:r w:rsidR="00E04C14" w:rsidRPr="00E04C14">
        <w:t xml:space="preserve"> </w:t>
      </w:r>
    </w:p>
    <w:p w14:paraId="1255E747"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290601E5" w14:textId="14B1D2ED" w:rsidR="009A0C14" w:rsidRDefault="0070038F">
      <w:pPr>
        <w:pStyle w:val="Heading1"/>
        <w:keepNext/>
        <w:widowControl w:val="0"/>
        <w:suppressAutoHyphens/>
      </w:pPr>
      <w:r w:rsidRPr="00486E19">
        <w:t xml:space="preserve">The budget for stage I has been </w:t>
      </w:r>
      <w:r>
        <w:t>proposed</w:t>
      </w:r>
      <w:r w:rsidRPr="00486E19">
        <w:t xml:space="preserve"> at US $</w:t>
      </w:r>
      <w:r w:rsidR="00632609" w:rsidRPr="00632609">
        <w:t>1</w:t>
      </w:r>
      <w:r w:rsidR="00FD1196">
        <w:t>,</w:t>
      </w:r>
      <w:r w:rsidR="00632609" w:rsidRPr="00632609">
        <w:t>644</w:t>
      </w:r>
      <w:r w:rsidR="00FD1196">
        <w:t>,</w:t>
      </w:r>
      <w:r w:rsidR="00632609" w:rsidRPr="00632609">
        <w:t>500</w:t>
      </w:r>
      <w:r w:rsidRPr="00486E19">
        <w:t xml:space="preserve">. </w:t>
      </w:r>
      <w:r>
        <w:t xml:space="preserve">The costs of activities in the refrigeration servicing sector </w:t>
      </w:r>
      <w:r w:rsidR="009C168E">
        <w:t xml:space="preserve">that </w:t>
      </w:r>
      <w:r>
        <w:t>have been proposed</w:t>
      </w:r>
      <w:r w:rsidR="00A60693">
        <w:t xml:space="preserve"> </w:t>
      </w:r>
      <w:r w:rsidR="00D933BB">
        <w:t xml:space="preserve">for eleven </w:t>
      </w:r>
      <w:r w:rsidR="00A60693">
        <w:t xml:space="preserve">countries </w:t>
      </w:r>
      <w:r w:rsidR="003E5ADD">
        <w:t xml:space="preserve">including regional and national components </w:t>
      </w:r>
      <w:r w:rsidR="00D933BB">
        <w:t xml:space="preserve">are in line with </w:t>
      </w:r>
      <w:r w:rsidR="00A60693">
        <w:t>decision</w:t>
      </w:r>
      <w:r>
        <w:t xml:space="preserve"> 92/37</w:t>
      </w:r>
      <w:r w:rsidR="00BD51C6">
        <w:t>. F</w:t>
      </w:r>
      <w:r w:rsidR="00CB15D3">
        <w:t xml:space="preserve">or the Solomon Islands the proposed </w:t>
      </w:r>
      <w:r w:rsidR="00BD51C6">
        <w:t>regional and national component</w:t>
      </w:r>
      <w:r w:rsidR="005D17B8">
        <w:t xml:space="preserve"> is</w:t>
      </w:r>
      <w:r w:rsidR="00BD51C6">
        <w:t xml:space="preserve"> </w:t>
      </w:r>
      <w:r w:rsidR="003E5ADD">
        <w:t>US $</w:t>
      </w:r>
      <w:r w:rsidR="005D17B8">
        <w:t>9,</w:t>
      </w:r>
      <w:r w:rsidR="005D17B8" w:rsidRPr="009E025E">
        <w:t>750</w:t>
      </w:r>
      <w:r w:rsidR="003E5ADD" w:rsidRPr="009E025E">
        <w:t xml:space="preserve"> higher </w:t>
      </w:r>
      <w:r w:rsidR="00BD51C6" w:rsidRPr="009E025E">
        <w:t xml:space="preserve">than the maximum </w:t>
      </w:r>
      <w:r w:rsidR="00320E21" w:rsidRPr="009E025E">
        <w:t xml:space="preserve">funding eligible </w:t>
      </w:r>
      <w:r w:rsidR="00BD51C6" w:rsidRPr="009E025E">
        <w:t>in</w:t>
      </w:r>
      <w:r w:rsidR="003E5ADD" w:rsidRPr="009E025E">
        <w:t xml:space="preserve"> </w:t>
      </w:r>
      <w:r w:rsidR="00BD51C6" w:rsidRPr="009E025E">
        <w:t>decision 92/37</w:t>
      </w:r>
      <w:r w:rsidR="00E25645" w:rsidRPr="009E025E">
        <w:t xml:space="preserve">. </w:t>
      </w:r>
      <w:r w:rsidR="00E419E9" w:rsidRPr="009E025E">
        <w:t>The</w:t>
      </w:r>
      <w:r w:rsidR="00E419E9">
        <w:t xml:space="preserve"> higher cost is </w:t>
      </w:r>
      <w:r w:rsidR="00BD51C6">
        <w:lastRenderedPageBreak/>
        <w:t xml:space="preserve">due to the </w:t>
      </w:r>
      <w:r w:rsidR="007D2161">
        <w:t xml:space="preserve">additional reduction </w:t>
      </w:r>
      <w:r w:rsidR="00E05C01">
        <w:t xml:space="preserve">proposed </w:t>
      </w:r>
      <w:r w:rsidR="007D2161">
        <w:t xml:space="preserve">of 30 per cent from </w:t>
      </w:r>
      <w:r w:rsidR="00E05C01">
        <w:t xml:space="preserve">the </w:t>
      </w:r>
      <w:r w:rsidR="007D2161">
        <w:t xml:space="preserve">baseline by </w:t>
      </w:r>
      <w:r w:rsidR="0013528B">
        <w:t>2029</w:t>
      </w:r>
      <w:r w:rsidR="007D2161">
        <w:t xml:space="preserve">. </w:t>
      </w:r>
      <w:r w:rsidR="005D17B8">
        <w:t xml:space="preserve">Further, while the other 11 countries are </w:t>
      </w:r>
      <w:r w:rsidR="005D17B8" w:rsidRPr="009E025E">
        <w:t xml:space="preserve">well below the maximum </w:t>
      </w:r>
      <w:r w:rsidR="00320E21" w:rsidRPr="009E025E">
        <w:t xml:space="preserve">eligible funding </w:t>
      </w:r>
      <w:r w:rsidR="005D17B8" w:rsidRPr="009E025E">
        <w:t xml:space="preserve">for </w:t>
      </w:r>
      <w:r w:rsidR="00E96B19" w:rsidRPr="009E025E">
        <w:t xml:space="preserve">individual project under </w:t>
      </w:r>
      <w:r w:rsidR="00011F1B" w:rsidRPr="009E025E">
        <w:t xml:space="preserve">decision </w:t>
      </w:r>
      <w:r w:rsidR="00E96B19" w:rsidRPr="009E025E">
        <w:t>92/37, the regional component of US $811,000 is included bringing the</w:t>
      </w:r>
      <w:r w:rsidR="00E96B19">
        <w:t xml:space="preserve"> total project costs to US $1,644,500 for regional and national activities, which is US $14,500 higher than the sum of the</w:t>
      </w:r>
      <w:r w:rsidR="004A249E">
        <w:t xml:space="preserve"> maximum for individual project to achieve</w:t>
      </w:r>
      <w:r w:rsidR="009A0C14">
        <w:t xml:space="preserve"> </w:t>
      </w:r>
      <w:proofErr w:type="gramStart"/>
      <w:r w:rsidR="009A0C14">
        <w:t>a</w:t>
      </w:r>
      <w:proofErr w:type="gramEnd"/>
      <w:r w:rsidR="009A0C14">
        <w:t xml:space="preserve"> 18</w:t>
      </w:r>
      <w:r w:rsidR="007F407B">
        <w:t>.12</w:t>
      </w:r>
      <w:r w:rsidR="009A0C14">
        <w:t xml:space="preserve"> per cent reduction overall from the regional baseline by 2029,</w:t>
      </w:r>
      <w:r w:rsidR="004A249E">
        <w:t xml:space="preserve"> </w:t>
      </w:r>
      <w:r w:rsidR="009A0C14">
        <w:t>as shown below in table 12.</w:t>
      </w:r>
    </w:p>
    <w:p w14:paraId="219AF5CC" w14:textId="5C519312" w:rsidR="0070038F" w:rsidRDefault="0070038F" w:rsidP="008439A5">
      <w:pPr>
        <w:pStyle w:val="Heading1"/>
        <w:keepNext/>
        <w:widowControl w:val="0"/>
        <w:numPr>
          <w:ilvl w:val="0"/>
          <w:numId w:val="0"/>
        </w:numPr>
        <w:suppressAutoHyphens/>
        <w:spacing w:after="0"/>
      </w:pPr>
      <w:r w:rsidRPr="009A0C14">
        <w:rPr>
          <w:b/>
          <w:bCs/>
        </w:rPr>
        <w:t xml:space="preserve">Table </w:t>
      </w:r>
      <w:r w:rsidR="006A06DF" w:rsidRPr="009A0C14">
        <w:rPr>
          <w:b/>
          <w:bCs/>
        </w:rPr>
        <w:t>1</w:t>
      </w:r>
      <w:r w:rsidR="00B0755F" w:rsidRPr="009A0C14">
        <w:rPr>
          <w:b/>
          <w:bCs/>
        </w:rPr>
        <w:t>2</w:t>
      </w:r>
      <w:r w:rsidRPr="009A0C14">
        <w:rPr>
          <w:b/>
          <w:bCs/>
        </w:rPr>
        <w:t>. Proposed cost</w:t>
      </w:r>
      <w:r w:rsidR="00897968">
        <w:rPr>
          <w:b/>
          <w:bCs/>
        </w:rPr>
        <w:t>s</w:t>
      </w:r>
      <w:r w:rsidRPr="009A0C14">
        <w:rPr>
          <w:b/>
          <w:bCs/>
        </w:rPr>
        <w:t xml:space="preserve"> of</w:t>
      </w:r>
      <w:r w:rsidR="00897968">
        <w:rPr>
          <w:b/>
          <w:bCs/>
        </w:rPr>
        <w:t xml:space="preserve"> national and regional components and </w:t>
      </w:r>
      <w:r w:rsidR="001E1944">
        <w:rPr>
          <w:b/>
          <w:bCs/>
        </w:rPr>
        <w:t xml:space="preserve">proposed </w:t>
      </w:r>
      <w:r w:rsidR="005A787D">
        <w:rPr>
          <w:b/>
          <w:bCs/>
        </w:rPr>
        <w:t>reduction</w:t>
      </w:r>
      <w:r w:rsidRPr="009A0C14">
        <w:rPr>
          <w:b/>
          <w:bCs/>
        </w:rPr>
        <w:t xml:space="preserve"> </w:t>
      </w:r>
      <w:r w:rsidR="001E1944">
        <w:rPr>
          <w:b/>
          <w:bCs/>
        </w:rPr>
        <w:t xml:space="preserve">for </w:t>
      </w:r>
      <w:r w:rsidRPr="009A0C14">
        <w:rPr>
          <w:b/>
          <w:bCs/>
        </w:rPr>
        <w:t xml:space="preserve">stage I of the KIP for </w:t>
      </w:r>
      <w:r w:rsidR="005E54DC" w:rsidRPr="009A0C14">
        <w:rPr>
          <w:b/>
          <w:bCs/>
        </w:rPr>
        <w:t>Pacific Island Countries</w:t>
      </w:r>
      <w:r w:rsidRPr="009A0C14">
        <w:rPr>
          <w:b/>
          <w:bCs/>
        </w:rPr>
        <w:t xml:space="preserve"> (US $) </w:t>
      </w:r>
    </w:p>
    <w:tbl>
      <w:tblPr>
        <w:tblW w:w="9350" w:type="dxa"/>
        <w:tblLook w:val="04A0" w:firstRow="1" w:lastRow="0" w:firstColumn="1" w:lastColumn="0" w:noHBand="0" w:noVBand="1"/>
      </w:tblPr>
      <w:tblGrid>
        <w:gridCol w:w="1555"/>
        <w:gridCol w:w="2126"/>
        <w:gridCol w:w="1843"/>
        <w:gridCol w:w="1842"/>
        <w:gridCol w:w="1984"/>
      </w:tblGrid>
      <w:tr w:rsidR="009A0C14" w:rsidRPr="004A74B7" w14:paraId="476BA1B4" w14:textId="167A11B8" w:rsidTr="009A0C14">
        <w:trPr>
          <w:trHeight w:val="470"/>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6262145E" w14:textId="77777777" w:rsidR="009A0C14" w:rsidRPr="004A74B7" w:rsidRDefault="009A0C14" w:rsidP="006A06DF">
            <w:pPr>
              <w:jc w:val="left"/>
              <w:rPr>
                <w:b/>
                <w:bCs/>
                <w:color w:val="000000"/>
                <w:sz w:val="20"/>
                <w:szCs w:val="20"/>
                <w:lang w:eastAsia="en-CA"/>
              </w:rPr>
            </w:pPr>
            <w:r w:rsidRPr="004A74B7">
              <w:rPr>
                <w:b/>
                <w:bCs/>
                <w:color w:val="000000"/>
                <w:sz w:val="20"/>
                <w:szCs w:val="20"/>
                <w:lang w:eastAsia="en-CA"/>
              </w:rPr>
              <w:t xml:space="preserve">Country </w:t>
            </w:r>
          </w:p>
        </w:tc>
        <w:tc>
          <w:tcPr>
            <w:tcW w:w="2126" w:type="dxa"/>
            <w:tcBorders>
              <w:top w:val="single" w:sz="4" w:space="0" w:color="auto"/>
              <w:left w:val="nil"/>
              <w:bottom w:val="single" w:sz="4" w:space="0" w:color="auto"/>
              <w:right w:val="single" w:sz="4" w:space="0" w:color="auto"/>
            </w:tcBorders>
            <w:shd w:val="clear" w:color="auto" w:fill="auto"/>
            <w:hideMark/>
          </w:tcPr>
          <w:p w14:paraId="67B442D2" w14:textId="77777777" w:rsidR="009A0C14" w:rsidRPr="004A74B7" w:rsidRDefault="009A0C14" w:rsidP="006A06DF">
            <w:pPr>
              <w:jc w:val="center"/>
              <w:rPr>
                <w:b/>
                <w:bCs/>
                <w:color w:val="000000"/>
                <w:sz w:val="20"/>
                <w:szCs w:val="20"/>
                <w:lang w:eastAsia="en-CA"/>
              </w:rPr>
            </w:pPr>
            <w:r w:rsidRPr="004A74B7">
              <w:rPr>
                <w:b/>
                <w:bCs/>
                <w:color w:val="000000"/>
                <w:sz w:val="20"/>
                <w:szCs w:val="20"/>
                <w:lang w:eastAsia="en-CA"/>
              </w:rPr>
              <w:t>Average consumption 2020-2022 (mt)</w:t>
            </w:r>
          </w:p>
        </w:tc>
        <w:tc>
          <w:tcPr>
            <w:tcW w:w="1843" w:type="dxa"/>
            <w:tcBorders>
              <w:top w:val="single" w:sz="4" w:space="0" w:color="auto"/>
              <w:left w:val="nil"/>
              <w:bottom w:val="single" w:sz="4" w:space="0" w:color="auto"/>
              <w:right w:val="single" w:sz="4" w:space="0" w:color="auto"/>
            </w:tcBorders>
            <w:shd w:val="clear" w:color="auto" w:fill="auto"/>
            <w:hideMark/>
          </w:tcPr>
          <w:p w14:paraId="097468FB" w14:textId="2FBC41B8" w:rsidR="009A0C14" w:rsidRPr="004A74B7" w:rsidRDefault="009A0C14" w:rsidP="006A06DF">
            <w:pPr>
              <w:jc w:val="center"/>
              <w:rPr>
                <w:b/>
                <w:bCs/>
                <w:color w:val="000000"/>
                <w:sz w:val="20"/>
                <w:szCs w:val="20"/>
                <w:lang w:eastAsia="en-CA"/>
              </w:rPr>
            </w:pPr>
            <w:r w:rsidRPr="004A74B7">
              <w:rPr>
                <w:b/>
                <w:bCs/>
                <w:color w:val="000000"/>
                <w:sz w:val="20"/>
                <w:szCs w:val="20"/>
                <w:lang w:eastAsia="en-CA"/>
              </w:rPr>
              <w:t xml:space="preserve">Eligible funding </w:t>
            </w:r>
            <w:r w:rsidR="00B25E01">
              <w:rPr>
                <w:b/>
                <w:bCs/>
                <w:color w:val="000000"/>
                <w:sz w:val="20"/>
                <w:szCs w:val="20"/>
                <w:lang w:eastAsia="en-CA"/>
              </w:rPr>
              <w:t xml:space="preserve">(decision </w:t>
            </w:r>
            <w:r w:rsidRPr="004A74B7">
              <w:rPr>
                <w:b/>
                <w:bCs/>
                <w:color w:val="000000"/>
                <w:sz w:val="20"/>
                <w:szCs w:val="20"/>
                <w:lang w:eastAsia="en-CA"/>
              </w:rPr>
              <w:t>92/37</w:t>
            </w:r>
          </w:p>
        </w:tc>
        <w:tc>
          <w:tcPr>
            <w:tcW w:w="1842" w:type="dxa"/>
            <w:tcBorders>
              <w:top w:val="single" w:sz="4" w:space="0" w:color="auto"/>
              <w:left w:val="nil"/>
              <w:bottom w:val="single" w:sz="4" w:space="0" w:color="auto"/>
              <w:right w:val="single" w:sz="4" w:space="0" w:color="auto"/>
            </w:tcBorders>
            <w:shd w:val="clear" w:color="auto" w:fill="auto"/>
            <w:hideMark/>
          </w:tcPr>
          <w:p w14:paraId="21E41E50" w14:textId="77777777" w:rsidR="009A0C14" w:rsidRPr="004A74B7" w:rsidRDefault="009A0C14" w:rsidP="006A06DF">
            <w:pPr>
              <w:jc w:val="center"/>
              <w:rPr>
                <w:b/>
                <w:bCs/>
                <w:color w:val="000000"/>
                <w:sz w:val="20"/>
                <w:szCs w:val="20"/>
                <w:lang w:eastAsia="en-CA"/>
              </w:rPr>
            </w:pPr>
            <w:r w:rsidRPr="004A74B7">
              <w:rPr>
                <w:b/>
                <w:bCs/>
                <w:color w:val="000000"/>
                <w:sz w:val="20"/>
                <w:szCs w:val="20"/>
                <w:lang w:eastAsia="en-CA"/>
              </w:rPr>
              <w:t xml:space="preserve">Total proposed </w:t>
            </w:r>
          </w:p>
        </w:tc>
        <w:tc>
          <w:tcPr>
            <w:tcW w:w="1984" w:type="dxa"/>
            <w:tcBorders>
              <w:top w:val="single" w:sz="4" w:space="0" w:color="auto"/>
              <w:left w:val="nil"/>
              <w:bottom w:val="single" w:sz="4" w:space="0" w:color="auto"/>
              <w:right w:val="single" w:sz="4" w:space="0" w:color="auto"/>
            </w:tcBorders>
          </w:tcPr>
          <w:p w14:paraId="640688AC" w14:textId="2E9B944B" w:rsidR="009A0C14" w:rsidRPr="004A74B7" w:rsidRDefault="009A0C14" w:rsidP="006A06DF">
            <w:pPr>
              <w:jc w:val="center"/>
              <w:rPr>
                <w:b/>
                <w:bCs/>
                <w:color w:val="000000"/>
                <w:sz w:val="20"/>
                <w:szCs w:val="20"/>
                <w:lang w:eastAsia="en-CA"/>
              </w:rPr>
            </w:pPr>
            <w:r>
              <w:rPr>
                <w:b/>
                <w:bCs/>
                <w:color w:val="000000"/>
                <w:sz w:val="20"/>
                <w:szCs w:val="20"/>
                <w:lang w:eastAsia="en-CA"/>
              </w:rPr>
              <w:t>Proposed reduction by 2029 (%)</w:t>
            </w:r>
          </w:p>
        </w:tc>
      </w:tr>
      <w:tr w:rsidR="009A0C14" w:rsidRPr="004A74B7" w14:paraId="7857C26A" w14:textId="64F0D5FD" w:rsidTr="009A0C14">
        <w:trPr>
          <w:trHeight w:val="254"/>
        </w:trPr>
        <w:tc>
          <w:tcPr>
            <w:tcW w:w="1555" w:type="dxa"/>
            <w:tcBorders>
              <w:top w:val="nil"/>
              <w:left w:val="single" w:sz="4" w:space="0" w:color="auto"/>
              <w:bottom w:val="single" w:sz="4" w:space="0" w:color="auto"/>
              <w:right w:val="single" w:sz="4" w:space="0" w:color="auto"/>
            </w:tcBorders>
            <w:shd w:val="clear" w:color="auto" w:fill="auto"/>
            <w:hideMark/>
          </w:tcPr>
          <w:p w14:paraId="07274A8A" w14:textId="77777777" w:rsidR="009A0C14" w:rsidRPr="004A74B7" w:rsidRDefault="009A0C14" w:rsidP="004A74B7">
            <w:pPr>
              <w:jc w:val="left"/>
              <w:rPr>
                <w:color w:val="000000"/>
                <w:sz w:val="20"/>
                <w:szCs w:val="20"/>
                <w:lang w:eastAsia="en-CA"/>
              </w:rPr>
            </w:pPr>
            <w:r w:rsidRPr="004A74B7">
              <w:rPr>
                <w:color w:val="000000"/>
                <w:sz w:val="20"/>
                <w:szCs w:val="20"/>
                <w:lang w:eastAsia="en-CA"/>
              </w:rPr>
              <w:t>Cook Islands</w:t>
            </w:r>
          </w:p>
        </w:tc>
        <w:tc>
          <w:tcPr>
            <w:tcW w:w="2126" w:type="dxa"/>
            <w:tcBorders>
              <w:top w:val="nil"/>
              <w:left w:val="nil"/>
              <w:bottom w:val="single" w:sz="4" w:space="0" w:color="auto"/>
              <w:right w:val="single" w:sz="4" w:space="0" w:color="auto"/>
            </w:tcBorders>
            <w:shd w:val="clear" w:color="auto" w:fill="auto"/>
            <w:noWrap/>
            <w:hideMark/>
          </w:tcPr>
          <w:p w14:paraId="096342F0" w14:textId="77777777" w:rsidR="009A0C14" w:rsidRPr="004A74B7" w:rsidRDefault="009A0C14" w:rsidP="004A74B7">
            <w:pPr>
              <w:jc w:val="right"/>
              <w:rPr>
                <w:color w:val="000000"/>
                <w:sz w:val="20"/>
                <w:szCs w:val="20"/>
                <w:lang w:eastAsia="en-CA"/>
              </w:rPr>
            </w:pPr>
            <w:r w:rsidRPr="004A74B7">
              <w:rPr>
                <w:color w:val="000000"/>
                <w:sz w:val="20"/>
                <w:szCs w:val="20"/>
                <w:lang w:eastAsia="en-CA"/>
              </w:rPr>
              <w:t>1.77</w:t>
            </w:r>
          </w:p>
        </w:tc>
        <w:tc>
          <w:tcPr>
            <w:tcW w:w="1843" w:type="dxa"/>
            <w:tcBorders>
              <w:top w:val="nil"/>
              <w:left w:val="nil"/>
              <w:bottom w:val="single" w:sz="4" w:space="0" w:color="auto"/>
              <w:right w:val="single" w:sz="4" w:space="0" w:color="auto"/>
            </w:tcBorders>
            <w:shd w:val="clear" w:color="auto" w:fill="auto"/>
            <w:noWrap/>
            <w:hideMark/>
          </w:tcPr>
          <w:p w14:paraId="400BAA82" w14:textId="719DEA9E"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606AB2BC" w14:textId="3996DA2F" w:rsidR="009A0C14" w:rsidRPr="004A74B7" w:rsidRDefault="009A0C14" w:rsidP="004A74B7">
            <w:pPr>
              <w:jc w:val="right"/>
              <w:rPr>
                <w:color w:val="000000"/>
                <w:sz w:val="20"/>
                <w:szCs w:val="20"/>
                <w:lang w:eastAsia="en-CA"/>
              </w:rPr>
            </w:pPr>
            <w:r w:rsidRPr="004A74B7">
              <w:rPr>
                <w:sz w:val="20"/>
                <w:szCs w:val="20"/>
              </w:rPr>
              <w:t>67,500</w:t>
            </w:r>
          </w:p>
        </w:tc>
        <w:tc>
          <w:tcPr>
            <w:tcW w:w="1984" w:type="dxa"/>
            <w:tcBorders>
              <w:top w:val="nil"/>
              <w:left w:val="nil"/>
              <w:bottom w:val="single" w:sz="4" w:space="0" w:color="auto"/>
              <w:right w:val="single" w:sz="4" w:space="0" w:color="auto"/>
            </w:tcBorders>
          </w:tcPr>
          <w:p w14:paraId="064E36D0" w14:textId="79D0E3F7" w:rsidR="009A0C14" w:rsidRPr="004A74B7" w:rsidRDefault="009A0C14" w:rsidP="004A74B7">
            <w:pPr>
              <w:jc w:val="right"/>
              <w:rPr>
                <w:sz w:val="20"/>
                <w:szCs w:val="20"/>
              </w:rPr>
            </w:pPr>
            <w:r>
              <w:rPr>
                <w:sz w:val="20"/>
                <w:szCs w:val="20"/>
              </w:rPr>
              <w:t>10</w:t>
            </w:r>
          </w:p>
        </w:tc>
      </w:tr>
      <w:tr w:rsidR="009A0C14" w:rsidRPr="004A74B7" w14:paraId="10B9C455" w14:textId="67817437" w:rsidTr="009A0C14">
        <w:trPr>
          <w:trHeight w:val="213"/>
        </w:trPr>
        <w:tc>
          <w:tcPr>
            <w:tcW w:w="1555" w:type="dxa"/>
            <w:tcBorders>
              <w:top w:val="nil"/>
              <w:left w:val="single" w:sz="4" w:space="0" w:color="auto"/>
              <w:bottom w:val="single" w:sz="4" w:space="0" w:color="auto"/>
              <w:right w:val="single" w:sz="4" w:space="0" w:color="auto"/>
            </w:tcBorders>
            <w:shd w:val="clear" w:color="auto" w:fill="auto"/>
            <w:hideMark/>
          </w:tcPr>
          <w:p w14:paraId="59CA60D4" w14:textId="77777777" w:rsidR="009A0C14" w:rsidRPr="004A74B7" w:rsidRDefault="009A0C14" w:rsidP="004A74B7">
            <w:pPr>
              <w:jc w:val="left"/>
              <w:rPr>
                <w:color w:val="000000"/>
                <w:sz w:val="20"/>
                <w:szCs w:val="20"/>
                <w:lang w:eastAsia="en-CA"/>
              </w:rPr>
            </w:pPr>
            <w:r w:rsidRPr="004A74B7">
              <w:rPr>
                <w:color w:val="000000"/>
                <w:sz w:val="20"/>
                <w:szCs w:val="20"/>
                <w:lang w:eastAsia="en-CA"/>
              </w:rPr>
              <w:t>Kiribati</w:t>
            </w:r>
          </w:p>
        </w:tc>
        <w:tc>
          <w:tcPr>
            <w:tcW w:w="2126" w:type="dxa"/>
            <w:tcBorders>
              <w:top w:val="nil"/>
              <w:left w:val="nil"/>
              <w:bottom w:val="single" w:sz="4" w:space="0" w:color="auto"/>
              <w:right w:val="single" w:sz="4" w:space="0" w:color="auto"/>
            </w:tcBorders>
            <w:shd w:val="clear" w:color="auto" w:fill="auto"/>
            <w:noWrap/>
            <w:hideMark/>
          </w:tcPr>
          <w:p w14:paraId="43F19CD3" w14:textId="77777777" w:rsidR="009A0C14" w:rsidRPr="004A74B7" w:rsidRDefault="009A0C14" w:rsidP="004A74B7">
            <w:pPr>
              <w:jc w:val="right"/>
              <w:rPr>
                <w:color w:val="000000"/>
                <w:sz w:val="20"/>
                <w:szCs w:val="20"/>
                <w:lang w:eastAsia="en-CA"/>
              </w:rPr>
            </w:pPr>
            <w:r w:rsidRPr="004A74B7">
              <w:rPr>
                <w:color w:val="000000"/>
                <w:sz w:val="20"/>
                <w:szCs w:val="20"/>
                <w:lang w:eastAsia="en-CA"/>
              </w:rPr>
              <w:t>2.25</w:t>
            </w:r>
          </w:p>
        </w:tc>
        <w:tc>
          <w:tcPr>
            <w:tcW w:w="1843" w:type="dxa"/>
            <w:tcBorders>
              <w:top w:val="nil"/>
              <w:left w:val="nil"/>
              <w:bottom w:val="single" w:sz="4" w:space="0" w:color="auto"/>
              <w:right w:val="single" w:sz="4" w:space="0" w:color="auto"/>
            </w:tcBorders>
            <w:shd w:val="clear" w:color="auto" w:fill="auto"/>
            <w:noWrap/>
            <w:hideMark/>
          </w:tcPr>
          <w:p w14:paraId="271A3580" w14:textId="39DC886F"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6EB78016" w14:textId="6B3CFCFC" w:rsidR="009A0C14" w:rsidRPr="004A74B7" w:rsidRDefault="009A0C14" w:rsidP="004A74B7">
            <w:pPr>
              <w:jc w:val="right"/>
              <w:rPr>
                <w:color w:val="000000"/>
                <w:sz w:val="20"/>
                <w:szCs w:val="20"/>
                <w:lang w:eastAsia="en-CA"/>
              </w:rPr>
            </w:pPr>
            <w:r w:rsidRPr="004A74B7">
              <w:rPr>
                <w:sz w:val="20"/>
                <w:szCs w:val="20"/>
              </w:rPr>
              <w:t>26,000</w:t>
            </w:r>
          </w:p>
        </w:tc>
        <w:tc>
          <w:tcPr>
            <w:tcW w:w="1984" w:type="dxa"/>
            <w:tcBorders>
              <w:top w:val="nil"/>
              <w:left w:val="nil"/>
              <w:bottom w:val="single" w:sz="4" w:space="0" w:color="auto"/>
              <w:right w:val="single" w:sz="4" w:space="0" w:color="auto"/>
            </w:tcBorders>
          </w:tcPr>
          <w:p w14:paraId="6C545AFD" w14:textId="66DF2A13" w:rsidR="009A0C14" w:rsidRPr="004A74B7" w:rsidRDefault="009A0C14" w:rsidP="004A74B7">
            <w:pPr>
              <w:jc w:val="right"/>
              <w:rPr>
                <w:sz w:val="20"/>
                <w:szCs w:val="20"/>
              </w:rPr>
            </w:pPr>
            <w:r>
              <w:rPr>
                <w:sz w:val="20"/>
                <w:szCs w:val="20"/>
              </w:rPr>
              <w:t>10</w:t>
            </w:r>
          </w:p>
        </w:tc>
      </w:tr>
      <w:tr w:rsidR="009A0C14" w:rsidRPr="004A74B7" w14:paraId="56ECEEE4" w14:textId="44AC8ADE" w:rsidTr="009A0C14">
        <w:trPr>
          <w:trHeight w:val="216"/>
        </w:trPr>
        <w:tc>
          <w:tcPr>
            <w:tcW w:w="1555" w:type="dxa"/>
            <w:tcBorders>
              <w:top w:val="nil"/>
              <w:left w:val="single" w:sz="4" w:space="0" w:color="auto"/>
              <w:bottom w:val="single" w:sz="4" w:space="0" w:color="auto"/>
              <w:right w:val="single" w:sz="4" w:space="0" w:color="auto"/>
            </w:tcBorders>
            <w:shd w:val="clear" w:color="auto" w:fill="auto"/>
            <w:hideMark/>
          </w:tcPr>
          <w:p w14:paraId="41AD9991" w14:textId="77777777" w:rsidR="009A0C14" w:rsidRPr="004A74B7" w:rsidRDefault="009A0C14" w:rsidP="004A74B7">
            <w:pPr>
              <w:jc w:val="left"/>
              <w:rPr>
                <w:color w:val="000000"/>
                <w:sz w:val="20"/>
                <w:szCs w:val="20"/>
                <w:lang w:eastAsia="en-CA"/>
              </w:rPr>
            </w:pPr>
            <w:r w:rsidRPr="004A74B7">
              <w:rPr>
                <w:color w:val="000000"/>
                <w:sz w:val="20"/>
                <w:szCs w:val="20"/>
                <w:lang w:eastAsia="en-CA"/>
              </w:rPr>
              <w:t>Marshall Islands</w:t>
            </w:r>
          </w:p>
        </w:tc>
        <w:tc>
          <w:tcPr>
            <w:tcW w:w="2126" w:type="dxa"/>
            <w:tcBorders>
              <w:top w:val="nil"/>
              <w:left w:val="nil"/>
              <w:bottom w:val="single" w:sz="4" w:space="0" w:color="auto"/>
              <w:right w:val="single" w:sz="4" w:space="0" w:color="auto"/>
            </w:tcBorders>
            <w:shd w:val="clear" w:color="auto" w:fill="auto"/>
            <w:noWrap/>
            <w:hideMark/>
          </w:tcPr>
          <w:p w14:paraId="3BE91B5B" w14:textId="77777777" w:rsidR="009A0C14" w:rsidRPr="004A74B7" w:rsidRDefault="009A0C14" w:rsidP="004A74B7">
            <w:pPr>
              <w:jc w:val="right"/>
              <w:rPr>
                <w:color w:val="000000"/>
                <w:sz w:val="20"/>
                <w:szCs w:val="20"/>
                <w:lang w:eastAsia="en-CA"/>
              </w:rPr>
            </w:pPr>
            <w:r w:rsidRPr="004A74B7">
              <w:rPr>
                <w:color w:val="000000"/>
                <w:sz w:val="20"/>
                <w:szCs w:val="20"/>
                <w:lang w:eastAsia="en-CA"/>
              </w:rPr>
              <w:t>3.22</w:t>
            </w:r>
          </w:p>
        </w:tc>
        <w:tc>
          <w:tcPr>
            <w:tcW w:w="1843" w:type="dxa"/>
            <w:tcBorders>
              <w:top w:val="nil"/>
              <w:left w:val="nil"/>
              <w:bottom w:val="single" w:sz="4" w:space="0" w:color="auto"/>
              <w:right w:val="single" w:sz="4" w:space="0" w:color="auto"/>
            </w:tcBorders>
            <w:shd w:val="clear" w:color="auto" w:fill="auto"/>
            <w:noWrap/>
            <w:hideMark/>
          </w:tcPr>
          <w:p w14:paraId="78CB3710" w14:textId="4157D9C0"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47244EB9" w14:textId="1DC24D6E" w:rsidR="009A0C14" w:rsidRPr="004A74B7" w:rsidRDefault="009A0C14" w:rsidP="004A74B7">
            <w:pPr>
              <w:jc w:val="right"/>
              <w:rPr>
                <w:color w:val="000000"/>
                <w:sz w:val="20"/>
                <w:szCs w:val="20"/>
                <w:lang w:eastAsia="en-CA"/>
              </w:rPr>
            </w:pPr>
            <w:r w:rsidRPr="004A74B7">
              <w:rPr>
                <w:sz w:val="20"/>
                <w:szCs w:val="20"/>
              </w:rPr>
              <w:t>19,500</w:t>
            </w:r>
          </w:p>
        </w:tc>
        <w:tc>
          <w:tcPr>
            <w:tcW w:w="1984" w:type="dxa"/>
            <w:tcBorders>
              <w:top w:val="nil"/>
              <w:left w:val="nil"/>
              <w:bottom w:val="single" w:sz="4" w:space="0" w:color="auto"/>
              <w:right w:val="single" w:sz="4" w:space="0" w:color="auto"/>
            </w:tcBorders>
          </w:tcPr>
          <w:p w14:paraId="2A58504D" w14:textId="5E4DBBAA" w:rsidR="009A0C14" w:rsidRPr="004A74B7" w:rsidRDefault="009A0C14" w:rsidP="004A74B7">
            <w:pPr>
              <w:jc w:val="right"/>
              <w:rPr>
                <w:sz w:val="20"/>
                <w:szCs w:val="20"/>
              </w:rPr>
            </w:pPr>
            <w:r>
              <w:rPr>
                <w:sz w:val="20"/>
                <w:szCs w:val="20"/>
              </w:rPr>
              <w:t>10</w:t>
            </w:r>
          </w:p>
        </w:tc>
      </w:tr>
      <w:tr w:rsidR="009A0C14" w:rsidRPr="004A74B7" w14:paraId="6810AF64" w14:textId="15A63D43" w:rsidTr="009A0C14">
        <w:trPr>
          <w:trHeight w:val="270"/>
        </w:trPr>
        <w:tc>
          <w:tcPr>
            <w:tcW w:w="1555" w:type="dxa"/>
            <w:tcBorders>
              <w:top w:val="nil"/>
              <w:left w:val="single" w:sz="4" w:space="0" w:color="auto"/>
              <w:bottom w:val="single" w:sz="4" w:space="0" w:color="auto"/>
              <w:right w:val="single" w:sz="4" w:space="0" w:color="auto"/>
            </w:tcBorders>
            <w:shd w:val="clear" w:color="auto" w:fill="auto"/>
            <w:hideMark/>
          </w:tcPr>
          <w:p w14:paraId="5A9578F1" w14:textId="77777777" w:rsidR="009A0C14" w:rsidRPr="004A74B7" w:rsidRDefault="009A0C14" w:rsidP="004A74B7">
            <w:pPr>
              <w:jc w:val="left"/>
              <w:rPr>
                <w:color w:val="000000"/>
                <w:sz w:val="20"/>
                <w:szCs w:val="20"/>
                <w:lang w:eastAsia="en-CA"/>
              </w:rPr>
            </w:pPr>
            <w:r w:rsidRPr="004A74B7">
              <w:rPr>
                <w:color w:val="000000"/>
                <w:sz w:val="20"/>
                <w:szCs w:val="20"/>
                <w:lang w:eastAsia="en-CA"/>
              </w:rPr>
              <w:t>Micronesia (Federated States of)</w:t>
            </w:r>
          </w:p>
        </w:tc>
        <w:tc>
          <w:tcPr>
            <w:tcW w:w="2126" w:type="dxa"/>
            <w:tcBorders>
              <w:top w:val="nil"/>
              <w:left w:val="nil"/>
              <w:bottom w:val="single" w:sz="4" w:space="0" w:color="auto"/>
              <w:right w:val="single" w:sz="4" w:space="0" w:color="auto"/>
            </w:tcBorders>
            <w:shd w:val="clear" w:color="auto" w:fill="auto"/>
            <w:noWrap/>
            <w:hideMark/>
          </w:tcPr>
          <w:p w14:paraId="334DA6C5" w14:textId="77777777" w:rsidR="009A0C14" w:rsidRPr="004A74B7" w:rsidRDefault="009A0C14" w:rsidP="004A74B7">
            <w:pPr>
              <w:jc w:val="right"/>
              <w:rPr>
                <w:color w:val="000000"/>
                <w:sz w:val="20"/>
                <w:szCs w:val="20"/>
                <w:lang w:eastAsia="en-CA"/>
              </w:rPr>
            </w:pPr>
            <w:r w:rsidRPr="004A74B7">
              <w:rPr>
                <w:color w:val="000000"/>
                <w:sz w:val="20"/>
                <w:szCs w:val="20"/>
                <w:lang w:eastAsia="en-CA"/>
              </w:rPr>
              <w:t>3.87</w:t>
            </w:r>
          </w:p>
        </w:tc>
        <w:tc>
          <w:tcPr>
            <w:tcW w:w="1843" w:type="dxa"/>
            <w:tcBorders>
              <w:top w:val="nil"/>
              <w:left w:val="nil"/>
              <w:bottom w:val="single" w:sz="4" w:space="0" w:color="auto"/>
              <w:right w:val="single" w:sz="4" w:space="0" w:color="auto"/>
            </w:tcBorders>
            <w:shd w:val="clear" w:color="auto" w:fill="auto"/>
            <w:noWrap/>
            <w:hideMark/>
          </w:tcPr>
          <w:p w14:paraId="450398A6" w14:textId="1F5BE9F9"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 135,000 </w:t>
            </w:r>
          </w:p>
        </w:tc>
        <w:tc>
          <w:tcPr>
            <w:tcW w:w="1842" w:type="dxa"/>
            <w:tcBorders>
              <w:top w:val="nil"/>
              <w:left w:val="nil"/>
              <w:bottom w:val="single" w:sz="4" w:space="0" w:color="auto"/>
              <w:right w:val="single" w:sz="4" w:space="0" w:color="auto"/>
            </w:tcBorders>
            <w:shd w:val="clear" w:color="auto" w:fill="auto"/>
            <w:noWrap/>
          </w:tcPr>
          <w:p w14:paraId="49DE1677" w14:textId="42212E6E" w:rsidR="009A0C14" w:rsidRPr="004A74B7" w:rsidRDefault="009A0C14" w:rsidP="004A74B7">
            <w:pPr>
              <w:jc w:val="right"/>
              <w:rPr>
                <w:color w:val="000000"/>
                <w:sz w:val="20"/>
                <w:szCs w:val="20"/>
                <w:lang w:eastAsia="en-CA"/>
              </w:rPr>
            </w:pPr>
            <w:r w:rsidRPr="004A74B7">
              <w:rPr>
                <w:sz w:val="20"/>
                <w:szCs w:val="20"/>
              </w:rPr>
              <w:t>91,000</w:t>
            </w:r>
          </w:p>
        </w:tc>
        <w:tc>
          <w:tcPr>
            <w:tcW w:w="1984" w:type="dxa"/>
            <w:tcBorders>
              <w:top w:val="nil"/>
              <w:left w:val="nil"/>
              <w:bottom w:val="single" w:sz="4" w:space="0" w:color="auto"/>
              <w:right w:val="single" w:sz="4" w:space="0" w:color="auto"/>
            </w:tcBorders>
          </w:tcPr>
          <w:p w14:paraId="2588F0DC" w14:textId="1CB4EB08" w:rsidR="009A0C14" w:rsidRPr="004A74B7" w:rsidRDefault="009A0C14" w:rsidP="004A74B7">
            <w:pPr>
              <w:jc w:val="right"/>
              <w:rPr>
                <w:sz w:val="20"/>
                <w:szCs w:val="20"/>
              </w:rPr>
            </w:pPr>
            <w:r>
              <w:rPr>
                <w:sz w:val="20"/>
                <w:szCs w:val="20"/>
              </w:rPr>
              <w:t>10</w:t>
            </w:r>
          </w:p>
        </w:tc>
      </w:tr>
      <w:tr w:rsidR="009A0C14" w:rsidRPr="004A74B7" w14:paraId="0A9FBE73" w14:textId="4A6200DA" w:rsidTr="009A0C14">
        <w:trPr>
          <w:trHeight w:val="169"/>
        </w:trPr>
        <w:tc>
          <w:tcPr>
            <w:tcW w:w="1555" w:type="dxa"/>
            <w:tcBorders>
              <w:top w:val="nil"/>
              <w:left w:val="single" w:sz="4" w:space="0" w:color="auto"/>
              <w:bottom w:val="single" w:sz="4" w:space="0" w:color="auto"/>
              <w:right w:val="single" w:sz="4" w:space="0" w:color="auto"/>
            </w:tcBorders>
            <w:shd w:val="clear" w:color="auto" w:fill="auto"/>
            <w:hideMark/>
          </w:tcPr>
          <w:p w14:paraId="63257933" w14:textId="77777777" w:rsidR="009A0C14" w:rsidRPr="004A74B7" w:rsidRDefault="009A0C14" w:rsidP="004A74B7">
            <w:pPr>
              <w:jc w:val="left"/>
              <w:rPr>
                <w:color w:val="000000"/>
                <w:sz w:val="20"/>
                <w:szCs w:val="20"/>
                <w:lang w:eastAsia="en-CA"/>
              </w:rPr>
            </w:pPr>
            <w:r w:rsidRPr="004A74B7">
              <w:rPr>
                <w:color w:val="000000"/>
                <w:sz w:val="20"/>
                <w:szCs w:val="20"/>
                <w:lang w:eastAsia="en-CA"/>
              </w:rPr>
              <w:t>Nauru</w:t>
            </w:r>
          </w:p>
        </w:tc>
        <w:tc>
          <w:tcPr>
            <w:tcW w:w="2126" w:type="dxa"/>
            <w:tcBorders>
              <w:top w:val="nil"/>
              <w:left w:val="nil"/>
              <w:bottom w:val="single" w:sz="4" w:space="0" w:color="auto"/>
              <w:right w:val="single" w:sz="4" w:space="0" w:color="auto"/>
            </w:tcBorders>
            <w:shd w:val="clear" w:color="auto" w:fill="auto"/>
            <w:noWrap/>
            <w:hideMark/>
          </w:tcPr>
          <w:p w14:paraId="2FA78C9E" w14:textId="77777777" w:rsidR="009A0C14" w:rsidRPr="004A74B7" w:rsidRDefault="009A0C14" w:rsidP="004A74B7">
            <w:pPr>
              <w:jc w:val="right"/>
              <w:rPr>
                <w:color w:val="000000"/>
                <w:sz w:val="20"/>
                <w:szCs w:val="20"/>
                <w:lang w:eastAsia="en-CA"/>
              </w:rPr>
            </w:pPr>
            <w:r w:rsidRPr="004A74B7">
              <w:rPr>
                <w:color w:val="000000"/>
                <w:sz w:val="20"/>
                <w:szCs w:val="20"/>
                <w:lang w:eastAsia="en-CA"/>
              </w:rPr>
              <w:t>0.46</w:t>
            </w:r>
          </w:p>
        </w:tc>
        <w:tc>
          <w:tcPr>
            <w:tcW w:w="1843" w:type="dxa"/>
            <w:tcBorders>
              <w:top w:val="nil"/>
              <w:left w:val="nil"/>
              <w:bottom w:val="single" w:sz="4" w:space="0" w:color="auto"/>
              <w:right w:val="single" w:sz="4" w:space="0" w:color="auto"/>
            </w:tcBorders>
            <w:shd w:val="clear" w:color="auto" w:fill="auto"/>
            <w:noWrap/>
            <w:hideMark/>
          </w:tcPr>
          <w:p w14:paraId="49CA633D" w14:textId="6DF0A649"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0BEFD3DF" w14:textId="0DFF1804" w:rsidR="009A0C14" w:rsidRPr="004A74B7" w:rsidRDefault="009A0C14" w:rsidP="004A74B7">
            <w:pPr>
              <w:jc w:val="right"/>
              <w:rPr>
                <w:color w:val="000000"/>
                <w:sz w:val="20"/>
                <w:szCs w:val="20"/>
                <w:lang w:eastAsia="en-CA"/>
              </w:rPr>
            </w:pPr>
            <w:r w:rsidRPr="004A74B7">
              <w:rPr>
                <w:sz w:val="20"/>
                <w:szCs w:val="20"/>
              </w:rPr>
              <w:t>17,000</w:t>
            </w:r>
          </w:p>
        </w:tc>
        <w:tc>
          <w:tcPr>
            <w:tcW w:w="1984" w:type="dxa"/>
            <w:tcBorders>
              <w:top w:val="nil"/>
              <w:left w:val="nil"/>
              <w:bottom w:val="single" w:sz="4" w:space="0" w:color="auto"/>
              <w:right w:val="single" w:sz="4" w:space="0" w:color="auto"/>
            </w:tcBorders>
          </w:tcPr>
          <w:p w14:paraId="2CC791C6" w14:textId="3FE67BD9" w:rsidR="009A0C14" w:rsidRPr="004A74B7" w:rsidRDefault="00F147E6" w:rsidP="004A74B7">
            <w:pPr>
              <w:jc w:val="right"/>
              <w:rPr>
                <w:sz w:val="20"/>
                <w:szCs w:val="20"/>
              </w:rPr>
            </w:pPr>
            <w:r>
              <w:rPr>
                <w:sz w:val="20"/>
                <w:szCs w:val="20"/>
              </w:rPr>
              <w:t>10</w:t>
            </w:r>
          </w:p>
        </w:tc>
      </w:tr>
      <w:tr w:rsidR="009A0C14" w:rsidRPr="004A74B7" w14:paraId="4154154B" w14:textId="591A1F52"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2D59EA3D" w14:textId="77777777" w:rsidR="009A0C14" w:rsidRPr="004A74B7" w:rsidRDefault="009A0C14" w:rsidP="004A74B7">
            <w:pPr>
              <w:jc w:val="left"/>
              <w:rPr>
                <w:color w:val="000000"/>
                <w:sz w:val="20"/>
                <w:szCs w:val="20"/>
                <w:lang w:eastAsia="en-CA"/>
              </w:rPr>
            </w:pPr>
            <w:r w:rsidRPr="004A74B7">
              <w:rPr>
                <w:color w:val="000000"/>
                <w:sz w:val="20"/>
                <w:szCs w:val="20"/>
                <w:lang w:eastAsia="en-CA"/>
              </w:rPr>
              <w:t>Niue</w:t>
            </w:r>
          </w:p>
        </w:tc>
        <w:tc>
          <w:tcPr>
            <w:tcW w:w="2126" w:type="dxa"/>
            <w:tcBorders>
              <w:top w:val="nil"/>
              <w:left w:val="nil"/>
              <w:bottom w:val="single" w:sz="4" w:space="0" w:color="auto"/>
              <w:right w:val="single" w:sz="4" w:space="0" w:color="auto"/>
            </w:tcBorders>
            <w:shd w:val="clear" w:color="auto" w:fill="auto"/>
            <w:noWrap/>
            <w:hideMark/>
          </w:tcPr>
          <w:p w14:paraId="6D7C034B" w14:textId="77777777" w:rsidR="009A0C14" w:rsidRPr="004A74B7" w:rsidRDefault="009A0C14" w:rsidP="004A74B7">
            <w:pPr>
              <w:jc w:val="right"/>
              <w:rPr>
                <w:color w:val="000000"/>
                <w:sz w:val="20"/>
                <w:szCs w:val="20"/>
                <w:lang w:eastAsia="en-CA"/>
              </w:rPr>
            </w:pPr>
            <w:r w:rsidRPr="004A74B7">
              <w:rPr>
                <w:color w:val="000000"/>
                <w:sz w:val="20"/>
                <w:szCs w:val="20"/>
                <w:lang w:eastAsia="en-CA"/>
              </w:rPr>
              <w:t>0.02</w:t>
            </w:r>
          </w:p>
        </w:tc>
        <w:tc>
          <w:tcPr>
            <w:tcW w:w="1843" w:type="dxa"/>
            <w:tcBorders>
              <w:top w:val="nil"/>
              <w:left w:val="nil"/>
              <w:bottom w:val="single" w:sz="4" w:space="0" w:color="auto"/>
              <w:right w:val="single" w:sz="4" w:space="0" w:color="auto"/>
            </w:tcBorders>
            <w:shd w:val="clear" w:color="auto" w:fill="auto"/>
            <w:noWrap/>
            <w:hideMark/>
          </w:tcPr>
          <w:p w14:paraId="49974BFB" w14:textId="48099A9B"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66C226B7" w14:textId="0E491411" w:rsidR="009A0C14" w:rsidRPr="004A74B7" w:rsidRDefault="009A0C14" w:rsidP="004A74B7">
            <w:pPr>
              <w:jc w:val="right"/>
              <w:rPr>
                <w:color w:val="000000"/>
                <w:sz w:val="20"/>
                <w:szCs w:val="20"/>
                <w:lang w:eastAsia="en-CA"/>
              </w:rPr>
            </w:pPr>
            <w:r w:rsidRPr="004A74B7">
              <w:rPr>
                <w:sz w:val="20"/>
                <w:szCs w:val="20"/>
              </w:rPr>
              <w:t>14,500</w:t>
            </w:r>
          </w:p>
        </w:tc>
        <w:tc>
          <w:tcPr>
            <w:tcW w:w="1984" w:type="dxa"/>
            <w:tcBorders>
              <w:top w:val="nil"/>
              <w:left w:val="nil"/>
              <w:bottom w:val="single" w:sz="4" w:space="0" w:color="auto"/>
              <w:right w:val="single" w:sz="4" w:space="0" w:color="auto"/>
            </w:tcBorders>
          </w:tcPr>
          <w:p w14:paraId="5A306EB8" w14:textId="4E2DC13F" w:rsidR="009A0C14" w:rsidRPr="004A74B7" w:rsidRDefault="00F147E6" w:rsidP="004A74B7">
            <w:pPr>
              <w:jc w:val="right"/>
              <w:rPr>
                <w:sz w:val="20"/>
                <w:szCs w:val="20"/>
              </w:rPr>
            </w:pPr>
            <w:r>
              <w:rPr>
                <w:sz w:val="20"/>
                <w:szCs w:val="20"/>
              </w:rPr>
              <w:t>10</w:t>
            </w:r>
          </w:p>
        </w:tc>
      </w:tr>
      <w:tr w:rsidR="009A0C14" w:rsidRPr="004A74B7" w14:paraId="42E6EE22" w14:textId="7031DAA4"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51C1BDC7" w14:textId="77777777" w:rsidR="009A0C14" w:rsidRPr="004A74B7" w:rsidRDefault="009A0C14" w:rsidP="004A74B7">
            <w:pPr>
              <w:jc w:val="left"/>
              <w:rPr>
                <w:color w:val="000000"/>
                <w:sz w:val="20"/>
                <w:szCs w:val="20"/>
                <w:lang w:eastAsia="en-CA"/>
              </w:rPr>
            </w:pPr>
            <w:r w:rsidRPr="004A74B7">
              <w:rPr>
                <w:color w:val="000000"/>
                <w:sz w:val="20"/>
                <w:szCs w:val="20"/>
                <w:lang w:eastAsia="en-CA"/>
              </w:rPr>
              <w:t>Palau</w:t>
            </w:r>
          </w:p>
        </w:tc>
        <w:tc>
          <w:tcPr>
            <w:tcW w:w="2126" w:type="dxa"/>
            <w:tcBorders>
              <w:top w:val="nil"/>
              <w:left w:val="nil"/>
              <w:bottom w:val="single" w:sz="4" w:space="0" w:color="auto"/>
              <w:right w:val="single" w:sz="4" w:space="0" w:color="auto"/>
            </w:tcBorders>
            <w:shd w:val="clear" w:color="auto" w:fill="auto"/>
            <w:noWrap/>
            <w:hideMark/>
          </w:tcPr>
          <w:p w14:paraId="109A6BD7" w14:textId="77777777" w:rsidR="009A0C14" w:rsidRPr="004A74B7" w:rsidRDefault="009A0C14" w:rsidP="004A74B7">
            <w:pPr>
              <w:jc w:val="right"/>
              <w:rPr>
                <w:color w:val="000000"/>
                <w:sz w:val="20"/>
                <w:szCs w:val="20"/>
                <w:lang w:eastAsia="en-CA"/>
              </w:rPr>
            </w:pPr>
            <w:r w:rsidRPr="004A74B7">
              <w:rPr>
                <w:color w:val="000000"/>
                <w:sz w:val="20"/>
                <w:szCs w:val="20"/>
                <w:lang w:eastAsia="en-CA"/>
              </w:rPr>
              <w:t>3.15</w:t>
            </w:r>
          </w:p>
        </w:tc>
        <w:tc>
          <w:tcPr>
            <w:tcW w:w="1843" w:type="dxa"/>
            <w:tcBorders>
              <w:top w:val="nil"/>
              <w:left w:val="nil"/>
              <w:bottom w:val="single" w:sz="4" w:space="0" w:color="auto"/>
              <w:right w:val="single" w:sz="4" w:space="0" w:color="auto"/>
            </w:tcBorders>
            <w:shd w:val="clear" w:color="auto" w:fill="auto"/>
            <w:noWrap/>
            <w:hideMark/>
          </w:tcPr>
          <w:p w14:paraId="0F27C3D7" w14:textId="6757715E"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04336644" w14:textId="24939603" w:rsidR="009A0C14" w:rsidRPr="004A74B7" w:rsidRDefault="009A0C14" w:rsidP="004A74B7">
            <w:pPr>
              <w:jc w:val="right"/>
              <w:rPr>
                <w:color w:val="000000"/>
                <w:sz w:val="20"/>
                <w:szCs w:val="20"/>
                <w:lang w:eastAsia="en-CA"/>
              </w:rPr>
            </w:pPr>
            <w:r w:rsidRPr="004A74B7">
              <w:rPr>
                <w:sz w:val="20"/>
                <w:szCs w:val="20"/>
              </w:rPr>
              <w:t>104,000</w:t>
            </w:r>
          </w:p>
        </w:tc>
        <w:tc>
          <w:tcPr>
            <w:tcW w:w="1984" w:type="dxa"/>
            <w:tcBorders>
              <w:top w:val="nil"/>
              <w:left w:val="nil"/>
              <w:bottom w:val="single" w:sz="4" w:space="0" w:color="auto"/>
              <w:right w:val="single" w:sz="4" w:space="0" w:color="auto"/>
            </w:tcBorders>
          </w:tcPr>
          <w:p w14:paraId="439DBAFE" w14:textId="6D0E150E" w:rsidR="009A0C14" w:rsidRPr="004A74B7" w:rsidRDefault="00F147E6" w:rsidP="004A74B7">
            <w:pPr>
              <w:jc w:val="right"/>
              <w:rPr>
                <w:sz w:val="20"/>
                <w:szCs w:val="20"/>
              </w:rPr>
            </w:pPr>
            <w:r>
              <w:rPr>
                <w:sz w:val="20"/>
                <w:szCs w:val="20"/>
              </w:rPr>
              <w:t>10</w:t>
            </w:r>
          </w:p>
        </w:tc>
      </w:tr>
      <w:tr w:rsidR="009A0C14" w:rsidRPr="004A74B7" w14:paraId="3B4FC355" w14:textId="61F7A532"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04A675E" w14:textId="77777777" w:rsidR="009A0C14" w:rsidRPr="004A74B7" w:rsidRDefault="009A0C14" w:rsidP="004A74B7">
            <w:pPr>
              <w:jc w:val="left"/>
              <w:rPr>
                <w:color w:val="000000"/>
                <w:sz w:val="20"/>
                <w:szCs w:val="20"/>
                <w:lang w:eastAsia="en-CA"/>
              </w:rPr>
            </w:pPr>
            <w:r w:rsidRPr="004A74B7">
              <w:rPr>
                <w:color w:val="000000"/>
                <w:sz w:val="20"/>
                <w:szCs w:val="20"/>
                <w:lang w:eastAsia="en-CA"/>
              </w:rPr>
              <w:t>Samoa</w:t>
            </w:r>
          </w:p>
        </w:tc>
        <w:tc>
          <w:tcPr>
            <w:tcW w:w="2126" w:type="dxa"/>
            <w:tcBorders>
              <w:top w:val="nil"/>
              <w:left w:val="nil"/>
              <w:bottom w:val="single" w:sz="4" w:space="0" w:color="auto"/>
              <w:right w:val="single" w:sz="4" w:space="0" w:color="auto"/>
            </w:tcBorders>
            <w:shd w:val="clear" w:color="auto" w:fill="auto"/>
            <w:noWrap/>
            <w:hideMark/>
          </w:tcPr>
          <w:p w14:paraId="316C52E5" w14:textId="77777777" w:rsidR="009A0C14" w:rsidRPr="004A74B7" w:rsidRDefault="009A0C14" w:rsidP="004A74B7">
            <w:pPr>
              <w:jc w:val="right"/>
              <w:rPr>
                <w:color w:val="000000"/>
                <w:sz w:val="20"/>
                <w:szCs w:val="20"/>
                <w:lang w:eastAsia="en-CA"/>
              </w:rPr>
            </w:pPr>
            <w:r w:rsidRPr="004A74B7">
              <w:rPr>
                <w:color w:val="000000"/>
                <w:sz w:val="20"/>
                <w:szCs w:val="20"/>
                <w:lang w:eastAsia="en-CA"/>
              </w:rPr>
              <w:t>6.09</w:t>
            </w:r>
          </w:p>
        </w:tc>
        <w:tc>
          <w:tcPr>
            <w:tcW w:w="1843" w:type="dxa"/>
            <w:tcBorders>
              <w:top w:val="nil"/>
              <w:left w:val="nil"/>
              <w:bottom w:val="single" w:sz="4" w:space="0" w:color="auto"/>
              <w:right w:val="single" w:sz="4" w:space="0" w:color="auto"/>
            </w:tcBorders>
            <w:shd w:val="clear" w:color="auto" w:fill="auto"/>
            <w:noWrap/>
            <w:hideMark/>
          </w:tcPr>
          <w:p w14:paraId="23B4FB8D" w14:textId="0AF57195"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5CAB8665" w14:textId="4CEEAFA8" w:rsidR="009A0C14" w:rsidRPr="004A74B7" w:rsidRDefault="009A0C14" w:rsidP="004A74B7">
            <w:pPr>
              <w:jc w:val="right"/>
              <w:rPr>
                <w:color w:val="000000"/>
                <w:sz w:val="20"/>
                <w:szCs w:val="20"/>
                <w:lang w:eastAsia="en-CA"/>
              </w:rPr>
            </w:pPr>
            <w:r w:rsidRPr="004A74B7">
              <w:rPr>
                <w:sz w:val="20"/>
                <w:szCs w:val="20"/>
              </w:rPr>
              <w:t>124,000</w:t>
            </w:r>
          </w:p>
        </w:tc>
        <w:tc>
          <w:tcPr>
            <w:tcW w:w="1984" w:type="dxa"/>
            <w:tcBorders>
              <w:top w:val="nil"/>
              <w:left w:val="nil"/>
              <w:bottom w:val="single" w:sz="4" w:space="0" w:color="auto"/>
              <w:right w:val="single" w:sz="4" w:space="0" w:color="auto"/>
            </w:tcBorders>
          </w:tcPr>
          <w:p w14:paraId="74896A0B" w14:textId="5AA07FAB" w:rsidR="009A0C14" w:rsidRPr="004A74B7" w:rsidRDefault="00F147E6" w:rsidP="004A74B7">
            <w:pPr>
              <w:jc w:val="right"/>
              <w:rPr>
                <w:sz w:val="20"/>
                <w:szCs w:val="20"/>
              </w:rPr>
            </w:pPr>
            <w:r>
              <w:rPr>
                <w:sz w:val="20"/>
                <w:szCs w:val="20"/>
              </w:rPr>
              <w:t>10</w:t>
            </w:r>
          </w:p>
        </w:tc>
      </w:tr>
      <w:tr w:rsidR="009A0C14" w:rsidRPr="004A74B7" w14:paraId="42EA975B" w14:textId="443079E9" w:rsidTr="009A0C14">
        <w:trPr>
          <w:trHeight w:val="228"/>
        </w:trPr>
        <w:tc>
          <w:tcPr>
            <w:tcW w:w="1555" w:type="dxa"/>
            <w:tcBorders>
              <w:top w:val="nil"/>
              <w:left w:val="single" w:sz="4" w:space="0" w:color="auto"/>
              <w:bottom w:val="single" w:sz="4" w:space="0" w:color="auto"/>
              <w:right w:val="single" w:sz="4" w:space="0" w:color="auto"/>
            </w:tcBorders>
            <w:shd w:val="clear" w:color="auto" w:fill="auto"/>
            <w:hideMark/>
          </w:tcPr>
          <w:p w14:paraId="7E056A45" w14:textId="77777777" w:rsidR="009A0C14" w:rsidRPr="004A74B7" w:rsidRDefault="009A0C14" w:rsidP="004A74B7">
            <w:pPr>
              <w:jc w:val="left"/>
              <w:rPr>
                <w:color w:val="000000"/>
                <w:sz w:val="20"/>
                <w:szCs w:val="20"/>
                <w:lang w:eastAsia="en-CA"/>
              </w:rPr>
            </w:pPr>
            <w:r w:rsidRPr="004A74B7">
              <w:rPr>
                <w:color w:val="000000"/>
                <w:sz w:val="20"/>
                <w:szCs w:val="20"/>
                <w:lang w:eastAsia="en-CA"/>
              </w:rPr>
              <w:t>Solomon Islands</w:t>
            </w:r>
          </w:p>
        </w:tc>
        <w:tc>
          <w:tcPr>
            <w:tcW w:w="2126" w:type="dxa"/>
            <w:tcBorders>
              <w:top w:val="nil"/>
              <w:left w:val="nil"/>
              <w:bottom w:val="single" w:sz="4" w:space="0" w:color="auto"/>
              <w:right w:val="single" w:sz="4" w:space="0" w:color="auto"/>
            </w:tcBorders>
            <w:shd w:val="clear" w:color="auto" w:fill="auto"/>
            <w:noWrap/>
            <w:hideMark/>
          </w:tcPr>
          <w:p w14:paraId="30CAC377" w14:textId="77777777" w:rsidR="009A0C14" w:rsidRPr="004A74B7" w:rsidRDefault="009A0C14" w:rsidP="004A74B7">
            <w:pPr>
              <w:jc w:val="right"/>
              <w:rPr>
                <w:color w:val="000000"/>
                <w:sz w:val="20"/>
                <w:szCs w:val="20"/>
                <w:lang w:eastAsia="en-CA"/>
              </w:rPr>
            </w:pPr>
            <w:r w:rsidRPr="004A74B7">
              <w:rPr>
                <w:color w:val="000000"/>
                <w:sz w:val="20"/>
                <w:szCs w:val="20"/>
                <w:lang w:eastAsia="en-CA"/>
              </w:rPr>
              <w:t>16.10</w:t>
            </w:r>
          </w:p>
        </w:tc>
        <w:tc>
          <w:tcPr>
            <w:tcW w:w="1843" w:type="dxa"/>
            <w:tcBorders>
              <w:top w:val="nil"/>
              <w:left w:val="nil"/>
              <w:bottom w:val="single" w:sz="4" w:space="0" w:color="auto"/>
              <w:right w:val="single" w:sz="4" w:space="0" w:color="auto"/>
            </w:tcBorders>
            <w:shd w:val="clear" w:color="auto" w:fill="auto"/>
            <w:noWrap/>
            <w:hideMark/>
          </w:tcPr>
          <w:p w14:paraId="6DB9835F" w14:textId="784610B2"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145,000 </w:t>
            </w:r>
          </w:p>
        </w:tc>
        <w:tc>
          <w:tcPr>
            <w:tcW w:w="1842" w:type="dxa"/>
            <w:tcBorders>
              <w:top w:val="nil"/>
              <w:left w:val="nil"/>
              <w:bottom w:val="single" w:sz="4" w:space="0" w:color="auto"/>
              <w:right w:val="single" w:sz="4" w:space="0" w:color="auto"/>
            </w:tcBorders>
            <w:shd w:val="clear" w:color="auto" w:fill="auto"/>
            <w:noWrap/>
          </w:tcPr>
          <w:p w14:paraId="4DAB6265" w14:textId="7BD58D34" w:rsidR="009A0C14" w:rsidRPr="004A74B7" w:rsidRDefault="009A0C14" w:rsidP="004A74B7">
            <w:pPr>
              <w:jc w:val="right"/>
              <w:rPr>
                <w:color w:val="000000"/>
                <w:sz w:val="20"/>
                <w:szCs w:val="20"/>
                <w:lang w:eastAsia="en-CA"/>
              </w:rPr>
            </w:pPr>
            <w:r w:rsidRPr="004A74B7">
              <w:rPr>
                <w:sz w:val="20"/>
                <w:szCs w:val="20"/>
              </w:rPr>
              <w:t>154,750</w:t>
            </w:r>
          </w:p>
        </w:tc>
        <w:tc>
          <w:tcPr>
            <w:tcW w:w="1984" w:type="dxa"/>
            <w:tcBorders>
              <w:top w:val="nil"/>
              <w:left w:val="nil"/>
              <w:bottom w:val="single" w:sz="4" w:space="0" w:color="auto"/>
              <w:right w:val="single" w:sz="4" w:space="0" w:color="auto"/>
            </w:tcBorders>
          </w:tcPr>
          <w:p w14:paraId="12C1BB23" w14:textId="199CC4DB" w:rsidR="009A0C14" w:rsidRPr="004A74B7" w:rsidRDefault="00F147E6" w:rsidP="004A74B7">
            <w:pPr>
              <w:jc w:val="right"/>
              <w:rPr>
                <w:sz w:val="20"/>
                <w:szCs w:val="20"/>
              </w:rPr>
            </w:pPr>
            <w:r>
              <w:rPr>
                <w:sz w:val="20"/>
                <w:szCs w:val="20"/>
              </w:rPr>
              <w:t>30</w:t>
            </w:r>
          </w:p>
        </w:tc>
      </w:tr>
      <w:tr w:rsidR="009A0C14" w:rsidRPr="004A74B7" w14:paraId="0306B8EF" w14:textId="06A19F7D"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CBD4FA8" w14:textId="77777777" w:rsidR="009A0C14" w:rsidRPr="004A74B7" w:rsidRDefault="009A0C14" w:rsidP="004A74B7">
            <w:pPr>
              <w:jc w:val="left"/>
              <w:rPr>
                <w:color w:val="000000"/>
                <w:sz w:val="20"/>
                <w:szCs w:val="20"/>
                <w:lang w:eastAsia="en-CA"/>
              </w:rPr>
            </w:pPr>
            <w:r w:rsidRPr="004A74B7">
              <w:rPr>
                <w:color w:val="000000"/>
                <w:sz w:val="20"/>
                <w:szCs w:val="20"/>
                <w:lang w:eastAsia="en-CA"/>
              </w:rPr>
              <w:t>Tonga</w:t>
            </w:r>
          </w:p>
        </w:tc>
        <w:tc>
          <w:tcPr>
            <w:tcW w:w="2126" w:type="dxa"/>
            <w:tcBorders>
              <w:top w:val="nil"/>
              <w:left w:val="nil"/>
              <w:bottom w:val="single" w:sz="4" w:space="0" w:color="auto"/>
              <w:right w:val="single" w:sz="4" w:space="0" w:color="auto"/>
            </w:tcBorders>
            <w:shd w:val="clear" w:color="auto" w:fill="auto"/>
            <w:noWrap/>
            <w:hideMark/>
          </w:tcPr>
          <w:p w14:paraId="45A5B274" w14:textId="77777777" w:rsidR="009A0C14" w:rsidRPr="004A74B7" w:rsidRDefault="009A0C14" w:rsidP="004A74B7">
            <w:pPr>
              <w:jc w:val="right"/>
              <w:rPr>
                <w:color w:val="000000"/>
                <w:sz w:val="20"/>
                <w:szCs w:val="20"/>
                <w:lang w:eastAsia="en-CA"/>
              </w:rPr>
            </w:pPr>
            <w:r w:rsidRPr="004A74B7">
              <w:rPr>
                <w:color w:val="000000"/>
                <w:sz w:val="20"/>
                <w:szCs w:val="20"/>
                <w:lang w:eastAsia="en-CA"/>
              </w:rPr>
              <w:t>1.71</w:t>
            </w:r>
          </w:p>
        </w:tc>
        <w:tc>
          <w:tcPr>
            <w:tcW w:w="1843" w:type="dxa"/>
            <w:tcBorders>
              <w:top w:val="nil"/>
              <w:left w:val="nil"/>
              <w:bottom w:val="single" w:sz="4" w:space="0" w:color="auto"/>
              <w:right w:val="single" w:sz="4" w:space="0" w:color="auto"/>
            </w:tcBorders>
            <w:shd w:val="clear" w:color="auto" w:fill="auto"/>
            <w:noWrap/>
            <w:hideMark/>
          </w:tcPr>
          <w:p w14:paraId="00BBDE7E" w14:textId="6B177BB9"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2D9688B1" w14:textId="4A97078A" w:rsidR="009A0C14" w:rsidRPr="004A74B7" w:rsidRDefault="009A0C14" w:rsidP="004A74B7">
            <w:pPr>
              <w:jc w:val="right"/>
              <w:rPr>
                <w:color w:val="000000"/>
                <w:sz w:val="20"/>
                <w:szCs w:val="20"/>
                <w:lang w:eastAsia="en-CA"/>
              </w:rPr>
            </w:pPr>
            <w:r w:rsidRPr="004A74B7">
              <w:rPr>
                <w:sz w:val="20"/>
                <w:szCs w:val="20"/>
              </w:rPr>
              <w:t>110,500</w:t>
            </w:r>
          </w:p>
        </w:tc>
        <w:tc>
          <w:tcPr>
            <w:tcW w:w="1984" w:type="dxa"/>
            <w:tcBorders>
              <w:top w:val="nil"/>
              <w:left w:val="nil"/>
              <w:bottom w:val="single" w:sz="4" w:space="0" w:color="auto"/>
              <w:right w:val="single" w:sz="4" w:space="0" w:color="auto"/>
            </w:tcBorders>
          </w:tcPr>
          <w:p w14:paraId="0170230E" w14:textId="50FFC15D" w:rsidR="009A0C14" w:rsidRPr="004A74B7" w:rsidRDefault="00F147E6" w:rsidP="004A74B7">
            <w:pPr>
              <w:jc w:val="right"/>
              <w:rPr>
                <w:sz w:val="20"/>
                <w:szCs w:val="20"/>
              </w:rPr>
            </w:pPr>
            <w:r>
              <w:rPr>
                <w:sz w:val="20"/>
                <w:szCs w:val="20"/>
              </w:rPr>
              <w:t>10</w:t>
            </w:r>
          </w:p>
        </w:tc>
      </w:tr>
      <w:tr w:rsidR="009A0C14" w:rsidRPr="004A74B7" w14:paraId="74B5DB3F" w14:textId="396A905A"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3F15901" w14:textId="77777777" w:rsidR="009A0C14" w:rsidRPr="004A74B7" w:rsidRDefault="009A0C14" w:rsidP="004A74B7">
            <w:pPr>
              <w:jc w:val="left"/>
              <w:rPr>
                <w:color w:val="000000"/>
                <w:sz w:val="20"/>
                <w:szCs w:val="20"/>
                <w:lang w:eastAsia="en-CA"/>
              </w:rPr>
            </w:pPr>
            <w:r w:rsidRPr="004A74B7">
              <w:rPr>
                <w:color w:val="000000"/>
                <w:sz w:val="20"/>
                <w:szCs w:val="20"/>
                <w:lang w:eastAsia="en-CA"/>
              </w:rPr>
              <w:t>Tuvalu</w:t>
            </w:r>
          </w:p>
        </w:tc>
        <w:tc>
          <w:tcPr>
            <w:tcW w:w="2126" w:type="dxa"/>
            <w:tcBorders>
              <w:top w:val="nil"/>
              <w:left w:val="nil"/>
              <w:bottom w:val="single" w:sz="4" w:space="0" w:color="auto"/>
              <w:right w:val="single" w:sz="4" w:space="0" w:color="auto"/>
            </w:tcBorders>
            <w:shd w:val="clear" w:color="auto" w:fill="auto"/>
            <w:noWrap/>
            <w:hideMark/>
          </w:tcPr>
          <w:p w14:paraId="4CF04D56" w14:textId="77777777" w:rsidR="009A0C14" w:rsidRPr="004A74B7" w:rsidRDefault="009A0C14" w:rsidP="004A74B7">
            <w:pPr>
              <w:jc w:val="right"/>
              <w:rPr>
                <w:color w:val="000000"/>
                <w:sz w:val="20"/>
                <w:szCs w:val="20"/>
                <w:lang w:eastAsia="en-CA"/>
              </w:rPr>
            </w:pPr>
            <w:r w:rsidRPr="004A74B7">
              <w:rPr>
                <w:color w:val="000000"/>
                <w:sz w:val="20"/>
                <w:szCs w:val="20"/>
                <w:lang w:eastAsia="en-CA"/>
              </w:rPr>
              <w:t>0.13</w:t>
            </w:r>
          </w:p>
        </w:tc>
        <w:tc>
          <w:tcPr>
            <w:tcW w:w="1843" w:type="dxa"/>
            <w:tcBorders>
              <w:top w:val="nil"/>
              <w:left w:val="nil"/>
              <w:bottom w:val="single" w:sz="4" w:space="0" w:color="auto"/>
              <w:right w:val="single" w:sz="4" w:space="0" w:color="auto"/>
            </w:tcBorders>
            <w:shd w:val="clear" w:color="auto" w:fill="auto"/>
            <w:noWrap/>
            <w:hideMark/>
          </w:tcPr>
          <w:p w14:paraId="39D3C225" w14:textId="22C46BA1"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7FDDA2A7" w14:textId="1F091885" w:rsidR="009A0C14" w:rsidRPr="004A74B7" w:rsidRDefault="009A0C14" w:rsidP="004A74B7">
            <w:pPr>
              <w:jc w:val="right"/>
              <w:rPr>
                <w:color w:val="000000"/>
                <w:sz w:val="20"/>
                <w:szCs w:val="20"/>
                <w:lang w:eastAsia="en-CA"/>
              </w:rPr>
            </w:pPr>
            <w:r w:rsidRPr="004A74B7">
              <w:rPr>
                <w:sz w:val="20"/>
                <w:szCs w:val="20"/>
              </w:rPr>
              <w:t>20,500</w:t>
            </w:r>
          </w:p>
        </w:tc>
        <w:tc>
          <w:tcPr>
            <w:tcW w:w="1984" w:type="dxa"/>
            <w:tcBorders>
              <w:top w:val="nil"/>
              <w:left w:val="nil"/>
              <w:bottom w:val="single" w:sz="4" w:space="0" w:color="auto"/>
              <w:right w:val="single" w:sz="4" w:space="0" w:color="auto"/>
            </w:tcBorders>
          </w:tcPr>
          <w:p w14:paraId="4830972D" w14:textId="57FB6E8B" w:rsidR="009A0C14" w:rsidRPr="004A74B7" w:rsidRDefault="00F147E6" w:rsidP="004A74B7">
            <w:pPr>
              <w:jc w:val="right"/>
              <w:rPr>
                <w:sz w:val="20"/>
                <w:szCs w:val="20"/>
              </w:rPr>
            </w:pPr>
            <w:r>
              <w:rPr>
                <w:sz w:val="20"/>
                <w:szCs w:val="20"/>
              </w:rPr>
              <w:t>10</w:t>
            </w:r>
          </w:p>
        </w:tc>
      </w:tr>
      <w:tr w:rsidR="009A0C14" w:rsidRPr="004A74B7" w14:paraId="052FE1BF" w14:textId="4C0A4AB5" w:rsidTr="009A0C14">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7FA90661" w14:textId="77777777" w:rsidR="009A0C14" w:rsidRPr="004A74B7" w:rsidRDefault="009A0C14" w:rsidP="004A74B7">
            <w:pPr>
              <w:jc w:val="left"/>
              <w:rPr>
                <w:color w:val="000000"/>
                <w:sz w:val="20"/>
                <w:szCs w:val="20"/>
                <w:lang w:eastAsia="en-CA"/>
              </w:rPr>
            </w:pPr>
            <w:r w:rsidRPr="004A74B7">
              <w:rPr>
                <w:color w:val="000000"/>
                <w:sz w:val="20"/>
                <w:szCs w:val="20"/>
                <w:lang w:eastAsia="en-CA"/>
              </w:rPr>
              <w:t>Vanuatu</w:t>
            </w:r>
          </w:p>
        </w:tc>
        <w:tc>
          <w:tcPr>
            <w:tcW w:w="2126" w:type="dxa"/>
            <w:tcBorders>
              <w:top w:val="nil"/>
              <w:left w:val="nil"/>
              <w:bottom w:val="single" w:sz="4" w:space="0" w:color="auto"/>
              <w:right w:val="single" w:sz="4" w:space="0" w:color="auto"/>
            </w:tcBorders>
            <w:shd w:val="clear" w:color="auto" w:fill="auto"/>
            <w:noWrap/>
            <w:hideMark/>
          </w:tcPr>
          <w:p w14:paraId="1266B93E" w14:textId="77777777" w:rsidR="009A0C14" w:rsidRPr="004A74B7" w:rsidRDefault="009A0C14" w:rsidP="004A74B7">
            <w:pPr>
              <w:jc w:val="right"/>
              <w:rPr>
                <w:color w:val="000000"/>
                <w:sz w:val="20"/>
                <w:szCs w:val="20"/>
                <w:lang w:eastAsia="en-CA"/>
              </w:rPr>
            </w:pPr>
            <w:r w:rsidRPr="004A74B7">
              <w:rPr>
                <w:color w:val="000000"/>
                <w:sz w:val="20"/>
                <w:szCs w:val="20"/>
                <w:lang w:eastAsia="en-CA"/>
              </w:rPr>
              <w:t>6.00</w:t>
            </w:r>
          </w:p>
        </w:tc>
        <w:tc>
          <w:tcPr>
            <w:tcW w:w="1843" w:type="dxa"/>
            <w:tcBorders>
              <w:top w:val="nil"/>
              <w:left w:val="nil"/>
              <w:bottom w:val="single" w:sz="4" w:space="0" w:color="auto"/>
              <w:right w:val="single" w:sz="4" w:space="0" w:color="auto"/>
            </w:tcBorders>
            <w:shd w:val="clear" w:color="auto" w:fill="auto"/>
            <w:noWrap/>
            <w:hideMark/>
          </w:tcPr>
          <w:p w14:paraId="09DD38B3" w14:textId="0B1D9DC7" w:rsidR="009A0C14" w:rsidRPr="004A74B7" w:rsidRDefault="00AB2E6F" w:rsidP="004A74B7">
            <w:pPr>
              <w:jc w:val="right"/>
              <w:rPr>
                <w:color w:val="000000"/>
                <w:sz w:val="20"/>
                <w:szCs w:val="20"/>
                <w:lang w:eastAsia="en-CA"/>
              </w:rPr>
            </w:pPr>
            <w:r>
              <w:rPr>
                <w:color w:val="000000"/>
                <w:sz w:val="20"/>
                <w:szCs w:val="20"/>
                <w:lang w:eastAsia="en-CA"/>
              </w:rPr>
              <w:t xml:space="preserve">      </w:t>
            </w:r>
            <w:r w:rsidR="009A0C14" w:rsidRPr="004A74B7">
              <w:rPr>
                <w:color w:val="000000"/>
                <w:sz w:val="20"/>
                <w:szCs w:val="20"/>
                <w:lang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5AFF0A02" w14:textId="3AFE628F" w:rsidR="009A0C14" w:rsidRPr="004A74B7" w:rsidRDefault="009A0C14" w:rsidP="004A74B7">
            <w:pPr>
              <w:jc w:val="right"/>
              <w:rPr>
                <w:color w:val="000000"/>
                <w:sz w:val="20"/>
                <w:szCs w:val="20"/>
                <w:lang w:eastAsia="en-CA"/>
              </w:rPr>
            </w:pPr>
            <w:r w:rsidRPr="004A74B7">
              <w:rPr>
                <w:sz w:val="20"/>
                <w:szCs w:val="20"/>
              </w:rPr>
              <w:t>84,250</w:t>
            </w:r>
          </w:p>
        </w:tc>
        <w:tc>
          <w:tcPr>
            <w:tcW w:w="1984" w:type="dxa"/>
            <w:tcBorders>
              <w:top w:val="nil"/>
              <w:left w:val="nil"/>
              <w:bottom w:val="single" w:sz="4" w:space="0" w:color="auto"/>
              <w:right w:val="single" w:sz="4" w:space="0" w:color="auto"/>
            </w:tcBorders>
          </w:tcPr>
          <w:p w14:paraId="41E0ECE7" w14:textId="407DDE3D" w:rsidR="009A0C14" w:rsidRPr="004A74B7" w:rsidRDefault="00F147E6" w:rsidP="004A74B7">
            <w:pPr>
              <w:jc w:val="right"/>
              <w:rPr>
                <w:sz w:val="20"/>
                <w:szCs w:val="20"/>
              </w:rPr>
            </w:pPr>
            <w:r>
              <w:rPr>
                <w:sz w:val="20"/>
                <w:szCs w:val="20"/>
              </w:rPr>
              <w:t>10</w:t>
            </w:r>
          </w:p>
        </w:tc>
      </w:tr>
      <w:tr w:rsidR="009A0C14" w:rsidRPr="004A74B7" w14:paraId="3815D2C0" w14:textId="6344A468" w:rsidTr="009A0C14">
        <w:trPr>
          <w:trHeight w:val="241"/>
        </w:trPr>
        <w:tc>
          <w:tcPr>
            <w:tcW w:w="1555" w:type="dxa"/>
            <w:tcBorders>
              <w:top w:val="nil"/>
              <w:left w:val="single" w:sz="4" w:space="0" w:color="auto"/>
              <w:bottom w:val="single" w:sz="4" w:space="0" w:color="auto"/>
              <w:right w:val="single" w:sz="4" w:space="0" w:color="auto"/>
            </w:tcBorders>
            <w:shd w:val="clear" w:color="auto" w:fill="auto"/>
          </w:tcPr>
          <w:p w14:paraId="5865A2CD" w14:textId="05B2725F" w:rsidR="009A0C14" w:rsidRPr="004A74B7" w:rsidRDefault="009A0C14" w:rsidP="006A06DF">
            <w:pPr>
              <w:jc w:val="left"/>
              <w:rPr>
                <w:color w:val="000000"/>
                <w:sz w:val="20"/>
                <w:szCs w:val="20"/>
                <w:lang w:eastAsia="en-CA"/>
              </w:rPr>
            </w:pPr>
            <w:r w:rsidRPr="004A74B7">
              <w:rPr>
                <w:color w:val="000000"/>
                <w:sz w:val="20"/>
                <w:szCs w:val="20"/>
                <w:lang w:eastAsia="en-CA"/>
              </w:rPr>
              <w:t>Regional activities</w:t>
            </w:r>
          </w:p>
        </w:tc>
        <w:tc>
          <w:tcPr>
            <w:tcW w:w="2126" w:type="dxa"/>
            <w:tcBorders>
              <w:top w:val="nil"/>
              <w:left w:val="nil"/>
              <w:bottom w:val="single" w:sz="4" w:space="0" w:color="auto"/>
              <w:right w:val="single" w:sz="4" w:space="0" w:color="auto"/>
            </w:tcBorders>
            <w:shd w:val="clear" w:color="auto" w:fill="auto"/>
            <w:noWrap/>
          </w:tcPr>
          <w:p w14:paraId="4E238197" w14:textId="028CB1DB" w:rsidR="009A0C14" w:rsidRPr="004A74B7" w:rsidRDefault="009A0C14" w:rsidP="006A06DF">
            <w:pPr>
              <w:jc w:val="right"/>
              <w:rPr>
                <w:color w:val="000000"/>
                <w:sz w:val="20"/>
                <w:szCs w:val="20"/>
                <w:lang w:eastAsia="en-CA"/>
              </w:rPr>
            </w:pPr>
            <w:r>
              <w:rPr>
                <w:color w:val="000000"/>
                <w:sz w:val="20"/>
                <w:szCs w:val="20"/>
                <w:lang w:eastAsia="en-CA"/>
              </w:rPr>
              <w:t>n/a</w:t>
            </w:r>
          </w:p>
        </w:tc>
        <w:tc>
          <w:tcPr>
            <w:tcW w:w="1843" w:type="dxa"/>
            <w:tcBorders>
              <w:top w:val="nil"/>
              <w:left w:val="nil"/>
              <w:bottom w:val="single" w:sz="4" w:space="0" w:color="auto"/>
              <w:right w:val="single" w:sz="4" w:space="0" w:color="auto"/>
            </w:tcBorders>
            <w:shd w:val="clear" w:color="auto" w:fill="auto"/>
            <w:noWrap/>
          </w:tcPr>
          <w:p w14:paraId="432F6602" w14:textId="2F72F363" w:rsidR="009A0C14" w:rsidRPr="004A74B7" w:rsidRDefault="009A0C14" w:rsidP="006A06DF">
            <w:pPr>
              <w:jc w:val="right"/>
              <w:rPr>
                <w:color w:val="000000"/>
                <w:sz w:val="20"/>
                <w:szCs w:val="20"/>
                <w:lang w:eastAsia="en-CA"/>
              </w:rPr>
            </w:pPr>
            <w:r>
              <w:rPr>
                <w:color w:val="000000"/>
                <w:sz w:val="20"/>
                <w:szCs w:val="20"/>
                <w:lang w:eastAsia="en-CA"/>
              </w:rPr>
              <w:t>n/a</w:t>
            </w:r>
          </w:p>
        </w:tc>
        <w:tc>
          <w:tcPr>
            <w:tcW w:w="1842" w:type="dxa"/>
            <w:tcBorders>
              <w:top w:val="nil"/>
              <w:left w:val="nil"/>
              <w:bottom w:val="single" w:sz="4" w:space="0" w:color="auto"/>
              <w:right w:val="single" w:sz="4" w:space="0" w:color="auto"/>
            </w:tcBorders>
            <w:shd w:val="clear" w:color="auto" w:fill="auto"/>
            <w:noWrap/>
          </w:tcPr>
          <w:p w14:paraId="0C6920A3" w14:textId="2B8FF3E2" w:rsidR="009A0C14" w:rsidRPr="004A74B7" w:rsidRDefault="009A0C14" w:rsidP="006A06DF">
            <w:pPr>
              <w:jc w:val="right"/>
              <w:rPr>
                <w:color w:val="000000"/>
                <w:sz w:val="20"/>
                <w:szCs w:val="20"/>
                <w:lang w:val="en-US" w:eastAsia="en-CA"/>
              </w:rPr>
            </w:pPr>
            <w:r w:rsidRPr="004A74B7">
              <w:rPr>
                <w:color w:val="000000"/>
                <w:sz w:val="20"/>
                <w:szCs w:val="20"/>
                <w:lang w:val="en-US" w:eastAsia="en-CA"/>
              </w:rPr>
              <w:t>8</w:t>
            </w:r>
            <w:r>
              <w:rPr>
                <w:color w:val="000000"/>
                <w:sz w:val="20"/>
                <w:szCs w:val="20"/>
                <w:lang w:val="en-US" w:eastAsia="en-CA"/>
              </w:rPr>
              <w:t>1</w:t>
            </w:r>
            <w:r w:rsidRPr="004A74B7">
              <w:rPr>
                <w:color w:val="000000"/>
                <w:sz w:val="20"/>
                <w:szCs w:val="20"/>
                <w:lang w:val="en-US" w:eastAsia="en-CA"/>
              </w:rPr>
              <w:t>1,000</w:t>
            </w:r>
          </w:p>
        </w:tc>
        <w:tc>
          <w:tcPr>
            <w:tcW w:w="1984" w:type="dxa"/>
            <w:tcBorders>
              <w:top w:val="nil"/>
              <w:left w:val="nil"/>
              <w:bottom w:val="single" w:sz="4" w:space="0" w:color="auto"/>
              <w:right w:val="single" w:sz="4" w:space="0" w:color="auto"/>
            </w:tcBorders>
          </w:tcPr>
          <w:p w14:paraId="5B641407" w14:textId="2386958C" w:rsidR="009A0C14" w:rsidRPr="004A74B7" w:rsidRDefault="00A774DA" w:rsidP="006A06DF">
            <w:pPr>
              <w:jc w:val="right"/>
              <w:rPr>
                <w:color w:val="000000"/>
                <w:sz w:val="20"/>
                <w:szCs w:val="20"/>
                <w:lang w:val="en-US" w:eastAsia="en-CA"/>
              </w:rPr>
            </w:pPr>
            <w:r>
              <w:rPr>
                <w:color w:val="000000"/>
                <w:sz w:val="20"/>
                <w:szCs w:val="20"/>
                <w:lang w:val="en-US" w:eastAsia="en-CA"/>
              </w:rPr>
              <w:t>n/a</w:t>
            </w:r>
          </w:p>
        </w:tc>
      </w:tr>
      <w:tr w:rsidR="009A0C14" w:rsidRPr="004A74B7" w14:paraId="0BD3568B" w14:textId="044B221E" w:rsidTr="009A0C14">
        <w:trPr>
          <w:trHeight w:val="241"/>
        </w:trPr>
        <w:tc>
          <w:tcPr>
            <w:tcW w:w="1555" w:type="dxa"/>
            <w:tcBorders>
              <w:top w:val="nil"/>
              <w:left w:val="single" w:sz="4" w:space="0" w:color="auto"/>
              <w:bottom w:val="single" w:sz="4" w:space="0" w:color="auto"/>
              <w:right w:val="single" w:sz="4" w:space="0" w:color="auto"/>
            </w:tcBorders>
            <w:shd w:val="clear" w:color="auto" w:fill="auto"/>
            <w:noWrap/>
            <w:hideMark/>
          </w:tcPr>
          <w:p w14:paraId="18F408E6" w14:textId="77777777" w:rsidR="009A0C14" w:rsidRPr="004A74B7" w:rsidRDefault="009A0C14" w:rsidP="00BB7A52">
            <w:pPr>
              <w:jc w:val="left"/>
              <w:rPr>
                <w:b/>
                <w:bCs/>
                <w:color w:val="000000"/>
                <w:sz w:val="20"/>
                <w:szCs w:val="20"/>
                <w:lang w:eastAsia="en-CA"/>
              </w:rPr>
            </w:pPr>
            <w:r w:rsidRPr="004A74B7">
              <w:rPr>
                <w:b/>
                <w:bCs/>
                <w:color w:val="000000"/>
                <w:sz w:val="20"/>
                <w:szCs w:val="20"/>
                <w:lang w:eastAsia="en-CA"/>
              </w:rPr>
              <w:t>Total</w:t>
            </w:r>
          </w:p>
        </w:tc>
        <w:tc>
          <w:tcPr>
            <w:tcW w:w="2126" w:type="dxa"/>
            <w:tcBorders>
              <w:top w:val="nil"/>
              <w:left w:val="nil"/>
              <w:bottom w:val="single" w:sz="4" w:space="0" w:color="auto"/>
              <w:right w:val="single" w:sz="4" w:space="0" w:color="auto"/>
            </w:tcBorders>
            <w:shd w:val="clear" w:color="auto" w:fill="auto"/>
            <w:noWrap/>
            <w:hideMark/>
          </w:tcPr>
          <w:p w14:paraId="65060EFB" w14:textId="77777777" w:rsidR="009A0C14" w:rsidRPr="004A74B7" w:rsidRDefault="009A0C14" w:rsidP="00BB7A52">
            <w:pPr>
              <w:jc w:val="right"/>
              <w:rPr>
                <w:b/>
                <w:bCs/>
                <w:color w:val="000000"/>
                <w:sz w:val="20"/>
                <w:szCs w:val="20"/>
                <w:lang w:eastAsia="en-CA"/>
              </w:rPr>
            </w:pPr>
            <w:r w:rsidRPr="004A74B7">
              <w:rPr>
                <w:b/>
                <w:bCs/>
                <w:color w:val="000000"/>
                <w:sz w:val="20"/>
                <w:szCs w:val="20"/>
                <w:lang w:eastAsia="en-CA"/>
              </w:rPr>
              <w:t>44.78</w:t>
            </w:r>
          </w:p>
        </w:tc>
        <w:tc>
          <w:tcPr>
            <w:tcW w:w="1843" w:type="dxa"/>
            <w:tcBorders>
              <w:top w:val="nil"/>
              <w:left w:val="nil"/>
              <w:bottom w:val="single" w:sz="4" w:space="0" w:color="auto"/>
              <w:right w:val="single" w:sz="4" w:space="0" w:color="auto"/>
            </w:tcBorders>
            <w:shd w:val="clear" w:color="auto" w:fill="auto"/>
            <w:noWrap/>
            <w:hideMark/>
          </w:tcPr>
          <w:p w14:paraId="3479B290" w14:textId="71C58905" w:rsidR="009A0C14" w:rsidRPr="004A74B7" w:rsidRDefault="00AB2E6F" w:rsidP="00BB7A52">
            <w:pPr>
              <w:jc w:val="right"/>
              <w:rPr>
                <w:b/>
                <w:bCs/>
                <w:color w:val="000000"/>
                <w:sz w:val="20"/>
                <w:szCs w:val="20"/>
                <w:lang w:eastAsia="en-CA"/>
              </w:rPr>
            </w:pPr>
            <w:r>
              <w:rPr>
                <w:b/>
                <w:bCs/>
                <w:color w:val="000000"/>
                <w:sz w:val="20"/>
                <w:szCs w:val="20"/>
                <w:lang w:eastAsia="en-CA"/>
              </w:rPr>
              <w:t xml:space="preserve">    </w:t>
            </w:r>
            <w:r w:rsidR="009A0C14" w:rsidRPr="004A74B7">
              <w:rPr>
                <w:b/>
                <w:bCs/>
                <w:color w:val="000000"/>
                <w:sz w:val="20"/>
                <w:szCs w:val="20"/>
                <w:lang w:eastAsia="en-CA"/>
              </w:rPr>
              <w:t xml:space="preserve"> 1,630,000 </w:t>
            </w:r>
          </w:p>
        </w:tc>
        <w:tc>
          <w:tcPr>
            <w:tcW w:w="1842" w:type="dxa"/>
            <w:tcBorders>
              <w:top w:val="nil"/>
              <w:left w:val="nil"/>
              <w:bottom w:val="single" w:sz="4" w:space="0" w:color="auto"/>
              <w:right w:val="single" w:sz="4" w:space="0" w:color="auto"/>
            </w:tcBorders>
            <w:shd w:val="clear" w:color="auto" w:fill="auto"/>
            <w:noWrap/>
            <w:hideMark/>
          </w:tcPr>
          <w:p w14:paraId="4B04A24E" w14:textId="4AECFE5C" w:rsidR="009A0C14" w:rsidRPr="004A74B7" w:rsidRDefault="00AB2E6F" w:rsidP="00BB7A52">
            <w:pPr>
              <w:jc w:val="right"/>
              <w:rPr>
                <w:b/>
                <w:bCs/>
                <w:color w:val="000000"/>
                <w:sz w:val="20"/>
                <w:szCs w:val="20"/>
                <w:lang w:eastAsia="en-CA"/>
              </w:rPr>
            </w:pPr>
            <w:r>
              <w:rPr>
                <w:b/>
                <w:bCs/>
                <w:color w:val="000000"/>
                <w:sz w:val="20"/>
                <w:szCs w:val="20"/>
                <w:lang w:eastAsia="en-CA"/>
              </w:rPr>
              <w:t xml:space="preserve">   </w:t>
            </w:r>
            <w:r w:rsidR="009A0C14" w:rsidRPr="004A74B7">
              <w:rPr>
                <w:b/>
                <w:bCs/>
                <w:color w:val="000000"/>
                <w:sz w:val="20"/>
                <w:szCs w:val="20"/>
                <w:lang w:eastAsia="en-CA"/>
              </w:rPr>
              <w:t xml:space="preserve"> 1,644,500 </w:t>
            </w:r>
          </w:p>
        </w:tc>
        <w:tc>
          <w:tcPr>
            <w:tcW w:w="1984" w:type="dxa"/>
            <w:tcBorders>
              <w:top w:val="nil"/>
              <w:left w:val="nil"/>
              <w:bottom w:val="single" w:sz="4" w:space="0" w:color="auto"/>
              <w:right w:val="single" w:sz="4" w:space="0" w:color="auto"/>
            </w:tcBorders>
          </w:tcPr>
          <w:p w14:paraId="51687A51" w14:textId="6400AEF4" w:rsidR="009A0C14" w:rsidRPr="004A74B7" w:rsidRDefault="00A774DA" w:rsidP="00BB7A52">
            <w:pPr>
              <w:jc w:val="right"/>
              <w:rPr>
                <w:b/>
                <w:bCs/>
                <w:color w:val="000000"/>
                <w:sz w:val="20"/>
                <w:szCs w:val="20"/>
                <w:lang w:eastAsia="en-CA"/>
              </w:rPr>
            </w:pPr>
            <w:r>
              <w:rPr>
                <w:b/>
                <w:bCs/>
                <w:color w:val="000000"/>
                <w:sz w:val="20"/>
                <w:szCs w:val="20"/>
                <w:lang w:eastAsia="en-CA"/>
              </w:rPr>
              <w:t>18</w:t>
            </w:r>
          </w:p>
        </w:tc>
      </w:tr>
    </w:tbl>
    <w:p w14:paraId="2A56578F" w14:textId="77777777" w:rsidR="006A06DF" w:rsidRPr="009E7E2B" w:rsidRDefault="006A06DF" w:rsidP="002C2C32">
      <w:pPr>
        <w:keepNext/>
        <w:widowControl w:val="0"/>
        <w:suppressAutoHyphens/>
        <w:rPr>
          <w:sz w:val="4"/>
          <w:szCs w:val="4"/>
        </w:rPr>
      </w:pPr>
    </w:p>
    <w:p w14:paraId="7C5106E4" w14:textId="77777777" w:rsidR="0070038F" w:rsidRPr="00486E19" w:rsidRDefault="0070038F" w:rsidP="006A06DF">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7A7ED19F" w14:textId="4672488C" w:rsidR="00B22604" w:rsidRDefault="0070038F">
      <w:pPr>
        <w:pStyle w:val="Heading1"/>
      </w:pPr>
      <w:r w:rsidRPr="00486E19">
        <w:t>The first funding tranche of stage I of the KIP</w:t>
      </w:r>
      <w:r>
        <w:t>,</w:t>
      </w:r>
      <w:r w:rsidRPr="00486E19">
        <w:t xml:space="preserve"> in the total amount of US $</w:t>
      </w:r>
      <w:r w:rsidR="0077330E">
        <w:t>985,750</w:t>
      </w:r>
      <w:r>
        <w:t>,</w:t>
      </w:r>
      <w:r w:rsidRPr="00486E19">
        <w:t xml:space="preserve"> will be implemented between </w:t>
      </w:r>
      <w:r w:rsidR="002B3EB5">
        <w:t>December</w:t>
      </w:r>
      <w:r>
        <w:t> </w:t>
      </w:r>
      <w:r w:rsidRPr="00486E19">
        <w:t>202</w:t>
      </w:r>
      <w:r>
        <w:t>4</w:t>
      </w:r>
      <w:r w:rsidRPr="00486E19">
        <w:t xml:space="preserve"> and </w:t>
      </w:r>
      <w:r w:rsidR="002B3EB5">
        <w:t xml:space="preserve">December </w:t>
      </w:r>
      <w:r w:rsidR="00CD639E">
        <w:t xml:space="preserve">2027 </w:t>
      </w:r>
      <w:r w:rsidRPr="00486E19">
        <w:t xml:space="preserve">and will include the </w:t>
      </w:r>
      <w:r w:rsidR="0077330E">
        <w:t>activities shown in table 1</w:t>
      </w:r>
      <w:r w:rsidR="00B0755F">
        <w:t>3</w:t>
      </w:r>
      <w:r w:rsidR="0077330E">
        <w:t xml:space="preserve"> below</w:t>
      </w:r>
      <w:r w:rsidR="00B0755F">
        <w:t>.</w:t>
      </w:r>
    </w:p>
    <w:p w14:paraId="50E46751" w14:textId="00E6F601" w:rsidR="00B0755F" w:rsidRPr="00B0755F" w:rsidRDefault="00B0755F" w:rsidP="00B0755F">
      <w:pPr>
        <w:pStyle w:val="Heading1"/>
        <w:keepNext/>
        <w:numPr>
          <w:ilvl w:val="0"/>
          <w:numId w:val="0"/>
        </w:numPr>
        <w:spacing w:after="0"/>
      </w:pPr>
      <w:r w:rsidRPr="008C6786">
        <w:rPr>
          <w:b/>
        </w:rPr>
        <w:t xml:space="preserve">Table </w:t>
      </w:r>
      <w:r>
        <w:rPr>
          <w:b/>
        </w:rPr>
        <w:t>13</w:t>
      </w:r>
      <w:r w:rsidRPr="008C6786">
        <w:rPr>
          <w:b/>
        </w:rPr>
        <w:t xml:space="preserve">. </w:t>
      </w:r>
      <w:r>
        <w:rPr>
          <w:b/>
        </w:rPr>
        <w:t>M</w:t>
      </w:r>
      <w:r w:rsidRPr="008C6786">
        <w:rPr>
          <w:b/>
        </w:rPr>
        <w:t>ain</w:t>
      </w:r>
      <w:r>
        <w:rPr>
          <w:b/>
        </w:rPr>
        <w:t xml:space="preserve"> regional and </w:t>
      </w:r>
      <w:r w:rsidR="00EF40B7">
        <w:rPr>
          <w:b/>
        </w:rPr>
        <w:t>national</w:t>
      </w:r>
      <w:r w:rsidRPr="008C6786">
        <w:rPr>
          <w:b/>
        </w:rPr>
        <w:t xml:space="preserve"> activities under </w:t>
      </w:r>
      <w:r w:rsidR="00EF40B7">
        <w:rPr>
          <w:b/>
        </w:rPr>
        <w:t xml:space="preserve">the first tranche of </w:t>
      </w:r>
      <w:r w:rsidRPr="008C6786">
        <w:rPr>
          <w:b/>
        </w:rPr>
        <w:t xml:space="preserve">stage I </w:t>
      </w:r>
      <w:r>
        <w:rPr>
          <w:b/>
        </w:rPr>
        <w:t>of the KIP</w:t>
      </w:r>
      <w:r w:rsidR="00AB2E6F">
        <w:rPr>
          <w:b/>
        </w:rPr>
        <w:t xml:space="preserve"> </w:t>
      </w:r>
    </w:p>
    <w:tbl>
      <w:tblPr>
        <w:tblW w:w="9346" w:type="dxa"/>
        <w:tblInd w:w="5" w:type="dxa"/>
        <w:tblLayout w:type="fixed"/>
        <w:tblCellMar>
          <w:left w:w="57" w:type="dxa"/>
          <w:right w:w="57" w:type="dxa"/>
        </w:tblCellMar>
        <w:tblLook w:val="04A0" w:firstRow="1" w:lastRow="0" w:firstColumn="1" w:lastColumn="0" w:noHBand="0" w:noVBand="1"/>
      </w:tblPr>
      <w:tblGrid>
        <w:gridCol w:w="1408"/>
        <w:gridCol w:w="2693"/>
        <w:gridCol w:w="992"/>
        <w:gridCol w:w="3261"/>
        <w:gridCol w:w="992"/>
      </w:tblGrid>
      <w:tr w:rsidR="00B22604" w:rsidRPr="00D8454E" w14:paraId="020134C0" w14:textId="77777777" w:rsidTr="00180B2C">
        <w:trPr>
          <w:trHeight w:val="269"/>
          <w:tblHeader/>
        </w:trPr>
        <w:tc>
          <w:tcPr>
            <w:tcW w:w="1408" w:type="dxa"/>
            <w:tcBorders>
              <w:top w:val="single" w:sz="4" w:space="0" w:color="auto"/>
              <w:left w:val="single" w:sz="4" w:space="0" w:color="auto"/>
              <w:bottom w:val="single" w:sz="4" w:space="0" w:color="auto"/>
              <w:right w:val="single" w:sz="4" w:space="0" w:color="auto"/>
            </w:tcBorders>
          </w:tcPr>
          <w:p w14:paraId="6E0B5F73" w14:textId="77777777" w:rsidR="00B22604" w:rsidRPr="00D8454E" w:rsidRDefault="00B22604">
            <w:pPr>
              <w:jc w:val="left"/>
              <w:rPr>
                <w:b/>
                <w:bCs/>
                <w:color w:val="000000"/>
                <w:sz w:val="20"/>
                <w:szCs w:val="20"/>
                <w:lang w:val="en-GB" w:eastAsia="en-CA"/>
              </w:rPr>
            </w:pPr>
            <w:r w:rsidRPr="00375990">
              <w:rPr>
                <w:b/>
                <w:bCs/>
                <w:color w:val="000000"/>
                <w:sz w:val="20"/>
                <w:szCs w:val="20"/>
                <w:lang w:eastAsia="en-CA"/>
              </w:rPr>
              <w:t>Strategic component</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4559C400" w14:textId="77777777" w:rsidR="00B22604" w:rsidRPr="00375990" w:rsidRDefault="00B22604">
            <w:pPr>
              <w:jc w:val="center"/>
              <w:rPr>
                <w:b/>
                <w:bCs/>
                <w:color w:val="000000"/>
                <w:sz w:val="20"/>
                <w:szCs w:val="20"/>
                <w:lang w:eastAsia="en-CA"/>
              </w:rPr>
            </w:pPr>
            <w:r w:rsidRPr="00375990">
              <w:rPr>
                <w:b/>
                <w:bCs/>
                <w:color w:val="000000"/>
                <w:sz w:val="20"/>
                <w:szCs w:val="20"/>
                <w:lang w:val="en-GB" w:eastAsia="en-CA"/>
              </w:rPr>
              <w:t>Regional activities</w:t>
            </w:r>
          </w:p>
        </w:tc>
        <w:tc>
          <w:tcPr>
            <w:tcW w:w="992" w:type="dxa"/>
            <w:tcBorders>
              <w:top w:val="single" w:sz="4" w:space="0" w:color="auto"/>
              <w:left w:val="nil"/>
              <w:bottom w:val="single" w:sz="4" w:space="0" w:color="auto"/>
              <w:right w:val="single" w:sz="4" w:space="0" w:color="auto"/>
            </w:tcBorders>
            <w:shd w:val="clear" w:color="auto" w:fill="auto"/>
            <w:hideMark/>
          </w:tcPr>
          <w:p w14:paraId="1FC10C58" w14:textId="77777777" w:rsidR="00B22604" w:rsidRPr="00375990" w:rsidRDefault="00B22604">
            <w:pPr>
              <w:jc w:val="center"/>
              <w:rPr>
                <w:b/>
                <w:bCs/>
                <w:color w:val="000000"/>
                <w:sz w:val="20"/>
                <w:szCs w:val="20"/>
                <w:lang w:eastAsia="en-CA"/>
              </w:rPr>
            </w:pPr>
            <w:r w:rsidRPr="00375990">
              <w:rPr>
                <w:b/>
                <w:bCs/>
                <w:color w:val="000000"/>
                <w:sz w:val="20"/>
                <w:szCs w:val="20"/>
                <w:lang w:eastAsia="en-CA"/>
              </w:rPr>
              <w:t>Cost stage</w:t>
            </w:r>
            <w:r w:rsidRPr="00375990">
              <w:rPr>
                <w:b/>
                <w:bCs/>
                <w:color w:val="000000"/>
                <w:sz w:val="20"/>
                <w:szCs w:val="20"/>
                <w:lang w:eastAsia="en-CA"/>
              </w:rPr>
              <w:br/>
              <w:t xml:space="preserve"> (US $)</w:t>
            </w:r>
          </w:p>
        </w:tc>
        <w:tc>
          <w:tcPr>
            <w:tcW w:w="3261" w:type="dxa"/>
            <w:tcBorders>
              <w:top w:val="single" w:sz="4" w:space="0" w:color="auto"/>
              <w:left w:val="nil"/>
              <w:bottom w:val="single" w:sz="4" w:space="0" w:color="auto"/>
              <w:right w:val="single" w:sz="4" w:space="0" w:color="auto"/>
            </w:tcBorders>
            <w:shd w:val="clear" w:color="auto" w:fill="auto"/>
            <w:noWrap/>
            <w:hideMark/>
          </w:tcPr>
          <w:p w14:paraId="4C03455D" w14:textId="77777777" w:rsidR="00B22604" w:rsidRPr="00375990" w:rsidRDefault="00B22604">
            <w:pPr>
              <w:jc w:val="center"/>
              <w:rPr>
                <w:b/>
                <w:bCs/>
                <w:color w:val="000000"/>
                <w:sz w:val="20"/>
                <w:szCs w:val="20"/>
                <w:lang w:eastAsia="en-CA"/>
              </w:rPr>
            </w:pPr>
            <w:r w:rsidRPr="00375990">
              <w:rPr>
                <w:b/>
                <w:bCs/>
                <w:color w:val="000000"/>
                <w:sz w:val="20"/>
                <w:szCs w:val="20"/>
                <w:lang w:val="en-GB" w:eastAsia="en-CA"/>
              </w:rPr>
              <w:t>National activities (UNEP)</w:t>
            </w:r>
          </w:p>
        </w:tc>
        <w:tc>
          <w:tcPr>
            <w:tcW w:w="992" w:type="dxa"/>
            <w:tcBorders>
              <w:top w:val="single" w:sz="4" w:space="0" w:color="auto"/>
              <w:left w:val="nil"/>
              <w:bottom w:val="single" w:sz="4" w:space="0" w:color="auto"/>
              <w:right w:val="single" w:sz="4" w:space="0" w:color="auto"/>
            </w:tcBorders>
            <w:shd w:val="clear" w:color="auto" w:fill="auto"/>
            <w:hideMark/>
          </w:tcPr>
          <w:p w14:paraId="3488DFDF" w14:textId="77777777" w:rsidR="00B22604" w:rsidRPr="00375990" w:rsidRDefault="00B22604">
            <w:pPr>
              <w:jc w:val="center"/>
              <w:rPr>
                <w:b/>
                <w:bCs/>
                <w:color w:val="000000"/>
                <w:sz w:val="20"/>
                <w:szCs w:val="20"/>
                <w:lang w:eastAsia="en-CA"/>
              </w:rPr>
            </w:pPr>
            <w:r w:rsidRPr="00375990">
              <w:rPr>
                <w:b/>
                <w:bCs/>
                <w:color w:val="000000"/>
                <w:sz w:val="20"/>
                <w:szCs w:val="20"/>
                <w:lang w:eastAsia="en-CA"/>
              </w:rPr>
              <w:t>Cost stage</w:t>
            </w:r>
            <w:r w:rsidRPr="00375990">
              <w:rPr>
                <w:b/>
                <w:bCs/>
                <w:color w:val="000000"/>
                <w:sz w:val="20"/>
                <w:szCs w:val="20"/>
                <w:lang w:eastAsia="en-CA"/>
              </w:rPr>
              <w:br/>
              <w:t xml:space="preserve"> (US $)</w:t>
            </w:r>
          </w:p>
        </w:tc>
      </w:tr>
      <w:tr w:rsidR="00B22604" w:rsidRPr="00D8454E" w14:paraId="057402C2" w14:textId="77777777" w:rsidTr="00F30D1F">
        <w:trPr>
          <w:trHeight w:val="1822"/>
        </w:trPr>
        <w:tc>
          <w:tcPr>
            <w:tcW w:w="1408" w:type="dxa"/>
            <w:tcBorders>
              <w:top w:val="single" w:sz="4" w:space="0" w:color="auto"/>
              <w:left w:val="single" w:sz="4" w:space="0" w:color="auto"/>
              <w:bottom w:val="single" w:sz="4" w:space="0" w:color="auto"/>
              <w:right w:val="single" w:sz="4" w:space="0" w:color="auto"/>
            </w:tcBorders>
          </w:tcPr>
          <w:p w14:paraId="035148D9" w14:textId="77777777" w:rsidR="00B22604" w:rsidRPr="00D8320F" w:rsidRDefault="00B22604">
            <w:pPr>
              <w:jc w:val="left"/>
              <w:rPr>
                <w:b/>
                <w:bCs/>
                <w:color w:val="000000"/>
                <w:sz w:val="20"/>
                <w:szCs w:val="20"/>
                <w:lang w:eastAsia="en-CA"/>
              </w:rPr>
            </w:pPr>
            <w:r w:rsidRPr="00D8320F">
              <w:rPr>
                <w:b/>
                <w:bCs/>
                <w:color w:val="000000"/>
                <w:sz w:val="20"/>
                <w:szCs w:val="20"/>
                <w:lang w:eastAsia="en-CA"/>
              </w:rPr>
              <w:t>Policy and regulation to support HFC-phase down</w:t>
            </w:r>
          </w:p>
        </w:tc>
        <w:tc>
          <w:tcPr>
            <w:tcW w:w="2693" w:type="dxa"/>
            <w:tcBorders>
              <w:top w:val="nil"/>
              <w:left w:val="single" w:sz="4" w:space="0" w:color="auto"/>
              <w:bottom w:val="single" w:sz="4" w:space="0" w:color="auto"/>
              <w:right w:val="single" w:sz="4" w:space="0" w:color="auto"/>
            </w:tcBorders>
            <w:shd w:val="clear" w:color="auto" w:fill="auto"/>
            <w:hideMark/>
          </w:tcPr>
          <w:p w14:paraId="60646EEB" w14:textId="7D77952F" w:rsidR="00B22604" w:rsidRPr="00375990" w:rsidRDefault="00B22604">
            <w:pPr>
              <w:jc w:val="left"/>
              <w:rPr>
                <w:color w:val="000000"/>
                <w:sz w:val="20"/>
                <w:szCs w:val="20"/>
                <w:lang w:eastAsia="en-CA"/>
              </w:rPr>
            </w:pPr>
            <w:r w:rsidRPr="00375990">
              <w:rPr>
                <w:color w:val="000000"/>
                <w:sz w:val="20"/>
                <w:szCs w:val="20"/>
                <w:lang w:eastAsia="en-CA"/>
              </w:rPr>
              <w:t>T</w:t>
            </w:r>
            <w:r w:rsidR="006A169C">
              <w:rPr>
                <w:color w:val="000000"/>
                <w:sz w:val="20"/>
                <w:szCs w:val="20"/>
                <w:lang w:eastAsia="en-CA"/>
              </w:rPr>
              <w:t xml:space="preserve">wo </w:t>
            </w:r>
            <w:r w:rsidRPr="00375990">
              <w:rPr>
                <w:color w:val="000000"/>
                <w:sz w:val="20"/>
                <w:szCs w:val="20"/>
                <w:lang w:eastAsia="en-CA"/>
              </w:rPr>
              <w:t xml:space="preserve">regional thematic workshops for NOOs and other relevant stakeholders from 12 PICs back-to-back with </w:t>
            </w:r>
            <w:r>
              <w:rPr>
                <w:color w:val="000000"/>
                <w:sz w:val="20"/>
                <w:szCs w:val="20"/>
                <w:lang w:eastAsia="en-CA"/>
              </w:rPr>
              <w:t>the a</w:t>
            </w:r>
            <w:r w:rsidRPr="00375990">
              <w:rPr>
                <w:color w:val="000000"/>
                <w:sz w:val="20"/>
                <w:szCs w:val="20"/>
                <w:lang w:eastAsia="en-CA"/>
              </w:rPr>
              <w:t>nnual network meeting</w:t>
            </w:r>
            <w:r w:rsidR="004F7DBC">
              <w:rPr>
                <w:color w:val="000000"/>
                <w:sz w:val="20"/>
                <w:szCs w:val="20"/>
                <w:lang w:eastAsia="en-CA"/>
              </w:rPr>
              <w:t>s</w:t>
            </w:r>
            <w:r w:rsidRPr="00375990">
              <w:rPr>
                <w:color w:val="000000"/>
                <w:sz w:val="20"/>
                <w:szCs w:val="20"/>
                <w:lang w:eastAsia="en-CA"/>
              </w:rPr>
              <w:t xml:space="preserve">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08002628" w14:textId="7369413C" w:rsidR="00B22604" w:rsidRPr="00375990" w:rsidRDefault="001A1977">
            <w:pPr>
              <w:jc w:val="right"/>
              <w:rPr>
                <w:color w:val="000000"/>
                <w:sz w:val="20"/>
                <w:szCs w:val="20"/>
                <w:lang w:eastAsia="en-CA"/>
              </w:rPr>
            </w:pPr>
            <w:r>
              <w:rPr>
                <w:color w:val="000000"/>
                <w:sz w:val="20"/>
                <w:szCs w:val="20"/>
                <w:lang w:eastAsia="en-CA"/>
              </w:rPr>
              <w:t>175,000</w:t>
            </w:r>
            <w:r w:rsidR="00B22604" w:rsidRPr="00375990">
              <w:rPr>
                <w:color w:val="000000"/>
                <w:sz w:val="20"/>
                <w:szCs w:val="20"/>
                <w:lang w:eastAsia="en-CA"/>
              </w:rPr>
              <w:t xml:space="preserve"> </w:t>
            </w:r>
          </w:p>
        </w:tc>
        <w:tc>
          <w:tcPr>
            <w:tcW w:w="3261" w:type="dxa"/>
            <w:tcBorders>
              <w:top w:val="nil"/>
              <w:left w:val="nil"/>
              <w:bottom w:val="single" w:sz="4" w:space="0" w:color="auto"/>
              <w:right w:val="single" w:sz="4" w:space="0" w:color="auto"/>
            </w:tcBorders>
            <w:shd w:val="clear" w:color="auto" w:fill="auto"/>
            <w:hideMark/>
          </w:tcPr>
          <w:p w14:paraId="08C470E0" w14:textId="3374D092" w:rsidR="00B22604" w:rsidRDefault="00B22604">
            <w:pPr>
              <w:jc w:val="left"/>
              <w:rPr>
                <w:color w:val="000000"/>
                <w:sz w:val="20"/>
                <w:szCs w:val="20"/>
                <w:lang w:eastAsia="en-CA"/>
              </w:rPr>
            </w:pPr>
            <w:r w:rsidRPr="00375990">
              <w:rPr>
                <w:color w:val="000000"/>
                <w:sz w:val="20"/>
                <w:szCs w:val="20"/>
                <w:lang w:eastAsia="en-CA"/>
              </w:rPr>
              <w:t>Public consultation workshops</w:t>
            </w:r>
            <w:r w:rsidR="00CF6EFB">
              <w:rPr>
                <w:color w:val="000000"/>
                <w:sz w:val="20"/>
                <w:szCs w:val="20"/>
                <w:lang w:eastAsia="en-CA"/>
              </w:rPr>
              <w:t xml:space="preserve"> in all 12 PICs</w:t>
            </w:r>
            <w:r w:rsidRPr="00375990">
              <w:rPr>
                <w:color w:val="000000"/>
                <w:sz w:val="20"/>
                <w:szCs w:val="20"/>
                <w:lang w:eastAsia="en-CA"/>
              </w:rPr>
              <w:t xml:space="preserve"> </w:t>
            </w:r>
            <w:r w:rsidR="00CF6EFB">
              <w:rPr>
                <w:color w:val="000000"/>
                <w:sz w:val="20"/>
                <w:szCs w:val="20"/>
                <w:lang w:eastAsia="en-CA"/>
              </w:rPr>
              <w:t xml:space="preserve">to </w:t>
            </w:r>
            <w:r w:rsidRPr="00375990">
              <w:rPr>
                <w:color w:val="000000"/>
                <w:sz w:val="20"/>
                <w:szCs w:val="20"/>
                <w:lang w:eastAsia="en-CA"/>
              </w:rPr>
              <w:t xml:space="preserve">support </w:t>
            </w:r>
            <w:r w:rsidRPr="00D8454E">
              <w:rPr>
                <w:color w:val="000000"/>
                <w:sz w:val="20"/>
                <w:szCs w:val="20"/>
                <w:lang w:eastAsia="en-CA"/>
              </w:rPr>
              <w:t>regulatory</w:t>
            </w:r>
            <w:r w:rsidRPr="00375990">
              <w:rPr>
                <w:color w:val="000000"/>
                <w:sz w:val="20"/>
                <w:szCs w:val="20"/>
                <w:lang w:eastAsia="en-CA"/>
              </w:rPr>
              <w:t xml:space="preserve"> updates including:</w:t>
            </w:r>
          </w:p>
          <w:p w14:paraId="732AF885" w14:textId="7626C005" w:rsidR="00B22604" w:rsidRPr="00375990" w:rsidRDefault="00B22604">
            <w:pPr>
              <w:jc w:val="left"/>
              <w:rPr>
                <w:color w:val="000000"/>
                <w:sz w:val="20"/>
                <w:szCs w:val="20"/>
                <w:lang w:eastAsia="en-CA"/>
              </w:rPr>
            </w:pPr>
            <w:r>
              <w:rPr>
                <w:color w:val="000000"/>
                <w:sz w:val="20"/>
                <w:szCs w:val="20"/>
                <w:lang w:eastAsia="en-CA"/>
              </w:rPr>
              <w:t>-</w:t>
            </w:r>
            <w:r w:rsidRPr="00375990">
              <w:rPr>
                <w:color w:val="000000"/>
                <w:sz w:val="20"/>
                <w:szCs w:val="20"/>
                <w:lang w:eastAsia="en-CA"/>
              </w:rPr>
              <w:t xml:space="preserve"> Banning the import of R-410a-based air-conditioners (all 12 PICs) </w:t>
            </w:r>
            <w:r w:rsidRPr="00375990">
              <w:rPr>
                <w:color w:val="000000"/>
                <w:sz w:val="20"/>
                <w:szCs w:val="20"/>
                <w:lang w:eastAsia="en-CA"/>
              </w:rPr>
              <w:br/>
            </w:r>
            <w:r>
              <w:rPr>
                <w:color w:val="000000"/>
                <w:sz w:val="20"/>
                <w:szCs w:val="20"/>
                <w:lang w:eastAsia="en-CA"/>
              </w:rPr>
              <w:t xml:space="preserve">- </w:t>
            </w:r>
            <w:r w:rsidRPr="00375990">
              <w:rPr>
                <w:color w:val="000000"/>
                <w:sz w:val="20"/>
                <w:szCs w:val="20"/>
                <w:lang w:eastAsia="en-CA"/>
              </w:rPr>
              <w:t>Banning the import of HFC-134A-based domestic refrigerators (all 12 PICs)</w:t>
            </w:r>
            <w:r w:rsidRPr="00375990">
              <w:rPr>
                <w:color w:val="000000"/>
                <w:sz w:val="20"/>
                <w:szCs w:val="20"/>
                <w:lang w:eastAsia="en-CA"/>
              </w:rPr>
              <w:br/>
            </w:r>
            <w:r>
              <w:rPr>
                <w:color w:val="000000"/>
                <w:sz w:val="20"/>
                <w:szCs w:val="20"/>
                <w:lang w:eastAsia="en-CA"/>
              </w:rPr>
              <w:t xml:space="preserve">- </w:t>
            </w:r>
            <w:r w:rsidRPr="00375990">
              <w:rPr>
                <w:color w:val="000000"/>
                <w:sz w:val="20"/>
                <w:szCs w:val="20"/>
                <w:lang w:eastAsia="en-CA"/>
              </w:rPr>
              <w:t>Exploring the potential to ban new registration of refrigerated fishing vessels based on high</w:t>
            </w:r>
            <w:r w:rsidR="001F0132">
              <w:rPr>
                <w:color w:val="000000"/>
                <w:sz w:val="20"/>
                <w:szCs w:val="20"/>
                <w:lang w:eastAsia="en-CA"/>
              </w:rPr>
              <w:t>-</w:t>
            </w:r>
            <w:r w:rsidRPr="00375990">
              <w:rPr>
                <w:color w:val="000000"/>
                <w:sz w:val="20"/>
                <w:szCs w:val="20"/>
                <w:lang w:eastAsia="en-CA"/>
              </w:rPr>
              <w:t>GWP HFCs (Marshall Islands, Federated States of Micronesia, Solomon Islands, Tonga, Vanuatu)</w:t>
            </w:r>
          </w:p>
        </w:tc>
        <w:tc>
          <w:tcPr>
            <w:tcW w:w="992" w:type="dxa"/>
            <w:tcBorders>
              <w:top w:val="nil"/>
              <w:left w:val="nil"/>
              <w:bottom w:val="single" w:sz="4" w:space="0" w:color="auto"/>
              <w:right w:val="single" w:sz="4" w:space="0" w:color="auto"/>
            </w:tcBorders>
            <w:shd w:val="clear" w:color="auto" w:fill="auto"/>
            <w:noWrap/>
            <w:hideMark/>
          </w:tcPr>
          <w:p w14:paraId="528CFA88" w14:textId="77777777" w:rsidR="00B22604" w:rsidRPr="00375990" w:rsidRDefault="00B22604">
            <w:pPr>
              <w:jc w:val="right"/>
              <w:rPr>
                <w:color w:val="000000"/>
                <w:sz w:val="20"/>
                <w:szCs w:val="20"/>
                <w:lang w:eastAsia="en-CA"/>
              </w:rPr>
            </w:pPr>
            <w:r w:rsidRPr="00375990">
              <w:rPr>
                <w:color w:val="000000"/>
                <w:sz w:val="20"/>
                <w:szCs w:val="20"/>
                <w:lang w:eastAsia="en-CA"/>
              </w:rPr>
              <w:t>48,000</w:t>
            </w:r>
          </w:p>
        </w:tc>
      </w:tr>
      <w:tr w:rsidR="00B22604" w:rsidRPr="00D8454E" w14:paraId="454D6DC6" w14:textId="77777777" w:rsidTr="00F30D1F">
        <w:trPr>
          <w:trHeight w:val="1473"/>
        </w:trPr>
        <w:tc>
          <w:tcPr>
            <w:tcW w:w="1408" w:type="dxa"/>
            <w:tcBorders>
              <w:top w:val="single" w:sz="4" w:space="0" w:color="auto"/>
              <w:left w:val="single" w:sz="4" w:space="0" w:color="auto"/>
              <w:bottom w:val="single" w:sz="4" w:space="0" w:color="auto"/>
              <w:right w:val="single" w:sz="4" w:space="0" w:color="auto"/>
            </w:tcBorders>
          </w:tcPr>
          <w:p w14:paraId="4E9A8DAA" w14:textId="77777777" w:rsidR="00B22604" w:rsidRPr="00D8320F" w:rsidRDefault="00B22604">
            <w:pPr>
              <w:jc w:val="left"/>
              <w:rPr>
                <w:b/>
                <w:bCs/>
                <w:color w:val="000000"/>
                <w:sz w:val="20"/>
                <w:szCs w:val="20"/>
                <w:lang w:eastAsia="en-CA"/>
              </w:rPr>
            </w:pPr>
            <w:r w:rsidRPr="00D8320F">
              <w:rPr>
                <w:b/>
                <w:bCs/>
                <w:color w:val="000000"/>
                <w:sz w:val="20"/>
                <w:szCs w:val="20"/>
                <w:lang w:eastAsia="en-CA"/>
              </w:rPr>
              <w:lastRenderedPageBreak/>
              <w:t>Strengthening the monitoring and enforcement systems</w:t>
            </w:r>
          </w:p>
        </w:tc>
        <w:tc>
          <w:tcPr>
            <w:tcW w:w="2693" w:type="dxa"/>
            <w:tcBorders>
              <w:top w:val="nil"/>
              <w:left w:val="single" w:sz="4" w:space="0" w:color="auto"/>
              <w:bottom w:val="single" w:sz="4" w:space="0" w:color="auto"/>
              <w:right w:val="single" w:sz="4" w:space="0" w:color="auto"/>
            </w:tcBorders>
            <w:shd w:val="clear" w:color="auto" w:fill="auto"/>
            <w:hideMark/>
          </w:tcPr>
          <w:p w14:paraId="1A398DA6" w14:textId="77777777" w:rsidR="00B22604" w:rsidRPr="00375990" w:rsidRDefault="00B22604">
            <w:pPr>
              <w:jc w:val="left"/>
              <w:rPr>
                <w:color w:val="000000"/>
                <w:sz w:val="20"/>
                <w:szCs w:val="20"/>
                <w:lang w:eastAsia="en-CA"/>
              </w:rPr>
            </w:pPr>
            <w:r w:rsidRPr="00375990">
              <w:rPr>
                <w:color w:val="000000"/>
                <w:sz w:val="20"/>
                <w:szCs w:val="20"/>
                <w:lang w:eastAsia="en-CA"/>
              </w:rPr>
              <w:t>Expert assessment of the licensing system for Kiribati, Nauru, Niue, Marshall Islands, Tonga and Tuvalu</w:t>
            </w:r>
            <w:r>
              <w:rPr>
                <w:color w:val="000000"/>
                <w:sz w:val="20"/>
                <w:szCs w:val="20"/>
                <w:lang w:eastAsia="en-CA"/>
              </w:rPr>
              <w:t xml:space="preserve"> and a </w:t>
            </w:r>
            <w:r w:rsidRPr="00375990">
              <w:rPr>
                <w:color w:val="000000"/>
                <w:sz w:val="20"/>
                <w:szCs w:val="20"/>
                <w:lang w:eastAsia="en-CA"/>
              </w:rPr>
              <w:t xml:space="preserve">workshop on strengthening licensing and quota systems and post meeting support to countries </w:t>
            </w:r>
            <w:r w:rsidRPr="00375990">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2CFBD972" w14:textId="5662E756" w:rsidR="00B22604" w:rsidRPr="00375990" w:rsidRDefault="0007115B">
            <w:pPr>
              <w:jc w:val="right"/>
              <w:rPr>
                <w:color w:val="000000"/>
                <w:sz w:val="20"/>
                <w:szCs w:val="20"/>
                <w:lang w:eastAsia="en-CA"/>
              </w:rPr>
            </w:pPr>
            <w:r>
              <w:rPr>
                <w:color w:val="000000"/>
                <w:sz w:val="20"/>
                <w:szCs w:val="20"/>
                <w:lang w:eastAsia="en-CA"/>
              </w:rPr>
              <w:t>53,000</w:t>
            </w:r>
          </w:p>
        </w:tc>
        <w:tc>
          <w:tcPr>
            <w:tcW w:w="3261" w:type="dxa"/>
            <w:tcBorders>
              <w:top w:val="nil"/>
              <w:left w:val="single" w:sz="4" w:space="0" w:color="auto"/>
              <w:bottom w:val="single" w:sz="4" w:space="0" w:color="000000"/>
              <w:right w:val="single" w:sz="4" w:space="0" w:color="auto"/>
            </w:tcBorders>
            <w:shd w:val="clear" w:color="auto" w:fill="auto"/>
            <w:hideMark/>
          </w:tcPr>
          <w:p w14:paraId="5636005D" w14:textId="32A2D52F" w:rsidR="00BE6BFD" w:rsidRDefault="00CF6EFB">
            <w:pPr>
              <w:jc w:val="left"/>
              <w:rPr>
                <w:color w:val="000000"/>
                <w:sz w:val="20"/>
                <w:szCs w:val="20"/>
                <w:lang w:eastAsia="en-CA"/>
              </w:rPr>
            </w:pPr>
            <w:r>
              <w:rPr>
                <w:color w:val="000000"/>
                <w:sz w:val="20"/>
                <w:szCs w:val="20"/>
                <w:lang w:eastAsia="en-CA"/>
              </w:rPr>
              <w:t>Consultation for the d</w:t>
            </w:r>
            <w:r w:rsidR="00B22604" w:rsidRPr="00375990">
              <w:rPr>
                <w:color w:val="000000"/>
                <w:sz w:val="20"/>
                <w:szCs w:val="20"/>
                <w:lang w:eastAsia="en-CA"/>
              </w:rPr>
              <w:t>evelopment of an electronic database for HFC licensing system and training for importers</w:t>
            </w:r>
            <w:r w:rsidR="00BE6BFD">
              <w:rPr>
                <w:color w:val="000000"/>
                <w:sz w:val="20"/>
                <w:szCs w:val="20"/>
                <w:lang w:eastAsia="en-CA"/>
              </w:rPr>
              <w:t xml:space="preserve">; </w:t>
            </w:r>
          </w:p>
          <w:p w14:paraId="54D1B079" w14:textId="7D692897" w:rsidR="00B22604" w:rsidRPr="00375990" w:rsidRDefault="00BE6BFD">
            <w:pPr>
              <w:jc w:val="left"/>
              <w:rPr>
                <w:color w:val="000000"/>
                <w:sz w:val="20"/>
                <w:szCs w:val="20"/>
                <w:lang w:eastAsia="en-CA"/>
              </w:rPr>
            </w:pPr>
            <w:r>
              <w:rPr>
                <w:color w:val="000000"/>
                <w:sz w:val="20"/>
                <w:szCs w:val="20"/>
                <w:lang w:eastAsia="en-CA"/>
              </w:rPr>
              <w:t xml:space="preserve">and </w:t>
            </w:r>
            <w:r>
              <w:rPr>
                <w:color w:val="000000"/>
                <w:sz w:val="20"/>
                <w:szCs w:val="20"/>
                <w:lang w:bidi="th-TH"/>
              </w:rPr>
              <w:t>t</w:t>
            </w:r>
            <w:r w:rsidRPr="00BF3C8F">
              <w:rPr>
                <w:color w:val="000000"/>
                <w:sz w:val="20"/>
                <w:szCs w:val="20"/>
                <w:lang w:bidi="th-TH"/>
              </w:rPr>
              <w:t>raining of HFC importers on the use of electronic licensing system</w:t>
            </w:r>
            <w:r>
              <w:rPr>
                <w:color w:val="000000"/>
                <w:sz w:val="20"/>
                <w:szCs w:val="20"/>
                <w:lang w:bidi="th-TH"/>
              </w:rPr>
              <w:t xml:space="preserve"> </w:t>
            </w:r>
            <w:r w:rsidR="00B22604" w:rsidRPr="00375990">
              <w:rPr>
                <w:color w:val="000000"/>
                <w:sz w:val="20"/>
                <w:szCs w:val="20"/>
                <w:lang w:eastAsia="en-CA"/>
              </w:rPr>
              <w:t>(</w:t>
            </w:r>
            <w:r w:rsidR="00BF3293">
              <w:rPr>
                <w:color w:val="000000"/>
                <w:sz w:val="20"/>
                <w:szCs w:val="20"/>
                <w:lang w:eastAsia="en-CA"/>
              </w:rPr>
              <w:t xml:space="preserve">Federated States of </w:t>
            </w:r>
            <w:r w:rsidR="00B22604" w:rsidRPr="00375990">
              <w:rPr>
                <w:color w:val="000000"/>
                <w:sz w:val="20"/>
                <w:szCs w:val="20"/>
                <w:lang w:eastAsia="en-CA"/>
              </w:rPr>
              <w:t>Micronesia, Palau, Samoa, Solomon Islands, Tonga)</w:t>
            </w:r>
          </w:p>
        </w:tc>
        <w:tc>
          <w:tcPr>
            <w:tcW w:w="992" w:type="dxa"/>
            <w:tcBorders>
              <w:top w:val="nil"/>
              <w:left w:val="single" w:sz="4" w:space="0" w:color="auto"/>
              <w:bottom w:val="single" w:sz="4" w:space="0" w:color="000000"/>
              <w:right w:val="single" w:sz="4" w:space="0" w:color="auto"/>
            </w:tcBorders>
            <w:shd w:val="clear" w:color="auto" w:fill="auto"/>
            <w:noWrap/>
            <w:hideMark/>
          </w:tcPr>
          <w:p w14:paraId="0B6BE56E" w14:textId="77777777" w:rsidR="00B22604" w:rsidRPr="00375990" w:rsidRDefault="00B22604">
            <w:pPr>
              <w:jc w:val="right"/>
              <w:rPr>
                <w:color w:val="000000"/>
                <w:sz w:val="20"/>
                <w:szCs w:val="20"/>
                <w:lang w:eastAsia="en-CA"/>
              </w:rPr>
            </w:pPr>
            <w:r w:rsidRPr="00375990">
              <w:rPr>
                <w:color w:val="000000"/>
                <w:sz w:val="20"/>
                <w:szCs w:val="20"/>
                <w:lang w:eastAsia="en-CA"/>
              </w:rPr>
              <w:t>160,000</w:t>
            </w:r>
          </w:p>
        </w:tc>
      </w:tr>
      <w:tr w:rsidR="00B22604" w:rsidRPr="00D8454E" w14:paraId="07EAE242" w14:textId="77777777" w:rsidTr="00F30D1F">
        <w:trPr>
          <w:trHeight w:val="724"/>
        </w:trPr>
        <w:tc>
          <w:tcPr>
            <w:tcW w:w="1408" w:type="dxa"/>
            <w:vMerge w:val="restart"/>
            <w:tcBorders>
              <w:top w:val="single" w:sz="4" w:space="0" w:color="auto"/>
              <w:left w:val="single" w:sz="4" w:space="0" w:color="auto"/>
              <w:bottom w:val="single" w:sz="4" w:space="0" w:color="auto"/>
              <w:right w:val="single" w:sz="4" w:space="0" w:color="auto"/>
            </w:tcBorders>
          </w:tcPr>
          <w:p w14:paraId="42F1E2E8" w14:textId="77777777" w:rsidR="00B22604" w:rsidRPr="00D8320F" w:rsidRDefault="00B22604">
            <w:pPr>
              <w:jc w:val="left"/>
              <w:rPr>
                <w:b/>
                <w:bCs/>
                <w:sz w:val="20"/>
                <w:szCs w:val="20"/>
                <w:lang w:eastAsia="en-CA"/>
              </w:rPr>
            </w:pPr>
            <w:r w:rsidRPr="00375990">
              <w:rPr>
                <w:b/>
                <w:bCs/>
                <w:color w:val="000000"/>
                <w:sz w:val="20"/>
                <w:szCs w:val="20"/>
                <w:lang w:eastAsia="en-CA"/>
              </w:rPr>
              <w:t>Capacity building in the MAC sector</w:t>
            </w:r>
          </w:p>
        </w:tc>
        <w:tc>
          <w:tcPr>
            <w:tcW w:w="2693" w:type="dxa"/>
            <w:tcBorders>
              <w:top w:val="nil"/>
              <w:left w:val="single" w:sz="4" w:space="0" w:color="auto"/>
              <w:bottom w:val="single" w:sz="4" w:space="0" w:color="auto"/>
              <w:right w:val="single" w:sz="4" w:space="0" w:color="auto"/>
            </w:tcBorders>
            <w:shd w:val="clear" w:color="auto" w:fill="auto"/>
            <w:hideMark/>
          </w:tcPr>
          <w:p w14:paraId="549AB2E0" w14:textId="77777777" w:rsidR="00B22604" w:rsidRDefault="00B22604">
            <w:pPr>
              <w:jc w:val="left"/>
              <w:rPr>
                <w:color w:val="000000"/>
                <w:sz w:val="20"/>
                <w:szCs w:val="20"/>
                <w:lang w:eastAsia="en-CA"/>
              </w:rPr>
            </w:pPr>
            <w:r w:rsidRPr="00375990">
              <w:rPr>
                <w:color w:val="000000"/>
                <w:sz w:val="20"/>
                <w:szCs w:val="20"/>
                <w:lang w:eastAsia="en-CA"/>
              </w:rPr>
              <w:t xml:space="preserve">Development of MAC good servicing practices competency-based training and assessment module </w:t>
            </w:r>
          </w:p>
          <w:p w14:paraId="4DCD17FC" w14:textId="77777777" w:rsidR="00B22604" w:rsidRPr="00375990" w:rsidRDefault="00B22604">
            <w:pPr>
              <w:jc w:val="left"/>
              <w:rPr>
                <w:color w:val="000000"/>
                <w:sz w:val="20"/>
                <w:szCs w:val="20"/>
                <w:lang w:eastAsia="en-CA"/>
              </w:rPr>
            </w:pP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501E0BDE" w14:textId="77777777" w:rsidR="00B22604" w:rsidRPr="00375990" w:rsidRDefault="00B22604">
            <w:pPr>
              <w:jc w:val="right"/>
              <w:rPr>
                <w:color w:val="000000"/>
                <w:sz w:val="20"/>
                <w:szCs w:val="20"/>
                <w:lang w:eastAsia="en-CA"/>
              </w:rPr>
            </w:pPr>
            <w:r w:rsidRPr="00375990">
              <w:rPr>
                <w:color w:val="000000"/>
                <w:sz w:val="20"/>
                <w:szCs w:val="20"/>
                <w:lang w:eastAsia="en-CA"/>
              </w:rPr>
              <w:t>25</w:t>
            </w:r>
            <w:r>
              <w:rPr>
                <w:color w:val="000000"/>
                <w:sz w:val="20"/>
                <w:szCs w:val="20"/>
                <w:lang w:eastAsia="en-CA"/>
              </w:rPr>
              <w:t>,</w:t>
            </w:r>
            <w:r w:rsidRPr="00375990">
              <w:rPr>
                <w:color w:val="000000"/>
                <w:sz w:val="20"/>
                <w:szCs w:val="20"/>
                <w:lang w:eastAsia="en-CA"/>
              </w:rPr>
              <w:t>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2BBA1E03" w14:textId="29EAE2E9" w:rsidR="00B22604" w:rsidRPr="00375990" w:rsidRDefault="003A13CD">
            <w:pPr>
              <w:jc w:val="left"/>
              <w:rPr>
                <w:color w:val="000000"/>
                <w:sz w:val="20"/>
                <w:szCs w:val="20"/>
                <w:lang w:eastAsia="en-CA"/>
              </w:rPr>
            </w:pPr>
            <w:r>
              <w:rPr>
                <w:color w:val="000000"/>
                <w:sz w:val="20"/>
                <w:szCs w:val="20"/>
                <w:lang w:eastAsia="en-CA"/>
              </w:rPr>
              <w:t>12 t</w:t>
            </w:r>
            <w:r w:rsidR="00B22604" w:rsidRPr="00375990">
              <w:rPr>
                <w:color w:val="000000"/>
                <w:sz w:val="20"/>
                <w:szCs w:val="20"/>
                <w:lang w:eastAsia="en-CA"/>
              </w:rPr>
              <w:t xml:space="preserve">raining </w:t>
            </w:r>
            <w:r>
              <w:rPr>
                <w:color w:val="000000"/>
                <w:sz w:val="20"/>
                <w:szCs w:val="20"/>
                <w:lang w:eastAsia="en-CA"/>
              </w:rPr>
              <w:t xml:space="preserve">workshops </w:t>
            </w:r>
            <w:r w:rsidR="00B22604" w:rsidRPr="00375990">
              <w:rPr>
                <w:color w:val="000000"/>
                <w:sz w:val="20"/>
                <w:szCs w:val="20"/>
                <w:lang w:eastAsia="en-CA"/>
              </w:rPr>
              <w:t xml:space="preserve">on good servicing practices for </w:t>
            </w:r>
            <w:r>
              <w:rPr>
                <w:color w:val="000000"/>
                <w:sz w:val="20"/>
                <w:szCs w:val="20"/>
                <w:lang w:eastAsia="en-CA"/>
              </w:rPr>
              <w:t xml:space="preserve">a total of 180 </w:t>
            </w:r>
            <w:r w:rsidR="00B22604" w:rsidRPr="00375990">
              <w:rPr>
                <w:color w:val="000000"/>
                <w:sz w:val="20"/>
                <w:szCs w:val="20"/>
                <w:lang w:eastAsia="en-CA"/>
              </w:rPr>
              <w:t xml:space="preserve">MAC technicians (Cook Islands, Kiribati, Federated States of Micronesia, Palau, Samoa, Solomon Islands, Tonga, Tuvalu and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1E1E352E" w14:textId="187D63DD" w:rsidR="00B22604" w:rsidRPr="00375990" w:rsidRDefault="00811DE7">
            <w:pPr>
              <w:jc w:val="right"/>
              <w:rPr>
                <w:color w:val="000000"/>
                <w:sz w:val="20"/>
                <w:szCs w:val="20"/>
                <w:lang w:eastAsia="en-CA"/>
              </w:rPr>
            </w:pPr>
            <w:r>
              <w:rPr>
                <w:color w:val="000000"/>
                <w:sz w:val="20"/>
                <w:szCs w:val="20"/>
                <w:lang w:eastAsia="en-CA"/>
              </w:rPr>
              <w:t>36</w:t>
            </w:r>
            <w:r w:rsidR="00B22604" w:rsidRPr="00375990">
              <w:rPr>
                <w:color w:val="000000"/>
                <w:sz w:val="20"/>
                <w:szCs w:val="20"/>
                <w:lang w:eastAsia="en-CA"/>
              </w:rPr>
              <w:t>,000</w:t>
            </w:r>
          </w:p>
        </w:tc>
      </w:tr>
      <w:tr w:rsidR="00B22604" w:rsidRPr="00D8454E" w14:paraId="04F810B4" w14:textId="77777777" w:rsidTr="00F30D1F">
        <w:trPr>
          <w:trHeight w:val="1009"/>
        </w:trPr>
        <w:tc>
          <w:tcPr>
            <w:tcW w:w="1408" w:type="dxa"/>
            <w:vMerge/>
            <w:tcBorders>
              <w:top w:val="single" w:sz="4" w:space="0" w:color="auto"/>
              <w:left w:val="single" w:sz="4" w:space="0" w:color="auto"/>
              <w:bottom w:val="single" w:sz="4" w:space="0" w:color="auto"/>
              <w:right w:val="single" w:sz="4" w:space="0" w:color="auto"/>
            </w:tcBorders>
          </w:tcPr>
          <w:p w14:paraId="58F6A876"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09A99056" w14:textId="28ABAAF8" w:rsidR="00B22604" w:rsidRPr="00375990" w:rsidRDefault="00B22604">
            <w:pPr>
              <w:jc w:val="left"/>
              <w:rPr>
                <w:color w:val="000000"/>
                <w:sz w:val="20"/>
                <w:szCs w:val="20"/>
                <w:lang w:eastAsia="en-CA"/>
              </w:rPr>
            </w:pPr>
            <w:r w:rsidRPr="00375990">
              <w:rPr>
                <w:color w:val="000000"/>
                <w:sz w:val="20"/>
                <w:szCs w:val="20"/>
                <w:lang w:eastAsia="en-CA"/>
              </w:rPr>
              <w:t>One five-day regional competency-based</w:t>
            </w:r>
            <w:r w:rsidR="00AB2E6F">
              <w:rPr>
                <w:color w:val="000000"/>
                <w:sz w:val="20"/>
                <w:szCs w:val="20"/>
                <w:lang w:eastAsia="en-CA"/>
              </w:rPr>
              <w:t xml:space="preserve"> </w:t>
            </w:r>
            <w:r w:rsidRPr="00375990">
              <w:rPr>
                <w:color w:val="000000"/>
                <w:sz w:val="20"/>
                <w:szCs w:val="20"/>
                <w:lang w:eastAsia="en-CA"/>
              </w:rPr>
              <w:t>train-the-trainer workshop in identified host country for MAC master trainers from 9 PICs in 2026</w:t>
            </w:r>
            <w:r w:rsidR="00AB2E6F">
              <w:rPr>
                <w:color w:val="000000"/>
                <w:sz w:val="20"/>
                <w:szCs w:val="20"/>
                <w:lang w:eastAsia="en-CA"/>
              </w:rPr>
              <w:t xml:space="preserve"> </w:t>
            </w: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4912E212" w14:textId="77777777" w:rsidR="00B22604" w:rsidRPr="00375990" w:rsidRDefault="00B22604">
            <w:pPr>
              <w:jc w:val="right"/>
              <w:rPr>
                <w:color w:val="000000"/>
                <w:sz w:val="20"/>
                <w:szCs w:val="20"/>
                <w:lang w:eastAsia="en-CA"/>
              </w:rPr>
            </w:pPr>
            <w:r w:rsidRPr="00375990">
              <w:rPr>
                <w:color w:val="000000"/>
                <w:sz w:val="20"/>
                <w:szCs w:val="20"/>
                <w:lang w:eastAsia="en-CA"/>
              </w:rPr>
              <w:t>105</w:t>
            </w:r>
            <w:r>
              <w:rPr>
                <w:color w:val="000000"/>
                <w:sz w:val="20"/>
                <w:szCs w:val="20"/>
                <w:lang w:eastAsia="en-CA"/>
              </w:rPr>
              <w:t>,</w:t>
            </w:r>
            <w:r w:rsidRPr="00375990">
              <w:rPr>
                <w:color w:val="000000"/>
                <w:sz w:val="20"/>
                <w:szCs w:val="20"/>
                <w:lang w:eastAsia="en-CA"/>
              </w:rPr>
              <w:t>000</w:t>
            </w:r>
          </w:p>
        </w:tc>
        <w:tc>
          <w:tcPr>
            <w:tcW w:w="3261" w:type="dxa"/>
            <w:vMerge/>
            <w:tcBorders>
              <w:top w:val="nil"/>
              <w:left w:val="single" w:sz="4" w:space="0" w:color="auto"/>
              <w:bottom w:val="single" w:sz="4" w:space="0" w:color="000000"/>
              <w:right w:val="single" w:sz="4" w:space="0" w:color="auto"/>
            </w:tcBorders>
            <w:vAlign w:val="center"/>
            <w:hideMark/>
          </w:tcPr>
          <w:p w14:paraId="7477BA88" w14:textId="77777777" w:rsidR="00B22604" w:rsidRPr="00375990" w:rsidRDefault="00B22604">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303BE61F" w14:textId="77777777" w:rsidR="00B22604" w:rsidRPr="00375990" w:rsidRDefault="00B22604">
            <w:pPr>
              <w:jc w:val="left"/>
              <w:rPr>
                <w:color w:val="000000"/>
                <w:sz w:val="20"/>
                <w:szCs w:val="20"/>
                <w:lang w:eastAsia="en-CA"/>
              </w:rPr>
            </w:pPr>
          </w:p>
        </w:tc>
      </w:tr>
      <w:tr w:rsidR="00B22604" w:rsidRPr="00D8454E" w14:paraId="1844B2DA" w14:textId="77777777" w:rsidTr="00F30D1F">
        <w:trPr>
          <w:trHeight w:val="933"/>
        </w:trPr>
        <w:tc>
          <w:tcPr>
            <w:tcW w:w="1408" w:type="dxa"/>
            <w:vMerge w:val="restart"/>
            <w:tcBorders>
              <w:top w:val="single" w:sz="4" w:space="0" w:color="auto"/>
              <w:left w:val="single" w:sz="4" w:space="0" w:color="auto"/>
              <w:bottom w:val="single" w:sz="4" w:space="0" w:color="auto"/>
              <w:right w:val="single" w:sz="4" w:space="0" w:color="auto"/>
            </w:tcBorders>
          </w:tcPr>
          <w:p w14:paraId="3BA569E9" w14:textId="77777777" w:rsidR="00B22604" w:rsidRPr="00D8320F" w:rsidRDefault="00B22604">
            <w:pPr>
              <w:jc w:val="left"/>
              <w:rPr>
                <w:b/>
                <w:bCs/>
                <w:color w:val="000000"/>
                <w:sz w:val="20"/>
                <w:szCs w:val="20"/>
                <w:lang w:eastAsia="en-CA"/>
              </w:rPr>
            </w:pPr>
            <w:r w:rsidRPr="00D8320F">
              <w:rPr>
                <w:b/>
                <w:bCs/>
                <w:color w:val="000000"/>
                <w:sz w:val="20"/>
                <w:szCs w:val="20"/>
                <w:lang w:eastAsia="en-CA"/>
              </w:rPr>
              <w:t>Capacity building in refrigeration and cold storage</w:t>
            </w:r>
          </w:p>
        </w:tc>
        <w:tc>
          <w:tcPr>
            <w:tcW w:w="2693" w:type="dxa"/>
            <w:tcBorders>
              <w:top w:val="nil"/>
              <w:left w:val="single" w:sz="4" w:space="0" w:color="auto"/>
              <w:bottom w:val="single" w:sz="4" w:space="0" w:color="auto"/>
              <w:right w:val="single" w:sz="4" w:space="0" w:color="auto"/>
            </w:tcBorders>
            <w:shd w:val="clear" w:color="auto" w:fill="auto"/>
            <w:hideMark/>
          </w:tcPr>
          <w:p w14:paraId="53DCE30A" w14:textId="77777777" w:rsidR="00B22604" w:rsidRDefault="00B22604">
            <w:pPr>
              <w:jc w:val="left"/>
              <w:rPr>
                <w:color w:val="000000"/>
                <w:sz w:val="20"/>
                <w:szCs w:val="20"/>
                <w:lang w:eastAsia="en-CA"/>
              </w:rPr>
            </w:pPr>
            <w:r w:rsidRPr="00375990">
              <w:rPr>
                <w:color w:val="000000"/>
                <w:sz w:val="20"/>
                <w:szCs w:val="20"/>
                <w:lang w:eastAsia="en-CA"/>
              </w:rPr>
              <w:t xml:space="preserve">One five-day regional train-the-trainer workshop in identified host country for RAC master trainer from 9 PICs in 2025 </w:t>
            </w:r>
          </w:p>
          <w:p w14:paraId="5BFED6D7" w14:textId="77777777" w:rsidR="00B22604" w:rsidRPr="00375990" w:rsidRDefault="00B22604">
            <w:pPr>
              <w:jc w:val="left"/>
              <w:rPr>
                <w:color w:val="000000"/>
                <w:sz w:val="20"/>
                <w:szCs w:val="20"/>
                <w:lang w:eastAsia="en-CA"/>
              </w:rPr>
            </w:pPr>
            <w:r w:rsidRPr="00375990">
              <w:rPr>
                <w:b/>
                <w:bCs/>
                <w:color w:val="000000"/>
                <w:sz w:val="20"/>
                <w:szCs w:val="20"/>
                <w:lang w:eastAsia="en-CA"/>
              </w:rPr>
              <w:t>(Government of Australia)</w:t>
            </w:r>
            <w:r w:rsidRPr="00375990">
              <w:rPr>
                <w:color w:val="000000"/>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5A84D8A3" w14:textId="77777777" w:rsidR="00B22604" w:rsidRPr="00375990" w:rsidRDefault="00B22604">
            <w:pPr>
              <w:jc w:val="right"/>
              <w:rPr>
                <w:color w:val="000000"/>
                <w:sz w:val="20"/>
                <w:szCs w:val="20"/>
                <w:lang w:eastAsia="en-CA"/>
              </w:rPr>
            </w:pPr>
            <w:r w:rsidRPr="00375990">
              <w:rPr>
                <w:color w:val="000000"/>
                <w:sz w:val="20"/>
                <w:szCs w:val="20"/>
                <w:lang w:eastAsia="en-CA"/>
              </w:rPr>
              <w:t>105,000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3577B996" w14:textId="57D26FD8" w:rsidR="00B22604" w:rsidRPr="00375990" w:rsidRDefault="005E3B6A">
            <w:pPr>
              <w:jc w:val="left"/>
              <w:rPr>
                <w:color w:val="000000"/>
                <w:sz w:val="20"/>
                <w:szCs w:val="20"/>
                <w:lang w:eastAsia="en-CA"/>
              </w:rPr>
            </w:pPr>
            <w:r>
              <w:rPr>
                <w:color w:val="000000"/>
                <w:sz w:val="20"/>
                <w:szCs w:val="20"/>
                <w:lang w:eastAsia="en-CA"/>
              </w:rPr>
              <w:t>27 training workshops</w:t>
            </w:r>
            <w:r w:rsidR="00B22604" w:rsidRPr="00375990">
              <w:rPr>
                <w:color w:val="000000"/>
                <w:sz w:val="20"/>
                <w:szCs w:val="20"/>
                <w:lang w:eastAsia="en-CA"/>
              </w:rPr>
              <w:t xml:space="preserve"> on good servicing practices in refrigeration and cold storage</w:t>
            </w:r>
            <w:r w:rsidR="004D6167">
              <w:rPr>
                <w:color w:val="000000"/>
                <w:sz w:val="20"/>
                <w:szCs w:val="20"/>
                <w:lang w:eastAsia="en-CA"/>
              </w:rPr>
              <w:t xml:space="preserve"> for a total of 405</w:t>
            </w:r>
            <w:r w:rsidR="0051515C">
              <w:rPr>
                <w:color w:val="000000"/>
                <w:sz w:val="20"/>
                <w:szCs w:val="20"/>
                <w:lang w:eastAsia="en-CA"/>
              </w:rPr>
              <w:t xml:space="preserve"> technicians</w:t>
            </w:r>
            <w:r w:rsidR="00B22604" w:rsidRPr="00375990">
              <w:rPr>
                <w:color w:val="000000"/>
                <w:sz w:val="20"/>
                <w:szCs w:val="20"/>
                <w:lang w:eastAsia="en-CA"/>
              </w:rPr>
              <w:t xml:space="preserve"> (Cook Islands, Kiribati, Federated States of Micronesia, Nauru, Palau, Samoa, Solomon Islands, Tonga,</w:t>
            </w:r>
            <w:r w:rsidR="00AB2E6F">
              <w:rPr>
                <w:color w:val="000000"/>
                <w:sz w:val="20"/>
                <w:szCs w:val="20"/>
                <w:lang w:eastAsia="en-CA"/>
              </w:rPr>
              <w:t xml:space="preserve"> </w:t>
            </w:r>
            <w:r w:rsidR="00B22604" w:rsidRPr="00375990">
              <w:rPr>
                <w:color w:val="000000"/>
                <w:sz w:val="20"/>
                <w:szCs w:val="20"/>
                <w:lang w:eastAsia="en-CA"/>
              </w:rPr>
              <w:t xml:space="preserve">and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4D177733" w14:textId="60590226" w:rsidR="00B22604" w:rsidRPr="00375990" w:rsidRDefault="00811DE7">
            <w:pPr>
              <w:jc w:val="right"/>
              <w:rPr>
                <w:color w:val="000000"/>
                <w:sz w:val="20"/>
                <w:szCs w:val="20"/>
                <w:lang w:eastAsia="en-CA"/>
              </w:rPr>
            </w:pPr>
            <w:r>
              <w:rPr>
                <w:color w:val="000000"/>
                <w:sz w:val="20"/>
                <w:szCs w:val="20"/>
                <w:lang w:eastAsia="en-CA"/>
              </w:rPr>
              <w:t>81</w:t>
            </w:r>
            <w:r w:rsidR="00B22604">
              <w:rPr>
                <w:color w:val="000000"/>
                <w:sz w:val="20"/>
                <w:szCs w:val="20"/>
                <w:lang w:eastAsia="en-CA"/>
              </w:rPr>
              <w:t>,</w:t>
            </w:r>
            <w:r w:rsidR="00B22604" w:rsidRPr="00375990">
              <w:rPr>
                <w:color w:val="000000"/>
                <w:sz w:val="20"/>
                <w:szCs w:val="20"/>
                <w:lang w:eastAsia="en-CA"/>
              </w:rPr>
              <w:t>000</w:t>
            </w:r>
          </w:p>
        </w:tc>
      </w:tr>
      <w:tr w:rsidR="00B22604" w:rsidRPr="00D8454E" w14:paraId="42EE34FD" w14:textId="77777777" w:rsidTr="00F30D1F">
        <w:trPr>
          <w:trHeight w:val="504"/>
        </w:trPr>
        <w:tc>
          <w:tcPr>
            <w:tcW w:w="1408" w:type="dxa"/>
            <w:vMerge/>
            <w:tcBorders>
              <w:top w:val="single" w:sz="4" w:space="0" w:color="auto"/>
              <w:left w:val="single" w:sz="4" w:space="0" w:color="auto"/>
              <w:bottom w:val="single" w:sz="4" w:space="0" w:color="auto"/>
              <w:right w:val="single" w:sz="4" w:space="0" w:color="auto"/>
            </w:tcBorders>
          </w:tcPr>
          <w:p w14:paraId="1E8E0813"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49D88131" w14:textId="77777777" w:rsidR="00B22604" w:rsidRPr="00375990" w:rsidRDefault="00B22604">
            <w:pPr>
              <w:jc w:val="left"/>
              <w:rPr>
                <w:color w:val="000000"/>
                <w:sz w:val="20"/>
                <w:szCs w:val="20"/>
                <w:lang w:eastAsia="en-CA"/>
              </w:rPr>
            </w:pPr>
            <w:r w:rsidRPr="00375990">
              <w:rPr>
                <w:color w:val="000000"/>
                <w:sz w:val="20"/>
                <w:szCs w:val="20"/>
                <w:lang w:eastAsia="en-CA"/>
              </w:rPr>
              <w:t xml:space="preserve">Development of competency-based training and assessment module for good servicing practices and safety </w:t>
            </w:r>
            <w:r w:rsidRPr="00375990">
              <w:rPr>
                <w:b/>
                <w:bCs/>
                <w:color w:val="000000"/>
                <w:sz w:val="20"/>
                <w:szCs w:val="20"/>
                <w:lang w:eastAsia="en-CA"/>
              </w:rPr>
              <w:t xml:space="preserve">(Government of Australia) </w:t>
            </w:r>
          </w:p>
        </w:tc>
        <w:tc>
          <w:tcPr>
            <w:tcW w:w="992" w:type="dxa"/>
            <w:tcBorders>
              <w:top w:val="nil"/>
              <w:left w:val="nil"/>
              <w:bottom w:val="single" w:sz="4" w:space="0" w:color="auto"/>
              <w:right w:val="single" w:sz="4" w:space="0" w:color="auto"/>
            </w:tcBorders>
            <w:shd w:val="clear" w:color="auto" w:fill="auto"/>
            <w:hideMark/>
          </w:tcPr>
          <w:p w14:paraId="11E108CC" w14:textId="77777777" w:rsidR="00B22604" w:rsidRPr="00375990" w:rsidRDefault="00B22604">
            <w:pPr>
              <w:jc w:val="right"/>
              <w:rPr>
                <w:color w:val="000000"/>
                <w:sz w:val="20"/>
                <w:szCs w:val="20"/>
                <w:lang w:eastAsia="en-CA"/>
              </w:rPr>
            </w:pPr>
            <w:r w:rsidRPr="00375990">
              <w:rPr>
                <w:color w:val="000000"/>
                <w:sz w:val="20"/>
                <w:szCs w:val="20"/>
                <w:lang w:eastAsia="en-CA"/>
              </w:rPr>
              <w:t>30</w:t>
            </w:r>
            <w:r>
              <w:rPr>
                <w:color w:val="000000"/>
                <w:sz w:val="20"/>
                <w:szCs w:val="20"/>
                <w:lang w:eastAsia="en-CA"/>
              </w:rPr>
              <w:t>,</w:t>
            </w:r>
            <w:r w:rsidRPr="00375990">
              <w:rPr>
                <w:color w:val="000000"/>
                <w:sz w:val="20"/>
                <w:szCs w:val="20"/>
                <w:lang w:eastAsia="en-CA"/>
              </w:rPr>
              <w:t>000</w:t>
            </w:r>
          </w:p>
        </w:tc>
        <w:tc>
          <w:tcPr>
            <w:tcW w:w="3261" w:type="dxa"/>
            <w:vMerge/>
            <w:tcBorders>
              <w:top w:val="nil"/>
              <w:left w:val="single" w:sz="4" w:space="0" w:color="auto"/>
              <w:bottom w:val="single" w:sz="4" w:space="0" w:color="000000"/>
              <w:right w:val="single" w:sz="4" w:space="0" w:color="auto"/>
            </w:tcBorders>
            <w:vAlign w:val="center"/>
            <w:hideMark/>
          </w:tcPr>
          <w:p w14:paraId="011B4557" w14:textId="77777777" w:rsidR="00B22604" w:rsidRPr="00375990" w:rsidRDefault="00B22604">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0E3FDC2C" w14:textId="77777777" w:rsidR="00B22604" w:rsidRPr="00375990" w:rsidRDefault="00B22604">
            <w:pPr>
              <w:jc w:val="left"/>
              <w:rPr>
                <w:color w:val="000000"/>
                <w:sz w:val="20"/>
                <w:szCs w:val="20"/>
                <w:lang w:eastAsia="en-CA"/>
              </w:rPr>
            </w:pPr>
          </w:p>
        </w:tc>
      </w:tr>
      <w:tr w:rsidR="00B22604" w:rsidRPr="00D8454E" w14:paraId="3FBA12A8" w14:textId="77777777" w:rsidTr="00F30D1F">
        <w:trPr>
          <w:trHeight w:val="845"/>
        </w:trPr>
        <w:tc>
          <w:tcPr>
            <w:tcW w:w="1408" w:type="dxa"/>
            <w:vMerge/>
            <w:tcBorders>
              <w:top w:val="single" w:sz="4" w:space="0" w:color="auto"/>
              <w:left w:val="single" w:sz="4" w:space="0" w:color="auto"/>
              <w:bottom w:val="single" w:sz="4" w:space="0" w:color="auto"/>
              <w:right w:val="single" w:sz="4" w:space="0" w:color="auto"/>
            </w:tcBorders>
          </w:tcPr>
          <w:p w14:paraId="4773AB4F"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3B7FCC51" w14:textId="77777777" w:rsidR="00B22604" w:rsidRDefault="00B22604">
            <w:pPr>
              <w:jc w:val="left"/>
              <w:rPr>
                <w:color w:val="000000"/>
                <w:sz w:val="20"/>
                <w:szCs w:val="20"/>
                <w:lang w:eastAsia="en-CA"/>
              </w:rPr>
            </w:pPr>
            <w:r w:rsidRPr="00375990">
              <w:rPr>
                <w:color w:val="000000"/>
                <w:sz w:val="20"/>
                <w:szCs w:val="20"/>
                <w:lang w:eastAsia="en-CA"/>
              </w:rPr>
              <w:t>RAC expert on good servicing practice for refrigeration and cold storage for Niue, Tuvalu and Marshall Islands</w:t>
            </w:r>
          </w:p>
          <w:p w14:paraId="30CE185E" w14:textId="77777777" w:rsidR="00B22604" w:rsidRPr="00375990" w:rsidRDefault="00B22604">
            <w:pPr>
              <w:jc w:val="left"/>
              <w:rPr>
                <w:color w:val="000000"/>
                <w:sz w:val="20"/>
                <w:szCs w:val="20"/>
                <w:lang w:eastAsia="en-CA"/>
              </w:rPr>
            </w:pPr>
            <w:r w:rsidRPr="00375990">
              <w:rPr>
                <w:b/>
                <w:bCs/>
                <w:color w:val="000000"/>
                <w:sz w:val="20"/>
                <w:szCs w:val="20"/>
                <w:lang w:eastAsia="en-CA"/>
              </w:rPr>
              <w:t>(Government of Australia)</w:t>
            </w:r>
            <w:r w:rsidRPr="00375990">
              <w:rPr>
                <w:color w:val="000000"/>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6D8998ED" w14:textId="77777777" w:rsidR="00B22604" w:rsidRPr="00375990" w:rsidRDefault="00B22604">
            <w:pPr>
              <w:jc w:val="right"/>
              <w:rPr>
                <w:color w:val="000000"/>
                <w:sz w:val="20"/>
                <w:szCs w:val="20"/>
                <w:lang w:eastAsia="en-CA"/>
              </w:rPr>
            </w:pPr>
            <w:r w:rsidRPr="00375990">
              <w:rPr>
                <w:color w:val="000000"/>
                <w:sz w:val="20"/>
                <w:szCs w:val="20"/>
                <w:lang w:eastAsia="en-CA"/>
              </w:rPr>
              <w:t>30,000</w:t>
            </w:r>
          </w:p>
        </w:tc>
        <w:tc>
          <w:tcPr>
            <w:tcW w:w="3261" w:type="dxa"/>
            <w:tcBorders>
              <w:top w:val="nil"/>
              <w:left w:val="nil"/>
              <w:bottom w:val="single" w:sz="4" w:space="0" w:color="auto"/>
              <w:right w:val="single" w:sz="4" w:space="0" w:color="auto"/>
            </w:tcBorders>
            <w:shd w:val="clear" w:color="auto" w:fill="auto"/>
            <w:hideMark/>
          </w:tcPr>
          <w:p w14:paraId="52BCA093" w14:textId="3F198457" w:rsidR="00B22604" w:rsidRPr="00375990" w:rsidRDefault="00235246">
            <w:pPr>
              <w:jc w:val="left"/>
              <w:rPr>
                <w:color w:val="000000"/>
                <w:sz w:val="20"/>
                <w:szCs w:val="20"/>
                <w:lang w:eastAsia="en-CA"/>
              </w:rPr>
            </w:pPr>
            <w:r>
              <w:rPr>
                <w:color w:val="000000"/>
                <w:sz w:val="20"/>
                <w:szCs w:val="20"/>
                <w:lang w:eastAsia="en-CA"/>
              </w:rPr>
              <w:t>Three t</w:t>
            </w:r>
            <w:r w:rsidR="00B22604" w:rsidRPr="00375990">
              <w:rPr>
                <w:color w:val="000000"/>
                <w:sz w:val="20"/>
                <w:szCs w:val="20"/>
                <w:lang w:eastAsia="en-CA"/>
              </w:rPr>
              <w:t xml:space="preserve">echnician training </w:t>
            </w:r>
            <w:r>
              <w:rPr>
                <w:color w:val="000000"/>
                <w:sz w:val="20"/>
                <w:szCs w:val="20"/>
                <w:lang w:eastAsia="en-CA"/>
              </w:rPr>
              <w:t xml:space="preserve">workshops </w:t>
            </w:r>
            <w:r w:rsidR="004710AE">
              <w:rPr>
                <w:color w:val="000000"/>
                <w:sz w:val="20"/>
                <w:szCs w:val="20"/>
                <w:lang w:eastAsia="en-CA"/>
              </w:rPr>
              <w:t>for a total of 15 technicians</w:t>
            </w:r>
            <w:r w:rsidR="00B22604" w:rsidRPr="00375990">
              <w:rPr>
                <w:color w:val="000000"/>
                <w:sz w:val="20"/>
                <w:szCs w:val="20"/>
                <w:lang w:eastAsia="en-CA"/>
              </w:rPr>
              <w:t xml:space="preserve"> with </w:t>
            </w:r>
            <w:r w:rsidR="004710AE">
              <w:rPr>
                <w:color w:val="000000"/>
                <w:sz w:val="20"/>
                <w:szCs w:val="20"/>
                <w:lang w:eastAsia="en-CA"/>
              </w:rPr>
              <w:t xml:space="preserve">a </w:t>
            </w:r>
            <w:r w:rsidR="00B22604" w:rsidRPr="00375990">
              <w:rPr>
                <w:color w:val="000000"/>
                <w:sz w:val="20"/>
                <w:szCs w:val="20"/>
                <w:lang w:eastAsia="en-CA"/>
              </w:rPr>
              <w:t>RAC expert on good servicing practices in refrigeration and cold storage</w:t>
            </w:r>
            <w:r w:rsidR="00AB2E6F">
              <w:rPr>
                <w:color w:val="000000"/>
                <w:sz w:val="20"/>
                <w:szCs w:val="20"/>
                <w:lang w:eastAsia="en-CA"/>
              </w:rPr>
              <w:t xml:space="preserve"> </w:t>
            </w:r>
            <w:r w:rsidR="00B22604" w:rsidRPr="00375990">
              <w:rPr>
                <w:color w:val="000000"/>
                <w:sz w:val="20"/>
                <w:szCs w:val="20"/>
                <w:lang w:eastAsia="en-CA"/>
              </w:rPr>
              <w:t xml:space="preserve">(Marshal Islands, Niue and Tuvalu) </w:t>
            </w:r>
          </w:p>
        </w:tc>
        <w:tc>
          <w:tcPr>
            <w:tcW w:w="992" w:type="dxa"/>
            <w:tcBorders>
              <w:top w:val="nil"/>
              <w:left w:val="nil"/>
              <w:bottom w:val="single" w:sz="4" w:space="0" w:color="auto"/>
              <w:right w:val="single" w:sz="4" w:space="0" w:color="auto"/>
            </w:tcBorders>
            <w:shd w:val="clear" w:color="auto" w:fill="auto"/>
            <w:noWrap/>
            <w:hideMark/>
          </w:tcPr>
          <w:p w14:paraId="29691792" w14:textId="172B7B16" w:rsidR="00B22604" w:rsidRPr="00375990" w:rsidRDefault="00D8550D">
            <w:pPr>
              <w:jc w:val="right"/>
              <w:rPr>
                <w:color w:val="000000"/>
                <w:sz w:val="20"/>
                <w:szCs w:val="20"/>
                <w:lang w:eastAsia="en-CA"/>
              </w:rPr>
            </w:pPr>
            <w:r>
              <w:rPr>
                <w:color w:val="000000"/>
                <w:sz w:val="20"/>
                <w:szCs w:val="20"/>
                <w:lang w:eastAsia="en-CA"/>
              </w:rPr>
              <w:t>5</w:t>
            </w:r>
            <w:r w:rsidR="00B22604" w:rsidRPr="00375990">
              <w:rPr>
                <w:color w:val="000000"/>
                <w:sz w:val="20"/>
                <w:szCs w:val="20"/>
                <w:lang w:eastAsia="en-CA"/>
              </w:rPr>
              <w:t>,</w:t>
            </w:r>
            <w:r>
              <w:rPr>
                <w:color w:val="000000"/>
                <w:sz w:val="20"/>
                <w:szCs w:val="20"/>
                <w:lang w:eastAsia="en-CA"/>
              </w:rPr>
              <w:t>250</w:t>
            </w:r>
          </w:p>
        </w:tc>
      </w:tr>
      <w:tr w:rsidR="00180B2C" w:rsidRPr="00D8454E" w14:paraId="0277FE58" w14:textId="77777777" w:rsidTr="00F30D1F">
        <w:trPr>
          <w:trHeight w:val="929"/>
        </w:trPr>
        <w:tc>
          <w:tcPr>
            <w:tcW w:w="1408" w:type="dxa"/>
            <w:tcBorders>
              <w:top w:val="single" w:sz="4" w:space="0" w:color="auto"/>
              <w:left w:val="single" w:sz="4" w:space="0" w:color="auto"/>
              <w:bottom w:val="single" w:sz="4" w:space="0" w:color="auto"/>
              <w:right w:val="single" w:sz="4" w:space="0" w:color="auto"/>
            </w:tcBorders>
          </w:tcPr>
          <w:p w14:paraId="606A8FF8" w14:textId="77777777" w:rsidR="00180B2C" w:rsidRPr="00D8320F" w:rsidRDefault="00180B2C" w:rsidP="00180B2C">
            <w:pPr>
              <w:jc w:val="left"/>
              <w:rPr>
                <w:b/>
                <w:bCs/>
                <w:color w:val="000000"/>
                <w:sz w:val="20"/>
                <w:szCs w:val="20"/>
                <w:lang w:eastAsia="en-CA"/>
              </w:rPr>
            </w:pPr>
            <w:r w:rsidRPr="00D8320F">
              <w:rPr>
                <w:b/>
                <w:bCs/>
                <w:color w:val="000000"/>
                <w:sz w:val="20"/>
                <w:szCs w:val="20"/>
                <w:lang w:eastAsia="en-CA"/>
              </w:rPr>
              <w:t>Capacity building fishery sector</w:t>
            </w:r>
          </w:p>
        </w:tc>
        <w:tc>
          <w:tcPr>
            <w:tcW w:w="2693" w:type="dxa"/>
            <w:tcBorders>
              <w:top w:val="nil"/>
              <w:left w:val="single" w:sz="4" w:space="0" w:color="auto"/>
              <w:bottom w:val="single" w:sz="4" w:space="0" w:color="auto"/>
              <w:right w:val="single" w:sz="4" w:space="0" w:color="auto"/>
            </w:tcBorders>
            <w:shd w:val="clear" w:color="auto" w:fill="auto"/>
            <w:noWrap/>
            <w:hideMark/>
          </w:tcPr>
          <w:p w14:paraId="73220E3C" w14:textId="19D8106F" w:rsidR="00180B2C" w:rsidRPr="009E025E" w:rsidRDefault="00180B2C" w:rsidP="00180B2C">
            <w:pPr>
              <w:jc w:val="left"/>
              <w:rPr>
                <w:color w:val="000000"/>
                <w:sz w:val="20"/>
                <w:szCs w:val="20"/>
                <w:lang w:eastAsia="en-CA"/>
              </w:rPr>
            </w:pPr>
            <w:r w:rsidRPr="009E025E">
              <w:rPr>
                <w:bCs/>
                <w:sz w:val="20"/>
                <w:szCs w:val="20"/>
              </w:rPr>
              <w:t>No regional component</w:t>
            </w:r>
          </w:p>
        </w:tc>
        <w:tc>
          <w:tcPr>
            <w:tcW w:w="992" w:type="dxa"/>
            <w:tcBorders>
              <w:top w:val="nil"/>
              <w:left w:val="nil"/>
              <w:bottom w:val="single" w:sz="4" w:space="0" w:color="auto"/>
              <w:right w:val="single" w:sz="4" w:space="0" w:color="auto"/>
            </w:tcBorders>
            <w:shd w:val="clear" w:color="auto" w:fill="auto"/>
            <w:hideMark/>
          </w:tcPr>
          <w:p w14:paraId="7C88F846" w14:textId="2F9DCBA9" w:rsidR="00180B2C" w:rsidRPr="009E025E" w:rsidRDefault="00180B2C" w:rsidP="00180B2C">
            <w:pPr>
              <w:jc w:val="right"/>
              <w:rPr>
                <w:color w:val="000000"/>
                <w:sz w:val="20"/>
                <w:szCs w:val="20"/>
                <w:lang w:eastAsia="en-CA"/>
              </w:rPr>
            </w:pPr>
            <w:r w:rsidRPr="009E025E">
              <w:rPr>
                <w:color w:val="000000"/>
                <w:sz w:val="20"/>
                <w:szCs w:val="20"/>
                <w:lang w:eastAsia="en-CA"/>
              </w:rPr>
              <w:t>- </w:t>
            </w:r>
          </w:p>
        </w:tc>
        <w:tc>
          <w:tcPr>
            <w:tcW w:w="3261" w:type="dxa"/>
            <w:tcBorders>
              <w:top w:val="nil"/>
              <w:left w:val="nil"/>
              <w:bottom w:val="single" w:sz="4" w:space="0" w:color="auto"/>
              <w:right w:val="single" w:sz="4" w:space="0" w:color="auto"/>
            </w:tcBorders>
            <w:shd w:val="clear" w:color="auto" w:fill="auto"/>
            <w:hideMark/>
          </w:tcPr>
          <w:p w14:paraId="2DA98599" w14:textId="5B423999" w:rsidR="00180B2C" w:rsidRPr="009E025E" w:rsidRDefault="00180B2C" w:rsidP="00180B2C">
            <w:pPr>
              <w:jc w:val="left"/>
              <w:rPr>
                <w:color w:val="000000"/>
                <w:sz w:val="20"/>
                <w:szCs w:val="20"/>
                <w:lang w:eastAsia="en-CA"/>
              </w:rPr>
            </w:pPr>
            <w:r w:rsidRPr="009E025E">
              <w:rPr>
                <w:color w:val="000000"/>
                <w:sz w:val="20"/>
                <w:szCs w:val="20"/>
                <w:lang w:eastAsia="en-CA"/>
              </w:rPr>
              <w:t>Capacity building of NOUs and RAC technicians servicing fishery vessels (Marshall Islands, Federated States of Micronesia, Solomon Islands, Tonga, and Vanuatu)</w:t>
            </w:r>
          </w:p>
        </w:tc>
        <w:tc>
          <w:tcPr>
            <w:tcW w:w="992" w:type="dxa"/>
            <w:tcBorders>
              <w:top w:val="nil"/>
              <w:left w:val="nil"/>
              <w:bottom w:val="single" w:sz="4" w:space="0" w:color="auto"/>
              <w:right w:val="single" w:sz="4" w:space="0" w:color="auto"/>
            </w:tcBorders>
            <w:shd w:val="clear" w:color="auto" w:fill="auto"/>
            <w:noWrap/>
            <w:hideMark/>
          </w:tcPr>
          <w:p w14:paraId="5B771546" w14:textId="5B105321" w:rsidR="00180B2C" w:rsidRPr="00375990" w:rsidRDefault="00180B2C" w:rsidP="00180B2C">
            <w:pPr>
              <w:jc w:val="right"/>
              <w:rPr>
                <w:color w:val="000000"/>
                <w:sz w:val="20"/>
                <w:szCs w:val="20"/>
                <w:lang w:eastAsia="en-CA"/>
              </w:rPr>
            </w:pPr>
            <w:r>
              <w:rPr>
                <w:color w:val="000000"/>
                <w:sz w:val="20"/>
                <w:szCs w:val="20"/>
                <w:lang w:eastAsia="en-CA"/>
              </w:rPr>
              <w:t>5,</w:t>
            </w:r>
            <w:r w:rsidRPr="00375990">
              <w:rPr>
                <w:color w:val="000000"/>
                <w:sz w:val="20"/>
                <w:szCs w:val="20"/>
                <w:lang w:eastAsia="en-CA"/>
              </w:rPr>
              <w:t>000</w:t>
            </w:r>
          </w:p>
        </w:tc>
      </w:tr>
      <w:tr w:rsidR="00180B2C" w:rsidRPr="00D8454E" w14:paraId="3843F9AE" w14:textId="77777777" w:rsidTr="00F30D1F">
        <w:trPr>
          <w:trHeight w:val="684"/>
        </w:trPr>
        <w:tc>
          <w:tcPr>
            <w:tcW w:w="1408" w:type="dxa"/>
            <w:tcBorders>
              <w:top w:val="single" w:sz="4" w:space="0" w:color="auto"/>
              <w:left w:val="single" w:sz="4" w:space="0" w:color="auto"/>
              <w:bottom w:val="single" w:sz="4" w:space="0" w:color="auto"/>
              <w:right w:val="single" w:sz="4" w:space="0" w:color="auto"/>
            </w:tcBorders>
          </w:tcPr>
          <w:p w14:paraId="67FC11B8" w14:textId="77777777" w:rsidR="00180B2C" w:rsidRPr="00D8320F" w:rsidRDefault="00180B2C" w:rsidP="00180B2C">
            <w:pPr>
              <w:jc w:val="left"/>
              <w:rPr>
                <w:b/>
                <w:bCs/>
                <w:color w:val="000000"/>
                <w:sz w:val="20"/>
                <w:szCs w:val="20"/>
              </w:rPr>
            </w:pPr>
            <w:r w:rsidRPr="00D8320F">
              <w:rPr>
                <w:b/>
                <w:bCs/>
                <w:color w:val="000000"/>
                <w:sz w:val="20"/>
                <w:szCs w:val="20"/>
              </w:rPr>
              <w:t xml:space="preserve">Public awareness </w:t>
            </w:r>
          </w:p>
          <w:p w14:paraId="4C40A85E" w14:textId="77777777" w:rsidR="00180B2C" w:rsidRPr="00D8320F" w:rsidRDefault="00180B2C" w:rsidP="00180B2C">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678806E5" w14:textId="77777777" w:rsidR="00180B2C" w:rsidRPr="009E025E" w:rsidRDefault="00180B2C" w:rsidP="00180B2C">
            <w:pPr>
              <w:jc w:val="left"/>
              <w:rPr>
                <w:color w:val="000000"/>
                <w:sz w:val="20"/>
                <w:szCs w:val="20"/>
                <w:lang w:eastAsia="en-CA"/>
              </w:rPr>
            </w:pPr>
            <w:r w:rsidRPr="009E025E">
              <w:rPr>
                <w:color w:val="000000"/>
                <w:sz w:val="20"/>
                <w:szCs w:val="20"/>
                <w:lang w:eastAsia="en-CA"/>
              </w:rPr>
              <w:t xml:space="preserve">Design awareness materials for KIPs with consideration of gender mainstreaming </w:t>
            </w:r>
            <w:r w:rsidRPr="009E025E">
              <w:rPr>
                <w:b/>
                <w:bCs/>
                <w:color w:val="000000"/>
                <w:sz w:val="20"/>
                <w:szCs w:val="20"/>
                <w:lang w:eastAsia="en-CA"/>
              </w:rPr>
              <w:t>(UNEP)</w:t>
            </w:r>
          </w:p>
        </w:tc>
        <w:tc>
          <w:tcPr>
            <w:tcW w:w="992" w:type="dxa"/>
            <w:tcBorders>
              <w:top w:val="nil"/>
              <w:left w:val="nil"/>
              <w:bottom w:val="single" w:sz="4" w:space="0" w:color="auto"/>
              <w:right w:val="single" w:sz="4" w:space="0" w:color="auto"/>
            </w:tcBorders>
            <w:shd w:val="clear" w:color="auto" w:fill="auto"/>
            <w:hideMark/>
          </w:tcPr>
          <w:p w14:paraId="687D7CD8" w14:textId="77777777" w:rsidR="00180B2C" w:rsidRPr="009E025E" w:rsidRDefault="00180B2C" w:rsidP="00180B2C">
            <w:pPr>
              <w:jc w:val="right"/>
              <w:rPr>
                <w:color w:val="000000"/>
                <w:sz w:val="20"/>
                <w:szCs w:val="20"/>
                <w:lang w:eastAsia="en-CA"/>
              </w:rPr>
            </w:pPr>
            <w:r w:rsidRPr="009E025E">
              <w:rPr>
                <w:color w:val="000000"/>
                <w:sz w:val="20"/>
                <w:szCs w:val="20"/>
                <w:lang w:eastAsia="en-CA"/>
              </w:rPr>
              <w:t>20,000</w:t>
            </w:r>
          </w:p>
        </w:tc>
        <w:tc>
          <w:tcPr>
            <w:tcW w:w="3261" w:type="dxa"/>
            <w:tcBorders>
              <w:top w:val="nil"/>
              <w:left w:val="nil"/>
              <w:bottom w:val="single" w:sz="4" w:space="0" w:color="auto"/>
              <w:right w:val="single" w:sz="4" w:space="0" w:color="auto"/>
            </w:tcBorders>
            <w:shd w:val="clear" w:color="auto" w:fill="auto"/>
            <w:hideMark/>
          </w:tcPr>
          <w:p w14:paraId="312B5BC3" w14:textId="77777777" w:rsidR="00180B2C" w:rsidRPr="009E025E" w:rsidRDefault="00180B2C" w:rsidP="00180B2C">
            <w:pPr>
              <w:jc w:val="left"/>
              <w:rPr>
                <w:color w:val="000000"/>
                <w:sz w:val="20"/>
                <w:szCs w:val="20"/>
                <w:lang w:eastAsia="en-CA"/>
              </w:rPr>
            </w:pPr>
            <w:r w:rsidRPr="009E025E">
              <w:rPr>
                <w:color w:val="000000"/>
                <w:sz w:val="20"/>
                <w:szCs w:val="20"/>
                <w:lang w:eastAsia="en-CA"/>
              </w:rPr>
              <w:t xml:space="preserve">Awareness raising and communication to relevant stakeholders (all 12 PICs) </w:t>
            </w:r>
          </w:p>
        </w:tc>
        <w:tc>
          <w:tcPr>
            <w:tcW w:w="992" w:type="dxa"/>
            <w:tcBorders>
              <w:top w:val="nil"/>
              <w:left w:val="nil"/>
              <w:bottom w:val="single" w:sz="4" w:space="0" w:color="auto"/>
              <w:right w:val="single" w:sz="4" w:space="0" w:color="auto"/>
            </w:tcBorders>
            <w:shd w:val="clear" w:color="auto" w:fill="auto"/>
            <w:noWrap/>
            <w:hideMark/>
          </w:tcPr>
          <w:p w14:paraId="676C13E4" w14:textId="26AF4701" w:rsidR="00180B2C" w:rsidRPr="00375990" w:rsidRDefault="00180B2C" w:rsidP="00180B2C">
            <w:pPr>
              <w:jc w:val="right"/>
              <w:rPr>
                <w:color w:val="000000"/>
                <w:sz w:val="20"/>
                <w:szCs w:val="20"/>
                <w:lang w:eastAsia="en-CA"/>
              </w:rPr>
            </w:pPr>
            <w:r>
              <w:rPr>
                <w:color w:val="000000"/>
                <w:sz w:val="20"/>
                <w:szCs w:val="20"/>
                <w:lang w:eastAsia="en-CA"/>
              </w:rPr>
              <w:t>52,</w:t>
            </w:r>
            <w:r w:rsidRPr="00375990">
              <w:rPr>
                <w:color w:val="000000"/>
                <w:sz w:val="20"/>
                <w:szCs w:val="20"/>
                <w:lang w:eastAsia="en-CA"/>
              </w:rPr>
              <w:t>000</w:t>
            </w:r>
          </w:p>
        </w:tc>
      </w:tr>
      <w:tr w:rsidR="00180B2C" w:rsidRPr="00D8454E" w14:paraId="75EF58D3" w14:textId="77777777" w:rsidTr="00F30D1F">
        <w:trPr>
          <w:trHeight w:val="977"/>
        </w:trPr>
        <w:tc>
          <w:tcPr>
            <w:tcW w:w="1408" w:type="dxa"/>
            <w:tcBorders>
              <w:top w:val="single" w:sz="4" w:space="0" w:color="auto"/>
              <w:left w:val="single" w:sz="4" w:space="0" w:color="auto"/>
              <w:bottom w:val="single" w:sz="4" w:space="0" w:color="auto"/>
              <w:right w:val="single" w:sz="4" w:space="0" w:color="auto"/>
            </w:tcBorders>
          </w:tcPr>
          <w:p w14:paraId="22CE589C" w14:textId="77777777" w:rsidR="00180B2C" w:rsidRPr="00D8320F" w:rsidRDefault="00180B2C" w:rsidP="00180B2C">
            <w:pPr>
              <w:jc w:val="left"/>
              <w:rPr>
                <w:b/>
                <w:bCs/>
                <w:color w:val="000000"/>
                <w:sz w:val="20"/>
                <w:szCs w:val="20"/>
                <w:lang w:eastAsia="en-CA"/>
              </w:rPr>
            </w:pPr>
            <w:r w:rsidRPr="00D8320F">
              <w:rPr>
                <w:b/>
                <w:bCs/>
                <w:color w:val="000000"/>
                <w:sz w:val="20"/>
                <w:szCs w:val="20"/>
                <w:lang w:eastAsia="en-CA"/>
              </w:rPr>
              <w:t>Project monitoring and support</w:t>
            </w:r>
          </w:p>
        </w:tc>
        <w:tc>
          <w:tcPr>
            <w:tcW w:w="2693" w:type="dxa"/>
            <w:tcBorders>
              <w:top w:val="nil"/>
              <w:left w:val="single" w:sz="4" w:space="0" w:color="auto"/>
              <w:bottom w:val="single" w:sz="4" w:space="0" w:color="auto"/>
              <w:right w:val="single" w:sz="4" w:space="0" w:color="auto"/>
            </w:tcBorders>
            <w:shd w:val="clear" w:color="auto" w:fill="auto"/>
            <w:noWrap/>
            <w:hideMark/>
          </w:tcPr>
          <w:p w14:paraId="612A2EB0" w14:textId="5FE33DD2" w:rsidR="00180B2C" w:rsidRPr="009E025E" w:rsidRDefault="00180B2C" w:rsidP="00180B2C">
            <w:pPr>
              <w:jc w:val="left"/>
              <w:rPr>
                <w:color w:val="000000"/>
                <w:sz w:val="20"/>
                <w:szCs w:val="20"/>
                <w:lang w:eastAsia="en-CA"/>
              </w:rPr>
            </w:pPr>
            <w:r w:rsidRPr="009E025E">
              <w:rPr>
                <w:bCs/>
                <w:sz w:val="20"/>
                <w:szCs w:val="20"/>
              </w:rPr>
              <w:t>No regional component</w:t>
            </w:r>
          </w:p>
        </w:tc>
        <w:tc>
          <w:tcPr>
            <w:tcW w:w="992" w:type="dxa"/>
            <w:tcBorders>
              <w:top w:val="nil"/>
              <w:left w:val="nil"/>
              <w:bottom w:val="single" w:sz="4" w:space="0" w:color="auto"/>
              <w:right w:val="single" w:sz="4" w:space="0" w:color="auto"/>
            </w:tcBorders>
            <w:shd w:val="clear" w:color="auto" w:fill="auto"/>
            <w:hideMark/>
          </w:tcPr>
          <w:p w14:paraId="2A4E03DC" w14:textId="539AED6E" w:rsidR="00180B2C" w:rsidRPr="009E025E" w:rsidRDefault="00180B2C" w:rsidP="00180B2C">
            <w:pPr>
              <w:jc w:val="right"/>
              <w:rPr>
                <w:color w:val="000000"/>
                <w:sz w:val="20"/>
                <w:szCs w:val="20"/>
                <w:lang w:eastAsia="en-CA"/>
              </w:rPr>
            </w:pPr>
            <w:r w:rsidRPr="009E025E">
              <w:rPr>
                <w:color w:val="000000"/>
                <w:sz w:val="20"/>
                <w:szCs w:val="20"/>
                <w:lang w:eastAsia="en-CA"/>
              </w:rPr>
              <w:t>- </w:t>
            </w:r>
          </w:p>
        </w:tc>
        <w:tc>
          <w:tcPr>
            <w:tcW w:w="3261" w:type="dxa"/>
            <w:tcBorders>
              <w:top w:val="nil"/>
              <w:left w:val="nil"/>
              <w:bottom w:val="single" w:sz="4" w:space="0" w:color="auto"/>
              <w:right w:val="single" w:sz="4" w:space="0" w:color="auto"/>
            </w:tcBorders>
            <w:shd w:val="clear" w:color="auto" w:fill="auto"/>
            <w:hideMark/>
          </w:tcPr>
          <w:p w14:paraId="0DF6D44F" w14:textId="469F4E3A" w:rsidR="00180B2C" w:rsidRPr="009E025E" w:rsidRDefault="00180B2C" w:rsidP="00180B2C">
            <w:pPr>
              <w:jc w:val="left"/>
              <w:rPr>
                <w:color w:val="000000"/>
                <w:sz w:val="20"/>
                <w:szCs w:val="20"/>
                <w:lang w:eastAsia="en-CA"/>
              </w:rPr>
            </w:pPr>
            <w:r w:rsidRPr="009E025E">
              <w:rPr>
                <w:color w:val="000000"/>
                <w:sz w:val="20"/>
                <w:szCs w:val="20"/>
                <w:lang w:eastAsia="en-CA"/>
              </w:rPr>
              <w:t>Project monitoring (all 12 PICs) including:</w:t>
            </w:r>
            <w:r w:rsidRPr="009E025E">
              <w:rPr>
                <w:color w:val="000000"/>
                <w:sz w:val="20"/>
                <w:szCs w:val="20"/>
                <w:lang w:eastAsia="en-CA"/>
              </w:rPr>
              <w:br/>
              <w:t>- Domestic travel to support implementation (US $</w:t>
            </w:r>
            <w:r w:rsidR="00EA5DD1" w:rsidRPr="009E025E">
              <w:rPr>
                <w:color w:val="000000"/>
                <w:sz w:val="20"/>
                <w:szCs w:val="20"/>
                <w:lang w:eastAsia="en-CA"/>
              </w:rPr>
              <w:t>21</w:t>
            </w:r>
            <w:r w:rsidRPr="009E025E">
              <w:rPr>
                <w:color w:val="000000"/>
                <w:sz w:val="20"/>
                <w:szCs w:val="20"/>
                <w:lang w:eastAsia="en-CA"/>
              </w:rPr>
              <w:t xml:space="preserve">,000); and </w:t>
            </w:r>
            <w:r w:rsidRPr="009E025E">
              <w:rPr>
                <w:color w:val="000000"/>
                <w:sz w:val="20"/>
                <w:szCs w:val="20"/>
                <w:lang w:eastAsia="en-CA"/>
              </w:rPr>
              <w:br/>
              <w:t>- Office supplies to support implementation (US $</w:t>
            </w:r>
            <w:r w:rsidR="00EA5DD1" w:rsidRPr="009E025E">
              <w:rPr>
                <w:color w:val="000000"/>
                <w:sz w:val="20"/>
                <w:szCs w:val="20"/>
                <w:lang w:eastAsia="en-CA"/>
              </w:rPr>
              <w:t>34</w:t>
            </w:r>
            <w:r w:rsidRPr="009E025E">
              <w:rPr>
                <w:color w:val="000000"/>
                <w:sz w:val="20"/>
                <w:szCs w:val="20"/>
                <w:lang w:eastAsia="en-CA"/>
              </w:rPr>
              <w:t>,</w:t>
            </w:r>
            <w:r w:rsidR="00EA5DD1" w:rsidRPr="009E025E">
              <w:rPr>
                <w:color w:val="000000"/>
                <w:sz w:val="20"/>
                <w:szCs w:val="20"/>
                <w:lang w:eastAsia="en-CA"/>
              </w:rPr>
              <w:t>5</w:t>
            </w:r>
            <w:r w:rsidRPr="009E025E">
              <w:rPr>
                <w:color w:val="000000"/>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13B95D1" w14:textId="29D157F3" w:rsidR="00180B2C" w:rsidRPr="00375990" w:rsidRDefault="00180B2C" w:rsidP="00180B2C">
            <w:pPr>
              <w:jc w:val="right"/>
              <w:rPr>
                <w:color w:val="000000"/>
                <w:sz w:val="20"/>
                <w:szCs w:val="20"/>
                <w:lang w:eastAsia="en-CA"/>
              </w:rPr>
            </w:pPr>
            <w:r>
              <w:rPr>
                <w:color w:val="000000"/>
                <w:sz w:val="20"/>
                <w:szCs w:val="20"/>
                <w:lang w:eastAsia="en-CA"/>
              </w:rPr>
              <w:t>55,500</w:t>
            </w:r>
          </w:p>
        </w:tc>
      </w:tr>
      <w:tr w:rsidR="00EA5DD1" w:rsidRPr="00D8454E" w14:paraId="225EC7D4" w14:textId="77777777" w:rsidTr="00EA5DD1">
        <w:trPr>
          <w:trHeight w:val="297"/>
        </w:trPr>
        <w:tc>
          <w:tcPr>
            <w:tcW w:w="1408" w:type="dxa"/>
            <w:tcBorders>
              <w:top w:val="single" w:sz="4" w:space="0" w:color="auto"/>
              <w:left w:val="single" w:sz="4" w:space="0" w:color="auto"/>
              <w:bottom w:val="single" w:sz="4" w:space="0" w:color="auto"/>
              <w:right w:val="single" w:sz="4" w:space="0" w:color="auto"/>
            </w:tcBorders>
          </w:tcPr>
          <w:p w14:paraId="6C23CA1F" w14:textId="2F40F94F" w:rsidR="00EA5DD1" w:rsidRPr="00375990" w:rsidRDefault="00EA5DD1" w:rsidP="004E5A49">
            <w:pPr>
              <w:jc w:val="right"/>
              <w:rPr>
                <w:color w:val="000000"/>
                <w:sz w:val="20"/>
                <w:szCs w:val="20"/>
                <w:lang w:eastAsia="en-CA"/>
              </w:rPr>
            </w:pPr>
            <w:r w:rsidRPr="00D8320F">
              <w:rPr>
                <w:b/>
                <w:bCs/>
                <w:color w:val="000000"/>
                <w:sz w:val="20"/>
                <w:szCs w:val="20"/>
                <w:lang w:eastAsia="en-CA"/>
              </w:rPr>
              <w:t>Total</w:t>
            </w:r>
            <w:r>
              <w:rPr>
                <w:b/>
                <w:bCs/>
                <w:color w:val="000000"/>
                <w:sz w:val="20"/>
                <w:szCs w:val="20"/>
                <w:lang w:eastAsia="en-CA"/>
              </w:rPr>
              <w:t xml:space="preserve"> </w:t>
            </w:r>
          </w:p>
        </w:tc>
        <w:tc>
          <w:tcPr>
            <w:tcW w:w="2693" w:type="dxa"/>
            <w:tcBorders>
              <w:top w:val="single" w:sz="4" w:space="0" w:color="auto"/>
              <w:left w:val="single" w:sz="4" w:space="0" w:color="auto"/>
              <w:bottom w:val="single" w:sz="4" w:space="0" w:color="auto"/>
              <w:right w:val="single" w:sz="4" w:space="0" w:color="auto"/>
            </w:tcBorders>
          </w:tcPr>
          <w:p w14:paraId="0EE91F3D" w14:textId="53D1EF4B" w:rsidR="00EA5DD1" w:rsidRPr="009E025E" w:rsidRDefault="00EA5DD1" w:rsidP="004E5A49">
            <w:pPr>
              <w:jc w:val="right"/>
              <w:rPr>
                <w:color w:val="000000"/>
                <w:sz w:val="20"/>
                <w:szCs w:val="20"/>
                <w:lang w:eastAsia="en-CA"/>
              </w:rPr>
            </w:pPr>
            <w:r w:rsidRPr="009E025E">
              <w:rPr>
                <w:b/>
                <w:bCs/>
                <w:color w:val="000000"/>
                <w:sz w:val="20"/>
                <w:szCs w:val="20"/>
                <w:lang w:eastAsia="en-CA"/>
              </w:rPr>
              <w:t>Regional component</w:t>
            </w:r>
          </w:p>
        </w:tc>
        <w:tc>
          <w:tcPr>
            <w:tcW w:w="992" w:type="dxa"/>
            <w:tcBorders>
              <w:top w:val="nil"/>
              <w:left w:val="nil"/>
              <w:bottom w:val="single" w:sz="4" w:space="0" w:color="auto"/>
              <w:right w:val="single" w:sz="4" w:space="0" w:color="auto"/>
            </w:tcBorders>
            <w:shd w:val="clear" w:color="auto" w:fill="auto"/>
            <w:noWrap/>
            <w:hideMark/>
          </w:tcPr>
          <w:p w14:paraId="20602C06" w14:textId="2818C912" w:rsidR="00EA5DD1" w:rsidRPr="009E025E" w:rsidRDefault="00EA5DD1" w:rsidP="00180B2C">
            <w:pPr>
              <w:jc w:val="right"/>
              <w:rPr>
                <w:b/>
                <w:bCs/>
                <w:color w:val="000000"/>
                <w:sz w:val="20"/>
                <w:szCs w:val="20"/>
                <w:lang w:eastAsia="en-CA"/>
              </w:rPr>
            </w:pPr>
            <w:r w:rsidRPr="009E025E">
              <w:rPr>
                <w:b/>
                <w:bCs/>
                <w:color w:val="000000"/>
                <w:sz w:val="20"/>
                <w:szCs w:val="20"/>
                <w:lang w:eastAsia="en-CA"/>
              </w:rPr>
              <w:t xml:space="preserve">  543,000 </w:t>
            </w:r>
          </w:p>
        </w:tc>
        <w:tc>
          <w:tcPr>
            <w:tcW w:w="3261" w:type="dxa"/>
            <w:tcBorders>
              <w:top w:val="nil"/>
              <w:left w:val="nil"/>
              <w:bottom w:val="single" w:sz="4" w:space="0" w:color="auto"/>
              <w:right w:val="single" w:sz="4" w:space="0" w:color="auto"/>
            </w:tcBorders>
            <w:shd w:val="clear" w:color="auto" w:fill="auto"/>
            <w:noWrap/>
            <w:hideMark/>
          </w:tcPr>
          <w:p w14:paraId="248592E3" w14:textId="300F71DD" w:rsidR="00EA5DD1" w:rsidRPr="009E025E" w:rsidRDefault="00EA5DD1" w:rsidP="004E5A49">
            <w:pPr>
              <w:jc w:val="right"/>
              <w:rPr>
                <w:color w:val="000000"/>
                <w:sz w:val="20"/>
                <w:szCs w:val="20"/>
                <w:lang w:eastAsia="en-CA"/>
              </w:rPr>
            </w:pPr>
            <w:r w:rsidRPr="009E025E">
              <w:rPr>
                <w:color w:val="000000"/>
                <w:sz w:val="20"/>
                <w:szCs w:val="20"/>
                <w:lang w:eastAsia="en-CA"/>
              </w:rPr>
              <w:t> </w:t>
            </w:r>
            <w:r w:rsidRPr="009E025E">
              <w:rPr>
                <w:b/>
                <w:bCs/>
                <w:color w:val="000000"/>
                <w:sz w:val="20"/>
                <w:szCs w:val="20"/>
                <w:lang w:eastAsia="en-CA"/>
              </w:rPr>
              <w:t>National component</w:t>
            </w:r>
          </w:p>
        </w:tc>
        <w:tc>
          <w:tcPr>
            <w:tcW w:w="992" w:type="dxa"/>
            <w:tcBorders>
              <w:top w:val="nil"/>
              <w:left w:val="nil"/>
              <w:bottom w:val="single" w:sz="4" w:space="0" w:color="auto"/>
              <w:right w:val="single" w:sz="4" w:space="0" w:color="auto"/>
            </w:tcBorders>
            <w:shd w:val="clear" w:color="auto" w:fill="auto"/>
            <w:noWrap/>
            <w:hideMark/>
          </w:tcPr>
          <w:p w14:paraId="3360C47D" w14:textId="33A151C8" w:rsidR="00EA5DD1" w:rsidRPr="00375990" w:rsidRDefault="00EA5DD1" w:rsidP="00180B2C">
            <w:pPr>
              <w:jc w:val="right"/>
              <w:rPr>
                <w:b/>
                <w:bCs/>
                <w:color w:val="000000"/>
                <w:sz w:val="20"/>
                <w:szCs w:val="20"/>
                <w:lang w:eastAsia="en-CA"/>
              </w:rPr>
            </w:pPr>
            <w:r>
              <w:rPr>
                <w:b/>
                <w:bCs/>
                <w:color w:val="000000"/>
                <w:sz w:val="20"/>
                <w:szCs w:val="20"/>
                <w:lang w:eastAsia="en-CA"/>
              </w:rPr>
              <w:t>442,750</w:t>
            </w:r>
          </w:p>
        </w:tc>
      </w:tr>
    </w:tbl>
    <w:p w14:paraId="0B8395FF" w14:textId="77777777" w:rsidR="0070038F" w:rsidRPr="00996241" w:rsidRDefault="0070038F" w:rsidP="00FC4C4B">
      <w:pPr>
        <w:keepNext/>
        <w:widowControl w:val="0"/>
        <w:spacing w:before="360" w:after="240"/>
        <w:jc w:val="center"/>
        <w:rPr>
          <w:b/>
        </w:rPr>
      </w:pPr>
      <w:bookmarkStart w:id="15" w:name="_Hlk126916095"/>
      <w:r w:rsidRPr="009931F4">
        <w:rPr>
          <w:b/>
        </w:rPr>
        <w:lastRenderedPageBreak/>
        <w:t>SECRETARIAT’S COMMENTS AND RECOMMENDATION</w:t>
      </w:r>
    </w:p>
    <w:p w14:paraId="521DFE73"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33E0D206" w14:textId="77777777" w:rsidR="00A003E2" w:rsidRPr="00B87082" w:rsidRDefault="00A003E2" w:rsidP="00A003E2">
      <w:pPr>
        <w:keepNext/>
        <w:keepLines/>
        <w:spacing w:after="240"/>
        <w:rPr>
          <w:rFonts w:asciiTheme="majorBidi" w:hAnsiTheme="majorBidi" w:cstheme="majorBidi"/>
          <w:u w:val="single"/>
        </w:rPr>
      </w:pPr>
      <w:bookmarkStart w:id="16" w:name="_Hlk126916111"/>
      <w:bookmarkEnd w:id="15"/>
      <w:r w:rsidRPr="00B87082">
        <w:rPr>
          <w:rFonts w:asciiTheme="majorBidi" w:hAnsiTheme="majorBidi" w:cstheme="majorBidi"/>
          <w:u w:val="single"/>
        </w:rPr>
        <w:t xml:space="preserve">Issues related to HFC consumption </w:t>
      </w:r>
    </w:p>
    <w:p w14:paraId="52E60E5D" w14:textId="61CB5E8E" w:rsidR="00A003E2" w:rsidRPr="008A61E6" w:rsidRDefault="00A003E2">
      <w:pPr>
        <w:pStyle w:val="Heading1"/>
        <w:spacing w:before="240"/>
        <w:rPr>
          <w:rFonts w:asciiTheme="majorBidi" w:hAnsiTheme="majorBidi"/>
          <w:color w:val="000000" w:themeColor="text1"/>
        </w:rPr>
      </w:pPr>
      <w:r w:rsidRPr="008A61E6">
        <w:rPr>
          <w:rFonts w:asciiTheme="majorBidi" w:hAnsiTheme="majorBidi"/>
          <w:color w:val="000000" w:themeColor="text1"/>
        </w:rPr>
        <w:t>On the revision of baseline data for HFC</w:t>
      </w:r>
      <w:r w:rsidR="00F12332" w:rsidRPr="008A61E6">
        <w:rPr>
          <w:rFonts w:asciiTheme="majorBidi" w:hAnsiTheme="majorBidi"/>
          <w:color w:val="000000" w:themeColor="text1"/>
        </w:rPr>
        <w:t>s</w:t>
      </w:r>
      <w:r w:rsidRPr="008A61E6">
        <w:rPr>
          <w:rFonts w:asciiTheme="majorBidi" w:hAnsiTheme="majorBidi"/>
          <w:color w:val="000000" w:themeColor="text1"/>
        </w:rPr>
        <w:t>, seven countries (namely</w:t>
      </w:r>
      <w:r w:rsidR="00204155" w:rsidRPr="008A61E6">
        <w:rPr>
          <w:color w:val="000000" w:themeColor="text1"/>
        </w:rPr>
        <w:t xml:space="preserve"> Cook Islands, Kiribati, Marshall Islands, Nauru, Niue, Tuvalu, and Vanuatu</w:t>
      </w:r>
      <w:r w:rsidRPr="008A61E6">
        <w:rPr>
          <w:rFonts w:asciiTheme="majorBidi" w:hAnsiTheme="majorBidi"/>
          <w:color w:val="000000" w:themeColor="text1"/>
        </w:rPr>
        <w:t>) ha</w:t>
      </w:r>
      <w:r w:rsidR="004C36A9" w:rsidRPr="008A61E6">
        <w:rPr>
          <w:rFonts w:asciiTheme="majorBidi" w:hAnsiTheme="majorBidi"/>
          <w:color w:val="000000" w:themeColor="text1"/>
        </w:rPr>
        <w:t>d</w:t>
      </w:r>
      <w:r w:rsidRPr="008A61E6">
        <w:rPr>
          <w:rFonts w:asciiTheme="majorBidi" w:hAnsiTheme="majorBidi"/>
          <w:color w:val="000000" w:themeColor="text1"/>
        </w:rPr>
        <w:t xml:space="preserve"> requested </w:t>
      </w:r>
      <w:r w:rsidR="004C36A9" w:rsidRPr="008A61E6">
        <w:rPr>
          <w:rFonts w:asciiTheme="majorBidi" w:hAnsiTheme="majorBidi"/>
          <w:color w:val="000000" w:themeColor="text1"/>
        </w:rPr>
        <w:t xml:space="preserve">a </w:t>
      </w:r>
      <w:r w:rsidRPr="008A61E6">
        <w:rPr>
          <w:rFonts w:asciiTheme="majorBidi" w:hAnsiTheme="majorBidi"/>
          <w:color w:val="000000" w:themeColor="text1"/>
        </w:rPr>
        <w:t xml:space="preserve">revision of baseline data </w:t>
      </w:r>
      <w:r w:rsidR="004C36A9" w:rsidRPr="008A61E6">
        <w:rPr>
          <w:rFonts w:asciiTheme="majorBidi" w:hAnsiTheme="majorBidi"/>
          <w:color w:val="000000" w:themeColor="text1"/>
        </w:rPr>
        <w:t>at</w:t>
      </w:r>
      <w:r w:rsidRPr="008A61E6">
        <w:rPr>
          <w:rFonts w:asciiTheme="majorBidi" w:hAnsiTheme="majorBidi"/>
          <w:color w:val="000000" w:themeColor="text1"/>
        </w:rPr>
        <w:t xml:space="preserve"> the 73</w:t>
      </w:r>
      <w:r w:rsidRPr="00EA5DD1">
        <w:rPr>
          <w:rFonts w:asciiTheme="majorBidi" w:hAnsiTheme="majorBidi"/>
          <w:color w:val="000000" w:themeColor="text1"/>
          <w:vertAlign w:val="superscript"/>
        </w:rPr>
        <w:t>rd</w:t>
      </w:r>
      <w:r w:rsidRPr="008A61E6">
        <w:rPr>
          <w:rFonts w:asciiTheme="majorBidi" w:hAnsiTheme="majorBidi"/>
          <w:color w:val="000000" w:themeColor="text1"/>
        </w:rPr>
        <w:t xml:space="preserve"> meeting of the </w:t>
      </w:r>
      <w:r w:rsidR="003E4A7E">
        <w:rPr>
          <w:rFonts w:asciiTheme="majorBidi" w:hAnsiTheme="majorBidi"/>
          <w:color w:val="000000" w:themeColor="text1"/>
        </w:rPr>
        <w:t>I</w:t>
      </w:r>
      <w:r w:rsidRPr="008A61E6">
        <w:rPr>
          <w:rFonts w:asciiTheme="majorBidi" w:hAnsiTheme="majorBidi"/>
          <w:color w:val="000000" w:themeColor="text1"/>
        </w:rPr>
        <w:t xml:space="preserve">mplementation </w:t>
      </w:r>
      <w:r w:rsidR="003E4A7E">
        <w:rPr>
          <w:rFonts w:asciiTheme="majorBidi" w:hAnsiTheme="majorBidi"/>
          <w:color w:val="000000" w:themeColor="text1"/>
        </w:rPr>
        <w:t>C</w:t>
      </w:r>
      <w:r w:rsidRPr="008A61E6">
        <w:rPr>
          <w:rFonts w:asciiTheme="majorBidi" w:hAnsiTheme="majorBidi"/>
          <w:color w:val="000000" w:themeColor="text1"/>
        </w:rPr>
        <w:t>ommittee</w:t>
      </w:r>
      <w:r w:rsidR="00F1765C" w:rsidRPr="008A61E6">
        <w:rPr>
          <w:rFonts w:asciiTheme="majorBidi" w:hAnsiTheme="majorBidi"/>
          <w:color w:val="000000" w:themeColor="text1"/>
        </w:rPr>
        <w:t>.</w:t>
      </w:r>
      <w:r w:rsidR="00B82EEF" w:rsidRPr="008A61E6">
        <w:rPr>
          <w:rFonts w:asciiTheme="majorBidi" w:hAnsiTheme="majorBidi"/>
          <w:color w:val="000000" w:themeColor="text1"/>
        </w:rPr>
        <w:t xml:space="preserve"> UNEP had proposed to </w:t>
      </w:r>
      <w:r w:rsidR="00A92C23" w:rsidRPr="008A61E6">
        <w:rPr>
          <w:color w:val="000000" w:themeColor="text1"/>
        </w:rPr>
        <w:t>use Article 7 data as recorded by the Ozone Secretariat (mt and CO</w:t>
      </w:r>
      <w:r w:rsidR="00A92C23" w:rsidRPr="00EA5DD1">
        <w:rPr>
          <w:color w:val="000000" w:themeColor="text1"/>
          <w:vertAlign w:val="subscript"/>
        </w:rPr>
        <w:t>2</w:t>
      </w:r>
      <w:r w:rsidR="003E4A7E">
        <w:rPr>
          <w:color w:val="000000" w:themeColor="text1"/>
        </w:rPr>
        <w:t>-</w:t>
      </w:r>
      <w:r w:rsidR="00A92C23" w:rsidRPr="008A61E6">
        <w:rPr>
          <w:color w:val="000000" w:themeColor="text1"/>
        </w:rPr>
        <w:t>eq</w:t>
      </w:r>
      <w:r w:rsidR="003E4A7E">
        <w:rPr>
          <w:color w:val="000000" w:themeColor="text1"/>
        </w:rPr>
        <w:t xml:space="preserve"> tonnes</w:t>
      </w:r>
      <w:r w:rsidR="00A92C23" w:rsidRPr="008A61E6">
        <w:rPr>
          <w:color w:val="000000" w:themeColor="text1"/>
        </w:rPr>
        <w:t>) for the project review, while the decision was pending</w:t>
      </w:r>
      <w:r w:rsidR="006815A4" w:rsidRPr="008A61E6">
        <w:rPr>
          <w:color w:val="000000" w:themeColor="text1"/>
        </w:rPr>
        <w:t>; g</w:t>
      </w:r>
      <w:r w:rsidR="006815A4" w:rsidRPr="008A61E6">
        <w:rPr>
          <w:rFonts w:asciiTheme="majorBidi" w:hAnsiTheme="majorBidi"/>
          <w:color w:val="000000" w:themeColor="text1"/>
        </w:rPr>
        <w:t>iven that the service sector consumption</w:t>
      </w:r>
      <w:r w:rsidR="0068164E" w:rsidRPr="008A61E6">
        <w:rPr>
          <w:rFonts w:asciiTheme="majorBidi" w:hAnsiTheme="majorBidi"/>
          <w:color w:val="000000" w:themeColor="text1"/>
        </w:rPr>
        <w:t xml:space="preserve"> baselines in these</w:t>
      </w:r>
      <w:r w:rsidR="007B721C" w:rsidRPr="008A61E6">
        <w:rPr>
          <w:rFonts w:asciiTheme="majorBidi" w:hAnsiTheme="majorBidi"/>
          <w:color w:val="000000" w:themeColor="text1"/>
        </w:rPr>
        <w:t xml:space="preserve"> </w:t>
      </w:r>
      <w:r w:rsidR="006815A4" w:rsidRPr="008A61E6">
        <w:rPr>
          <w:rFonts w:asciiTheme="majorBidi" w:hAnsiTheme="majorBidi"/>
          <w:color w:val="000000" w:themeColor="text1"/>
        </w:rPr>
        <w:t xml:space="preserve">countries </w:t>
      </w:r>
      <w:r w:rsidR="0068164E" w:rsidRPr="008A61E6">
        <w:rPr>
          <w:rFonts w:asciiTheme="majorBidi" w:hAnsiTheme="majorBidi"/>
          <w:color w:val="000000" w:themeColor="text1"/>
        </w:rPr>
        <w:t>are</w:t>
      </w:r>
      <w:r w:rsidR="006815A4" w:rsidRPr="008A61E6">
        <w:rPr>
          <w:rFonts w:asciiTheme="majorBidi" w:hAnsiTheme="majorBidi"/>
          <w:color w:val="000000" w:themeColor="text1"/>
        </w:rPr>
        <w:t xml:space="preserve"> </w:t>
      </w:r>
      <w:r w:rsidR="0068164E" w:rsidRPr="008A61E6">
        <w:rPr>
          <w:rFonts w:asciiTheme="majorBidi" w:hAnsiTheme="majorBidi"/>
          <w:color w:val="000000" w:themeColor="text1"/>
        </w:rPr>
        <w:t xml:space="preserve">all </w:t>
      </w:r>
      <w:r w:rsidR="006815A4" w:rsidRPr="008A61E6">
        <w:rPr>
          <w:rFonts w:asciiTheme="majorBidi" w:hAnsiTheme="majorBidi"/>
          <w:color w:val="000000" w:themeColor="text1"/>
        </w:rPr>
        <w:t xml:space="preserve">below 15 mt, the total funding level for the </w:t>
      </w:r>
      <w:r w:rsidR="00DE726F">
        <w:rPr>
          <w:rFonts w:asciiTheme="majorBidi" w:hAnsiTheme="majorBidi"/>
          <w:color w:val="000000" w:themeColor="text1"/>
        </w:rPr>
        <w:t xml:space="preserve">stage I of the </w:t>
      </w:r>
      <w:r w:rsidR="006815A4" w:rsidRPr="008A61E6">
        <w:rPr>
          <w:rFonts w:asciiTheme="majorBidi" w:hAnsiTheme="majorBidi"/>
          <w:color w:val="000000" w:themeColor="text1"/>
        </w:rPr>
        <w:t>KIP would not be affected</w:t>
      </w:r>
      <w:r w:rsidR="00A92C23" w:rsidRPr="008A61E6">
        <w:rPr>
          <w:color w:val="000000" w:themeColor="text1"/>
        </w:rPr>
        <w:t xml:space="preserve">. At the </w:t>
      </w:r>
      <w:r w:rsidR="00A92C23" w:rsidRPr="008A61E6">
        <w:rPr>
          <w:rFonts w:asciiTheme="majorBidi" w:hAnsiTheme="majorBidi"/>
          <w:color w:val="000000" w:themeColor="text1"/>
        </w:rPr>
        <w:t>73</w:t>
      </w:r>
      <w:r w:rsidR="00A92C23" w:rsidRPr="00EA5DD1">
        <w:rPr>
          <w:rFonts w:asciiTheme="majorBidi" w:hAnsiTheme="majorBidi"/>
          <w:color w:val="000000" w:themeColor="text1"/>
          <w:vertAlign w:val="superscript"/>
        </w:rPr>
        <w:t>rd</w:t>
      </w:r>
      <w:r w:rsidR="00A92C23" w:rsidRPr="008A61E6">
        <w:rPr>
          <w:rFonts w:asciiTheme="majorBidi" w:hAnsiTheme="majorBidi"/>
          <w:color w:val="000000" w:themeColor="text1"/>
        </w:rPr>
        <w:t xml:space="preserve"> meeting, the </w:t>
      </w:r>
      <w:r w:rsidR="00DE726F">
        <w:rPr>
          <w:rFonts w:asciiTheme="majorBidi" w:hAnsiTheme="majorBidi"/>
          <w:color w:val="000000" w:themeColor="text1"/>
        </w:rPr>
        <w:t>I</w:t>
      </w:r>
      <w:r w:rsidR="00A92C23" w:rsidRPr="008A61E6">
        <w:rPr>
          <w:rFonts w:asciiTheme="majorBidi" w:hAnsiTheme="majorBidi"/>
          <w:color w:val="000000" w:themeColor="text1"/>
        </w:rPr>
        <w:t xml:space="preserve">mplementation </w:t>
      </w:r>
      <w:r w:rsidR="00DE726F">
        <w:rPr>
          <w:rFonts w:asciiTheme="majorBidi" w:hAnsiTheme="majorBidi"/>
          <w:color w:val="000000" w:themeColor="text1"/>
        </w:rPr>
        <w:t>C</w:t>
      </w:r>
      <w:r w:rsidR="00A92C23" w:rsidRPr="008A61E6">
        <w:rPr>
          <w:rFonts w:asciiTheme="majorBidi" w:hAnsiTheme="majorBidi"/>
          <w:color w:val="000000" w:themeColor="text1"/>
        </w:rPr>
        <w:t>ommittee</w:t>
      </w:r>
      <w:r w:rsidR="00A92C23" w:rsidRPr="008A61E6">
        <w:rPr>
          <w:color w:val="000000" w:themeColor="text1"/>
        </w:rPr>
        <w:t xml:space="preserve"> </w:t>
      </w:r>
      <w:r w:rsidR="00E07EE8" w:rsidRPr="008A61E6">
        <w:rPr>
          <w:color w:val="000000" w:themeColor="text1"/>
        </w:rPr>
        <w:t>decided not to approve the proposed changes to the baselines in these countries</w:t>
      </w:r>
      <w:r w:rsidR="007B721C" w:rsidRPr="008A61E6">
        <w:rPr>
          <w:color w:val="000000" w:themeColor="text1"/>
        </w:rPr>
        <w:t>;</w:t>
      </w:r>
      <w:r w:rsidR="0032179B" w:rsidRPr="008A61E6">
        <w:rPr>
          <w:color w:val="000000" w:themeColor="text1"/>
        </w:rPr>
        <w:t xml:space="preserve"> </w:t>
      </w:r>
      <w:r w:rsidR="00CD26EA" w:rsidRPr="008A61E6">
        <w:rPr>
          <w:color w:val="000000" w:themeColor="text1"/>
        </w:rPr>
        <w:t>thus,</w:t>
      </w:r>
      <w:r w:rsidR="0032179B" w:rsidRPr="008A61E6">
        <w:rPr>
          <w:color w:val="000000" w:themeColor="text1"/>
        </w:rPr>
        <w:t xml:space="preserve"> the data provided </w:t>
      </w:r>
      <w:r w:rsidRPr="008A61E6">
        <w:rPr>
          <w:rFonts w:asciiTheme="majorBidi" w:hAnsiTheme="majorBidi"/>
          <w:color w:val="000000" w:themeColor="text1"/>
        </w:rPr>
        <w:t xml:space="preserve">in </w:t>
      </w:r>
      <w:r w:rsidR="0032179B" w:rsidRPr="008A61E6">
        <w:rPr>
          <w:rFonts w:asciiTheme="majorBidi" w:hAnsiTheme="majorBidi"/>
          <w:color w:val="000000" w:themeColor="text1"/>
        </w:rPr>
        <w:t>a</w:t>
      </w:r>
      <w:r w:rsidRPr="008A61E6">
        <w:rPr>
          <w:rFonts w:asciiTheme="majorBidi" w:hAnsiTheme="majorBidi"/>
          <w:color w:val="000000" w:themeColor="text1"/>
        </w:rPr>
        <w:t>nnex</w:t>
      </w:r>
      <w:r w:rsidR="0032179B" w:rsidRPr="008A61E6">
        <w:rPr>
          <w:rFonts w:asciiTheme="majorBidi" w:hAnsiTheme="majorBidi"/>
          <w:color w:val="000000" w:themeColor="text1"/>
        </w:rPr>
        <w:t xml:space="preserve"> III</w:t>
      </w:r>
      <w:r w:rsidRPr="008A61E6">
        <w:rPr>
          <w:rFonts w:asciiTheme="majorBidi" w:hAnsiTheme="majorBidi"/>
          <w:color w:val="000000" w:themeColor="text1"/>
        </w:rPr>
        <w:t xml:space="preserve"> </w:t>
      </w:r>
      <w:r w:rsidR="0032179B" w:rsidRPr="008A61E6">
        <w:rPr>
          <w:rFonts w:asciiTheme="majorBidi" w:hAnsiTheme="majorBidi"/>
          <w:color w:val="000000" w:themeColor="text1"/>
        </w:rPr>
        <w:t xml:space="preserve">to the </w:t>
      </w:r>
      <w:r w:rsidR="006A2096">
        <w:rPr>
          <w:rFonts w:asciiTheme="majorBidi" w:hAnsiTheme="majorBidi"/>
          <w:color w:val="000000" w:themeColor="text1"/>
        </w:rPr>
        <w:t xml:space="preserve">present </w:t>
      </w:r>
      <w:r w:rsidR="0032179B" w:rsidRPr="008A61E6">
        <w:rPr>
          <w:rFonts w:asciiTheme="majorBidi" w:hAnsiTheme="majorBidi"/>
          <w:color w:val="000000" w:themeColor="text1"/>
        </w:rPr>
        <w:t>document represent</w:t>
      </w:r>
      <w:r w:rsidR="007B721C" w:rsidRPr="008A61E6">
        <w:rPr>
          <w:rFonts w:asciiTheme="majorBidi" w:hAnsiTheme="majorBidi"/>
          <w:color w:val="000000" w:themeColor="text1"/>
        </w:rPr>
        <w:t>s</w:t>
      </w:r>
      <w:r w:rsidR="0032179B" w:rsidRPr="008A61E6">
        <w:rPr>
          <w:rFonts w:asciiTheme="majorBidi" w:hAnsiTheme="majorBidi"/>
          <w:color w:val="000000" w:themeColor="text1"/>
        </w:rPr>
        <w:t xml:space="preserve"> the</w:t>
      </w:r>
      <w:r w:rsidR="00A870C9" w:rsidRPr="008A61E6">
        <w:rPr>
          <w:rFonts w:asciiTheme="majorBidi" w:hAnsiTheme="majorBidi"/>
          <w:color w:val="000000" w:themeColor="text1"/>
        </w:rPr>
        <w:t xml:space="preserve"> current</w:t>
      </w:r>
      <w:r w:rsidR="0032179B" w:rsidRPr="008A61E6">
        <w:rPr>
          <w:rFonts w:asciiTheme="majorBidi" w:hAnsiTheme="majorBidi"/>
          <w:color w:val="000000" w:themeColor="text1"/>
        </w:rPr>
        <w:t xml:space="preserve"> baseline </w:t>
      </w:r>
      <w:r w:rsidRPr="008A61E6">
        <w:rPr>
          <w:rFonts w:asciiTheme="majorBidi" w:hAnsiTheme="majorBidi"/>
          <w:color w:val="000000" w:themeColor="text1"/>
        </w:rPr>
        <w:t>HFC consumption for each of the countries.</w:t>
      </w:r>
      <w:r w:rsidR="00AB2E6F" w:rsidRPr="008A61E6">
        <w:rPr>
          <w:rFonts w:asciiTheme="majorBidi" w:hAnsiTheme="majorBidi"/>
          <w:color w:val="000000" w:themeColor="text1"/>
        </w:rPr>
        <w:t xml:space="preserve"> </w:t>
      </w:r>
    </w:p>
    <w:p w14:paraId="5EC1EBFC" w14:textId="513B45CB" w:rsidR="00A003E2" w:rsidRPr="00B87082" w:rsidRDefault="00A003E2" w:rsidP="00A003E2">
      <w:pPr>
        <w:pStyle w:val="Heading1"/>
        <w:spacing w:after="0"/>
        <w:rPr>
          <w:rFonts w:asciiTheme="majorBidi" w:hAnsiTheme="majorBidi"/>
        </w:rPr>
      </w:pPr>
      <w:r w:rsidRPr="00B87082">
        <w:rPr>
          <w:rFonts w:asciiTheme="majorBidi" w:hAnsiTheme="majorBidi"/>
        </w:rPr>
        <w:t xml:space="preserve">UNEP indicated that </w:t>
      </w:r>
      <w:r w:rsidR="00680D76">
        <w:rPr>
          <w:rFonts w:asciiTheme="majorBidi" w:hAnsiTheme="majorBidi"/>
        </w:rPr>
        <w:t>while all</w:t>
      </w:r>
      <w:r w:rsidRPr="00B87082">
        <w:rPr>
          <w:rFonts w:asciiTheme="majorBidi" w:hAnsiTheme="majorBidi"/>
        </w:rPr>
        <w:t xml:space="preserve"> PICs have an enforceable and operational HFC licensing and quota system</w:t>
      </w:r>
      <w:r w:rsidR="007F6CA5">
        <w:rPr>
          <w:rFonts w:asciiTheme="majorBidi" w:hAnsiTheme="majorBidi"/>
        </w:rPr>
        <w:t xml:space="preserve">, </w:t>
      </w:r>
      <w:r w:rsidRPr="00B87082">
        <w:rPr>
          <w:rFonts w:asciiTheme="majorBidi" w:hAnsiTheme="majorBidi"/>
        </w:rPr>
        <w:t xml:space="preserve">discrepancies are difficult to avoid </w:t>
      </w:r>
      <w:r>
        <w:rPr>
          <w:rFonts w:asciiTheme="majorBidi" w:hAnsiTheme="majorBidi"/>
        </w:rPr>
        <w:t xml:space="preserve">due to </w:t>
      </w:r>
      <w:r w:rsidR="007F6CA5">
        <w:rPr>
          <w:rFonts w:asciiTheme="majorBidi" w:hAnsiTheme="majorBidi"/>
        </w:rPr>
        <w:t xml:space="preserve">the </w:t>
      </w:r>
      <w:r w:rsidRPr="00B87082">
        <w:rPr>
          <w:rFonts w:asciiTheme="majorBidi" w:hAnsiTheme="majorBidi"/>
        </w:rPr>
        <w:t>very small</w:t>
      </w:r>
      <w:r>
        <w:rPr>
          <w:rFonts w:asciiTheme="majorBidi" w:hAnsiTheme="majorBidi"/>
        </w:rPr>
        <w:t xml:space="preserve"> HFC</w:t>
      </w:r>
      <w:r w:rsidRPr="00B87082">
        <w:rPr>
          <w:rFonts w:asciiTheme="majorBidi" w:hAnsiTheme="majorBidi"/>
        </w:rPr>
        <w:t xml:space="preserve"> consumption</w:t>
      </w:r>
      <w:r>
        <w:rPr>
          <w:rFonts w:asciiTheme="majorBidi" w:hAnsiTheme="majorBidi"/>
        </w:rPr>
        <w:t xml:space="preserve"> levels </w:t>
      </w:r>
      <w:r w:rsidR="009E7BE2">
        <w:rPr>
          <w:rFonts w:asciiTheme="majorBidi" w:hAnsiTheme="majorBidi"/>
        </w:rPr>
        <w:t xml:space="preserve">and </w:t>
      </w:r>
      <w:r w:rsidR="00FB3E75">
        <w:rPr>
          <w:rFonts w:asciiTheme="majorBidi" w:hAnsiTheme="majorBidi"/>
        </w:rPr>
        <w:t>due</w:t>
      </w:r>
      <w:r w:rsidR="009B28C6">
        <w:rPr>
          <w:rFonts w:asciiTheme="majorBidi" w:hAnsiTheme="majorBidi"/>
        </w:rPr>
        <w:t xml:space="preserve"> to</w:t>
      </w:r>
      <w:r w:rsidR="00FB3E75">
        <w:rPr>
          <w:rFonts w:asciiTheme="majorBidi" w:hAnsiTheme="majorBidi"/>
        </w:rPr>
        <w:t xml:space="preserve"> the </w:t>
      </w:r>
      <w:r w:rsidR="00485DCA">
        <w:rPr>
          <w:rFonts w:asciiTheme="majorBidi" w:hAnsiTheme="majorBidi"/>
        </w:rPr>
        <w:t xml:space="preserve">adjustment period as the NOUs </w:t>
      </w:r>
      <w:r w:rsidR="00C70A3E">
        <w:rPr>
          <w:rFonts w:asciiTheme="majorBidi" w:hAnsiTheme="majorBidi"/>
        </w:rPr>
        <w:t xml:space="preserve">in </w:t>
      </w:r>
      <w:r w:rsidR="00485DCA">
        <w:rPr>
          <w:rFonts w:asciiTheme="majorBidi" w:hAnsiTheme="majorBidi"/>
        </w:rPr>
        <w:t>monitor</w:t>
      </w:r>
      <w:r w:rsidR="00C70A3E">
        <w:rPr>
          <w:rFonts w:asciiTheme="majorBidi" w:hAnsiTheme="majorBidi"/>
        </w:rPr>
        <w:t>ing</w:t>
      </w:r>
      <w:r w:rsidR="00485DCA">
        <w:rPr>
          <w:rFonts w:asciiTheme="majorBidi" w:hAnsiTheme="majorBidi"/>
        </w:rPr>
        <w:t xml:space="preserve"> and report</w:t>
      </w:r>
      <w:r w:rsidR="00C70A3E">
        <w:rPr>
          <w:rFonts w:asciiTheme="majorBidi" w:hAnsiTheme="majorBidi"/>
        </w:rPr>
        <w:t>ing</w:t>
      </w:r>
      <w:r w:rsidR="00485DCA">
        <w:rPr>
          <w:rFonts w:asciiTheme="majorBidi" w:hAnsiTheme="majorBidi"/>
        </w:rPr>
        <w:t xml:space="preserve"> on </w:t>
      </w:r>
      <w:r>
        <w:rPr>
          <w:rFonts w:asciiTheme="majorBidi" w:hAnsiTheme="majorBidi"/>
        </w:rPr>
        <w:t xml:space="preserve">a </w:t>
      </w:r>
      <w:r w:rsidRPr="00B87082">
        <w:rPr>
          <w:rFonts w:asciiTheme="majorBidi" w:hAnsiTheme="majorBidi"/>
        </w:rPr>
        <w:t>new set of substances</w:t>
      </w:r>
      <w:r w:rsidR="00485DCA">
        <w:rPr>
          <w:rFonts w:asciiTheme="majorBidi" w:hAnsiTheme="majorBidi"/>
        </w:rPr>
        <w:t xml:space="preserve">. As a </w:t>
      </w:r>
      <w:r w:rsidR="00C70A3E">
        <w:rPr>
          <w:rFonts w:asciiTheme="majorBidi" w:hAnsiTheme="majorBidi"/>
        </w:rPr>
        <w:t>result,</w:t>
      </w:r>
      <w:r w:rsidRPr="00B87082">
        <w:rPr>
          <w:rFonts w:asciiTheme="majorBidi" w:hAnsiTheme="majorBidi"/>
        </w:rPr>
        <w:t xml:space="preserve"> </w:t>
      </w:r>
      <w:r>
        <w:rPr>
          <w:rFonts w:asciiTheme="majorBidi" w:hAnsiTheme="majorBidi"/>
        </w:rPr>
        <w:t xml:space="preserve">there were some errors in certain countries in the region </w:t>
      </w:r>
      <w:r w:rsidR="00C70A3E">
        <w:rPr>
          <w:rFonts w:asciiTheme="majorBidi" w:hAnsiTheme="majorBidi"/>
        </w:rPr>
        <w:t>in the</w:t>
      </w:r>
      <w:r w:rsidR="00340D1E">
        <w:rPr>
          <w:rFonts w:asciiTheme="majorBidi" w:hAnsiTheme="majorBidi"/>
        </w:rPr>
        <w:t xml:space="preserve"> CP</w:t>
      </w:r>
      <w:r w:rsidR="00C70A3E">
        <w:rPr>
          <w:rFonts w:asciiTheme="majorBidi" w:hAnsiTheme="majorBidi"/>
        </w:rPr>
        <w:t xml:space="preserve"> </w:t>
      </w:r>
      <w:r>
        <w:rPr>
          <w:rFonts w:asciiTheme="majorBidi" w:hAnsiTheme="majorBidi"/>
        </w:rPr>
        <w:t>data reporting</w:t>
      </w:r>
      <w:r w:rsidR="00B4387A">
        <w:rPr>
          <w:rFonts w:asciiTheme="majorBidi" w:hAnsiTheme="majorBidi"/>
        </w:rPr>
        <w:t xml:space="preserve">, which was resubmitted by </w:t>
      </w:r>
      <w:r w:rsidR="005153DD">
        <w:rPr>
          <w:rFonts w:asciiTheme="majorBidi" w:hAnsiTheme="majorBidi"/>
        </w:rPr>
        <w:t>nine countries (</w:t>
      </w:r>
      <w:r w:rsidR="00542DB0" w:rsidRPr="008A61E6">
        <w:rPr>
          <w:color w:val="000000" w:themeColor="text1"/>
        </w:rPr>
        <w:t xml:space="preserve">Cook Islands, Kiribati, Marshall Islands, </w:t>
      </w:r>
      <w:r w:rsidR="00A369E9">
        <w:rPr>
          <w:color w:val="000000" w:themeColor="text1"/>
        </w:rPr>
        <w:t xml:space="preserve">Federated States of </w:t>
      </w:r>
      <w:r w:rsidR="00542DB0" w:rsidRPr="008A61E6">
        <w:rPr>
          <w:color w:val="000000" w:themeColor="text1"/>
        </w:rPr>
        <w:t>Micronesia, Nauru, Niue, Solomon Islands, Tonga</w:t>
      </w:r>
      <w:r w:rsidR="00340D1E" w:rsidRPr="008A61E6">
        <w:rPr>
          <w:color w:val="000000" w:themeColor="text1"/>
        </w:rPr>
        <w:t>,</w:t>
      </w:r>
      <w:r w:rsidR="00542DB0" w:rsidRPr="008A61E6">
        <w:rPr>
          <w:color w:val="000000" w:themeColor="text1"/>
        </w:rPr>
        <w:t xml:space="preserve"> and </w:t>
      </w:r>
      <w:r w:rsidR="009D142A" w:rsidRPr="008A61E6">
        <w:rPr>
          <w:color w:val="000000" w:themeColor="text1"/>
        </w:rPr>
        <w:t>Vanuatu</w:t>
      </w:r>
      <w:r w:rsidR="00542DB0" w:rsidRPr="008A61E6">
        <w:rPr>
          <w:color w:val="000000" w:themeColor="text1"/>
        </w:rPr>
        <w:t xml:space="preserve">) </w:t>
      </w:r>
      <w:r w:rsidR="004B15F1" w:rsidRPr="008A61E6">
        <w:rPr>
          <w:color w:val="000000" w:themeColor="text1"/>
        </w:rPr>
        <w:t xml:space="preserve">for years between </w:t>
      </w:r>
      <w:r w:rsidR="009D142A" w:rsidRPr="008A61E6">
        <w:rPr>
          <w:color w:val="000000" w:themeColor="text1"/>
        </w:rPr>
        <w:t>2019</w:t>
      </w:r>
      <w:r w:rsidR="004B15F1" w:rsidRPr="008A61E6">
        <w:rPr>
          <w:color w:val="000000" w:themeColor="text1"/>
        </w:rPr>
        <w:t xml:space="preserve"> and 2022</w:t>
      </w:r>
      <w:r w:rsidR="009D142A" w:rsidRPr="008A61E6">
        <w:rPr>
          <w:color w:val="000000" w:themeColor="text1"/>
        </w:rPr>
        <w:t>,</w:t>
      </w:r>
      <w:r w:rsidRPr="008A61E6">
        <w:rPr>
          <w:rFonts w:asciiTheme="majorBidi" w:hAnsiTheme="majorBidi"/>
          <w:color w:val="000000" w:themeColor="text1"/>
        </w:rPr>
        <w:t xml:space="preserve"> </w:t>
      </w:r>
      <w:r w:rsidR="004B15F1" w:rsidRPr="008A61E6">
        <w:rPr>
          <w:rFonts w:asciiTheme="majorBidi" w:hAnsiTheme="majorBidi"/>
          <w:color w:val="000000" w:themeColor="text1"/>
        </w:rPr>
        <w:t xml:space="preserve">varying by country. Additional discrepancies were identified in the 2023 CP report in Nauru and Solomon </w:t>
      </w:r>
      <w:r w:rsidR="00487590" w:rsidRPr="008A61E6">
        <w:rPr>
          <w:rFonts w:asciiTheme="majorBidi" w:hAnsiTheme="majorBidi"/>
          <w:color w:val="000000" w:themeColor="text1"/>
        </w:rPr>
        <w:t>Islands and in the 2021 resubmitted report for Vanuatu</w:t>
      </w:r>
      <w:r w:rsidR="009D142A" w:rsidRPr="008A61E6">
        <w:rPr>
          <w:rFonts w:asciiTheme="majorBidi" w:hAnsiTheme="majorBidi"/>
          <w:color w:val="000000" w:themeColor="text1"/>
        </w:rPr>
        <w:t>;</w:t>
      </w:r>
      <w:r w:rsidR="00487590" w:rsidRPr="008A61E6">
        <w:rPr>
          <w:rFonts w:asciiTheme="majorBidi" w:hAnsiTheme="majorBidi"/>
          <w:color w:val="000000" w:themeColor="text1"/>
        </w:rPr>
        <w:t xml:space="preserve"> and these </w:t>
      </w:r>
      <w:r w:rsidR="00C23E65" w:rsidRPr="008A61E6">
        <w:rPr>
          <w:rFonts w:asciiTheme="majorBidi" w:hAnsiTheme="majorBidi"/>
          <w:color w:val="000000" w:themeColor="text1"/>
        </w:rPr>
        <w:t xml:space="preserve">reports </w:t>
      </w:r>
      <w:r w:rsidR="00487590" w:rsidRPr="008A61E6">
        <w:rPr>
          <w:rFonts w:asciiTheme="majorBidi" w:hAnsiTheme="majorBidi"/>
          <w:color w:val="000000" w:themeColor="text1"/>
        </w:rPr>
        <w:t>were resubmitted</w:t>
      </w:r>
      <w:r w:rsidR="006C2717" w:rsidRPr="008A61E6">
        <w:rPr>
          <w:rFonts w:asciiTheme="majorBidi" w:hAnsiTheme="majorBidi"/>
          <w:color w:val="000000" w:themeColor="text1"/>
        </w:rPr>
        <w:t xml:space="preserve"> </w:t>
      </w:r>
      <w:r w:rsidR="00487590" w:rsidRPr="008A61E6">
        <w:rPr>
          <w:rFonts w:asciiTheme="majorBidi" w:hAnsiTheme="majorBidi"/>
          <w:color w:val="000000" w:themeColor="text1"/>
        </w:rPr>
        <w:t xml:space="preserve">as of </w:t>
      </w:r>
      <w:r w:rsidR="006C2717" w:rsidRPr="008A61E6">
        <w:rPr>
          <w:rFonts w:asciiTheme="majorBidi" w:hAnsiTheme="majorBidi"/>
          <w:color w:val="000000" w:themeColor="text1"/>
        </w:rPr>
        <w:t xml:space="preserve">14 November 2024, although </w:t>
      </w:r>
      <w:r w:rsidR="006C2717">
        <w:rPr>
          <w:rFonts w:asciiTheme="majorBidi" w:hAnsiTheme="majorBidi"/>
        </w:rPr>
        <w:t>the Secretariat had not reviewed them prior to the publication of this document.</w:t>
      </w:r>
      <w:r w:rsidR="004B15F1">
        <w:rPr>
          <w:rFonts w:asciiTheme="majorBidi" w:hAnsiTheme="majorBidi"/>
        </w:rPr>
        <w:t xml:space="preserve"> </w:t>
      </w:r>
      <w:r w:rsidR="006C2717">
        <w:rPr>
          <w:rFonts w:asciiTheme="majorBidi" w:hAnsiTheme="majorBidi"/>
        </w:rPr>
        <w:t>T</w:t>
      </w:r>
      <w:r w:rsidRPr="00B87082">
        <w:rPr>
          <w:rFonts w:asciiTheme="majorBidi" w:hAnsiTheme="majorBidi"/>
        </w:rPr>
        <w:t xml:space="preserve">he </w:t>
      </w:r>
      <w:r w:rsidR="006C2717">
        <w:rPr>
          <w:rFonts w:asciiTheme="majorBidi" w:hAnsiTheme="majorBidi"/>
        </w:rPr>
        <w:t>components to s</w:t>
      </w:r>
      <w:r w:rsidR="006C2717" w:rsidRPr="006C2717">
        <w:rPr>
          <w:rFonts w:asciiTheme="majorBidi" w:hAnsiTheme="majorBidi"/>
        </w:rPr>
        <w:t xml:space="preserve">trengthen </w:t>
      </w:r>
      <w:r w:rsidR="006C2717">
        <w:rPr>
          <w:rFonts w:asciiTheme="majorBidi" w:hAnsiTheme="majorBidi"/>
        </w:rPr>
        <w:t xml:space="preserve">the </w:t>
      </w:r>
      <w:r w:rsidR="006C2717" w:rsidRPr="00B87082">
        <w:rPr>
          <w:rFonts w:asciiTheme="majorBidi" w:hAnsiTheme="majorBidi"/>
        </w:rPr>
        <w:t>institutional and regulatory</w:t>
      </w:r>
      <w:r w:rsidR="006C2717">
        <w:rPr>
          <w:rFonts w:asciiTheme="majorBidi" w:hAnsiTheme="majorBidi"/>
        </w:rPr>
        <w:t xml:space="preserve"> capacity and </w:t>
      </w:r>
      <w:r w:rsidR="006C2717" w:rsidRPr="006C2717">
        <w:rPr>
          <w:rFonts w:asciiTheme="majorBidi" w:hAnsiTheme="majorBidi"/>
        </w:rPr>
        <w:t>the monitoring and enforcement systems</w:t>
      </w:r>
      <w:r w:rsidR="006C2717">
        <w:rPr>
          <w:rFonts w:asciiTheme="majorBidi" w:hAnsiTheme="majorBidi"/>
        </w:rPr>
        <w:t xml:space="preserve">, </w:t>
      </w:r>
      <w:r w:rsidRPr="00B87082">
        <w:rPr>
          <w:rFonts w:asciiTheme="majorBidi" w:hAnsiTheme="majorBidi"/>
        </w:rPr>
        <w:t xml:space="preserve">included in </w:t>
      </w:r>
      <w:r w:rsidR="006C2717">
        <w:rPr>
          <w:rFonts w:asciiTheme="majorBidi" w:hAnsiTheme="majorBidi"/>
        </w:rPr>
        <w:t xml:space="preserve">stage I of the </w:t>
      </w:r>
      <w:r w:rsidRPr="00B87082">
        <w:rPr>
          <w:rFonts w:asciiTheme="majorBidi" w:hAnsiTheme="majorBidi"/>
        </w:rPr>
        <w:t>KIP will</w:t>
      </w:r>
      <w:r w:rsidR="006C2717">
        <w:rPr>
          <w:rFonts w:asciiTheme="majorBidi" w:hAnsiTheme="majorBidi"/>
        </w:rPr>
        <w:t xml:space="preserve"> </w:t>
      </w:r>
      <w:r w:rsidR="0029641D">
        <w:rPr>
          <w:rFonts w:asciiTheme="majorBidi" w:hAnsiTheme="majorBidi"/>
        </w:rPr>
        <w:t xml:space="preserve">help </w:t>
      </w:r>
      <w:r w:rsidR="006C2717">
        <w:rPr>
          <w:rFonts w:asciiTheme="majorBidi" w:hAnsiTheme="majorBidi"/>
        </w:rPr>
        <w:t>address these issues</w:t>
      </w:r>
      <w:r w:rsidRPr="00B87082">
        <w:rPr>
          <w:rFonts w:asciiTheme="majorBidi" w:hAnsiTheme="majorBidi"/>
        </w:rPr>
        <w:t xml:space="preserve">. </w:t>
      </w:r>
    </w:p>
    <w:p w14:paraId="50871975" w14:textId="77777777" w:rsidR="00A003E2" w:rsidRDefault="00A003E2" w:rsidP="007A5E29">
      <w:pPr>
        <w:pStyle w:val="Heading1"/>
        <w:numPr>
          <w:ilvl w:val="0"/>
          <w:numId w:val="0"/>
        </w:numPr>
        <w:spacing w:after="0"/>
        <w:rPr>
          <w:rFonts w:asciiTheme="majorBidi" w:hAnsiTheme="majorBidi"/>
        </w:rPr>
      </w:pPr>
    </w:p>
    <w:p w14:paraId="69E88175" w14:textId="7C1CC291" w:rsidR="00A003E2" w:rsidRPr="001E36E9" w:rsidRDefault="00A003E2" w:rsidP="00A003E2">
      <w:pPr>
        <w:pStyle w:val="Heading1"/>
        <w:spacing w:after="0"/>
        <w:rPr>
          <w:rFonts w:asciiTheme="majorBidi" w:hAnsiTheme="majorBidi"/>
        </w:rPr>
      </w:pPr>
      <w:r w:rsidRPr="001E36E9">
        <w:rPr>
          <w:rFonts w:asciiTheme="majorBidi" w:hAnsiTheme="majorBidi"/>
        </w:rPr>
        <w:t xml:space="preserve">Regarding end-of-life management and disposal, UNEP explained that the countries do not have any regulations to control and monitor </w:t>
      </w:r>
      <w:r w:rsidR="006C2717">
        <w:rPr>
          <w:rFonts w:asciiTheme="majorBidi" w:hAnsiTheme="majorBidi"/>
        </w:rPr>
        <w:t xml:space="preserve">the </w:t>
      </w:r>
      <w:r>
        <w:rPr>
          <w:rFonts w:asciiTheme="majorBidi" w:hAnsiTheme="majorBidi"/>
        </w:rPr>
        <w:t>safe handling and disposal of refrigerants f</w:t>
      </w:r>
      <w:r w:rsidR="00782033">
        <w:rPr>
          <w:rFonts w:asciiTheme="majorBidi" w:hAnsiTheme="majorBidi"/>
        </w:rPr>
        <w:t>rom</w:t>
      </w:r>
      <w:r>
        <w:rPr>
          <w:rFonts w:asciiTheme="majorBidi" w:hAnsiTheme="majorBidi"/>
        </w:rPr>
        <w:t xml:space="preserve"> equipment reaching </w:t>
      </w:r>
      <w:r w:rsidR="00FD1434">
        <w:rPr>
          <w:rFonts w:asciiTheme="majorBidi" w:hAnsiTheme="majorBidi"/>
        </w:rPr>
        <w:t xml:space="preserve">the </w:t>
      </w:r>
      <w:r>
        <w:rPr>
          <w:rFonts w:asciiTheme="majorBidi" w:hAnsiTheme="majorBidi"/>
        </w:rPr>
        <w:t>end-of-life</w:t>
      </w:r>
      <w:r w:rsidR="00782033">
        <w:rPr>
          <w:rFonts w:asciiTheme="majorBidi" w:hAnsiTheme="majorBidi"/>
        </w:rPr>
        <w:t>.</w:t>
      </w:r>
      <w:r>
        <w:rPr>
          <w:rFonts w:asciiTheme="majorBidi" w:hAnsiTheme="majorBidi"/>
        </w:rPr>
        <w:t xml:space="preserve"> </w:t>
      </w:r>
      <w:r w:rsidR="00782033">
        <w:rPr>
          <w:rFonts w:asciiTheme="majorBidi" w:hAnsiTheme="majorBidi"/>
        </w:rPr>
        <w:t>F</w:t>
      </w:r>
      <w:r>
        <w:rPr>
          <w:rFonts w:asciiTheme="majorBidi" w:hAnsiTheme="majorBidi"/>
        </w:rPr>
        <w:t xml:space="preserve">urther, any such regulations would be considered under </w:t>
      </w:r>
      <w:r w:rsidR="00782033">
        <w:rPr>
          <w:rFonts w:asciiTheme="majorBidi" w:hAnsiTheme="majorBidi"/>
        </w:rPr>
        <w:t xml:space="preserve">a </w:t>
      </w:r>
      <w:r>
        <w:rPr>
          <w:rFonts w:asciiTheme="majorBidi" w:hAnsiTheme="majorBidi"/>
        </w:rPr>
        <w:t xml:space="preserve">project </w:t>
      </w:r>
      <w:r w:rsidR="00782033">
        <w:rPr>
          <w:rFonts w:asciiTheme="majorBidi" w:hAnsiTheme="majorBidi"/>
        </w:rPr>
        <w:t xml:space="preserve">to be </w:t>
      </w:r>
      <w:r>
        <w:rPr>
          <w:rFonts w:asciiTheme="majorBidi" w:hAnsiTheme="majorBidi"/>
        </w:rPr>
        <w:t>submitted under decision 91/66</w:t>
      </w:r>
      <w:r w:rsidR="00782033">
        <w:rPr>
          <w:rFonts w:asciiTheme="majorBidi" w:hAnsiTheme="majorBidi"/>
        </w:rPr>
        <w:t>, for which a request for preparatory funding has been submitted to the present meeting</w:t>
      </w:r>
      <w:r>
        <w:rPr>
          <w:rFonts w:asciiTheme="majorBidi" w:hAnsiTheme="majorBidi"/>
        </w:rPr>
        <w:t>.</w:t>
      </w:r>
    </w:p>
    <w:p w14:paraId="4376E103" w14:textId="0E6678EC" w:rsidR="00AC0656" w:rsidRPr="00B87082" w:rsidRDefault="00AC0656" w:rsidP="00A003E2">
      <w:pPr>
        <w:keepNext/>
        <w:widowControl w:val="0"/>
        <w:spacing w:before="240" w:after="240"/>
        <w:rPr>
          <w:rFonts w:asciiTheme="majorBidi" w:hAnsiTheme="majorBidi" w:cstheme="majorBidi"/>
          <w:u w:val="single"/>
        </w:rPr>
      </w:pPr>
      <w:r w:rsidRPr="00B87082">
        <w:rPr>
          <w:rFonts w:asciiTheme="majorBidi" w:hAnsiTheme="majorBidi" w:cstheme="majorBidi"/>
          <w:u w:val="single"/>
        </w:rPr>
        <w:t>Institutional, policy and regulatory framework</w:t>
      </w:r>
    </w:p>
    <w:p w14:paraId="42A317B7" w14:textId="77777777" w:rsidR="00AC0656" w:rsidRPr="00B87082" w:rsidRDefault="00AC0656" w:rsidP="00AC0656">
      <w:pPr>
        <w:keepNext/>
        <w:widowControl w:val="0"/>
        <w:suppressAutoHyphens/>
        <w:spacing w:after="240"/>
        <w:rPr>
          <w:rFonts w:asciiTheme="majorBidi" w:hAnsiTheme="majorBidi" w:cstheme="majorBidi"/>
          <w:i/>
          <w:iCs/>
        </w:rPr>
      </w:pPr>
      <w:r w:rsidRPr="00B87082">
        <w:rPr>
          <w:rFonts w:asciiTheme="majorBidi" w:hAnsiTheme="majorBidi" w:cstheme="majorBidi"/>
          <w:i/>
          <w:iCs/>
        </w:rPr>
        <w:t>HFC licensing and quota system</w:t>
      </w:r>
    </w:p>
    <w:p w14:paraId="05D1A957" w14:textId="4D6C5A80" w:rsidR="00AC0656" w:rsidRPr="00B87082" w:rsidRDefault="00AC0656" w:rsidP="00AC0656">
      <w:pPr>
        <w:pStyle w:val="Heading1"/>
        <w:rPr>
          <w:rFonts w:asciiTheme="majorBidi" w:hAnsiTheme="majorBidi"/>
        </w:rPr>
      </w:pPr>
      <w:r w:rsidRPr="00B87082">
        <w:rPr>
          <w:rFonts w:asciiTheme="majorBidi" w:hAnsiTheme="majorBidi"/>
        </w:rPr>
        <w:t>In line with decision 87/50(g), UNEP has confirmed that</w:t>
      </w:r>
      <w:r w:rsidR="006C2D6D">
        <w:rPr>
          <w:rFonts w:asciiTheme="majorBidi" w:hAnsiTheme="majorBidi"/>
        </w:rPr>
        <w:t xml:space="preserve"> the PICs</w:t>
      </w:r>
      <w:r w:rsidRPr="00B87082">
        <w:rPr>
          <w:rFonts w:asciiTheme="majorBidi" w:hAnsiTheme="majorBidi"/>
        </w:rPr>
        <w:t xml:space="preserve"> ha</w:t>
      </w:r>
      <w:r w:rsidR="006C2D6D">
        <w:rPr>
          <w:rFonts w:asciiTheme="majorBidi" w:hAnsiTheme="majorBidi"/>
        </w:rPr>
        <w:t>ve</w:t>
      </w:r>
      <w:r w:rsidRPr="00B87082">
        <w:rPr>
          <w:rFonts w:asciiTheme="majorBidi" w:hAnsiTheme="majorBidi"/>
        </w:rPr>
        <w:t xml:space="preserve"> established licensing and quotas </w:t>
      </w:r>
      <w:r w:rsidR="006C2D6D">
        <w:rPr>
          <w:rFonts w:asciiTheme="majorBidi" w:hAnsiTheme="majorBidi"/>
        </w:rPr>
        <w:t xml:space="preserve">systems </w:t>
      </w:r>
      <w:r w:rsidRPr="00B87082">
        <w:rPr>
          <w:rFonts w:asciiTheme="majorBidi" w:hAnsiTheme="majorBidi"/>
        </w:rPr>
        <w:t>for monitoring imports/exports</w:t>
      </w:r>
      <w:r w:rsidR="00322AB3">
        <w:rPr>
          <w:rFonts w:asciiTheme="majorBidi" w:hAnsiTheme="majorBidi"/>
        </w:rPr>
        <w:t xml:space="preserve"> of HFCs</w:t>
      </w:r>
      <w:r w:rsidRPr="00B87082">
        <w:rPr>
          <w:rFonts w:asciiTheme="majorBidi" w:hAnsiTheme="majorBidi"/>
        </w:rPr>
        <w:t>. UNEP explained the methodology proposed to be followed in different countries in the region for</w:t>
      </w:r>
      <w:r w:rsidR="00322AB3">
        <w:rPr>
          <w:rFonts w:asciiTheme="majorBidi" w:hAnsiTheme="majorBidi"/>
        </w:rPr>
        <w:t xml:space="preserve"> the</w:t>
      </w:r>
      <w:r w:rsidRPr="00B87082">
        <w:rPr>
          <w:rFonts w:asciiTheme="majorBidi" w:hAnsiTheme="majorBidi"/>
        </w:rPr>
        <w:t xml:space="preserve"> management of HFC quotas </w:t>
      </w:r>
      <w:r w:rsidR="00221073">
        <w:rPr>
          <w:rFonts w:asciiTheme="majorBidi" w:hAnsiTheme="majorBidi"/>
        </w:rPr>
        <w:t xml:space="preserve">to </w:t>
      </w:r>
      <w:r w:rsidRPr="00B87082">
        <w:rPr>
          <w:rFonts w:asciiTheme="majorBidi" w:hAnsiTheme="majorBidi"/>
        </w:rPr>
        <w:t>ensur</w:t>
      </w:r>
      <w:r w:rsidR="00221073">
        <w:rPr>
          <w:rFonts w:asciiTheme="majorBidi" w:hAnsiTheme="majorBidi"/>
        </w:rPr>
        <w:t>e</w:t>
      </w:r>
      <w:r w:rsidRPr="00B87082">
        <w:rPr>
          <w:rFonts w:asciiTheme="majorBidi" w:hAnsiTheme="majorBidi"/>
        </w:rPr>
        <w:t xml:space="preserve"> that HFC consumption in </w:t>
      </w:r>
      <w:r w:rsidR="00221073">
        <w:rPr>
          <w:rFonts w:asciiTheme="majorBidi" w:hAnsiTheme="majorBidi"/>
        </w:rPr>
        <w:t xml:space="preserve">each </w:t>
      </w:r>
      <w:r w:rsidRPr="00B87082">
        <w:rPr>
          <w:rFonts w:asciiTheme="majorBidi" w:hAnsiTheme="majorBidi"/>
        </w:rPr>
        <w:t>countr</w:t>
      </w:r>
      <w:r w:rsidR="00221073">
        <w:rPr>
          <w:rFonts w:asciiTheme="majorBidi" w:hAnsiTheme="majorBidi"/>
        </w:rPr>
        <w:t>y</w:t>
      </w:r>
      <w:r w:rsidRPr="00B87082">
        <w:rPr>
          <w:rFonts w:asciiTheme="majorBidi" w:hAnsiTheme="majorBidi"/>
        </w:rPr>
        <w:t xml:space="preserve"> stay</w:t>
      </w:r>
      <w:r w:rsidR="00221073">
        <w:rPr>
          <w:rFonts w:asciiTheme="majorBidi" w:hAnsiTheme="majorBidi"/>
        </w:rPr>
        <w:t>s</w:t>
      </w:r>
      <w:r w:rsidRPr="00B87082">
        <w:rPr>
          <w:rFonts w:asciiTheme="majorBidi" w:hAnsiTheme="majorBidi"/>
        </w:rPr>
        <w:t xml:space="preserve"> within the compliance targets. The Secretariat note</w:t>
      </w:r>
      <w:r w:rsidR="00221073">
        <w:rPr>
          <w:rFonts w:asciiTheme="majorBidi" w:hAnsiTheme="majorBidi"/>
        </w:rPr>
        <w:t>d</w:t>
      </w:r>
      <w:r w:rsidRPr="00B87082">
        <w:rPr>
          <w:rFonts w:asciiTheme="majorBidi" w:hAnsiTheme="majorBidi"/>
        </w:rPr>
        <w:t xml:space="preserve"> that even small changes in import quantities of certain substances that have a high</w:t>
      </w:r>
      <w:r w:rsidR="00922985">
        <w:rPr>
          <w:rFonts w:asciiTheme="majorBidi" w:hAnsiTheme="majorBidi"/>
        </w:rPr>
        <w:t xml:space="preserve"> </w:t>
      </w:r>
      <w:r w:rsidRPr="00B87082">
        <w:rPr>
          <w:rFonts w:asciiTheme="majorBidi" w:hAnsiTheme="majorBidi"/>
        </w:rPr>
        <w:t>GWP could affect the country’s national HFC consumption targets. UNEP explained that this would be managed through a careful allocation of HFC quotas</w:t>
      </w:r>
      <w:r>
        <w:rPr>
          <w:rFonts w:asciiTheme="majorBidi" w:hAnsiTheme="majorBidi"/>
        </w:rPr>
        <w:t xml:space="preserve"> along with training and capacity building </w:t>
      </w:r>
      <w:r w:rsidR="00EB63D6">
        <w:rPr>
          <w:rFonts w:asciiTheme="majorBidi" w:hAnsiTheme="majorBidi"/>
        </w:rPr>
        <w:t>for</w:t>
      </w:r>
      <w:r>
        <w:rPr>
          <w:rFonts w:asciiTheme="majorBidi" w:hAnsiTheme="majorBidi"/>
        </w:rPr>
        <w:t xml:space="preserve"> NOUs on managing HFC quotas</w:t>
      </w:r>
      <w:r w:rsidRPr="00B87082">
        <w:rPr>
          <w:rFonts w:asciiTheme="majorBidi" w:hAnsiTheme="majorBidi"/>
        </w:rPr>
        <w:t xml:space="preserve">, monitoring </w:t>
      </w:r>
      <w:r w:rsidR="00FE0128">
        <w:rPr>
          <w:rFonts w:asciiTheme="majorBidi" w:hAnsiTheme="majorBidi"/>
        </w:rPr>
        <w:t xml:space="preserve">and enforcement </w:t>
      </w:r>
      <w:r w:rsidRPr="00B87082">
        <w:rPr>
          <w:rFonts w:asciiTheme="majorBidi" w:hAnsiTheme="majorBidi"/>
        </w:rPr>
        <w:t>of quota</w:t>
      </w:r>
      <w:r w:rsidR="00FE0128">
        <w:rPr>
          <w:rFonts w:asciiTheme="majorBidi" w:hAnsiTheme="majorBidi"/>
        </w:rPr>
        <w:t xml:space="preserve"> allocation and imports</w:t>
      </w:r>
      <w:r w:rsidR="007F6DC2">
        <w:rPr>
          <w:rFonts w:asciiTheme="majorBidi" w:hAnsiTheme="majorBidi"/>
        </w:rPr>
        <w:t>,</w:t>
      </w:r>
      <w:r w:rsidRPr="00B87082">
        <w:rPr>
          <w:rFonts w:asciiTheme="majorBidi" w:hAnsiTheme="majorBidi"/>
        </w:rPr>
        <w:t xml:space="preserve"> and strong coordination and consultation with the importers</w:t>
      </w:r>
      <w:r w:rsidR="00AB2E6F">
        <w:rPr>
          <w:rFonts w:asciiTheme="majorBidi" w:hAnsiTheme="majorBidi"/>
        </w:rPr>
        <w:t xml:space="preserve"> </w:t>
      </w:r>
      <w:r w:rsidR="00D17DF3">
        <w:rPr>
          <w:rFonts w:asciiTheme="majorBidi" w:hAnsiTheme="majorBidi"/>
        </w:rPr>
        <w:t>and</w:t>
      </w:r>
      <w:r w:rsidRPr="00B87082">
        <w:rPr>
          <w:rFonts w:asciiTheme="majorBidi" w:hAnsiTheme="majorBidi"/>
        </w:rPr>
        <w:t xml:space="preserve"> customs authorities</w:t>
      </w:r>
      <w:r w:rsidR="00D17DF3">
        <w:rPr>
          <w:rFonts w:asciiTheme="majorBidi" w:hAnsiTheme="majorBidi"/>
        </w:rPr>
        <w:t>. The</w:t>
      </w:r>
      <w:r w:rsidRPr="00B87082">
        <w:rPr>
          <w:rFonts w:asciiTheme="majorBidi" w:hAnsiTheme="majorBidi"/>
        </w:rPr>
        <w:t xml:space="preserve"> activities relating to </w:t>
      </w:r>
      <w:r w:rsidR="00C4168C">
        <w:rPr>
          <w:rFonts w:asciiTheme="majorBidi" w:hAnsiTheme="majorBidi"/>
        </w:rPr>
        <w:t>s</w:t>
      </w:r>
      <w:r w:rsidR="00C4168C" w:rsidRPr="00C4168C">
        <w:rPr>
          <w:rFonts w:asciiTheme="majorBidi" w:hAnsiTheme="majorBidi"/>
        </w:rPr>
        <w:t xml:space="preserve">trengthening the monitoring and enforcement systems </w:t>
      </w:r>
      <w:r w:rsidRPr="00B87082">
        <w:rPr>
          <w:rFonts w:asciiTheme="majorBidi" w:hAnsiTheme="majorBidi"/>
        </w:rPr>
        <w:t xml:space="preserve">for HFCs and capacity building both under </w:t>
      </w:r>
      <w:r w:rsidR="00C4168C">
        <w:rPr>
          <w:rFonts w:asciiTheme="majorBidi" w:hAnsiTheme="majorBidi"/>
        </w:rPr>
        <w:t xml:space="preserve">the </w:t>
      </w:r>
      <w:r w:rsidRPr="00B87082">
        <w:rPr>
          <w:rFonts w:asciiTheme="majorBidi" w:hAnsiTheme="majorBidi"/>
        </w:rPr>
        <w:t xml:space="preserve">HPMPs </w:t>
      </w:r>
      <w:r w:rsidR="00C4168C">
        <w:rPr>
          <w:rFonts w:asciiTheme="majorBidi" w:hAnsiTheme="majorBidi"/>
        </w:rPr>
        <w:t>and the KIP</w:t>
      </w:r>
      <w:r w:rsidR="007F6DC2">
        <w:rPr>
          <w:rFonts w:asciiTheme="majorBidi" w:hAnsiTheme="majorBidi"/>
        </w:rPr>
        <w:t>,</w:t>
      </w:r>
      <w:r w:rsidR="00C4168C">
        <w:rPr>
          <w:rFonts w:asciiTheme="majorBidi" w:hAnsiTheme="majorBidi"/>
        </w:rPr>
        <w:t xml:space="preserve"> in particular, would </w:t>
      </w:r>
      <w:r w:rsidRPr="00B87082">
        <w:rPr>
          <w:rFonts w:asciiTheme="majorBidi" w:hAnsiTheme="majorBidi"/>
        </w:rPr>
        <w:t>ensure compliance.</w:t>
      </w:r>
    </w:p>
    <w:p w14:paraId="575A2A9F" w14:textId="38FBC543" w:rsidR="00AC0656" w:rsidRPr="001E36E9" w:rsidRDefault="00AC0656" w:rsidP="00AC0656">
      <w:pPr>
        <w:keepNext/>
        <w:widowControl w:val="0"/>
        <w:suppressAutoHyphens/>
        <w:spacing w:after="240"/>
        <w:rPr>
          <w:rFonts w:asciiTheme="majorBidi" w:hAnsiTheme="majorBidi" w:cstheme="majorBidi"/>
          <w:i/>
          <w:iCs/>
        </w:rPr>
      </w:pPr>
      <w:r w:rsidRPr="001E36E9">
        <w:rPr>
          <w:rFonts w:asciiTheme="majorBidi" w:hAnsiTheme="majorBidi" w:cstheme="majorBidi"/>
          <w:i/>
          <w:iCs/>
        </w:rPr>
        <w:t xml:space="preserve">Regulations to prohibit </w:t>
      </w:r>
      <w:r w:rsidR="007934D2">
        <w:rPr>
          <w:rFonts w:asciiTheme="majorBidi" w:hAnsiTheme="majorBidi" w:cstheme="majorBidi"/>
          <w:i/>
          <w:iCs/>
        </w:rPr>
        <w:t xml:space="preserve">the </w:t>
      </w:r>
      <w:r w:rsidRPr="001E36E9">
        <w:rPr>
          <w:rFonts w:asciiTheme="majorBidi" w:hAnsiTheme="majorBidi" w:cstheme="majorBidi"/>
          <w:i/>
          <w:iCs/>
        </w:rPr>
        <w:t>import of HFC-based equipment</w:t>
      </w:r>
    </w:p>
    <w:p w14:paraId="3922028F" w14:textId="34A0FFDB" w:rsidR="00AC0656" w:rsidRPr="007934D2" w:rsidRDefault="00AC0656" w:rsidP="007A5E29">
      <w:pPr>
        <w:pStyle w:val="Heading1"/>
        <w:rPr>
          <w:rFonts w:asciiTheme="majorBidi" w:hAnsiTheme="majorBidi"/>
        </w:rPr>
      </w:pPr>
      <w:r w:rsidRPr="007934D2">
        <w:rPr>
          <w:rFonts w:asciiTheme="majorBidi" w:hAnsiTheme="majorBidi"/>
        </w:rPr>
        <w:t>The Secretariat requested additional information on whether the PIC</w:t>
      </w:r>
      <w:r w:rsidR="00776B63">
        <w:rPr>
          <w:rFonts w:asciiTheme="majorBidi" w:hAnsiTheme="majorBidi"/>
        </w:rPr>
        <w:t>s</w:t>
      </w:r>
      <w:r w:rsidRPr="007934D2">
        <w:rPr>
          <w:rFonts w:asciiTheme="majorBidi" w:hAnsiTheme="majorBidi"/>
        </w:rPr>
        <w:t xml:space="preserve"> are considering prohibiti</w:t>
      </w:r>
      <w:r w:rsidR="007934D2">
        <w:rPr>
          <w:rFonts w:asciiTheme="majorBidi" w:hAnsiTheme="majorBidi"/>
        </w:rPr>
        <w:t>ng</w:t>
      </w:r>
      <w:r w:rsidRPr="007934D2">
        <w:rPr>
          <w:rFonts w:asciiTheme="majorBidi" w:hAnsiTheme="majorBidi"/>
        </w:rPr>
        <w:t xml:space="preserve"> </w:t>
      </w:r>
      <w:r w:rsidR="007934D2">
        <w:rPr>
          <w:rFonts w:asciiTheme="majorBidi" w:hAnsiTheme="majorBidi"/>
        </w:rPr>
        <w:t>the</w:t>
      </w:r>
      <w:r w:rsidRPr="007934D2">
        <w:rPr>
          <w:rFonts w:asciiTheme="majorBidi" w:hAnsiTheme="majorBidi"/>
        </w:rPr>
        <w:t xml:space="preserve"> import of HFC-based equipment</w:t>
      </w:r>
      <w:r w:rsidR="0053401A">
        <w:rPr>
          <w:rFonts w:asciiTheme="majorBidi" w:hAnsiTheme="majorBidi"/>
        </w:rPr>
        <w:t>,</w:t>
      </w:r>
      <w:r w:rsidRPr="007934D2">
        <w:rPr>
          <w:rFonts w:asciiTheme="majorBidi" w:hAnsiTheme="majorBidi"/>
        </w:rPr>
        <w:t xml:space="preserve"> particularly domestic refrigerators, HFC-based commercial refrigeration equipment</w:t>
      </w:r>
      <w:r w:rsidR="00776B63">
        <w:rPr>
          <w:rFonts w:asciiTheme="majorBidi" w:hAnsiTheme="majorBidi"/>
        </w:rPr>
        <w:t>,</w:t>
      </w:r>
      <w:r w:rsidRPr="007934D2">
        <w:rPr>
          <w:rFonts w:asciiTheme="majorBidi" w:hAnsiTheme="majorBidi"/>
        </w:rPr>
        <w:t xml:space="preserve"> and R-410A-based air</w:t>
      </w:r>
      <w:r w:rsidR="00776B63">
        <w:rPr>
          <w:rFonts w:asciiTheme="majorBidi" w:hAnsiTheme="majorBidi"/>
        </w:rPr>
        <w:t xml:space="preserve"> </w:t>
      </w:r>
      <w:r w:rsidRPr="007934D2">
        <w:rPr>
          <w:rFonts w:asciiTheme="majorBidi" w:hAnsiTheme="majorBidi"/>
        </w:rPr>
        <w:t>conditioners. UNEP explained that currently, there is no prohibition o</w:t>
      </w:r>
      <w:r w:rsidR="00E63B4B">
        <w:rPr>
          <w:rFonts w:asciiTheme="majorBidi" w:hAnsiTheme="majorBidi"/>
        </w:rPr>
        <w:t>n</w:t>
      </w:r>
      <w:r w:rsidRPr="007934D2">
        <w:rPr>
          <w:rFonts w:asciiTheme="majorBidi" w:hAnsiTheme="majorBidi"/>
        </w:rPr>
        <w:t xml:space="preserve"> any HFC-based equipment in the country</w:t>
      </w:r>
      <w:r w:rsidR="00E63B4B">
        <w:rPr>
          <w:rFonts w:asciiTheme="majorBidi" w:hAnsiTheme="majorBidi"/>
        </w:rPr>
        <w:t>.</w:t>
      </w:r>
      <w:r w:rsidRPr="007934D2">
        <w:rPr>
          <w:rFonts w:asciiTheme="majorBidi" w:hAnsiTheme="majorBidi"/>
        </w:rPr>
        <w:t xml:space="preserve"> </w:t>
      </w:r>
      <w:r w:rsidR="00E63B4B">
        <w:rPr>
          <w:rFonts w:asciiTheme="majorBidi" w:hAnsiTheme="majorBidi"/>
        </w:rPr>
        <w:t>D</w:t>
      </w:r>
      <w:r w:rsidRPr="007934D2">
        <w:rPr>
          <w:rFonts w:asciiTheme="majorBidi" w:hAnsiTheme="majorBidi"/>
        </w:rPr>
        <w:t>uring</w:t>
      </w:r>
      <w:r w:rsidR="00E63B4B">
        <w:rPr>
          <w:rFonts w:asciiTheme="majorBidi" w:hAnsiTheme="majorBidi"/>
        </w:rPr>
        <w:t xml:space="preserve"> the</w:t>
      </w:r>
      <w:r w:rsidRPr="007934D2">
        <w:rPr>
          <w:rFonts w:asciiTheme="majorBidi" w:hAnsiTheme="majorBidi"/>
        </w:rPr>
        <w:t xml:space="preserve"> KIP implementation,</w:t>
      </w:r>
      <w:r w:rsidR="00E63B4B">
        <w:rPr>
          <w:rFonts w:asciiTheme="majorBidi" w:hAnsiTheme="majorBidi"/>
        </w:rPr>
        <w:t xml:space="preserve"> r</w:t>
      </w:r>
      <w:r w:rsidRPr="007934D2">
        <w:rPr>
          <w:rFonts w:asciiTheme="majorBidi" w:hAnsiTheme="majorBidi"/>
        </w:rPr>
        <w:t xml:space="preserve">egulatory </w:t>
      </w:r>
      <w:r w:rsidRPr="007934D2">
        <w:rPr>
          <w:rFonts w:asciiTheme="majorBidi" w:hAnsiTheme="majorBidi"/>
        </w:rPr>
        <w:lastRenderedPageBreak/>
        <w:t>interventions</w:t>
      </w:r>
      <w:r w:rsidR="00E63B4B">
        <w:rPr>
          <w:rFonts w:asciiTheme="majorBidi" w:hAnsiTheme="majorBidi"/>
        </w:rPr>
        <w:t>,</w:t>
      </w:r>
      <w:r w:rsidRPr="007934D2">
        <w:rPr>
          <w:rFonts w:asciiTheme="majorBidi" w:hAnsiTheme="majorBidi"/>
        </w:rPr>
        <w:t xml:space="preserve"> which would reduce the population of HFC-based equipment</w:t>
      </w:r>
      <w:r w:rsidR="00F12332">
        <w:rPr>
          <w:rFonts w:asciiTheme="majorBidi" w:hAnsiTheme="majorBidi"/>
        </w:rPr>
        <w:t>,</w:t>
      </w:r>
      <w:r w:rsidRPr="007934D2">
        <w:rPr>
          <w:rFonts w:asciiTheme="majorBidi" w:hAnsiTheme="majorBidi"/>
        </w:rPr>
        <w:t xml:space="preserve"> w</w:t>
      </w:r>
      <w:r w:rsidR="00E63B4B">
        <w:rPr>
          <w:rFonts w:asciiTheme="majorBidi" w:hAnsiTheme="majorBidi"/>
        </w:rPr>
        <w:t>ill</w:t>
      </w:r>
      <w:r w:rsidRPr="007934D2">
        <w:rPr>
          <w:rFonts w:asciiTheme="majorBidi" w:hAnsiTheme="majorBidi"/>
        </w:rPr>
        <w:t xml:space="preserve"> be considered by the PICs.</w:t>
      </w:r>
      <w:r w:rsidR="00AB2E6F">
        <w:rPr>
          <w:rFonts w:asciiTheme="majorBidi" w:hAnsiTheme="majorBidi"/>
        </w:rPr>
        <w:t xml:space="preserve"> </w:t>
      </w:r>
      <w:r w:rsidRPr="007934D2">
        <w:rPr>
          <w:rFonts w:asciiTheme="majorBidi" w:hAnsiTheme="majorBidi"/>
        </w:rPr>
        <w:t xml:space="preserve">In terms of timelines, UNEP mentioned that the PICs would be able to implement regulations to prohibit </w:t>
      </w:r>
      <w:r w:rsidR="00E63B4B">
        <w:rPr>
          <w:rFonts w:asciiTheme="majorBidi" w:hAnsiTheme="majorBidi"/>
        </w:rPr>
        <w:t xml:space="preserve">the </w:t>
      </w:r>
      <w:r w:rsidRPr="007934D2">
        <w:rPr>
          <w:rFonts w:asciiTheme="majorBidi" w:hAnsiTheme="majorBidi"/>
        </w:rPr>
        <w:t>import of HFC-based domestic refrigerators and R-410A-based air</w:t>
      </w:r>
      <w:r w:rsidR="00E63B4B">
        <w:rPr>
          <w:rFonts w:asciiTheme="majorBidi" w:hAnsiTheme="majorBidi"/>
        </w:rPr>
        <w:t xml:space="preserve"> </w:t>
      </w:r>
      <w:r w:rsidRPr="007934D2">
        <w:rPr>
          <w:rFonts w:asciiTheme="majorBidi" w:hAnsiTheme="majorBidi"/>
        </w:rPr>
        <w:t>conditioners by 1 January 2029</w:t>
      </w:r>
      <w:r w:rsidR="00E63B4B">
        <w:rPr>
          <w:rFonts w:asciiTheme="majorBidi" w:hAnsiTheme="majorBidi"/>
        </w:rPr>
        <w:t>. T</w:t>
      </w:r>
      <w:r w:rsidRPr="007934D2">
        <w:rPr>
          <w:rFonts w:asciiTheme="majorBidi" w:hAnsiTheme="majorBidi"/>
        </w:rPr>
        <w:t>hey would also continue consulting relevant technical personnel and national stakeholders on implementing additional controls</w:t>
      </w:r>
      <w:r w:rsidR="00281293">
        <w:rPr>
          <w:rFonts w:asciiTheme="majorBidi" w:hAnsiTheme="majorBidi"/>
        </w:rPr>
        <w:t xml:space="preserve"> and/or </w:t>
      </w:r>
      <w:r w:rsidRPr="007934D2">
        <w:rPr>
          <w:rFonts w:asciiTheme="majorBidi" w:hAnsiTheme="majorBidi"/>
        </w:rPr>
        <w:t>prohibition</w:t>
      </w:r>
      <w:r w:rsidR="00281293">
        <w:rPr>
          <w:rFonts w:asciiTheme="majorBidi" w:hAnsiTheme="majorBidi"/>
        </w:rPr>
        <w:t>s</w:t>
      </w:r>
      <w:r w:rsidRPr="007934D2">
        <w:rPr>
          <w:rFonts w:asciiTheme="majorBidi" w:hAnsiTheme="majorBidi"/>
        </w:rPr>
        <w:t xml:space="preserve"> on high-GWP HFC-based commercial refrigeration equipment.</w:t>
      </w:r>
      <w:r w:rsidR="00AB2E6F">
        <w:rPr>
          <w:rFonts w:asciiTheme="majorBidi" w:hAnsiTheme="majorBidi"/>
        </w:rPr>
        <w:t xml:space="preserve"> </w:t>
      </w:r>
      <w:r w:rsidRPr="007934D2">
        <w:rPr>
          <w:rFonts w:asciiTheme="majorBidi" w:hAnsiTheme="majorBidi"/>
        </w:rPr>
        <w:t>UNEP agreed to provide an update on these regulations wh</w:t>
      </w:r>
      <w:r w:rsidR="00281293">
        <w:rPr>
          <w:rFonts w:asciiTheme="majorBidi" w:hAnsiTheme="majorBidi"/>
        </w:rPr>
        <w:t>en</w:t>
      </w:r>
      <w:r w:rsidRPr="007934D2">
        <w:rPr>
          <w:rFonts w:asciiTheme="majorBidi" w:hAnsiTheme="majorBidi"/>
        </w:rPr>
        <w:t xml:space="preserve"> submitting the</w:t>
      </w:r>
      <w:r w:rsidR="00281293">
        <w:rPr>
          <w:rFonts w:asciiTheme="majorBidi" w:hAnsiTheme="majorBidi"/>
        </w:rPr>
        <w:t xml:space="preserve"> second</w:t>
      </w:r>
      <w:r w:rsidRPr="007934D2">
        <w:rPr>
          <w:rFonts w:asciiTheme="majorBidi" w:hAnsiTheme="majorBidi"/>
        </w:rPr>
        <w:t xml:space="preserve"> tranche of stage I</w:t>
      </w:r>
      <w:r w:rsidR="00DD1032">
        <w:rPr>
          <w:rFonts w:asciiTheme="majorBidi" w:hAnsiTheme="majorBidi"/>
        </w:rPr>
        <w:t xml:space="preserve"> of the KIP</w:t>
      </w:r>
      <w:r w:rsidRPr="007934D2">
        <w:rPr>
          <w:rFonts w:asciiTheme="majorBidi" w:hAnsiTheme="majorBidi"/>
        </w:rPr>
        <w:t>.</w:t>
      </w:r>
    </w:p>
    <w:p w14:paraId="3647FD7F" w14:textId="7B40D5C7" w:rsidR="0070038F" w:rsidRDefault="0070038F" w:rsidP="00AC0656">
      <w:pPr>
        <w:pStyle w:val="Heading1"/>
        <w:numPr>
          <w:ilvl w:val="0"/>
          <w:numId w:val="0"/>
        </w:numPr>
      </w:pPr>
      <w:bookmarkStart w:id="17" w:name="_Hlk126916116"/>
      <w:bookmarkEnd w:id="16"/>
      <w:r w:rsidRPr="00F25B2F">
        <w:rPr>
          <w:u w:val="single"/>
        </w:rPr>
        <w:t>Technical and cost-related issues</w:t>
      </w:r>
      <w:r w:rsidRPr="00100AAB">
        <w:t xml:space="preserve"> </w:t>
      </w:r>
    </w:p>
    <w:p w14:paraId="37F2AB66" w14:textId="015636B9" w:rsidR="00F25B2F" w:rsidRDefault="00DD1032" w:rsidP="00F25B2F">
      <w:pPr>
        <w:pStyle w:val="Heading1"/>
      </w:pPr>
      <w:r>
        <w:t xml:space="preserve">The </w:t>
      </w:r>
      <w:r w:rsidR="00F25B2F">
        <w:t xml:space="preserve">Secretariat requested additional information relating to how </w:t>
      </w:r>
      <w:r w:rsidR="004A5442">
        <w:t xml:space="preserve">the </w:t>
      </w:r>
      <w:r w:rsidR="00F25B2F">
        <w:t>capacity building of service technicians under</w:t>
      </w:r>
      <w:r w:rsidR="007165D6">
        <w:t xml:space="preserve"> stage I of</w:t>
      </w:r>
      <w:r w:rsidR="00F25B2F">
        <w:t xml:space="preserve"> </w:t>
      </w:r>
      <w:r w:rsidR="007165D6">
        <w:t xml:space="preserve">the regional </w:t>
      </w:r>
      <w:r w:rsidR="00F25B2F">
        <w:t>KIP will be addressed.</w:t>
      </w:r>
      <w:r w:rsidR="00AB2E6F">
        <w:t xml:space="preserve"> </w:t>
      </w:r>
      <w:r w:rsidR="00F25B2F">
        <w:t xml:space="preserve">UNEP explained that the </w:t>
      </w:r>
      <w:r w:rsidR="007165D6">
        <w:t xml:space="preserve">planned </w:t>
      </w:r>
      <w:r w:rsidR="00F25B2F">
        <w:t xml:space="preserve">capacity building and training programmes, both at </w:t>
      </w:r>
      <w:r w:rsidR="007165D6">
        <w:t xml:space="preserve">the </w:t>
      </w:r>
      <w:r w:rsidR="00F25B2F">
        <w:t>regional and national level</w:t>
      </w:r>
      <w:r w:rsidR="007165D6">
        <w:t>,</w:t>
      </w:r>
      <w:r w:rsidR="00F25B2F">
        <w:t xml:space="preserve"> would relate to refrigeration equipment and </w:t>
      </w:r>
      <w:r w:rsidR="007165D6">
        <w:t xml:space="preserve">MAC </w:t>
      </w:r>
      <w:r w:rsidR="00F25B2F">
        <w:t>equipment.</w:t>
      </w:r>
      <w:r w:rsidR="00AB2E6F">
        <w:t xml:space="preserve"> </w:t>
      </w:r>
      <w:r w:rsidR="007165D6">
        <w:t>T</w:t>
      </w:r>
      <w:r w:rsidR="00F25B2F">
        <w:t xml:space="preserve">he HPMP activities </w:t>
      </w:r>
      <w:r w:rsidR="00F74988">
        <w:t xml:space="preserve">include technician </w:t>
      </w:r>
      <w:r w:rsidR="00F25B2F">
        <w:t>capacity building activities</w:t>
      </w:r>
      <w:r w:rsidR="007165D6">
        <w:t xml:space="preserve"> for AC</w:t>
      </w:r>
      <w:r w:rsidR="00F25B2F">
        <w:t>, which would</w:t>
      </w:r>
      <w:r w:rsidR="00F74988">
        <w:t xml:space="preserve"> also support</w:t>
      </w:r>
      <w:r w:rsidR="00F25B2F">
        <w:t xml:space="preserve"> HFC phase-down, to avoid duplication of activities.</w:t>
      </w:r>
      <w:r w:rsidR="00AB2E6F">
        <w:t xml:space="preserve"> </w:t>
      </w:r>
      <w:r w:rsidR="00F25B2F">
        <w:t xml:space="preserve">Regarding equipment support to service technicians, UNEP explained that keeping in view </w:t>
      </w:r>
      <w:r w:rsidR="00303093">
        <w:t xml:space="preserve">the </w:t>
      </w:r>
      <w:r w:rsidR="00F25B2F">
        <w:t xml:space="preserve">current funding available under </w:t>
      </w:r>
      <w:r w:rsidR="00F74988">
        <w:t xml:space="preserve">stage I of the regional </w:t>
      </w:r>
      <w:r w:rsidR="00F25B2F">
        <w:t>KIP and the national priorities of the countries on demand and supply management of HFCs, no equipment support to training cent</w:t>
      </w:r>
      <w:r w:rsidR="00303093">
        <w:t>re</w:t>
      </w:r>
      <w:r w:rsidR="00F25B2F">
        <w:t>s and service technicians are planned under</w:t>
      </w:r>
      <w:r w:rsidR="00303093">
        <w:t xml:space="preserve"> stage I of the regional </w:t>
      </w:r>
      <w:r w:rsidR="00F25B2F">
        <w:t xml:space="preserve">KIP. </w:t>
      </w:r>
      <w:r w:rsidR="00303093">
        <w:t xml:space="preserve">However, </w:t>
      </w:r>
      <w:r w:rsidR="00F25B2F">
        <w:t xml:space="preserve">UNEP and </w:t>
      </w:r>
      <w:r w:rsidR="00E12499">
        <w:t xml:space="preserve">the Government of </w:t>
      </w:r>
      <w:r w:rsidR="00F25B2F">
        <w:t xml:space="preserve">Australia will work with the PICs to utilize equipment acquired under </w:t>
      </w:r>
      <w:r w:rsidR="00303093">
        <w:t>stage II of the</w:t>
      </w:r>
      <w:r w:rsidR="00F25B2F">
        <w:t xml:space="preserve"> HPMP for capacity building of service technicians during the </w:t>
      </w:r>
      <w:r w:rsidR="00303093">
        <w:t xml:space="preserve">training delivered </w:t>
      </w:r>
      <w:r w:rsidR="00EF76A4">
        <w:t xml:space="preserve">under stage I of the </w:t>
      </w:r>
      <w:r w:rsidR="00F25B2F">
        <w:t>KIP.</w:t>
      </w:r>
      <w:r w:rsidR="00AB2E6F">
        <w:t xml:space="preserve"> </w:t>
      </w:r>
      <w:r w:rsidR="00F25B2F">
        <w:t>Acquisition of equipment for training cent</w:t>
      </w:r>
      <w:r w:rsidR="00A97B78">
        <w:t>re</w:t>
      </w:r>
      <w:r w:rsidR="00F25B2F">
        <w:t>s and technicians would be considered based on</w:t>
      </w:r>
      <w:r w:rsidR="00A97B78">
        <w:t xml:space="preserve"> a</w:t>
      </w:r>
      <w:r w:rsidR="00F25B2F">
        <w:t xml:space="preserve"> technical needs assessment during </w:t>
      </w:r>
      <w:r w:rsidR="00A97B78">
        <w:t xml:space="preserve">the preparation of stage II of the </w:t>
      </w:r>
      <w:r w:rsidR="00F25B2F">
        <w:t>KIP.</w:t>
      </w:r>
      <w:r w:rsidR="00AB2E6F">
        <w:t xml:space="preserve"> </w:t>
      </w:r>
    </w:p>
    <w:p w14:paraId="4C79FD05" w14:textId="751DB97F" w:rsidR="00F25B2F" w:rsidRPr="00F25B2F" w:rsidRDefault="00F25B2F">
      <w:pPr>
        <w:pStyle w:val="Heading1"/>
      </w:pPr>
      <w:r w:rsidRPr="00F25B2F">
        <w:t>On</w:t>
      </w:r>
      <w:r w:rsidR="00A97B78">
        <w:t xml:space="preserve"> the</w:t>
      </w:r>
      <w:r w:rsidRPr="00F25B2F">
        <w:t xml:space="preserve"> certification system for service technicians, UNEP is working with the PICs that have provision</w:t>
      </w:r>
      <w:r w:rsidR="00A97B78">
        <w:t>s</w:t>
      </w:r>
      <w:r w:rsidRPr="00F25B2F">
        <w:t xml:space="preserve"> for </w:t>
      </w:r>
      <w:r w:rsidR="007F7C8B">
        <w:t>t</w:t>
      </w:r>
      <w:r w:rsidR="00B16E96">
        <w:t xml:space="preserve">echnician certification for the handling of refrigerants </w:t>
      </w:r>
      <w:r w:rsidRPr="00F25B2F">
        <w:t>in their ODS regulation</w:t>
      </w:r>
      <w:r w:rsidR="00F147DA">
        <w:t>s</w:t>
      </w:r>
      <w:r w:rsidRPr="00F25B2F">
        <w:t xml:space="preserve"> to</w:t>
      </w:r>
      <w:r w:rsidR="00B16E96">
        <w:t xml:space="preserve"> ensure the</w:t>
      </w:r>
      <w:r w:rsidRPr="00F25B2F">
        <w:t xml:space="preserve"> enforce</w:t>
      </w:r>
      <w:r w:rsidR="00B16E96">
        <w:t>ment of</w:t>
      </w:r>
      <w:r w:rsidRPr="00F25B2F">
        <w:t xml:space="preserve"> the</w:t>
      </w:r>
      <w:r w:rsidR="00976720">
        <w:t>se</w:t>
      </w:r>
      <w:r w:rsidRPr="00F25B2F">
        <w:t xml:space="preserve"> regulation</w:t>
      </w:r>
      <w:r w:rsidR="00976720">
        <w:t>s</w:t>
      </w:r>
      <w:r w:rsidRPr="00F25B2F">
        <w:t xml:space="preserve"> and</w:t>
      </w:r>
      <w:r w:rsidR="00B527D1">
        <w:t xml:space="preserve"> is </w:t>
      </w:r>
      <w:r w:rsidR="001A4A3D">
        <w:t xml:space="preserve">supporting </w:t>
      </w:r>
      <w:r w:rsidRPr="00F25B2F">
        <w:t>the other countries</w:t>
      </w:r>
      <w:r w:rsidR="001A4A3D">
        <w:t xml:space="preserve"> in assessing</w:t>
      </w:r>
      <w:r w:rsidRPr="00F25B2F">
        <w:t xml:space="preserve"> possible regulatory measure</w:t>
      </w:r>
      <w:r w:rsidR="00976720">
        <w:t>s</w:t>
      </w:r>
      <w:r w:rsidRPr="00F25B2F">
        <w:t xml:space="preserve"> </w:t>
      </w:r>
      <w:r w:rsidR="00976720">
        <w:t xml:space="preserve">for the mandatory </w:t>
      </w:r>
      <w:r w:rsidRPr="00F25B2F">
        <w:t>certification of technicians</w:t>
      </w:r>
      <w:r w:rsidR="001A4A3D">
        <w:t>. D</w:t>
      </w:r>
      <w:r w:rsidRPr="00F25B2F">
        <w:t xml:space="preserve">uring the </w:t>
      </w:r>
      <w:r w:rsidR="001A4A3D">
        <w:t>t</w:t>
      </w:r>
      <w:r w:rsidRPr="00F25B2F">
        <w:t xml:space="preserve">hematic </w:t>
      </w:r>
      <w:r w:rsidR="001A4A3D">
        <w:t>w</w:t>
      </w:r>
      <w:r w:rsidRPr="00F25B2F">
        <w:t xml:space="preserve">orkshop on </w:t>
      </w:r>
      <w:r w:rsidR="00F147DA">
        <w:t xml:space="preserve">the </w:t>
      </w:r>
      <w:r w:rsidR="001A4A3D">
        <w:t>e</w:t>
      </w:r>
      <w:r w:rsidRPr="00F25B2F">
        <w:t xml:space="preserve">stablishment and </w:t>
      </w:r>
      <w:r w:rsidR="001A4A3D">
        <w:t>i</w:t>
      </w:r>
      <w:r w:rsidRPr="00F25B2F">
        <w:t xml:space="preserve">mplementation of </w:t>
      </w:r>
      <w:r w:rsidR="001A4A3D">
        <w:t>c</w:t>
      </w:r>
      <w:r w:rsidRPr="00F25B2F">
        <w:t xml:space="preserve">ompetency-based </w:t>
      </w:r>
      <w:r w:rsidR="001A4A3D">
        <w:t>c</w:t>
      </w:r>
      <w:r w:rsidRPr="00F25B2F">
        <w:t xml:space="preserve">ertification in </w:t>
      </w:r>
      <w:r w:rsidR="001A4A3D">
        <w:t xml:space="preserve">the </w:t>
      </w:r>
      <w:r w:rsidRPr="00F25B2F">
        <w:t xml:space="preserve">PICs held in </w:t>
      </w:r>
      <w:r w:rsidR="001A4A3D">
        <w:t xml:space="preserve">the </w:t>
      </w:r>
      <w:r w:rsidRPr="00F25B2F">
        <w:t>Cook Island</w:t>
      </w:r>
      <w:r w:rsidR="00147A38">
        <w:t>s</w:t>
      </w:r>
      <w:r w:rsidRPr="00F25B2F">
        <w:t xml:space="preserve"> in February 2024 as part of</w:t>
      </w:r>
      <w:r w:rsidR="00147A38">
        <w:t xml:space="preserve"> the</w:t>
      </w:r>
      <w:r w:rsidRPr="00F25B2F">
        <w:t xml:space="preserve"> HPMP activities, the importance of competency-based certification and a way forward to implement competency-based certification was emphasi</w:t>
      </w:r>
      <w:r w:rsidR="00E85CAE">
        <w:t>z</w:t>
      </w:r>
      <w:r w:rsidRPr="00F25B2F">
        <w:t>ed</w:t>
      </w:r>
      <w:r w:rsidR="00300D7E">
        <w:t>.</w:t>
      </w:r>
      <w:r w:rsidRPr="00F25B2F">
        <w:t xml:space="preserve"> </w:t>
      </w:r>
      <w:r w:rsidR="00300D7E">
        <w:t>F</w:t>
      </w:r>
      <w:r w:rsidRPr="00F25B2F">
        <w:t xml:space="preserve">urther, </w:t>
      </w:r>
      <w:r w:rsidR="00300D7E">
        <w:t xml:space="preserve">under the second tranche of </w:t>
      </w:r>
      <w:r w:rsidR="00B729F0">
        <w:t>s</w:t>
      </w:r>
      <w:r w:rsidRPr="00F25B2F">
        <w:t>tage</w:t>
      </w:r>
      <w:r w:rsidR="008C240B">
        <w:t> </w:t>
      </w:r>
      <w:r w:rsidRPr="00F25B2F">
        <w:t>II</w:t>
      </w:r>
      <w:r w:rsidR="00B950AB">
        <w:t xml:space="preserve"> of the HPMP</w:t>
      </w:r>
      <w:r w:rsidRPr="00F25B2F">
        <w:t>, UNEP</w:t>
      </w:r>
      <w:r w:rsidR="00514D29">
        <w:t>,</w:t>
      </w:r>
      <w:r w:rsidRPr="00F25B2F">
        <w:t xml:space="preserve"> in collaboration with </w:t>
      </w:r>
      <w:r w:rsidR="00B950AB">
        <w:t xml:space="preserve">the Government of </w:t>
      </w:r>
      <w:r w:rsidRPr="00F25B2F">
        <w:t>Australia</w:t>
      </w:r>
      <w:r w:rsidR="00514D29">
        <w:t>,</w:t>
      </w:r>
      <w:r w:rsidRPr="00F25B2F">
        <w:t xml:space="preserve"> will conduct a regional competency-based assessment workshop to strengthen </w:t>
      </w:r>
      <w:r w:rsidR="00514D29">
        <w:t xml:space="preserve">capacity </w:t>
      </w:r>
      <w:r w:rsidRPr="00F25B2F">
        <w:t>at the national level.</w:t>
      </w:r>
      <w:r w:rsidR="00AB2E6F">
        <w:t xml:space="preserve"> </w:t>
      </w:r>
      <w:r w:rsidRPr="00F25B2F">
        <w:t xml:space="preserve">UNEP also explained that during the training programmes related to refrigeration </w:t>
      </w:r>
      <w:r w:rsidR="00514D29">
        <w:t xml:space="preserve">and MAC </w:t>
      </w:r>
      <w:r w:rsidRPr="00F25B2F">
        <w:t>equipment that would be implemented under</w:t>
      </w:r>
      <w:r w:rsidR="00514D29">
        <w:t xml:space="preserve"> stage I of the </w:t>
      </w:r>
      <w:r w:rsidRPr="00F25B2F">
        <w:t>KIP, the technicians would also undergo a technical assessment after the training</w:t>
      </w:r>
      <w:r w:rsidR="00514D29">
        <w:t xml:space="preserve"> and</w:t>
      </w:r>
      <w:r w:rsidRPr="00F25B2F">
        <w:t xml:space="preserve"> based on </w:t>
      </w:r>
      <w:r w:rsidR="00514D29">
        <w:t xml:space="preserve">this, a </w:t>
      </w:r>
      <w:r w:rsidRPr="00F25B2F">
        <w:t>certificate of competency would be provided</w:t>
      </w:r>
      <w:r w:rsidR="00514D29">
        <w:t>.</w:t>
      </w:r>
      <w:r w:rsidRPr="00F25B2F">
        <w:t xml:space="preserve"> </w:t>
      </w:r>
      <w:r w:rsidR="00514D29">
        <w:t>In the</w:t>
      </w:r>
      <w:r w:rsidRPr="00F25B2F">
        <w:t xml:space="preserve"> long</w:t>
      </w:r>
      <w:r w:rsidR="00E85CAE">
        <w:t xml:space="preserve"> </w:t>
      </w:r>
      <w:r w:rsidRPr="00F25B2F">
        <w:t xml:space="preserve">term, UNEP will also consult different stakeholders to explore </w:t>
      </w:r>
      <w:r w:rsidR="00514D29">
        <w:t xml:space="preserve">the </w:t>
      </w:r>
      <w:r w:rsidRPr="00F25B2F">
        <w:t>possibility of harmoni</w:t>
      </w:r>
      <w:r w:rsidR="00E85CAE">
        <w:t>z</w:t>
      </w:r>
      <w:r w:rsidRPr="00F25B2F">
        <w:t xml:space="preserve">ing competency-based certification in the PICs and </w:t>
      </w:r>
      <w:r w:rsidR="00077F09">
        <w:t xml:space="preserve">whether </w:t>
      </w:r>
      <w:r w:rsidRPr="00F25B2F">
        <w:t>there could be a regional certification for service technicians as this would encourage more service technicians to get certified</w:t>
      </w:r>
      <w:r w:rsidR="007014AD">
        <w:t>. This</w:t>
      </w:r>
      <w:r w:rsidRPr="00F25B2F">
        <w:t xml:space="preserve"> would be considered during </w:t>
      </w:r>
      <w:r w:rsidR="00B324EF">
        <w:t xml:space="preserve">stage II of </w:t>
      </w:r>
      <w:r w:rsidRPr="00F25B2F">
        <w:t>the KIP based on progress of implementation at the national level.</w:t>
      </w:r>
    </w:p>
    <w:p w14:paraId="02D4B5B3" w14:textId="366DD234" w:rsidR="0070038F" w:rsidRPr="00F25B2F" w:rsidRDefault="00F25B2F">
      <w:pPr>
        <w:pStyle w:val="Heading1"/>
      </w:pPr>
      <w:r w:rsidRPr="00F25B2F">
        <w:t xml:space="preserve">On </w:t>
      </w:r>
      <w:r w:rsidR="007014AD">
        <w:t xml:space="preserve">the </w:t>
      </w:r>
      <w:r w:rsidRPr="00F25B2F">
        <w:t>demonstration project proposed</w:t>
      </w:r>
      <w:r w:rsidR="007014AD">
        <w:t xml:space="preserve"> to</w:t>
      </w:r>
      <w:r w:rsidRPr="00F25B2F">
        <w:t xml:space="preserve"> be implemented in six countries to populari</w:t>
      </w:r>
      <w:r w:rsidR="007014AD">
        <w:t>z</w:t>
      </w:r>
      <w:r w:rsidRPr="00F25B2F">
        <w:t xml:space="preserve">e </w:t>
      </w:r>
      <w:r w:rsidR="007014AD">
        <w:t xml:space="preserve">the </w:t>
      </w:r>
      <w:r w:rsidRPr="00F25B2F">
        <w:t>adoption of low-GWP refrigeration technologies in commercial refrigeration applications (e.g., cold storage, commercial refrigeration)</w:t>
      </w:r>
      <w:r w:rsidR="00077F09">
        <w:t>, the</w:t>
      </w:r>
      <w:r w:rsidRPr="00F25B2F">
        <w:t xml:space="preserve"> operations of equipment in different end</w:t>
      </w:r>
      <w:r w:rsidR="00077F09">
        <w:t xml:space="preserve"> </w:t>
      </w:r>
      <w:r w:rsidRPr="00F25B2F">
        <w:t xml:space="preserve">users and demonstrated safe and efficient performance would help in faster adoption of these technologies. Keeping in view the limited scale of this activity, the Secretariat had a discussion with UNEP on </w:t>
      </w:r>
      <w:r w:rsidR="00077F09">
        <w:t xml:space="preserve">the </w:t>
      </w:r>
      <w:r w:rsidRPr="00F25B2F">
        <w:t>potential impact of</w:t>
      </w:r>
      <w:r w:rsidR="00A600BB">
        <w:t xml:space="preserve"> the</w:t>
      </w:r>
      <w:r w:rsidRPr="00F25B2F">
        <w:t xml:space="preserve"> adoption of this technology in the region.</w:t>
      </w:r>
      <w:r w:rsidR="00AB2E6F">
        <w:t xml:space="preserve"> </w:t>
      </w:r>
      <w:r w:rsidRPr="00F25B2F">
        <w:t xml:space="preserve">Following this discussion, it was agreed that UNEP would continue to consult </w:t>
      </w:r>
      <w:r w:rsidR="00A600BB">
        <w:t>with</w:t>
      </w:r>
      <w:r w:rsidRPr="00F25B2F">
        <w:t xml:space="preserve"> stakeholders on this project component to assess the feasibility taking into account </w:t>
      </w:r>
      <w:r w:rsidR="00A600BB">
        <w:t xml:space="preserve">the </w:t>
      </w:r>
      <w:r w:rsidRPr="00F25B2F">
        <w:t xml:space="preserve">readiness of countries </w:t>
      </w:r>
      <w:r w:rsidR="00077F09">
        <w:t>(</w:t>
      </w:r>
      <w:r w:rsidRPr="00F25B2F">
        <w:t>e.g.</w:t>
      </w:r>
      <w:r w:rsidR="00620D7A">
        <w:t>,</w:t>
      </w:r>
      <w:r w:rsidRPr="00F25B2F">
        <w:t xml:space="preserve"> access to technology, capacity of technicians to install and maintain equipment</w:t>
      </w:r>
      <w:r w:rsidR="00077F09">
        <w:t>,</w:t>
      </w:r>
      <w:r w:rsidRPr="00F25B2F">
        <w:t xml:space="preserve"> etc</w:t>
      </w:r>
      <w:r w:rsidR="00077F09">
        <w:t>.)</w:t>
      </w:r>
      <w:r w:rsidRPr="00F25B2F">
        <w:t>.</w:t>
      </w:r>
      <w:r w:rsidR="00AB2E6F">
        <w:t xml:space="preserve"> </w:t>
      </w:r>
      <w:r w:rsidRPr="00F25B2F">
        <w:t>In case the plan is not technically or economically viable, when</w:t>
      </w:r>
      <w:r w:rsidR="00077F09">
        <w:t xml:space="preserve"> the second</w:t>
      </w:r>
      <w:r w:rsidRPr="00F25B2F">
        <w:t xml:space="preserve"> tranche is submitted, an alternative plan for using these funds for capacity building </w:t>
      </w:r>
      <w:r w:rsidR="00A600BB">
        <w:t>in the</w:t>
      </w:r>
      <w:r w:rsidRPr="00F25B2F">
        <w:t xml:space="preserve"> service sector</w:t>
      </w:r>
      <w:r w:rsidR="00077F09">
        <w:t xml:space="preserve"> would be submitted</w:t>
      </w:r>
      <w:r w:rsidRPr="00F25B2F">
        <w:t xml:space="preserve">. </w:t>
      </w:r>
    </w:p>
    <w:bookmarkEnd w:id="17"/>
    <w:p w14:paraId="2ABEC25A" w14:textId="5DB24EC0" w:rsidR="00F21DF2" w:rsidRDefault="00A600BB">
      <w:pPr>
        <w:pStyle w:val="Heading1"/>
      </w:pPr>
      <w:r>
        <w:lastRenderedPageBreak/>
        <w:t>Further,</w:t>
      </w:r>
      <w:r w:rsidR="00363BEC" w:rsidRPr="00F25B2F">
        <w:t xml:space="preserve"> UNEP clarified that </w:t>
      </w:r>
      <w:r>
        <w:t>large</w:t>
      </w:r>
      <w:r w:rsidR="00363BEC" w:rsidRPr="00F25B2F">
        <w:t xml:space="preserve"> RAC applications </w:t>
      </w:r>
      <w:r>
        <w:t xml:space="preserve">are targeted </w:t>
      </w:r>
      <w:r w:rsidR="00363BEC" w:rsidRPr="00F25B2F">
        <w:t xml:space="preserve">for demonstration </w:t>
      </w:r>
      <w:r>
        <w:t xml:space="preserve">and </w:t>
      </w:r>
      <w:r w:rsidR="00363BEC" w:rsidRPr="00F25B2F">
        <w:t>not residential air</w:t>
      </w:r>
      <w:r>
        <w:t xml:space="preserve"> </w:t>
      </w:r>
      <w:r w:rsidR="00363BEC" w:rsidRPr="00F25B2F">
        <w:t>conditioner</w:t>
      </w:r>
      <w:r>
        <w:t>s</w:t>
      </w:r>
      <w:r w:rsidR="00363BEC" w:rsidRPr="00F25B2F">
        <w:t xml:space="preserve"> or standalone domestic/commercial refrigerator</w:t>
      </w:r>
      <w:r>
        <w:t>s.</w:t>
      </w:r>
      <w:r w:rsidR="00363BEC" w:rsidRPr="00F25B2F">
        <w:t xml:space="preserve"> </w:t>
      </w:r>
      <w:r>
        <w:t>T</w:t>
      </w:r>
      <w:r w:rsidR="00363BEC" w:rsidRPr="00F25B2F">
        <w:t xml:space="preserve">he main criteria for choice of equipment </w:t>
      </w:r>
      <w:r>
        <w:t xml:space="preserve">will be the </w:t>
      </w:r>
      <w:r w:rsidR="00363BEC" w:rsidRPr="00F25B2F">
        <w:t xml:space="preserve">energy efficiency performance and </w:t>
      </w:r>
      <w:r w:rsidR="008E3870">
        <w:t xml:space="preserve">the </w:t>
      </w:r>
      <w:r w:rsidR="00363BEC" w:rsidRPr="00F25B2F">
        <w:t>use of low-GWP refrigerant</w:t>
      </w:r>
      <w:r w:rsidR="008E3870">
        <w:t>s</w:t>
      </w:r>
      <w:r w:rsidR="00363BEC" w:rsidRPr="00F25B2F">
        <w:t>.</w:t>
      </w:r>
      <w:r w:rsidR="00AB2E6F">
        <w:t xml:space="preserve"> </w:t>
      </w:r>
      <w:r w:rsidR="00363BEC" w:rsidRPr="00F25B2F">
        <w:t>The criteria for participat</w:t>
      </w:r>
      <w:r w:rsidR="008E3870">
        <w:t>ion</w:t>
      </w:r>
      <w:r w:rsidR="00363BEC" w:rsidRPr="00F25B2F">
        <w:t xml:space="preserve"> in the demonstration project would be (a) ownership of </w:t>
      </w:r>
      <w:r w:rsidR="00423C65">
        <w:t xml:space="preserve">the </w:t>
      </w:r>
      <w:r w:rsidR="00363BEC" w:rsidRPr="00F25B2F">
        <w:t>appliance in commercial refrigeration/cold storage, (b) ability to provide co-financing to cover the expenses not covered by the project</w:t>
      </w:r>
      <w:r w:rsidR="00423C65">
        <w:t xml:space="preserve"> funding</w:t>
      </w:r>
      <w:r w:rsidR="00363BEC" w:rsidRPr="00F25B2F">
        <w:t xml:space="preserve"> and (c) agreement by the potential beneficiary to collaborate on the assessment and share the results of</w:t>
      </w:r>
      <w:r w:rsidR="00423C65">
        <w:t xml:space="preserve"> the</w:t>
      </w:r>
      <w:r w:rsidR="00363BEC" w:rsidRPr="00F25B2F">
        <w:t xml:space="preserve"> demonstration project.</w:t>
      </w:r>
      <w:r w:rsidR="00AB2E6F">
        <w:t xml:space="preserve"> </w:t>
      </w:r>
      <w:r w:rsidR="00363BEC" w:rsidRPr="00F25B2F">
        <w:t xml:space="preserve"> The specific details would be finalised during the implementation.</w:t>
      </w:r>
      <w:r w:rsidR="00AB2E6F">
        <w:t xml:space="preserve"> </w:t>
      </w:r>
      <w:r w:rsidR="00363BEC" w:rsidRPr="00F25B2F">
        <w:t>It is proposed that total six type</w:t>
      </w:r>
      <w:r w:rsidR="00423C65">
        <w:t>s</w:t>
      </w:r>
      <w:r w:rsidR="00363BEC" w:rsidRPr="00F25B2F">
        <w:t xml:space="preserve"> of equipment among cold storage,</w:t>
      </w:r>
      <w:r w:rsidR="00BB2A14">
        <w:t xml:space="preserve"> refrigeration </w:t>
      </w:r>
      <w:r w:rsidR="00076563">
        <w:t>in t</w:t>
      </w:r>
      <w:r w:rsidR="00BB2A14">
        <w:t>he</w:t>
      </w:r>
      <w:r w:rsidR="00363BEC" w:rsidRPr="00F25B2F">
        <w:t xml:space="preserve"> </w:t>
      </w:r>
      <w:r w:rsidR="00BB2A14">
        <w:t xml:space="preserve">fishery </w:t>
      </w:r>
      <w:r w:rsidR="00076563">
        <w:t xml:space="preserve">sector </w:t>
      </w:r>
      <w:r w:rsidR="00363BEC" w:rsidRPr="00F25B2F">
        <w:t xml:space="preserve">and </w:t>
      </w:r>
      <w:r w:rsidR="00363BEC" w:rsidRPr="009E025E">
        <w:t>commercial refrigeration equipment (not standalone) be acquired under the demonstration.</w:t>
      </w:r>
      <w:r w:rsidR="00AB2E6F" w:rsidRPr="009E025E">
        <w:t xml:space="preserve"> </w:t>
      </w:r>
      <w:r w:rsidR="00363BEC" w:rsidRPr="009E025E">
        <w:t xml:space="preserve">UNEP would also </w:t>
      </w:r>
      <w:r w:rsidR="002E0A0C" w:rsidRPr="009E025E">
        <w:t>submit a final report on the implementation of this project, including the HFC phase-out and energy efficiency gains achieved, in line with decision 92/36(g)</w:t>
      </w:r>
      <w:r w:rsidR="00363BEC" w:rsidRPr="009E025E">
        <w:t>.</w:t>
      </w:r>
      <w:r w:rsidR="00363BEC" w:rsidRPr="00F25B2F">
        <w:t xml:space="preserve"> </w:t>
      </w:r>
    </w:p>
    <w:p w14:paraId="79CBFAA2" w14:textId="10C9E93C" w:rsidR="00E36B3A" w:rsidRPr="007A5E29" w:rsidRDefault="00E36B3A" w:rsidP="007A5E29">
      <w:pPr>
        <w:spacing w:after="240"/>
        <w:rPr>
          <w:u w:val="single"/>
        </w:rPr>
      </w:pPr>
      <w:r w:rsidRPr="007A5E29">
        <w:rPr>
          <w:u w:val="single"/>
        </w:rPr>
        <w:t xml:space="preserve">Support from other regional countries </w:t>
      </w:r>
    </w:p>
    <w:p w14:paraId="1FA4D9AB" w14:textId="0E5D71FC" w:rsidR="00113FAA" w:rsidRPr="00955D96" w:rsidRDefault="00113FAA">
      <w:pPr>
        <w:pStyle w:val="Heading1"/>
      </w:pPr>
      <w:r w:rsidRPr="00955D96">
        <w:t xml:space="preserve">Although Fiji is not part of the </w:t>
      </w:r>
      <w:r w:rsidR="00F30486">
        <w:t>r</w:t>
      </w:r>
      <w:r>
        <w:t xml:space="preserve">egional </w:t>
      </w:r>
      <w:r w:rsidR="00F30486">
        <w:t>project,</w:t>
      </w:r>
      <w:r>
        <w:t xml:space="preserve"> as one of the largest HFC</w:t>
      </w:r>
      <w:r w:rsidR="00FE37A1">
        <w:t>-</w:t>
      </w:r>
      <w:r>
        <w:t xml:space="preserve">consuming </w:t>
      </w:r>
      <w:r w:rsidR="00F30486">
        <w:t xml:space="preserve">countries </w:t>
      </w:r>
      <w:r>
        <w:t>in the</w:t>
      </w:r>
      <w:r w:rsidR="00F30486">
        <w:t xml:space="preserve"> region</w:t>
      </w:r>
      <w:r>
        <w:t xml:space="preserve">, Fiji will contribute to the implementation of the </w:t>
      </w:r>
      <w:r w:rsidR="00F30486">
        <w:t>r</w:t>
      </w:r>
      <w:r>
        <w:t>egional KIP</w:t>
      </w:r>
      <w:r w:rsidR="00F30486">
        <w:t xml:space="preserve"> in the PICs</w:t>
      </w:r>
      <w:r>
        <w:t>.</w:t>
      </w:r>
      <w:r w:rsidR="00AB2E6F">
        <w:t xml:space="preserve"> </w:t>
      </w:r>
      <w:r>
        <w:t xml:space="preserve">While </w:t>
      </w:r>
      <w:r w:rsidR="00F30486">
        <w:t>s</w:t>
      </w:r>
      <w:r>
        <w:t>tage I</w:t>
      </w:r>
      <w:r w:rsidR="00F30486">
        <w:t xml:space="preserve"> of the KIP</w:t>
      </w:r>
      <w:r>
        <w:t xml:space="preserve"> is being prepared and finalized</w:t>
      </w:r>
      <w:r w:rsidR="00F30486">
        <w:t xml:space="preserve"> for Fiji</w:t>
      </w:r>
      <w:r>
        <w:t xml:space="preserve">, potential activities to be implemented by UNEP </w:t>
      </w:r>
      <w:r w:rsidR="00F30486">
        <w:t xml:space="preserve">will be </w:t>
      </w:r>
      <w:r>
        <w:t xml:space="preserve">aligned with activities under </w:t>
      </w:r>
      <w:r w:rsidR="00F30486">
        <w:t>stage I of the r</w:t>
      </w:r>
      <w:r>
        <w:t xml:space="preserve">egional KIP </w:t>
      </w:r>
      <w:r w:rsidR="00F30486">
        <w:t xml:space="preserve">for the PICs </w:t>
      </w:r>
      <w:r>
        <w:t xml:space="preserve">to maximize the benefits of </w:t>
      </w:r>
      <w:r w:rsidR="004E1E79">
        <w:t xml:space="preserve">a </w:t>
      </w:r>
      <w:r>
        <w:t>regional approach</w:t>
      </w:r>
      <w:r w:rsidR="009872ED">
        <w:t>. F</w:t>
      </w:r>
      <w:r>
        <w:t>or example</w:t>
      </w:r>
      <w:r w:rsidR="00C42953">
        <w:t xml:space="preserve">, NOOs </w:t>
      </w:r>
      <w:r>
        <w:t>and master trainer</w:t>
      </w:r>
      <w:r w:rsidR="00C42953">
        <w:t>s</w:t>
      </w:r>
      <w:r>
        <w:t xml:space="preserve"> from Fiji can provide support in sharing knowledge and experience </w:t>
      </w:r>
      <w:r w:rsidR="009872ED">
        <w:t xml:space="preserve">with </w:t>
      </w:r>
      <w:r>
        <w:t xml:space="preserve">other PICs based on identified need as part of </w:t>
      </w:r>
      <w:r w:rsidR="00C42953">
        <w:t xml:space="preserve">the </w:t>
      </w:r>
      <w:r>
        <w:t>south-south cooperation framework</w:t>
      </w:r>
      <w:r w:rsidR="00C42953">
        <w:t xml:space="preserve">; </w:t>
      </w:r>
      <w:r>
        <w:t xml:space="preserve">Fiji has </w:t>
      </w:r>
      <w:r w:rsidR="00C42953">
        <w:t xml:space="preserve">a </w:t>
      </w:r>
      <w:r>
        <w:t>well</w:t>
      </w:r>
      <w:r w:rsidR="004D5411">
        <w:noBreakHyphen/>
      </w:r>
      <w:r>
        <w:t xml:space="preserve">equipped training facility, which has </w:t>
      </w:r>
      <w:r w:rsidR="00B31319">
        <w:t xml:space="preserve">the </w:t>
      </w:r>
      <w:r>
        <w:t>potential to host the regional training programme</w:t>
      </w:r>
      <w:r w:rsidR="00C42953">
        <w:t>s</w:t>
      </w:r>
      <w:r>
        <w:t xml:space="preserve"> to be implemented under the </w:t>
      </w:r>
      <w:r w:rsidR="00C42953">
        <w:t>r</w:t>
      </w:r>
      <w:r>
        <w:t>egional KIP</w:t>
      </w:r>
      <w:r w:rsidR="00C42953">
        <w:t xml:space="preserve">; and </w:t>
      </w:r>
      <w:r>
        <w:t xml:space="preserve">Fiji is currently conducting </w:t>
      </w:r>
      <w:proofErr w:type="spellStart"/>
      <w:r>
        <w:t>iPIC</w:t>
      </w:r>
      <w:proofErr w:type="spellEnd"/>
      <w:r w:rsidR="004D5411">
        <w:rPr>
          <w:rStyle w:val="FootnoteReference"/>
        </w:rPr>
        <w:footnoteReference w:id="11"/>
      </w:r>
      <w:r>
        <w:t xml:space="preserve"> consultation</w:t>
      </w:r>
      <w:r w:rsidR="00B31319">
        <w:t>s</w:t>
      </w:r>
      <w:r>
        <w:t xml:space="preserve"> prior to granting export license</w:t>
      </w:r>
      <w:r w:rsidR="00C42953">
        <w:t>s for</w:t>
      </w:r>
      <w:r>
        <w:t xml:space="preserve"> controlled substance</w:t>
      </w:r>
      <w:r w:rsidR="00C42953">
        <w:t>s</w:t>
      </w:r>
      <w:r>
        <w:t xml:space="preserve"> to other countries</w:t>
      </w:r>
      <w:r w:rsidR="00B31319">
        <w:t>,</w:t>
      </w:r>
      <w:r>
        <w:t xml:space="preserve"> including the PICs.</w:t>
      </w:r>
      <w:r w:rsidR="00AB2E6F">
        <w:t xml:space="preserve"> </w:t>
      </w:r>
      <w:r>
        <w:t>Fiji can play</w:t>
      </w:r>
      <w:r w:rsidR="00C42953">
        <w:t xml:space="preserve"> an</w:t>
      </w:r>
      <w:r>
        <w:t xml:space="preserve"> important role in strengthening the import-export control of HFCs in the PIC region.</w:t>
      </w:r>
    </w:p>
    <w:p w14:paraId="7518B932" w14:textId="03A0BC6A" w:rsidR="0070038F" w:rsidRPr="001023EB" w:rsidRDefault="0070038F" w:rsidP="00FC4C4B">
      <w:pPr>
        <w:keepNext/>
        <w:widowControl w:val="0"/>
        <w:spacing w:after="240"/>
      </w:pPr>
      <w:r>
        <w:rPr>
          <w:u w:val="single"/>
        </w:rPr>
        <w:t xml:space="preserve">Total </w:t>
      </w:r>
      <w:r w:rsidRPr="001023EB">
        <w:rPr>
          <w:u w:val="single"/>
        </w:rPr>
        <w:t>project cost</w:t>
      </w:r>
      <w:r w:rsidRPr="001023EB">
        <w:t xml:space="preserve"> </w:t>
      </w:r>
    </w:p>
    <w:p w14:paraId="76C42B08" w14:textId="1C841164" w:rsidR="00B077E2" w:rsidRPr="00372658" w:rsidRDefault="00B077E2" w:rsidP="0070038F">
      <w:pPr>
        <w:pStyle w:val="Heading1"/>
      </w:pPr>
      <w:r w:rsidRPr="00372658">
        <w:t xml:space="preserve">UNEP explained that the activities (and their associated costs) at the regional and the country levels included in stage I </w:t>
      </w:r>
      <w:r w:rsidR="00F25841" w:rsidRPr="00372658">
        <w:t xml:space="preserve">of the regional KIP </w:t>
      </w:r>
      <w:r w:rsidRPr="00372658">
        <w:t xml:space="preserve">were carefully considered following the experiences </w:t>
      </w:r>
      <w:r w:rsidR="00F25841" w:rsidRPr="00372658">
        <w:t>gained through the implementation of the HPMP</w:t>
      </w:r>
      <w:r w:rsidRPr="00372658">
        <w:t xml:space="preserve">. Close consultations were held between the PICs, UNEP, and the Government of Australia to discuss the best way to reflect the actual costs of implementing activities in very small countries where their geographic location and scattered nature were important elements to consider. One main challenge during </w:t>
      </w:r>
      <w:r w:rsidR="00F25841" w:rsidRPr="00372658">
        <w:t xml:space="preserve">the </w:t>
      </w:r>
      <w:r w:rsidR="006C610E" w:rsidRPr="00372658">
        <w:t xml:space="preserve">HPMP </w:t>
      </w:r>
      <w:r w:rsidRPr="00372658">
        <w:t>implementation, was the insufficient funding that was allocated to travel and training across and within each PIC.</w:t>
      </w:r>
      <w:r w:rsidR="00D33EFC" w:rsidRPr="00372658">
        <w:t xml:space="preserve">  During the discussions, UNEP agreed to reduce the funding request for Solomon Islands to </w:t>
      </w:r>
      <w:r w:rsidR="005E744C" w:rsidRPr="00372658">
        <w:t>US $</w:t>
      </w:r>
      <w:r w:rsidR="002350E8" w:rsidRPr="00372658">
        <w:t>1</w:t>
      </w:r>
      <w:r w:rsidR="00970132" w:rsidRPr="00372658">
        <w:t>40,250, so that the total for all 12 countries</w:t>
      </w:r>
      <w:r w:rsidR="008468BD" w:rsidRPr="00372658">
        <w:t xml:space="preserve"> and the regional component are e</w:t>
      </w:r>
      <w:r w:rsidR="005E6D6B" w:rsidRPr="00372658">
        <w:t xml:space="preserve">qual </w:t>
      </w:r>
      <w:r w:rsidR="008468BD" w:rsidRPr="00372658">
        <w:t xml:space="preserve">the </w:t>
      </w:r>
      <w:r w:rsidR="005E6D6B" w:rsidRPr="00372658">
        <w:t xml:space="preserve">sum of the </w:t>
      </w:r>
      <w:r w:rsidR="008468BD" w:rsidRPr="00372658">
        <w:t>maximum eligible</w:t>
      </w:r>
      <w:r w:rsidR="005E6D6B" w:rsidRPr="00372658">
        <w:t xml:space="preserve"> funding for the countries under</w:t>
      </w:r>
      <w:r w:rsidR="002350E8" w:rsidRPr="00372658">
        <w:t xml:space="preserve"> decision</w:t>
      </w:r>
      <w:r w:rsidR="002C7D94" w:rsidRPr="00372658">
        <w:t> </w:t>
      </w:r>
      <w:r w:rsidR="002350E8" w:rsidRPr="00372658">
        <w:t>92/37(b)(ii).</w:t>
      </w:r>
      <w:r w:rsidR="001023EB" w:rsidRPr="00372658">
        <w:t xml:space="preserve"> </w:t>
      </w:r>
    </w:p>
    <w:p w14:paraId="50859D90" w14:textId="48F820EE" w:rsidR="0070038F" w:rsidRDefault="0070038F" w:rsidP="0070038F">
      <w:pPr>
        <w:pStyle w:val="Heading1"/>
      </w:pPr>
      <w:r>
        <w:t xml:space="preserve">At the </w:t>
      </w:r>
      <w:r w:rsidRPr="00EF28A8">
        <w:t xml:space="preserve">total cost </w:t>
      </w:r>
      <w:r>
        <w:t xml:space="preserve">of </w:t>
      </w:r>
      <w:r w:rsidRPr="00EF28A8">
        <w:t>US</w:t>
      </w:r>
      <w:r>
        <w:t> </w:t>
      </w:r>
      <w:r w:rsidRPr="00032F0A">
        <w:t>$</w:t>
      </w:r>
      <w:r w:rsidR="008C3541">
        <w:t>1,630</w:t>
      </w:r>
      <w:r w:rsidR="00CC6B98">
        <w:t>,000</w:t>
      </w:r>
      <w:r>
        <w:t>,</w:t>
      </w:r>
      <w:r w:rsidRPr="00EF28A8">
        <w:t xml:space="preserve"> stage I of the KIP for </w:t>
      </w:r>
      <w:r w:rsidR="005E54DC" w:rsidRPr="005E54DC">
        <w:t>Pacific Island Countries</w:t>
      </w:r>
      <w:r>
        <w:t xml:space="preserve"> </w:t>
      </w:r>
      <w:r w:rsidRPr="00EF28A8">
        <w:t>w</w:t>
      </w:r>
      <w:r>
        <w:t>ill</w:t>
      </w:r>
      <w:r w:rsidRPr="00EF28A8">
        <w:t xml:space="preserve"> result in </w:t>
      </w:r>
      <w:r>
        <w:t xml:space="preserve">a </w:t>
      </w:r>
      <w:r w:rsidRPr="00EF28A8">
        <w:t xml:space="preserve">reduction </w:t>
      </w:r>
      <w:r w:rsidRPr="000B7CC0">
        <w:t>of</w:t>
      </w:r>
      <w:r w:rsidR="00871065">
        <w:t xml:space="preserve"> </w:t>
      </w:r>
      <w:r w:rsidR="005F6B91" w:rsidRPr="00184E6B">
        <w:t>31,03</w:t>
      </w:r>
      <w:r w:rsidR="009F5144" w:rsidRPr="00184E6B">
        <w:t>2</w:t>
      </w:r>
      <w:r w:rsidRPr="000B7CC0">
        <w:t> CO</w:t>
      </w:r>
      <w:r w:rsidRPr="000B7CC0">
        <w:rPr>
          <w:vertAlign w:val="subscript"/>
        </w:rPr>
        <w:t>2</w:t>
      </w:r>
      <w:r w:rsidRPr="000B7CC0">
        <w:t>-eq tonnes from the</w:t>
      </w:r>
      <w:r w:rsidR="008439A5" w:rsidRPr="000B7CC0">
        <w:t xml:space="preserve"> regions’</w:t>
      </w:r>
      <w:r w:rsidRPr="000B7CC0">
        <w:t xml:space="preserve"> HFC consumption eligible for funding, as summarized in table</w:t>
      </w:r>
      <w:r w:rsidR="00BD7900">
        <w:t>s</w:t>
      </w:r>
      <w:r w:rsidRPr="000B7CC0">
        <w:t> </w:t>
      </w:r>
      <w:r w:rsidR="000B7CC0" w:rsidRPr="000B7CC0">
        <w:t xml:space="preserve">14 </w:t>
      </w:r>
      <w:r w:rsidR="00BD7900">
        <w:t xml:space="preserve">and 15 </w:t>
      </w:r>
      <w:r w:rsidR="000B7CC0" w:rsidRPr="000B7CC0">
        <w:t>below</w:t>
      </w:r>
      <w:r w:rsidR="000B7CC0">
        <w:t xml:space="preserve"> </w:t>
      </w:r>
      <w:r w:rsidR="001023EB">
        <w:t xml:space="preserve">with </w:t>
      </w:r>
      <w:r w:rsidR="000B7CC0">
        <w:t>revised costs in bold</w:t>
      </w:r>
      <w:r w:rsidRPr="000B7CC0">
        <w:t>.</w:t>
      </w:r>
    </w:p>
    <w:p w14:paraId="52E75FFB" w14:textId="12DBFC40" w:rsidR="00A774DA" w:rsidRDefault="008439A5" w:rsidP="000B7CC0">
      <w:pPr>
        <w:pStyle w:val="Heading1"/>
        <w:keepNext/>
        <w:widowControl w:val="0"/>
        <w:numPr>
          <w:ilvl w:val="0"/>
          <w:numId w:val="0"/>
        </w:numPr>
        <w:suppressAutoHyphens/>
        <w:spacing w:after="0"/>
      </w:pPr>
      <w:r w:rsidRPr="009A0C14">
        <w:rPr>
          <w:b/>
          <w:bCs/>
        </w:rPr>
        <w:t>Table 1</w:t>
      </w:r>
      <w:r>
        <w:rPr>
          <w:b/>
          <w:bCs/>
        </w:rPr>
        <w:t>4</w:t>
      </w:r>
      <w:r w:rsidRPr="009A0C14">
        <w:rPr>
          <w:b/>
          <w:bCs/>
        </w:rPr>
        <w:t xml:space="preserve">. Proposed </w:t>
      </w:r>
      <w:r>
        <w:rPr>
          <w:b/>
          <w:bCs/>
        </w:rPr>
        <w:t xml:space="preserve">and agreed </w:t>
      </w:r>
      <w:r w:rsidRPr="009A0C14">
        <w:rPr>
          <w:b/>
          <w:bCs/>
        </w:rPr>
        <w:t>cost</w:t>
      </w:r>
      <w:r w:rsidR="000B7CC0">
        <w:rPr>
          <w:b/>
          <w:bCs/>
        </w:rPr>
        <w:t>s</w:t>
      </w:r>
      <w:r w:rsidRPr="009A0C14">
        <w:rPr>
          <w:b/>
          <w:bCs/>
        </w:rPr>
        <w:t xml:space="preserve"> </w:t>
      </w:r>
      <w:r>
        <w:rPr>
          <w:b/>
          <w:bCs/>
        </w:rPr>
        <w:t>national and regional components</w:t>
      </w:r>
      <w:r w:rsidR="000B7CC0">
        <w:rPr>
          <w:b/>
          <w:bCs/>
        </w:rPr>
        <w:t xml:space="preserve"> and reduction</w:t>
      </w:r>
      <w:r>
        <w:rPr>
          <w:b/>
          <w:bCs/>
        </w:rPr>
        <w:t xml:space="preserve"> for </w:t>
      </w:r>
      <w:r w:rsidRPr="009A0C14">
        <w:rPr>
          <w:b/>
          <w:bCs/>
        </w:rPr>
        <w:t xml:space="preserve">stage I of the KIP for Pacific Island Countries (US $)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02"/>
        <w:gridCol w:w="1503"/>
        <w:gridCol w:w="1502"/>
        <w:gridCol w:w="1503"/>
        <w:gridCol w:w="1503"/>
      </w:tblGrid>
      <w:tr w:rsidR="00970132" w:rsidRPr="007C0B5F" w14:paraId="6E3E297C" w14:textId="77777777" w:rsidTr="00970132">
        <w:trPr>
          <w:trHeight w:val="470"/>
          <w:tblHeader/>
        </w:trPr>
        <w:tc>
          <w:tcPr>
            <w:tcW w:w="1838" w:type="dxa"/>
            <w:shd w:val="clear" w:color="auto" w:fill="auto"/>
            <w:hideMark/>
          </w:tcPr>
          <w:p w14:paraId="7D9E7B9A" w14:textId="77777777" w:rsidR="00970132" w:rsidRPr="007C0B5F" w:rsidRDefault="00970132" w:rsidP="00970132">
            <w:pPr>
              <w:jc w:val="left"/>
              <w:rPr>
                <w:b/>
                <w:bCs/>
                <w:color w:val="000000"/>
                <w:sz w:val="20"/>
                <w:szCs w:val="20"/>
                <w:lang w:eastAsia="en-CA"/>
              </w:rPr>
            </w:pPr>
            <w:r w:rsidRPr="007C0B5F">
              <w:rPr>
                <w:b/>
                <w:bCs/>
                <w:color w:val="000000"/>
                <w:sz w:val="20"/>
                <w:szCs w:val="20"/>
                <w:lang w:eastAsia="en-CA"/>
              </w:rPr>
              <w:t xml:space="preserve">Country </w:t>
            </w:r>
          </w:p>
        </w:tc>
        <w:tc>
          <w:tcPr>
            <w:tcW w:w="1502" w:type="dxa"/>
            <w:shd w:val="clear" w:color="auto" w:fill="auto"/>
            <w:hideMark/>
          </w:tcPr>
          <w:p w14:paraId="43F8AC85" w14:textId="77777777" w:rsidR="00970132" w:rsidRPr="007C0B5F" w:rsidRDefault="00970132" w:rsidP="00970132">
            <w:pPr>
              <w:jc w:val="center"/>
              <w:rPr>
                <w:b/>
                <w:bCs/>
                <w:color w:val="000000"/>
                <w:sz w:val="20"/>
                <w:szCs w:val="20"/>
                <w:lang w:eastAsia="en-CA"/>
              </w:rPr>
            </w:pPr>
            <w:r w:rsidRPr="007C0B5F">
              <w:rPr>
                <w:b/>
                <w:bCs/>
                <w:color w:val="000000"/>
                <w:sz w:val="20"/>
                <w:szCs w:val="20"/>
                <w:lang w:eastAsia="en-CA"/>
              </w:rPr>
              <w:t>Average consumption 2020-2022 (mt)</w:t>
            </w:r>
          </w:p>
        </w:tc>
        <w:tc>
          <w:tcPr>
            <w:tcW w:w="1503" w:type="dxa"/>
          </w:tcPr>
          <w:p w14:paraId="4887C171" w14:textId="63BDCBFE" w:rsidR="00970132" w:rsidRPr="007C0B5F" w:rsidRDefault="00970132" w:rsidP="00970132">
            <w:pPr>
              <w:jc w:val="center"/>
              <w:rPr>
                <w:b/>
                <w:bCs/>
                <w:sz w:val="20"/>
                <w:szCs w:val="20"/>
              </w:rPr>
            </w:pPr>
            <w:r w:rsidRPr="004A74B7">
              <w:rPr>
                <w:b/>
                <w:bCs/>
                <w:color w:val="000000"/>
                <w:sz w:val="20"/>
                <w:szCs w:val="20"/>
                <w:lang w:eastAsia="en-CA"/>
              </w:rPr>
              <w:t xml:space="preserve">Eligible funding </w:t>
            </w:r>
            <w:r>
              <w:rPr>
                <w:b/>
                <w:bCs/>
                <w:color w:val="000000"/>
                <w:sz w:val="20"/>
                <w:szCs w:val="20"/>
                <w:lang w:eastAsia="en-CA"/>
              </w:rPr>
              <w:t xml:space="preserve">(decision </w:t>
            </w:r>
            <w:r w:rsidRPr="004A74B7">
              <w:rPr>
                <w:b/>
                <w:bCs/>
                <w:color w:val="000000"/>
                <w:sz w:val="20"/>
                <w:szCs w:val="20"/>
                <w:lang w:eastAsia="en-CA"/>
              </w:rPr>
              <w:t>92/37</w:t>
            </w:r>
          </w:p>
        </w:tc>
        <w:tc>
          <w:tcPr>
            <w:tcW w:w="1502" w:type="dxa"/>
            <w:shd w:val="clear" w:color="auto" w:fill="auto"/>
          </w:tcPr>
          <w:p w14:paraId="35FF419C" w14:textId="132A6D32" w:rsidR="00970132" w:rsidRPr="007C0B5F" w:rsidRDefault="00970132" w:rsidP="00970132">
            <w:pPr>
              <w:jc w:val="center"/>
              <w:rPr>
                <w:b/>
                <w:bCs/>
                <w:color w:val="000000"/>
                <w:sz w:val="20"/>
                <w:szCs w:val="20"/>
                <w:lang w:eastAsia="en-CA"/>
              </w:rPr>
            </w:pPr>
            <w:r w:rsidRPr="007C0B5F">
              <w:rPr>
                <w:b/>
                <w:bCs/>
                <w:sz w:val="20"/>
                <w:szCs w:val="20"/>
              </w:rPr>
              <w:t xml:space="preserve">Total originally proposed </w:t>
            </w:r>
          </w:p>
        </w:tc>
        <w:tc>
          <w:tcPr>
            <w:tcW w:w="1503" w:type="dxa"/>
            <w:shd w:val="clear" w:color="auto" w:fill="auto"/>
            <w:hideMark/>
          </w:tcPr>
          <w:p w14:paraId="1C84C89A" w14:textId="32946E71" w:rsidR="00970132" w:rsidRPr="007C0B5F" w:rsidRDefault="00970132" w:rsidP="00970132">
            <w:pPr>
              <w:jc w:val="center"/>
              <w:rPr>
                <w:b/>
                <w:bCs/>
                <w:color w:val="000000"/>
                <w:sz w:val="20"/>
                <w:szCs w:val="20"/>
                <w:lang w:eastAsia="en-CA"/>
              </w:rPr>
            </w:pPr>
            <w:r w:rsidRPr="007C0B5F">
              <w:rPr>
                <w:b/>
                <w:bCs/>
                <w:color w:val="000000"/>
                <w:sz w:val="20"/>
                <w:szCs w:val="20"/>
                <w:lang w:eastAsia="en-CA"/>
              </w:rPr>
              <w:t>Total agreed</w:t>
            </w:r>
            <w:r>
              <w:rPr>
                <w:b/>
                <w:bCs/>
                <w:color w:val="000000"/>
                <w:sz w:val="20"/>
                <w:szCs w:val="20"/>
                <w:lang w:eastAsia="en-CA"/>
              </w:rPr>
              <w:t xml:space="preserve"> </w:t>
            </w:r>
          </w:p>
        </w:tc>
        <w:tc>
          <w:tcPr>
            <w:tcW w:w="1503" w:type="dxa"/>
          </w:tcPr>
          <w:p w14:paraId="2D108800" w14:textId="77777777" w:rsidR="00970132" w:rsidRPr="007C0B5F" w:rsidRDefault="00970132" w:rsidP="00970132">
            <w:pPr>
              <w:jc w:val="center"/>
              <w:rPr>
                <w:b/>
                <w:bCs/>
                <w:color w:val="000000"/>
                <w:sz w:val="20"/>
                <w:szCs w:val="20"/>
                <w:lang w:eastAsia="en-CA"/>
              </w:rPr>
            </w:pPr>
            <w:r w:rsidRPr="007C0B5F">
              <w:rPr>
                <w:b/>
                <w:bCs/>
                <w:color w:val="000000"/>
                <w:sz w:val="20"/>
                <w:szCs w:val="20"/>
                <w:lang w:eastAsia="en-CA"/>
              </w:rPr>
              <w:t>Proposed reduction by 2029 (%)</w:t>
            </w:r>
          </w:p>
        </w:tc>
      </w:tr>
      <w:tr w:rsidR="00970132" w:rsidRPr="007C0B5F" w14:paraId="53620B6A" w14:textId="77777777" w:rsidTr="00970132">
        <w:trPr>
          <w:trHeight w:val="254"/>
        </w:trPr>
        <w:tc>
          <w:tcPr>
            <w:tcW w:w="1838" w:type="dxa"/>
            <w:shd w:val="clear" w:color="auto" w:fill="auto"/>
            <w:hideMark/>
          </w:tcPr>
          <w:p w14:paraId="61CA70CE" w14:textId="77777777" w:rsidR="00970132" w:rsidRPr="007C0B5F" w:rsidRDefault="00970132" w:rsidP="00970132">
            <w:pPr>
              <w:jc w:val="left"/>
              <w:rPr>
                <w:color w:val="000000"/>
                <w:sz w:val="20"/>
                <w:szCs w:val="20"/>
                <w:lang w:eastAsia="en-CA"/>
              </w:rPr>
            </w:pPr>
            <w:r w:rsidRPr="007C0B5F">
              <w:rPr>
                <w:color w:val="000000"/>
                <w:sz w:val="20"/>
                <w:szCs w:val="20"/>
                <w:lang w:eastAsia="en-CA"/>
              </w:rPr>
              <w:t>Cook Islands</w:t>
            </w:r>
          </w:p>
        </w:tc>
        <w:tc>
          <w:tcPr>
            <w:tcW w:w="1502" w:type="dxa"/>
            <w:shd w:val="clear" w:color="auto" w:fill="auto"/>
            <w:noWrap/>
            <w:hideMark/>
          </w:tcPr>
          <w:p w14:paraId="2E568B4B" w14:textId="77777777" w:rsidR="00970132" w:rsidRPr="007C0B5F" w:rsidRDefault="00970132" w:rsidP="00970132">
            <w:pPr>
              <w:jc w:val="right"/>
              <w:rPr>
                <w:color w:val="000000"/>
                <w:sz w:val="20"/>
                <w:szCs w:val="20"/>
                <w:lang w:eastAsia="en-CA"/>
              </w:rPr>
            </w:pPr>
            <w:r w:rsidRPr="007C0B5F">
              <w:rPr>
                <w:color w:val="000000"/>
                <w:sz w:val="20"/>
                <w:szCs w:val="20"/>
                <w:lang w:eastAsia="en-CA"/>
              </w:rPr>
              <w:t>1.77</w:t>
            </w:r>
          </w:p>
        </w:tc>
        <w:tc>
          <w:tcPr>
            <w:tcW w:w="1503" w:type="dxa"/>
          </w:tcPr>
          <w:p w14:paraId="35284E87" w14:textId="0347C9C9"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492A8AC5" w14:textId="6F10C647" w:rsidR="00970132" w:rsidRPr="00372658" w:rsidRDefault="00970132" w:rsidP="00970132">
            <w:pPr>
              <w:jc w:val="right"/>
              <w:rPr>
                <w:color w:val="000000"/>
                <w:sz w:val="20"/>
                <w:szCs w:val="20"/>
                <w:lang w:eastAsia="en-CA"/>
              </w:rPr>
            </w:pPr>
            <w:r w:rsidRPr="00372658">
              <w:rPr>
                <w:sz w:val="20"/>
                <w:szCs w:val="20"/>
              </w:rPr>
              <w:t>67,500</w:t>
            </w:r>
          </w:p>
        </w:tc>
        <w:tc>
          <w:tcPr>
            <w:tcW w:w="1503" w:type="dxa"/>
            <w:shd w:val="clear" w:color="auto" w:fill="auto"/>
            <w:noWrap/>
          </w:tcPr>
          <w:p w14:paraId="001A8F32" w14:textId="77777777" w:rsidR="00970132" w:rsidRPr="007C0B5F" w:rsidRDefault="00970132" w:rsidP="00970132">
            <w:pPr>
              <w:jc w:val="right"/>
              <w:rPr>
                <w:color w:val="000000"/>
                <w:sz w:val="20"/>
                <w:szCs w:val="20"/>
                <w:lang w:eastAsia="en-CA"/>
              </w:rPr>
            </w:pPr>
            <w:r w:rsidRPr="007C0B5F">
              <w:rPr>
                <w:sz w:val="20"/>
                <w:szCs w:val="20"/>
              </w:rPr>
              <w:t>67,500</w:t>
            </w:r>
          </w:p>
        </w:tc>
        <w:tc>
          <w:tcPr>
            <w:tcW w:w="1503" w:type="dxa"/>
          </w:tcPr>
          <w:p w14:paraId="15F42CA9" w14:textId="77777777" w:rsidR="00970132" w:rsidRPr="007C0B5F" w:rsidRDefault="00970132" w:rsidP="00970132">
            <w:pPr>
              <w:jc w:val="right"/>
              <w:rPr>
                <w:sz w:val="20"/>
                <w:szCs w:val="20"/>
              </w:rPr>
            </w:pPr>
            <w:r w:rsidRPr="007C0B5F">
              <w:rPr>
                <w:sz w:val="20"/>
                <w:szCs w:val="20"/>
              </w:rPr>
              <w:t>10</w:t>
            </w:r>
          </w:p>
        </w:tc>
      </w:tr>
      <w:tr w:rsidR="00970132" w:rsidRPr="007C0B5F" w14:paraId="3019A487" w14:textId="77777777" w:rsidTr="00970132">
        <w:trPr>
          <w:trHeight w:val="213"/>
        </w:trPr>
        <w:tc>
          <w:tcPr>
            <w:tcW w:w="1838" w:type="dxa"/>
            <w:shd w:val="clear" w:color="auto" w:fill="auto"/>
            <w:hideMark/>
          </w:tcPr>
          <w:p w14:paraId="735CB64E" w14:textId="77777777" w:rsidR="00970132" w:rsidRPr="007C0B5F" w:rsidRDefault="00970132" w:rsidP="00970132">
            <w:pPr>
              <w:jc w:val="left"/>
              <w:rPr>
                <w:color w:val="000000"/>
                <w:sz w:val="20"/>
                <w:szCs w:val="20"/>
                <w:lang w:eastAsia="en-CA"/>
              </w:rPr>
            </w:pPr>
            <w:r w:rsidRPr="007C0B5F">
              <w:rPr>
                <w:color w:val="000000"/>
                <w:sz w:val="20"/>
                <w:szCs w:val="20"/>
                <w:lang w:eastAsia="en-CA"/>
              </w:rPr>
              <w:t>Kiribati</w:t>
            </w:r>
          </w:p>
        </w:tc>
        <w:tc>
          <w:tcPr>
            <w:tcW w:w="1502" w:type="dxa"/>
            <w:shd w:val="clear" w:color="auto" w:fill="auto"/>
            <w:noWrap/>
            <w:hideMark/>
          </w:tcPr>
          <w:p w14:paraId="46CAC7B8" w14:textId="77777777" w:rsidR="00970132" w:rsidRPr="007C0B5F" w:rsidRDefault="00970132" w:rsidP="00970132">
            <w:pPr>
              <w:jc w:val="right"/>
              <w:rPr>
                <w:color w:val="000000"/>
                <w:sz w:val="20"/>
                <w:szCs w:val="20"/>
                <w:lang w:eastAsia="en-CA"/>
              </w:rPr>
            </w:pPr>
            <w:r w:rsidRPr="007C0B5F">
              <w:rPr>
                <w:color w:val="000000"/>
                <w:sz w:val="20"/>
                <w:szCs w:val="20"/>
                <w:lang w:eastAsia="en-CA"/>
              </w:rPr>
              <w:t>2.25</w:t>
            </w:r>
          </w:p>
        </w:tc>
        <w:tc>
          <w:tcPr>
            <w:tcW w:w="1503" w:type="dxa"/>
          </w:tcPr>
          <w:p w14:paraId="663FA208" w14:textId="7414D6D1"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6C5CC192" w14:textId="69C7596F" w:rsidR="00970132" w:rsidRPr="00372658" w:rsidRDefault="00970132" w:rsidP="00970132">
            <w:pPr>
              <w:jc w:val="right"/>
              <w:rPr>
                <w:color w:val="000000"/>
                <w:sz w:val="20"/>
                <w:szCs w:val="20"/>
                <w:lang w:eastAsia="en-CA"/>
              </w:rPr>
            </w:pPr>
            <w:r w:rsidRPr="00372658">
              <w:rPr>
                <w:sz w:val="20"/>
                <w:szCs w:val="20"/>
              </w:rPr>
              <w:t>26,000</w:t>
            </w:r>
          </w:p>
        </w:tc>
        <w:tc>
          <w:tcPr>
            <w:tcW w:w="1503" w:type="dxa"/>
            <w:shd w:val="clear" w:color="auto" w:fill="auto"/>
            <w:noWrap/>
          </w:tcPr>
          <w:p w14:paraId="3D7AF52D" w14:textId="77777777" w:rsidR="00970132" w:rsidRPr="007C0B5F" w:rsidRDefault="00970132" w:rsidP="00970132">
            <w:pPr>
              <w:jc w:val="right"/>
              <w:rPr>
                <w:color w:val="000000"/>
                <w:sz w:val="20"/>
                <w:szCs w:val="20"/>
                <w:lang w:eastAsia="en-CA"/>
              </w:rPr>
            </w:pPr>
            <w:r w:rsidRPr="007C0B5F">
              <w:rPr>
                <w:sz w:val="20"/>
                <w:szCs w:val="20"/>
              </w:rPr>
              <w:t>26,000</w:t>
            </w:r>
          </w:p>
        </w:tc>
        <w:tc>
          <w:tcPr>
            <w:tcW w:w="1503" w:type="dxa"/>
          </w:tcPr>
          <w:p w14:paraId="311C91FF" w14:textId="77777777" w:rsidR="00970132" w:rsidRPr="007C0B5F" w:rsidRDefault="00970132" w:rsidP="00970132">
            <w:pPr>
              <w:jc w:val="right"/>
              <w:rPr>
                <w:sz w:val="20"/>
                <w:szCs w:val="20"/>
              </w:rPr>
            </w:pPr>
            <w:r w:rsidRPr="007C0B5F">
              <w:rPr>
                <w:sz w:val="20"/>
                <w:szCs w:val="20"/>
              </w:rPr>
              <w:t>10</w:t>
            </w:r>
          </w:p>
        </w:tc>
      </w:tr>
      <w:tr w:rsidR="00970132" w:rsidRPr="007C0B5F" w14:paraId="56B3758A" w14:textId="77777777" w:rsidTr="00970132">
        <w:trPr>
          <w:trHeight w:val="216"/>
        </w:trPr>
        <w:tc>
          <w:tcPr>
            <w:tcW w:w="1838" w:type="dxa"/>
            <w:shd w:val="clear" w:color="auto" w:fill="auto"/>
            <w:hideMark/>
          </w:tcPr>
          <w:p w14:paraId="62C98E0E" w14:textId="77777777" w:rsidR="00970132" w:rsidRPr="007C0B5F" w:rsidRDefault="00970132" w:rsidP="00970132">
            <w:pPr>
              <w:jc w:val="left"/>
              <w:rPr>
                <w:color w:val="000000"/>
                <w:sz w:val="20"/>
                <w:szCs w:val="20"/>
                <w:lang w:eastAsia="en-CA"/>
              </w:rPr>
            </w:pPr>
            <w:r w:rsidRPr="007C0B5F">
              <w:rPr>
                <w:color w:val="000000"/>
                <w:sz w:val="20"/>
                <w:szCs w:val="20"/>
                <w:lang w:eastAsia="en-CA"/>
              </w:rPr>
              <w:t>Marshall Islands</w:t>
            </w:r>
          </w:p>
        </w:tc>
        <w:tc>
          <w:tcPr>
            <w:tcW w:w="1502" w:type="dxa"/>
            <w:shd w:val="clear" w:color="auto" w:fill="auto"/>
            <w:noWrap/>
            <w:hideMark/>
          </w:tcPr>
          <w:p w14:paraId="695BA612" w14:textId="77777777" w:rsidR="00970132" w:rsidRPr="007C0B5F" w:rsidRDefault="00970132" w:rsidP="00970132">
            <w:pPr>
              <w:jc w:val="right"/>
              <w:rPr>
                <w:color w:val="000000"/>
                <w:sz w:val="20"/>
                <w:szCs w:val="20"/>
                <w:lang w:eastAsia="en-CA"/>
              </w:rPr>
            </w:pPr>
            <w:r w:rsidRPr="007C0B5F">
              <w:rPr>
                <w:color w:val="000000"/>
                <w:sz w:val="20"/>
                <w:szCs w:val="20"/>
                <w:lang w:eastAsia="en-CA"/>
              </w:rPr>
              <w:t>3.22</w:t>
            </w:r>
          </w:p>
        </w:tc>
        <w:tc>
          <w:tcPr>
            <w:tcW w:w="1503" w:type="dxa"/>
          </w:tcPr>
          <w:p w14:paraId="24180CDF" w14:textId="5E8215F9"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7BFEEB75" w14:textId="54A51FE9" w:rsidR="00970132" w:rsidRPr="00372658" w:rsidRDefault="00970132" w:rsidP="00970132">
            <w:pPr>
              <w:jc w:val="right"/>
              <w:rPr>
                <w:color w:val="000000"/>
                <w:sz w:val="20"/>
                <w:szCs w:val="20"/>
                <w:lang w:eastAsia="en-CA"/>
              </w:rPr>
            </w:pPr>
            <w:r w:rsidRPr="00372658">
              <w:rPr>
                <w:sz w:val="20"/>
                <w:szCs w:val="20"/>
              </w:rPr>
              <w:t>19,500</w:t>
            </w:r>
          </w:p>
        </w:tc>
        <w:tc>
          <w:tcPr>
            <w:tcW w:w="1503" w:type="dxa"/>
            <w:shd w:val="clear" w:color="auto" w:fill="auto"/>
            <w:noWrap/>
          </w:tcPr>
          <w:p w14:paraId="7D9BEF6C" w14:textId="77777777" w:rsidR="00970132" w:rsidRPr="007C0B5F" w:rsidRDefault="00970132" w:rsidP="00970132">
            <w:pPr>
              <w:jc w:val="right"/>
              <w:rPr>
                <w:color w:val="000000"/>
                <w:sz w:val="20"/>
                <w:szCs w:val="20"/>
                <w:lang w:eastAsia="en-CA"/>
              </w:rPr>
            </w:pPr>
            <w:r w:rsidRPr="007C0B5F">
              <w:rPr>
                <w:sz w:val="20"/>
                <w:szCs w:val="20"/>
              </w:rPr>
              <w:t>19,500</w:t>
            </w:r>
          </w:p>
        </w:tc>
        <w:tc>
          <w:tcPr>
            <w:tcW w:w="1503" w:type="dxa"/>
          </w:tcPr>
          <w:p w14:paraId="623CEF41" w14:textId="77777777" w:rsidR="00970132" w:rsidRPr="007C0B5F" w:rsidRDefault="00970132" w:rsidP="00970132">
            <w:pPr>
              <w:jc w:val="right"/>
              <w:rPr>
                <w:sz w:val="20"/>
                <w:szCs w:val="20"/>
              </w:rPr>
            </w:pPr>
            <w:r w:rsidRPr="007C0B5F">
              <w:rPr>
                <w:sz w:val="20"/>
                <w:szCs w:val="20"/>
              </w:rPr>
              <w:t>10</w:t>
            </w:r>
          </w:p>
        </w:tc>
      </w:tr>
      <w:tr w:rsidR="00970132" w:rsidRPr="007C0B5F" w14:paraId="5019C46F" w14:textId="77777777" w:rsidTr="00970132">
        <w:trPr>
          <w:trHeight w:val="270"/>
        </w:trPr>
        <w:tc>
          <w:tcPr>
            <w:tcW w:w="1838" w:type="dxa"/>
            <w:shd w:val="clear" w:color="auto" w:fill="auto"/>
            <w:hideMark/>
          </w:tcPr>
          <w:p w14:paraId="3DB122AC" w14:textId="77777777" w:rsidR="00970132" w:rsidRPr="007C0B5F" w:rsidRDefault="00970132" w:rsidP="00970132">
            <w:pPr>
              <w:jc w:val="left"/>
              <w:rPr>
                <w:color w:val="000000"/>
                <w:sz w:val="20"/>
                <w:szCs w:val="20"/>
                <w:lang w:eastAsia="en-CA"/>
              </w:rPr>
            </w:pPr>
            <w:r w:rsidRPr="007C0B5F">
              <w:rPr>
                <w:color w:val="000000"/>
                <w:sz w:val="20"/>
                <w:szCs w:val="20"/>
                <w:lang w:eastAsia="en-CA"/>
              </w:rPr>
              <w:lastRenderedPageBreak/>
              <w:t>Micronesia (Federated States of)</w:t>
            </w:r>
          </w:p>
        </w:tc>
        <w:tc>
          <w:tcPr>
            <w:tcW w:w="1502" w:type="dxa"/>
            <w:shd w:val="clear" w:color="auto" w:fill="auto"/>
            <w:noWrap/>
            <w:hideMark/>
          </w:tcPr>
          <w:p w14:paraId="4F8BFDC5" w14:textId="77777777" w:rsidR="00970132" w:rsidRPr="007C0B5F" w:rsidRDefault="00970132" w:rsidP="00970132">
            <w:pPr>
              <w:jc w:val="right"/>
              <w:rPr>
                <w:color w:val="000000"/>
                <w:sz w:val="20"/>
                <w:szCs w:val="20"/>
                <w:lang w:eastAsia="en-CA"/>
              </w:rPr>
            </w:pPr>
            <w:r w:rsidRPr="007C0B5F">
              <w:rPr>
                <w:color w:val="000000"/>
                <w:sz w:val="20"/>
                <w:szCs w:val="20"/>
                <w:lang w:eastAsia="en-CA"/>
              </w:rPr>
              <w:t>3.87</w:t>
            </w:r>
          </w:p>
        </w:tc>
        <w:tc>
          <w:tcPr>
            <w:tcW w:w="1503" w:type="dxa"/>
          </w:tcPr>
          <w:p w14:paraId="5F781448" w14:textId="3F91E093"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48934DE0" w14:textId="27F375B0" w:rsidR="00970132" w:rsidRPr="00372658" w:rsidRDefault="00970132" w:rsidP="00970132">
            <w:pPr>
              <w:jc w:val="right"/>
              <w:rPr>
                <w:color w:val="000000"/>
                <w:sz w:val="20"/>
                <w:szCs w:val="20"/>
                <w:lang w:eastAsia="en-CA"/>
              </w:rPr>
            </w:pPr>
            <w:r w:rsidRPr="00372658">
              <w:rPr>
                <w:sz w:val="20"/>
                <w:szCs w:val="20"/>
              </w:rPr>
              <w:t>91,000</w:t>
            </w:r>
          </w:p>
        </w:tc>
        <w:tc>
          <w:tcPr>
            <w:tcW w:w="1503" w:type="dxa"/>
            <w:shd w:val="clear" w:color="auto" w:fill="auto"/>
            <w:noWrap/>
          </w:tcPr>
          <w:p w14:paraId="561F6603" w14:textId="77777777" w:rsidR="00970132" w:rsidRPr="007C0B5F" w:rsidRDefault="00970132" w:rsidP="00970132">
            <w:pPr>
              <w:jc w:val="right"/>
              <w:rPr>
                <w:color w:val="000000"/>
                <w:sz w:val="20"/>
                <w:szCs w:val="20"/>
                <w:lang w:eastAsia="en-CA"/>
              </w:rPr>
            </w:pPr>
            <w:r w:rsidRPr="007C0B5F">
              <w:rPr>
                <w:sz w:val="20"/>
                <w:szCs w:val="20"/>
              </w:rPr>
              <w:t>91,000</w:t>
            </w:r>
          </w:p>
        </w:tc>
        <w:tc>
          <w:tcPr>
            <w:tcW w:w="1503" w:type="dxa"/>
          </w:tcPr>
          <w:p w14:paraId="0D99608D" w14:textId="77777777" w:rsidR="00970132" w:rsidRPr="007C0B5F" w:rsidRDefault="00970132" w:rsidP="00970132">
            <w:pPr>
              <w:jc w:val="right"/>
              <w:rPr>
                <w:sz w:val="20"/>
                <w:szCs w:val="20"/>
              </w:rPr>
            </w:pPr>
            <w:r w:rsidRPr="007C0B5F">
              <w:rPr>
                <w:sz w:val="20"/>
                <w:szCs w:val="20"/>
              </w:rPr>
              <w:t>10</w:t>
            </w:r>
          </w:p>
        </w:tc>
      </w:tr>
      <w:tr w:rsidR="00970132" w:rsidRPr="007C0B5F" w14:paraId="39B891F2" w14:textId="77777777" w:rsidTr="00970132">
        <w:trPr>
          <w:trHeight w:val="169"/>
        </w:trPr>
        <w:tc>
          <w:tcPr>
            <w:tcW w:w="1838" w:type="dxa"/>
            <w:shd w:val="clear" w:color="auto" w:fill="auto"/>
            <w:hideMark/>
          </w:tcPr>
          <w:p w14:paraId="0791AD8B" w14:textId="77777777" w:rsidR="00970132" w:rsidRPr="007C0B5F" w:rsidRDefault="00970132" w:rsidP="00970132">
            <w:pPr>
              <w:jc w:val="left"/>
              <w:rPr>
                <w:color w:val="000000"/>
                <w:sz w:val="20"/>
                <w:szCs w:val="20"/>
                <w:lang w:eastAsia="en-CA"/>
              </w:rPr>
            </w:pPr>
            <w:r w:rsidRPr="007C0B5F">
              <w:rPr>
                <w:color w:val="000000"/>
                <w:sz w:val="20"/>
                <w:szCs w:val="20"/>
                <w:lang w:eastAsia="en-CA"/>
              </w:rPr>
              <w:t>Nauru</w:t>
            </w:r>
          </w:p>
        </w:tc>
        <w:tc>
          <w:tcPr>
            <w:tcW w:w="1502" w:type="dxa"/>
            <w:shd w:val="clear" w:color="auto" w:fill="auto"/>
            <w:noWrap/>
            <w:hideMark/>
          </w:tcPr>
          <w:p w14:paraId="7ABB7174" w14:textId="77777777" w:rsidR="00970132" w:rsidRPr="007C0B5F" w:rsidRDefault="00970132" w:rsidP="00970132">
            <w:pPr>
              <w:jc w:val="right"/>
              <w:rPr>
                <w:color w:val="000000"/>
                <w:sz w:val="20"/>
                <w:szCs w:val="20"/>
                <w:lang w:eastAsia="en-CA"/>
              </w:rPr>
            </w:pPr>
            <w:r w:rsidRPr="007C0B5F">
              <w:rPr>
                <w:color w:val="000000"/>
                <w:sz w:val="20"/>
                <w:szCs w:val="20"/>
                <w:lang w:eastAsia="en-CA"/>
              </w:rPr>
              <w:t>0.46</w:t>
            </w:r>
          </w:p>
        </w:tc>
        <w:tc>
          <w:tcPr>
            <w:tcW w:w="1503" w:type="dxa"/>
          </w:tcPr>
          <w:p w14:paraId="7BE6C7D1" w14:textId="5A614F8D"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03FC65AE" w14:textId="7FE697CE" w:rsidR="00970132" w:rsidRPr="00372658" w:rsidRDefault="00970132" w:rsidP="00970132">
            <w:pPr>
              <w:jc w:val="right"/>
              <w:rPr>
                <w:color w:val="000000"/>
                <w:sz w:val="20"/>
                <w:szCs w:val="20"/>
                <w:lang w:eastAsia="en-CA"/>
              </w:rPr>
            </w:pPr>
            <w:r w:rsidRPr="00372658">
              <w:rPr>
                <w:sz w:val="20"/>
                <w:szCs w:val="20"/>
              </w:rPr>
              <w:t>17,000</w:t>
            </w:r>
          </w:p>
        </w:tc>
        <w:tc>
          <w:tcPr>
            <w:tcW w:w="1503" w:type="dxa"/>
            <w:shd w:val="clear" w:color="auto" w:fill="auto"/>
            <w:noWrap/>
          </w:tcPr>
          <w:p w14:paraId="04D5857A" w14:textId="77777777" w:rsidR="00970132" w:rsidRPr="007C0B5F" w:rsidRDefault="00970132" w:rsidP="00970132">
            <w:pPr>
              <w:jc w:val="right"/>
              <w:rPr>
                <w:color w:val="000000"/>
                <w:sz w:val="20"/>
                <w:szCs w:val="20"/>
                <w:lang w:eastAsia="en-CA"/>
              </w:rPr>
            </w:pPr>
            <w:r w:rsidRPr="007C0B5F">
              <w:rPr>
                <w:sz w:val="20"/>
                <w:szCs w:val="20"/>
              </w:rPr>
              <w:t>17,000</w:t>
            </w:r>
          </w:p>
        </w:tc>
        <w:tc>
          <w:tcPr>
            <w:tcW w:w="1503" w:type="dxa"/>
          </w:tcPr>
          <w:p w14:paraId="0E6E54D1" w14:textId="77777777" w:rsidR="00970132" w:rsidRPr="007C0B5F" w:rsidRDefault="00970132" w:rsidP="00970132">
            <w:pPr>
              <w:jc w:val="right"/>
              <w:rPr>
                <w:sz w:val="20"/>
                <w:szCs w:val="20"/>
              </w:rPr>
            </w:pPr>
            <w:r w:rsidRPr="007C0B5F">
              <w:rPr>
                <w:sz w:val="20"/>
                <w:szCs w:val="20"/>
              </w:rPr>
              <w:t>10</w:t>
            </w:r>
          </w:p>
        </w:tc>
      </w:tr>
      <w:tr w:rsidR="00970132" w:rsidRPr="007C0B5F" w14:paraId="07890532" w14:textId="77777777" w:rsidTr="00970132">
        <w:trPr>
          <w:trHeight w:val="241"/>
        </w:trPr>
        <w:tc>
          <w:tcPr>
            <w:tcW w:w="1838" w:type="dxa"/>
            <w:shd w:val="clear" w:color="auto" w:fill="auto"/>
            <w:hideMark/>
          </w:tcPr>
          <w:p w14:paraId="78C3B758" w14:textId="77777777" w:rsidR="00970132" w:rsidRPr="007C0B5F" w:rsidRDefault="00970132" w:rsidP="00970132">
            <w:pPr>
              <w:jc w:val="left"/>
              <w:rPr>
                <w:color w:val="000000"/>
                <w:sz w:val="20"/>
                <w:szCs w:val="20"/>
                <w:lang w:eastAsia="en-CA"/>
              </w:rPr>
            </w:pPr>
            <w:r w:rsidRPr="007C0B5F">
              <w:rPr>
                <w:color w:val="000000"/>
                <w:sz w:val="20"/>
                <w:szCs w:val="20"/>
                <w:lang w:eastAsia="en-CA"/>
              </w:rPr>
              <w:t>Niue</w:t>
            </w:r>
          </w:p>
        </w:tc>
        <w:tc>
          <w:tcPr>
            <w:tcW w:w="1502" w:type="dxa"/>
            <w:shd w:val="clear" w:color="auto" w:fill="auto"/>
            <w:noWrap/>
            <w:hideMark/>
          </w:tcPr>
          <w:p w14:paraId="075DA149" w14:textId="77777777" w:rsidR="00970132" w:rsidRPr="007C0B5F" w:rsidRDefault="00970132" w:rsidP="00970132">
            <w:pPr>
              <w:jc w:val="right"/>
              <w:rPr>
                <w:color w:val="000000"/>
                <w:sz w:val="20"/>
                <w:szCs w:val="20"/>
                <w:lang w:eastAsia="en-CA"/>
              </w:rPr>
            </w:pPr>
            <w:r w:rsidRPr="007C0B5F">
              <w:rPr>
                <w:color w:val="000000"/>
                <w:sz w:val="20"/>
                <w:szCs w:val="20"/>
                <w:lang w:eastAsia="en-CA"/>
              </w:rPr>
              <w:t>0.02</w:t>
            </w:r>
          </w:p>
        </w:tc>
        <w:tc>
          <w:tcPr>
            <w:tcW w:w="1503" w:type="dxa"/>
          </w:tcPr>
          <w:p w14:paraId="22AE4515" w14:textId="6235C07E"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2E0119CE" w14:textId="44E324AA" w:rsidR="00970132" w:rsidRPr="00372658" w:rsidRDefault="00970132" w:rsidP="00970132">
            <w:pPr>
              <w:jc w:val="right"/>
              <w:rPr>
                <w:color w:val="000000"/>
                <w:sz w:val="20"/>
                <w:szCs w:val="20"/>
                <w:lang w:eastAsia="en-CA"/>
              </w:rPr>
            </w:pPr>
            <w:r w:rsidRPr="00372658">
              <w:rPr>
                <w:sz w:val="20"/>
                <w:szCs w:val="20"/>
              </w:rPr>
              <w:t>14,500</w:t>
            </w:r>
          </w:p>
        </w:tc>
        <w:tc>
          <w:tcPr>
            <w:tcW w:w="1503" w:type="dxa"/>
            <w:shd w:val="clear" w:color="auto" w:fill="auto"/>
            <w:noWrap/>
          </w:tcPr>
          <w:p w14:paraId="7B47B4B8" w14:textId="77777777" w:rsidR="00970132" w:rsidRPr="007C0B5F" w:rsidRDefault="00970132" w:rsidP="00970132">
            <w:pPr>
              <w:jc w:val="right"/>
              <w:rPr>
                <w:color w:val="000000"/>
                <w:sz w:val="20"/>
                <w:szCs w:val="20"/>
                <w:lang w:eastAsia="en-CA"/>
              </w:rPr>
            </w:pPr>
            <w:r w:rsidRPr="007C0B5F">
              <w:rPr>
                <w:sz w:val="20"/>
                <w:szCs w:val="20"/>
              </w:rPr>
              <w:t>14,500</w:t>
            </w:r>
          </w:p>
        </w:tc>
        <w:tc>
          <w:tcPr>
            <w:tcW w:w="1503" w:type="dxa"/>
          </w:tcPr>
          <w:p w14:paraId="08ED0297" w14:textId="77777777" w:rsidR="00970132" w:rsidRPr="007C0B5F" w:rsidRDefault="00970132" w:rsidP="00970132">
            <w:pPr>
              <w:jc w:val="right"/>
              <w:rPr>
                <w:sz w:val="20"/>
                <w:szCs w:val="20"/>
              </w:rPr>
            </w:pPr>
            <w:r w:rsidRPr="007C0B5F">
              <w:rPr>
                <w:sz w:val="20"/>
                <w:szCs w:val="20"/>
              </w:rPr>
              <w:t>10</w:t>
            </w:r>
          </w:p>
        </w:tc>
      </w:tr>
      <w:tr w:rsidR="00970132" w:rsidRPr="007C0B5F" w14:paraId="4A1FEBB4" w14:textId="77777777" w:rsidTr="00970132">
        <w:trPr>
          <w:trHeight w:val="241"/>
        </w:trPr>
        <w:tc>
          <w:tcPr>
            <w:tcW w:w="1838" w:type="dxa"/>
            <w:shd w:val="clear" w:color="auto" w:fill="auto"/>
            <w:hideMark/>
          </w:tcPr>
          <w:p w14:paraId="2E98F454" w14:textId="77777777" w:rsidR="00970132" w:rsidRPr="007C0B5F" w:rsidRDefault="00970132" w:rsidP="00970132">
            <w:pPr>
              <w:jc w:val="left"/>
              <w:rPr>
                <w:color w:val="000000"/>
                <w:sz w:val="20"/>
                <w:szCs w:val="20"/>
                <w:lang w:eastAsia="en-CA"/>
              </w:rPr>
            </w:pPr>
            <w:r w:rsidRPr="007C0B5F">
              <w:rPr>
                <w:color w:val="000000"/>
                <w:sz w:val="20"/>
                <w:szCs w:val="20"/>
                <w:lang w:eastAsia="en-CA"/>
              </w:rPr>
              <w:t>Palau</w:t>
            </w:r>
          </w:p>
        </w:tc>
        <w:tc>
          <w:tcPr>
            <w:tcW w:w="1502" w:type="dxa"/>
            <w:shd w:val="clear" w:color="auto" w:fill="auto"/>
            <w:noWrap/>
            <w:hideMark/>
          </w:tcPr>
          <w:p w14:paraId="3CE217F4" w14:textId="77777777" w:rsidR="00970132" w:rsidRPr="007C0B5F" w:rsidRDefault="00970132" w:rsidP="00970132">
            <w:pPr>
              <w:jc w:val="right"/>
              <w:rPr>
                <w:color w:val="000000"/>
                <w:sz w:val="20"/>
                <w:szCs w:val="20"/>
                <w:lang w:eastAsia="en-CA"/>
              </w:rPr>
            </w:pPr>
            <w:r w:rsidRPr="007C0B5F">
              <w:rPr>
                <w:color w:val="000000"/>
                <w:sz w:val="20"/>
                <w:szCs w:val="20"/>
                <w:lang w:eastAsia="en-CA"/>
              </w:rPr>
              <w:t>3.15</w:t>
            </w:r>
          </w:p>
        </w:tc>
        <w:tc>
          <w:tcPr>
            <w:tcW w:w="1503" w:type="dxa"/>
          </w:tcPr>
          <w:p w14:paraId="77134D09" w14:textId="43268DAC"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48BDB286" w14:textId="7ACA8175" w:rsidR="00970132" w:rsidRPr="00372658" w:rsidRDefault="00970132" w:rsidP="00970132">
            <w:pPr>
              <w:jc w:val="right"/>
              <w:rPr>
                <w:color w:val="000000"/>
                <w:sz w:val="20"/>
                <w:szCs w:val="20"/>
                <w:lang w:eastAsia="en-CA"/>
              </w:rPr>
            </w:pPr>
            <w:r w:rsidRPr="00372658">
              <w:rPr>
                <w:sz w:val="20"/>
                <w:szCs w:val="20"/>
              </w:rPr>
              <w:t>104,000</w:t>
            </w:r>
          </w:p>
        </w:tc>
        <w:tc>
          <w:tcPr>
            <w:tcW w:w="1503" w:type="dxa"/>
            <w:shd w:val="clear" w:color="auto" w:fill="auto"/>
            <w:noWrap/>
          </w:tcPr>
          <w:p w14:paraId="30769213" w14:textId="77777777" w:rsidR="00970132" w:rsidRPr="007C0B5F" w:rsidRDefault="00970132" w:rsidP="00970132">
            <w:pPr>
              <w:jc w:val="right"/>
              <w:rPr>
                <w:color w:val="000000"/>
                <w:sz w:val="20"/>
                <w:szCs w:val="20"/>
                <w:lang w:eastAsia="en-CA"/>
              </w:rPr>
            </w:pPr>
            <w:r w:rsidRPr="007C0B5F">
              <w:rPr>
                <w:sz w:val="20"/>
                <w:szCs w:val="20"/>
              </w:rPr>
              <w:t>104,000</w:t>
            </w:r>
          </w:p>
        </w:tc>
        <w:tc>
          <w:tcPr>
            <w:tcW w:w="1503" w:type="dxa"/>
          </w:tcPr>
          <w:p w14:paraId="4FCEC31C" w14:textId="77777777" w:rsidR="00970132" w:rsidRPr="007C0B5F" w:rsidRDefault="00970132" w:rsidP="00970132">
            <w:pPr>
              <w:jc w:val="right"/>
              <w:rPr>
                <w:sz w:val="20"/>
                <w:szCs w:val="20"/>
              </w:rPr>
            </w:pPr>
            <w:r w:rsidRPr="007C0B5F">
              <w:rPr>
                <w:sz w:val="20"/>
                <w:szCs w:val="20"/>
              </w:rPr>
              <w:t>10</w:t>
            </w:r>
          </w:p>
        </w:tc>
      </w:tr>
      <w:tr w:rsidR="00970132" w:rsidRPr="007C0B5F" w14:paraId="6B5B9553" w14:textId="77777777" w:rsidTr="00970132">
        <w:trPr>
          <w:trHeight w:val="241"/>
        </w:trPr>
        <w:tc>
          <w:tcPr>
            <w:tcW w:w="1838" w:type="dxa"/>
            <w:shd w:val="clear" w:color="auto" w:fill="auto"/>
            <w:hideMark/>
          </w:tcPr>
          <w:p w14:paraId="45A22CC3" w14:textId="77777777" w:rsidR="00970132" w:rsidRPr="007C0B5F" w:rsidRDefault="00970132" w:rsidP="00970132">
            <w:pPr>
              <w:jc w:val="left"/>
              <w:rPr>
                <w:color w:val="000000"/>
                <w:sz w:val="20"/>
                <w:szCs w:val="20"/>
                <w:lang w:eastAsia="en-CA"/>
              </w:rPr>
            </w:pPr>
            <w:r w:rsidRPr="007C0B5F">
              <w:rPr>
                <w:color w:val="000000"/>
                <w:sz w:val="20"/>
                <w:szCs w:val="20"/>
                <w:lang w:eastAsia="en-CA"/>
              </w:rPr>
              <w:t>Samoa</w:t>
            </w:r>
          </w:p>
        </w:tc>
        <w:tc>
          <w:tcPr>
            <w:tcW w:w="1502" w:type="dxa"/>
            <w:shd w:val="clear" w:color="auto" w:fill="auto"/>
            <w:noWrap/>
            <w:hideMark/>
          </w:tcPr>
          <w:p w14:paraId="799BFC8B" w14:textId="77777777" w:rsidR="00970132" w:rsidRPr="007C0B5F" w:rsidRDefault="00970132" w:rsidP="00970132">
            <w:pPr>
              <w:jc w:val="right"/>
              <w:rPr>
                <w:color w:val="000000"/>
                <w:sz w:val="20"/>
                <w:szCs w:val="20"/>
                <w:lang w:eastAsia="en-CA"/>
              </w:rPr>
            </w:pPr>
            <w:r w:rsidRPr="007C0B5F">
              <w:rPr>
                <w:color w:val="000000"/>
                <w:sz w:val="20"/>
                <w:szCs w:val="20"/>
                <w:lang w:eastAsia="en-CA"/>
              </w:rPr>
              <w:t>6.09</w:t>
            </w:r>
          </w:p>
        </w:tc>
        <w:tc>
          <w:tcPr>
            <w:tcW w:w="1503" w:type="dxa"/>
          </w:tcPr>
          <w:p w14:paraId="4F790AEE" w14:textId="3915C88A"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70345A2D" w14:textId="4E51821B" w:rsidR="00970132" w:rsidRPr="00372658" w:rsidRDefault="00970132" w:rsidP="00970132">
            <w:pPr>
              <w:jc w:val="right"/>
              <w:rPr>
                <w:color w:val="000000"/>
                <w:sz w:val="20"/>
                <w:szCs w:val="20"/>
                <w:lang w:eastAsia="en-CA"/>
              </w:rPr>
            </w:pPr>
            <w:r w:rsidRPr="00372658">
              <w:rPr>
                <w:sz w:val="20"/>
                <w:szCs w:val="20"/>
              </w:rPr>
              <w:t>124,000</w:t>
            </w:r>
          </w:p>
        </w:tc>
        <w:tc>
          <w:tcPr>
            <w:tcW w:w="1503" w:type="dxa"/>
            <w:shd w:val="clear" w:color="auto" w:fill="auto"/>
            <w:noWrap/>
          </w:tcPr>
          <w:p w14:paraId="23746FF4" w14:textId="77777777" w:rsidR="00970132" w:rsidRPr="007C0B5F" w:rsidRDefault="00970132" w:rsidP="00970132">
            <w:pPr>
              <w:jc w:val="right"/>
              <w:rPr>
                <w:color w:val="000000"/>
                <w:sz w:val="20"/>
                <w:szCs w:val="20"/>
                <w:lang w:eastAsia="en-CA"/>
              </w:rPr>
            </w:pPr>
            <w:r w:rsidRPr="007C0B5F">
              <w:rPr>
                <w:sz w:val="20"/>
                <w:szCs w:val="20"/>
              </w:rPr>
              <w:t>124,000</w:t>
            </w:r>
          </w:p>
        </w:tc>
        <w:tc>
          <w:tcPr>
            <w:tcW w:w="1503" w:type="dxa"/>
          </w:tcPr>
          <w:p w14:paraId="44F7A401" w14:textId="77777777" w:rsidR="00970132" w:rsidRPr="007C0B5F" w:rsidRDefault="00970132" w:rsidP="00970132">
            <w:pPr>
              <w:jc w:val="right"/>
              <w:rPr>
                <w:sz w:val="20"/>
                <w:szCs w:val="20"/>
              </w:rPr>
            </w:pPr>
            <w:r w:rsidRPr="007C0B5F">
              <w:rPr>
                <w:sz w:val="20"/>
                <w:szCs w:val="20"/>
              </w:rPr>
              <w:t>10</w:t>
            </w:r>
          </w:p>
        </w:tc>
      </w:tr>
      <w:tr w:rsidR="00970132" w:rsidRPr="007C0B5F" w14:paraId="3C0ADB29" w14:textId="77777777" w:rsidTr="00970132">
        <w:trPr>
          <w:trHeight w:val="228"/>
        </w:trPr>
        <w:tc>
          <w:tcPr>
            <w:tcW w:w="1838" w:type="dxa"/>
            <w:shd w:val="clear" w:color="auto" w:fill="auto"/>
            <w:hideMark/>
          </w:tcPr>
          <w:p w14:paraId="337C7EA0" w14:textId="77777777" w:rsidR="00970132" w:rsidRPr="007C0B5F" w:rsidRDefault="00970132" w:rsidP="00970132">
            <w:pPr>
              <w:jc w:val="left"/>
              <w:rPr>
                <w:color w:val="000000"/>
                <w:sz w:val="20"/>
                <w:szCs w:val="20"/>
                <w:lang w:eastAsia="en-CA"/>
              </w:rPr>
            </w:pPr>
            <w:r w:rsidRPr="007C0B5F">
              <w:rPr>
                <w:color w:val="000000"/>
                <w:sz w:val="20"/>
                <w:szCs w:val="20"/>
                <w:lang w:eastAsia="en-CA"/>
              </w:rPr>
              <w:t>Solomon Islands</w:t>
            </w:r>
          </w:p>
        </w:tc>
        <w:tc>
          <w:tcPr>
            <w:tcW w:w="1502" w:type="dxa"/>
            <w:shd w:val="clear" w:color="auto" w:fill="auto"/>
            <w:noWrap/>
            <w:hideMark/>
          </w:tcPr>
          <w:p w14:paraId="4A128223" w14:textId="77777777" w:rsidR="00970132" w:rsidRPr="007C0B5F" w:rsidRDefault="00970132" w:rsidP="00970132">
            <w:pPr>
              <w:jc w:val="right"/>
              <w:rPr>
                <w:color w:val="000000"/>
                <w:sz w:val="20"/>
                <w:szCs w:val="20"/>
                <w:lang w:eastAsia="en-CA"/>
              </w:rPr>
            </w:pPr>
            <w:r w:rsidRPr="007C0B5F">
              <w:rPr>
                <w:color w:val="000000"/>
                <w:sz w:val="20"/>
                <w:szCs w:val="20"/>
                <w:lang w:eastAsia="en-CA"/>
              </w:rPr>
              <w:t>16.10</w:t>
            </w:r>
          </w:p>
        </w:tc>
        <w:tc>
          <w:tcPr>
            <w:tcW w:w="1503" w:type="dxa"/>
          </w:tcPr>
          <w:p w14:paraId="10C66F4F" w14:textId="13BB33CC" w:rsidR="00970132" w:rsidRPr="00372658" w:rsidRDefault="00970132" w:rsidP="00970132">
            <w:pPr>
              <w:jc w:val="right"/>
              <w:rPr>
                <w:b/>
                <w:bCs/>
                <w:sz w:val="20"/>
                <w:szCs w:val="20"/>
              </w:rPr>
            </w:pPr>
            <w:r w:rsidRPr="00372658">
              <w:rPr>
                <w:color w:val="000000"/>
                <w:sz w:val="20"/>
                <w:szCs w:val="20"/>
                <w:lang w:eastAsia="en-CA"/>
              </w:rPr>
              <w:t xml:space="preserve">      145,000 </w:t>
            </w:r>
          </w:p>
        </w:tc>
        <w:tc>
          <w:tcPr>
            <w:tcW w:w="1502" w:type="dxa"/>
            <w:shd w:val="clear" w:color="auto" w:fill="auto"/>
            <w:noWrap/>
          </w:tcPr>
          <w:p w14:paraId="43175387" w14:textId="376E0AB6" w:rsidR="00970132" w:rsidRPr="00372658" w:rsidRDefault="00970132" w:rsidP="00970132">
            <w:pPr>
              <w:jc w:val="right"/>
              <w:rPr>
                <w:b/>
                <w:bCs/>
                <w:color w:val="000000"/>
                <w:sz w:val="20"/>
                <w:szCs w:val="20"/>
                <w:lang w:eastAsia="en-CA"/>
              </w:rPr>
            </w:pPr>
            <w:r w:rsidRPr="00372658">
              <w:rPr>
                <w:b/>
                <w:bCs/>
                <w:sz w:val="20"/>
                <w:szCs w:val="20"/>
              </w:rPr>
              <w:t>154,750</w:t>
            </w:r>
          </w:p>
        </w:tc>
        <w:tc>
          <w:tcPr>
            <w:tcW w:w="1503" w:type="dxa"/>
            <w:shd w:val="clear" w:color="auto" w:fill="auto"/>
            <w:noWrap/>
          </w:tcPr>
          <w:p w14:paraId="70EC4193" w14:textId="6ACD0E32" w:rsidR="00970132" w:rsidRPr="007C0B5F" w:rsidRDefault="00970132" w:rsidP="00970132">
            <w:pPr>
              <w:jc w:val="right"/>
              <w:rPr>
                <w:b/>
                <w:bCs/>
                <w:color w:val="000000"/>
                <w:sz w:val="20"/>
                <w:szCs w:val="20"/>
                <w:lang w:eastAsia="en-CA"/>
              </w:rPr>
            </w:pPr>
            <w:r w:rsidRPr="007C0B5F">
              <w:rPr>
                <w:b/>
                <w:bCs/>
                <w:color w:val="000000"/>
                <w:sz w:val="20"/>
                <w:szCs w:val="20"/>
                <w:lang w:eastAsia="en-CA"/>
              </w:rPr>
              <w:t>140,250</w:t>
            </w:r>
          </w:p>
        </w:tc>
        <w:tc>
          <w:tcPr>
            <w:tcW w:w="1503" w:type="dxa"/>
          </w:tcPr>
          <w:p w14:paraId="329C94F2" w14:textId="77777777" w:rsidR="00970132" w:rsidRPr="007C0B5F" w:rsidRDefault="00970132" w:rsidP="00970132">
            <w:pPr>
              <w:jc w:val="right"/>
              <w:rPr>
                <w:sz w:val="20"/>
                <w:szCs w:val="20"/>
              </w:rPr>
            </w:pPr>
            <w:r w:rsidRPr="007C0B5F">
              <w:rPr>
                <w:sz w:val="20"/>
                <w:szCs w:val="20"/>
              </w:rPr>
              <w:t>30</w:t>
            </w:r>
          </w:p>
        </w:tc>
      </w:tr>
      <w:tr w:rsidR="00970132" w:rsidRPr="007C0B5F" w14:paraId="2675B673" w14:textId="77777777" w:rsidTr="00970132">
        <w:trPr>
          <w:trHeight w:val="241"/>
        </w:trPr>
        <w:tc>
          <w:tcPr>
            <w:tcW w:w="1838" w:type="dxa"/>
            <w:shd w:val="clear" w:color="auto" w:fill="auto"/>
            <w:hideMark/>
          </w:tcPr>
          <w:p w14:paraId="0786862B" w14:textId="77777777" w:rsidR="00970132" w:rsidRPr="007C0B5F" w:rsidRDefault="00970132" w:rsidP="00970132">
            <w:pPr>
              <w:jc w:val="left"/>
              <w:rPr>
                <w:color w:val="000000"/>
                <w:sz w:val="20"/>
                <w:szCs w:val="20"/>
                <w:lang w:eastAsia="en-CA"/>
              </w:rPr>
            </w:pPr>
            <w:r w:rsidRPr="007C0B5F">
              <w:rPr>
                <w:color w:val="000000"/>
                <w:sz w:val="20"/>
                <w:szCs w:val="20"/>
                <w:lang w:eastAsia="en-CA"/>
              </w:rPr>
              <w:t>Tonga</w:t>
            </w:r>
          </w:p>
        </w:tc>
        <w:tc>
          <w:tcPr>
            <w:tcW w:w="1502" w:type="dxa"/>
            <w:shd w:val="clear" w:color="auto" w:fill="auto"/>
            <w:noWrap/>
            <w:hideMark/>
          </w:tcPr>
          <w:p w14:paraId="4ED5E408" w14:textId="77777777" w:rsidR="00970132" w:rsidRPr="007C0B5F" w:rsidRDefault="00970132" w:rsidP="00970132">
            <w:pPr>
              <w:jc w:val="right"/>
              <w:rPr>
                <w:color w:val="000000"/>
                <w:sz w:val="20"/>
                <w:szCs w:val="20"/>
                <w:lang w:eastAsia="en-CA"/>
              </w:rPr>
            </w:pPr>
            <w:r w:rsidRPr="007C0B5F">
              <w:rPr>
                <w:color w:val="000000"/>
                <w:sz w:val="20"/>
                <w:szCs w:val="20"/>
                <w:lang w:eastAsia="en-CA"/>
              </w:rPr>
              <w:t>1.71</w:t>
            </w:r>
          </w:p>
        </w:tc>
        <w:tc>
          <w:tcPr>
            <w:tcW w:w="1503" w:type="dxa"/>
          </w:tcPr>
          <w:p w14:paraId="10BFF65E" w14:textId="0FBECE89"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7E99DA86" w14:textId="14E5CA7E" w:rsidR="00970132" w:rsidRPr="00372658" w:rsidRDefault="00970132" w:rsidP="00970132">
            <w:pPr>
              <w:jc w:val="right"/>
              <w:rPr>
                <w:color w:val="000000"/>
                <w:sz w:val="20"/>
                <w:szCs w:val="20"/>
                <w:lang w:eastAsia="en-CA"/>
              </w:rPr>
            </w:pPr>
            <w:r w:rsidRPr="00372658">
              <w:rPr>
                <w:sz w:val="20"/>
                <w:szCs w:val="20"/>
              </w:rPr>
              <w:t>110,500</w:t>
            </w:r>
          </w:p>
        </w:tc>
        <w:tc>
          <w:tcPr>
            <w:tcW w:w="1503" w:type="dxa"/>
            <w:shd w:val="clear" w:color="auto" w:fill="auto"/>
            <w:noWrap/>
          </w:tcPr>
          <w:p w14:paraId="6F613BCA" w14:textId="77777777" w:rsidR="00970132" w:rsidRPr="007C0B5F" w:rsidRDefault="00970132" w:rsidP="00970132">
            <w:pPr>
              <w:jc w:val="right"/>
              <w:rPr>
                <w:color w:val="000000"/>
                <w:sz w:val="20"/>
                <w:szCs w:val="20"/>
                <w:lang w:eastAsia="en-CA"/>
              </w:rPr>
            </w:pPr>
            <w:r w:rsidRPr="007C0B5F">
              <w:rPr>
                <w:sz w:val="20"/>
                <w:szCs w:val="20"/>
              </w:rPr>
              <w:t>110,500</w:t>
            </w:r>
          </w:p>
        </w:tc>
        <w:tc>
          <w:tcPr>
            <w:tcW w:w="1503" w:type="dxa"/>
          </w:tcPr>
          <w:p w14:paraId="003FB0FE" w14:textId="77777777" w:rsidR="00970132" w:rsidRPr="007C0B5F" w:rsidRDefault="00970132" w:rsidP="00970132">
            <w:pPr>
              <w:jc w:val="right"/>
              <w:rPr>
                <w:sz w:val="20"/>
                <w:szCs w:val="20"/>
              </w:rPr>
            </w:pPr>
            <w:r w:rsidRPr="007C0B5F">
              <w:rPr>
                <w:sz w:val="20"/>
                <w:szCs w:val="20"/>
              </w:rPr>
              <w:t>10</w:t>
            </w:r>
          </w:p>
        </w:tc>
      </w:tr>
      <w:tr w:rsidR="00970132" w:rsidRPr="007C0B5F" w14:paraId="39AA2267" w14:textId="77777777" w:rsidTr="00970132">
        <w:trPr>
          <w:trHeight w:val="241"/>
        </w:trPr>
        <w:tc>
          <w:tcPr>
            <w:tcW w:w="1838" w:type="dxa"/>
            <w:shd w:val="clear" w:color="auto" w:fill="auto"/>
            <w:hideMark/>
          </w:tcPr>
          <w:p w14:paraId="0CE519C5" w14:textId="77777777" w:rsidR="00970132" w:rsidRPr="007C0B5F" w:rsidRDefault="00970132" w:rsidP="00970132">
            <w:pPr>
              <w:jc w:val="left"/>
              <w:rPr>
                <w:color w:val="000000"/>
                <w:sz w:val="20"/>
                <w:szCs w:val="20"/>
                <w:lang w:eastAsia="en-CA"/>
              </w:rPr>
            </w:pPr>
            <w:r w:rsidRPr="007C0B5F">
              <w:rPr>
                <w:color w:val="000000"/>
                <w:sz w:val="20"/>
                <w:szCs w:val="20"/>
                <w:lang w:eastAsia="en-CA"/>
              </w:rPr>
              <w:t>Tuvalu</w:t>
            </w:r>
          </w:p>
        </w:tc>
        <w:tc>
          <w:tcPr>
            <w:tcW w:w="1502" w:type="dxa"/>
            <w:shd w:val="clear" w:color="auto" w:fill="auto"/>
            <w:noWrap/>
            <w:hideMark/>
          </w:tcPr>
          <w:p w14:paraId="4C1A6113" w14:textId="77777777" w:rsidR="00970132" w:rsidRPr="007C0B5F" w:rsidRDefault="00970132" w:rsidP="00970132">
            <w:pPr>
              <w:jc w:val="right"/>
              <w:rPr>
                <w:color w:val="000000"/>
                <w:sz w:val="20"/>
                <w:szCs w:val="20"/>
                <w:lang w:eastAsia="en-CA"/>
              </w:rPr>
            </w:pPr>
            <w:r w:rsidRPr="007C0B5F">
              <w:rPr>
                <w:color w:val="000000"/>
                <w:sz w:val="20"/>
                <w:szCs w:val="20"/>
                <w:lang w:eastAsia="en-CA"/>
              </w:rPr>
              <w:t>0.13</w:t>
            </w:r>
          </w:p>
        </w:tc>
        <w:tc>
          <w:tcPr>
            <w:tcW w:w="1503" w:type="dxa"/>
          </w:tcPr>
          <w:p w14:paraId="56235C7D" w14:textId="260624CE"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2B0AECD2" w14:textId="43DD25F4" w:rsidR="00970132" w:rsidRPr="00372658" w:rsidRDefault="00970132" w:rsidP="00970132">
            <w:pPr>
              <w:jc w:val="right"/>
              <w:rPr>
                <w:color w:val="000000"/>
                <w:sz w:val="20"/>
                <w:szCs w:val="20"/>
                <w:lang w:eastAsia="en-CA"/>
              </w:rPr>
            </w:pPr>
            <w:r w:rsidRPr="00372658">
              <w:rPr>
                <w:sz w:val="20"/>
                <w:szCs w:val="20"/>
              </w:rPr>
              <w:t>20,500</w:t>
            </w:r>
          </w:p>
        </w:tc>
        <w:tc>
          <w:tcPr>
            <w:tcW w:w="1503" w:type="dxa"/>
            <w:shd w:val="clear" w:color="auto" w:fill="auto"/>
            <w:noWrap/>
          </w:tcPr>
          <w:p w14:paraId="5D2C02BD" w14:textId="77777777" w:rsidR="00970132" w:rsidRPr="007C0B5F" w:rsidRDefault="00970132" w:rsidP="00970132">
            <w:pPr>
              <w:jc w:val="right"/>
              <w:rPr>
                <w:color w:val="000000"/>
                <w:sz w:val="20"/>
                <w:szCs w:val="20"/>
                <w:lang w:eastAsia="en-CA"/>
              </w:rPr>
            </w:pPr>
            <w:r w:rsidRPr="007C0B5F">
              <w:rPr>
                <w:sz w:val="20"/>
                <w:szCs w:val="20"/>
              </w:rPr>
              <w:t>20,500</w:t>
            </w:r>
          </w:p>
        </w:tc>
        <w:tc>
          <w:tcPr>
            <w:tcW w:w="1503" w:type="dxa"/>
          </w:tcPr>
          <w:p w14:paraId="7C71ED50" w14:textId="77777777" w:rsidR="00970132" w:rsidRPr="007C0B5F" w:rsidRDefault="00970132" w:rsidP="00970132">
            <w:pPr>
              <w:jc w:val="right"/>
              <w:rPr>
                <w:sz w:val="20"/>
                <w:szCs w:val="20"/>
              </w:rPr>
            </w:pPr>
            <w:r w:rsidRPr="007C0B5F">
              <w:rPr>
                <w:sz w:val="20"/>
                <w:szCs w:val="20"/>
              </w:rPr>
              <w:t>10</w:t>
            </w:r>
          </w:p>
        </w:tc>
      </w:tr>
      <w:tr w:rsidR="00970132" w:rsidRPr="007C0B5F" w14:paraId="6C6250D0" w14:textId="77777777" w:rsidTr="00970132">
        <w:trPr>
          <w:trHeight w:val="241"/>
        </w:trPr>
        <w:tc>
          <w:tcPr>
            <w:tcW w:w="1838" w:type="dxa"/>
            <w:shd w:val="clear" w:color="auto" w:fill="auto"/>
            <w:hideMark/>
          </w:tcPr>
          <w:p w14:paraId="4EF6AB80" w14:textId="77777777" w:rsidR="00970132" w:rsidRPr="007C0B5F" w:rsidRDefault="00970132" w:rsidP="00970132">
            <w:pPr>
              <w:jc w:val="left"/>
              <w:rPr>
                <w:color w:val="000000"/>
                <w:sz w:val="20"/>
                <w:szCs w:val="20"/>
                <w:lang w:eastAsia="en-CA"/>
              </w:rPr>
            </w:pPr>
            <w:r w:rsidRPr="007C0B5F">
              <w:rPr>
                <w:color w:val="000000"/>
                <w:sz w:val="20"/>
                <w:szCs w:val="20"/>
                <w:lang w:eastAsia="en-CA"/>
              </w:rPr>
              <w:t>Vanuatu</w:t>
            </w:r>
          </w:p>
        </w:tc>
        <w:tc>
          <w:tcPr>
            <w:tcW w:w="1502" w:type="dxa"/>
            <w:shd w:val="clear" w:color="auto" w:fill="auto"/>
            <w:noWrap/>
            <w:hideMark/>
          </w:tcPr>
          <w:p w14:paraId="681E1E6C" w14:textId="77777777" w:rsidR="00970132" w:rsidRPr="007C0B5F" w:rsidRDefault="00970132" w:rsidP="00970132">
            <w:pPr>
              <w:jc w:val="right"/>
              <w:rPr>
                <w:color w:val="000000"/>
                <w:sz w:val="20"/>
                <w:szCs w:val="20"/>
                <w:lang w:eastAsia="en-CA"/>
              </w:rPr>
            </w:pPr>
            <w:r w:rsidRPr="007C0B5F">
              <w:rPr>
                <w:color w:val="000000"/>
                <w:sz w:val="20"/>
                <w:szCs w:val="20"/>
                <w:lang w:eastAsia="en-CA"/>
              </w:rPr>
              <w:t>6.00</w:t>
            </w:r>
          </w:p>
        </w:tc>
        <w:tc>
          <w:tcPr>
            <w:tcW w:w="1503" w:type="dxa"/>
          </w:tcPr>
          <w:p w14:paraId="01B9F762" w14:textId="54BEADCE" w:rsidR="00970132" w:rsidRPr="00372658" w:rsidRDefault="00970132" w:rsidP="00970132">
            <w:pPr>
              <w:jc w:val="right"/>
              <w:rPr>
                <w:sz w:val="20"/>
                <w:szCs w:val="20"/>
              </w:rPr>
            </w:pPr>
            <w:r w:rsidRPr="00372658">
              <w:rPr>
                <w:color w:val="000000"/>
                <w:sz w:val="20"/>
                <w:szCs w:val="20"/>
                <w:lang w:eastAsia="en-CA"/>
              </w:rPr>
              <w:t xml:space="preserve">      135,000 </w:t>
            </w:r>
          </w:p>
        </w:tc>
        <w:tc>
          <w:tcPr>
            <w:tcW w:w="1502" w:type="dxa"/>
            <w:shd w:val="clear" w:color="auto" w:fill="auto"/>
            <w:noWrap/>
          </w:tcPr>
          <w:p w14:paraId="6681F5AA" w14:textId="28EBEEDE" w:rsidR="00970132" w:rsidRPr="00372658" w:rsidRDefault="00970132" w:rsidP="00970132">
            <w:pPr>
              <w:jc w:val="right"/>
              <w:rPr>
                <w:color w:val="000000"/>
                <w:sz w:val="20"/>
                <w:szCs w:val="20"/>
                <w:lang w:eastAsia="en-CA"/>
              </w:rPr>
            </w:pPr>
            <w:r w:rsidRPr="00372658">
              <w:rPr>
                <w:sz w:val="20"/>
                <w:szCs w:val="20"/>
              </w:rPr>
              <w:t>84,250</w:t>
            </w:r>
          </w:p>
        </w:tc>
        <w:tc>
          <w:tcPr>
            <w:tcW w:w="1503" w:type="dxa"/>
            <w:shd w:val="clear" w:color="auto" w:fill="auto"/>
            <w:noWrap/>
          </w:tcPr>
          <w:p w14:paraId="22BA7232" w14:textId="77777777" w:rsidR="00970132" w:rsidRPr="007C0B5F" w:rsidRDefault="00970132" w:rsidP="00970132">
            <w:pPr>
              <w:jc w:val="right"/>
              <w:rPr>
                <w:color w:val="000000"/>
                <w:sz w:val="20"/>
                <w:szCs w:val="20"/>
                <w:lang w:eastAsia="en-CA"/>
              </w:rPr>
            </w:pPr>
            <w:r w:rsidRPr="007C0B5F">
              <w:rPr>
                <w:sz w:val="20"/>
                <w:szCs w:val="20"/>
              </w:rPr>
              <w:t>84,250</w:t>
            </w:r>
          </w:p>
        </w:tc>
        <w:tc>
          <w:tcPr>
            <w:tcW w:w="1503" w:type="dxa"/>
          </w:tcPr>
          <w:p w14:paraId="65BBB02B" w14:textId="77777777" w:rsidR="00970132" w:rsidRPr="007C0B5F" w:rsidRDefault="00970132" w:rsidP="00970132">
            <w:pPr>
              <w:jc w:val="right"/>
              <w:rPr>
                <w:sz w:val="20"/>
                <w:szCs w:val="20"/>
              </w:rPr>
            </w:pPr>
            <w:r w:rsidRPr="007C0B5F">
              <w:rPr>
                <w:sz w:val="20"/>
                <w:szCs w:val="20"/>
              </w:rPr>
              <w:t>10</w:t>
            </w:r>
          </w:p>
        </w:tc>
      </w:tr>
      <w:tr w:rsidR="00970132" w:rsidRPr="007C0B5F" w14:paraId="0AC37A29" w14:textId="77777777" w:rsidTr="00970132">
        <w:trPr>
          <w:trHeight w:val="241"/>
        </w:trPr>
        <w:tc>
          <w:tcPr>
            <w:tcW w:w="1838" w:type="dxa"/>
            <w:shd w:val="clear" w:color="auto" w:fill="auto"/>
          </w:tcPr>
          <w:p w14:paraId="12C32AAF" w14:textId="77777777" w:rsidR="00970132" w:rsidRPr="007C0B5F" w:rsidRDefault="00970132" w:rsidP="00970132">
            <w:pPr>
              <w:jc w:val="left"/>
              <w:rPr>
                <w:color w:val="000000"/>
                <w:sz w:val="20"/>
                <w:szCs w:val="20"/>
                <w:lang w:eastAsia="en-CA"/>
              </w:rPr>
            </w:pPr>
            <w:r w:rsidRPr="007C0B5F">
              <w:rPr>
                <w:color w:val="000000"/>
                <w:sz w:val="20"/>
                <w:szCs w:val="20"/>
                <w:lang w:eastAsia="en-CA"/>
              </w:rPr>
              <w:t>Regional activities</w:t>
            </w:r>
          </w:p>
        </w:tc>
        <w:tc>
          <w:tcPr>
            <w:tcW w:w="1502" w:type="dxa"/>
            <w:shd w:val="clear" w:color="auto" w:fill="auto"/>
            <w:noWrap/>
          </w:tcPr>
          <w:p w14:paraId="64493D6F" w14:textId="77777777" w:rsidR="00970132" w:rsidRPr="007C0B5F" w:rsidRDefault="00970132" w:rsidP="00970132">
            <w:pPr>
              <w:jc w:val="right"/>
              <w:rPr>
                <w:color w:val="000000"/>
                <w:sz w:val="20"/>
                <w:szCs w:val="20"/>
                <w:lang w:eastAsia="en-CA"/>
              </w:rPr>
            </w:pPr>
            <w:r w:rsidRPr="007C0B5F">
              <w:rPr>
                <w:color w:val="000000"/>
                <w:sz w:val="20"/>
                <w:szCs w:val="20"/>
                <w:lang w:eastAsia="en-CA"/>
              </w:rPr>
              <w:t>n/a</w:t>
            </w:r>
          </w:p>
        </w:tc>
        <w:tc>
          <w:tcPr>
            <w:tcW w:w="1503" w:type="dxa"/>
          </w:tcPr>
          <w:p w14:paraId="1C0FD3A8" w14:textId="321E8FCE" w:rsidR="00970132" w:rsidRPr="00372658" w:rsidRDefault="00970132" w:rsidP="00970132">
            <w:pPr>
              <w:jc w:val="right"/>
              <w:rPr>
                <w:sz w:val="20"/>
                <w:szCs w:val="20"/>
              </w:rPr>
            </w:pPr>
            <w:r w:rsidRPr="00372658">
              <w:rPr>
                <w:color w:val="000000"/>
                <w:sz w:val="20"/>
                <w:szCs w:val="20"/>
                <w:lang w:eastAsia="en-CA"/>
              </w:rPr>
              <w:t>n/a</w:t>
            </w:r>
          </w:p>
        </w:tc>
        <w:tc>
          <w:tcPr>
            <w:tcW w:w="1502" w:type="dxa"/>
            <w:shd w:val="clear" w:color="auto" w:fill="auto"/>
            <w:noWrap/>
          </w:tcPr>
          <w:p w14:paraId="68C6BE90" w14:textId="5EE2D186" w:rsidR="00970132" w:rsidRPr="00372658" w:rsidRDefault="00970132" w:rsidP="00970132">
            <w:pPr>
              <w:jc w:val="right"/>
              <w:rPr>
                <w:color w:val="000000"/>
                <w:sz w:val="20"/>
                <w:szCs w:val="20"/>
                <w:lang w:eastAsia="en-CA"/>
              </w:rPr>
            </w:pPr>
            <w:r w:rsidRPr="00372658">
              <w:rPr>
                <w:sz w:val="20"/>
                <w:szCs w:val="20"/>
              </w:rPr>
              <w:t>811,000</w:t>
            </w:r>
          </w:p>
        </w:tc>
        <w:tc>
          <w:tcPr>
            <w:tcW w:w="1503" w:type="dxa"/>
            <w:shd w:val="clear" w:color="auto" w:fill="auto"/>
            <w:noWrap/>
          </w:tcPr>
          <w:p w14:paraId="2B898217" w14:textId="77777777" w:rsidR="00970132" w:rsidRPr="007C0B5F" w:rsidRDefault="00970132" w:rsidP="00970132">
            <w:pPr>
              <w:jc w:val="right"/>
              <w:rPr>
                <w:color w:val="000000"/>
                <w:sz w:val="20"/>
                <w:szCs w:val="20"/>
                <w:lang w:val="en-US" w:eastAsia="en-CA"/>
              </w:rPr>
            </w:pPr>
            <w:r w:rsidRPr="007C0B5F">
              <w:rPr>
                <w:color w:val="000000"/>
                <w:sz w:val="20"/>
                <w:szCs w:val="20"/>
                <w:lang w:val="en-US" w:eastAsia="en-CA"/>
              </w:rPr>
              <w:t>811,000</w:t>
            </w:r>
          </w:p>
        </w:tc>
        <w:tc>
          <w:tcPr>
            <w:tcW w:w="1503" w:type="dxa"/>
          </w:tcPr>
          <w:p w14:paraId="555075C9" w14:textId="77777777" w:rsidR="00970132" w:rsidRPr="007C0B5F" w:rsidRDefault="00970132" w:rsidP="00970132">
            <w:pPr>
              <w:jc w:val="right"/>
              <w:rPr>
                <w:color w:val="000000"/>
                <w:sz w:val="20"/>
                <w:szCs w:val="20"/>
                <w:lang w:val="en-US" w:eastAsia="en-CA"/>
              </w:rPr>
            </w:pPr>
            <w:r w:rsidRPr="007C0B5F">
              <w:rPr>
                <w:color w:val="000000"/>
                <w:sz w:val="20"/>
                <w:szCs w:val="20"/>
                <w:lang w:val="en-US" w:eastAsia="en-CA"/>
              </w:rPr>
              <w:t>n/a</w:t>
            </w:r>
          </w:p>
        </w:tc>
      </w:tr>
      <w:tr w:rsidR="00970132" w:rsidRPr="007C0B5F" w14:paraId="178BAF80" w14:textId="77777777" w:rsidTr="00970132">
        <w:trPr>
          <w:trHeight w:val="241"/>
        </w:trPr>
        <w:tc>
          <w:tcPr>
            <w:tcW w:w="1838" w:type="dxa"/>
            <w:shd w:val="clear" w:color="auto" w:fill="auto"/>
            <w:noWrap/>
            <w:hideMark/>
          </w:tcPr>
          <w:p w14:paraId="08323E15" w14:textId="77777777" w:rsidR="00970132" w:rsidRPr="007C0B5F" w:rsidRDefault="00970132" w:rsidP="00970132">
            <w:pPr>
              <w:jc w:val="left"/>
              <w:rPr>
                <w:b/>
                <w:bCs/>
                <w:color w:val="000000"/>
                <w:sz w:val="20"/>
                <w:szCs w:val="20"/>
                <w:lang w:eastAsia="en-CA"/>
              </w:rPr>
            </w:pPr>
            <w:r w:rsidRPr="007C0B5F">
              <w:rPr>
                <w:b/>
                <w:bCs/>
                <w:color w:val="000000"/>
                <w:sz w:val="20"/>
                <w:szCs w:val="20"/>
                <w:lang w:eastAsia="en-CA"/>
              </w:rPr>
              <w:t>Total</w:t>
            </w:r>
          </w:p>
        </w:tc>
        <w:tc>
          <w:tcPr>
            <w:tcW w:w="1502" w:type="dxa"/>
            <w:shd w:val="clear" w:color="auto" w:fill="auto"/>
            <w:noWrap/>
            <w:hideMark/>
          </w:tcPr>
          <w:p w14:paraId="0A844E2D" w14:textId="77777777" w:rsidR="00970132" w:rsidRPr="000B7CC0" w:rsidRDefault="00970132" w:rsidP="00970132">
            <w:pPr>
              <w:jc w:val="right"/>
              <w:rPr>
                <w:color w:val="000000"/>
                <w:sz w:val="20"/>
                <w:szCs w:val="20"/>
                <w:lang w:eastAsia="en-CA"/>
              </w:rPr>
            </w:pPr>
            <w:r w:rsidRPr="000B7CC0">
              <w:rPr>
                <w:color w:val="000000"/>
                <w:sz w:val="20"/>
                <w:szCs w:val="20"/>
                <w:lang w:eastAsia="en-CA"/>
              </w:rPr>
              <w:t>44.78</w:t>
            </w:r>
          </w:p>
        </w:tc>
        <w:tc>
          <w:tcPr>
            <w:tcW w:w="1503" w:type="dxa"/>
          </w:tcPr>
          <w:p w14:paraId="488B29D7" w14:textId="597F8EC0" w:rsidR="00970132" w:rsidRPr="00372658" w:rsidRDefault="00970132" w:rsidP="00970132">
            <w:pPr>
              <w:jc w:val="right"/>
              <w:rPr>
                <w:sz w:val="20"/>
                <w:szCs w:val="20"/>
              </w:rPr>
            </w:pPr>
            <w:r w:rsidRPr="00372658">
              <w:rPr>
                <w:b/>
                <w:bCs/>
                <w:color w:val="000000"/>
                <w:sz w:val="20"/>
                <w:szCs w:val="20"/>
                <w:lang w:eastAsia="en-CA"/>
              </w:rPr>
              <w:t xml:space="preserve">     1,630,000 </w:t>
            </w:r>
          </w:p>
        </w:tc>
        <w:tc>
          <w:tcPr>
            <w:tcW w:w="1502" w:type="dxa"/>
            <w:shd w:val="clear" w:color="auto" w:fill="auto"/>
            <w:noWrap/>
          </w:tcPr>
          <w:p w14:paraId="10B7BDB6" w14:textId="3A5C0C05" w:rsidR="00970132" w:rsidRPr="00372658" w:rsidRDefault="00970132" w:rsidP="00970132">
            <w:pPr>
              <w:jc w:val="right"/>
              <w:rPr>
                <w:color w:val="000000"/>
                <w:sz w:val="20"/>
                <w:szCs w:val="20"/>
                <w:lang w:eastAsia="en-CA"/>
              </w:rPr>
            </w:pPr>
            <w:r w:rsidRPr="00372658">
              <w:rPr>
                <w:sz w:val="20"/>
                <w:szCs w:val="20"/>
              </w:rPr>
              <w:t xml:space="preserve">    1,644,500 </w:t>
            </w:r>
          </w:p>
        </w:tc>
        <w:tc>
          <w:tcPr>
            <w:tcW w:w="1503" w:type="dxa"/>
            <w:shd w:val="clear" w:color="auto" w:fill="auto"/>
            <w:noWrap/>
            <w:hideMark/>
          </w:tcPr>
          <w:p w14:paraId="73F5ACC8" w14:textId="7D998D1B" w:rsidR="00970132" w:rsidRPr="007C0B5F" w:rsidRDefault="00970132" w:rsidP="00970132">
            <w:pPr>
              <w:jc w:val="right"/>
              <w:rPr>
                <w:b/>
                <w:bCs/>
                <w:color w:val="000000"/>
                <w:sz w:val="20"/>
                <w:szCs w:val="20"/>
                <w:lang w:eastAsia="en-CA"/>
              </w:rPr>
            </w:pPr>
            <w:r>
              <w:rPr>
                <w:b/>
                <w:bCs/>
                <w:color w:val="000000"/>
                <w:sz w:val="20"/>
                <w:szCs w:val="20"/>
                <w:lang w:eastAsia="en-CA"/>
              </w:rPr>
              <w:t xml:space="preserve">   </w:t>
            </w:r>
            <w:r w:rsidRPr="007C0B5F">
              <w:rPr>
                <w:b/>
                <w:bCs/>
                <w:color w:val="000000"/>
                <w:sz w:val="20"/>
                <w:szCs w:val="20"/>
                <w:lang w:eastAsia="en-CA"/>
              </w:rPr>
              <w:t xml:space="preserve"> 1,630,000 </w:t>
            </w:r>
          </w:p>
        </w:tc>
        <w:tc>
          <w:tcPr>
            <w:tcW w:w="1503" w:type="dxa"/>
          </w:tcPr>
          <w:p w14:paraId="32F2614E" w14:textId="09998188" w:rsidR="00970132" w:rsidRPr="00D61DDC" w:rsidRDefault="00970132" w:rsidP="00970132">
            <w:pPr>
              <w:jc w:val="right"/>
              <w:rPr>
                <w:color w:val="000000"/>
                <w:sz w:val="20"/>
                <w:szCs w:val="20"/>
                <w:lang w:eastAsia="en-CA"/>
              </w:rPr>
            </w:pPr>
            <w:r w:rsidRPr="00D61DDC">
              <w:rPr>
                <w:color w:val="000000"/>
                <w:sz w:val="20"/>
                <w:szCs w:val="20"/>
                <w:lang w:eastAsia="en-CA"/>
              </w:rPr>
              <w:t>18</w:t>
            </w:r>
            <w:r w:rsidR="004207A5">
              <w:rPr>
                <w:color w:val="000000"/>
                <w:sz w:val="20"/>
                <w:szCs w:val="20"/>
                <w:lang w:eastAsia="en-CA"/>
              </w:rPr>
              <w:t>.</w:t>
            </w:r>
            <w:r w:rsidR="00F20EEC">
              <w:rPr>
                <w:color w:val="000000"/>
                <w:sz w:val="20"/>
                <w:szCs w:val="20"/>
                <w:lang w:eastAsia="en-CA"/>
              </w:rPr>
              <w:t>12</w:t>
            </w:r>
          </w:p>
        </w:tc>
      </w:tr>
    </w:tbl>
    <w:p w14:paraId="6106CC17" w14:textId="77777777" w:rsidR="00E25469" w:rsidRDefault="00E25469" w:rsidP="00E25469"/>
    <w:p w14:paraId="46590860" w14:textId="585DF59D" w:rsidR="00E25469" w:rsidRPr="00E25469" w:rsidRDefault="00BD7900" w:rsidP="00E25469">
      <w:r w:rsidRPr="008C6786">
        <w:rPr>
          <w:b/>
        </w:rPr>
        <w:t xml:space="preserve">Table </w:t>
      </w:r>
      <w:r>
        <w:rPr>
          <w:b/>
        </w:rPr>
        <w:t>15</w:t>
      </w:r>
      <w:r w:rsidRPr="008C6786">
        <w:rPr>
          <w:b/>
        </w:rPr>
        <w:t xml:space="preserve">. </w:t>
      </w:r>
      <w:r>
        <w:rPr>
          <w:b/>
        </w:rPr>
        <w:t>Cost per activity and per country for national and regional components o</w:t>
      </w:r>
      <w:r w:rsidRPr="008C6786">
        <w:rPr>
          <w:b/>
        </w:rPr>
        <w:t>f stage I</w:t>
      </w:r>
      <w:r>
        <w:rPr>
          <w:b/>
        </w:rPr>
        <w:t xml:space="preserve"> </w:t>
      </w:r>
      <w:r w:rsidRPr="008C6786">
        <w:rPr>
          <w:b/>
        </w:rPr>
        <w:t xml:space="preserve">of the </w:t>
      </w:r>
      <w:r>
        <w:rPr>
          <w:b/>
        </w:rPr>
        <w:t>KIP</w:t>
      </w:r>
      <w:r w:rsidRPr="008C6786">
        <w:rPr>
          <w:b/>
        </w:rPr>
        <w:t xml:space="preserve"> for the </w:t>
      </w:r>
      <w:r w:rsidR="0063543A" w:rsidRPr="00B4739D">
        <w:rPr>
          <w:b/>
        </w:rPr>
        <w:t>Pacific Island Countries</w:t>
      </w:r>
      <w:r w:rsidR="0063543A" w:rsidRPr="008C6786" w:rsidDel="0063543A">
        <w:rPr>
          <w:b/>
        </w:rPr>
        <w:t xml:space="preserve"> </w:t>
      </w:r>
      <w:r>
        <w:rPr>
          <w:b/>
        </w:rPr>
        <w:t xml:space="preserve"> (US $)</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118"/>
        <w:gridCol w:w="1292"/>
        <w:gridCol w:w="1139"/>
        <w:gridCol w:w="1413"/>
        <w:gridCol w:w="1134"/>
        <w:gridCol w:w="1275"/>
        <w:gridCol w:w="983"/>
      </w:tblGrid>
      <w:tr w:rsidR="001457BD" w:rsidRPr="00E25469" w14:paraId="66114165" w14:textId="77777777">
        <w:trPr>
          <w:trHeight w:val="248"/>
          <w:tblHeader/>
        </w:trPr>
        <w:tc>
          <w:tcPr>
            <w:tcW w:w="1134" w:type="dxa"/>
            <w:tcBorders>
              <w:bottom w:val="single" w:sz="4" w:space="0" w:color="auto"/>
            </w:tcBorders>
            <w:shd w:val="clear" w:color="auto" w:fill="auto"/>
            <w:tcMar>
              <w:left w:w="0" w:type="dxa"/>
              <w:right w:w="0" w:type="dxa"/>
            </w:tcMar>
            <w:hideMark/>
          </w:tcPr>
          <w:p w14:paraId="7B85AF4B" w14:textId="77777777" w:rsidR="00E25469" w:rsidRPr="00780139" w:rsidRDefault="00E25469">
            <w:pPr>
              <w:keepLines/>
              <w:jc w:val="center"/>
              <w:rPr>
                <w:b/>
                <w:bCs/>
                <w:color w:val="000000"/>
                <w:sz w:val="18"/>
                <w:szCs w:val="18"/>
                <w:lang w:eastAsia="zh-CN"/>
              </w:rPr>
            </w:pPr>
            <w:r w:rsidRPr="00780139">
              <w:rPr>
                <w:b/>
                <w:bCs/>
                <w:color w:val="000000"/>
                <w:sz w:val="18"/>
                <w:szCs w:val="18"/>
                <w:lang w:eastAsia="zh-CN"/>
              </w:rPr>
              <w:t>Country</w:t>
            </w:r>
          </w:p>
        </w:tc>
        <w:tc>
          <w:tcPr>
            <w:tcW w:w="1118" w:type="dxa"/>
            <w:tcBorders>
              <w:bottom w:val="single" w:sz="4" w:space="0" w:color="auto"/>
            </w:tcBorders>
            <w:tcMar>
              <w:left w:w="0" w:type="dxa"/>
              <w:right w:w="0" w:type="dxa"/>
            </w:tcMar>
          </w:tcPr>
          <w:p w14:paraId="52A2BB78" w14:textId="77777777" w:rsidR="00E25469" w:rsidRPr="00780139" w:rsidRDefault="00E25469">
            <w:pPr>
              <w:keepLines/>
              <w:ind w:left="148" w:right="115" w:hanging="148"/>
              <w:jc w:val="center"/>
              <w:rPr>
                <w:b/>
                <w:bCs/>
                <w:color w:val="000000"/>
                <w:sz w:val="18"/>
                <w:szCs w:val="18"/>
                <w:lang w:eastAsia="zh-CN"/>
              </w:rPr>
            </w:pPr>
            <w:r w:rsidRPr="00780139">
              <w:rPr>
                <w:b/>
                <w:bCs/>
                <w:color w:val="000000"/>
                <w:sz w:val="18"/>
                <w:szCs w:val="18"/>
                <w:lang w:eastAsia="en-CA"/>
              </w:rPr>
              <w:t>Policy and regulation to support HFC-phase down</w:t>
            </w:r>
          </w:p>
        </w:tc>
        <w:tc>
          <w:tcPr>
            <w:tcW w:w="1292" w:type="dxa"/>
            <w:tcBorders>
              <w:bottom w:val="single" w:sz="4" w:space="0" w:color="auto"/>
            </w:tcBorders>
            <w:tcMar>
              <w:left w:w="0" w:type="dxa"/>
              <w:right w:w="0" w:type="dxa"/>
            </w:tcMar>
          </w:tcPr>
          <w:p w14:paraId="47FEC1BC" w14:textId="77777777" w:rsidR="00E25469" w:rsidRPr="00780139" w:rsidRDefault="00E25469">
            <w:pPr>
              <w:keepLines/>
              <w:ind w:left="154" w:right="144" w:hanging="154"/>
              <w:jc w:val="center"/>
              <w:rPr>
                <w:b/>
                <w:bCs/>
                <w:color w:val="000000"/>
                <w:sz w:val="18"/>
                <w:szCs w:val="18"/>
                <w:lang w:eastAsia="zh-CN"/>
              </w:rPr>
            </w:pPr>
            <w:r w:rsidRPr="00780139">
              <w:rPr>
                <w:b/>
                <w:bCs/>
                <w:color w:val="000000"/>
                <w:sz w:val="18"/>
                <w:szCs w:val="18"/>
                <w:lang w:eastAsia="en-CA"/>
              </w:rPr>
              <w:t xml:space="preserve"> Strengthening the monitoring and enforcement systems</w:t>
            </w:r>
          </w:p>
        </w:tc>
        <w:tc>
          <w:tcPr>
            <w:tcW w:w="1139" w:type="dxa"/>
            <w:tcBorders>
              <w:bottom w:val="single" w:sz="4" w:space="0" w:color="auto"/>
            </w:tcBorders>
            <w:tcMar>
              <w:left w:w="0" w:type="dxa"/>
              <w:right w:w="0" w:type="dxa"/>
            </w:tcMar>
          </w:tcPr>
          <w:p w14:paraId="135B2CA8" w14:textId="77777777" w:rsidR="00E25469" w:rsidRPr="00780139" w:rsidRDefault="00E25469">
            <w:pPr>
              <w:keepLines/>
              <w:ind w:left="140" w:right="137" w:hanging="140"/>
              <w:jc w:val="center"/>
              <w:rPr>
                <w:b/>
                <w:bCs/>
                <w:sz w:val="18"/>
                <w:szCs w:val="18"/>
              </w:rPr>
            </w:pPr>
            <w:r w:rsidRPr="00780139">
              <w:rPr>
                <w:b/>
                <w:bCs/>
                <w:color w:val="000000"/>
                <w:sz w:val="18"/>
                <w:szCs w:val="18"/>
                <w:lang w:eastAsia="en-CA"/>
              </w:rPr>
              <w:t>Capacity building in the MAC sector</w:t>
            </w:r>
          </w:p>
        </w:tc>
        <w:tc>
          <w:tcPr>
            <w:tcW w:w="1413" w:type="dxa"/>
            <w:tcBorders>
              <w:bottom w:val="single" w:sz="4" w:space="0" w:color="auto"/>
            </w:tcBorders>
            <w:tcMar>
              <w:left w:w="0" w:type="dxa"/>
              <w:right w:w="0" w:type="dxa"/>
            </w:tcMar>
          </w:tcPr>
          <w:p w14:paraId="2BCCD6F7" w14:textId="77777777" w:rsidR="00E25469" w:rsidRPr="00780139" w:rsidRDefault="00E25469">
            <w:pPr>
              <w:keepLines/>
              <w:ind w:left="133" w:right="132"/>
              <w:jc w:val="center"/>
              <w:rPr>
                <w:b/>
                <w:bCs/>
                <w:sz w:val="18"/>
                <w:szCs w:val="18"/>
              </w:rPr>
            </w:pPr>
            <w:r w:rsidRPr="00780139">
              <w:rPr>
                <w:b/>
                <w:bCs/>
                <w:color w:val="000000"/>
                <w:sz w:val="18"/>
                <w:szCs w:val="18"/>
              </w:rPr>
              <w:t>Capacity building refrigeration, cold storage, and fisheries vessels and demonstration project</w:t>
            </w:r>
          </w:p>
        </w:tc>
        <w:tc>
          <w:tcPr>
            <w:tcW w:w="1134" w:type="dxa"/>
            <w:tcBorders>
              <w:bottom w:val="single" w:sz="4" w:space="0" w:color="auto"/>
            </w:tcBorders>
            <w:tcMar>
              <w:left w:w="0" w:type="dxa"/>
              <w:right w:w="0" w:type="dxa"/>
            </w:tcMar>
          </w:tcPr>
          <w:p w14:paraId="6C5F8277" w14:textId="77777777" w:rsidR="00E25469" w:rsidRPr="00780139" w:rsidRDefault="00E25469">
            <w:pPr>
              <w:keepLines/>
              <w:jc w:val="center"/>
              <w:rPr>
                <w:b/>
                <w:bCs/>
                <w:sz w:val="18"/>
                <w:szCs w:val="18"/>
              </w:rPr>
            </w:pPr>
            <w:r w:rsidRPr="00780139">
              <w:rPr>
                <w:b/>
                <w:bCs/>
                <w:color w:val="000000"/>
                <w:sz w:val="18"/>
                <w:szCs w:val="18"/>
              </w:rPr>
              <w:t>Public Awareness</w:t>
            </w:r>
          </w:p>
        </w:tc>
        <w:tc>
          <w:tcPr>
            <w:tcW w:w="1275" w:type="dxa"/>
            <w:tcBorders>
              <w:bottom w:val="single" w:sz="4" w:space="0" w:color="auto"/>
            </w:tcBorders>
            <w:tcMar>
              <w:left w:w="0" w:type="dxa"/>
              <w:right w:w="0" w:type="dxa"/>
            </w:tcMar>
          </w:tcPr>
          <w:p w14:paraId="271D0D09" w14:textId="77777777" w:rsidR="00E25469" w:rsidRPr="00780139" w:rsidRDefault="00E25469">
            <w:pPr>
              <w:keepLines/>
              <w:ind w:left="144" w:right="140" w:hanging="144"/>
              <w:jc w:val="center"/>
              <w:rPr>
                <w:b/>
                <w:bCs/>
                <w:sz w:val="18"/>
                <w:szCs w:val="18"/>
              </w:rPr>
            </w:pPr>
            <w:r w:rsidRPr="00780139">
              <w:rPr>
                <w:b/>
                <w:bCs/>
                <w:color w:val="000000"/>
                <w:sz w:val="18"/>
                <w:szCs w:val="18"/>
              </w:rPr>
              <w:t>Project Implementation and Monitoring</w:t>
            </w:r>
          </w:p>
        </w:tc>
        <w:tc>
          <w:tcPr>
            <w:tcW w:w="983" w:type="dxa"/>
            <w:tcBorders>
              <w:bottom w:val="single" w:sz="4" w:space="0" w:color="auto"/>
            </w:tcBorders>
            <w:tcMar>
              <w:left w:w="0" w:type="dxa"/>
              <w:right w:w="0" w:type="dxa"/>
            </w:tcMar>
          </w:tcPr>
          <w:p w14:paraId="2089EB36" w14:textId="77777777" w:rsidR="00E25469" w:rsidRPr="00780139" w:rsidRDefault="00E25469">
            <w:pPr>
              <w:keepLines/>
              <w:jc w:val="center"/>
              <w:rPr>
                <w:b/>
                <w:bCs/>
                <w:sz w:val="18"/>
                <w:szCs w:val="18"/>
              </w:rPr>
            </w:pPr>
            <w:r w:rsidRPr="00780139">
              <w:rPr>
                <w:b/>
                <w:bCs/>
                <w:sz w:val="18"/>
                <w:szCs w:val="18"/>
              </w:rPr>
              <w:t>Total</w:t>
            </w:r>
          </w:p>
        </w:tc>
      </w:tr>
      <w:tr w:rsidR="008969FB" w:rsidRPr="00E25469" w14:paraId="7CD4F5B6" w14:textId="77777777">
        <w:trPr>
          <w:trHeight w:val="219"/>
        </w:trPr>
        <w:tc>
          <w:tcPr>
            <w:tcW w:w="9488" w:type="dxa"/>
            <w:gridSpan w:val="8"/>
            <w:tcBorders>
              <w:top w:val="single" w:sz="4" w:space="0" w:color="auto"/>
            </w:tcBorders>
            <w:shd w:val="clear" w:color="auto" w:fill="auto"/>
            <w:noWrap/>
          </w:tcPr>
          <w:p w14:paraId="3F06A42C" w14:textId="77777777" w:rsidR="00E25469" w:rsidRPr="00780139" w:rsidRDefault="00E25469">
            <w:pPr>
              <w:keepNext/>
              <w:keepLines/>
              <w:jc w:val="left"/>
              <w:rPr>
                <w:color w:val="000000"/>
                <w:sz w:val="18"/>
                <w:szCs w:val="18"/>
              </w:rPr>
            </w:pPr>
            <w:r w:rsidRPr="00780139">
              <w:rPr>
                <w:b/>
                <w:color w:val="000000"/>
                <w:sz w:val="18"/>
                <w:szCs w:val="18"/>
                <w:lang w:eastAsia="zh-CN"/>
              </w:rPr>
              <w:t>National activities</w:t>
            </w:r>
          </w:p>
        </w:tc>
      </w:tr>
      <w:tr w:rsidR="008969FB" w:rsidRPr="00E25469" w14:paraId="752BED39" w14:textId="77777777">
        <w:trPr>
          <w:trHeight w:val="219"/>
        </w:trPr>
        <w:tc>
          <w:tcPr>
            <w:tcW w:w="1134" w:type="dxa"/>
            <w:tcBorders>
              <w:top w:val="single" w:sz="4" w:space="0" w:color="auto"/>
            </w:tcBorders>
            <w:shd w:val="clear" w:color="auto" w:fill="auto"/>
            <w:noWrap/>
          </w:tcPr>
          <w:p w14:paraId="10E33D22" w14:textId="77777777" w:rsidR="00E25469" w:rsidRPr="00780139" w:rsidRDefault="00E25469">
            <w:pPr>
              <w:keepLines/>
              <w:jc w:val="left"/>
              <w:rPr>
                <w:color w:val="000000"/>
                <w:sz w:val="18"/>
                <w:szCs w:val="18"/>
                <w:lang w:eastAsia="zh-CN"/>
              </w:rPr>
            </w:pPr>
            <w:r w:rsidRPr="00780139">
              <w:rPr>
                <w:color w:val="000000"/>
                <w:sz w:val="18"/>
                <w:szCs w:val="18"/>
                <w:lang w:eastAsia="zh-CN"/>
              </w:rPr>
              <w:t>Cook Islands</w:t>
            </w:r>
          </w:p>
        </w:tc>
        <w:tc>
          <w:tcPr>
            <w:tcW w:w="1118" w:type="dxa"/>
            <w:tcBorders>
              <w:top w:val="single" w:sz="4" w:space="0" w:color="auto"/>
            </w:tcBorders>
          </w:tcPr>
          <w:p w14:paraId="78ACF81F" w14:textId="77777777" w:rsidR="00E25469" w:rsidRPr="00780139" w:rsidRDefault="00E25469">
            <w:pPr>
              <w:keepNext/>
              <w:keepLines/>
              <w:jc w:val="right"/>
              <w:rPr>
                <w:sz w:val="18"/>
                <w:szCs w:val="18"/>
              </w:rPr>
            </w:pPr>
            <w:r w:rsidRPr="00780139">
              <w:rPr>
                <w:sz w:val="18"/>
                <w:szCs w:val="18"/>
              </w:rPr>
              <w:t>4,000</w:t>
            </w:r>
          </w:p>
        </w:tc>
        <w:tc>
          <w:tcPr>
            <w:tcW w:w="1292" w:type="dxa"/>
            <w:tcBorders>
              <w:top w:val="single" w:sz="4" w:space="0" w:color="auto"/>
            </w:tcBorders>
          </w:tcPr>
          <w:p w14:paraId="1EB7B500" w14:textId="77777777" w:rsidR="00E25469" w:rsidRPr="00780139" w:rsidRDefault="00E25469">
            <w:pPr>
              <w:keepNext/>
              <w:keepLines/>
              <w:jc w:val="right"/>
              <w:rPr>
                <w:sz w:val="18"/>
                <w:szCs w:val="18"/>
              </w:rPr>
            </w:pPr>
            <w:r w:rsidRPr="00780139">
              <w:rPr>
                <w:sz w:val="18"/>
                <w:szCs w:val="18"/>
              </w:rPr>
              <w:t>0</w:t>
            </w:r>
          </w:p>
        </w:tc>
        <w:tc>
          <w:tcPr>
            <w:tcW w:w="1139" w:type="dxa"/>
            <w:tcBorders>
              <w:top w:val="single" w:sz="4" w:space="0" w:color="auto"/>
            </w:tcBorders>
          </w:tcPr>
          <w:p w14:paraId="08A77EAB" w14:textId="77777777" w:rsidR="00E25469" w:rsidRPr="00780139" w:rsidRDefault="00E25469">
            <w:pPr>
              <w:keepNext/>
              <w:keepLines/>
              <w:jc w:val="right"/>
              <w:rPr>
                <w:sz w:val="18"/>
                <w:szCs w:val="18"/>
              </w:rPr>
            </w:pPr>
            <w:r w:rsidRPr="00780139">
              <w:rPr>
                <w:sz w:val="18"/>
                <w:szCs w:val="18"/>
              </w:rPr>
              <w:t>6,000</w:t>
            </w:r>
          </w:p>
        </w:tc>
        <w:tc>
          <w:tcPr>
            <w:tcW w:w="1413" w:type="dxa"/>
            <w:tcBorders>
              <w:top w:val="single" w:sz="4" w:space="0" w:color="auto"/>
            </w:tcBorders>
          </w:tcPr>
          <w:p w14:paraId="1CB32C68" w14:textId="77777777" w:rsidR="00E25469" w:rsidRPr="00780139" w:rsidRDefault="00E25469">
            <w:pPr>
              <w:keepNext/>
              <w:keepLines/>
              <w:jc w:val="right"/>
              <w:rPr>
                <w:sz w:val="18"/>
                <w:szCs w:val="18"/>
              </w:rPr>
            </w:pPr>
            <w:r w:rsidRPr="00780139">
              <w:rPr>
                <w:sz w:val="18"/>
                <w:szCs w:val="18"/>
              </w:rPr>
              <w:t>37,000</w:t>
            </w:r>
          </w:p>
        </w:tc>
        <w:tc>
          <w:tcPr>
            <w:tcW w:w="1134" w:type="dxa"/>
            <w:tcBorders>
              <w:top w:val="single" w:sz="4" w:space="0" w:color="auto"/>
            </w:tcBorders>
          </w:tcPr>
          <w:p w14:paraId="20BB53CC" w14:textId="77777777" w:rsidR="00E25469" w:rsidRPr="00780139" w:rsidRDefault="00E25469">
            <w:pPr>
              <w:keepNext/>
              <w:keepLines/>
              <w:jc w:val="right"/>
              <w:rPr>
                <w:sz w:val="18"/>
                <w:szCs w:val="18"/>
              </w:rPr>
            </w:pPr>
            <w:r w:rsidRPr="00780139">
              <w:rPr>
                <w:sz w:val="18"/>
                <w:szCs w:val="18"/>
              </w:rPr>
              <w:t>12,000</w:t>
            </w:r>
          </w:p>
        </w:tc>
        <w:tc>
          <w:tcPr>
            <w:tcW w:w="1275" w:type="dxa"/>
            <w:tcBorders>
              <w:top w:val="single" w:sz="4" w:space="0" w:color="auto"/>
            </w:tcBorders>
          </w:tcPr>
          <w:p w14:paraId="4D8A6D8F" w14:textId="7C2D28F2" w:rsidR="00E25469" w:rsidRPr="00780139" w:rsidRDefault="00E25469">
            <w:pPr>
              <w:keepNext/>
              <w:keepLines/>
              <w:jc w:val="right"/>
              <w:rPr>
                <w:sz w:val="18"/>
                <w:szCs w:val="18"/>
              </w:rPr>
            </w:pPr>
            <w:r w:rsidRPr="00780139">
              <w:rPr>
                <w:sz w:val="18"/>
                <w:szCs w:val="18"/>
              </w:rPr>
              <w:t>8,500</w:t>
            </w:r>
          </w:p>
        </w:tc>
        <w:tc>
          <w:tcPr>
            <w:tcW w:w="983" w:type="dxa"/>
            <w:tcBorders>
              <w:top w:val="single" w:sz="4" w:space="0" w:color="auto"/>
            </w:tcBorders>
          </w:tcPr>
          <w:p w14:paraId="5299E67B" w14:textId="77777777" w:rsidR="00E25469" w:rsidRPr="00780139" w:rsidRDefault="00E25469">
            <w:pPr>
              <w:keepNext/>
              <w:keepLines/>
              <w:jc w:val="right"/>
              <w:rPr>
                <w:sz w:val="18"/>
                <w:szCs w:val="18"/>
              </w:rPr>
            </w:pPr>
            <w:r w:rsidRPr="00780139">
              <w:rPr>
                <w:sz w:val="18"/>
                <w:szCs w:val="18"/>
              </w:rPr>
              <w:t>67,500</w:t>
            </w:r>
          </w:p>
        </w:tc>
      </w:tr>
      <w:tr w:rsidR="00E25469" w:rsidRPr="00E25469" w14:paraId="1A5E5515" w14:textId="77777777">
        <w:trPr>
          <w:trHeight w:val="232"/>
        </w:trPr>
        <w:tc>
          <w:tcPr>
            <w:tcW w:w="1134" w:type="dxa"/>
            <w:shd w:val="clear" w:color="auto" w:fill="auto"/>
            <w:noWrap/>
          </w:tcPr>
          <w:p w14:paraId="31389D2B" w14:textId="77777777" w:rsidR="00E25469" w:rsidRPr="00780139" w:rsidRDefault="00E25469">
            <w:pPr>
              <w:keepLines/>
              <w:jc w:val="left"/>
              <w:rPr>
                <w:color w:val="000000"/>
                <w:sz w:val="18"/>
                <w:szCs w:val="18"/>
                <w:lang w:eastAsia="zh-CN"/>
              </w:rPr>
            </w:pPr>
            <w:r w:rsidRPr="00780139">
              <w:rPr>
                <w:color w:val="000000"/>
                <w:sz w:val="18"/>
                <w:szCs w:val="18"/>
                <w:lang w:eastAsia="zh-CN"/>
              </w:rPr>
              <w:t>Kiribati</w:t>
            </w:r>
          </w:p>
        </w:tc>
        <w:tc>
          <w:tcPr>
            <w:tcW w:w="1118" w:type="dxa"/>
          </w:tcPr>
          <w:p w14:paraId="63F23F07" w14:textId="77777777" w:rsidR="00E25469" w:rsidRPr="00780139" w:rsidRDefault="00E25469">
            <w:pPr>
              <w:keepNext/>
              <w:keepLines/>
              <w:jc w:val="right"/>
              <w:rPr>
                <w:sz w:val="18"/>
                <w:szCs w:val="18"/>
              </w:rPr>
            </w:pPr>
            <w:r w:rsidRPr="00780139">
              <w:rPr>
                <w:sz w:val="18"/>
                <w:szCs w:val="18"/>
              </w:rPr>
              <w:t>4,000</w:t>
            </w:r>
          </w:p>
        </w:tc>
        <w:tc>
          <w:tcPr>
            <w:tcW w:w="1292" w:type="dxa"/>
          </w:tcPr>
          <w:p w14:paraId="5F68E986" w14:textId="77777777" w:rsidR="00E25469" w:rsidRPr="00780139" w:rsidRDefault="00E25469">
            <w:pPr>
              <w:keepNext/>
              <w:keepLines/>
              <w:jc w:val="right"/>
              <w:rPr>
                <w:sz w:val="18"/>
                <w:szCs w:val="18"/>
              </w:rPr>
            </w:pPr>
            <w:r w:rsidRPr="00780139">
              <w:rPr>
                <w:sz w:val="18"/>
                <w:szCs w:val="18"/>
              </w:rPr>
              <w:t>0</w:t>
            </w:r>
          </w:p>
        </w:tc>
        <w:tc>
          <w:tcPr>
            <w:tcW w:w="1139" w:type="dxa"/>
          </w:tcPr>
          <w:p w14:paraId="56D3AECB" w14:textId="77777777" w:rsidR="00E25469" w:rsidRPr="00780139" w:rsidRDefault="00E25469">
            <w:pPr>
              <w:keepNext/>
              <w:keepLines/>
              <w:jc w:val="right"/>
              <w:rPr>
                <w:sz w:val="18"/>
                <w:szCs w:val="18"/>
              </w:rPr>
            </w:pPr>
            <w:r w:rsidRPr="00780139">
              <w:rPr>
                <w:sz w:val="18"/>
                <w:szCs w:val="18"/>
              </w:rPr>
              <w:t>6,000</w:t>
            </w:r>
          </w:p>
        </w:tc>
        <w:tc>
          <w:tcPr>
            <w:tcW w:w="1413" w:type="dxa"/>
          </w:tcPr>
          <w:p w14:paraId="11E577EB" w14:textId="77777777" w:rsidR="00E25469" w:rsidRPr="00780139" w:rsidRDefault="00E25469">
            <w:pPr>
              <w:keepNext/>
              <w:keepLines/>
              <w:jc w:val="right"/>
              <w:rPr>
                <w:sz w:val="18"/>
                <w:szCs w:val="18"/>
              </w:rPr>
            </w:pPr>
            <w:r w:rsidRPr="00780139">
              <w:rPr>
                <w:sz w:val="18"/>
                <w:szCs w:val="18"/>
              </w:rPr>
              <w:t>6,000</w:t>
            </w:r>
          </w:p>
        </w:tc>
        <w:tc>
          <w:tcPr>
            <w:tcW w:w="1134" w:type="dxa"/>
          </w:tcPr>
          <w:p w14:paraId="2B362181" w14:textId="77777777" w:rsidR="00E25469" w:rsidRPr="00780139" w:rsidRDefault="00E25469">
            <w:pPr>
              <w:keepNext/>
              <w:keepLines/>
              <w:jc w:val="right"/>
              <w:rPr>
                <w:sz w:val="18"/>
                <w:szCs w:val="18"/>
              </w:rPr>
            </w:pPr>
            <w:r w:rsidRPr="00780139">
              <w:rPr>
                <w:sz w:val="18"/>
                <w:szCs w:val="18"/>
              </w:rPr>
              <w:t>4,000</w:t>
            </w:r>
          </w:p>
        </w:tc>
        <w:tc>
          <w:tcPr>
            <w:tcW w:w="1275" w:type="dxa"/>
          </w:tcPr>
          <w:p w14:paraId="56B00F01" w14:textId="77777777" w:rsidR="00E25469" w:rsidRPr="00780139" w:rsidRDefault="00E25469">
            <w:pPr>
              <w:keepNext/>
              <w:keepLines/>
              <w:jc w:val="right"/>
              <w:rPr>
                <w:sz w:val="18"/>
                <w:szCs w:val="18"/>
              </w:rPr>
            </w:pPr>
            <w:r w:rsidRPr="00780139">
              <w:rPr>
                <w:sz w:val="18"/>
                <w:szCs w:val="18"/>
              </w:rPr>
              <w:t>6,000</w:t>
            </w:r>
          </w:p>
        </w:tc>
        <w:tc>
          <w:tcPr>
            <w:tcW w:w="983" w:type="dxa"/>
          </w:tcPr>
          <w:p w14:paraId="3B3C7B98" w14:textId="77777777" w:rsidR="00E25469" w:rsidRPr="00780139" w:rsidRDefault="00E25469">
            <w:pPr>
              <w:keepNext/>
              <w:keepLines/>
              <w:jc w:val="right"/>
              <w:rPr>
                <w:sz w:val="18"/>
                <w:szCs w:val="18"/>
              </w:rPr>
            </w:pPr>
            <w:r w:rsidRPr="00780139">
              <w:rPr>
                <w:sz w:val="18"/>
                <w:szCs w:val="18"/>
              </w:rPr>
              <w:t>26,000</w:t>
            </w:r>
          </w:p>
        </w:tc>
      </w:tr>
      <w:tr w:rsidR="00E25469" w:rsidRPr="00E25469" w14:paraId="431FD7DA" w14:textId="77777777">
        <w:trPr>
          <w:trHeight w:val="185"/>
        </w:trPr>
        <w:tc>
          <w:tcPr>
            <w:tcW w:w="1134" w:type="dxa"/>
            <w:shd w:val="clear" w:color="auto" w:fill="auto"/>
            <w:noWrap/>
          </w:tcPr>
          <w:p w14:paraId="2FF2B875"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Marshall Islands</w:t>
            </w:r>
          </w:p>
        </w:tc>
        <w:tc>
          <w:tcPr>
            <w:tcW w:w="1118" w:type="dxa"/>
          </w:tcPr>
          <w:p w14:paraId="0D9B3254" w14:textId="77777777" w:rsidR="00E25469" w:rsidRPr="00780139" w:rsidRDefault="00E25469">
            <w:pPr>
              <w:keepNext/>
              <w:keepLines/>
              <w:jc w:val="right"/>
              <w:rPr>
                <w:sz w:val="18"/>
                <w:szCs w:val="18"/>
              </w:rPr>
            </w:pPr>
            <w:r w:rsidRPr="00780139">
              <w:rPr>
                <w:sz w:val="18"/>
                <w:szCs w:val="18"/>
              </w:rPr>
              <w:t>4,000</w:t>
            </w:r>
          </w:p>
        </w:tc>
        <w:tc>
          <w:tcPr>
            <w:tcW w:w="1292" w:type="dxa"/>
          </w:tcPr>
          <w:p w14:paraId="15E6817B" w14:textId="77777777" w:rsidR="00E25469" w:rsidRPr="00780139" w:rsidRDefault="00E25469">
            <w:pPr>
              <w:keepNext/>
              <w:keepLines/>
              <w:jc w:val="right"/>
              <w:rPr>
                <w:sz w:val="18"/>
                <w:szCs w:val="18"/>
              </w:rPr>
            </w:pPr>
            <w:r w:rsidRPr="00780139">
              <w:rPr>
                <w:sz w:val="18"/>
                <w:szCs w:val="18"/>
              </w:rPr>
              <w:t>0</w:t>
            </w:r>
          </w:p>
        </w:tc>
        <w:tc>
          <w:tcPr>
            <w:tcW w:w="1139" w:type="dxa"/>
          </w:tcPr>
          <w:p w14:paraId="470211AB" w14:textId="77777777" w:rsidR="00E25469" w:rsidRPr="00780139" w:rsidRDefault="00E25469">
            <w:pPr>
              <w:keepNext/>
              <w:keepLines/>
              <w:jc w:val="right"/>
              <w:rPr>
                <w:sz w:val="18"/>
                <w:szCs w:val="18"/>
              </w:rPr>
            </w:pPr>
            <w:r w:rsidRPr="00780139">
              <w:rPr>
                <w:sz w:val="18"/>
                <w:szCs w:val="18"/>
              </w:rPr>
              <w:t>0</w:t>
            </w:r>
          </w:p>
        </w:tc>
        <w:tc>
          <w:tcPr>
            <w:tcW w:w="1413" w:type="dxa"/>
          </w:tcPr>
          <w:p w14:paraId="356C99A0" w14:textId="4BCB7393" w:rsidR="00E25469" w:rsidRPr="00780139" w:rsidRDefault="00E25469">
            <w:pPr>
              <w:keepNext/>
              <w:keepLines/>
              <w:jc w:val="right"/>
              <w:rPr>
                <w:sz w:val="18"/>
                <w:szCs w:val="18"/>
              </w:rPr>
            </w:pPr>
            <w:r w:rsidRPr="00780139">
              <w:rPr>
                <w:sz w:val="18"/>
                <w:szCs w:val="18"/>
              </w:rPr>
              <w:t>5,500</w:t>
            </w:r>
          </w:p>
        </w:tc>
        <w:tc>
          <w:tcPr>
            <w:tcW w:w="1134" w:type="dxa"/>
          </w:tcPr>
          <w:p w14:paraId="224E5410" w14:textId="77777777" w:rsidR="00E25469" w:rsidRPr="00780139" w:rsidRDefault="00E25469">
            <w:pPr>
              <w:keepNext/>
              <w:keepLines/>
              <w:jc w:val="right"/>
              <w:rPr>
                <w:sz w:val="18"/>
                <w:szCs w:val="18"/>
              </w:rPr>
            </w:pPr>
            <w:r w:rsidRPr="00780139">
              <w:rPr>
                <w:sz w:val="18"/>
                <w:szCs w:val="18"/>
              </w:rPr>
              <w:t>4,000</w:t>
            </w:r>
          </w:p>
        </w:tc>
        <w:tc>
          <w:tcPr>
            <w:tcW w:w="1275" w:type="dxa"/>
          </w:tcPr>
          <w:p w14:paraId="31FBA17C" w14:textId="77777777" w:rsidR="00E25469" w:rsidRPr="00780139" w:rsidRDefault="00E25469">
            <w:pPr>
              <w:keepNext/>
              <w:keepLines/>
              <w:jc w:val="right"/>
              <w:rPr>
                <w:sz w:val="18"/>
                <w:szCs w:val="18"/>
              </w:rPr>
            </w:pPr>
            <w:r w:rsidRPr="00780139">
              <w:rPr>
                <w:sz w:val="18"/>
                <w:szCs w:val="18"/>
              </w:rPr>
              <w:t>6,000</w:t>
            </w:r>
          </w:p>
        </w:tc>
        <w:tc>
          <w:tcPr>
            <w:tcW w:w="983" w:type="dxa"/>
          </w:tcPr>
          <w:p w14:paraId="1D6EEA51" w14:textId="77777777" w:rsidR="00E25469" w:rsidRPr="00780139" w:rsidRDefault="00E25469">
            <w:pPr>
              <w:keepNext/>
              <w:keepLines/>
              <w:jc w:val="right"/>
              <w:rPr>
                <w:sz w:val="18"/>
                <w:szCs w:val="18"/>
              </w:rPr>
            </w:pPr>
            <w:r w:rsidRPr="00780139">
              <w:rPr>
                <w:sz w:val="18"/>
                <w:szCs w:val="18"/>
              </w:rPr>
              <w:t>19,500</w:t>
            </w:r>
          </w:p>
        </w:tc>
      </w:tr>
      <w:tr w:rsidR="00E25469" w:rsidRPr="00E25469" w14:paraId="5C3D0E55" w14:textId="77777777">
        <w:trPr>
          <w:trHeight w:val="185"/>
        </w:trPr>
        <w:tc>
          <w:tcPr>
            <w:tcW w:w="1134" w:type="dxa"/>
            <w:shd w:val="clear" w:color="auto" w:fill="auto"/>
            <w:noWrap/>
          </w:tcPr>
          <w:p w14:paraId="37A8A967"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 xml:space="preserve">Micronesia </w:t>
            </w:r>
            <w:r w:rsidRPr="00780139">
              <w:rPr>
                <w:sz w:val="18"/>
                <w:szCs w:val="18"/>
                <w:lang w:bidi="th-TH"/>
              </w:rPr>
              <w:t>(Federated States of)</w:t>
            </w:r>
          </w:p>
        </w:tc>
        <w:tc>
          <w:tcPr>
            <w:tcW w:w="1118" w:type="dxa"/>
          </w:tcPr>
          <w:p w14:paraId="5C779AC6" w14:textId="77777777" w:rsidR="00E25469" w:rsidRPr="00780139" w:rsidRDefault="00E25469">
            <w:pPr>
              <w:keepNext/>
              <w:keepLines/>
              <w:jc w:val="right"/>
              <w:rPr>
                <w:sz w:val="18"/>
                <w:szCs w:val="18"/>
              </w:rPr>
            </w:pPr>
            <w:r w:rsidRPr="00780139">
              <w:rPr>
                <w:sz w:val="18"/>
                <w:szCs w:val="18"/>
              </w:rPr>
              <w:t>4,000</w:t>
            </w:r>
          </w:p>
        </w:tc>
        <w:tc>
          <w:tcPr>
            <w:tcW w:w="1292" w:type="dxa"/>
          </w:tcPr>
          <w:p w14:paraId="73798D45" w14:textId="77777777" w:rsidR="00E25469" w:rsidRPr="00780139" w:rsidRDefault="00E25469">
            <w:pPr>
              <w:keepNext/>
              <w:keepLines/>
              <w:jc w:val="right"/>
              <w:rPr>
                <w:sz w:val="18"/>
                <w:szCs w:val="18"/>
              </w:rPr>
            </w:pPr>
            <w:r w:rsidRPr="00780139">
              <w:rPr>
                <w:sz w:val="18"/>
                <w:szCs w:val="18"/>
              </w:rPr>
              <w:t>32,000</w:t>
            </w:r>
          </w:p>
        </w:tc>
        <w:tc>
          <w:tcPr>
            <w:tcW w:w="1139" w:type="dxa"/>
          </w:tcPr>
          <w:p w14:paraId="192D8D20" w14:textId="77777777" w:rsidR="00E25469" w:rsidRPr="00780139" w:rsidRDefault="00E25469">
            <w:pPr>
              <w:keepNext/>
              <w:keepLines/>
              <w:jc w:val="right"/>
              <w:rPr>
                <w:sz w:val="18"/>
                <w:szCs w:val="18"/>
              </w:rPr>
            </w:pPr>
            <w:r w:rsidRPr="00780139">
              <w:rPr>
                <w:sz w:val="18"/>
                <w:szCs w:val="18"/>
              </w:rPr>
              <w:t>6,000</w:t>
            </w:r>
          </w:p>
        </w:tc>
        <w:tc>
          <w:tcPr>
            <w:tcW w:w="1413" w:type="dxa"/>
          </w:tcPr>
          <w:p w14:paraId="038BBE40" w14:textId="77777777" w:rsidR="00E25469" w:rsidRPr="00780139" w:rsidRDefault="00E25469">
            <w:pPr>
              <w:keepNext/>
              <w:keepLines/>
              <w:jc w:val="right"/>
              <w:rPr>
                <w:sz w:val="18"/>
                <w:szCs w:val="18"/>
              </w:rPr>
            </w:pPr>
            <w:r w:rsidRPr="00780139">
              <w:rPr>
                <w:sz w:val="18"/>
                <w:szCs w:val="18"/>
              </w:rPr>
              <w:t>20,000</w:t>
            </w:r>
          </w:p>
        </w:tc>
        <w:tc>
          <w:tcPr>
            <w:tcW w:w="1134" w:type="dxa"/>
          </w:tcPr>
          <w:p w14:paraId="230E4484" w14:textId="77777777" w:rsidR="00E25469" w:rsidRPr="00780139" w:rsidRDefault="00E25469">
            <w:pPr>
              <w:keepNext/>
              <w:keepLines/>
              <w:jc w:val="right"/>
              <w:rPr>
                <w:sz w:val="18"/>
                <w:szCs w:val="18"/>
              </w:rPr>
            </w:pPr>
            <w:r w:rsidRPr="00780139">
              <w:rPr>
                <w:sz w:val="18"/>
                <w:szCs w:val="18"/>
              </w:rPr>
              <w:t>12,000</w:t>
            </w:r>
          </w:p>
        </w:tc>
        <w:tc>
          <w:tcPr>
            <w:tcW w:w="1275" w:type="dxa"/>
          </w:tcPr>
          <w:p w14:paraId="75673652" w14:textId="77777777" w:rsidR="00E25469" w:rsidRPr="00780139" w:rsidRDefault="00E25469">
            <w:pPr>
              <w:keepNext/>
              <w:keepLines/>
              <w:jc w:val="right"/>
              <w:rPr>
                <w:sz w:val="18"/>
                <w:szCs w:val="18"/>
              </w:rPr>
            </w:pPr>
            <w:r w:rsidRPr="00780139">
              <w:rPr>
                <w:sz w:val="18"/>
                <w:szCs w:val="18"/>
              </w:rPr>
              <w:t>17,000</w:t>
            </w:r>
          </w:p>
        </w:tc>
        <w:tc>
          <w:tcPr>
            <w:tcW w:w="983" w:type="dxa"/>
          </w:tcPr>
          <w:p w14:paraId="139BD4BD" w14:textId="77777777" w:rsidR="00E25469" w:rsidRPr="00780139" w:rsidRDefault="00E25469">
            <w:pPr>
              <w:keepNext/>
              <w:keepLines/>
              <w:jc w:val="right"/>
              <w:rPr>
                <w:sz w:val="18"/>
                <w:szCs w:val="18"/>
              </w:rPr>
            </w:pPr>
            <w:r w:rsidRPr="00780139">
              <w:rPr>
                <w:sz w:val="18"/>
                <w:szCs w:val="18"/>
              </w:rPr>
              <w:t>91,000</w:t>
            </w:r>
          </w:p>
        </w:tc>
      </w:tr>
      <w:tr w:rsidR="00E25469" w:rsidRPr="00E25469" w14:paraId="22C6CA64" w14:textId="77777777">
        <w:trPr>
          <w:trHeight w:val="185"/>
        </w:trPr>
        <w:tc>
          <w:tcPr>
            <w:tcW w:w="1134" w:type="dxa"/>
            <w:shd w:val="clear" w:color="auto" w:fill="auto"/>
            <w:noWrap/>
          </w:tcPr>
          <w:p w14:paraId="2D5BAB25"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Nauru</w:t>
            </w:r>
          </w:p>
        </w:tc>
        <w:tc>
          <w:tcPr>
            <w:tcW w:w="1118" w:type="dxa"/>
          </w:tcPr>
          <w:p w14:paraId="30C1833C" w14:textId="77777777" w:rsidR="00E25469" w:rsidRPr="00780139" w:rsidRDefault="00E25469">
            <w:pPr>
              <w:keepNext/>
              <w:keepLines/>
              <w:jc w:val="right"/>
              <w:rPr>
                <w:sz w:val="18"/>
                <w:szCs w:val="18"/>
              </w:rPr>
            </w:pPr>
            <w:r w:rsidRPr="00780139">
              <w:rPr>
                <w:sz w:val="18"/>
                <w:szCs w:val="18"/>
              </w:rPr>
              <w:t>4,000</w:t>
            </w:r>
          </w:p>
        </w:tc>
        <w:tc>
          <w:tcPr>
            <w:tcW w:w="1292" w:type="dxa"/>
          </w:tcPr>
          <w:p w14:paraId="0AD451A4" w14:textId="77777777" w:rsidR="00E25469" w:rsidRPr="00780139" w:rsidRDefault="00E25469">
            <w:pPr>
              <w:keepNext/>
              <w:keepLines/>
              <w:jc w:val="right"/>
              <w:rPr>
                <w:sz w:val="18"/>
                <w:szCs w:val="18"/>
              </w:rPr>
            </w:pPr>
            <w:r w:rsidRPr="00780139">
              <w:rPr>
                <w:sz w:val="18"/>
                <w:szCs w:val="18"/>
              </w:rPr>
              <w:t>0</w:t>
            </w:r>
          </w:p>
        </w:tc>
        <w:tc>
          <w:tcPr>
            <w:tcW w:w="1139" w:type="dxa"/>
          </w:tcPr>
          <w:p w14:paraId="0E4CC6F0" w14:textId="77777777" w:rsidR="00E25469" w:rsidRPr="00780139" w:rsidRDefault="00E25469">
            <w:pPr>
              <w:keepNext/>
              <w:keepLines/>
              <w:jc w:val="right"/>
              <w:rPr>
                <w:sz w:val="18"/>
                <w:szCs w:val="18"/>
              </w:rPr>
            </w:pPr>
            <w:r w:rsidRPr="00780139">
              <w:rPr>
                <w:sz w:val="18"/>
                <w:szCs w:val="18"/>
              </w:rPr>
              <w:t>0</w:t>
            </w:r>
          </w:p>
        </w:tc>
        <w:tc>
          <w:tcPr>
            <w:tcW w:w="1413" w:type="dxa"/>
          </w:tcPr>
          <w:p w14:paraId="3278AE2B" w14:textId="77777777" w:rsidR="00E25469" w:rsidRPr="00780139" w:rsidRDefault="00E25469">
            <w:pPr>
              <w:keepNext/>
              <w:keepLines/>
              <w:jc w:val="right"/>
              <w:rPr>
                <w:sz w:val="18"/>
                <w:szCs w:val="18"/>
              </w:rPr>
            </w:pPr>
            <w:r w:rsidRPr="00780139">
              <w:rPr>
                <w:sz w:val="18"/>
                <w:szCs w:val="18"/>
              </w:rPr>
              <w:t>6,000</w:t>
            </w:r>
          </w:p>
        </w:tc>
        <w:tc>
          <w:tcPr>
            <w:tcW w:w="1134" w:type="dxa"/>
          </w:tcPr>
          <w:p w14:paraId="5ABE7E50" w14:textId="77777777" w:rsidR="00E25469" w:rsidRPr="00780139" w:rsidRDefault="00E25469">
            <w:pPr>
              <w:keepNext/>
              <w:keepLines/>
              <w:jc w:val="right"/>
              <w:rPr>
                <w:sz w:val="18"/>
                <w:szCs w:val="18"/>
              </w:rPr>
            </w:pPr>
            <w:r w:rsidRPr="00780139">
              <w:rPr>
                <w:sz w:val="18"/>
                <w:szCs w:val="18"/>
              </w:rPr>
              <w:t>4,000</w:t>
            </w:r>
          </w:p>
        </w:tc>
        <w:tc>
          <w:tcPr>
            <w:tcW w:w="1275" w:type="dxa"/>
          </w:tcPr>
          <w:p w14:paraId="5900A2F8" w14:textId="77777777" w:rsidR="00E25469" w:rsidRPr="00780139" w:rsidRDefault="00E25469">
            <w:pPr>
              <w:keepNext/>
              <w:keepLines/>
              <w:jc w:val="right"/>
              <w:rPr>
                <w:sz w:val="18"/>
                <w:szCs w:val="18"/>
              </w:rPr>
            </w:pPr>
            <w:r w:rsidRPr="00780139">
              <w:rPr>
                <w:sz w:val="18"/>
                <w:szCs w:val="18"/>
              </w:rPr>
              <w:t>3,000</w:t>
            </w:r>
          </w:p>
        </w:tc>
        <w:tc>
          <w:tcPr>
            <w:tcW w:w="983" w:type="dxa"/>
          </w:tcPr>
          <w:p w14:paraId="0878F11E" w14:textId="77777777" w:rsidR="00E25469" w:rsidRPr="00780139" w:rsidRDefault="00E25469">
            <w:pPr>
              <w:keepNext/>
              <w:keepLines/>
              <w:jc w:val="right"/>
              <w:rPr>
                <w:sz w:val="18"/>
                <w:szCs w:val="18"/>
              </w:rPr>
            </w:pPr>
            <w:r w:rsidRPr="00780139">
              <w:rPr>
                <w:sz w:val="18"/>
                <w:szCs w:val="18"/>
              </w:rPr>
              <w:t>17,000</w:t>
            </w:r>
          </w:p>
        </w:tc>
      </w:tr>
      <w:tr w:rsidR="00E25469" w:rsidRPr="00E25469" w14:paraId="6321306F" w14:textId="77777777">
        <w:trPr>
          <w:trHeight w:val="185"/>
        </w:trPr>
        <w:tc>
          <w:tcPr>
            <w:tcW w:w="1134" w:type="dxa"/>
            <w:shd w:val="clear" w:color="auto" w:fill="auto"/>
            <w:noWrap/>
          </w:tcPr>
          <w:p w14:paraId="3F4F2489"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Niue</w:t>
            </w:r>
          </w:p>
        </w:tc>
        <w:tc>
          <w:tcPr>
            <w:tcW w:w="1118" w:type="dxa"/>
          </w:tcPr>
          <w:p w14:paraId="5A397D2D" w14:textId="77777777" w:rsidR="00E25469" w:rsidRPr="00780139" w:rsidRDefault="00E25469">
            <w:pPr>
              <w:keepNext/>
              <w:keepLines/>
              <w:tabs>
                <w:tab w:val="center" w:pos="553"/>
                <w:tab w:val="right" w:pos="1107"/>
              </w:tabs>
              <w:jc w:val="right"/>
              <w:rPr>
                <w:sz w:val="18"/>
                <w:szCs w:val="18"/>
              </w:rPr>
            </w:pPr>
            <w:r w:rsidRPr="00780139">
              <w:rPr>
                <w:sz w:val="18"/>
                <w:szCs w:val="18"/>
              </w:rPr>
              <w:t>4,000</w:t>
            </w:r>
          </w:p>
        </w:tc>
        <w:tc>
          <w:tcPr>
            <w:tcW w:w="1292" w:type="dxa"/>
          </w:tcPr>
          <w:p w14:paraId="6A840648" w14:textId="77777777" w:rsidR="00E25469" w:rsidRPr="00780139" w:rsidRDefault="00E25469">
            <w:pPr>
              <w:keepNext/>
              <w:keepLines/>
              <w:jc w:val="right"/>
              <w:rPr>
                <w:sz w:val="18"/>
                <w:szCs w:val="18"/>
              </w:rPr>
            </w:pPr>
            <w:r w:rsidRPr="00780139">
              <w:rPr>
                <w:sz w:val="18"/>
                <w:szCs w:val="18"/>
              </w:rPr>
              <w:t>0</w:t>
            </w:r>
          </w:p>
        </w:tc>
        <w:tc>
          <w:tcPr>
            <w:tcW w:w="1139" w:type="dxa"/>
          </w:tcPr>
          <w:p w14:paraId="65F1D750" w14:textId="77777777" w:rsidR="00E25469" w:rsidRPr="00780139" w:rsidRDefault="00E25469">
            <w:pPr>
              <w:keepNext/>
              <w:keepLines/>
              <w:jc w:val="right"/>
              <w:rPr>
                <w:sz w:val="18"/>
                <w:szCs w:val="18"/>
              </w:rPr>
            </w:pPr>
            <w:r w:rsidRPr="00780139">
              <w:rPr>
                <w:sz w:val="18"/>
                <w:szCs w:val="18"/>
              </w:rPr>
              <w:t>0</w:t>
            </w:r>
          </w:p>
        </w:tc>
        <w:tc>
          <w:tcPr>
            <w:tcW w:w="1413" w:type="dxa"/>
          </w:tcPr>
          <w:p w14:paraId="09DE0C21" w14:textId="77777777" w:rsidR="00E25469" w:rsidRPr="00DA3434" w:rsidRDefault="00E25469">
            <w:pPr>
              <w:keepNext/>
              <w:keepLines/>
              <w:jc w:val="right"/>
              <w:rPr>
                <w:sz w:val="18"/>
                <w:szCs w:val="18"/>
              </w:rPr>
            </w:pPr>
            <w:r w:rsidRPr="00DA3434">
              <w:rPr>
                <w:sz w:val="18"/>
                <w:szCs w:val="18"/>
              </w:rPr>
              <w:t>3,500</w:t>
            </w:r>
          </w:p>
        </w:tc>
        <w:tc>
          <w:tcPr>
            <w:tcW w:w="1134" w:type="dxa"/>
          </w:tcPr>
          <w:p w14:paraId="26840F54" w14:textId="77777777" w:rsidR="00E25469" w:rsidRPr="00780139" w:rsidRDefault="00E25469">
            <w:pPr>
              <w:keepNext/>
              <w:keepLines/>
              <w:jc w:val="right"/>
              <w:rPr>
                <w:sz w:val="18"/>
                <w:szCs w:val="18"/>
              </w:rPr>
            </w:pPr>
            <w:r w:rsidRPr="00780139">
              <w:rPr>
                <w:sz w:val="18"/>
                <w:szCs w:val="18"/>
              </w:rPr>
              <w:t>4,000</w:t>
            </w:r>
          </w:p>
        </w:tc>
        <w:tc>
          <w:tcPr>
            <w:tcW w:w="1275" w:type="dxa"/>
          </w:tcPr>
          <w:p w14:paraId="334CCBFA" w14:textId="77777777" w:rsidR="00E25469" w:rsidRPr="00780139" w:rsidRDefault="00E25469">
            <w:pPr>
              <w:keepNext/>
              <w:keepLines/>
              <w:jc w:val="right"/>
              <w:rPr>
                <w:sz w:val="18"/>
                <w:szCs w:val="18"/>
              </w:rPr>
            </w:pPr>
            <w:r w:rsidRPr="00780139">
              <w:rPr>
                <w:sz w:val="18"/>
                <w:szCs w:val="18"/>
              </w:rPr>
              <w:t>3,000</w:t>
            </w:r>
          </w:p>
        </w:tc>
        <w:tc>
          <w:tcPr>
            <w:tcW w:w="983" w:type="dxa"/>
          </w:tcPr>
          <w:p w14:paraId="243A1415" w14:textId="77777777" w:rsidR="00E25469" w:rsidRPr="00780139" w:rsidRDefault="00E25469">
            <w:pPr>
              <w:keepNext/>
              <w:keepLines/>
              <w:jc w:val="right"/>
              <w:rPr>
                <w:sz w:val="18"/>
                <w:szCs w:val="18"/>
              </w:rPr>
            </w:pPr>
            <w:r w:rsidRPr="00780139">
              <w:rPr>
                <w:sz w:val="18"/>
                <w:szCs w:val="18"/>
              </w:rPr>
              <w:t>14,500</w:t>
            </w:r>
          </w:p>
        </w:tc>
      </w:tr>
      <w:tr w:rsidR="00E25469" w:rsidRPr="00E25469" w14:paraId="0A4B2B55" w14:textId="77777777">
        <w:trPr>
          <w:trHeight w:val="185"/>
        </w:trPr>
        <w:tc>
          <w:tcPr>
            <w:tcW w:w="1134" w:type="dxa"/>
            <w:shd w:val="clear" w:color="auto" w:fill="auto"/>
            <w:noWrap/>
          </w:tcPr>
          <w:p w14:paraId="0B4C051E"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Palau</w:t>
            </w:r>
          </w:p>
        </w:tc>
        <w:tc>
          <w:tcPr>
            <w:tcW w:w="1118" w:type="dxa"/>
          </w:tcPr>
          <w:p w14:paraId="7E6D0DDC" w14:textId="77777777" w:rsidR="00E25469" w:rsidRPr="00780139" w:rsidRDefault="00E25469">
            <w:pPr>
              <w:keepNext/>
              <w:keepLines/>
              <w:jc w:val="right"/>
              <w:rPr>
                <w:sz w:val="18"/>
                <w:szCs w:val="18"/>
              </w:rPr>
            </w:pPr>
            <w:r w:rsidRPr="00780139">
              <w:rPr>
                <w:sz w:val="18"/>
                <w:szCs w:val="18"/>
              </w:rPr>
              <w:t>4,000</w:t>
            </w:r>
          </w:p>
        </w:tc>
        <w:tc>
          <w:tcPr>
            <w:tcW w:w="1292" w:type="dxa"/>
          </w:tcPr>
          <w:p w14:paraId="38B9B971" w14:textId="77777777" w:rsidR="00E25469" w:rsidRPr="00780139" w:rsidRDefault="00E25469">
            <w:pPr>
              <w:keepNext/>
              <w:keepLines/>
              <w:jc w:val="right"/>
              <w:rPr>
                <w:sz w:val="18"/>
                <w:szCs w:val="18"/>
              </w:rPr>
            </w:pPr>
            <w:r w:rsidRPr="00780139">
              <w:rPr>
                <w:sz w:val="18"/>
                <w:szCs w:val="18"/>
              </w:rPr>
              <w:t>32,000</w:t>
            </w:r>
          </w:p>
        </w:tc>
        <w:tc>
          <w:tcPr>
            <w:tcW w:w="1139" w:type="dxa"/>
          </w:tcPr>
          <w:p w14:paraId="480BFC17" w14:textId="77777777" w:rsidR="00E25469" w:rsidRPr="00780139" w:rsidRDefault="00E25469">
            <w:pPr>
              <w:keepNext/>
              <w:keepLines/>
              <w:jc w:val="right"/>
              <w:rPr>
                <w:sz w:val="18"/>
                <w:szCs w:val="18"/>
              </w:rPr>
            </w:pPr>
            <w:r w:rsidRPr="00780139">
              <w:rPr>
                <w:sz w:val="18"/>
                <w:szCs w:val="18"/>
              </w:rPr>
              <w:t>6,000</w:t>
            </w:r>
          </w:p>
        </w:tc>
        <w:tc>
          <w:tcPr>
            <w:tcW w:w="1413" w:type="dxa"/>
          </w:tcPr>
          <w:p w14:paraId="0ED2E89B" w14:textId="77777777" w:rsidR="00E25469" w:rsidRPr="00DA3434" w:rsidRDefault="00E25469">
            <w:pPr>
              <w:keepNext/>
              <w:keepLines/>
              <w:jc w:val="right"/>
              <w:rPr>
                <w:sz w:val="18"/>
                <w:szCs w:val="18"/>
              </w:rPr>
            </w:pPr>
            <w:r w:rsidRPr="00DA3434">
              <w:rPr>
                <w:sz w:val="18"/>
                <w:szCs w:val="18"/>
              </w:rPr>
              <w:t>43,000</w:t>
            </w:r>
          </w:p>
        </w:tc>
        <w:tc>
          <w:tcPr>
            <w:tcW w:w="1134" w:type="dxa"/>
          </w:tcPr>
          <w:p w14:paraId="4C324B83" w14:textId="77777777" w:rsidR="00E25469" w:rsidRPr="00780139" w:rsidRDefault="00E25469">
            <w:pPr>
              <w:keepNext/>
              <w:keepLines/>
              <w:jc w:val="right"/>
              <w:rPr>
                <w:sz w:val="18"/>
                <w:szCs w:val="18"/>
              </w:rPr>
            </w:pPr>
            <w:r w:rsidRPr="00780139">
              <w:rPr>
                <w:sz w:val="18"/>
                <w:szCs w:val="18"/>
              </w:rPr>
              <w:t>12,000</w:t>
            </w:r>
          </w:p>
        </w:tc>
        <w:tc>
          <w:tcPr>
            <w:tcW w:w="1275" w:type="dxa"/>
          </w:tcPr>
          <w:p w14:paraId="4087CC30" w14:textId="77777777" w:rsidR="00E25469" w:rsidRPr="00780139" w:rsidRDefault="00E25469">
            <w:pPr>
              <w:keepNext/>
              <w:keepLines/>
              <w:jc w:val="right"/>
              <w:rPr>
                <w:sz w:val="18"/>
                <w:szCs w:val="18"/>
              </w:rPr>
            </w:pPr>
            <w:r w:rsidRPr="00780139">
              <w:rPr>
                <w:sz w:val="18"/>
                <w:szCs w:val="18"/>
              </w:rPr>
              <w:t>7,000</w:t>
            </w:r>
          </w:p>
        </w:tc>
        <w:tc>
          <w:tcPr>
            <w:tcW w:w="983" w:type="dxa"/>
          </w:tcPr>
          <w:p w14:paraId="34B120FC" w14:textId="77777777" w:rsidR="00E25469" w:rsidRPr="00780139" w:rsidRDefault="00E25469">
            <w:pPr>
              <w:keepNext/>
              <w:keepLines/>
              <w:jc w:val="right"/>
              <w:rPr>
                <w:sz w:val="18"/>
                <w:szCs w:val="18"/>
              </w:rPr>
            </w:pPr>
            <w:r w:rsidRPr="00780139">
              <w:rPr>
                <w:sz w:val="18"/>
                <w:szCs w:val="18"/>
              </w:rPr>
              <w:t>104,000</w:t>
            </w:r>
          </w:p>
        </w:tc>
      </w:tr>
      <w:tr w:rsidR="00E25469" w:rsidRPr="00E25469" w14:paraId="23A26B80" w14:textId="77777777">
        <w:trPr>
          <w:trHeight w:val="185"/>
        </w:trPr>
        <w:tc>
          <w:tcPr>
            <w:tcW w:w="1134" w:type="dxa"/>
            <w:shd w:val="clear" w:color="auto" w:fill="auto"/>
            <w:noWrap/>
          </w:tcPr>
          <w:p w14:paraId="00CA0FCF"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Samoa</w:t>
            </w:r>
          </w:p>
        </w:tc>
        <w:tc>
          <w:tcPr>
            <w:tcW w:w="1118" w:type="dxa"/>
          </w:tcPr>
          <w:p w14:paraId="62CD26F4" w14:textId="77777777" w:rsidR="00E25469" w:rsidRPr="00780139" w:rsidRDefault="00E25469">
            <w:pPr>
              <w:keepNext/>
              <w:keepLines/>
              <w:jc w:val="right"/>
              <w:rPr>
                <w:sz w:val="18"/>
                <w:szCs w:val="18"/>
              </w:rPr>
            </w:pPr>
            <w:r w:rsidRPr="00780139">
              <w:rPr>
                <w:sz w:val="18"/>
                <w:szCs w:val="18"/>
              </w:rPr>
              <w:t>4,000</w:t>
            </w:r>
          </w:p>
        </w:tc>
        <w:tc>
          <w:tcPr>
            <w:tcW w:w="1292" w:type="dxa"/>
          </w:tcPr>
          <w:p w14:paraId="735C45AA" w14:textId="77777777" w:rsidR="00E25469" w:rsidRPr="00780139" w:rsidRDefault="00E25469">
            <w:pPr>
              <w:keepNext/>
              <w:keepLines/>
              <w:jc w:val="right"/>
              <w:rPr>
                <w:sz w:val="18"/>
                <w:szCs w:val="18"/>
              </w:rPr>
            </w:pPr>
            <w:r w:rsidRPr="00780139">
              <w:rPr>
                <w:sz w:val="18"/>
                <w:szCs w:val="18"/>
              </w:rPr>
              <w:t>32,000</w:t>
            </w:r>
          </w:p>
        </w:tc>
        <w:tc>
          <w:tcPr>
            <w:tcW w:w="1139" w:type="dxa"/>
          </w:tcPr>
          <w:p w14:paraId="35E98D0F" w14:textId="77777777" w:rsidR="00E25469" w:rsidRPr="00780139" w:rsidRDefault="00E25469">
            <w:pPr>
              <w:keepNext/>
              <w:keepLines/>
              <w:jc w:val="right"/>
              <w:rPr>
                <w:sz w:val="18"/>
                <w:szCs w:val="18"/>
              </w:rPr>
            </w:pPr>
            <w:r w:rsidRPr="00780139">
              <w:rPr>
                <w:sz w:val="18"/>
                <w:szCs w:val="18"/>
              </w:rPr>
              <w:t>12,000</w:t>
            </w:r>
          </w:p>
        </w:tc>
        <w:tc>
          <w:tcPr>
            <w:tcW w:w="1413" w:type="dxa"/>
          </w:tcPr>
          <w:p w14:paraId="5BD54D7E" w14:textId="77777777" w:rsidR="00E25469" w:rsidRPr="00DA3434" w:rsidRDefault="00E25469">
            <w:pPr>
              <w:keepNext/>
              <w:keepLines/>
              <w:jc w:val="right"/>
              <w:rPr>
                <w:sz w:val="18"/>
                <w:szCs w:val="18"/>
              </w:rPr>
            </w:pPr>
            <w:r w:rsidRPr="00DA3434">
              <w:rPr>
                <w:sz w:val="18"/>
                <w:szCs w:val="18"/>
              </w:rPr>
              <w:t>52,000</w:t>
            </w:r>
          </w:p>
        </w:tc>
        <w:tc>
          <w:tcPr>
            <w:tcW w:w="1134" w:type="dxa"/>
          </w:tcPr>
          <w:p w14:paraId="210ABAD5" w14:textId="77777777" w:rsidR="00E25469" w:rsidRPr="00780139" w:rsidRDefault="00E25469">
            <w:pPr>
              <w:keepNext/>
              <w:keepLines/>
              <w:jc w:val="right"/>
              <w:rPr>
                <w:sz w:val="18"/>
                <w:szCs w:val="18"/>
              </w:rPr>
            </w:pPr>
            <w:r w:rsidRPr="00780139">
              <w:rPr>
                <w:sz w:val="18"/>
                <w:szCs w:val="18"/>
              </w:rPr>
              <w:t>12,000</w:t>
            </w:r>
          </w:p>
        </w:tc>
        <w:tc>
          <w:tcPr>
            <w:tcW w:w="1275" w:type="dxa"/>
          </w:tcPr>
          <w:p w14:paraId="33AE51F9" w14:textId="77777777" w:rsidR="00E25469" w:rsidRPr="00780139" w:rsidRDefault="00E25469">
            <w:pPr>
              <w:keepNext/>
              <w:keepLines/>
              <w:jc w:val="right"/>
              <w:rPr>
                <w:sz w:val="18"/>
                <w:szCs w:val="18"/>
              </w:rPr>
            </w:pPr>
            <w:r w:rsidRPr="00780139">
              <w:rPr>
                <w:sz w:val="18"/>
                <w:szCs w:val="18"/>
              </w:rPr>
              <w:t>12,000</w:t>
            </w:r>
          </w:p>
        </w:tc>
        <w:tc>
          <w:tcPr>
            <w:tcW w:w="983" w:type="dxa"/>
          </w:tcPr>
          <w:p w14:paraId="418B9A12" w14:textId="77777777" w:rsidR="00E25469" w:rsidRPr="00780139" w:rsidRDefault="00E25469">
            <w:pPr>
              <w:keepNext/>
              <w:keepLines/>
              <w:jc w:val="right"/>
              <w:rPr>
                <w:sz w:val="18"/>
                <w:szCs w:val="18"/>
              </w:rPr>
            </w:pPr>
            <w:r w:rsidRPr="00780139">
              <w:rPr>
                <w:sz w:val="18"/>
                <w:szCs w:val="18"/>
              </w:rPr>
              <w:t>124,000</w:t>
            </w:r>
          </w:p>
        </w:tc>
      </w:tr>
      <w:tr w:rsidR="00E25469" w:rsidRPr="00E25469" w14:paraId="763DE541" w14:textId="77777777">
        <w:trPr>
          <w:trHeight w:val="185"/>
        </w:trPr>
        <w:tc>
          <w:tcPr>
            <w:tcW w:w="1134" w:type="dxa"/>
            <w:shd w:val="clear" w:color="auto" w:fill="auto"/>
            <w:noWrap/>
          </w:tcPr>
          <w:p w14:paraId="2902C181"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Solomon Islands</w:t>
            </w:r>
          </w:p>
        </w:tc>
        <w:tc>
          <w:tcPr>
            <w:tcW w:w="1118" w:type="dxa"/>
          </w:tcPr>
          <w:p w14:paraId="69C62796" w14:textId="77777777" w:rsidR="00E25469" w:rsidRPr="00780139" w:rsidRDefault="00E25469">
            <w:pPr>
              <w:keepNext/>
              <w:keepLines/>
              <w:jc w:val="right"/>
              <w:rPr>
                <w:sz w:val="18"/>
                <w:szCs w:val="18"/>
              </w:rPr>
            </w:pPr>
            <w:r w:rsidRPr="00780139">
              <w:rPr>
                <w:sz w:val="18"/>
                <w:szCs w:val="18"/>
              </w:rPr>
              <w:t>4,000</w:t>
            </w:r>
          </w:p>
        </w:tc>
        <w:tc>
          <w:tcPr>
            <w:tcW w:w="1292" w:type="dxa"/>
          </w:tcPr>
          <w:p w14:paraId="71E98865" w14:textId="77777777" w:rsidR="00E25469" w:rsidRPr="00780139" w:rsidRDefault="00E25469">
            <w:pPr>
              <w:keepNext/>
              <w:keepLines/>
              <w:jc w:val="right"/>
              <w:rPr>
                <w:sz w:val="18"/>
                <w:szCs w:val="18"/>
              </w:rPr>
            </w:pPr>
            <w:r w:rsidRPr="00780139">
              <w:rPr>
                <w:sz w:val="18"/>
                <w:szCs w:val="18"/>
              </w:rPr>
              <w:t>32,000</w:t>
            </w:r>
          </w:p>
        </w:tc>
        <w:tc>
          <w:tcPr>
            <w:tcW w:w="1139" w:type="dxa"/>
          </w:tcPr>
          <w:p w14:paraId="272281E7" w14:textId="77777777" w:rsidR="00E25469" w:rsidRPr="00780139" w:rsidRDefault="00E25469">
            <w:pPr>
              <w:keepNext/>
              <w:keepLines/>
              <w:jc w:val="right"/>
              <w:rPr>
                <w:sz w:val="18"/>
                <w:szCs w:val="18"/>
              </w:rPr>
            </w:pPr>
            <w:r w:rsidRPr="00780139">
              <w:rPr>
                <w:sz w:val="18"/>
                <w:szCs w:val="18"/>
              </w:rPr>
              <w:t>18,000</w:t>
            </w:r>
          </w:p>
        </w:tc>
        <w:tc>
          <w:tcPr>
            <w:tcW w:w="1413" w:type="dxa"/>
          </w:tcPr>
          <w:p w14:paraId="71DE5474" w14:textId="77FB8B66" w:rsidR="00E25469" w:rsidRPr="00DA3434" w:rsidRDefault="00714695">
            <w:pPr>
              <w:keepNext/>
              <w:keepLines/>
              <w:jc w:val="right"/>
              <w:rPr>
                <w:b/>
                <w:bCs/>
                <w:sz w:val="18"/>
                <w:szCs w:val="18"/>
              </w:rPr>
            </w:pPr>
            <w:r w:rsidRPr="00DA3434">
              <w:rPr>
                <w:b/>
                <w:bCs/>
                <w:sz w:val="18"/>
                <w:szCs w:val="18"/>
              </w:rPr>
              <w:t>60</w:t>
            </w:r>
            <w:r w:rsidR="00E25469" w:rsidRPr="00DA3434">
              <w:rPr>
                <w:b/>
                <w:bCs/>
                <w:sz w:val="18"/>
                <w:szCs w:val="18"/>
              </w:rPr>
              <w:t>,000</w:t>
            </w:r>
          </w:p>
        </w:tc>
        <w:tc>
          <w:tcPr>
            <w:tcW w:w="1134" w:type="dxa"/>
          </w:tcPr>
          <w:p w14:paraId="795AE8AA" w14:textId="77777777" w:rsidR="00E25469" w:rsidRPr="00780139" w:rsidRDefault="00E25469">
            <w:pPr>
              <w:keepNext/>
              <w:keepLines/>
              <w:jc w:val="right"/>
              <w:rPr>
                <w:sz w:val="18"/>
                <w:szCs w:val="18"/>
              </w:rPr>
            </w:pPr>
            <w:r w:rsidRPr="00780139">
              <w:rPr>
                <w:sz w:val="18"/>
                <w:szCs w:val="18"/>
              </w:rPr>
              <w:t>12,000</w:t>
            </w:r>
          </w:p>
        </w:tc>
        <w:tc>
          <w:tcPr>
            <w:tcW w:w="1275" w:type="dxa"/>
          </w:tcPr>
          <w:p w14:paraId="2F9CABC8" w14:textId="0F77367E" w:rsidR="00E25469" w:rsidRPr="00780139" w:rsidRDefault="00B3598C">
            <w:pPr>
              <w:keepNext/>
              <w:keepLines/>
              <w:jc w:val="right"/>
              <w:rPr>
                <w:b/>
                <w:bCs/>
                <w:sz w:val="18"/>
                <w:szCs w:val="18"/>
              </w:rPr>
            </w:pPr>
            <w:r w:rsidRPr="00780139">
              <w:rPr>
                <w:b/>
                <w:bCs/>
                <w:sz w:val="18"/>
                <w:szCs w:val="18"/>
              </w:rPr>
              <w:t>14,250</w:t>
            </w:r>
          </w:p>
        </w:tc>
        <w:tc>
          <w:tcPr>
            <w:tcW w:w="983" w:type="dxa"/>
          </w:tcPr>
          <w:p w14:paraId="2876F265" w14:textId="0B9BB4F1" w:rsidR="00E25469" w:rsidRPr="00780139" w:rsidRDefault="00E25469">
            <w:pPr>
              <w:keepNext/>
              <w:keepLines/>
              <w:jc w:val="right"/>
              <w:rPr>
                <w:b/>
                <w:bCs/>
                <w:sz w:val="18"/>
                <w:szCs w:val="18"/>
              </w:rPr>
            </w:pPr>
            <w:r w:rsidRPr="00780139">
              <w:rPr>
                <w:b/>
                <w:bCs/>
                <w:sz w:val="18"/>
                <w:szCs w:val="18"/>
              </w:rPr>
              <w:t>1</w:t>
            </w:r>
            <w:r w:rsidR="006649CF" w:rsidRPr="00780139">
              <w:rPr>
                <w:b/>
                <w:bCs/>
                <w:sz w:val="18"/>
                <w:szCs w:val="18"/>
              </w:rPr>
              <w:t>40,250</w:t>
            </w:r>
          </w:p>
        </w:tc>
      </w:tr>
      <w:tr w:rsidR="00E25469" w:rsidRPr="00E25469" w14:paraId="2A87D4EE" w14:textId="77777777">
        <w:trPr>
          <w:trHeight w:val="185"/>
        </w:trPr>
        <w:tc>
          <w:tcPr>
            <w:tcW w:w="1134" w:type="dxa"/>
            <w:shd w:val="clear" w:color="auto" w:fill="auto"/>
            <w:noWrap/>
          </w:tcPr>
          <w:p w14:paraId="3F90E347"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Tonga</w:t>
            </w:r>
          </w:p>
        </w:tc>
        <w:tc>
          <w:tcPr>
            <w:tcW w:w="1118" w:type="dxa"/>
          </w:tcPr>
          <w:p w14:paraId="346BED97" w14:textId="77777777" w:rsidR="00E25469" w:rsidRPr="00780139" w:rsidRDefault="00E25469">
            <w:pPr>
              <w:keepNext/>
              <w:keepLines/>
              <w:jc w:val="right"/>
              <w:rPr>
                <w:sz w:val="18"/>
                <w:szCs w:val="18"/>
              </w:rPr>
            </w:pPr>
            <w:r w:rsidRPr="00780139">
              <w:rPr>
                <w:sz w:val="18"/>
                <w:szCs w:val="18"/>
              </w:rPr>
              <w:t>4,000</w:t>
            </w:r>
          </w:p>
        </w:tc>
        <w:tc>
          <w:tcPr>
            <w:tcW w:w="1292" w:type="dxa"/>
          </w:tcPr>
          <w:p w14:paraId="2B8688AE" w14:textId="77777777" w:rsidR="00E25469" w:rsidRPr="00780139" w:rsidRDefault="00E25469">
            <w:pPr>
              <w:keepNext/>
              <w:keepLines/>
              <w:jc w:val="right"/>
              <w:rPr>
                <w:sz w:val="18"/>
                <w:szCs w:val="18"/>
              </w:rPr>
            </w:pPr>
            <w:r w:rsidRPr="00780139">
              <w:rPr>
                <w:sz w:val="18"/>
                <w:szCs w:val="18"/>
              </w:rPr>
              <w:t>32,000</w:t>
            </w:r>
          </w:p>
        </w:tc>
        <w:tc>
          <w:tcPr>
            <w:tcW w:w="1139" w:type="dxa"/>
          </w:tcPr>
          <w:p w14:paraId="63365858" w14:textId="77777777" w:rsidR="00E25469" w:rsidRPr="00780139" w:rsidRDefault="00E25469">
            <w:pPr>
              <w:keepNext/>
              <w:keepLines/>
              <w:jc w:val="right"/>
              <w:rPr>
                <w:sz w:val="18"/>
                <w:szCs w:val="18"/>
              </w:rPr>
            </w:pPr>
            <w:r w:rsidRPr="00780139">
              <w:rPr>
                <w:sz w:val="18"/>
                <w:szCs w:val="18"/>
              </w:rPr>
              <w:t>6,000</w:t>
            </w:r>
          </w:p>
        </w:tc>
        <w:tc>
          <w:tcPr>
            <w:tcW w:w="1413" w:type="dxa"/>
          </w:tcPr>
          <w:p w14:paraId="36E81FB4" w14:textId="77777777" w:rsidR="00E25469" w:rsidRPr="00DA3434" w:rsidRDefault="00E25469">
            <w:pPr>
              <w:keepNext/>
              <w:keepLines/>
              <w:jc w:val="right"/>
              <w:rPr>
                <w:sz w:val="18"/>
                <w:szCs w:val="18"/>
              </w:rPr>
            </w:pPr>
            <w:r w:rsidRPr="00DA3434">
              <w:rPr>
                <w:sz w:val="18"/>
                <w:szCs w:val="18"/>
              </w:rPr>
              <w:t>45,000</w:t>
            </w:r>
          </w:p>
        </w:tc>
        <w:tc>
          <w:tcPr>
            <w:tcW w:w="1134" w:type="dxa"/>
          </w:tcPr>
          <w:p w14:paraId="02152046" w14:textId="77777777" w:rsidR="00E25469" w:rsidRPr="00780139" w:rsidRDefault="00E25469">
            <w:pPr>
              <w:keepNext/>
              <w:keepLines/>
              <w:jc w:val="right"/>
              <w:rPr>
                <w:sz w:val="18"/>
                <w:szCs w:val="18"/>
              </w:rPr>
            </w:pPr>
            <w:r w:rsidRPr="00780139">
              <w:rPr>
                <w:sz w:val="18"/>
                <w:szCs w:val="18"/>
              </w:rPr>
              <w:t>12,000</w:t>
            </w:r>
          </w:p>
        </w:tc>
        <w:tc>
          <w:tcPr>
            <w:tcW w:w="1275" w:type="dxa"/>
          </w:tcPr>
          <w:p w14:paraId="7F83D5C6" w14:textId="77777777" w:rsidR="00E25469" w:rsidRPr="00780139" w:rsidRDefault="00E25469">
            <w:pPr>
              <w:keepNext/>
              <w:keepLines/>
              <w:jc w:val="right"/>
              <w:rPr>
                <w:sz w:val="18"/>
                <w:szCs w:val="18"/>
              </w:rPr>
            </w:pPr>
            <w:r w:rsidRPr="00780139">
              <w:rPr>
                <w:sz w:val="18"/>
                <w:szCs w:val="18"/>
              </w:rPr>
              <w:t>11,500</w:t>
            </w:r>
          </w:p>
        </w:tc>
        <w:tc>
          <w:tcPr>
            <w:tcW w:w="983" w:type="dxa"/>
          </w:tcPr>
          <w:p w14:paraId="7FACFD8C" w14:textId="77777777" w:rsidR="00E25469" w:rsidRPr="00780139" w:rsidRDefault="00E25469">
            <w:pPr>
              <w:keepNext/>
              <w:keepLines/>
              <w:jc w:val="right"/>
              <w:rPr>
                <w:sz w:val="18"/>
                <w:szCs w:val="18"/>
              </w:rPr>
            </w:pPr>
            <w:r w:rsidRPr="00780139">
              <w:rPr>
                <w:sz w:val="18"/>
                <w:szCs w:val="18"/>
              </w:rPr>
              <w:t>110,500</w:t>
            </w:r>
          </w:p>
        </w:tc>
      </w:tr>
      <w:tr w:rsidR="00E25469" w:rsidRPr="00E25469" w14:paraId="4C1B40B8" w14:textId="77777777">
        <w:trPr>
          <w:trHeight w:val="185"/>
        </w:trPr>
        <w:tc>
          <w:tcPr>
            <w:tcW w:w="1134" w:type="dxa"/>
            <w:shd w:val="clear" w:color="auto" w:fill="auto"/>
            <w:noWrap/>
          </w:tcPr>
          <w:p w14:paraId="380065AF"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Tuvalu</w:t>
            </w:r>
          </w:p>
        </w:tc>
        <w:tc>
          <w:tcPr>
            <w:tcW w:w="1118" w:type="dxa"/>
          </w:tcPr>
          <w:p w14:paraId="0249BF66" w14:textId="77777777" w:rsidR="00E25469" w:rsidRPr="00780139" w:rsidRDefault="00E25469">
            <w:pPr>
              <w:keepNext/>
              <w:keepLines/>
              <w:jc w:val="right"/>
              <w:rPr>
                <w:sz w:val="18"/>
                <w:szCs w:val="18"/>
              </w:rPr>
            </w:pPr>
            <w:r w:rsidRPr="00780139">
              <w:rPr>
                <w:sz w:val="18"/>
                <w:szCs w:val="18"/>
              </w:rPr>
              <w:t>4,000</w:t>
            </w:r>
          </w:p>
        </w:tc>
        <w:tc>
          <w:tcPr>
            <w:tcW w:w="1292" w:type="dxa"/>
          </w:tcPr>
          <w:p w14:paraId="624050D8" w14:textId="77777777" w:rsidR="00E25469" w:rsidRPr="00780139" w:rsidRDefault="00E25469">
            <w:pPr>
              <w:keepNext/>
              <w:keepLines/>
              <w:jc w:val="right"/>
              <w:rPr>
                <w:sz w:val="18"/>
                <w:szCs w:val="18"/>
              </w:rPr>
            </w:pPr>
            <w:r w:rsidRPr="00780139">
              <w:rPr>
                <w:sz w:val="18"/>
                <w:szCs w:val="18"/>
              </w:rPr>
              <w:t>0</w:t>
            </w:r>
          </w:p>
        </w:tc>
        <w:tc>
          <w:tcPr>
            <w:tcW w:w="1139" w:type="dxa"/>
          </w:tcPr>
          <w:p w14:paraId="586A4F6D" w14:textId="77777777" w:rsidR="00E25469" w:rsidRPr="00780139" w:rsidRDefault="00E25469">
            <w:pPr>
              <w:keepNext/>
              <w:keepLines/>
              <w:jc w:val="right"/>
              <w:rPr>
                <w:sz w:val="18"/>
                <w:szCs w:val="18"/>
              </w:rPr>
            </w:pPr>
            <w:r w:rsidRPr="00780139">
              <w:rPr>
                <w:sz w:val="18"/>
                <w:szCs w:val="18"/>
              </w:rPr>
              <w:t>6,000</w:t>
            </w:r>
          </w:p>
        </w:tc>
        <w:tc>
          <w:tcPr>
            <w:tcW w:w="1413" w:type="dxa"/>
          </w:tcPr>
          <w:p w14:paraId="0175FB18" w14:textId="77777777" w:rsidR="00E25469" w:rsidRPr="00DA3434" w:rsidRDefault="00E25469">
            <w:pPr>
              <w:keepNext/>
              <w:keepLines/>
              <w:jc w:val="right"/>
              <w:rPr>
                <w:sz w:val="18"/>
                <w:szCs w:val="18"/>
              </w:rPr>
            </w:pPr>
            <w:r w:rsidRPr="00DA3434">
              <w:rPr>
                <w:sz w:val="18"/>
                <w:szCs w:val="18"/>
              </w:rPr>
              <w:t>3,500</w:t>
            </w:r>
          </w:p>
        </w:tc>
        <w:tc>
          <w:tcPr>
            <w:tcW w:w="1134" w:type="dxa"/>
          </w:tcPr>
          <w:p w14:paraId="262E69D0" w14:textId="77777777" w:rsidR="00E25469" w:rsidRPr="00780139" w:rsidRDefault="00E25469">
            <w:pPr>
              <w:keepNext/>
              <w:keepLines/>
              <w:jc w:val="right"/>
              <w:rPr>
                <w:sz w:val="18"/>
                <w:szCs w:val="18"/>
              </w:rPr>
            </w:pPr>
            <w:r w:rsidRPr="00780139">
              <w:rPr>
                <w:sz w:val="18"/>
                <w:szCs w:val="18"/>
              </w:rPr>
              <w:t>4,000</w:t>
            </w:r>
          </w:p>
        </w:tc>
        <w:tc>
          <w:tcPr>
            <w:tcW w:w="1275" w:type="dxa"/>
          </w:tcPr>
          <w:p w14:paraId="5D9E1CD7" w14:textId="77777777" w:rsidR="00E25469" w:rsidRPr="00780139" w:rsidRDefault="00E25469">
            <w:pPr>
              <w:keepNext/>
              <w:keepLines/>
              <w:jc w:val="right"/>
              <w:rPr>
                <w:sz w:val="18"/>
                <w:szCs w:val="18"/>
              </w:rPr>
            </w:pPr>
            <w:r w:rsidRPr="00780139">
              <w:rPr>
                <w:sz w:val="18"/>
                <w:szCs w:val="18"/>
              </w:rPr>
              <w:t>3,000</w:t>
            </w:r>
          </w:p>
        </w:tc>
        <w:tc>
          <w:tcPr>
            <w:tcW w:w="983" w:type="dxa"/>
          </w:tcPr>
          <w:p w14:paraId="15C54601" w14:textId="77777777" w:rsidR="00E25469" w:rsidRPr="00780139" w:rsidRDefault="00E25469">
            <w:pPr>
              <w:keepNext/>
              <w:keepLines/>
              <w:jc w:val="right"/>
              <w:rPr>
                <w:sz w:val="18"/>
                <w:szCs w:val="18"/>
              </w:rPr>
            </w:pPr>
            <w:r w:rsidRPr="00780139">
              <w:rPr>
                <w:sz w:val="18"/>
                <w:szCs w:val="18"/>
              </w:rPr>
              <w:t>20,500</w:t>
            </w:r>
          </w:p>
        </w:tc>
      </w:tr>
      <w:tr w:rsidR="00E25469" w:rsidRPr="00E25469" w14:paraId="12042F7F" w14:textId="77777777">
        <w:trPr>
          <w:trHeight w:val="185"/>
        </w:trPr>
        <w:tc>
          <w:tcPr>
            <w:tcW w:w="1134" w:type="dxa"/>
            <w:shd w:val="clear" w:color="auto" w:fill="auto"/>
            <w:noWrap/>
          </w:tcPr>
          <w:p w14:paraId="4C8EC110" w14:textId="77777777" w:rsidR="00E25469" w:rsidRPr="00780139" w:rsidRDefault="00E25469">
            <w:pPr>
              <w:keepLines/>
              <w:tabs>
                <w:tab w:val="left" w:pos="360"/>
              </w:tabs>
              <w:jc w:val="left"/>
              <w:rPr>
                <w:color w:val="000000"/>
                <w:sz w:val="18"/>
                <w:szCs w:val="18"/>
                <w:lang w:eastAsia="zh-CN"/>
              </w:rPr>
            </w:pPr>
            <w:r w:rsidRPr="00780139">
              <w:rPr>
                <w:color w:val="000000"/>
                <w:sz w:val="18"/>
                <w:szCs w:val="18"/>
                <w:lang w:eastAsia="zh-CN"/>
              </w:rPr>
              <w:t>Vanuatu</w:t>
            </w:r>
          </w:p>
        </w:tc>
        <w:tc>
          <w:tcPr>
            <w:tcW w:w="1118" w:type="dxa"/>
          </w:tcPr>
          <w:p w14:paraId="1B916412" w14:textId="77777777" w:rsidR="00E25469" w:rsidRPr="00780139" w:rsidRDefault="00E25469">
            <w:pPr>
              <w:keepNext/>
              <w:keepLines/>
              <w:jc w:val="right"/>
              <w:rPr>
                <w:sz w:val="18"/>
                <w:szCs w:val="18"/>
              </w:rPr>
            </w:pPr>
            <w:r w:rsidRPr="00780139">
              <w:rPr>
                <w:sz w:val="18"/>
                <w:szCs w:val="18"/>
              </w:rPr>
              <w:t>4,000</w:t>
            </w:r>
          </w:p>
        </w:tc>
        <w:tc>
          <w:tcPr>
            <w:tcW w:w="1292" w:type="dxa"/>
          </w:tcPr>
          <w:p w14:paraId="33B8D78A" w14:textId="77777777" w:rsidR="00E25469" w:rsidRPr="00780139" w:rsidRDefault="00E25469">
            <w:pPr>
              <w:keepNext/>
              <w:keepLines/>
              <w:jc w:val="right"/>
              <w:rPr>
                <w:sz w:val="18"/>
                <w:szCs w:val="18"/>
              </w:rPr>
            </w:pPr>
            <w:r w:rsidRPr="00780139">
              <w:rPr>
                <w:sz w:val="18"/>
                <w:szCs w:val="18"/>
              </w:rPr>
              <w:t>0</w:t>
            </w:r>
          </w:p>
        </w:tc>
        <w:tc>
          <w:tcPr>
            <w:tcW w:w="1139" w:type="dxa"/>
          </w:tcPr>
          <w:p w14:paraId="55318A2B" w14:textId="77777777" w:rsidR="00E25469" w:rsidRPr="00780139" w:rsidRDefault="00E25469">
            <w:pPr>
              <w:keepNext/>
              <w:keepLines/>
              <w:jc w:val="right"/>
              <w:rPr>
                <w:sz w:val="18"/>
                <w:szCs w:val="18"/>
              </w:rPr>
            </w:pPr>
            <w:r w:rsidRPr="00780139">
              <w:rPr>
                <w:sz w:val="18"/>
                <w:szCs w:val="18"/>
              </w:rPr>
              <w:t>6,000</w:t>
            </w:r>
          </w:p>
        </w:tc>
        <w:tc>
          <w:tcPr>
            <w:tcW w:w="1413" w:type="dxa"/>
          </w:tcPr>
          <w:p w14:paraId="688E86EF" w14:textId="77777777" w:rsidR="00E25469" w:rsidRPr="00DA3434" w:rsidRDefault="00E25469">
            <w:pPr>
              <w:keepNext/>
              <w:keepLines/>
              <w:jc w:val="right"/>
              <w:rPr>
                <w:sz w:val="18"/>
                <w:szCs w:val="18"/>
              </w:rPr>
            </w:pPr>
            <w:r w:rsidRPr="00DA3434">
              <w:rPr>
                <w:sz w:val="18"/>
                <w:szCs w:val="18"/>
              </w:rPr>
              <w:t>45,000</w:t>
            </w:r>
          </w:p>
        </w:tc>
        <w:tc>
          <w:tcPr>
            <w:tcW w:w="1134" w:type="dxa"/>
          </w:tcPr>
          <w:p w14:paraId="3EDB6D92" w14:textId="77777777" w:rsidR="00E25469" w:rsidRPr="00780139" w:rsidRDefault="00E25469">
            <w:pPr>
              <w:keepNext/>
              <w:keepLines/>
              <w:jc w:val="right"/>
              <w:rPr>
                <w:sz w:val="18"/>
                <w:szCs w:val="18"/>
              </w:rPr>
            </w:pPr>
            <w:r w:rsidRPr="00780139">
              <w:rPr>
                <w:sz w:val="18"/>
                <w:szCs w:val="18"/>
              </w:rPr>
              <w:t>12,000</w:t>
            </w:r>
          </w:p>
        </w:tc>
        <w:tc>
          <w:tcPr>
            <w:tcW w:w="1275" w:type="dxa"/>
          </w:tcPr>
          <w:p w14:paraId="03073F5A" w14:textId="77777777" w:rsidR="00E25469" w:rsidRPr="00780139" w:rsidRDefault="00E25469">
            <w:pPr>
              <w:keepNext/>
              <w:keepLines/>
              <w:jc w:val="right"/>
              <w:rPr>
                <w:sz w:val="18"/>
                <w:szCs w:val="18"/>
              </w:rPr>
            </w:pPr>
            <w:r w:rsidRPr="00780139">
              <w:rPr>
                <w:sz w:val="18"/>
                <w:szCs w:val="18"/>
              </w:rPr>
              <w:t>17,250</w:t>
            </w:r>
          </w:p>
        </w:tc>
        <w:tc>
          <w:tcPr>
            <w:tcW w:w="983" w:type="dxa"/>
          </w:tcPr>
          <w:p w14:paraId="481613D8" w14:textId="77777777" w:rsidR="00E25469" w:rsidRPr="00780139" w:rsidRDefault="00E25469">
            <w:pPr>
              <w:keepNext/>
              <w:keepLines/>
              <w:jc w:val="right"/>
              <w:rPr>
                <w:sz w:val="18"/>
                <w:szCs w:val="18"/>
              </w:rPr>
            </w:pPr>
            <w:r w:rsidRPr="00780139">
              <w:rPr>
                <w:sz w:val="18"/>
                <w:szCs w:val="18"/>
              </w:rPr>
              <w:t>84,250</w:t>
            </w:r>
          </w:p>
        </w:tc>
      </w:tr>
      <w:tr w:rsidR="00E25469" w:rsidRPr="00E25469" w14:paraId="7BCD8EED" w14:textId="77777777">
        <w:trPr>
          <w:trHeight w:val="40"/>
        </w:trPr>
        <w:tc>
          <w:tcPr>
            <w:tcW w:w="1134" w:type="dxa"/>
            <w:shd w:val="clear" w:color="auto" w:fill="auto"/>
            <w:noWrap/>
            <w:vAlign w:val="center"/>
            <w:hideMark/>
          </w:tcPr>
          <w:p w14:paraId="459EE671" w14:textId="77777777" w:rsidR="00E25469" w:rsidRPr="00780139" w:rsidRDefault="00E25469">
            <w:pPr>
              <w:keepLines/>
              <w:jc w:val="left"/>
              <w:rPr>
                <w:i/>
                <w:iCs/>
                <w:color w:val="000000"/>
                <w:sz w:val="18"/>
                <w:szCs w:val="18"/>
                <w:lang w:eastAsia="zh-CN"/>
              </w:rPr>
            </w:pPr>
            <w:r w:rsidRPr="00780139">
              <w:rPr>
                <w:i/>
                <w:iCs/>
                <w:color w:val="000000"/>
                <w:sz w:val="18"/>
                <w:szCs w:val="18"/>
                <w:lang w:eastAsia="zh-CN"/>
              </w:rPr>
              <w:t xml:space="preserve">Subtotal </w:t>
            </w:r>
          </w:p>
        </w:tc>
        <w:tc>
          <w:tcPr>
            <w:tcW w:w="1118" w:type="dxa"/>
            <w:vAlign w:val="center"/>
          </w:tcPr>
          <w:p w14:paraId="7BFB4594" w14:textId="77777777" w:rsidR="00E25469" w:rsidRPr="00780139" w:rsidRDefault="00E25469">
            <w:pPr>
              <w:keepNext/>
              <w:keepLines/>
              <w:jc w:val="right"/>
              <w:rPr>
                <w:i/>
                <w:iCs/>
                <w:sz w:val="18"/>
                <w:szCs w:val="18"/>
              </w:rPr>
            </w:pPr>
            <w:r w:rsidRPr="00780139">
              <w:rPr>
                <w:i/>
                <w:iCs/>
                <w:color w:val="000000"/>
                <w:sz w:val="18"/>
                <w:szCs w:val="18"/>
              </w:rPr>
              <w:t>48,000</w:t>
            </w:r>
          </w:p>
        </w:tc>
        <w:tc>
          <w:tcPr>
            <w:tcW w:w="1292" w:type="dxa"/>
            <w:vAlign w:val="center"/>
          </w:tcPr>
          <w:p w14:paraId="71A9385F" w14:textId="77777777" w:rsidR="00E25469" w:rsidRPr="00780139" w:rsidRDefault="00E25469">
            <w:pPr>
              <w:keepNext/>
              <w:keepLines/>
              <w:jc w:val="right"/>
              <w:rPr>
                <w:i/>
                <w:iCs/>
                <w:sz w:val="18"/>
                <w:szCs w:val="18"/>
              </w:rPr>
            </w:pPr>
            <w:r w:rsidRPr="00780139">
              <w:rPr>
                <w:i/>
                <w:iCs/>
                <w:color w:val="000000"/>
                <w:sz w:val="18"/>
                <w:szCs w:val="18"/>
              </w:rPr>
              <w:t>160000</w:t>
            </w:r>
          </w:p>
        </w:tc>
        <w:tc>
          <w:tcPr>
            <w:tcW w:w="1139" w:type="dxa"/>
            <w:vAlign w:val="center"/>
          </w:tcPr>
          <w:p w14:paraId="03E48D3A" w14:textId="77777777" w:rsidR="00E25469" w:rsidRPr="00780139" w:rsidRDefault="00E25469">
            <w:pPr>
              <w:keepNext/>
              <w:keepLines/>
              <w:jc w:val="right"/>
              <w:rPr>
                <w:i/>
                <w:iCs/>
                <w:sz w:val="18"/>
                <w:szCs w:val="18"/>
              </w:rPr>
            </w:pPr>
            <w:r w:rsidRPr="00780139">
              <w:rPr>
                <w:i/>
                <w:iCs/>
                <w:color w:val="000000"/>
                <w:sz w:val="18"/>
                <w:szCs w:val="18"/>
              </w:rPr>
              <w:t>72,000</w:t>
            </w:r>
          </w:p>
        </w:tc>
        <w:tc>
          <w:tcPr>
            <w:tcW w:w="1413" w:type="dxa"/>
            <w:vAlign w:val="center"/>
          </w:tcPr>
          <w:p w14:paraId="720A8F28" w14:textId="06C75067" w:rsidR="00E25469" w:rsidRPr="007A5E29" w:rsidRDefault="00E25469">
            <w:pPr>
              <w:keepNext/>
              <w:keepLines/>
              <w:jc w:val="right"/>
              <w:rPr>
                <w:b/>
                <w:bCs/>
                <w:i/>
                <w:iCs/>
                <w:sz w:val="18"/>
                <w:szCs w:val="18"/>
              </w:rPr>
            </w:pPr>
            <w:r w:rsidRPr="007A5E29">
              <w:rPr>
                <w:b/>
                <w:bCs/>
                <w:i/>
                <w:iCs/>
                <w:color w:val="000000"/>
                <w:sz w:val="18"/>
                <w:szCs w:val="18"/>
              </w:rPr>
              <w:t>3</w:t>
            </w:r>
            <w:r w:rsidR="00DA3434" w:rsidRPr="007A5E29">
              <w:rPr>
                <w:b/>
                <w:bCs/>
                <w:i/>
                <w:iCs/>
                <w:color w:val="000000"/>
                <w:sz w:val="18"/>
                <w:szCs w:val="18"/>
              </w:rPr>
              <w:t>26,500</w:t>
            </w:r>
          </w:p>
        </w:tc>
        <w:tc>
          <w:tcPr>
            <w:tcW w:w="1134" w:type="dxa"/>
            <w:vAlign w:val="center"/>
          </w:tcPr>
          <w:p w14:paraId="1A22EE5D" w14:textId="77777777" w:rsidR="00E25469" w:rsidRPr="00780139" w:rsidRDefault="00E25469">
            <w:pPr>
              <w:keepNext/>
              <w:keepLines/>
              <w:jc w:val="right"/>
              <w:rPr>
                <w:i/>
                <w:iCs/>
                <w:sz w:val="18"/>
                <w:szCs w:val="18"/>
              </w:rPr>
            </w:pPr>
            <w:r w:rsidRPr="00780139">
              <w:rPr>
                <w:i/>
                <w:iCs/>
                <w:color w:val="000000"/>
                <w:sz w:val="18"/>
                <w:szCs w:val="18"/>
              </w:rPr>
              <w:t>104,000</w:t>
            </w:r>
          </w:p>
        </w:tc>
        <w:tc>
          <w:tcPr>
            <w:tcW w:w="1275" w:type="dxa"/>
            <w:vAlign w:val="center"/>
          </w:tcPr>
          <w:p w14:paraId="491F30F0" w14:textId="2764422E" w:rsidR="00E25469" w:rsidRPr="007A5E29" w:rsidRDefault="006F0243">
            <w:pPr>
              <w:keepNext/>
              <w:keepLines/>
              <w:jc w:val="right"/>
              <w:rPr>
                <w:b/>
                <w:bCs/>
                <w:i/>
                <w:iCs/>
                <w:sz w:val="18"/>
                <w:szCs w:val="18"/>
              </w:rPr>
            </w:pPr>
            <w:r w:rsidRPr="007A5E29">
              <w:rPr>
                <w:b/>
                <w:bCs/>
                <w:i/>
                <w:iCs/>
                <w:color w:val="000000"/>
                <w:sz w:val="18"/>
                <w:szCs w:val="18"/>
              </w:rPr>
              <w:t>108,500</w:t>
            </w:r>
          </w:p>
        </w:tc>
        <w:tc>
          <w:tcPr>
            <w:tcW w:w="983" w:type="dxa"/>
            <w:vAlign w:val="center"/>
          </w:tcPr>
          <w:p w14:paraId="4CA54825" w14:textId="45D677C2" w:rsidR="00E25469" w:rsidRPr="00780139" w:rsidRDefault="00951447">
            <w:pPr>
              <w:keepNext/>
              <w:keepLines/>
              <w:jc w:val="right"/>
              <w:rPr>
                <w:b/>
                <w:bCs/>
                <w:i/>
                <w:iCs/>
                <w:sz w:val="18"/>
                <w:szCs w:val="18"/>
              </w:rPr>
            </w:pPr>
            <w:r w:rsidRPr="00780139">
              <w:rPr>
                <w:b/>
                <w:bCs/>
                <w:i/>
                <w:iCs/>
                <w:color w:val="000000"/>
                <w:sz w:val="18"/>
                <w:szCs w:val="18"/>
              </w:rPr>
              <w:t>819,000</w:t>
            </w:r>
          </w:p>
        </w:tc>
      </w:tr>
      <w:tr w:rsidR="00E25469" w:rsidRPr="00E25469" w14:paraId="164BBC01" w14:textId="77777777">
        <w:trPr>
          <w:trHeight w:val="40"/>
        </w:trPr>
        <w:tc>
          <w:tcPr>
            <w:tcW w:w="9488" w:type="dxa"/>
            <w:gridSpan w:val="8"/>
            <w:shd w:val="clear" w:color="auto" w:fill="auto"/>
            <w:noWrap/>
          </w:tcPr>
          <w:p w14:paraId="17F111FC" w14:textId="77777777" w:rsidR="00E25469" w:rsidRPr="00DA3434" w:rsidRDefault="00E25469">
            <w:pPr>
              <w:keepNext/>
              <w:keepLines/>
              <w:jc w:val="left"/>
              <w:rPr>
                <w:b/>
                <w:sz w:val="18"/>
                <w:szCs w:val="18"/>
              </w:rPr>
            </w:pPr>
            <w:r w:rsidRPr="00DA3434">
              <w:rPr>
                <w:b/>
                <w:color w:val="000000"/>
                <w:sz w:val="18"/>
                <w:szCs w:val="18"/>
                <w:lang w:eastAsia="zh-CN"/>
              </w:rPr>
              <w:t>Regional activities</w:t>
            </w:r>
          </w:p>
        </w:tc>
      </w:tr>
      <w:tr w:rsidR="00E25469" w:rsidRPr="00E25469" w14:paraId="0B9427AD" w14:textId="77777777">
        <w:trPr>
          <w:trHeight w:val="40"/>
        </w:trPr>
        <w:tc>
          <w:tcPr>
            <w:tcW w:w="1134" w:type="dxa"/>
            <w:shd w:val="clear" w:color="auto" w:fill="auto"/>
            <w:noWrap/>
            <w:vAlign w:val="center"/>
          </w:tcPr>
          <w:p w14:paraId="72782277" w14:textId="77777777" w:rsidR="00E25469" w:rsidRPr="00780139" w:rsidRDefault="00E25469">
            <w:pPr>
              <w:keepLines/>
              <w:jc w:val="left"/>
              <w:rPr>
                <w:color w:val="000000"/>
                <w:sz w:val="18"/>
                <w:szCs w:val="18"/>
                <w:lang w:eastAsia="zh-CN"/>
              </w:rPr>
            </w:pPr>
            <w:r w:rsidRPr="00780139">
              <w:rPr>
                <w:color w:val="000000"/>
                <w:sz w:val="18"/>
                <w:szCs w:val="18"/>
                <w:lang w:eastAsia="zh-CN"/>
              </w:rPr>
              <w:t xml:space="preserve">UNEP </w:t>
            </w:r>
          </w:p>
        </w:tc>
        <w:tc>
          <w:tcPr>
            <w:tcW w:w="1118" w:type="dxa"/>
          </w:tcPr>
          <w:p w14:paraId="05CF209A" w14:textId="77777777" w:rsidR="00E25469" w:rsidRPr="00780139" w:rsidRDefault="00E25469">
            <w:pPr>
              <w:keepNext/>
              <w:keepLines/>
              <w:jc w:val="right"/>
              <w:rPr>
                <w:sz w:val="18"/>
                <w:szCs w:val="18"/>
              </w:rPr>
            </w:pPr>
            <w:r w:rsidRPr="00780139">
              <w:rPr>
                <w:sz w:val="18"/>
                <w:szCs w:val="18"/>
              </w:rPr>
              <w:t>262,500</w:t>
            </w:r>
          </w:p>
        </w:tc>
        <w:tc>
          <w:tcPr>
            <w:tcW w:w="1292" w:type="dxa"/>
          </w:tcPr>
          <w:p w14:paraId="762260AD" w14:textId="77777777" w:rsidR="00E25469" w:rsidRPr="00780139" w:rsidRDefault="00E25469">
            <w:pPr>
              <w:keepNext/>
              <w:keepLines/>
              <w:jc w:val="right"/>
              <w:rPr>
                <w:sz w:val="18"/>
                <w:szCs w:val="18"/>
              </w:rPr>
            </w:pPr>
            <w:r w:rsidRPr="00780139">
              <w:rPr>
                <w:sz w:val="18"/>
                <w:szCs w:val="18"/>
              </w:rPr>
              <w:t>140,500</w:t>
            </w:r>
          </w:p>
        </w:tc>
        <w:tc>
          <w:tcPr>
            <w:tcW w:w="1139" w:type="dxa"/>
          </w:tcPr>
          <w:p w14:paraId="1FE3B78C" w14:textId="77777777" w:rsidR="00E25469" w:rsidRPr="00780139" w:rsidRDefault="00E25469">
            <w:pPr>
              <w:keepNext/>
              <w:keepLines/>
              <w:jc w:val="right"/>
              <w:rPr>
                <w:sz w:val="18"/>
                <w:szCs w:val="18"/>
              </w:rPr>
            </w:pPr>
            <w:r w:rsidRPr="00780139">
              <w:rPr>
                <w:sz w:val="18"/>
                <w:szCs w:val="18"/>
              </w:rPr>
              <w:t>0</w:t>
            </w:r>
          </w:p>
        </w:tc>
        <w:tc>
          <w:tcPr>
            <w:tcW w:w="1413" w:type="dxa"/>
          </w:tcPr>
          <w:p w14:paraId="7E054282" w14:textId="77777777" w:rsidR="00E25469" w:rsidRPr="00DA3434" w:rsidRDefault="00E25469">
            <w:pPr>
              <w:keepNext/>
              <w:keepLines/>
              <w:jc w:val="right"/>
              <w:rPr>
                <w:sz w:val="18"/>
                <w:szCs w:val="18"/>
              </w:rPr>
            </w:pPr>
            <w:r w:rsidRPr="00DA3434">
              <w:rPr>
                <w:sz w:val="18"/>
                <w:szCs w:val="18"/>
              </w:rPr>
              <w:t>0</w:t>
            </w:r>
          </w:p>
        </w:tc>
        <w:tc>
          <w:tcPr>
            <w:tcW w:w="1134" w:type="dxa"/>
          </w:tcPr>
          <w:p w14:paraId="2AD56E76" w14:textId="77777777" w:rsidR="00E25469" w:rsidRPr="00780139" w:rsidRDefault="00E25469">
            <w:pPr>
              <w:keepNext/>
              <w:keepLines/>
              <w:jc w:val="right"/>
              <w:rPr>
                <w:sz w:val="18"/>
                <w:szCs w:val="18"/>
              </w:rPr>
            </w:pPr>
            <w:r w:rsidRPr="00780139">
              <w:rPr>
                <w:sz w:val="18"/>
                <w:szCs w:val="18"/>
              </w:rPr>
              <w:t>20,000</w:t>
            </w:r>
          </w:p>
        </w:tc>
        <w:tc>
          <w:tcPr>
            <w:tcW w:w="1275" w:type="dxa"/>
          </w:tcPr>
          <w:p w14:paraId="58FB7ACF" w14:textId="77777777" w:rsidR="00E25469" w:rsidRPr="00780139" w:rsidRDefault="00E25469">
            <w:pPr>
              <w:keepNext/>
              <w:keepLines/>
              <w:jc w:val="right"/>
              <w:rPr>
                <w:sz w:val="18"/>
                <w:szCs w:val="18"/>
              </w:rPr>
            </w:pPr>
            <w:r w:rsidRPr="00780139">
              <w:rPr>
                <w:sz w:val="18"/>
                <w:szCs w:val="18"/>
              </w:rPr>
              <w:t>0</w:t>
            </w:r>
          </w:p>
        </w:tc>
        <w:tc>
          <w:tcPr>
            <w:tcW w:w="983" w:type="dxa"/>
          </w:tcPr>
          <w:p w14:paraId="42A33E27" w14:textId="77777777" w:rsidR="00E25469" w:rsidRPr="00780139" w:rsidRDefault="00E25469">
            <w:pPr>
              <w:keepNext/>
              <w:keepLines/>
              <w:jc w:val="right"/>
              <w:rPr>
                <w:color w:val="000000"/>
                <w:sz w:val="18"/>
                <w:szCs w:val="18"/>
              </w:rPr>
            </w:pPr>
            <w:r w:rsidRPr="00780139">
              <w:rPr>
                <w:color w:val="000000"/>
                <w:sz w:val="18"/>
                <w:szCs w:val="18"/>
              </w:rPr>
              <w:t>423,000</w:t>
            </w:r>
          </w:p>
        </w:tc>
      </w:tr>
      <w:tr w:rsidR="00E25469" w:rsidRPr="00E25469" w14:paraId="2928BE17" w14:textId="77777777">
        <w:trPr>
          <w:trHeight w:val="40"/>
        </w:trPr>
        <w:tc>
          <w:tcPr>
            <w:tcW w:w="1134" w:type="dxa"/>
            <w:shd w:val="clear" w:color="auto" w:fill="auto"/>
            <w:noWrap/>
            <w:vAlign w:val="center"/>
          </w:tcPr>
          <w:p w14:paraId="4DC2D297" w14:textId="77777777" w:rsidR="00E25469" w:rsidRPr="00780139" w:rsidRDefault="00E25469">
            <w:pPr>
              <w:keepLines/>
              <w:jc w:val="left"/>
              <w:rPr>
                <w:color w:val="000000"/>
                <w:sz w:val="18"/>
                <w:szCs w:val="18"/>
                <w:lang w:eastAsia="zh-CN"/>
              </w:rPr>
            </w:pPr>
            <w:r w:rsidRPr="00780139">
              <w:rPr>
                <w:color w:val="000000"/>
                <w:sz w:val="18"/>
                <w:szCs w:val="18"/>
                <w:lang w:eastAsia="zh-CN"/>
              </w:rPr>
              <w:t>Government of Australia</w:t>
            </w:r>
          </w:p>
        </w:tc>
        <w:tc>
          <w:tcPr>
            <w:tcW w:w="1118" w:type="dxa"/>
          </w:tcPr>
          <w:p w14:paraId="4615D448" w14:textId="77777777" w:rsidR="00E25469" w:rsidRPr="00780139" w:rsidRDefault="00E25469">
            <w:pPr>
              <w:keepNext/>
              <w:keepLines/>
              <w:jc w:val="right"/>
              <w:rPr>
                <w:sz w:val="18"/>
                <w:szCs w:val="18"/>
              </w:rPr>
            </w:pPr>
            <w:r w:rsidRPr="00780139">
              <w:rPr>
                <w:sz w:val="18"/>
                <w:szCs w:val="18"/>
              </w:rPr>
              <w:t>0</w:t>
            </w:r>
          </w:p>
        </w:tc>
        <w:tc>
          <w:tcPr>
            <w:tcW w:w="1292" w:type="dxa"/>
          </w:tcPr>
          <w:p w14:paraId="4E7D9770" w14:textId="77777777" w:rsidR="00E25469" w:rsidRPr="00780139" w:rsidRDefault="00E25469">
            <w:pPr>
              <w:keepNext/>
              <w:keepLines/>
              <w:jc w:val="right"/>
              <w:rPr>
                <w:sz w:val="18"/>
                <w:szCs w:val="18"/>
              </w:rPr>
            </w:pPr>
            <w:r w:rsidRPr="00780139">
              <w:rPr>
                <w:sz w:val="18"/>
                <w:szCs w:val="18"/>
              </w:rPr>
              <w:t>0</w:t>
            </w:r>
          </w:p>
        </w:tc>
        <w:tc>
          <w:tcPr>
            <w:tcW w:w="1139" w:type="dxa"/>
          </w:tcPr>
          <w:p w14:paraId="43276FE4" w14:textId="77777777" w:rsidR="00E25469" w:rsidRPr="00780139" w:rsidRDefault="00E25469">
            <w:pPr>
              <w:keepNext/>
              <w:keepLines/>
              <w:jc w:val="right"/>
              <w:rPr>
                <w:sz w:val="18"/>
                <w:szCs w:val="18"/>
              </w:rPr>
            </w:pPr>
            <w:r w:rsidRPr="00780139">
              <w:rPr>
                <w:sz w:val="18"/>
                <w:szCs w:val="18"/>
              </w:rPr>
              <w:t>130,000</w:t>
            </w:r>
          </w:p>
        </w:tc>
        <w:tc>
          <w:tcPr>
            <w:tcW w:w="1413" w:type="dxa"/>
          </w:tcPr>
          <w:p w14:paraId="5AFC4D40" w14:textId="77777777" w:rsidR="00E25469" w:rsidRPr="00DA3434" w:rsidRDefault="00E25469">
            <w:pPr>
              <w:keepNext/>
              <w:keepLines/>
              <w:jc w:val="right"/>
              <w:rPr>
                <w:sz w:val="18"/>
                <w:szCs w:val="18"/>
              </w:rPr>
            </w:pPr>
            <w:r w:rsidRPr="00DA3434">
              <w:rPr>
                <w:sz w:val="18"/>
                <w:szCs w:val="18"/>
              </w:rPr>
              <w:t>258,000</w:t>
            </w:r>
          </w:p>
        </w:tc>
        <w:tc>
          <w:tcPr>
            <w:tcW w:w="1134" w:type="dxa"/>
          </w:tcPr>
          <w:p w14:paraId="1C2C7EC6" w14:textId="77777777" w:rsidR="00E25469" w:rsidRPr="00780139" w:rsidRDefault="00E25469">
            <w:pPr>
              <w:keepNext/>
              <w:keepLines/>
              <w:jc w:val="right"/>
              <w:rPr>
                <w:sz w:val="18"/>
                <w:szCs w:val="18"/>
              </w:rPr>
            </w:pPr>
            <w:r w:rsidRPr="00780139">
              <w:rPr>
                <w:sz w:val="18"/>
                <w:szCs w:val="18"/>
              </w:rPr>
              <w:t>0</w:t>
            </w:r>
          </w:p>
        </w:tc>
        <w:tc>
          <w:tcPr>
            <w:tcW w:w="1275" w:type="dxa"/>
          </w:tcPr>
          <w:p w14:paraId="72082255" w14:textId="77777777" w:rsidR="00E25469" w:rsidRPr="00780139" w:rsidRDefault="00E25469">
            <w:pPr>
              <w:keepNext/>
              <w:keepLines/>
              <w:jc w:val="right"/>
              <w:rPr>
                <w:sz w:val="18"/>
                <w:szCs w:val="18"/>
              </w:rPr>
            </w:pPr>
            <w:r w:rsidRPr="00780139">
              <w:rPr>
                <w:sz w:val="18"/>
                <w:szCs w:val="18"/>
              </w:rPr>
              <w:t>0</w:t>
            </w:r>
          </w:p>
        </w:tc>
        <w:tc>
          <w:tcPr>
            <w:tcW w:w="983" w:type="dxa"/>
          </w:tcPr>
          <w:p w14:paraId="3D19FDC2" w14:textId="77777777" w:rsidR="00E25469" w:rsidRPr="00780139" w:rsidRDefault="00E25469">
            <w:pPr>
              <w:keepNext/>
              <w:keepLines/>
              <w:jc w:val="right"/>
              <w:rPr>
                <w:color w:val="000000"/>
                <w:sz w:val="18"/>
                <w:szCs w:val="18"/>
              </w:rPr>
            </w:pPr>
            <w:r w:rsidRPr="00780139">
              <w:rPr>
                <w:color w:val="000000"/>
                <w:sz w:val="18"/>
                <w:szCs w:val="18"/>
              </w:rPr>
              <w:t>388,000</w:t>
            </w:r>
          </w:p>
        </w:tc>
      </w:tr>
      <w:tr w:rsidR="00E25469" w:rsidRPr="00E25469" w14:paraId="5A947FA9" w14:textId="77777777">
        <w:trPr>
          <w:trHeight w:val="40"/>
        </w:trPr>
        <w:tc>
          <w:tcPr>
            <w:tcW w:w="1134" w:type="dxa"/>
            <w:shd w:val="clear" w:color="auto" w:fill="auto"/>
            <w:noWrap/>
            <w:vAlign w:val="center"/>
          </w:tcPr>
          <w:p w14:paraId="1B113E31" w14:textId="77777777" w:rsidR="00E25469" w:rsidRPr="00780139" w:rsidRDefault="00E25469">
            <w:pPr>
              <w:keepLines/>
              <w:jc w:val="left"/>
              <w:rPr>
                <w:i/>
                <w:iCs/>
                <w:color w:val="000000"/>
                <w:sz w:val="18"/>
                <w:szCs w:val="18"/>
                <w:lang w:eastAsia="zh-CN"/>
              </w:rPr>
            </w:pPr>
            <w:r w:rsidRPr="00780139">
              <w:rPr>
                <w:i/>
                <w:iCs/>
                <w:color w:val="000000"/>
                <w:sz w:val="18"/>
                <w:szCs w:val="18"/>
                <w:lang w:eastAsia="zh-CN"/>
              </w:rPr>
              <w:t>Subtotal</w:t>
            </w:r>
          </w:p>
        </w:tc>
        <w:tc>
          <w:tcPr>
            <w:tcW w:w="1118" w:type="dxa"/>
          </w:tcPr>
          <w:p w14:paraId="7F8B9C5D" w14:textId="77777777" w:rsidR="00E25469" w:rsidRPr="00780139" w:rsidRDefault="00E25469">
            <w:pPr>
              <w:keepNext/>
              <w:keepLines/>
              <w:jc w:val="right"/>
              <w:rPr>
                <w:i/>
                <w:iCs/>
                <w:sz w:val="18"/>
                <w:szCs w:val="18"/>
              </w:rPr>
            </w:pPr>
            <w:r w:rsidRPr="00780139">
              <w:rPr>
                <w:i/>
                <w:iCs/>
                <w:sz w:val="18"/>
                <w:szCs w:val="18"/>
              </w:rPr>
              <w:t>262,500</w:t>
            </w:r>
          </w:p>
        </w:tc>
        <w:tc>
          <w:tcPr>
            <w:tcW w:w="1292" w:type="dxa"/>
          </w:tcPr>
          <w:p w14:paraId="29FA8F54" w14:textId="77777777" w:rsidR="00E25469" w:rsidRPr="00780139" w:rsidRDefault="00E25469">
            <w:pPr>
              <w:keepNext/>
              <w:keepLines/>
              <w:jc w:val="right"/>
              <w:rPr>
                <w:i/>
                <w:iCs/>
                <w:sz w:val="18"/>
                <w:szCs w:val="18"/>
              </w:rPr>
            </w:pPr>
            <w:r w:rsidRPr="00780139">
              <w:rPr>
                <w:i/>
                <w:iCs/>
                <w:sz w:val="18"/>
                <w:szCs w:val="18"/>
              </w:rPr>
              <w:t>140,500</w:t>
            </w:r>
          </w:p>
        </w:tc>
        <w:tc>
          <w:tcPr>
            <w:tcW w:w="1139" w:type="dxa"/>
          </w:tcPr>
          <w:p w14:paraId="0C594097" w14:textId="77777777" w:rsidR="00E25469" w:rsidRPr="00780139" w:rsidRDefault="00E25469">
            <w:pPr>
              <w:keepNext/>
              <w:keepLines/>
              <w:jc w:val="right"/>
              <w:rPr>
                <w:i/>
                <w:iCs/>
                <w:sz w:val="18"/>
                <w:szCs w:val="18"/>
              </w:rPr>
            </w:pPr>
            <w:r w:rsidRPr="00780139">
              <w:rPr>
                <w:i/>
                <w:iCs/>
                <w:sz w:val="18"/>
                <w:szCs w:val="18"/>
              </w:rPr>
              <w:t>130,000</w:t>
            </w:r>
          </w:p>
        </w:tc>
        <w:tc>
          <w:tcPr>
            <w:tcW w:w="1413" w:type="dxa"/>
          </w:tcPr>
          <w:p w14:paraId="570FA7BD" w14:textId="77777777" w:rsidR="00E25469" w:rsidRPr="00DA3434" w:rsidRDefault="00E25469">
            <w:pPr>
              <w:keepNext/>
              <w:keepLines/>
              <w:jc w:val="right"/>
              <w:rPr>
                <w:i/>
                <w:iCs/>
                <w:sz w:val="18"/>
                <w:szCs w:val="18"/>
              </w:rPr>
            </w:pPr>
            <w:r w:rsidRPr="00DA3434">
              <w:rPr>
                <w:i/>
                <w:iCs/>
                <w:sz w:val="18"/>
                <w:szCs w:val="18"/>
              </w:rPr>
              <w:t>258,000</w:t>
            </w:r>
          </w:p>
        </w:tc>
        <w:tc>
          <w:tcPr>
            <w:tcW w:w="1134" w:type="dxa"/>
          </w:tcPr>
          <w:p w14:paraId="0EA2D10F" w14:textId="77777777" w:rsidR="00E25469" w:rsidRPr="00780139" w:rsidRDefault="00E25469">
            <w:pPr>
              <w:keepNext/>
              <w:keepLines/>
              <w:jc w:val="right"/>
              <w:rPr>
                <w:i/>
                <w:iCs/>
                <w:sz w:val="18"/>
                <w:szCs w:val="18"/>
              </w:rPr>
            </w:pPr>
            <w:r w:rsidRPr="00780139">
              <w:rPr>
                <w:i/>
                <w:iCs/>
                <w:sz w:val="18"/>
                <w:szCs w:val="18"/>
              </w:rPr>
              <w:t>20,000</w:t>
            </w:r>
          </w:p>
        </w:tc>
        <w:tc>
          <w:tcPr>
            <w:tcW w:w="1275" w:type="dxa"/>
          </w:tcPr>
          <w:p w14:paraId="173AE64C" w14:textId="77777777" w:rsidR="00E25469" w:rsidRPr="00780139" w:rsidRDefault="00E25469">
            <w:pPr>
              <w:keepNext/>
              <w:keepLines/>
              <w:jc w:val="right"/>
              <w:rPr>
                <w:i/>
                <w:iCs/>
                <w:sz w:val="18"/>
                <w:szCs w:val="18"/>
              </w:rPr>
            </w:pPr>
            <w:r w:rsidRPr="00780139">
              <w:rPr>
                <w:i/>
                <w:iCs/>
                <w:sz w:val="18"/>
                <w:szCs w:val="18"/>
              </w:rPr>
              <w:t>0</w:t>
            </w:r>
          </w:p>
        </w:tc>
        <w:tc>
          <w:tcPr>
            <w:tcW w:w="983" w:type="dxa"/>
          </w:tcPr>
          <w:p w14:paraId="49A1ADC7" w14:textId="77777777" w:rsidR="00E25469" w:rsidRPr="00780139" w:rsidRDefault="00E25469">
            <w:pPr>
              <w:keepNext/>
              <w:keepLines/>
              <w:jc w:val="right"/>
              <w:rPr>
                <w:i/>
                <w:iCs/>
                <w:color w:val="000000"/>
                <w:sz w:val="18"/>
                <w:szCs w:val="18"/>
              </w:rPr>
            </w:pPr>
            <w:r w:rsidRPr="00780139">
              <w:rPr>
                <w:i/>
                <w:iCs/>
                <w:color w:val="000000"/>
                <w:sz w:val="18"/>
                <w:szCs w:val="18"/>
              </w:rPr>
              <w:t>811,000</w:t>
            </w:r>
          </w:p>
        </w:tc>
      </w:tr>
      <w:tr w:rsidR="00E25469" w:rsidRPr="003F0D30" w14:paraId="01F83794" w14:textId="77777777">
        <w:trPr>
          <w:trHeight w:val="40"/>
        </w:trPr>
        <w:tc>
          <w:tcPr>
            <w:tcW w:w="1134" w:type="dxa"/>
            <w:shd w:val="clear" w:color="auto" w:fill="auto"/>
            <w:noWrap/>
            <w:vAlign w:val="center"/>
          </w:tcPr>
          <w:p w14:paraId="0DF26478" w14:textId="77777777" w:rsidR="00E25469" w:rsidRPr="00780139" w:rsidRDefault="00E25469">
            <w:pPr>
              <w:keepLines/>
              <w:jc w:val="left"/>
              <w:rPr>
                <w:b/>
                <w:bCs/>
                <w:color w:val="000000"/>
                <w:sz w:val="18"/>
                <w:szCs w:val="18"/>
                <w:lang w:eastAsia="zh-CN"/>
              </w:rPr>
            </w:pPr>
            <w:r w:rsidRPr="00780139">
              <w:rPr>
                <w:b/>
                <w:bCs/>
                <w:color w:val="000000"/>
                <w:sz w:val="18"/>
                <w:szCs w:val="18"/>
                <w:lang w:eastAsia="zh-CN"/>
              </w:rPr>
              <w:t xml:space="preserve">Component total </w:t>
            </w:r>
          </w:p>
        </w:tc>
        <w:tc>
          <w:tcPr>
            <w:tcW w:w="1118" w:type="dxa"/>
          </w:tcPr>
          <w:p w14:paraId="2704FC8D" w14:textId="77777777" w:rsidR="00E25469" w:rsidRPr="00BD7900" w:rsidRDefault="00E25469">
            <w:pPr>
              <w:keepNext/>
              <w:keepLines/>
              <w:jc w:val="right"/>
              <w:rPr>
                <w:sz w:val="18"/>
                <w:szCs w:val="18"/>
              </w:rPr>
            </w:pPr>
            <w:r w:rsidRPr="00BD7900">
              <w:rPr>
                <w:sz w:val="18"/>
                <w:szCs w:val="18"/>
              </w:rPr>
              <w:t>310,500</w:t>
            </w:r>
          </w:p>
        </w:tc>
        <w:tc>
          <w:tcPr>
            <w:tcW w:w="1292" w:type="dxa"/>
          </w:tcPr>
          <w:p w14:paraId="05598677" w14:textId="77777777" w:rsidR="00E25469" w:rsidRPr="00BD7900" w:rsidRDefault="00E25469">
            <w:pPr>
              <w:keepNext/>
              <w:keepLines/>
              <w:jc w:val="right"/>
              <w:rPr>
                <w:sz w:val="18"/>
                <w:szCs w:val="18"/>
              </w:rPr>
            </w:pPr>
            <w:r w:rsidRPr="00BD7900">
              <w:rPr>
                <w:sz w:val="18"/>
                <w:szCs w:val="18"/>
              </w:rPr>
              <w:t>300,500</w:t>
            </w:r>
          </w:p>
        </w:tc>
        <w:tc>
          <w:tcPr>
            <w:tcW w:w="1139" w:type="dxa"/>
          </w:tcPr>
          <w:p w14:paraId="56884385" w14:textId="77777777" w:rsidR="00E25469" w:rsidRPr="00BD7900" w:rsidRDefault="00E25469">
            <w:pPr>
              <w:keepNext/>
              <w:keepLines/>
              <w:jc w:val="right"/>
              <w:rPr>
                <w:sz w:val="18"/>
                <w:szCs w:val="18"/>
              </w:rPr>
            </w:pPr>
            <w:r w:rsidRPr="00BD7900">
              <w:rPr>
                <w:sz w:val="18"/>
                <w:szCs w:val="18"/>
              </w:rPr>
              <w:t>202,000</w:t>
            </w:r>
          </w:p>
        </w:tc>
        <w:tc>
          <w:tcPr>
            <w:tcW w:w="1413" w:type="dxa"/>
          </w:tcPr>
          <w:p w14:paraId="44931950" w14:textId="4C4BB27B" w:rsidR="00E25469" w:rsidRPr="007A5E29" w:rsidRDefault="00E25469">
            <w:pPr>
              <w:keepNext/>
              <w:keepLines/>
              <w:jc w:val="right"/>
              <w:rPr>
                <w:b/>
                <w:bCs/>
                <w:sz w:val="18"/>
                <w:szCs w:val="18"/>
              </w:rPr>
            </w:pPr>
            <w:r w:rsidRPr="007A5E29">
              <w:rPr>
                <w:b/>
                <w:bCs/>
                <w:sz w:val="18"/>
                <w:szCs w:val="18"/>
              </w:rPr>
              <w:t>5</w:t>
            </w:r>
            <w:r w:rsidR="00DA3434" w:rsidRPr="007A5E29">
              <w:rPr>
                <w:b/>
                <w:bCs/>
                <w:sz w:val="18"/>
                <w:szCs w:val="18"/>
              </w:rPr>
              <w:t>84,500</w:t>
            </w:r>
          </w:p>
        </w:tc>
        <w:tc>
          <w:tcPr>
            <w:tcW w:w="1134" w:type="dxa"/>
          </w:tcPr>
          <w:p w14:paraId="5A3EDD4A" w14:textId="77777777" w:rsidR="00E25469" w:rsidRPr="00BD7900" w:rsidRDefault="00E25469">
            <w:pPr>
              <w:keepNext/>
              <w:keepLines/>
              <w:jc w:val="right"/>
              <w:rPr>
                <w:sz w:val="18"/>
                <w:szCs w:val="18"/>
              </w:rPr>
            </w:pPr>
            <w:r w:rsidRPr="00BD7900">
              <w:rPr>
                <w:sz w:val="18"/>
                <w:szCs w:val="18"/>
              </w:rPr>
              <w:t>124,000</w:t>
            </w:r>
          </w:p>
        </w:tc>
        <w:tc>
          <w:tcPr>
            <w:tcW w:w="1275" w:type="dxa"/>
          </w:tcPr>
          <w:p w14:paraId="38BC47CF" w14:textId="0F0AF560" w:rsidR="00E25469" w:rsidRPr="007A5E29" w:rsidRDefault="006F0243">
            <w:pPr>
              <w:keepNext/>
              <w:keepLines/>
              <w:jc w:val="right"/>
              <w:rPr>
                <w:b/>
                <w:bCs/>
                <w:sz w:val="18"/>
                <w:szCs w:val="18"/>
              </w:rPr>
            </w:pPr>
            <w:r w:rsidRPr="007A5E29">
              <w:rPr>
                <w:b/>
                <w:bCs/>
                <w:sz w:val="18"/>
                <w:szCs w:val="18"/>
              </w:rPr>
              <w:t>108,500</w:t>
            </w:r>
          </w:p>
        </w:tc>
        <w:tc>
          <w:tcPr>
            <w:tcW w:w="983" w:type="dxa"/>
          </w:tcPr>
          <w:p w14:paraId="2A1BA791" w14:textId="67B7AB16" w:rsidR="00E25469" w:rsidRPr="00780139" w:rsidRDefault="00E25469">
            <w:pPr>
              <w:keepNext/>
              <w:keepLines/>
              <w:jc w:val="right"/>
              <w:rPr>
                <w:b/>
                <w:bCs/>
                <w:color w:val="000000"/>
                <w:sz w:val="18"/>
                <w:szCs w:val="18"/>
              </w:rPr>
            </w:pPr>
            <w:r w:rsidRPr="00780139">
              <w:rPr>
                <w:b/>
                <w:bCs/>
                <w:sz w:val="18"/>
                <w:szCs w:val="18"/>
              </w:rPr>
              <w:t>1,6</w:t>
            </w:r>
            <w:r w:rsidR="00BD7900">
              <w:rPr>
                <w:b/>
                <w:bCs/>
                <w:sz w:val="18"/>
                <w:szCs w:val="18"/>
              </w:rPr>
              <w:t>30</w:t>
            </w:r>
            <w:r w:rsidRPr="00780139">
              <w:rPr>
                <w:b/>
                <w:bCs/>
                <w:sz w:val="18"/>
                <w:szCs w:val="18"/>
              </w:rPr>
              <w:t>,</w:t>
            </w:r>
            <w:r w:rsidR="00BD7900">
              <w:rPr>
                <w:b/>
                <w:bCs/>
                <w:sz w:val="18"/>
                <w:szCs w:val="18"/>
              </w:rPr>
              <w:t>0</w:t>
            </w:r>
            <w:r w:rsidRPr="00780139">
              <w:rPr>
                <w:b/>
                <w:bCs/>
                <w:sz w:val="18"/>
                <w:szCs w:val="18"/>
              </w:rPr>
              <w:t>00</w:t>
            </w:r>
          </w:p>
        </w:tc>
      </w:tr>
    </w:tbl>
    <w:p w14:paraId="31BB5A58" w14:textId="77777777" w:rsidR="00E25469" w:rsidRPr="00E25469" w:rsidRDefault="00E25469" w:rsidP="00E25469"/>
    <w:p w14:paraId="56D9F0E7" w14:textId="621341E8" w:rsidR="0070038F" w:rsidRPr="00320E21" w:rsidRDefault="00320E21" w:rsidP="00BD104A">
      <w:pPr>
        <w:pStyle w:val="Heading1"/>
      </w:pPr>
      <w:r w:rsidRPr="00372658">
        <w:t>Stage I of the KIP will be implemented in two tranches. Adjustments made to the first tranche, based on the agreed costs for the Solomon Islands, include a reduction in the national-level component on technician training on good servicing practice for refrigerator and cold storage to US $75,000 (from US</w:t>
      </w:r>
      <w:r w:rsidR="007E67BC" w:rsidRPr="00372658">
        <w:t> </w:t>
      </w:r>
      <w:r w:rsidRPr="00372658">
        <w:t xml:space="preserve">$81,000) and a reduction in the  total number of training sessions to 25 sessions for a total of 375 technicians and a change of the amount requested for the project implementation and monitoring to </w:t>
      </w:r>
      <w:r w:rsidRPr="00372658">
        <w:lastRenderedPageBreak/>
        <w:t>US</w:t>
      </w:r>
      <w:r w:rsidR="007E67BC" w:rsidRPr="00372658">
        <w:t> </w:t>
      </w:r>
      <w:r w:rsidRPr="00372658">
        <w:t>$53,750 (from US $55,500). The revised total funding request for implementation of the first tranche is US</w:t>
      </w:r>
      <w:r w:rsidR="007E67BC" w:rsidRPr="00372658">
        <w:rPr>
          <w:vertAlign w:val="subscript"/>
        </w:rPr>
        <w:t> </w:t>
      </w:r>
      <w:r w:rsidRPr="00372658">
        <w:t>$978,000.  The schedule of HFC phase down and HCFC phase out commitments and of the KIP and HPMP tranches is presented</w:t>
      </w:r>
      <w:r w:rsidRPr="00A11C23">
        <w:t xml:space="preserve"> in annex </w:t>
      </w:r>
      <w:r w:rsidR="00F1003D">
        <w:t>I</w:t>
      </w:r>
      <w:r w:rsidRPr="00A11C23">
        <w:t>V to the present document.</w:t>
      </w:r>
    </w:p>
    <w:p w14:paraId="43A549D1" w14:textId="0F8D7FF6" w:rsidR="0070038F" w:rsidRPr="00FC6ABC" w:rsidRDefault="0070038F" w:rsidP="00D14991">
      <w:pPr>
        <w:keepNext/>
        <w:widowControl w:val="0"/>
        <w:spacing w:after="240"/>
        <w:outlineLvl w:val="0"/>
        <w:rPr>
          <w:bCs/>
        </w:rPr>
      </w:pPr>
      <w:bookmarkStart w:id="18" w:name="_Hlk126916207"/>
      <w:bookmarkStart w:id="19" w:name="_Hlk126916178"/>
      <w:r w:rsidRPr="00DC2B3A">
        <w:rPr>
          <w:bCs/>
          <w:u w:val="single"/>
        </w:rPr>
        <w:t>Co-financing</w:t>
      </w:r>
      <w:r w:rsidRPr="00FC6ABC">
        <w:rPr>
          <w:bCs/>
        </w:rPr>
        <w:t xml:space="preserve"> </w:t>
      </w:r>
    </w:p>
    <w:bookmarkEnd w:id="18"/>
    <w:p w14:paraId="370DA2AE" w14:textId="6C4CF532" w:rsidR="0070038F" w:rsidRPr="00E2105B" w:rsidRDefault="00E2105B" w:rsidP="004E08EE">
      <w:pPr>
        <w:pStyle w:val="Heading1"/>
        <w:spacing w:before="240"/>
      </w:pPr>
      <w:r w:rsidRPr="00E2105B">
        <w:t xml:space="preserve">The co-financing of </w:t>
      </w:r>
      <w:r w:rsidR="00C21A20">
        <w:t xml:space="preserve">stage I of the </w:t>
      </w:r>
      <w:r>
        <w:t>r</w:t>
      </w:r>
      <w:r w:rsidRPr="00E2105B">
        <w:t>egional KIP will be in the form of in-kind contribution from all PIC Governments including the human resources constituting management and support level officers in the NOU</w:t>
      </w:r>
      <w:r w:rsidR="00542F80">
        <w:t>s</w:t>
      </w:r>
      <w:r w:rsidRPr="00E2105B">
        <w:t xml:space="preserve"> who oversee and implement </w:t>
      </w:r>
      <w:r w:rsidR="00542F80">
        <w:t xml:space="preserve">stage I of the </w:t>
      </w:r>
      <w:r w:rsidRPr="00E2105B">
        <w:t>KIP activities. The contribution will also include office space, telecommunication and administrative procedures for the implementation of KIP activities.</w:t>
      </w:r>
      <w:r w:rsidR="0070038F" w:rsidRPr="00E2105B">
        <w:t xml:space="preserve"> </w:t>
      </w:r>
    </w:p>
    <w:p w14:paraId="2126B931" w14:textId="77777777" w:rsidR="0070038F" w:rsidRPr="00DC2B3A" w:rsidRDefault="0070038F" w:rsidP="00D14991">
      <w:pPr>
        <w:keepNext/>
        <w:widowControl w:val="0"/>
        <w:spacing w:before="240" w:after="240"/>
        <w:outlineLvl w:val="0"/>
        <w:rPr>
          <w:bCs/>
          <w:u w:val="single"/>
        </w:rPr>
      </w:pPr>
      <w:bookmarkStart w:id="20"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20"/>
    <w:p w14:paraId="659B4751" w14:textId="19944C27" w:rsidR="0070038F" w:rsidRPr="00996241" w:rsidRDefault="005E54DC" w:rsidP="004E08EE">
      <w:pPr>
        <w:pStyle w:val="Heading1"/>
      </w:pPr>
      <w:r w:rsidRPr="005E54DC">
        <w:t>UNEP</w:t>
      </w:r>
      <w:r w:rsidR="0070038F" w:rsidRPr="00996241">
        <w:t xml:space="preserve"> and </w:t>
      </w:r>
      <w:r w:rsidRPr="005E54DC">
        <w:t>the Government of Australia</w:t>
      </w:r>
      <w:r w:rsidR="0070038F" w:rsidRPr="00996241">
        <w:t xml:space="preserve"> are requesting US $</w:t>
      </w:r>
      <w:r w:rsidR="00D75AC5" w:rsidRPr="00372658">
        <w:t>1,630,000</w:t>
      </w:r>
      <w:r w:rsidR="0070038F" w:rsidRPr="00372658">
        <w:t xml:space="preserve">, plus agency support costs, for the implementation of stage I of the KIP for </w:t>
      </w:r>
      <w:r w:rsidR="00D75AC5" w:rsidRPr="00372658">
        <w:t>the PICs</w:t>
      </w:r>
      <w:r w:rsidR="0070038F" w:rsidRPr="00372658">
        <w:t>. The total value of US $</w:t>
      </w:r>
      <w:r w:rsidR="00FC1EC1" w:rsidRPr="00372658">
        <w:t>1,105,</w:t>
      </w:r>
      <w:r w:rsidR="0097130E" w:rsidRPr="00372658">
        <w:t>140</w:t>
      </w:r>
      <w:r w:rsidR="0070038F" w:rsidRPr="00372658">
        <w:t>, including agency support costs, requested for the period of 2024–2026, is US $</w:t>
      </w:r>
      <w:r w:rsidR="008C3541" w:rsidRPr="00372658">
        <w:t>184,</w:t>
      </w:r>
      <w:r w:rsidR="004E2D93" w:rsidRPr="00372658">
        <w:t>190</w:t>
      </w:r>
      <w:r w:rsidR="008C3541" w:rsidRPr="00372658">
        <w:t xml:space="preserve"> </w:t>
      </w:r>
      <w:r w:rsidR="0070038F" w:rsidRPr="00372658">
        <w:t>above</w:t>
      </w:r>
      <w:r w:rsidR="0070038F">
        <w:t xml:space="preserve"> </w:t>
      </w:r>
      <w:r w:rsidR="0070038F" w:rsidRPr="00996241">
        <w:t>the amount in the business plan.</w:t>
      </w:r>
    </w:p>
    <w:p w14:paraId="110BE950" w14:textId="77777777" w:rsidR="0070038F" w:rsidRPr="00D74B54" w:rsidRDefault="0070038F" w:rsidP="00D14991">
      <w:pPr>
        <w:pStyle w:val="Heading1"/>
        <w:keepNext/>
        <w:widowControl w:val="0"/>
        <w:numPr>
          <w:ilvl w:val="0"/>
          <w:numId w:val="0"/>
        </w:numPr>
        <w:rPr>
          <w:u w:val="single"/>
        </w:rPr>
      </w:pPr>
      <w:bookmarkStart w:id="21" w:name="_Hlk126916186"/>
      <w:bookmarkEnd w:id="19"/>
      <w:r w:rsidRPr="00D74B54">
        <w:rPr>
          <w:u w:val="single"/>
        </w:rPr>
        <w:t>Sustainability of the HFC phase-</w:t>
      </w:r>
      <w:r>
        <w:rPr>
          <w:u w:val="single"/>
        </w:rPr>
        <w:t xml:space="preserve">down </w:t>
      </w:r>
      <w:r w:rsidRPr="00D74B54">
        <w:rPr>
          <w:u w:val="single"/>
        </w:rPr>
        <w:t>and assessment of risks</w:t>
      </w:r>
    </w:p>
    <w:p w14:paraId="7C6BD5B6" w14:textId="18565E50" w:rsidR="00E6085F" w:rsidRPr="00F1598F" w:rsidRDefault="00E6085F" w:rsidP="00B871B4">
      <w:pPr>
        <w:pStyle w:val="Heading1"/>
        <w:spacing w:before="240"/>
      </w:pPr>
      <w:bookmarkStart w:id="22" w:name="_Hlk126916245"/>
      <w:bookmarkEnd w:id="21"/>
      <w:r w:rsidRPr="00F1598F">
        <w:t xml:space="preserve">The activities planned under </w:t>
      </w:r>
      <w:r w:rsidR="008C3E33">
        <w:t>stage I of the</w:t>
      </w:r>
      <w:r w:rsidRPr="00F1598F">
        <w:t xml:space="preserve"> </w:t>
      </w:r>
      <w:r w:rsidR="008C3E33">
        <w:t>regional</w:t>
      </w:r>
      <w:r w:rsidRPr="00F1598F">
        <w:t xml:space="preserve"> KIP</w:t>
      </w:r>
      <w:r w:rsidR="008C3E33">
        <w:t xml:space="preserve"> for the PICs</w:t>
      </w:r>
      <w:r w:rsidRPr="00F1598F">
        <w:t xml:space="preserve"> will help the countries in the region sustain HFC phase-down through </w:t>
      </w:r>
      <w:r w:rsidR="00DE7A8B">
        <w:t xml:space="preserve">the strengthening of the </w:t>
      </w:r>
      <w:r w:rsidRPr="00F1598F">
        <w:t>implementation of the national HFC licensing and quota system</w:t>
      </w:r>
      <w:r w:rsidR="00DE7A8B">
        <w:t xml:space="preserve">s </w:t>
      </w:r>
      <w:r w:rsidR="0027241A">
        <w:t xml:space="preserve">and </w:t>
      </w:r>
      <w:r w:rsidRPr="00F1598F">
        <w:t xml:space="preserve">capacity building measures </w:t>
      </w:r>
      <w:r w:rsidR="002E3A15">
        <w:t xml:space="preserve">to </w:t>
      </w:r>
      <w:r w:rsidRPr="00F1598F">
        <w:t xml:space="preserve">help the countries control and monitor HFC consumption in a sustained manner. Training and capacity building measures in </w:t>
      </w:r>
      <w:r w:rsidR="002E3A15">
        <w:t xml:space="preserve">the </w:t>
      </w:r>
      <w:r w:rsidRPr="00F1598F">
        <w:t>service sector</w:t>
      </w:r>
      <w:r w:rsidR="00BD3E6E">
        <w:t xml:space="preserve"> are</w:t>
      </w:r>
      <w:r w:rsidRPr="00F1598F">
        <w:t xml:space="preserve"> also an important project component that would help </w:t>
      </w:r>
      <w:r w:rsidR="007221BB">
        <w:t xml:space="preserve">reduce </w:t>
      </w:r>
      <w:r w:rsidR="000D6466">
        <w:t xml:space="preserve">emissions </w:t>
      </w:r>
      <w:r w:rsidR="007221BB">
        <w:t xml:space="preserve">and ensure </w:t>
      </w:r>
      <w:r w:rsidRPr="00F1598F">
        <w:t xml:space="preserve">good servicing practices </w:t>
      </w:r>
      <w:r w:rsidR="007221BB">
        <w:t xml:space="preserve">in </w:t>
      </w:r>
      <w:r w:rsidRPr="00F1598F">
        <w:t xml:space="preserve">MAC and </w:t>
      </w:r>
      <w:r w:rsidR="007221BB">
        <w:t xml:space="preserve">RAC </w:t>
      </w:r>
      <w:r w:rsidRPr="00F1598F">
        <w:t>equipment</w:t>
      </w:r>
      <w:r w:rsidR="007221BB">
        <w:t xml:space="preserve">, as well as the </w:t>
      </w:r>
      <w:r w:rsidRPr="00F1598F">
        <w:t>safe handl</w:t>
      </w:r>
      <w:r w:rsidR="007221BB">
        <w:t>ing of HFC</w:t>
      </w:r>
      <w:r w:rsidR="00B3787B">
        <w:t xml:space="preserve"> </w:t>
      </w:r>
      <w:r w:rsidRPr="00F1598F">
        <w:t>alternative</w:t>
      </w:r>
      <w:r w:rsidR="007221BB">
        <w:t xml:space="preserve">s. </w:t>
      </w:r>
      <w:r w:rsidR="00877D16">
        <w:t>Nine</w:t>
      </w:r>
      <w:r w:rsidRPr="00F1598F">
        <w:t xml:space="preserve"> PIC</w:t>
      </w:r>
      <w:r w:rsidR="00877D16">
        <w:t xml:space="preserve">s </w:t>
      </w:r>
      <w:r w:rsidR="00254210">
        <w:t>without</w:t>
      </w:r>
      <w:r w:rsidR="00A816DA">
        <w:t xml:space="preserve"> certification systems for technicians</w:t>
      </w:r>
      <w:r w:rsidR="000E4F9E">
        <w:t xml:space="preserve"> </w:t>
      </w:r>
      <w:r w:rsidRPr="00F1598F">
        <w:t>are also planning</w:t>
      </w:r>
      <w:r w:rsidR="00A816DA">
        <w:t xml:space="preserve">, </w:t>
      </w:r>
      <w:r w:rsidR="00A816DA" w:rsidRPr="00F1598F">
        <w:t>in consultation with UNEP</w:t>
      </w:r>
      <w:r w:rsidR="00A816DA">
        <w:t>,</w:t>
      </w:r>
      <w:r w:rsidRPr="00F1598F">
        <w:t xml:space="preserve"> to implement certification system</w:t>
      </w:r>
      <w:r w:rsidR="00A816DA">
        <w:t>s</w:t>
      </w:r>
      <w:r w:rsidR="00A7276D">
        <w:t>,</w:t>
      </w:r>
      <w:r w:rsidRPr="00F1598F">
        <w:t xml:space="preserve"> </w:t>
      </w:r>
      <w:r w:rsidR="00A816DA">
        <w:t xml:space="preserve">which </w:t>
      </w:r>
      <w:r w:rsidRPr="00F1598F">
        <w:t xml:space="preserve">would help in continued sustainable use of new alternatives in these applications. To reduce </w:t>
      </w:r>
      <w:r w:rsidR="00A816DA">
        <w:t xml:space="preserve">the </w:t>
      </w:r>
      <w:r w:rsidRPr="00F1598F">
        <w:t>dependence on HFCs, the PIC</w:t>
      </w:r>
      <w:r w:rsidR="00A816DA">
        <w:t>s</w:t>
      </w:r>
      <w:r w:rsidRPr="00F1598F">
        <w:t xml:space="preserve"> would implement a prohibition on</w:t>
      </w:r>
      <w:r w:rsidR="00A816DA">
        <w:t xml:space="preserve"> the</w:t>
      </w:r>
      <w:r w:rsidRPr="00F1598F">
        <w:t xml:space="preserve"> import of HFC-based domestic refrigerators and R-410A-based air</w:t>
      </w:r>
      <w:r w:rsidR="00A816DA">
        <w:t xml:space="preserve"> </w:t>
      </w:r>
      <w:r w:rsidRPr="00F1598F">
        <w:t>conditioners by 1 January 2029 and would also consider implementing restrictions on HFC-based commercial refrigeration equipment in consultation with national stakeholders.</w:t>
      </w:r>
      <w:r w:rsidR="00AB2E6F">
        <w:t xml:space="preserve"> </w:t>
      </w:r>
      <w:r w:rsidRPr="00F1598F">
        <w:t xml:space="preserve"> Awareness and outreach programmes </w:t>
      </w:r>
      <w:r w:rsidR="00E8189C" w:rsidRPr="00F1598F">
        <w:t xml:space="preserve">to accelerate the pace </w:t>
      </w:r>
      <w:r w:rsidR="00942BCF">
        <w:t>of</w:t>
      </w:r>
      <w:r w:rsidR="00A816DA">
        <w:t xml:space="preserve"> </w:t>
      </w:r>
      <w:r w:rsidRPr="00F1598F">
        <w:t>adoption of low-GWP alternative</w:t>
      </w:r>
      <w:r w:rsidR="00A816DA">
        <w:t xml:space="preserve">s </w:t>
      </w:r>
      <w:r w:rsidRPr="00F1598F">
        <w:t xml:space="preserve">in refrigeration applications are also planned. The project also includes periodic consultations and capacity building activities both at </w:t>
      </w:r>
      <w:r w:rsidR="00AB2E6F">
        <w:t xml:space="preserve">the </w:t>
      </w:r>
      <w:r w:rsidRPr="00F1598F">
        <w:t xml:space="preserve">national and regional level during </w:t>
      </w:r>
      <w:r w:rsidR="00942BCF">
        <w:t xml:space="preserve">the implementation of </w:t>
      </w:r>
      <w:r w:rsidRPr="00F1598F">
        <w:t xml:space="preserve">stage I and this would mitigate potential risks </w:t>
      </w:r>
      <w:r w:rsidR="00942BCF">
        <w:t>due to</w:t>
      </w:r>
      <w:r w:rsidRPr="00F1598F">
        <w:t xml:space="preserve"> lack of capacity among NOUs significantly. Through a combination of the above-mentioned measures, the PIC</w:t>
      </w:r>
      <w:r w:rsidR="00FC03E8">
        <w:t>s</w:t>
      </w:r>
      <w:r w:rsidRPr="00F1598F">
        <w:t xml:space="preserve"> would be able to sustainably phase</w:t>
      </w:r>
      <w:r w:rsidR="00F92EF9">
        <w:t xml:space="preserve"> </w:t>
      </w:r>
      <w:r w:rsidRPr="00F1598F">
        <w:t>down HFCs in line with their committed targets.</w:t>
      </w:r>
    </w:p>
    <w:p w14:paraId="66B78DB2" w14:textId="24A79A43" w:rsidR="0070038F" w:rsidRPr="00B871B4" w:rsidRDefault="0070038F" w:rsidP="00B871B4">
      <w:pPr>
        <w:pStyle w:val="Heading1"/>
        <w:numPr>
          <w:ilvl w:val="0"/>
          <w:numId w:val="0"/>
        </w:numPr>
        <w:spacing w:before="240"/>
        <w:rPr>
          <w:u w:val="single"/>
        </w:rPr>
      </w:pPr>
      <w:r w:rsidRPr="00B871B4">
        <w:rPr>
          <w:u w:val="single"/>
        </w:rPr>
        <w:t>Impact on the climate</w:t>
      </w:r>
    </w:p>
    <w:p w14:paraId="4CAD1DB4" w14:textId="033B0DC6" w:rsidR="004A7C3B" w:rsidRPr="004A7C3B" w:rsidRDefault="004A7C3B" w:rsidP="009675A3">
      <w:pPr>
        <w:pStyle w:val="Heading1"/>
      </w:pPr>
      <w:r w:rsidRPr="004A7C3B">
        <w:t xml:space="preserve">The activities proposed, </w:t>
      </w:r>
      <w:r w:rsidR="002240D9" w:rsidRPr="00ED47CD">
        <w:t>including</w:t>
      </w:r>
      <w:r w:rsidR="002240D9">
        <w:t xml:space="preserve"> the</w:t>
      </w:r>
      <w:r w:rsidR="002240D9" w:rsidRPr="00ED47CD">
        <w:t xml:space="preserve"> implementation of training and capacity building of different national stakeholders to</w:t>
      </w:r>
      <w:r w:rsidR="002240D9">
        <w:t xml:space="preserve"> encourage the</w:t>
      </w:r>
      <w:r w:rsidR="002240D9" w:rsidRPr="00ED47CD">
        <w:t xml:space="preserve"> adopt</w:t>
      </w:r>
      <w:r w:rsidR="002240D9">
        <w:t>ion of</w:t>
      </w:r>
      <w:r w:rsidR="002240D9" w:rsidRPr="00ED47CD">
        <w:t xml:space="preserve"> low-GWP alternatives, </w:t>
      </w:r>
      <w:r w:rsidR="002240D9">
        <w:t xml:space="preserve">the </w:t>
      </w:r>
      <w:r w:rsidR="002240D9" w:rsidRPr="00ED47CD">
        <w:t>training of technicians, awareness and outreach programmes</w:t>
      </w:r>
      <w:r w:rsidR="002240D9">
        <w:t>,</w:t>
      </w:r>
      <w:r w:rsidR="002240D9" w:rsidRPr="00ED47CD">
        <w:t xml:space="preserve"> and </w:t>
      </w:r>
      <w:r w:rsidR="002240D9">
        <w:t xml:space="preserve">strengthening the </w:t>
      </w:r>
      <w:r w:rsidR="002240D9" w:rsidRPr="00ED47CD">
        <w:t>control and monitoring of HFCs</w:t>
      </w:r>
      <w:r w:rsidRPr="004A7C3B">
        <w:t xml:space="preserve">, indicate that the implementation of stage I of the KIP will reduce refrigerant emissions into the atmosphere, resulting in climate benefits. A calculation of the impact on the climate of the activities in the KIP indicates that by 2029, </w:t>
      </w:r>
      <w:r w:rsidR="00E071F6">
        <w:t>the PICs</w:t>
      </w:r>
      <w:r w:rsidRPr="004A7C3B">
        <w:t xml:space="preserve"> will have reduced its emissions by approximately </w:t>
      </w:r>
      <w:r w:rsidR="00E071F6">
        <w:t>31,032</w:t>
      </w:r>
      <w:r w:rsidRPr="004A7C3B">
        <w:t xml:space="preserve"> CO</w:t>
      </w:r>
      <w:r w:rsidRPr="00184E6B">
        <w:rPr>
          <w:vertAlign w:val="subscript"/>
        </w:rPr>
        <w:t>2</w:t>
      </w:r>
      <w:r w:rsidRPr="004A7C3B">
        <w:t>-eq tonnes of HFCs, calculated as the difference between the baseline and the 2029 target, assuming that all consumed HFCs would have eventually been emitted</w:t>
      </w:r>
    </w:p>
    <w:p w14:paraId="6B18F408" w14:textId="77777777" w:rsidR="0070038F" w:rsidRPr="00DC2B3A" w:rsidRDefault="0070038F" w:rsidP="00D14991">
      <w:pPr>
        <w:keepNext/>
        <w:widowControl w:val="0"/>
        <w:spacing w:after="240"/>
        <w:outlineLvl w:val="0"/>
        <w:rPr>
          <w:bCs/>
          <w:u w:val="single"/>
        </w:rPr>
      </w:pPr>
      <w:r w:rsidRPr="00DC2B3A">
        <w:rPr>
          <w:bCs/>
          <w:u w:val="single"/>
        </w:rPr>
        <w:lastRenderedPageBreak/>
        <w:t xml:space="preserve">Draft Agreement </w:t>
      </w:r>
    </w:p>
    <w:bookmarkEnd w:id="22"/>
    <w:p w14:paraId="3756BB89" w14:textId="01B48F56" w:rsidR="0070038F" w:rsidRPr="000A4838" w:rsidRDefault="0070038F" w:rsidP="004E08EE">
      <w:pPr>
        <w:pStyle w:val="Heading1"/>
      </w:pPr>
      <w:r w:rsidRPr="00996241">
        <w:t xml:space="preserve">A draft Agreement between the </w:t>
      </w:r>
      <w:r w:rsidR="005D580B">
        <w:t xml:space="preserve">Governments of the </w:t>
      </w:r>
      <w:r w:rsidR="00A50C80">
        <w:t xml:space="preserve">PICs </w:t>
      </w:r>
      <w:r w:rsidRPr="00996241">
        <w:t xml:space="preserve">and the Executive Committee for </w:t>
      </w:r>
      <w:r>
        <w:t>s</w:t>
      </w:r>
      <w:r w:rsidRPr="00996241">
        <w:t>tage </w:t>
      </w:r>
      <w:r>
        <w:t xml:space="preserve">I </w:t>
      </w:r>
      <w:r w:rsidRPr="00996241">
        <w:t>of the</w:t>
      </w:r>
      <w:r w:rsidR="002724AB">
        <w:t xml:space="preserve"> regional</w:t>
      </w:r>
      <w:r w:rsidRPr="00996241">
        <w:t xml:space="preserve"> </w:t>
      </w:r>
      <w:r>
        <w:t>KI</w:t>
      </w:r>
      <w:r w:rsidRPr="00996241">
        <w:t xml:space="preserve">P </w:t>
      </w:r>
      <w:bookmarkStart w:id="23" w:name="_Hlk126916251"/>
      <w:r w:rsidRPr="000A4838">
        <w:t xml:space="preserve">has not been prepared as the </w:t>
      </w:r>
      <w:r>
        <w:t>Agreement</w:t>
      </w:r>
      <w:r w:rsidRPr="000A4838">
        <w:t xml:space="preserve"> template is </w:t>
      </w:r>
      <w:r>
        <w:t>still u</w:t>
      </w:r>
      <w:r w:rsidRPr="000A4838">
        <w:t>nder consideration by the Executive Committee.</w:t>
      </w:r>
    </w:p>
    <w:p w14:paraId="15654E83" w14:textId="13689C88" w:rsidR="0070038F" w:rsidRPr="000A4838" w:rsidRDefault="0070038F" w:rsidP="004E08EE">
      <w:pPr>
        <w:pStyle w:val="Heading1"/>
      </w:pPr>
      <w:r w:rsidRPr="000A4838">
        <w:t xml:space="preserve">If the Executive Committee so wishes, the funds for stage I of the </w:t>
      </w:r>
      <w:r w:rsidR="002724AB">
        <w:t xml:space="preserve">regional </w:t>
      </w:r>
      <w:r w:rsidRPr="000A4838">
        <w:t xml:space="preserve">KIP for </w:t>
      </w:r>
      <w:r w:rsidR="00A50C80">
        <w:t xml:space="preserve">the PICs </w:t>
      </w:r>
      <w:r w:rsidRPr="000A4838">
        <w:t>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6A81C5F6"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23"/>
      <w:r>
        <w:rPr>
          <w:b/>
        </w:rPr>
        <w:t>ecommendation</w:t>
      </w:r>
    </w:p>
    <w:p w14:paraId="5F0ED8E9" w14:textId="77777777" w:rsidR="0070038F" w:rsidRPr="00364819" w:rsidRDefault="0070038F" w:rsidP="004E08EE">
      <w:pPr>
        <w:pStyle w:val="Heading1"/>
        <w:shd w:val="clear" w:color="auto" w:fill="FFFFFF" w:themeFill="background1"/>
        <w:rPr>
          <w:u w:val="single"/>
        </w:rPr>
      </w:pPr>
      <w:r w:rsidRPr="00996241">
        <w:t>The Executive Committee may wish to consider:</w:t>
      </w:r>
    </w:p>
    <w:p w14:paraId="57A43930" w14:textId="3944BF71" w:rsidR="0070038F" w:rsidRPr="00996241" w:rsidRDefault="0070038F" w:rsidP="004E08EE">
      <w:pPr>
        <w:pStyle w:val="Heading2"/>
        <w:widowControl/>
        <w:shd w:val="clear" w:color="auto" w:fill="FFFFFF" w:themeFill="background1"/>
      </w:pPr>
      <w:r w:rsidRPr="001D5F39">
        <w:t xml:space="preserve">Approving, in principle, stage </w:t>
      </w:r>
      <w:r>
        <w:t>I</w:t>
      </w:r>
      <w:r w:rsidRPr="001D5F39">
        <w:t xml:space="preserve"> of the</w:t>
      </w:r>
      <w:r w:rsidR="001E1907">
        <w:t xml:space="preserve"> Regional</w:t>
      </w:r>
      <w:r>
        <w:t xml:space="preserve"> Kigali HFC implementation plan (KIP)</w:t>
      </w:r>
      <w:r w:rsidRPr="001D5F39">
        <w:t xml:space="preserve"> for</w:t>
      </w:r>
      <w:r w:rsidR="00D92149">
        <w:t xml:space="preserve"> the </w:t>
      </w:r>
      <w:r w:rsidR="00D92149" w:rsidRPr="00642929">
        <w:t xml:space="preserve">Cook Islands, Kiribati, </w:t>
      </w:r>
      <w:r w:rsidR="00D92149">
        <w:t xml:space="preserve">the </w:t>
      </w:r>
      <w:r w:rsidR="00D92149" w:rsidRPr="00642929">
        <w:t>Marshall Islands, Federated States of Micronesia, Nauru, Niue, Palau, Samoa, Solomon Islands, Tonga, Tuvalu and Vanuatu</w:t>
      </w:r>
      <w:r w:rsidR="00D92149" w:rsidRPr="00996241">
        <w:t xml:space="preserve"> </w:t>
      </w:r>
      <w:r w:rsidR="00D92149">
        <w:t>(</w:t>
      </w:r>
      <w:r w:rsidR="00D92149" w:rsidRPr="00AD335F">
        <w:t>the Pacific Island Countries),</w:t>
      </w:r>
      <w:r w:rsidR="00D92149">
        <w:t xml:space="preserve"> </w:t>
      </w:r>
      <w:r w:rsidRPr="001D5F39">
        <w:t>for the period 202</w:t>
      </w:r>
      <w:r>
        <w:t>4</w:t>
      </w:r>
      <w:r>
        <w:noBreakHyphen/>
      </w:r>
      <w:r w:rsidRPr="001D5F39">
        <w:t>20</w:t>
      </w:r>
      <w:r w:rsidR="00F745CD">
        <w:t>29</w:t>
      </w:r>
      <w:r w:rsidRPr="001D5F39">
        <w:t xml:space="preserve"> to reduce HFC consumption by </w:t>
      </w:r>
      <w:r w:rsidR="008A2B49">
        <w:t>18</w:t>
      </w:r>
      <w:r w:rsidR="001257D3">
        <w:t>.12</w:t>
      </w:r>
      <w:r>
        <w:t> </w:t>
      </w:r>
      <w:r w:rsidRPr="001D5F39">
        <w:t>per</w:t>
      </w:r>
      <w:r>
        <w:t> </w:t>
      </w:r>
      <w:r w:rsidRPr="001D5F39">
        <w:t xml:space="preserve">cent of the </w:t>
      </w:r>
      <w:r w:rsidR="00C24010">
        <w:t>regional</w:t>
      </w:r>
      <w:r w:rsidRPr="001D5F39">
        <w:t xml:space="preserve"> baseline</w:t>
      </w:r>
      <w:r>
        <w:t xml:space="preserve"> by </w:t>
      </w:r>
      <w:r w:rsidR="00C24010">
        <w:t>2029</w:t>
      </w:r>
      <w:r w:rsidRPr="001D5F39">
        <w:t>,</w:t>
      </w:r>
      <w:r w:rsidRPr="001102D3">
        <w:t xml:space="preserve"> </w:t>
      </w:r>
      <w:r w:rsidRPr="00996241">
        <w:t>in the amount of US $</w:t>
      </w:r>
      <w:r w:rsidR="003D70F0">
        <w:t>1,841,900</w:t>
      </w:r>
      <w:r w:rsidRPr="00996241">
        <w:t>, consisting of US $</w:t>
      </w:r>
      <w:r w:rsidR="00CF3D88">
        <w:t>1,242,000</w:t>
      </w:r>
      <w:r w:rsidRPr="003625F2">
        <w:t>,</w:t>
      </w:r>
      <w:r w:rsidRPr="00996241">
        <w:t xml:space="preserve"> plus agency support costs of US $</w:t>
      </w:r>
      <w:r w:rsidR="003B4931">
        <w:t>161,460</w:t>
      </w:r>
      <w:r>
        <w:t>,</w:t>
      </w:r>
      <w:r w:rsidRPr="00996241">
        <w:t xml:space="preserve"> for </w:t>
      </w:r>
      <w:r w:rsidR="005E54DC" w:rsidRPr="005E54DC">
        <w:t>UNEP</w:t>
      </w:r>
      <w:r w:rsidRPr="00996241">
        <w:t xml:space="preserve"> and US $</w:t>
      </w:r>
      <w:r w:rsidR="003B4931">
        <w:t>388,000</w:t>
      </w:r>
      <w:r>
        <w:t>, plus a</w:t>
      </w:r>
      <w:r w:rsidRPr="00996241">
        <w:t>gency support costs of US $</w:t>
      </w:r>
      <w:r w:rsidR="00945BDC">
        <w:t>50,440</w:t>
      </w:r>
      <w:r>
        <w:t>,</w:t>
      </w:r>
      <w:r w:rsidRPr="00996241">
        <w:t xml:space="preserve"> for </w:t>
      </w:r>
      <w:r w:rsidR="005E54DC" w:rsidRPr="005E54DC">
        <w:t>the Government of Australia</w:t>
      </w:r>
      <w:r>
        <w:t>, as reflected in the schedule contained in annex </w:t>
      </w:r>
      <w:r w:rsidR="00FB2C09">
        <w:t>I</w:t>
      </w:r>
      <w:r w:rsidR="00945BDC">
        <w:t>V</w:t>
      </w:r>
      <w:r>
        <w:t xml:space="preserve"> to the present document</w:t>
      </w:r>
      <w:r w:rsidRPr="001D5F39">
        <w:t>;</w:t>
      </w:r>
    </w:p>
    <w:p w14:paraId="14627997" w14:textId="282F6EE3" w:rsidR="00482C58" w:rsidRPr="00372658" w:rsidRDefault="0070038F" w:rsidP="004E08EE">
      <w:pPr>
        <w:pStyle w:val="Heading2"/>
        <w:widowControl/>
      </w:pPr>
      <w:r w:rsidRPr="00996241">
        <w:t xml:space="preserve">Approving </w:t>
      </w:r>
      <w:r w:rsidRPr="00372658">
        <w:t xml:space="preserve">the first tranche of stage I of the KIP for </w:t>
      </w:r>
      <w:r w:rsidR="005E54DC" w:rsidRPr="00372658">
        <w:t>Pacific Island Countries</w:t>
      </w:r>
      <w:r w:rsidRPr="00372658">
        <w:t xml:space="preserve"> and the corresponding tranche implementation plan, in the amount of US $</w:t>
      </w:r>
      <w:r w:rsidR="00945BDC" w:rsidRPr="00372658">
        <w:t>1,105,</w:t>
      </w:r>
      <w:r w:rsidR="0016626D" w:rsidRPr="00372658">
        <w:t>140</w:t>
      </w:r>
      <w:r w:rsidRPr="00372658">
        <w:t>, consisting of US $</w:t>
      </w:r>
      <w:r w:rsidR="00B93613" w:rsidRPr="00372658">
        <w:t>683,</w:t>
      </w:r>
      <w:r w:rsidR="009B7AA4" w:rsidRPr="00372658">
        <w:t>0</w:t>
      </w:r>
      <w:r w:rsidR="00B93613" w:rsidRPr="00372658">
        <w:t>00</w:t>
      </w:r>
      <w:r w:rsidRPr="00372658">
        <w:t>, plus agency support costs of US $</w:t>
      </w:r>
      <w:r w:rsidR="00B93613" w:rsidRPr="00372658">
        <w:t>88,</w:t>
      </w:r>
      <w:r w:rsidR="006D3C21" w:rsidRPr="00372658">
        <w:t>790</w:t>
      </w:r>
      <w:r w:rsidRPr="00372658">
        <w:t xml:space="preserve">, for </w:t>
      </w:r>
      <w:r w:rsidR="005E54DC" w:rsidRPr="00372658">
        <w:t>UNEP</w:t>
      </w:r>
      <w:r w:rsidRPr="00372658">
        <w:t xml:space="preserve"> and US $</w:t>
      </w:r>
      <w:r w:rsidR="00C00237" w:rsidRPr="00372658">
        <w:t>295,000</w:t>
      </w:r>
      <w:r w:rsidRPr="00372658">
        <w:t>, plus agency support costs of US $</w:t>
      </w:r>
      <w:r w:rsidR="001E1FCA" w:rsidRPr="00372658">
        <w:t>38</w:t>
      </w:r>
      <w:r w:rsidR="00D8513E" w:rsidRPr="00372658">
        <w:t>,350</w:t>
      </w:r>
      <w:r w:rsidRPr="00372658">
        <w:t xml:space="preserve">, for </w:t>
      </w:r>
      <w:r w:rsidR="005E54DC" w:rsidRPr="00372658">
        <w:t>the Government of Australia</w:t>
      </w:r>
      <w:r w:rsidRPr="00372658">
        <w:t>;</w:t>
      </w:r>
    </w:p>
    <w:p w14:paraId="438783FE" w14:textId="4EA34377" w:rsidR="0070038F" w:rsidRPr="00372658" w:rsidRDefault="00482C58" w:rsidP="004E08EE">
      <w:pPr>
        <w:pStyle w:val="Heading2"/>
        <w:widowControl/>
      </w:pPr>
      <w:r w:rsidRPr="00372658">
        <w:t xml:space="preserve">Noting that </w:t>
      </w:r>
      <w:r w:rsidR="006367AC" w:rsidRPr="00372658">
        <w:t xml:space="preserve">upon completion of the </w:t>
      </w:r>
      <w:r w:rsidR="002E0A0C" w:rsidRPr="00372658">
        <w:t xml:space="preserve">end-user </w:t>
      </w:r>
      <w:r w:rsidR="00BE2A2F" w:rsidRPr="00372658">
        <w:t xml:space="preserve">demonstration project included in stage I of the KIP, </w:t>
      </w:r>
      <w:r w:rsidRPr="00372658">
        <w:t xml:space="preserve">UNEP would </w:t>
      </w:r>
      <w:r w:rsidR="00BE2A2F" w:rsidRPr="00372658">
        <w:t>submit</w:t>
      </w:r>
      <w:r w:rsidRPr="00372658">
        <w:t xml:space="preserve"> a </w:t>
      </w:r>
      <w:r w:rsidR="00001ACC" w:rsidRPr="00372658">
        <w:t xml:space="preserve">final </w:t>
      </w:r>
      <w:r w:rsidRPr="00372658">
        <w:t xml:space="preserve">report </w:t>
      </w:r>
      <w:r w:rsidR="003E5745" w:rsidRPr="00372658">
        <w:t>on the implementation of this project, in</w:t>
      </w:r>
      <w:r w:rsidR="00001ACC" w:rsidRPr="00372658">
        <w:t xml:space="preserve">cluding </w:t>
      </w:r>
      <w:r w:rsidR="001E48B4" w:rsidRPr="00372658">
        <w:t>the</w:t>
      </w:r>
      <w:r w:rsidR="00001ACC" w:rsidRPr="00372658">
        <w:t xml:space="preserve"> HFC phase-out and energy efficiency gains achieved, </w:t>
      </w:r>
      <w:r w:rsidRPr="00372658">
        <w:t xml:space="preserve">in </w:t>
      </w:r>
      <w:r w:rsidR="00001ACC" w:rsidRPr="00372658">
        <w:t>line</w:t>
      </w:r>
      <w:r w:rsidRPr="00372658">
        <w:t xml:space="preserve"> with decision 92/36(</w:t>
      </w:r>
      <w:r w:rsidR="00211892" w:rsidRPr="00372658">
        <w:t>g</w:t>
      </w:r>
      <w:r w:rsidRPr="00372658">
        <w:t xml:space="preserve">); </w:t>
      </w:r>
      <w:r w:rsidR="0070038F" w:rsidRPr="00372658">
        <w:t xml:space="preserve"> and</w:t>
      </w:r>
    </w:p>
    <w:p w14:paraId="40DF896E" w14:textId="1E8AF11D" w:rsidR="0070038F" w:rsidRDefault="0070038F" w:rsidP="004E08EE">
      <w:pPr>
        <w:pStyle w:val="Heading2"/>
        <w:widowControl/>
      </w:pPr>
      <w:r w:rsidRPr="00372658">
        <w:t xml:space="preserve">Requesting the </w:t>
      </w:r>
      <w:r w:rsidR="005D580B" w:rsidRPr="00372658">
        <w:t>Governments of the Pacific Island Countries</w:t>
      </w:r>
      <w:r w:rsidRPr="00372658">
        <w:t xml:space="preserve">, </w:t>
      </w:r>
      <w:r w:rsidR="005E54DC" w:rsidRPr="00372658">
        <w:t>UNEP</w:t>
      </w:r>
      <w:r w:rsidRPr="00372658">
        <w:t xml:space="preserve">, </w:t>
      </w:r>
      <w:r w:rsidR="005E54DC" w:rsidRPr="00372658">
        <w:t>the Government of Australia</w:t>
      </w:r>
      <w:r w:rsidRPr="00372658">
        <w:t xml:space="preserve"> and the Secretariat to finalize</w:t>
      </w:r>
      <w:r>
        <w:t xml:space="preserve"> the draft Agreement between the </w:t>
      </w:r>
      <w:r w:rsidR="005D580B">
        <w:t>Governments of the Pacific Island Countries</w:t>
      </w:r>
      <w:r>
        <w:t xml:space="preserve"> and the Executive Committee for the reduction in consumption of HFCs, including the information contained in the annex referred to in subparagrap</w:t>
      </w:r>
      <w:r w:rsidRPr="00094DBF">
        <w:t>h (a)</w:t>
      </w:r>
      <w:r>
        <w:t xml:space="preserve"> above, and to submit it to a future meeting once the KIP Agreement template has been approved by the Executive Committee.</w:t>
      </w:r>
    </w:p>
    <w:p w14:paraId="3D8D9181" w14:textId="77777777" w:rsidR="005D612C" w:rsidRDefault="005D612C" w:rsidP="0070038F"/>
    <w:p w14:paraId="791D6D5F" w14:textId="77777777" w:rsidR="005D612C" w:rsidRDefault="005D612C" w:rsidP="0070038F"/>
    <w:p w14:paraId="578CEA73" w14:textId="656F7688" w:rsidR="005D612C" w:rsidRPr="00F43ED6" w:rsidRDefault="005D612C" w:rsidP="0070038F">
      <w:pPr>
        <w:sectPr w:rsidR="005D612C" w:rsidRPr="00F43ED6" w:rsidSect="007003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4B2BD3D8" w14:textId="77777777" w:rsidR="00F9617E" w:rsidRPr="00F9617E" w:rsidRDefault="00F9617E" w:rsidP="00F9617E">
      <w:pPr>
        <w:widowControl w:val="0"/>
        <w:spacing w:after="240"/>
        <w:jc w:val="center"/>
        <w:rPr>
          <w:b/>
          <w:bCs/>
        </w:rPr>
      </w:pPr>
      <w:r w:rsidRPr="00F9617E">
        <w:rPr>
          <w:b/>
          <w:bCs/>
        </w:rPr>
        <w:lastRenderedPageBreak/>
        <w:t>Annex I</w:t>
      </w:r>
    </w:p>
    <w:p w14:paraId="3547CF03" w14:textId="3C3E2087" w:rsidR="005B719E" w:rsidRPr="00EC3AE7" w:rsidRDefault="00F9617E" w:rsidP="005B719E">
      <w:pPr>
        <w:jc w:val="center"/>
        <w:rPr>
          <w:b/>
          <w:kern w:val="28"/>
        </w:rPr>
      </w:pPr>
      <w:r w:rsidRPr="00F9617E">
        <w:rPr>
          <w:b/>
          <w:bCs/>
        </w:rPr>
        <w:t xml:space="preserve">TEXT TO BE INCLUDED IN THE </w:t>
      </w:r>
      <w:r w:rsidR="002711E1">
        <w:rPr>
          <w:b/>
          <w:bCs/>
        </w:rPr>
        <w:t xml:space="preserve">REVISED </w:t>
      </w:r>
      <w:r w:rsidRPr="00F9617E">
        <w:rPr>
          <w:b/>
          <w:bCs/>
        </w:rPr>
        <w:t xml:space="preserve">AGREEMENT BETWEEN </w:t>
      </w:r>
      <w:r w:rsidR="005B719E" w:rsidRPr="00EC3AE7">
        <w:rPr>
          <w:b/>
          <w:kern w:val="28"/>
        </w:rPr>
        <w:t xml:space="preserve">THE </w:t>
      </w:r>
      <w:r w:rsidR="005B719E" w:rsidRPr="00EC3AE7">
        <w:rPr>
          <w:b/>
        </w:rPr>
        <w:t>GOVERNMENTS</w:t>
      </w:r>
      <w:r w:rsidR="005B719E" w:rsidRPr="00EC3AE7">
        <w:rPr>
          <w:b/>
          <w:kern w:val="28"/>
        </w:rPr>
        <w:t xml:space="preserve"> OF </w:t>
      </w:r>
      <w:r w:rsidR="005B719E" w:rsidRPr="00EC3AE7">
        <w:rPr>
          <w:b/>
        </w:rPr>
        <w:t>THE PACIFIC ISLAND COUNTRIES (</w:t>
      </w:r>
      <w:r w:rsidR="005B719E" w:rsidRPr="00EC3AE7">
        <w:rPr>
          <w:b/>
          <w:bCs/>
          <w:lang w:val="en-US"/>
        </w:rPr>
        <w:t>THE COOK ISLANDS, KIRIBATI, THE MARSHALL ISLANDS, THE FEDERATED STATES OF MICRONESIA, NAURU, NIUE, PALAU, SAMOA, SOLOMON ISLANDS, TONGA, TUVALU, VANUATU)</w:t>
      </w:r>
      <w:r w:rsidR="005B719E" w:rsidRPr="00EC3AE7">
        <w:rPr>
          <w:b/>
          <w:kern w:val="28"/>
        </w:rPr>
        <w:t xml:space="preserve"> AND THE EXECUTIVE COMMITTEE</w:t>
      </w:r>
      <w:r w:rsidR="005B719E">
        <w:rPr>
          <w:b/>
          <w:kern w:val="28"/>
        </w:rPr>
        <w:t xml:space="preserve"> </w:t>
      </w:r>
      <w:r w:rsidR="005B719E" w:rsidRPr="00EC3AE7">
        <w:rPr>
          <w:b/>
          <w:kern w:val="28"/>
        </w:rPr>
        <w:t>OF THE MULTILATERAL FUND FOR THE REDUCTION IN CONSUMPTION OF HYDROCHLOROFLUOROCARBONS IN ACCORDANCE WITH</w:t>
      </w:r>
    </w:p>
    <w:p w14:paraId="1EDD6495" w14:textId="77777777" w:rsidR="005B719E" w:rsidRPr="00EC3AE7" w:rsidRDefault="005B719E" w:rsidP="005B719E">
      <w:pPr>
        <w:widowControl w:val="0"/>
        <w:tabs>
          <w:tab w:val="left" w:pos="720"/>
        </w:tabs>
        <w:overflowPunct w:val="0"/>
        <w:adjustRightInd w:val="0"/>
        <w:jc w:val="center"/>
        <w:rPr>
          <w:b/>
          <w:kern w:val="28"/>
        </w:rPr>
      </w:pPr>
      <w:r w:rsidRPr="00EC3AE7">
        <w:rPr>
          <w:b/>
          <w:kern w:val="28"/>
        </w:rPr>
        <w:t>STAGE II OF THE HCFC PHASE-OUT MANAGEMENT PLAN</w:t>
      </w:r>
    </w:p>
    <w:p w14:paraId="308E7188" w14:textId="77777777" w:rsidR="008A4231" w:rsidRDefault="008A4231" w:rsidP="00F9617E">
      <w:pPr>
        <w:widowControl w:val="0"/>
        <w:spacing w:after="240"/>
        <w:jc w:val="center"/>
        <w:rPr>
          <w:b/>
          <w:bCs/>
        </w:rPr>
      </w:pPr>
    </w:p>
    <w:p w14:paraId="09B3F602" w14:textId="6DFA25F1" w:rsidR="00F9617E" w:rsidRPr="00F9617E" w:rsidRDefault="00F9617E" w:rsidP="00F9617E">
      <w:pPr>
        <w:widowControl w:val="0"/>
        <w:spacing w:after="240"/>
        <w:jc w:val="center"/>
        <w:rPr>
          <w:b/>
          <w:bCs/>
        </w:rPr>
      </w:pPr>
      <w:r w:rsidRPr="00F9617E">
        <w:rPr>
          <w:b/>
          <w:bCs/>
        </w:rPr>
        <w:t xml:space="preserve">(Relevant changes are in bold font for ease of reference) </w:t>
      </w:r>
    </w:p>
    <w:p w14:paraId="7CEBF221" w14:textId="707D676C" w:rsidR="00F9617E" w:rsidRPr="005366BB" w:rsidRDefault="00F9617E" w:rsidP="00703735">
      <w:pPr>
        <w:pStyle w:val="Heading1"/>
        <w:numPr>
          <w:ilvl w:val="0"/>
          <w:numId w:val="10"/>
        </w:numPr>
        <w:shd w:val="clear" w:color="auto" w:fill="FFFFFF" w:themeFill="background1"/>
        <w:rPr>
          <w:b/>
          <w:bCs/>
        </w:rPr>
      </w:pPr>
      <w:r w:rsidRPr="005366BB">
        <w:rPr>
          <w:b/>
          <w:bCs/>
        </w:rPr>
        <w:t>This updated Agreement supersedes the Agreement reached between the</w:t>
      </w:r>
      <w:r w:rsidR="002128A7" w:rsidRPr="005366BB">
        <w:rPr>
          <w:b/>
          <w:bCs/>
        </w:rPr>
        <w:t xml:space="preserve"> Governments of the Pacific Island Countries </w:t>
      </w:r>
      <w:r w:rsidRPr="005366BB">
        <w:rPr>
          <w:b/>
          <w:bCs/>
        </w:rPr>
        <w:t>and the Executive Committee at the 8</w:t>
      </w:r>
      <w:r w:rsidR="00A55ADC" w:rsidRPr="005366BB">
        <w:rPr>
          <w:b/>
          <w:bCs/>
        </w:rPr>
        <w:t>6</w:t>
      </w:r>
      <w:r w:rsidRPr="005366BB">
        <w:rPr>
          <w:b/>
          <w:bCs/>
          <w:vertAlign w:val="superscript"/>
        </w:rPr>
        <w:t>th</w:t>
      </w:r>
      <w:r w:rsidRPr="005366BB">
        <w:rPr>
          <w:b/>
          <w:bCs/>
        </w:rPr>
        <w:t xml:space="preserve"> meeting of the Executive Committee.</w:t>
      </w:r>
    </w:p>
    <w:p w14:paraId="02B4C6EA" w14:textId="77777777" w:rsidR="00F9617E" w:rsidRPr="00F9617E" w:rsidRDefault="00F9617E" w:rsidP="00F9617E">
      <w:pPr>
        <w:widowControl w:val="0"/>
        <w:spacing w:after="240"/>
        <w:jc w:val="center"/>
        <w:rPr>
          <w:b/>
          <w:bCs/>
          <w:lang w:val="en-US"/>
        </w:rPr>
      </w:pPr>
      <w:r w:rsidRPr="00F9617E">
        <w:rPr>
          <w:b/>
          <w:bCs/>
          <w:lang w:val="en-US"/>
        </w:rPr>
        <w:t>APPENDIX 2-A: THE TARGETS, AND FUNDING</w:t>
      </w:r>
    </w:p>
    <w:tbl>
      <w:tblPr>
        <w:tblW w:w="5000" w:type="pct"/>
        <w:jc w:val="center"/>
        <w:tblCellMar>
          <w:left w:w="10" w:type="dxa"/>
          <w:right w:w="43" w:type="dxa"/>
        </w:tblCellMar>
        <w:tblLook w:val="04A0" w:firstRow="1" w:lastRow="0" w:firstColumn="1" w:lastColumn="0" w:noHBand="0" w:noVBand="1"/>
      </w:tblPr>
      <w:tblGrid>
        <w:gridCol w:w="655"/>
        <w:gridCol w:w="2767"/>
        <w:gridCol w:w="1016"/>
        <w:gridCol w:w="683"/>
        <w:gridCol w:w="853"/>
        <w:gridCol w:w="807"/>
        <w:gridCol w:w="683"/>
        <w:gridCol w:w="870"/>
        <w:gridCol w:w="1016"/>
      </w:tblGrid>
      <w:tr w:rsidR="00A9177C" w:rsidRPr="00EC3AE7" w14:paraId="2A818501" w14:textId="77777777" w:rsidTr="000F5FC6">
        <w:trPr>
          <w:trHeight w:val="98"/>
          <w:tblHeader/>
          <w:jc w:val="center"/>
        </w:trPr>
        <w:tc>
          <w:tcPr>
            <w:tcW w:w="3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D6697" w14:textId="77777777" w:rsidR="00A9177C" w:rsidRPr="00EC3AE7" w:rsidRDefault="00A9177C">
            <w:pPr>
              <w:keepNext/>
              <w:tabs>
                <w:tab w:val="left" w:pos="720"/>
              </w:tabs>
              <w:overflowPunct w:val="0"/>
              <w:adjustRightInd w:val="0"/>
              <w:jc w:val="center"/>
              <w:rPr>
                <w:kern w:val="28"/>
                <w:sz w:val="20"/>
                <w:szCs w:val="20"/>
              </w:rPr>
            </w:pPr>
            <w:r w:rsidRPr="00EC3AE7">
              <w:rPr>
                <w:b/>
                <w:bCs/>
                <w:sz w:val="20"/>
                <w:szCs w:val="20"/>
                <w:lang w:val="en-US" w:bidi="th-TH"/>
              </w:rPr>
              <w:t> Row</w:t>
            </w:r>
          </w:p>
        </w:tc>
        <w:tc>
          <w:tcPr>
            <w:tcW w:w="14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45950F" w14:textId="77777777" w:rsidR="00A9177C" w:rsidRPr="00EC3AE7" w:rsidRDefault="00A9177C">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54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7430FE" w14:textId="77777777" w:rsidR="00A9177C" w:rsidRPr="00EC3AE7" w:rsidRDefault="00A9177C">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888A96" w14:textId="14000A83" w:rsidR="00A9177C" w:rsidRPr="00EC3AE7" w:rsidRDefault="00A9177C">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56" w:type="pct"/>
            <w:tcBorders>
              <w:top w:val="single" w:sz="4" w:space="0" w:color="000000"/>
              <w:left w:val="single" w:sz="2" w:space="0" w:color="000000"/>
              <w:bottom w:val="single" w:sz="4" w:space="0" w:color="000000"/>
              <w:right w:val="single" w:sz="2" w:space="0" w:color="000000"/>
            </w:tcBorders>
          </w:tcPr>
          <w:p w14:paraId="4E06F241" w14:textId="2F9BCEF9" w:rsidR="00A9177C" w:rsidRPr="00EC3AE7" w:rsidRDefault="00A9177C">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32" w:type="pct"/>
            <w:tcBorders>
              <w:top w:val="single" w:sz="4" w:space="0" w:color="000000"/>
              <w:left w:val="single" w:sz="2" w:space="0" w:color="000000"/>
              <w:bottom w:val="single" w:sz="4" w:space="0" w:color="000000"/>
              <w:right w:val="single" w:sz="2" w:space="0" w:color="000000"/>
            </w:tcBorders>
          </w:tcPr>
          <w:p w14:paraId="0639A8B0" w14:textId="5C2D3995" w:rsidR="00A9177C" w:rsidRPr="00EC3AE7" w:rsidRDefault="00A9177C">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0915B7" w14:textId="77777777" w:rsidR="00A9177C" w:rsidRPr="00EC3AE7" w:rsidRDefault="00A9177C">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930D03" w14:textId="77777777" w:rsidR="00A9177C" w:rsidRPr="00EC3AE7" w:rsidRDefault="00A9177C">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66E58F" w14:textId="77777777" w:rsidR="00A9177C" w:rsidRPr="00EC3AE7" w:rsidRDefault="00A9177C">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A9177C" w:rsidRPr="00EC3AE7" w14:paraId="16E93C66" w14:textId="77777777" w:rsidTr="000F5FC6">
        <w:trPr>
          <w:trHeight w:val="40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83A20" w14:textId="77777777" w:rsidR="00A9177C" w:rsidRPr="00EC3AE7" w:rsidRDefault="00A9177C" w:rsidP="00A9177C">
            <w:pPr>
              <w:keepNext/>
              <w:tabs>
                <w:tab w:val="left" w:pos="720"/>
              </w:tabs>
              <w:overflowPunct w:val="0"/>
              <w:adjustRightInd w:val="0"/>
              <w:rPr>
                <w:kern w:val="28"/>
                <w:sz w:val="20"/>
                <w:szCs w:val="20"/>
              </w:rPr>
            </w:pPr>
            <w:r w:rsidRPr="00EC3AE7">
              <w:rPr>
                <w:sz w:val="20"/>
                <w:szCs w:val="20"/>
                <w:lang w:val="en-US" w:bidi="th-TH"/>
              </w:rPr>
              <w:t>1.1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3AB166" w14:textId="77777777" w:rsidR="00A9177C" w:rsidRPr="00EC3AE7" w:rsidRDefault="00A9177C" w:rsidP="00A9177C">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DB44C61"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39.40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E2F32B"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39.40</w:t>
            </w:r>
          </w:p>
        </w:tc>
        <w:tc>
          <w:tcPr>
            <w:tcW w:w="456" w:type="pct"/>
            <w:tcBorders>
              <w:top w:val="single" w:sz="2" w:space="0" w:color="000000"/>
              <w:left w:val="single" w:sz="2" w:space="0" w:color="000000"/>
              <w:bottom w:val="single" w:sz="4" w:space="0" w:color="000000"/>
              <w:right w:val="single" w:sz="2" w:space="0" w:color="000000"/>
            </w:tcBorders>
          </w:tcPr>
          <w:p w14:paraId="7C73E24F" w14:textId="5220127F" w:rsidR="00A9177C" w:rsidRPr="00EC3AE7" w:rsidRDefault="00A9177C" w:rsidP="00A9177C">
            <w:pPr>
              <w:keepNext/>
              <w:tabs>
                <w:tab w:val="left" w:pos="720"/>
              </w:tabs>
              <w:overflowPunct w:val="0"/>
              <w:adjustRightInd w:val="0"/>
              <w:jc w:val="right"/>
              <w:rPr>
                <w:sz w:val="20"/>
                <w:szCs w:val="20"/>
              </w:rPr>
            </w:pPr>
            <w:r w:rsidRPr="00EC3AE7">
              <w:rPr>
                <w:sz w:val="20"/>
                <w:szCs w:val="20"/>
              </w:rPr>
              <w:t>39.40</w:t>
            </w:r>
          </w:p>
        </w:tc>
        <w:tc>
          <w:tcPr>
            <w:tcW w:w="432" w:type="pct"/>
            <w:tcBorders>
              <w:top w:val="single" w:sz="2" w:space="0" w:color="000000"/>
              <w:left w:val="single" w:sz="2" w:space="0" w:color="000000"/>
              <w:bottom w:val="single" w:sz="4" w:space="0" w:color="000000"/>
              <w:right w:val="single" w:sz="2" w:space="0" w:color="000000"/>
            </w:tcBorders>
          </w:tcPr>
          <w:p w14:paraId="55976880" w14:textId="10D953E3"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19.70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90D2F7"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19.70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FA06C0"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E1D65A"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n/a</w:t>
            </w:r>
          </w:p>
        </w:tc>
      </w:tr>
      <w:tr w:rsidR="00A9177C" w:rsidRPr="00EC3AE7" w14:paraId="0BAE1E6E" w14:textId="77777777" w:rsidTr="000F5FC6">
        <w:trPr>
          <w:trHeight w:val="40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ED8B8" w14:textId="77777777" w:rsidR="00A9177C" w:rsidRPr="00EC3AE7" w:rsidRDefault="00A9177C" w:rsidP="00A9177C">
            <w:pPr>
              <w:keepNext/>
              <w:tabs>
                <w:tab w:val="left" w:pos="720"/>
              </w:tabs>
              <w:overflowPunct w:val="0"/>
              <w:adjustRightInd w:val="0"/>
              <w:rPr>
                <w:kern w:val="28"/>
                <w:sz w:val="20"/>
                <w:szCs w:val="20"/>
              </w:rPr>
            </w:pPr>
            <w:r w:rsidRPr="00EC3AE7">
              <w:rPr>
                <w:sz w:val="20"/>
                <w:szCs w:val="20"/>
                <w:lang w:val="en-US" w:bidi="th-TH"/>
              </w:rPr>
              <w:t>1.2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8CBF26" w14:textId="77777777" w:rsidR="00A9177C" w:rsidRPr="00EC3AE7" w:rsidRDefault="00A9177C" w:rsidP="00A9177C">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28DC00B"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39.40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0D120F"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10.32</w:t>
            </w:r>
          </w:p>
        </w:tc>
        <w:tc>
          <w:tcPr>
            <w:tcW w:w="456" w:type="pct"/>
            <w:tcBorders>
              <w:top w:val="single" w:sz="2" w:space="0" w:color="000000"/>
              <w:left w:val="single" w:sz="2" w:space="0" w:color="000000"/>
              <w:bottom w:val="single" w:sz="4" w:space="0" w:color="000000"/>
              <w:right w:val="single" w:sz="2" w:space="0" w:color="000000"/>
            </w:tcBorders>
          </w:tcPr>
          <w:p w14:paraId="60CC8DF2" w14:textId="337261F0" w:rsidR="00A9177C" w:rsidRPr="00EC3AE7" w:rsidRDefault="00A9177C" w:rsidP="00A9177C">
            <w:pPr>
              <w:keepNext/>
              <w:tabs>
                <w:tab w:val="left" w:pos="720"/>
              </w:tabs>
              <w:overflowPunct w:val="0"/>
              <w:adjustRightInd w:val="0"/>
              <w:jc w:val="right"/>
              <w:rPr>
                <w:sz w:val="20"/>
                <w:szCs w:val="20"/>
              </w:rPr>
            </w:pPr>
            <w:r w:rsidRPr="00EC3AE7">
              <w:rPr>
                <w:sz w:val="20"/>
                <w:szCs w:val="20"/>
              </w:rPr>
              <w:t>10.32</w:t>
            </w:r>
          </w:p>
        </w:tc>
        <w:tc>
          <w:tcPr>
            <w:tcW w:w="432" w:type="pct"/>
            <w:tcBorders>
              <w:top w:val="single" w:sz="2" w:space="0" w:color="000000"/>
              <w:left w:val="single" w:sz="2" w:space="0" w:color="000000"/>
              <w:bottom w:val="single" w:sz="4" w:space="0" w:color="000000"/>
              <w:right w:val="single" w:sz="2" w:space="0" w:color="000000"/>
            </w:tcBorders>
          </w:tcPr>
          <w:p w14:paraId="777A756E" w14:textId="6BACD74D"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5.19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F805B5"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5.19</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FFB743"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265C41" w14:textId="77777777" w:rsidR="00A9177C" w:rsidRPr="00EC3AE7" w:rsidRDefault="00A9177C" w:rsidP="00A9177C">
            <w:pPr>
              <w:keepNext/>
              <w:tabs>
                <w:tab w:val="left" w:pos="720"/>
              </w:tabs>
              <w:overflowPunct w:val="0"/>
              <w:adjustRightInd w:val="0"/>
              <w:jc w:val="right"/>
              <w:rPr>
                <w:kern w:val="28"/>
                <w:sz w:val="20"/>
                <w:szCs w:val="20"/>
              </w:rPr>
            </w:pPr>
            <w:r w:rsidRPr="00EC3AE7">
              <w:rPr>
                <w:sz w:val="20"/>
                <w:szCs w:val="20"/>
              </w:rPr>
              <w:t>n/a</w:t>
            </w:r>
          </w:p>
        </w:tc>
      </w:tr>
      <w:tr w:rsidR="00670A4A" w:rsidRPr="00EC3AE7" w14:paraId="38D75DD6" w14:textId="77777777" w:rsidTr="005366BB">
        <w:trPr>
          <w:trHeight w:val="11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21C42" w14:textId="77777777" w:rsidR="00670A4A" w:rsidRPr="00EC3AE7" w:rsidRDefault="00670A4A" w:rsidP="00670A4A">
            <w:pPr>
              <w:keepNext/>
              <w:tabs>
                <w:tab w:val="left" w:pos="720"/>
              </w:tabs>
              <w:overflowPunct w:val="0"/>
              <w:adjustRightInd w:val="0"/>
              <w:rPr>
                <w:kern w:val="28"/>
                <w:sz w:val="20"/>
                <w:szCs w:val="20"/>
              </w:rPr>
            </w:pPr>
            <w:r w:rsidRPr="00EC3AE7">
              <w:rPr>
                <w:sz w:val="20"/>
                <w:szCs w:val="20"/>
                <w:lang w:val="en-US" w:bidi="th-TH"/>
              </w:rPr>
              <w:t>2.1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492CF97" w14:textId="77777777" w:rsidR="00670A4A" w:rsidRPr="00EC3AE7" w:rsidRDefault="00670A4A" w:rsidP="00670A4A">
            <w:pPr>
              <w:keepNext/>
              <w:tabs>
                <w:tab w:val="left" w:pos="720"/>
              </w:tabs>
              <w:overflowPunct w:val="0"/>
              <w:adjustRightInd w:val="0"/>
              <w:jc w:val="left"/>
              <w:rPr>
                <w:kern w:val="28"/>
                <w:sz w:val="20"/>
                <w:szCs w:val="20"/>
              </w:rPr>
            </w:pPr>
            <w:r w:rsidRPr="00EC3AE7">
              <w:rPr>
                <w:sz w:val="20"/>
                <w:szCs w:val="20"/>
                <w:lang w:val="en-US" w:bidi="th-TH"/>
              </w:rPr>
              <w:t>Lead IA (UNEP)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F32B5DC"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2,165,400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77A93E" w14:textId="35777864" w:rsidR="00670A4A" w:rsidRPr="00EC3AE7" w:rsidRDefault="00670A4A" w:rsidP="00670A4A">
            <w:pPr>
              <w:keepNext/>
              <w:tabs>
                <w:tab w:val="left" w:pos="720"/>
              </w:tabs>
              <w:overflowPunct w:val="0"/>
              <w:adjustRightInd w:val="0"/>
              <w:jc w:val="right"/>
              <w:rPr>
                <w:kern w:val="28"/>
                <w:sz w:val="20"/>
                <w:szCs w:val="20"/>
              </w:rPr>
            </w:pPr>
            <w:r>
              <w:rPr>
                <w:kern w:val="28"/>
                <w:sz w:val="20"/>
                <w:szCs w:val="20"/>
              </w:rPr>
              <w:t>0</w:t>
            </w:r>
          </w:p>
        </w:tc>
        <w:tc>
          <w:tcPr>
            <w:tcW w:w="456" w:type="pct"/>
            <w:tcBorders>
              <w:top w:val="single" w:sz="2" w:space="0" w:color="000000"/>
              <w:left w:val="single" w:sz="2" w:space="0" w:color="000000"/>
              <w:bottom w:val="single" w:sz="4" w:space="0" w:color="000000"/>
              <w:right w:val="single" w:sz="2" w:space="0" w:color="000000"/>
            </w:tcBorders>
          </w:tcPr>
          <w:p w14:paraId="6E83C740" w14:textId="17EDE881" w:rsidR="00670A4A" w:rsidRPr="00870A78" w:rsidRDefault="00670A4A" w:rsidP="005366BB">
            <w:pPr>
              <w:keepNext/>
              <w:tabs>
                <w:tab w:val="left" w:pos="720"/>
              </w:tabs>
              <w:overflowPunct w:val="0"/>
              <w:adjustRightInd w:val="0"/>
              <w:jc w:val="right"/>
              <w:rPr>
                <w:b/>
                <w:bCs/>
                <w:sz w:val="20"/>
                <w:szCs w:val="20"/>
              </w:rPr>
            </w:pPr>
            <w:r>
              <w:rPr>
                <w:b/>
                <w:bCs/>
                <w:color w:val="000000"/>
                <w:sz w:val="20"/>
                <w:szCs w:val="20"/>
              </w:rPr>
              <w:t>2,772,000</w:t>
            </w:r>
          </w:p>
        </w:tc>
        <w:tc>
          <w:tcPr>
            <w:tcW w:w="432" w:type="pct"/>
            <w:tcBorders>
              <w:top w:val="single" w:sz="2" w:space="0" w:color="000000"/>
              <w:left w:val="single" w:sz="2" w:space="0" w:color="000000"/>
              <w:bottom w:val="single" w:sz="4" w:space="0" w:color="000000"/>
              <w:right w:val="single" w:sz="2" w:space="0" w:color="000000"/>
            </w:tcBorders>
          </w:tcPr>
          <w:p w14:paraId="14A46DCB" w14:textId="2156046E" w:rsidR="00670A4A" w:rsidRPr="000F5FC6" w:rsidRDefault="00670A4A" w:rsidP="00670A4A">
            <w:pPr>
              <w:keepNext/>
              <w:tabs>
                <w:tab w:val="left" w:pos="720"/>
              </w:tabs>
              <w:overflowPunct w:val="0"/>
              <w:adjustRightInd w:val="0"/>
              <w:jc w:val="right"/>
              <w:rPr>
                <w:b/>
                <w:bCs/>
                <w:kern w:val="28"/>
                <w:sz w:val="20"/>
                <w:szCs w:val="20"/>
              </w:rPr>
            </w:pPr>
            <w:r w:rsidRPr="000F5FC6">
              <w:rPr>
                <w:b/>
                <w:bCs/>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14B60E"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 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98D821"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294,000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A847CE" w14:textId="05342EA0" w:rsidR="00670A4A" w:rsidRPr="00870A78" w:rsidRDefault="00670A4A" w:rsidP="005366BB">
            <w:pPr>
              <w:keepNext/>
              <w:tabs>
                <w:tab w:val="left" w:pos="720"/>
              </w:tabs>
              <w:overflowPunct w:val="0"/>
              <w:adjustRightInd w:val="0"/>
              <w:jc w:val="right"/>
              <w:rPr>
                <w:b/>
                <w:bCs/>
                <w:kern w:val="28"/>
                <w:sz w:val="20"/>
                <w:szCs w:val="20"/>
              </w:rPr>
            </w:pPr>
            <w:r>
              <w:rPr>
                <w:b/>
                <w:bCs/>
                <w:color w:val="000000"/>
                <w:kern w:val="28"/>
                <w:sz w:val="20"/>
                <w:szCs w:val="20"/>
              </w:rPr>
              <w:t>5,231,400</w:t>
            </w:r>
          </w:p>
        </w:tc>
      </w:tr>
      <w:tr w:rsidR="00670A4A" w:rsidRPr="00EC3AE7" w14:paraId="2562AACE" w14:textId="77777777" w:rsidTr="005366BB">
        <w:trPr>
          <w:trHeight w:val="5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7B6D4"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2.2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6DC5EC" w14:textId="77777777" w:rsidR="00670A4A" w:rsidRPr="00EC3AE7" w:rsidRDefault="00670A4A" w:rsidP="00670A4A">
            <w:pPr>
              <w:widowControl w:val="0"/>
              <w:tabs>
                <w:tab w:val="left" w:pos="720"/>
              </w:tabs>
              <w:overflowPunct w:val="0"/>
              <w:adjustRightInd w:val="0"/>
              <w:jc w:val="left"/>
              <w:rPr>
                <w:kern w:val="28"/>
                <w:sz w:val="20"/>
                <w:szCs w:val="20"/>
              </w:rPr>
            </w:pPr>
            <w:r w:rsidRPr="00EC3AE7">
              <w:rPr>
                <w:sz w:val="20"/>
                <w:szCs w:val="20"/>
                <w:lang w:val="en-US" w:bidi="th-TH"/>
              </w:rPr>
              <w:t>Support costs for Lead IA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4EBF94" w14:textId="77777777" w:rsidR="00670A4A" w:rsidRPr="00EC3AE7" w:rsidRDefault="00670A4A" w:rsidP="00670A4A">
            <w:pPr>
              <w:keepNext/>
              <w:tabs>
                <w:tab w:val="left" w:pos="720"/>
              </w:tabs>
              <w:overflowPunct w:val="0"/>
              <w:adjustRightInd w:val="0"/>
              <w:jc w:val="right"/>
              <w:rPr>
                <w:bCs/>
                <w:kern w:val="28"/>
                <w:sz w:val="20"/>
                <w:szCs w:val="20"/>
              </w:rPr>
            </w:pPr>
            <w:r w:rsidRPr="00EC3AE7">
              <w:rPr>
                <w:sz w:val="20"/>
                <w:szCs w:val="20"/>
              </w:rPr>
              <w:t>279,469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189098"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56" w:type="pct"/>
            <w:tcBorders>
              <w:top w:val="single" w:sz="2" w:space="0" w:color="000000"/>
              <w:left w:val="single" w:sz="2" w:space="0" w:color="000000"/>
              <w:bottom w:val="single" w:sz="4" w:space="0" w:color="000000"/>
              <w:right w:val="single" w:sz="2" w:space="0" w:color="000000"/>
            </w:tcBorders>
          </w:tcPr>
          <w:p w14:paraId="797BC81F" w14:textId="1CFD61F3" w:rsidR="00670A4A" w:rsidRPr="00870A78" w:rsidRDefault="00670A4A" w:rsidP="005366BB">
            <w:pPr>
              <w:keepNext/>
              <w:tabs>
                <w:tab w:val="left" w:pos="720"/>
              </w:tabs>
              <w:overflowPunct w:val="0"/>
              <w:adjustRightInd w:val="0"/>
              <w:jc w:val="right"/>
              <w:rPr>
                <w:b/>
                <w:bCs/>
                <w:sz w:val="20"/>
                <w:szCs w:val="20"/>
              </w:rPr>
            </w:pPr>
            <w:r>
              <w:rPr>
                <w:b/>
                <w:bCs/>
                <w:color w:val="000000"/>
                <w:sz w:val="20"/>
                <w:szCs w:val="20"/>
              </w:rPr>
              <w:t>348,188</w:t>
            </w:r>
          </w:p>
        </w:tc>
        <w:tc>
          <w:tcPr>
            <w:tcW w:w="432" w:type="pct"/>
            <w:tcBorders>
              <w:top w:val="single" w:sz="2" w:space="0" w:color="000000"/>
              <w:left w:val="single" w:sz="2" w:space="0" w:color="000000"/>
              <w:bottom w:val="single" w:sz="4" w:space="0" w:color="000000"/>
              <w:right w:val="single" w:sz="2" w:space="0" w:color="000000"/>
            </w:tcBorders>
          </w:tcPr>
          <w:p w14:paraId="5C6FEC90" w14:textId="7BF4BFD5"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D325E1"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611336"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37,675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2ADCBA" w14:textId="3DED65ED"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665,332</w:t>
            </w:r>
          </w:p>
        </w:tc>
      </w:tr>
      <w:tr w:rsidR="00670A4A" w:rsidRPr="00EC3AE7" w14:paraId="292C93A8" w14:textId="77777777" w:rsidTr="005366BB">
        <w:trPr>
          <w:trHeight w:val="161"/>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F7581"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2.3</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E8BB971" w14:textId="77777777" w:rsidR="00670A4A" w:rsidRPr="00EC3AE7" w:rsidRDefault="00670A4A" w:rsidP="00670A4A">
            <w:pPr>
              <w:widowControl w:val="0"/>
              <w:tabs>
                <w:tab w:val="left" w:pos="720"/>
              </w:tabs>
              <w:overflowPunct w:val="0"/>
              <w:adjustRightInd w:val="0"/>
              <w:jc w:val="left"/>
              <w:rPr>
                <w:kern w:val="28"/>
                <w:sz w:val="20"/>
                <w:szCs w:val="20"/>
              </w:rPr>
            </w:pPr>
            <w:r w:rsidRPr="00EC3AE7">
              <w:rPr>
                <w:sz w:val="20"/>
                <w:szCs w:val="20"/>
                <w:lang w:val="en-US" w:bidi="th-TH"/>
              </w:rPr>
              <w:t>Cooperating IA (Australia)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560D40" w14:textId="77777777" w:rsidR="00670A4A" w:rsidRPr="00EC3AE7" w:rsidRDefault="00670A4A" w:rsidP="00670A4A">
            <w:pPr>
              <w:keepNext/>
              <w:tabs>
                <w:tab w:val="left" w:pos="720"/>
              </w:tabs>
              <w:overflowPunct w:val="0"/>
              <w:adjustRightInd w:val="0"/>
              <w:jc w:val="right"/>
              <w:rPr>
                <w:bCs/>
                <w:kern w:val="28"/>
                <w:sz w:val="20"/>
                <w:szCs w:val="20"/>
              </w:rPr>
            </w:pPr>
            <w:r w:rsidRPr="00EC3AE7">
              <w:rPr>
                <w:sz w:val="20"/>
                <w:szCs w:val="20"/>
              </w:rPr>
              <w:t>375,000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472AFC"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56" w:type="pct"/>
            <w:tcBorders>
              <w:top w:val="single" w:sz="2" w:space="0" w:color="000000"/>
              <w:left w:val="single" w:sz="2" w:space="0" w:color="000000"/>
              <w:bottom w:val="single" w:sz="4" w:space="0" w:color="000000"/>
              <w:right w:val="single" w:sz="2" w:space="0" w:color="000000"/>
            </w:tcBorders>
          </w:tcPr>
          <w:p w14:paraId="0C151DD7" w14:textId="7B95107C" w:rsidR="00670A4A" w:rsidRPr="00870A78" w:rsidRDefault="00670A4A" w:rsidP="005366BB">
            <w:pPr>
              <w:keepNext/>
              <w:tabs>
                <w:tab w:val="left" w:pos="720"/>
              </w:tabs>
              <w:overflowPunct w:val="0"/>
              <w:adjustRightInd w:val="0"/>
              <w:jc w:val="right"/>
              <w:rPr>
                <w:b/>
                <w:bCs/>
                <w:sz w:val="20"/>
                <w:szCs w:val="20"/>
              </w:rPr>
            </w:pPr>
            <w:r>
              <w:rPr>
                <w:b/>
                <w:bCs/>
                <w:color w:val="000000"/>
                <w:sz w:val="20"/>
                <w:szCs w:val="20"/>
              </w:rPr>
              <w:t>382,000</w:t>
            </w:r>
          </w:p>
        </w:tc>
        <w:tc>
          <w:tcPr>
            <w:tcW w:w="432" w:type="pct"/>
            <w:tcBorders>
              <w:top w:val="single" w:sz="2" w:space="0" w:color="000000"/>
              <w:left w:val="single" w:sz="2" w:space="0" w:color="000000"/>
              <w:bottom w:val="single" w:sz="4" w:space="0" w:color="000000"/>
              <w:right w:val="single" w:sz="2" w:space="0" w:color="000000"/>
            </w:tcBorders>
          </w:tcPr>
          <w:p w14:paraId="5E490479" w14:textId="77704057"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3D8AC5"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018838"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0 </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D3D8B0" w14:textId="642D4566"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757,000</w:t>
            </w:r>
          </w:p>
        </w:tc>
      </w:tr>
      <w:tr w:rsidR="00670A4A" w:rsidRPr="00EC3AE7" w14:paraId="396B9D9F" w14:textId="77777777" w:rsidTr="005366BB">
        <w:trPr>
          <w:trHeight w:val="60"/>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964F5"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2.4</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512C514" w14:textId="77777777" w:rsidR="00670A4A" w:rsidRPr="00EC3AE7" w:rsidRDefault="00670A4A" w:rsidP="00670A4A">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1F3AFA" w14:textId="77777777" w:rsidR="00670A4A" w:rsidRPr="00EC3AE7" w:rsidRDefault="00670A4A" w:rsidP="00670A4A">
            <w:pPr>
              <w:keepNext/>
              <w:tabs>
                <w:tab w:val="left" w:pos="720"/>
              </w:tabs>
              <w:overflowPunct w:val="0"/>
              <w:adjustRightInd w:val="0"/>
              <w:jc w:val="right"/>
              <w:rPr>
                <w:bCs/>
                <w:kern w:val="28"/>
                <w:sz w:val="20"/>
                <w:szCs w:val="20"/>
              </w:rPr>
            </w:pPr>
            <w:r w:rsidRPr="00EC3AE7">
              <w:rPr>
                <w:sz w:val="20"/>
                <w:szCs w:val="20"/>
              </w:rPr>
              <w:t>48,603</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2650D4"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56" w:type="pct"/>
            <w:tcBorders>
              <w:top w:val="single" w:sz="2" w:space="0" w:color="000000"/>
              <w:left w:val="single" w:sz="2" w:space="0" w:color="000000"/>
              <w:bottom w:val="single" w:sz="4" w:space="0" w:color="000000"/>
              <w:right w:val="single" w:sz="2" w:space="0" w:color="000000"/>
            </w:tcBorders>
          </w:tcPr>
          <w:p w14:paraId="53C2E5AE" w14:textId="20A664F4" w:rsidR="00670A4A" w:rsidRPr="00870A78" w:rsidRDefault="00670A4A" w:rsidP="005366BB">
            <w:pPr>
              <w:keepNext/>
              <w:tabs>
                <w:tab w:val="left" w:pos="720"/>
              </w:tabs>
              <w:overflowPunct w:val="0"/>
              <w:adjustRightInd w:val="0"/>
              <w:jc w:val="right"/>
              <w:rPr>
                <w:b/>
                <w:bCs/>
                <w:sz w:val="20"/>
                <w:szCs w:val="20"/>
              </w:rPr>
            </w:pPr>
            <w:r>
              <w:rPr>
                <w:b/>
                <w:bCs/>
                <w:color w:val="000000"/>
                <w:sz w:val="20"/>
                <w:szCs w:val="20"/>
              </w:rPr>
              <w:t>44,667</w:t>
            </w:r>
          </w:p>
        </w:tc>
        <w:tc>
          <w:tcPr>
            <w:tcW w:w="432" w:type="pct"/>
            <w:tcBorders>
              <w:top w:val="single" w:sz="2" w:space="0" w:color="000000"/>
              <w:left w:val="single" w:sz="2" w:space="0" w:color="000000"/>
              <w:bottom w:val="single" w:sz="4" w:space="0" w:color="000000"/>
              <w:right w:val="single" w:sz="2" w:space="0" w:color="000000"/>
            </w:tcBorders>
          </w:tcPr>
          <w:p w14:paraId="79F79DD8" w14:textId="28615473"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6F5697"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59A0B7"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777FB9" w14:textId="2FEFA9DD"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93,270</w:t>
            </w:r>
          </w:p>
        </w:tc>
      </w:tr>
      <w:tr w:rsidR="00670A4A" w:rsidRPr="00EC3AE7" w14:paraId="047FB5B6" w14:textId="77777777" w:rsidTr="005366BB">
        <w:trPr>
          <w:trHeight w:val="62"/>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AA630"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3.1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2167FF1"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Total agreed funding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3707D0"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2,540,400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336012"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56" w:type="pct"/>
            <w:tcBorders>
              <w:top w:val="single" w:sz="2" w:space="0" w:color="000000"/>
              <w:left w:val="single" w:sz="2" w:space="0" w:color="000000"/>
              <w:bottom w:val="single" w:sz="4" w:space="0" w:color="000000"/>
              <w:right w:val="single" w:sz="2" w:space="0" w:color="000000"/>
            </w:tcBorders>
          </w:tcPr>
          <w:p w14:paraId="61C63C53" w14:textId="62E3846E" w:rsidR="00670A4A" w:rsidRPr="00870A78" w:rsidRDefault="00670A4A" w:rsidP="005366BB">
            <w:pPr>
              <w:widowControl w:val="0"/>
              <w:tabs>
                <w:tab w:val="left" w:pos="720"/>
              </w:tabs>
              <w:overflowPunct w:val="0"/>
              <w:adjustRightInd w:val="0"/>
              <w:jc w:val="right"/>
              <w:rPr>
                <w:b/>
                <w:bCs/>
                <w:sz w:val="20"/>
                <w:szCs w:val="20"/>
              </w:rPr>
            </w:pPr>
            <w:r>
              <w:rPr>
                <w:b/>
                <w:bCs/>
                <w:color w:val="000000"/>
                <w:sz w:val="20"/>
                <w:szCs w:val="20"/>
              </w:rPr>
              <w:t>3,154,000</w:t>
            </w:r>
          </w:p>
        </w:tc>
        <w:tc>
          <w:tcPr>
            <w:tcW w:w="432" w:type="pct"/>
            <w:tcBorders>
              <w:top w:val="single" w:sz="2" w:space="0" w:color="000000"/>
              <w:left w:val="single" w:sz="2" w:space="0" w:color="000000"/>
              <w:bottom w:val="single" w:sz="4" w:space="0" w:color="000000"/>
              <w:right w:val="single" w:sz="2" w:space="0" w:color="000000"/>
            </w:tcBorders>
          </w:tcPr>
          <w:p w14:paraId="23F98482" w14:textId="38F18995"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5D2D45"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9E72D4"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294,000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A802C8" w14:textId="77742712"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5,988,400</w:t>
            </w:r>
          </w:p>
        </w:tc>
      </w:tr>
      <w:tr w:rsidR="00670A4A" w:rsidRPr="00EC3AE7" w14:paraId="718F0241" w14:textId="77777777" w:rsidTr="005366BB">
        <w:trPr>
          <w:trHeight w:val="62"/>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AAEC1"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3.2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1BEFF53"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Total support cost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55EB7E"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328,072</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382089"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w:t>
            </w:r>
          </w:p>
        </w:tc>
        <w:tc>
          <w:tcPr>
            <w:tcW w:w="456" w:type="pct"/>
            <w:tcBorders>
              <w:top w:val="single" w:sz="2" w:space="0" w:color="000000"/>
              <w:left w:val="single" w:sz="2" w:space="0" w:color="000000"/>
              <w:bottom w:val="single" w:sz="4" w:space="0" w:color="000000"/>
              <w:right w:val="single" w:sz="2" w:space="0" w:color="000000"/>
            </w:tcBorders>
          </w:tcPr>
          <w:p w14:paraId="46FB7C66" w14:textId="4D5C5EEE" w:rsidR="00670A4A" w:rsidRPr="00870A78" w:rsidRDefault="00670A4A" w:rsidP="005366BB">
            <w:pPr>
              <w:widowControl w:val="0"/>
              <w:tabs>
                <w:tab w:val="left" w:pos="720"/>
              </w:tabs>
              <w:overflowPunct w:val="0"/>
              <w:adjustRightInd w:val="0"/>
              <w:jc w:val="right"/>
              <w:rPr>
                <w:b/>
                <w:bCs/>
                <w:sz w:val="20"/>
                <w:szCs w:val="20"/>
              </w:rPr>
            </w:pPr>
            <w:r>
              <w:rPr>
                <w:b/>
                <w:bCs/>
                <w:color w:val="000000"/>
                <w:sz w:val="20"/>
                <w:szCs w:val="20"/>
              </w:rPr>
              <w:t>392,855</w:t>
            </w:r>
          </w:p>
        </w:tc>
        <w:tc>
          <w:tcPr>
            <w:tcW w:w="432" w:type="pct"/>
            <w:tcBorders>
              <w:top w:val="single" w:sz="2" w:space="0" w:color="000000"/>
              <w:left w:val="single" w:sz="2" w:space="0" w:color="000000"/>
              <w:bottom w:val="single" w:sz="4" w:space="0" w:color="000000"/>
              <w:right w:val="single" w:sz="2" w:space="0" w:color="000000"/>
            </w:tcBorders>
          </w:tcPr>
          <w:p w14:paraId="0244E07F" w14:textId="2537EFBF"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650882"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0428AF"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37,675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99C107" w14:textId="3E0BCFA8"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758,602</w:t>
            </w:r>
          </w:p>
        </w:tc>
      </w:tr>
      <w:tr w:rsidR="00670A4A" w:rsidRPr="00EC3AE7" w14:paraId="437AB4B1" w14:textId="77777777" w:rsidTr="005366BB">
        <w:trPr>
          <w:trHeight w:val="53"/>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67A37"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3.3</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E9B5A8A" w14:textId="77777777" w:rsidR="00670A4A" w:rsidRPr="00EC3AE7" w:rsidRDefault="00670A4A" w:rsidP="00670A4A">
            <w:pPr>
              <w:widowControl w:val="0"/>
              <w:tabs>
                <w:tab w:val="left" w:pos="720"/>
              </w:tabs>
              <w:overflowPunct w:val="0"/>
              <w:adjustRightInd w:val="0"/>
              <w:rPr>
                <w:kern w:val="28"/>
                <w:sz w:val="20"/>
                <w:szCs w:val="20"/>
              </w:rPr>
            </w:pPr>
            <w:r w:rsidRPr="00EC3AE7">
              <w:rPr>
                <w:sz w:val="20"/>
                <w:szCs w:val="20"/>
                <w:lang w:val="en-US" w:bidi="th-TH"/>
              </w:rPr>
              <w:t>Total agreed costs (US $)</w:t>
            </w:r>
          </w:p>
        </w:tc>
        <w:tc>
          <w:tcPr>
            <w:tcW w:w="54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ED0957"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2,868,472</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8C4B10"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 0</w:t>
            </w:r>
          </w:p>
        </w:tc>
        <w:tc>
          <w:tcPr>
            <w:tcW w:w="456" w:type="pct"/>
            <w:tcBorders>
              <w:top w:val="single" w:sz="2" w:space="0" w:color="000000"/>
              <w:left w:val="single" w:sz="2" w:space="0" w:color="000000"/>
              <w:bottom w:val="single" w:sz="4" w:space="0" w:color="000000"/>
              <w:right w:val="single" w:sz="2" w:space="0" w:color="000000"/>
            </w:tcBorders>
          </w:tcPr>
          <w:p w14:paraId="44FFD22A" w14:textId="404A7D00" w:rsidR="00670A4A" w:rsidRPr="00870A78" w:rsidRDefault="00670A4A" w:rsidP="005366BB">
            <w:pPr>
              <w:widowControl w:val="0"/>
              <w:tabs>
                <w:tab w:val="left" w:pos="720"/>
              </w:tabs>
              <w:overflowPunct w:val="0"/>
              <w:adjustRightInd w:val="0"/>
              <w:jc w:val="right"/>
              <w:rPr>
                <w:b/>
                <w:bCs/>
                <w:sz w:val="20"/>
                <w:szCs w:val="20"/>
              </w:rPr>
            </w:pPr>
            <w:r>
              <w:rPr>
                <w:b/>
                <w:bCs/>
                <w:color w:val="000000"/>
                <w:sz w:val="20"/>
                <w:szCs w:val="20"/>
              </w:rPr>
              <w:t>3,546,855</w:t>
            </w:r>
          </w:p>
        </w:tc>
        <w:tc>
          <w:tcPr>
            <w:tcW w:w="432" w:type="pct"/>
            <w:tcBorders>
              <w:top w:val="single" w:sz="2" w:space="0" w:color="000000"/>
              <w:left w:val="single" w:sz="2" w:space="0" w:color="000000"/>
              <w:bottom w:val="single" w:sz="4" w:space="0" w:color="000000"/>
              <w:right w:val="single" w:sz="2" w:space="0" w:color="000000"/>
            </w:tcBorders>
          </w:tcPr>
          <w:p w14:paraId="79287369" w14:textId="6DF54B53" w:rsidR="00670A4A" w:rsidRPr="000F5FC6" w:rsidRDefault="00670A4A" w:rsidP="00670A4A">
            <w:pPr>
              <w:widowControl w:val="0"/>
              <w:tabs>
                <w:tab w:val="left" w:pos="720"/>
              </w:tabs>
              <w:overflowPunct w:val="0"/>
              <w:adjustRightInd w:val="0"/>
              <w:jc w:val="right"/>
              <w:rPr>
                <w:b/>
                <w:bCs/>
                <w:kern w:val="28"/>
                <w:sz w:val="20"/>
                <w:szCs w:val="20"/>
              </w:rPr>
            </w:pPr>
            <w:r w:rsidRPr="000F5FC6">
              <w:rPr>
                <w:b/>
                <w:bCs/>
                <w:sz w:val="20"/>
                <w:szCs w:val="20"/>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E071BE"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0</w:t>
            </w:r>
          </w:p>
        </w:tc>
        <w:tc>
          <w:tcPr>
            <w:tcW w:w="4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783D66" w14:textId="77777777" w:rsidR="00670A4A" w:rsidRPr="00EC3AE7" w:rsidRDefault="00670A4A" w:rsidP="00670A4A">
            <w:pPr>
              <w:widowControl w:val="0"/>
              <w:tabs>
                <w:tab w:val="left" w:pos="720"/>
              </w:tabs>
              <w:overflowPunct w:val="0"/>
              <w:adjustRightInd w:val="0"/>
              <w:jc w:val="right"/>
              <w:rPr>
                <w:kern w:val="28"/>
                <w:sz w:val="20"/>
                <w:szCs w:val="20"/>
              </w:rPr>
            </w:pPr>
            <w:r w:rsidRPr="00EC3AE7">
              <w:rPr>
                <w:sz w:val="20"/>
                <w:szCs w:val="20"/>
              </w:rPr>
              <w:t>331,675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82E73" w14:textId="662A2C15" w:rsidR="00670A4A" w:rsidRPr="00870A78" w:rsidRDefault="00670A4A" w:rsidP="005366BB">
            <w:pPr>
              <w:widowControl w:val="0"/>
              <w:tabs>
                <w:tab w:val="left" w:pos="720"/>
              </w:tabs>
              <w:overflowPunct w:val="0"/>
              <w:adjustRightInd w:val="0"/>
              <w:jc w:val="right"/>
              <w:rPr>
                <w:b/>
                <w:bCs/>
                <w:kern w:val="28"/>
                <w:sz w:val="20"/>
                <w:szCs w:val="20"/>
              </w:rPr>
            </w:pPr>
            <w:r>
              <w:rPr>
                <w:b/>
                <w:bCs/>
                <w:color w:val="000000"/>
                <w:sz w:val="20"/>
                <w:szCs w:val="20"/>
              </w:rPr>
              <w:t>6,747,002</w:t>
            </w:r>
          </w:p>
        </w:tc>
      </w:tr>
      <w:tr w:rsidR="00986A57" w:rsidRPr="00EC3AE7" w14:paraId="491E8FF5" w14:textId="77777777" w:rsidTr="00986A57">
        <w:trPr>
          <w:trHeight w:val="53"/>
          <w:jc w:val="center"/>
        </w:trPr>
        <w:tc>
          <w:tcPr>
            <w:tcW w:w="3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2B125" w14:textId="77777777"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4.1.1</w:t>
            </w:r>
          </w:p>
        </w:tc>
        <w:tc>
          <w:tcPr>
            <w:tcW w:w="4106" w:type="pct"/>
            <w:gridSpan w:val="7"/>
            <w:tcBorders>
              <w:top w:val="single" w:sz="4" w:space="0" w:color="000000"/>
              <w:left w:val="single" w:sz="2" w:space="0" w:color="000000"/>
              <w:bottom w:val="single" w:sz="4" w:space="0" w:color="000000"/>
              <w:right w:val="single" w:sz="4" w:space="0" w:color="000000"/>
            </w:tcBorders>
          </w:tcPr>
          <w:p w14:paraId="2C02BB80" w14:textId="4D38481A"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DFD5EB" w14:textId="77777777" w:rsidR="00986A57" w:rsidRPr="00EC3AE7" w:rsidRDefault="00986A57">
            <w:pPr>
              <w:widowControl w:val="0"/>
              <w:tabs>
                <w:tab w:val="left" w:pos="720"/>
              </w:tabs>
              <w:overflowPunct w:val="0"/>
              <w:adjustRightInd w:val="0"/>
              <w:jc w:val="right"/>
              <w:rPr>
                <w:kern w:val="28"/>
                <w:sz w:val="20"/>
                <w:szCs w:val="20"/>
              </w:rPr>
            </w:pPr>
            <w:r w:rsidRPr="00EC3AE7">
              <w:rPr>
                <w:sz w:val="20"/>
                <w:szCs w:val="20"/>
              </w:rPr>
              <w:t>39.40</w:t>
            </w:r>
          </w:p>
        </w:tc>
      </w:tr>
      <w:tr w:rsidR="00986A57" w:rsidRPr="00EC3AE7" w14:paraId="4B514447" w14:textId="77777777" w:rsidTr="00986A57">
        <w:trPr>
          <w:trHeight w:val="11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57FF3" w14:textId="77777777"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4.1.2</w:t>
            </w:r>
          </w:p>
        </w:tc>
        <w:tc>
          <w:tcPr>
            <w:tcW w:w="4106" w:type="pct"/>
            <w:gridSpan w:val="7"/>
            <w:tcBorders>
              <w:top w:val="single" w:sz="4" w:space="0" w:color="000000"/>
              <w:left w:val="single" w:sz="2" w:space="0" w:color="000000"/>
              <w:bottom w:val="single" w:sz="4" w:space="0" w:color="000000"/>
              <w:right w:val="single" w:sz="4" w:space="0" w:color="000000"/>
            </w:tcBorders>
          </w:tcPr>
          <w:p w14:paraId="008A4DDF" w14:textId="0836DC4C"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the previous stage (metric </w:t>
            </w:r>
            <w:proofErr w:type="spellStart"/>
            <w:r w:rsidRPr="00EC3AE7">
              <w:rPr>
                <w:sz w:val="20"/>
                <w:szCs w:val="20"/>
                <w:lang w:val="en-US" w:bidi="th-TH"/>
              </w:rPr>
              <w:t>tonnes</w:t>
            </w:r>
            <w:proofErr w:type="spellEnd"/>
            <w:r w:rsidRPr="00EC3AE7">
              <w:rPr>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DA0727" w14:textId="77777777" w:rsidR="00986A57" w:rsidRPr="00EC3AE7" w:rsidRDefault="00986A57">
            <w:pPr>
              <w:widowControl w:val="0"/>
              <w:tabs>
                <w:tab w:val="left" w:pos="720"/>
              </w:tabs>
              <w:overflowPunct w:val="0"/>
              <w:adjustRightInd w:val="0"/>
              <w:jc w:val="right"/>
              <w:rPr>
                <w:kern w:val="28"/>
                <w:sz w:val="20"/>
                <w:szCs w:val="20"/>
              </w:rPr>
            </w:pPr>
            <w:r w:rsidRPr="00EC3AE7">
              <w:rPr>
                <w:sz w:val="20"/>
                <w:szCs w:val="20"/>
              </w:rPr>
              <w:t>21.22</w:t>
            </w:r>
          </w:p>
        </w:tc>
      </w:tr>
      <w:tr w:rsidR="00986A57" w:rsidRPr="00EC3AE7" w14:paraId="1A007526" w14:textId="77777777" w:rsidTr="00986A57">
        <w:trPr>
          <w:trHeight w:val="9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52652" w14:textId="77777777"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4.1.3</w:t>
            </w:r>
          </w:p>
        </w:tc>
        <w:tc>
          <w:tcPr>
            <w:tcW w:w="4106" w:type="pct"/>
            <w:gridSpan w:val="7"/>
            <w:tcBorders>
              <w:top w:val="single" w:sz="4" w:space="0" w:color="000000"/>
              <w:left w:val="single" w:sz="2" w:space="0" w:color="000000"/>
              <w:bottom w:val="single" w:sz="4" w:space="0" w:color="000000"/>
              <w:right w:val="single" w:sz="4" w:space="0" w:color="000000"/>
            </w:tcBorders>
          </w:tcPr>
          <w:p w14:paraId="4B8BD90D" w14:textId="0AD673B7" w:rsidR="00986A57" w:rsidRPr="00EC3AE7" w:rsidRDefault="00986A57">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12A994" w14:textId="77777777" w:rsidR="00986A57" w:rsidRPr="00EC3AE7" w:rsidRDefault="00986A57">
            <w:pPr>
              <w:widowControl w:val="0"/>
              <w:tabs>
                <w:tab w:val="left" w:pos="720"/>
              </w:tabs>
              <w:overflowPunct w:val="0"/>
              <w:adjustRightInd w:val="0"/>
              <w:jc w:val="right"/>
              <w:rPr>
                <w:kern w:val="28"/>
                <w:sz w:val="20"/>
                <w:szCs w:val="20"/>
              </w:rPr>
            </w:pPr>
            <w:r w:rsidRPr="00EC3AE7">
              <w:rPr>
                <w:sz w:val="20"/>
                <w:szCs w:val="20"/>
              </w:rPr>
              <w:t>0.00</w:t>
            </w:r>
          </w:p>
        </w:tc>
      </w:tr>
    </w:tbl>
    <w:p w14:paraId="5DF0455F" w14:textId="77777777" w:rsidR="0059332F" w:rsidRPr="00F9617E" w:rsidRDefault="0059332F" w:rsidP="0070038F">
      <w:pPr>
        <w:widowControl w:val="0"/>
        <w:spacing w:after="240"/>
        <w:jc w:val="center"/>
        <w:rPr>
          <w:b/>
          <w:bCs/>
          <w:lang w:val="en-US"/>
        </w:rPr>
      </w:pPr>
    </w:p>
    <w:p w14:paraId="6311CDD0" w14:textId="1DE83541" w:rsidR="00936089" w:rsidRDefault="00936089" w:rsidP="0070038F">
      <w:pPr>
        <w:widowControl w:val="0"/>
        <w:spacing w:after="240"/>
        <w:jc w:val="center"/>
        <w:rPr>
          <w:b/>
          <w:bCs/>
        </w:rPr>
      </w:pPr>
      <w:r>
        <w:rPr>
          <w:b/>
          <w:bCs/>
        </w:rPr>
        <w:br w:type="page"/>
      </w:r>
    </w:p>
    <w:p w14:paraId="75CC826E" w14:textId="77777777" w:rsidR="00936089" w:rsidRPr="00EC3AE7" w:rsidRDefault="00936089" w:rsidP="00936089">
      <w:pPr>
        <w:jc w:val="center"/>
        <w:rPr>
          <w:b/>
          <w:bCs/>
          <w:lang w:val="en-US"/>
        </w:rPr>
      </w:pPr>
      <w:r w:rsidRPr="00EC3AE7">
        <w:rPr>
          <w:b/>
          <w:bCs/>
          <w:lang w:val="en-US"/>
        </w:rPr>
        <w:lastRenderedPageBreak/>
        <w:t>THE COOK ISLANDS</w:t>
      </w:r>
    </w:p>
    <w:p w14:paraId="41B49B30" w14:textId="77777777" w:rsidR="00936089" w:rsidRPr="00EC3AE7" w:rsidRDefault="00936089" w:rsidP="00936089">
      <w:pPr>
        <w:jc w:val="center"/>
        <w:rPr>
          <w:b/>
          <w:bCs/>
          <w:lang w:val="en-US"/>
        </w:rPr>
      </w:pPr>
    </w:p>
    <w:p w14:paraId="1A90950E" w14:textId="77777777" w:rsidR="00936089" w:rsidRPr="00EC3AE7" w:rsidRDefault="00936089" w:rsidP="00936089">
      <w:pPr>
        <w:widowControl w:val="0"/>
        <w:jc w:val="thaiDistribute"/>
        <w:rPr>
          <w:b/>
        </w:rPr>
      </w:pPr>
      <w:r w:rsidRPr="00EC3AE7">
        <w:rPr>
          <w:b/>
        </w:rPr>
        <w:t>APPENDIX 2-A: THE TARGETS, AND FUNDING</w:t>
      </w:r>
    </w:p>
    <w:p w14:paraId="37B2E9D1" w14:textId="77777777" w:rsidR="00936089" w:rsidRPr="00EC3AE7" w:rsidRDefault="00936089" w:rsidP="00936089">
      <w:pPr>
        <w:widowControl w:val="0"/>
        <w:jc w:val="thaiDistribute"/>
        <w:rPr>
          <w:b/>
        </w:rPr>
      </w:pPr>
    </w:p>
    <w:tbl>
      <w:tblPr>
        <w:tblW w:w="5000" w:type="pct"/>
        <w:jc w:val="center"/>
        <w:tblCellMar>
          <w:left w:w="10" w:type="dxa"/>
          <w:right w:w="43" w:type="dxa"/>
        </w:tblCellMar>
        <w:tblLook w:val="04A0" w:firstRow="1" w:lastRow="0" w:firstColumn="1" w:lastColumn="0" w:noHBand="0" w:noVBand="1"/>
      </w:tblPr>
      <w:tblGrid>
        <w:gridCol w:w="616"/>
        <w:gridCol w:w="3104"/>
        <w:gridCol w:w="866"/>
        <w:gridCol w:w="778"/>
        <w:gridCol w:w="778"/>
        <w:gridCol w:w="778"/>
        <w:gridCol w:w="780"/>
        <w:gridCol w:w="784"/>
        <w:gridCol w:w="866"/>
      </w:tblGrid>
      <w:tr w:rsidR="00670A4A" w:rsidRPr="00EC3AE7" w14:paraId="0DCBE439" w14:textId="77777777" w:rsidTr="000F5FC6">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0C573" w14:textId="77777777" w:rsidR="00670A4A" w:rsidRPr="00EC3AE7" w:rsidRDefault="00670A4A">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6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63B468" w14:textId="77777777" w:rsidR="00670A4A" w:rsidRPr="00EC3AE7" w:rsidRDefault="00670A4A">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0CB547" w14:textId="77777777" w:rsidR="00670A4A" w:rsidRPr="00EC3AE7" w:rsidRDefault="00670A4A">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9320CF" w14:textId="566FF9E1" w:rsidR="00670A4A" w:rsidRPr="00EC3AE7" w:rsidRDefault="00670A4A">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754D949A" w14:textId="3CE42853" w:rsidR="00670A4A" w:rsidRPr="00EC3AE7" w:rsidRDefault="00670A4A">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385E91FF" w14:textId="359D7992" w:rsidR="00670A4A" w:rsidRPr="00EC3AE7" w:rsidRDefault="00670A4A">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13B396" w14:textId="77777777" w:rsidR="00670A4A" w:rsidRPr="00EC3AE7" w:rsidRDefault="00670A4A">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DD5410" w14:textId="77777777" w:rsidR="00670A4A" w:rsidRPr="00EC3AE7" w:rsidRDefault="00670A4A">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EECA19" w14:textId="77777777" w:rsidR="00670A4A" w:rsidRPr="00EC3AE7" w:rsidRDefault="00670A4A">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70A4A" w:rsidRPr="00EC3AE7" w14:paraId="1BB3D5BC" w14:textId="77777777" w:rsidTr="000F5FC6">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F0897" w14:textId="77777777" w:rsidR="00670A4A" w:rsidRPr="00EC3AE7" w:rsidRDefault="00670A4A" w:rsidP="00670A4A">
            <w:pPr>
              <w:keepNext/>
              <w:tabs>
                <w:tab w:val="left" w:pos="720"/>
              </w:tabs>
              <w:overflowPunct w:val="0"/>
              <w:adjustRightInd w:val="0"/>
              <w:rPr>
                <w:kern w:val="28"/>
                <w:sz w:val="20"/>
                <w:szCs w:val="20"/>
              </w:rPr>
            </w:pPr>
            <w:r w:rsidRPr="00EC3AE7">
              <w:rPr>
                <w:sz w:val="20"/>
                <w:szCs w:val="20"/>
                <w:lang w:val="en-US" w:bidi="th-TH"/>
              </w:rPr>
              <w:t>1.1</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F9774E" w14:textId="77777777" w:rsidR="00670A4A" w:rsidRPr="00EC3AE7" w:rsidRDefault="00670A4A" w:rsidP="00670A4A">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06294C5"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0.56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F23491"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0.56</w:t>
            </w:r>
          </w:p>
        </w:tc>
        <w:tc>
          <w:tcPr>
            <w:tcW w:w="416" w:type="pct"/>
            <w:tcBorders>
              <w:top w:val="single" w:sz="2" w:space="0" w:color="000000"/>
              <w:left w:val="single" w:sz="2" w:space="0" w:color="000000"/>
              <w:bottom w:val="single" w:sz="4" w:space="0" w:color="000000"/>
              <w:right w:val="single" w:sz="2" w:space="0" w:color="000000"/>
            </w:tcBorders>
          </w:tcPr>
          <w:p w14:paraId="1AFF05DC" w14:textId="085C50B9" w:rsidR="00670A4A" w:rsidRPr="00EC3AE7" w:rsidRDefault="00670A4A" w:rsidP="00670A4A">
            <w:pPr>
              <w:keepNext/>
              <w:tabs>
                <w:tab w:val="left" w:pos="720"/>
              </w:tabs>
              <w:overflowPunct w:val="0"/>
              <w:adjustRightInd w:val="0"/>
              <w:jc w:val="right"/>
              <w:rPr>
                <w:sz w:val="20"/>
                <w:szCs w:val="20"/>
              </w:rPr>
            </w:pPr>
            <w:r w:rsidRPr="00EC3AE7">
              <w:rPr>
                <w:sz w:val="20"/>
                <w:szCs w:val="20"/>
              </w:rPr>
              <w:t>0.56</w:t>
            </w:r>
          </w:p>
        </w:tc>
        <w:tc>
          <w:tcPr>
            <w:tcW w:w="416" w:type="pct"/>
            <w:tcBorders>
              <w:top w:val="single" w:sz="2" w:space="0" w:color="000000"/>
              <w:left w:val="single" w:sz="2" w:space="0" w:color="000000"/>
              <w:bottom w:val="single" w:sz="4" w:space="0" w:color="000000"/>
              <w:right w:val="single" w:sz="2" w:space="0" w:color="000000"/>
            </w:tcBorders>
          </w:tcPr>
          <w:p w14:paraId="36D760D7" w14:textId="241028EE"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0.28</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AADA7D"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0.28</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8CEB10"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22B62E"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n/a</w:t>
            </w:r>
          </w:p>
        </w:tc>
      </w:tr>
      <w:tr w:rsidR="00670A4A" w:rsidRPr="00EC3AE7" w14:paraId="51F8512B" w14:textId="77777777" w:rsidTr="000F5FC6">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B4AA9" w14:textId="77777777" w:rsidR="00670A4A" w:rsidRPr="00EC3AE7" w:rsidRDefault="00670A4A" w:rsidP="00670A4A">
            <w:pPr>
              <w:keepNext/>
              <w:tabs>
                <w:tab w:val="left" w:pos="720"/>
              </w:tabs>
              <w:overflowPunct w:val="0"/>
              <w:adjustRightInd w:val="0"/>
              <w:rPr>
                <w:kern w:val="28"/>
                <w:sz w:val="20"/>
                <w:szCs w:val="20"/>
              </w:rPr>
            </w:pPr>
            <w:r w:rsidRPr="00EC3AE7">
              <w:rPr>
                <w:sz w:val="20"/>
                <w:szCs w:val="20"/>
                <w:lang w:val="en-US" w:bidi="th-TH"/>
              </w:rPr>
              <w:t>1.2</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0C2C87" w14:textId="77777777" w:rsidR="00670A4A" w:rsidRPr="00EC3AE7" w:rsidRDefault="00670A4A" w:rsidP="00670A4A">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152FE8"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0.56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DB8A4F"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0.00</w:t>
            </w:r>
          </w:p>
        </w:tc>
        <w:tc>
          <w:tcPr>
            <w:tcW w:w="416" w:type="pct"/>
            <w:tcBorders>
              <w:top w:val="single" w:sz="2" w:space="0" w:color="000000"/>
              <w:left w:val="single" w:sz="2" w:space="0" w:color="000000"/>
              <w:bottom w:val="single" w:sz="4" w:space="0" w:color="000000"/>
              <w:right w:val="single" w:sz="2" w:space="0" w:color="000000"/>
            </w:tcBorders>
          </w:tcPr>
          <w:p w14:paraId="7697FAF9" w14:textId="58917111" w:rsidR="00670A4A" w:rsidRPr="00EC3AE7" w:rsidRDefault="00670A4A" w:rsidP="00670A4A">
            <w:pPr>
              <w:keepNext/>
              <w:tabs>
                <w:tab w:val="left" w:pos="720"/>
              </w:tabs>
              <w:overflowPunct w:val="0"/>
              <w:adjustRightInd w:val="0"/>
              <w:jc w:val="right"/>
              <w:rPr>
                <w:sz w:val="20"/>
                <w:szCs w:val="20"/>
              </w:rPr>
            </w:pPr>
            <w:r w:rsidRPr="00EC3AE7">
              <w:rPr>
                <w:sz w:val="20"/>
                <w:szCs w:val="20"/>
              </w:rPr>
              <w:t>0.00</w:t>
            </w:r>
          </w:p>
        </w:tc>
        <w:tc>
          <w:tcPr>
            <w:tcW w:w="416" w:type="pct"/>
            <w:tcBorders>
              <w:top w:val="single" w:sz="2" w:space="0" w:color="000000"/>
              <w:left w:val="single" w:sz="2" w:space="0" w:color="000000"/>
              <w:bottom w:val="single" w:sz="4" w:space="0" w:color="000000"/>
              <w:right w:val="single" w:sz="2" w:space="0" w:color="000000"/>
            </w:tcBorders>
          </w:tcPr>
          <w:p w14:paraId="1155C6ED" w14:textId="4298AFAB"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0.00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BD3DDA"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0.00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FAA02C"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DF98DE" w14:textId="77777777" w:rsidR="00670A4A" w:rsidRPr="00EC3AE7" w:rsidRDefault="00670A4A" w:rsidP="00670A4A">
            <w:pPr>
              <w:keepNext/>
              <w:tabs>
                <w:tab w:val="left" w:pos="720"/>
              </w:tabs>
              <w:overflowPunct w:val="0"/>
              <w:adjustRightInd w:val="0"/>
              <w:jc w:val="right"/>
              <w:rPr>
                <w:kern w:val="28"/>
                <w:sz w:val="20"/>
                <w:szCs w:val="20"/>
              </w:rPr>
            </w:pPr>
            <w:r w:rsidRPr="00EC3AE7">
              <w:rPr>
                <w:sz w:val="20"/>
                <w:szCs w:val="20"/>
              </w:rPr>
              <w:t>n/a</w:t>
            </w:r>
          </w:p>
        </w:tc>
      </w:tr>
      <w:tr w:rsidR="00670A4A" w:rsidRPr="00EC3AE7" w14:paraId="684A54DC" w14:textId="77777777" w:rsidTr="000F5FC6">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EB444" w14:textId="77777777" w:rsidR="00670A4A" w:rsidRPr="00EC3AE7" w:rsidRDefault="00670A4A">
            <w:pPr>
              <w:keepNext/>
              <w:tabs>
                <w:tab w:val="left" w:pos="720"/>
              </w:tabs>
              <w:overflowPunct w:val="0"/>
              <w:adjustRightInd w:val="0"/>
              <w:rPr>
                <w:kern w:val="28"/>
                <w:sz w:val="20"/>
                <w:szCs w:val="20"/>
              </w:rPr>
            </w:pPr>
            <w:r w:rsidRPr="00EC3AE7">
              <w:rPr>
                <w:sz w:val="20"/>
                <w:szCs w:val="20"/>
                <w:lang w:val="en-US" w:bidi="th-TH"/>
              </w:rPr>
              <w:t>2.1</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665FC7" w14:textId="77777777" w:rsidR="00670A4A" w:rsidRPr="00EC3AE7" w:rsidRDefault="00670A4A">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7555A6" w14:textId="77777777" w:rsidR="00670A4A" w:rsidRPr="00EC3AE7" w:rsidRDefault="00670A4A">
            <w:pPr>
              <w:keepNext/>
              <w:tabs>
                <w:tab w:val="left" w:pos="720"/>
              </w:tabs>
              <w:overflowPunct w:val="0"/>
              <w:adjustRightInd w:val="0"/>
              <w:jc w:val="right"/>
              <w:rPr>
                <w:kern w:val="28"/>
                <w:sz w:val="20"/>
                <w:szCs w:val="20"/>
              </w:rPr>
            </w:pPr>
            <w:r w:rsidRPr="00EC3AE7">
              <w:rPr>
                <w:sz w:val="20"/>
                <w:szCs w:val="20"/>
              </w:rPr>
              <w:t>165,050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637A9F" w14:textId="77777777" w:rsidR="00670A4A" w:rsidRPr="00EC3AE7" w:rsidRDefault="00670A4A">
            <w:pPr>
              <w:keepNext/>
              <w:tabs>
                <w:tab w:val="left" w:pos="720"/>
              </w:tabs>
              <w:overflowPunct w:val="0"/>
              <w:adjustRightInd w:val="0"/>
              <w:jc w:val="right"/>
              <w:rPr>
                <w:kern w:val="28"/>
                <w:sz w:val="20"/>
                <w:szCs w:val="20"/>
              </w:rPr>
            </w:pPr>
            <w:r w:rsidRPr="00EC3AE7">
              <w:rPr>
                <w:sz w:val="20"/>
                <w:szCs w:val="20"/>
              </w:rPr>
              <w:t> 0</w:t>
            </w:r>
          </w:p>
        </w:tc>
        <w:tc>
          <w:tcPr>
            <w:tcW w:w="416" w:type="pct"/>
            <w:tcBorders>
              <w:top w:val="single" w:sz="2" w:space="0" w:color="000000"/>
              <w:left w:val="single" w:sz="2" w:space="0" w:color="000000"/>
              <w:bottom w:val="single" w:sz="4" w:space="0" w:color="000000"/>
              <w:right w:val="single" w:sz="2" w:space="0" w:color="000000"/>
            </w:tcBorders>
          </w:tcPr>
          <w:p w14:paraId="6F30C8C1" w14:textId="5611A35D" w:rsidR="00670A4A" w:rsidRPr="00B44ED3" w:rsidRDefault="00A74D61">
            <w:pPr>
              <w:keepNext/>
              <w:tabs>
                <w:tab w:val="left" w:pos="720"/>
              </w:tabs>
              <w:overflowPunct w:val="0"/>
              <w:adjustRightInd w:val="0"/>
              <w:jc w:val="right"/>
              <w:rPr>
                <w:b/>
                <w:bCs/>
                <w:sz w:val="20"/>
                <w:szCs w:val="20"/>
              </w:rPr>
            </w:pPr>
            <w:r w:rsidRPr="00B44ED3">
              <w:rPr>
                <w:b/>
                <w:bCs/>
                <w:sz w:val="20"/>
                <w:szCs w:val="20"/>
              </w:rPr>
              <w:t>141,500</w:t>
            </w:r>
          </w:p>
        </w:tc>
        <w:tc>
          <w:tcPr>
            <w:tcW w:w="416" w:type="pct"/>
            <w:tcBorders>
              <w:top w:val="single" w:sz="2" w:space="0" w:color="000000"/>
              <w:left w:val="single" w:sz="2" w:space="0" w:color="000000"/>
              <w:bottom w:val="single" w:sz="4" w:space="0" w:color="000000"/>
              <w:right w:val="single" w:sz="2" w:space="0" w:color="000000"/>
            </w:tcBorders>
          </w:tcPr>
          <w:p w14:paraId="1164243E" w14:textId="3C9A3EF7" w:rsidR="00670A4A" w:rsidRPr="000F5FC6" w:rsidRDefault="00670A4A">
            <w:pPr>
              <w:keepNext/>
              <w:tabs>
                <w:tab w:val="left" w:pos="720"/>
              </w:tabs>
              <w:overflowPunct w:val="0"/>
              <w:adjustRightInd w:val="0"/>
              <w:jc w:val="right"/>
              <w:rPr>
                <w:b/>
                <w:bCs/>
                <w:kern w:val="28"/>
                <w:sz w:val="20"/>
                <w:szCs w:val="20"/>
              </w:rPr>
            </w:pPr>
            <w:r w:rsidRPr="000F5FC6">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CF2960" w14:textId="77777777" w:rsidR="00670A4A" w:rsidRPr="00EC3AE7" w:rsidRDefault="00670A4A">
            <w:pPr>
              <w:keepNext/>
              <w:tabs>
                <w:tab w:val="left" w:pos="720"/>
              </w:tabs>
              <w:overflowPunct w:val="0"/>
              <w:adjustRightInd w:val="0"/>
              <w:jc w:val="right"/>
              <w:rPr>
                <w:kern w:val="28"/>
                <w:sz w:val="20"/>
                <w:szCs w:val="20"/>
              </w:rPr>
            </w:pPr>
            <w:r w:rsidRPr="00EC3AE7">
              <w:rPr>
                <w:sz w:val="20"/>
                <w:szCs w:val="20"/>
              </w:rPr>
              <w:t> 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733353" w14:textId="77777777" w:rsidR="00670A4A" w:rsidRPr="00EC3AE7" w:rsidRDefault="00670A4A">
            <w:pPr>
              <w:keepNext/>
              <w:tabs>
                <w:tab w:val="left" w:pos="720"/>
              </w:tabs>
              <w:overflowPunct w:val="0"/>
              <w:adjustRightInd w:val="0"/>
              <w:jc w:val="right"/>
              <w:rPr>
                <w:kern w:val="28"/>
                <w:sz w:val="20"/>
                <w:szCs w:val="20"/>
              </w:rPr>
            </w:pPr>
            <w:r w:rsidRPr="00EC3AE7">
              <w:rPr>
                <w:sz w:val="20"/>
                <w:szCs w:val="20"/>
              </w:rPr>
              <w:t>15,250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84BCC2" w14:textId="6E68C3CD" w:rsidR="00670A4A" w:rsidRPr="00B44ED3" w:rsidRDefault="00970D32">
            <w:pPr>
              <w:keepNext/>
              <w:tabs>
                <w:tab w:val="left" w:pos="720"/>
              </w:tabs>
              <w:overflowPunct w:val="0"/>
              <w:adjustRightInd w:val="0"/>
              <w:jc w:val="right"/>
              <w:rPr>
                <w:b/>
                <w:bCs/>
                <w:kern w:val="28"/>
                <w:sz w:val="20"/>
                <w:szCs w:val="20"/>
              </w:rPr>
            </w:pPr>
            <w:r w:rsidRPr="00B44ED3">
              <w:rPr>
                <w:b/>
                <w:bCs/>
                <w:kern w:val="28"/>
                <w:sz w:val="20"/>
                <w:szCs w:val="20"/>
              </w:rPr>
              <w:t>321,800</w:t>
            </w:r>
          </w:p>
        </w:tc>
      </w:tr>
      <w:tr w:rsidR="00670A4A" w:rsidRPr="00EC3AE7" w14:paraId="3B263D5C" w14:textId="77777777" w:rsidTr="000F5FC6">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67BD4" w14:textId="77777777" w:rsidR="00670A4A" w:rsidRPr="00EC3AE7" w:rsidRDefault="00670A4A">
            <w:pPr>
              <w:widowControl w:val="0"/>
              <w:tabs>
                <w:tab w:val="left" w:pos="720"/>
              </w:tabs>
              <w:overflowPunct w:val="0"/>
              <w:adjustRightInd w:val="0"/>
              <w:rPr>
                <w:kern w:val="28"/>
                <w:sz w:val="20"/>
                <w:szCs w:val="20"/>
              </w:rPr>
            </w:pPr>
            <w:r w:rsidRPr="00EC3AE7">
              <w:rPr>
                <w:sz w:val="20"/>
                <w:szCs w:val="20"/>
                <w:lang w:val="en-US" w:bidi="th-TH"/>
              </w:rPr>
              <w:t>2.2</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E929D1" w14:textId="77777777" w:rsidR="00670A4A" w:rsidRPr="00EC3AE7" w:rsidRDefault="00670A4A">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AF5FA6F" w14:textId="77777777" w:rsidR="00670A4A" w:rsidRPr="00EC3AE7" w:rsidRDefault="00670A4A">
            <w:pPr>
              <w:keepNext/>
              <w:tabs>
                <w:tab w:val="left" w:pos="720"/>
              </w:tabs>
              <w:overflowPunct w:val="0"/>
              <w:adjustRightInd w:val="0"/>
              <w:jc w:val="right"/>
              <w:rPr>
                <w:bCs/>
                <w:kern w:val="28"/>
                <w:sz w:val="20"/>
                <w:szCs w:val="20"/>
              </w:rPr>
            </w:pPr>
            <w:r w:rsidRPr="00EC3AE7">
              <w:rPr>
                <w:sz w:val="20"/>
                <w:szCs w:val="20"/>
              </w:rPr>
              <w:t>21,457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95676A"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39328BF7" w14:textId="418B6071" w:rsidR="00670A4A" w:rsidRPr="00B44ED3" w:rsidRDefault="00A74D61">
            <w:pPr>
              <w:widowControl w:val="0"/>
              <w:tabs>
                <w:tab w:val="left" w:pos="720"/>
              </w:tabs>
              <w:overflowPunct w:val="0"/>
              <w:adjustRightInd w:val="0"/>
              <w:jc w:val="right"/>
              <w:rPr>
                <w:b/>
                <w:bCs/>
                <w:sz w:val="20"/>
                <w:szCs w:val="20"/>
              </w:rPr>
            </w:pPr>
            <w:r w:rsidRPr="00B44ED3">
              <w:rPr>
                <w:b/>
                <w:bCs/>
                <w:sz w:val="20"/>
                <w:szCs w:val="20"/>
              </w:rPr>
              <w:t>18,396</w:t>
            </w:r>
          </w:p>
        </w:tc>
        <w:tc>
          <w:tcPr>
            <w:tcW w:w="416" w:type="pct"/>
            <w:tcBorders>
              <w:top w:val="single" w:sz="2" w:space="0" w:color="000000"/>
              <w:left w:val="single" w:sz="2" w:space="0" w:color="000000"/>
              <w:bottom w:val="single" w:sz="4" w:space="0" w:color="000000"/>
              <w:right w:val="single" w:sz="2" w:space="0" w:color="000000"/>
            </w:tcBorders>
          </w:tcPr>
          <w:p w14:paraId="03AD275A" w14:textId="046E715C" w:rsidR="00670A4A" w:rsidRPr="000F5FC6" w:rsidRDefault="00670A4A">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CB5301"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3C26C1"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1,982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A78857" w14:textId="395FB557" w:rsidR="00670A4A" w:rsidRPr="00B44ED3" w:rsidRDefault="00970D32">
            <w:pPr>
              <w:widowControl w:val="0"/>
              <w:tabs>
                <w:tab w:val="left" w:pos="720"/>
              </w:tabs>
              <w:overflowPunct w:val="0"/>
              <w:adjustRightInd w:val="0"/>
              <w:jc w:val="right"/>
              <w:rPr>
                <w:b/>
                <w:bCs/>
                <w:kern w:val="28"/>
                <w:sz w:val="20"/>
                <w:szCs w:val="20"/>
              </w:rPr>
            </w:pPr>
            <w:r w:rsidRPr="00B44ED3">
              <w:rPr>
                <w:b/>
                <w:bCs/>
                <w:kern w:val="28"/>
                <w:sz w:val="20"/>
                <w:szCs w:val="20"/>
              </w:rPr>
              <w:t>41,834</w:t>
            </w:r>
          </w:p>
        </w:tc>
      </w:tr>
      <w:tr w:rsidR="00670A4A" w:rsidRPr="00EC3AE7" w14:paraId="2C98B1F7" w14:textId="77777777" w:rsidTr="000F5FC6">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CBE66" w14:textId="77777777" w:rsidR="00670A4A" w:rsidRPr="00EC3AE7" w:rsidRDefault="00670A4A">
            <w:pPr>
              <w:widowControl w:val="0"/>
              <w:tabs>
                <w:tab w:val="left" w:pos="720"/>
              </w:tabs>
              <w:overflowPunct w:val="0"/>
              <w:adjustRightInd w:val="0"/>
              <w:rPr>
                <w:kern w:val="28"/>
                <w:sz w:val="20"/>
                <w:szCs w:val="20"/>
              </w:rPr>
            </w:pPr>
            <w:r w:rsidRPr="00EC3AE7">
              <w:rPr>
                <w:sz w:val="20"/>
                <w:szCs w:val="20"/>
                <w:lang w:val="en-US" w:bidi="th-TH"/>
              </w:rPr>
              <w:t>2.3</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F12FF1" w14:textId="77777777" w:rsidR="00670A4A" w:rsidRPr="00EC3AE7" w:rsidRDefault="00670A4A">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3C8DEB6" w14:textId="77777777" w:rsidR="00670A4A" w:rsidRPr="00EC3AE7" w:rsidRDefault="00670A4A">
            <w:pPr>
              <w:keepNext/>
              <w:tabs>
                <w:tab w:val="left" w:pos="720"/>
              </w:tabs>
              <w:overflowPunct w:val="0"/>
              <w:adjustRightInd w:val="0"/>
              <w:jc w:val="right"/>
              <w:rPr>
                <w:bCs/>
                <w:kern w:val="28"/>
                <w:sz w:val="20"/>
                <w:szCs w:val="20"/>
              </w:rPr>
            </w:pPr>
            <w:r w:rsidRPr="00EC3AE7">
              <w:rPr>
                <w:sz w:val="20"/>
                <w:szCs w:val="20"/>
              </w:rPr>
              <w:t> 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149B66"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6193B532" w14:textId="6B17934A" w:rsidR="00670A4A" w:rsidRPr="00EC3AE7" w:rsidRDefault="0084519E">
            <w:pPr>
              <w:widowControl w:val="0"/>
              <w:tabs>
                <w:tab w:val="left" w:pos="720"/>
              </w:tabs>
              <w:overflowPunct w:val="0"/>
              <w:adjustRightInd w:val="0"/>
              <w:jc w:val="right"/>
              <w:rPr>
                <w:sz w:val="20"/>
                <w:szCs w:val="20"/>
              </w:rPr>
            </w:pPr>
            <w:r>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D9A6322" w14:textId="2AA6F1B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 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D9E957"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 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D98E36"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31A521"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 0</w:t>
            </w:r>
          </w:p>
        </w:tc>
      </w:tr>
      <w:tr w:rsidR="00670A4A" w:rsidRPr="00EC3AE7" w14:paraId="45707734" w14:textId="77777777" w:rsidTr="000F5FC6">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01570" w14:textId="77777777" w:rsidR="00670A4A" w:rsidRPr="00EC3AE7" w:rsidRDefault="00670A4A">
            <w:pPr>
              <w:widowControl w:val="0"/>
              <w:tabs>
                <w:tab w:val="left" w:pos="720"/>
              </w:tabs>
              <w:overflowPunct w:val="0"/>
              <w:adjustRightInd w:val="0"/>
              <w:rPr>
                <w:kern w:val="28"/>
                <w:sz w:val="20"/>
                <w:szCs w:val="20"/>
              </w:rPr>
            </w:pPr>
            <w:r w:rsidRPr="00EC3AE7">
              <w:rPr>
                <w:sz w:val="20"/>
                <w:szCs w:val="20"/>
                <w:lang w:val="en-US" w:bidi="th-TH"/>
              </w:rPr>
              <w:t>2.4</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73592F" w14:textId="77777777" w:rsidR="00670A4A" w:rsidRPr="00EC3AE7" w:rsidRDefault="00670A4A">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311E57" w14:textId="77777777" w:rsidR="00670A4A" w:rsidRPr="00EC3AE7" w:rsidRDefault="00670A4A">
            <w:pPr>
              <w:keepNext/>
              <w:tabs>
                <w:tab w:val="left" w:pos="720"/>
              </w:tabs>
              <w:overflowPunct w:val="0"/>
              <w:adjustRightInd w:val="0"/>
              <w:jc w:val="right"/>
              <w:rPr>
                <w:bCs/>
                <w:kern w:val="28"/>
                <w:sz w:val="20"/>
                <w:szCs w:val="20"/>
              </w:rPr>
            </w:pPr>
            <w:r w:rsidRPr="00EC3AE7">
              <w:rPr>
                <w:sz w:val="20"/>
                <w:szCs w:val="20"/>
              </w:rPr>
              <w:t> 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65C746" w14:textId="77777777" w:rsidR="00670A4A" w:rsidRPr="00EC3AE7" w:rsidRDefault="00670A4A">
            <w:pPr>
              <w:widowControl w:val="0"/>
              <w:tabs>
                <w:tab w:val="left" w:pos="720"/>
              </w:tabs>
              <w:overflowPunct w:val="0"/>
              <w:adjustRightInd w:val="0"/>
              <w:jc w:val="right"/>
              <w:rPr>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1EBA802E" w14:textId="027A6091" w:rsidR="00670A4A" w:rsidRPr="00EC3AE7" w:rsidRDefault="0084519E">
            <w:pPr>
              <w:widowControl w:val="0"/>
              <w:tabs>
                <w:tab w:val="left" w:pos="720"/>
              </w:tabs>
              <w:overflowPunct w:val="0"/>
              <w:adjustRightInd w:val="0"/>
              <w:jc w:val="right"/>
              <w:rPr>
                <w:sz w:val="20"/>
                <w:szCs w:val="20"/>
              </w:rPr>
            </w:pPr>
            <w:r>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B9A8FD5" w14:textId="11E87AC5" w:rsidR="00670A4A" w:rsidRPr="00EC3AE7" w:rsidRDefault="00670A4A">
            <w:pPr>
              <w:widowControl w:val="0"/>
              <w:tabs>
                <w:tab w:val="left" w:pos="720"/>
              </w:tabs>
              <w:overflowPunct w:val="0"/>
              <w:adjustRightInd w:val="0"/>
              <w:jc w:val="right"/>
              <w:rPr>
                <w:sz w:val="20"/>
                <w:szCs w:val="20"/>
              </w:rPr>
            </w:pPr>
            <w:r w:rsidRPr="00EC3AE7">
              <w:rPr>
                <w:sz w:val="20"/>
                <w:szCs w:val="20"/>
              </w:rPr>
              <w:t> 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8CE28D" w14:textId="77777777" w:rsidR="00670A4A" w:rsidRPr="00EC3AE7" w:rsidRDefault="00670A4A">
            <w:pPr>
              <w:widowControl w:val="0"/>
              <w:tabs>
                <w:tab w:val="left" w:pos="720"/>
              </w:tabs>
              <w:overflowPunct w:val="0"/>
              <w:adjustRightInd w:val="0"/>
              <w:jc w:val="right"/>
              <w:rPr>
                <w:sz w:val="20"/>
                <w:szCs w:val="20"/>
              </w:rPr>
            </w:pPr>
            <w:r w:rsidRPr="00EC3AE7">
              <w:rPr>
                <w:sz w:val="20"/>
                <w:szCs w:val="20"/>
              </w:rPr>
              <w:t> 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DC24F1"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823D24" w14:textId="77777777" w:rsidR="00670A4A" w:rsidRPr="00EC3AE7" w:rsidRDefault="00670A4A">
            <w:pPr>
              <w:widowControl w:val="0"/>
              <w:tabs>
                <w:tab w:val="left" w:pos="720"/>
              </w:tabs>
              <w:overflowPunct w:val="0"/>
              <w:adjustRightInd w:val="0"/>
              <w:jc w:val="right"/>
              <w:rPr>
                <w:kern w:val="28"/>
                <w:sz w:val="20"/>
                <w:szCs w:val="20"/>
              </w:rPr>
            </w:pPr>
            <w:r w:rsidRPr="00EC3AE7">
              <w:rPr>
                <w:sz w:val="20"/>
                <w:szCs w:val="20"/>
              </w:rPr>
              <w:t> 0</w:t>
            </w:r>
          </w:p>
        </w:tc>
      </w:tr>
      <w:tr w:rsidR="00970D32" w:rsidRPr="00EC3AE7" w14:paraId="21348B68" w14:textId="77777777" w:rsidTr="000F5FC6">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9D9AA" w14:textId="77777777" w:rsidR="00970D32" w:rsidRPr="00EC3AE7" w:rsidRDefault="00970D32" w:rsidP="00970D32">
            <w:pPr>
              <w:widowControl w:val="0"/>
              <w:tabs>
                <w:tab w:val="left" w:pos="720"/>
              </w:tabs>
              <w:overflowPunct w:val="0"/>
              <w:adjustRightInd w:val="0"/>
              <w:rPr>
                <w:kern w:val="28"/>
                <w:sz w:val="20"/>
                <w:szCs w:val="20"/>
              </w:rPr>
            </w:pPr>
            <w:r w:rsidRPr="00EC3AE7">
              <w:rPr>
                <w:sz w:val="20"/>
                <w:szCs w:val="20"/>
                <w:lang w:val="en-US" w:bidi="th-TH"/>
              </w:rPr>
              <w:t>3.1</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400514" w14:textId="77777777" w:rsidR="00970D32" w:rsidRPr="00EC3AE7" w:rsidRDefault="00970D32" w:rsidP="00970D32">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E0FC48E" w14:textId="77777777" w:rsidR="00970D32" w:rsidRPr="00EC3AE7" w:rsidRDefault="00970D32" w:rsidP="00970D32">
            <w:pPr>
              <w:keepNext/>
              <w:tabs>
                <w:tab w:val="left" w:pos="720"/>
              </w:tabs>
              <w:overflowPunct w:val="0"/>
              <w:adjustRightInd w:val="0"/>
              <w:jc w:val="right"/>
              <w:rPr>
                <w:kern w:val="28"/>
                <w:sz w:val="20"/>
                <w:szCs w:val="20"/>
              </w:rPr>
            </w:pPr>
            <w:r w:rsidRPr="00EC3AE7">
              <w:rPr>
                <w:sz w:val="20"/>
                <w:szCs w:val="20"/>
              </w:rPr>
              <w:t>165,050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F451D4"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257432C" w14:textId="4C0EC400" w:rsidR="00970D32" w:rsidRPr="00B44ED3" w:rsidRDefault="00970D32" w:rsidP="00970D32">
            <w:pPr>
              <w:widowControl w:val="0"/>
              <w:tabs>
                <w:tab w:val="left" w:pos="720"/>
              </w:tabs>
              <w:overflowPunct w:val="0"/>
              <w:adjustRightInd w:val="0"/>
              <w:jc w:val="right"/>
              <w:rPr>
                <w:b/>
                <w:bCs/>
                <w:sz w:val="20"/>
                <w:szCs w:val="20"/>
              </w:rPr>
            </w:pPr>
            <w:r w:rsidRPr="00B44ED3">
              <w:rPr>
                <w:b/>
                <w:bCs/>
                <w:sz w:val="20"/>
                <w:szCs w:val="20"/>
              </w:rPr>
              <w:t>141,500</w:t>
            </w:r>
          </w:p>
        </w:tc>
        <w:tc>
          <w:tcPr>
            <w:tcW w:w="416" w:type="pct"/>
            <w:tcBorders>
              <w:top w:val="single" w:sz="2" w:space="0" w:color="000000"/>
              <w:left w:val="single" w:sz="2" w:space="0" w:color="000000"/>
              <w:bottom w:val="single" w:sz="4" w:space="0" w:color="000000"/>
              <w:right w:val="single" w:sz="2" w:space="0" w:color="000000"/>
            </w:tcBorders>
          </w:tcPr>
          <w:p w14:paraId="30F40E7A" w14:textId="368DA064" w:rsidR="00970D32" w:rsidRPr="000F5FC6" w:rsidRDefault="00970D32" w:rsidP="00970D32">
            <w:pPr>
              <w:widowControl w:val="0"/>
              <w:tabs>
                <w:tab w:val="left" w:pos="720"/>
              </w:tabs>
              <w:overflowPunct w:val="0"/>
              <w:adjustRightInd w:val="0"/>
              <w:jc w:val="right"/>
              <w:rPr>
                <w:b/>
                <w:bCs/>
                <w:kern w:val="28"/>
                <w:sz w:val="20"/>
                <w:szCs w:val="20"/>
              </w:rPr>
            </w:pPr>
            <w:r w:rsidRPr="000F5FC6">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DC3DB5"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380500"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15,250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2485F9" w14:textId="345854D4" w:rsidR="00970D32" w:rsidRPr="00B44ED3" w:rsidRDefault="00970D32" w:rsidP="00970D32">
            <w:pPr>
              <w:widowControl w:val="0"/>
              <w:tabs>
                <w:tab w:val="left" w:pos="720"/>
              </w:tabs>
              <w:overflowPunct w:val="0"/>
              <w:adjustRightInd w:val="0"/>
              <w:jc w:val="right"/>
              <w:rPr>
                <w:b/>
                <w:bCs/>
                <w:kern w:val="28"/>
                <w:sz w:val="20"/>
                <w:szCs w:val="20"/>
              </w:rPr>
            </w:pPr>
            <w:r w:rsidRPr="00B44ED3">
              <w:rPr>
                <w:b/>
                <w:bCs/>
                <w:kern w:val="28"/>
                <w:sz w:val="20"/>
                <w:szCs w:val="20"/>
              </w:rPr>
              <w:t>321,800</w:t>
            </w:r>
          </w:p>
        </w:tc>
      </w:tr>
      <w:tr w:rsidR="00970D32" w:rsidRPr="00EC3AE7" w14:paraId="03B3AEE8" w14:textId="77777777" w:rsidTr="000F5FC6">
        <w:trPr>
          <w:trHeight w:val="77"/>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4E89F" w14:textId="77777777" w:rsidR="00970D32" w:rsidRPr="00EC3AE7" w:rsidRDefault="00970D32" w:rsidP="00970D32">
            <w:pPr>
              <w:widowControl w:val="0"/>
              <w:tabs>
                <w:tab w:val="left" w:pos="720"/>
              </w:tabs>
              <w:overflowPunct w:val="0"/>
              <w:adjustRightInd w:val="0"/>
              <w:rPr>
                <w:kern w:val="28"/>
                <w:sz w:val="20"/>
                <w:szCs w:val="20"/>
              </w:rPr>
            </w:pPr>
            <w:r w:rsidRPr="00EC3AE7">
              <w:rPr>
                <w:sz w:val="20"/>
                <w:szCs w:val="20"/>
                <w:lang w:val="en-US" w:bidi="th-TH"/>
              </w:rPr>
              <w:t>3.2</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ED25C8" w14:textId="77777777" w:rsidR="00970D32" w:rsidRPr="00EC3AE7" w:rsidRDefault="00970D32" w:rsidP="00970D32">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DCF339C" w14:textId="77777777" w:rsidR="00970D32" w:rsidRPr="00EC3AE7" w:rsidRDefault="00970D32" w:rsidP="00970D32">
            <w:pPr>
              <w:keepNext/>
              <w:tabs>
                <w:tab w:val="left" w:pos="720"/>
              </w:tabs>
              <w:overflowPunct w:val="0"/>
              <w:adjustRightInd w:val="0"/>
              <w:jc w:val="right"/>
              <w:rPr>
                <w:kern w:val="28"/>
                <w:sz w:val="20"/>
                <w:szCs w:val="20"/>
              </w:rPr>
            </w:pPr>
            <w:r w:rsidRPr="00EC3AE7">
              <w:rPr>
                <w:sz w:val="20"/>
                <w:szCs w:val="20"/>
              </w:rPr>
              <w:t>21,457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FBCC3A"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 0</w:t>
            </w:r>
          </w:p>
        </w:tc>
        <w:tc>
          <w:tcPr>
            <w:tcW w:w="416" w:type="pct"/>
            <w:tcBorders>
              <w:top w:val="single" w:sz="2" w:space="0" w:color="000000"/>
              <w:left w:val="single" w:sz="2" w:space="0" w:color="000000"/>
              <w:bottom w:val="single" w:sz="4" w:space="0" w:color="000000"/>
              <w:right w:val="single" w:sz="2" w:space="0" w:color="000000"/>
            </w:tcBorders>
          </w:tcPr>
          <w:p w14:paraId="7AC15FF3" w14:textId="6D820A17" w:rsidR="00970D32" w:rsidRPr="00B44ED3" w:rsidRDefault="00970D32" w:rsidP="00970D32">
            <w:pPr>
              <w:widowControl w:val="0"/>
              <w:tabs>
                <w:tab w:val="left" w:pos="720"/>
              </w:tabs>
              <w:overflowPunct w:val="0"/>
              <w:adjustRightInd w:val="0"/>
              <w:jc w:val="right"/>
              <w:rPr>
                <w:b/>
                <w:bCs/>
                <w:sz w:val="20"/>
                <w:szCs w:val="20"/>
              </w:rPr>
            </w:pPr>
            <w:r w:rsidRPr="00B44ED3">
              <w:rPr>
                <w:b/>
                <w:bCs/>
                <w:sz w:val="20"/>
                <w:szCs w:val="20"/>
              </w:rPr>
              <w:t>18,396</w:t>
            </w:r>
          </w:p>
        </w:tc>
        <w:tc>
          <w:tcPr>
            <w:tcW w:w="416" w:type="pct"/>
            <w:tcBorders>
              <w:top w:val="single" w:sz="2" w:space="0" w:color="000000"/>
              <w:left w:val="single" w:sz="2" w:space="0" w:color="000000"/>
              <w:bottom w:val="single" w:sz="4" w:space="0" w:color="000000"/>
              <w:right w:val="single" w:sz="2" w:space="0" w:color="000000"/>
            </w:tcBorders>
          </w:tcPr>
          <w:p w14:paraId="76D69DC4" w14:textId="51697207" w:rsidR="00970D32" w:rsidRPr="000F5FC6" w:rsidRDefault="00970D32" w:rsidP="00970D32">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6F5A19"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 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E02828"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1,982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714D6A" w14:textId="3BBB0C60" w:rsidR="00970D32" w:rsidRPr="00B44ED3" w:rsidRDefault="00970D32" w:rsidP="00970D32">
            <w:pPr>
              <w:widowControl w:val="0"/>
              <w:tabs>
                <w:tab w:val="left" w:pos="720"/>
              </w:tabs>
              <w:overflowPunct w:val="0"/>
              <w:adjustRightInd w:val="0"/>
              <w:jc w:val="right"/>
              <w:rPr>
                <w:b/>
                <w:bCs/>
                <w:kern w:val="28"/>
                <w:sz w:val="20"/>
                <w:szCs w:val="20"/>
              </w:rPr>
            </w:pPr>
            <w:r w:rsidRPr="00B44ED3">
              <w:rPr>
                <w:b/>
                <w:bCs/>
                <w:kern w:val="28"/>
                <w:sz w:val="20"/>
                <w:szCs w:val="20"/>
              </w:rPr>
              <w:t>41,834</w:t>
            </w:r>
          </w:p>
        </w:tc>
      </w:tr>
      <w:tr w:rsidR="00970D32" w:rsidRPr="00EC3AE7" w14:paraId="4347083F" w14:textId="77777777" w:rsidTr="000F5FC6">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9B421" w14:textId="77777777" w:rsidR="00970D32" w:rsidRPr="00EC3AE7" w:rsidRDefault="00970D32" w:rsidP="00970D32">
            <w:pPr>
              <w:widowControl w:val="0"/>
              <w:tabs>
                <w:tab w:val="left" w:pos="720"/>
              </w:tabs>
              <w:overflowPunct w:val="0"/>
              <w:adjustRightInd w:val="0"/>
              <w:rPr>
                <w:kern w:val="28"/>
                <w:sz w:val="20"/>
                <w:szCs w:val="20"/>
              </w:rPr>
            </w:pPr>
            <w:r w:rsidRPr="00EC3AE7">
              <w:rPr>
                <w:sz w:val="20"/>
                <w:szCs w:val="20"/>
                <w:lang w:val="en-US" w:bidi="th-TH"/>
              </w:rPr>
              <w:t>3.3</w:t>
            </w:r>
          </w:p>
        </w:tc>
        <w:tc>
          <w:tcPr>
            <w:tcW w:w="16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901227" w14:textId="77777777" w:rsidR="00970D32" w:rsidRPr="00EC3AE7" w:rsidRDefault="00970D32" w:rsidP="00970D32">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155CE6" w14:textId="77777777" w:rsidR="00970D32" w:rsidRPr="00EC3AE7" w:rsidRDefault="00970D32" w:rsidP="00970D32">
            <w:pPr>
              <w:keepNext/>
              <w:tabs>
                <w:tab w:val="left" w:pos="720"/>
              </w:tabs>
              <w:overflowPunct w:val="0"/>
              <w:adjustRightInd w:val="0"/>
              <w:jc w:val="right"/>
              <w:rPr>
                <w:kern w:val="28"/>
                <w:sz w:val="20"/>
                <w:szCs w:val="20"/>
              </w:rPr>
            </w:pPr>
            <w:r w:rsidRPr="00EC3AE7">
              <w:rPr>
                <w:sz w:val="20"/>
                <w:szCs w:val="20"/>
              </w:rPr>
              <w:t>186,507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99D19F"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2B0F8B43" w14:textId="6E9F415B" w:rsidR="00970D32" w:rsidRPr="00A2058B" w:rsidRDefault="00A2058B" w:rsidP="00970D32">
            <w:pPr>
              <w:widowControl w:val="0"/>
              <w:tabs>
                <w:tab w:val="left" w:pos="720"/>
              </w:tabs>
              <w:overflowPunct w:val="0"/>
              <w:adjustRightInd w:val="0"/>
              <w:jc w:val="right"/>
              <w:rPr>
                <w:b/>
                <w:bCs/>
                <w:sz w:val="20"/>
                <w:szCs w:val="20"/>
              </w:rPr>
            </w:pPr>
            <w:r w:rsidRPr="00A2058B">
              <w:rPr>
                <w:b/>
                <w:bCs/>
                <w:sz w:val="20"/>
                <w:szCs w:val="20"/>
              </w:rPr>
              <w:t>159,896</w:t>
            </w:r>
          </w:p>
        </w:tc>
        <w:tc>
          <w:tcPr>
            <w:tcW w:w="416" w:type="pct"/>
            <w:tcBorders>
              <w:top w:val="single" w:sz="2" w:space="0" w:color="000000"/>
              <w:left w:val="single" w:sz="2" w:space="0" w:color="000000"/>
              <w:bottom w:val="single" w:sz="4" w:space="0" w:color="000000"/>
              <w:right w:val="single" w:sz="2" w:space="0" w:color="000000"/>
            </w:tcBorders>
          </w:tcPr>
          <w:p w14:paraId="4D0BBA72" w14:textId="55485DCB" w:rsidR="00970D32" w:rsidRPr="000F5FC6" w:rsidRDefault="00970D32" w:rsidP="00970D32">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FC80A7"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E06D52" w14:textId="77777777" w:rsidR="00970D32" w:rsidRPr="00EC3AE7" w:rsidRDefault="00970D32" w:rsidP="00970D32">
            <w:pPr>
              <w:widowControl w:val="0"/>
              <w:tabs>
                <w:tab w:val="left" w:pos="720"/>
              </w:tabs>
              <w:overflowPunct w:val="0"/>
              <w:adjustRightInd w:val="0"/>
              <w:jc w:val="right"/>
              <w:rPr>
                <w:kern w:val="28"/>
                <w:sz w:val="20"/>
                <w:szCs w:val="20"/>
              </w:rPr>
            </w:pPr>
            <w:r w:rsidRPr="00EC3AE7">
              <w:rPr>
                <w:sz w:val="20"/>
                <w:szCs w:val="20"/>
              </w:rPr>
              <w:t>17,232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CEB6CA" w14:textId="004B3F94" w:rsidR="00970D32" w:rsidRPr="00B44ED3" w:rsidRDefault="00B44ED3" w:rsidP="00970D32">
            <w:pPr>
              <w:widowControl w:val="0"/>
              <w:tabs>
                <w:tab w:val="left" w:pos="720"/>
              </w:tabs>
              <w:overflowPunct w:val="0"/>
              <w:adjustRightInd w:val="0"/>
              <w:jc w:val="right"/>
              <w:rPr>
                <w:b/>
                <w:bCs/>
                <w:kern w:val="28"/>
                <w:sz w:val="20"/>
                <w:szCs w:val="20"/>
              </w:rPr>
            </w:pPr>
            <w:r w:rsidRPr="00B44ED3">
              <w:rPr>
                <w:b/>
                <w:bCs/>
                <w:kern w:val="28"/>
                <w:sz w:val="20"/>
                <w:szCs w:val="20"/>
              </w:rPr>
              <w:t>363,634</w:t>
            </w:r>
          </w:p>
        </w:tc>
      </w:tr>
      <w:tr w:rsidR="000F5FC6" w:rsidRPr="00EC3AE7" w14:paraId="048C6F6F" w14:textId="77777777" w:rsidTr="000F5FC6">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440D1" w14:textId="77777777"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7F0742ED" w14:textId="26F2EC81"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49F765B" w14:textId="77777777" w:rsidR="000F5FC6" w:rsidRPr="00EC3AE7" w:rsidRDefault="000F5FC6" w:rsidP="00970D32">
            <w:pPr>
              <w:widowControl w:val="0"/>
              <w:tabs>
                <w:tab w:val="left" w:pos="720"/>
              </w:tabs>
              <w:overflowPunct w:val="0"/>
              <w:adjustRightInd w:val="0"/>
              <w:jc w:val="right"/>
              <w:rPr>
                <w:kern w:val="28"/>
                <w:sz w:val="20"/>
                <w:szCs w:val="20"/>
              </w:rPr>
            </w:pPr>
            <w:r w:rsidRPr="00EC3AE7">
              <w:rPr>
                <w:sz w:val="20"/>
                <w:szCs w:val="20"/>
              </w:rPr>
              <w:t>0.56</w:t>
            </w:r>
          </w:p>
        </w:tc>
      </w:tr>
      <w:tr w:rsidR="000F5FC6" w:rsidRPr="00EC3AE7" w14:paraId="47639193" w14:textId="77777777" w:rsidTr="000F5FC6">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B97CB" w14:textId="77777777"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5E1B0F80" w14:textId="5948C06A"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F2E89A6" w14:textId="77777777" w:rsidR="000F5FC6" w:rsidRPr="00EC3AE7" w:rsidRDefault="000F5FC6" w:rsidP="00970D32">
            <w:pPr>
              <w:widowControl w:val="0"/>
              <w:tabs>
                <w:tab w:val="left" w:pos="720"/>
              </w:tabs>
              <w:overflowPunct w:val="0"/>
              <w:adjustRightInd w:val="0"/>
              <w:jc w:val="right"/>
              <w:rPr>
                <w:kern w:val="28"/>
                <w:sz w:val="20"/>
                <w:szCs w:val="20"/>
              </w:rPr>
            </w:pPr>
            <w:r w:rsidRPr="00EC3AE7">
              <w:rPr>
                <w:sz w:val="20"/>
                <w:szCs w:val="20"/>
              </w:rPr>
              <w:t>0.30</w:t>
            </w:r>
          </w:p>
        </w:tc>
      </w:tr>
      <w:tr w:rsidR="000F5FC6" w:rsidRPr="00EC3AE7" w14:paraId="3E65F3AE" w14:textId="77777777" w:rsidTr="000F5FC6">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4A04C" w14:textId="77777777"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65167307" w14:textId="7F8522C6" w:rsidR="000F5FC6" w:rsidRPr="00EC3AE7" w:rsidRDefault="000F5FC6" w:rsidP="00970D32">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47B134" w14:textId="77777777" w:rsidR="000F5FC6" w:rsidRPr="00EC3AE7" w:rsidRDefault="000F5FC6" w:rsidP="00970D32">
            <w:pPr>
              <w:widowControl w:val="0"/>
              <w:tabs>
                <w:tab w:val="left" w:pos="720"/>
              </w:tabs>
              <w:overflowPunct w:val="0"/>
              <w:adjustRightInd w:val="0"/>
              <w:jc w:val="right"/>
              <w:rPr>
                <w:kern w:val="28"/>
                <w:sz w:val="20"/>
                <w:szCs w:val="20"/>
              </w:rPr>
            </w:pPr>
            <w:r w:rsidRPr="00EC3AE7">
              <w:rPr>
                <w:sz w:val="20"/>
                <w:szCs w:val="20"/>
              </w:rPr>
              <w:t>0.00</w:t>
            </w:r>
          </w:p>
        </w:tc>
      </w:tr>
    </w:tbl>
    <w:p w14:paraId="6842213E" w14:textId="77777777" w:rsidR="00936089" w:rsidRPr="00EC3AE7" w:rsidRDefault="00936089" w:rsidP="00936089">
      <w:pPr>
        <w:keepNext/>
        <w:keepLines/>
        <w:rPr>
          <w:b/>
        </w:rPr>
      </w:pPr>
    </w:p>
    <w:p w14:paraId="5F06C4F5" w14:textId="77777777" w:rsidR="00936089" w:rsidRPr="00EC3AE7" w:rsidRDefault="00936089" w:rsidP="00936089">
      <w:pPr>
        <w:jc w:val="center"/>
        <w:rPr>
          <w:b/>
          <w:bCs/>
          <w:lang w:val="en-US"/>
        </w:rPr>
      </w:pPr>
      <w:r w:rsidRPr="00EC3AE7">
        <w:rPr>
          <w:b/>
          <w:bCs/>
          <w:lang w:val="en-US"/>
        </w:rPr>
        <w:t>KIRIBATI</w:t>
      </w:r>
    </w:p>
    <w:p w14:paraId="32721786" w14:textId="77777777" w:rsidR="00936089" w:rsidRPr="00EC3AE7" w:rsidRDefault="00936089" w:rsidP="00936089">
      <w:pPr>
        <w:jc w:val="center"/>
        <w:rPr>
          <w:b/>
          <w:bCs/>
          <w:lang w:val="en-US"/>
        </w:rPr>
      </w:pPr>
    </w:p>
    <w:p w14:paraId="30F33689" w14:textId="77777777" w:rsidR="00936089" w:rsidRPr="00EC3AE7" w:rsidRDefault="00936089" w:rsidP="00936089">
      <w:pPr>
        <w:keepNext/>
        <w:keepLines/>
        <w:rPr>
          <w:b/>
        </w:rPr>
      </w:pPr>
      <w:r w:rsidRPr="00EC3AE7">
        <w:rPr>
          <w:b/>
        </w:rPr>
        <w:t>APPENDIX 2-A: THE TARGETS, AND FUNDING</w:t>
      </w:r>
    </w:p>
    <w:p w14:paraId="7D7FECA6"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071"/>
        <w:gridCol w:w="866"/>
        <w:gridCol w:w="683"/>
        <w:gridCol w:w="952"/>
        <w:gridCol w:w="759"/>
        <w:gridCol w:w="765"/>
        <w:gridCol w:w="772"/>
        <w:gridCol w:w="866"/>
      </w:tblGrid>
      <w:tr w:rsidR="00297E77" w:rsidRPr="00EC3AE7" w14:paraId="3CED5C7E" w14:textId="77777777" w:rsidTr="000F5FC6">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69611" w14:textId="77777777" w:rsidR="00297E77" w:rsidRPr="00EC3AE7" w:rsidRDefault="00297E77">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4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D7C419" w14:textId="77777777" w:rsidR="00297E77" w:rsidRPr="00EC3AE7" w:rsidRDefault="00297E77">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8AB639" w14:textId="77777777" w:rsidR="00297E77" w:rsidRPr="00EC3AE7" w:rsidRDefault="00297E77">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7D5297" w14:textId="09F5346D" w:rsidR="00297E77" w:rsidRPr="00EC3AE7" w:rsidRDefault="00297E77">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509" w:type="pct"/>
            <w:tcBorders>
              <w:top w:val="single" w:sz="4" w:space="0" w:color="000000"/>
              <w:left w:val="single" w:sz="2" w:space="0" w:color="000000"/>
              <w:bottom w:val="single" w:sz="4" w:space="0" w:color="000000"/>
              <w:right w:val="single" w:sz="2" w:space="0" w:color="000000"/>
            </w:tcBorders>
          </w:tcPr>
          <w:p w14:paraId="7FD8ADA1" w14:textId="13377FC4" w:rsidR="00297E77" w:rsidRPr="00EC3AE7" w:rsidRDefault="00297E77">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06" w:type="pct"/>
            <w:tcBorders>
              <w:top w:val="single" w:sz="4" w:space="0" w:color="000000"/>
              <w:left w:val="single" w:sz="2" w:space="0" w:color="000000"/>
              <w:bottom w:val="single" w:sz="4" w:space="0" w:color="000000"/>
              <w:right w:val="single" w:sz="2" w:space="0" w:color="000000"/>
            </w:tcBorders>
          </w:tcPr>
          <w:p w14:paraId="5AD6594C" w14:textId="18D6B489" w:rsidR="00297E77" w:rsidRPr="00EC3AE7" w:rsidRDefault="00297E77">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0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2CAEC5" w14:textId="77777777" w:rsidR="00297E77" w:rsidRPr="00EC3AE7" w:rsidRDefault="00297E77">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39A691" w14:textId="77777777" w:rsidR="00297E77" w:rsidRPr="00EC3AE7" w:rsidRDefault="00297E77">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B7CAD7" w14:textId="77777777" w:rsidR="00297E77" w:rsidRPr="00EC3AE7" w:rsidRDefault="00297E77">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297E77" w:rsidRPr="00EC3AE7" w14:paraId="695CF13D" w14:textId="77777777" w:rsidTr="000F5FC6">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22510" w14:textId="77777777" w:rsidR="00297E77" w:rsidRPr="00EC3AE7" w:rsidRDefault="00297E77" w:rsidP="00297E77">
            <w:pPr>
              <w:keepNext/>
              <w:tabs>
                <w:tab w:val="left" w:pos="720"/>
              </w:tabs>
              <w:overflowPunct w:val="0"/>
              <w:adjustRightInd w:val="0"/>
              <w:rPr>
                <w:kern w:val="28"/>
                <w:sz w:val="20"/>
                <w:szCs w:val="20"/>
              </w:rPr>
            </w:pPr>
            <w:r w:rsidRPr="00EC3AE7">
              <w:rPr>
                <w:sz w:val="20"/>
                <w:szCs w:val="20"/>
                <w:lang w:val="en-US" w:bidi="th-TH"/>
              </w:rPr>
              <w:t>1.1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54C81A" w14:textId="77777777" w:rsidR="00297E77" w:rsidRPr="00EC3AE7" w:rsidRDefault="00297E77" w:rsidP="00297E77">
            <w:pPr>
              <w:widowControl w:val="0"/>
              <w:tabs>
                <w:tab w:val="left" w:pos="720"/>
              </w:tabs>
              <w:overflowPunct w:val="0"/>
              <w:adjustRightInd w:val="0"/>
              <w:jc w:val="left"/>
              <w:rPr>
                <w:sz w:val="20"/>
                <w:szCs w:val="20"/>
                <w:lang w:val="en-US" w:bidi="th-TH"/>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8D7FDC"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0.63</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6F02C5"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0.63</w:t>
            </w:r>
          </w:p>
        </w:tc>
        <w:tc>
          <w:tcPr>
            <w:tcW w:w="509" w:type="pct"/>
            <w:tcBorders>
              <w:top w:val="single" w:sz="2" w:space="0" w:color="000000"/>
              <w:left w:val="single" w:sz="2" w:space="0" w:color="000000"/>
              <w:bottom w:val="single" w:sz="4" w:space="0" w:color="000000"/>
              <w:right w:val="single" w:sz="2" w:space="0" w:color="000000"/>
            </w:tcBorders>
          </w:tcPr>
          <w:p w14:paraId="6CCF04C2" w14:textId="67C4B699" w:rsidR="00297E77" w:rsidRPr="00EC3AE7" w:rsidRDefault="00297E77" w:rsidP="00297E77">
            <w:pPr>
              <w:keepNext/>
              <w:tabs>
                <w:tab w:val="left" w:pos="720"/>
              </w:tabs>
              <w:overflowPunct w:val="0"/>
              <w:adjustRightInd w:val="0"/>
              <w:jc w:val="right"/>
              <w:rPr>
                <w:sz w:val="20"/>
                <w:szCs w:val="20"/>
              </w:rPr>
            </w:pPr>
            <w:r w:rsidRPr="00EC3AE7">
              <w:rPr>
                <w:sz w:val="20"/>
                <w:szCs w:val="20"/>
              </w:rPr>
              <w:t>0.63</w:t>
            </w:r>
          </w:p>
        </w:tc>
        <w:tc>
          <w:tcPr>
            <w:tcW w:w="406" w:type="pct"/>
            <w:tcBorders>
              <w:top w:val="single" w:sz="2" w:space="0" w:color="000000"/>
              <w:left w:val="single" w:sz="2" w:space="0" w:color="000000"/>
              <w:bottom w:val="single" w:sz="4" w:space="0" w:color="000000"/>
              <w:right w:val="single" w:sz="2" w:space="0" w:color="000000"/>
            </w:tcBorders>
          </w:tcPr>
          <w:p w14:paraId="61CA3653" w14:textId="40007681"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0.32</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930A9C"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0.32</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0AD133"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0852CA"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n/a</w:t>
            </w:r>
          </w:p>
        </w:tc>
      </w:tr>
      <w:tr w:rsidR="00297E77" w:rsidRPr="00EC3AE7" w14:paraId="690A643F" w14:textId="77777777" w:rsidTr="000F5FC6">
        <w:trPr>
          <w:trHeight w:val="50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F938B" w14:textId="77777777" w:rsidR="00297E77" w:rsidRPr="00EC3AE7" w:rsidRDefault="00297E77" w:rsidP="00297E77">
            <w:pPr>
              <w:keepNext/>
              <w:tabs>
                <w:tab w:val="left" w:pos="720"/>
              </w:tabs>
              <w:overflowPunct w:val="0"/>
              <w:adjustRightInd w:val="0"/>
              <w:rPr>
                <w:kern w:val="28"/>
                <w:sz w:val="20"/>
                <w:szCs w:val="20"/>
              </w:rPr>
            </w:pPr>
            <w:r w:rsidRPr="00EC3AE7">
              <w:rPr>
                <w:sz w:val="20"/>
                <w:szCs w:val="20"/>
                <w:lang w:val="en-US" w:bidi="th-TH"/>
              </w:rPr>
              <w:t>1.2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EC01ED" w14:textId="77777777" w:rsidR="00297E77" w:rsidRPr="00EC3AE7" w:rsidRDefault="00297E77" w:rsidP="00297E77">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12D769"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0.63</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DEA9B7"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0.45</w:t>
            </w:r>
          </w:p>
        </w:tc>
        <w:tc>
          <w:tcPr>
            <w:tcW w:w="509" w:type="pct"/>
            <w:tcBorders>
              <w:top w:val="single" w:sz="2" w:space="0" w:color="000000"/>
              <w:left w:val="single" w:sz="2" w:space="0" w:color="000000"/>
              <w:bottom w:val="single" w:sz="4" w:space="0" w:color="000000"/>
              <w:right w:val="single" w:sz="2" w:space="0" w:color="000000"/>
            </w:tcBorders>
          </w:tcPr>
          <w:p w14:paraId="5560ECB0" w14:textId="009DEF9E" w:rsidR="00297E77" w:rsidRPr="00EC3AE7" w:rsidRDefault="00297E77" w:rsidP="00297E77">
            <w:pPr>
              <w:keepNext/>
              <w:tabs>
                <w:tab w:val="left" w:pos="720"/>
              </w:tabs>
              <w:overflowPunct w:val="0"/>
              <w:adjustRightInd w:val="0"/>
              <w:jc w:val="right"/>
              <w:rPr>
                <w:sz w:val="20"/>
                <w:szCs w:val="20"/>
              </w:rPr>
            </w:pPr>
            <w:r w:rsidRPr="00EC3AE7">
              <w:rPr>
                <w:sz w:val="20"/>
                <w:szCs w:val="20"/>
              </w:rPr>
              <w:t>0.45</w:t>
            </w:r>
          </w:p>
        </w:tc>
        <w:tc>
          <w:tcPr>
            <w:tcW w:w="406" w:type="pct"/>
            <w:tcBorders>
              <w:top w:val="single" w:sz="2" w:space="0" w:color="000000"/>
              <w:left w:val="single" w:sz="2" w:space="0" w:color="000000"/>
              <w:bottom w:val="single" w:sz="4" w:space="0" w:color="000000"/>
              <w:right w:val="single" w:sz="2" w:space="0" w:color="000000"/>
            </w:tcBorders>
          </w:tcPr>
          <w:p w14:paraId="6421B1C3" w14:textId="42E7E59F"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0.23</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AD6F56"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0.23</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952CDB"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E695B7" w14:textId="77777777" w:rsidR="00297E77" w:rsidRPr="00EC3AE7" w:rsidRDefault="00297E77" w:rsidP="00297E77">
            <w:pPr>
              <w:keepNext/>
              <w:tabs>
                <w:tab w:val="left" w:pos="720"/>
              </w:tabs>
              <w:overflowPunct w:val="0"/>
              <w:adjustRightInd w:val="0"/>
              <w:jc w:val="right"/>
              <w:rPr>
                <w:kern w:val="28"/>
                <w:sz w:val="20"/>
                <w:szCs w:val="20"/>
              </w:rPr>
            </w:pPr>
            <w:r w:rsidRPr="00EC3AE7">
              <w:rPr>
                <w:sz w:val="20"/>
                <w:szCs w:val="20"/>
              </w:rPr>
              <w:t>n/a</w:t>
            </w:r>
          </w:p>
        </w:tc>
      </w:tr>
      <w:tr w:rsidR="000F5FC6" w:rsidRPr="00EC3AE7" w14:paraId="249F66F7" w14:textId="77777777" w:rsidTr="000F5FC6">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4ABC3" w14:textId="77777777" w:rsidR="000F5FC6" w:rsidRPr="00EC3AE7" w:rsidRDefault="000F5FC6" w:rsidP="000F5FC6">
            <w:pPr>
              <w:keepNext/>
              <w:tabs>
                <w:tab w:val="left" w:pos="720"/>
              </w:tabs>
              <w:overflowPunct w:val="0"/>
              <w:adjustRightInd w:val="0"/>
              <w:rPr>
                <w:kern w:val="28"/>
                <w:sz w:val="20"/>
                <w:szCs w:val="20"/>
              </w:rPr>
            </w:pPr>
            <w:r w:rsidRPr="00EC3AE7">
              <w:rPr>
                <w:sz w:val="20"/>
                <w:szCs w:val="20"/>
                <w:lang w:val="en-US" w:bidi="th-TH"/>
              </w:rPr>
              <w:t>2.1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2E40BE" w14:textId="77777777" w:rsidR="000F5FC6" w:rsidRPr="00EC3AE7" w:rsidRDefault="000F5FC6" w:rsidP="000F5FC6">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7677E3"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201,600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E22884" w14:textId="748EDDA9"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3C5840E0" w14:textId="62DD1BF4" w:rsidR="000F5FC6" w:rsidRPr="008A5280" w:rsidRDefault="000F5FC6" w:rsidP="000F5FC6">
            <w:pPr>
              <w:keepNext/>
              <w:tabs>
                <w:tab w:val="left" w:pos="720"/>
              </w:tabs>
              <w:overflowPunct w:val="0"/>
              <w:adjustRightInd w:val="0"/>
              <w:jc w:val="right"/>
              <w:rPr>
                <w:b/>
                <w:bCs/>
                <w:kern w:val="28"/>
                <w:sz w:val="20"/>
                <w:szCs w:val="20"/>
              </w:rPr>
            </w:pPr>
            <w:r w:rsidRPr="008A5280">
              <w:rPr>
                <w:b/>
                <w:bCs/>
                <w:sz w:val="20"/>
                <w:szCs w:val="20"/>
              </w:rPr>
              <w:t>189,500</w:t>
            </w:r>
          </w:p>
        </w:tc>
        <w:tc>
          <w:tcPr>
            <w:tcW w:w="406" w:type="pct"/>
            <w:tcBorders>
              <w:top w:val="single" w:sz="2" w:space="0" w:color="000000"/>
              <w:left w:val="single" w:sz="2" w:space="0" w:color="000000"/>
              <w:bottom w:val="single" w:sz="4" w:space="0" w:color="000000"/>
              <w:right w:val="single" w:sz="2" w:space="0" w:color="000000"/>
            </w:tcBorders>
          </w:tcPr>
          <w:p w14:paraId="33391CE8" w14:textId="2A1CE848" w:rsidR="000F5FC6" w:rsidRPr="000F5FC6" w:rsidRDefault="000F5FC6" w:rsidP="000F5FC6">
            <w:pPr>
              <w:keepNext/>
              <w:tabs>
                <w:tab w:val="left" w:pos="720"/>
              </w:tabs>
              <w:overflowPunct w:val="0"/>
              <w:adjustRightInd w:val="0"/>
              <w:jc w:val="right"/>
              <w:rPr>
                <w:b/>
                <w:bCs/>
                <w:kern w:val="28"/>
                <w:sz w:val="20"/>
                <w:szCs w:val="20"/>
              </w:rPr>
            </w:pPr>
            <w:r w:rsidRPr="000F5FC6">
              <w:rPr>
                <w:b/>
                <w:bCs/>
                <w:sz w:val="20"/>
                <w:szCs w:val="20"/>
              </w:rPr>
              <w:t>0 </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16B8AA"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B71711"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FCC1B1" w14:textId="2D4DA082" w:rsidR="000F5FC6" w:rsidRPr="007748E0" w:rsidRDefault="000F5FC6" w:rsidP="000F5FC6">
            <w:pPr>
              <w:keepNext/>
              <w:tabs>
                <w:tab w:val="left" w:pos="720"/>
              </w:tabs>
              <w:overflowPunct w:val="0"/>
              <w:adjustRightInd w:val="0"/>
              <w:jc w:val="right"/>
              <w:rPr>
                <w:b/>
                <w:bCs/>
                <w:kern w:val="28"/>
                <w:sz w:val="20"/>
                <w:szCs w:val="20"/>
              </w:rPr>
            </w:pPr>
            <w:r w:rsidRPr="007748E0">
              <w:rPr>
                <w:b/>
                <w:bCs/>
                <w:kern w:val="28"/>
                <w:sz w:val="20"/>
                <w:szCs w:val="20"/>
              </w:rPr>
              <w:t>416,350</w:t>
            </w:r>
          </w:p>
        </w:tc>
      </w:tr>
      <w:tr w:rsidR="000F5FC6" w:rsidRPr="00EC3AE7" w14:paraId="0BB36289" w14:textId="77777777" w:rsidTr="000F5FC6">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C609"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E2F280"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B7E1149"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26,208</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69EFDE" w14:textId="27DA9AA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430E92EB" w14:textId="57865D38" w:rsidR="000F5FC6" w:rsidRPr="008A5280" w:rsidRDefault="000F5FC6" w:rsidP="000F5FC6">
            <w:pPr>
              <w:widowControl w:val="0"/>
              <w:tabs>
                <w:tab w:val="left" w:pos="720"/>
              </w:tabs>
              <w:overflowPunct w:val="0"/>
              <w:adjustRightInd w:val="0"/>
              <w:jc w:val="right"/>
              <w:rPr>
                <w:b/>
                <w:bCs/>
                <w:kern w:val="28"/>
                <w:sz w:val="20"/>
                <w:szCs w:val="20"/>
              </w:rPr>
            </w:pPr>
            <w:r w:rsidRPr="008A5280">
              <w:rPr>
                <w:b/>
                <w:bCs/>
                <w:sz w:val="20"/>
                <w:szCs w:val="20"/>
              </w:rPr>
              <w:t>24,635</w:t>
            </w:r>
          </w:p>
        </w:tc>
        <w:tc>
          <w:tcPr>
            <w:tcW w:w="406" w:type="pct"/>
            <w:tcBorders>
              <w:top w:val="single" w:sz="2" w:space="0" w:color="000000"/>
              <w:left w:val="single" w:sz="2" w:space="0" w:color="000000"/>
              <w:bottom w:val="single" w:sz="4" w:space="0" w:color="000000"/>
              <w:right w:val="single" w:sz="2" w:space="0" w:color="000000"/>
            </w:tcBorders>
          </w:tcPr>
          <w:p w14:paraId="6123E306" w14:textId="3207D25F" w:rsidR="000F5FC6" w:rsidRPr="000F5FC6" w:rsidRDefault="000F5FC6" w:rsidP="000F5FC6">
            <w:pPr>
              <w:widowControl w:val="0"/>
              <w:tabs>
                <w:tab w:val="left" w:pos="720"/>
              </w:tabs>
              <w:overflowPunct w:val="0"/>
              <w:adjustRightInd w:val="0"/>
              <w:jc w:val="right"/>
              <w:rPr>
                <w:b/>
                <w:bCs/>
                <w:kern w:val="28"/>
                <w:sz w:val="20"/>
                <w:szCs w:val="20"/>
              </w:rPr>
            </w:pPr>
            <w:r w:rsidRPr="000F5FC6">
              <w:rPr>
                <w:b/>
                <w:bCs/>
                <w:sz w:val="20"/>
                <w:szCs w:val="20"/>
              </w:rPr>
              <w:t>0 </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C9530B"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839C1F"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3,283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0923E9" w14:textId="01BA0A24" w:rsidR="000F5FC6" w:rsidRPr="007748E0" w:rsidRDefault="000F5FC6" w:rsidP="000F5FC6">
            <w:pPr>
              <w:widowControl w:val="0"/>
              <w:tabs>
                <w:tab w:val="left" w:pos="720"/>
              </w:tabs>
              <w:overflowPunct w:val="0"/>
              <w:adjustRightInd w:val="0"/>
              <w:jc w:val="right"/>
              <w:rPr>
                <w:b/>
                <w:bCs/>
                <w:kern w:val="28"/>
                <w:sz w:val="20"/>
                <w:szCs w:val="20"/>
              </w:rPr>
            </w:pPr>
            <w:r w:rsidRPr="007748E0">
              <w:rPr>
                <w:b/>
                <w:bCs/>
                <w:kern w:val="28"/>
                <w:sz w:val="20"/>
                <w:szCs w:val="20"/>
              </w:rPr>
              <w:t>54,126</w:t>
            </w:r>
          </w:p>
        </w:tc>
      </w:tr>
      <w:tr w:rsidR="000F5FC6" w:rsidRPr="00EC3AE7" w14:paraId="587E5CEA" w14:textId="77777777" w:rsidTr="000F5FC6">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7E0C8"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2.3</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D74FA5"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6173181"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D2DD0F"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0C866C61" w14:textId="6BE1B05F" w:rsidR="000F5FC6" w:rsidRPr="00EC3AE7" w:rsidRDefault="000F5FC6" w:rsidP="000F5FC6">
            <w:pPr>
              <w:widowControl w:val="0"/>
              <w:tabs>
                <w:tab w:val="left" w:pos="720"/>
              </w:tabs>
              <w:overflowPunct w:val="0"/>
              <w:adjustRightInd w:val="0"/>
              <w:jc w:val="right"/>
              <w:rPr>
                <w:sz w:val="20"/>
                <w:szCs w:val="20"/>
              </w:rPr>
            </w:pPr>
            <w:r w:rsidRPr="00EC3AE7">
              <w:rPr>
                <w:sz w:val="20"/>
                <w:szCs w:val="20"/>
              </w:rPr>
              <w:t>0 </w:t>
            </w:r>
          </w:p>
        </w:tc>
        <w:tc>
          <w:tcPr>
            <w:tcW w:w="406" w:type="pct"/>
            <w:tcBorders>
              <w:top w:val="single" w:sz="2" w:space="0" w:color="000000"/>
              <w:left w:val="single" w:sz="2" w:space="0" w:color="000000"/>
              <w:bottom w:val="single" w:sz="4" w:space="0" w:color="000000"/>
              <w:right w:val="single" w:sz="2" w:space="0" w:color="000000"/>
            </w:tcBorders>
          </w:tcPr>
          <w:p w14:paraId="3E774EF5" w14:textId="1DBD9193"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1CE3ED"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 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60A330"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6122BB"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 0</w:t>
            </w:r>
          </w:p>
        </w:tc>
      </w:tr>
      <w:tr w:rsidR="000F5FC6" w:rsidRPr="00EC3AE7" w14:paraId="261CBA34" w14:textId="77777777" w:rsidTr="000F5FC6">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F55F4"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2.4</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51160F"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C7FB92"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 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0ACA66"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002D1E88" w14:textId="4C381CD4" w:rsidR="000F5FC6" w:rsidRPr="00EC3AE7" w:rsidRDefault="000F5FC6" w:rsidP="000F5FC6">
            <w:pPr>
              <w:widowControl w:val="0"/>
              <w:tabs>
                <w:tab w:val="left" w:pos="720"/>
              </w:tabs>
              <w:overflowPunct w:val="0"/>
              <w:adjustRightInd w:val="0"/>
              <w:jc w:val="right"/>
              <w:rPr>
                <w:sz w:val="20"/>
                <w:szCs w:val="20"/>
              </w:rPr>
            </w:pPr>
            <w:r w:rsidRPr="00EC3AE7">
              <w:rPr>
                <w:sz w:val="20"/>
                <w:szCs w:val="20"/>
              </w:rPr>
              <w:t>0 </w:t>
            </w:r>
          </w:p>
        </w:tc>
        <w:tc>
          <w:tcPr>
            <w:tcW w:w="406" w:type="pct"/>
            <w:tcBorders>
              <w:top w:val="single" w:sz="2" w:space="0" w:color="000000"/>
              <w:left w:val="single" w:sz="2" w:space="0" w:color="000000"/>
              <w:bottom w:val="single" w:sz="4" w:space="0" w:color="000000"/>
              <w:right w:val="single" w:sz="2" w:space="0" w:color="000000"/>
            </w:tcBorders>
          </w:tcPr>
          <w:p w14:paraId="2E03AB39" w14:textId="064AD72A"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CC64D3"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 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44D88F"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349AA0"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 0</w:t>
            </w:r>
          </w:p>
        </w:tc>
      </w:tr>
      <w:tr w:rsidR="000F5FC6" w:rsidRPr="00EC3AE7" w14:paraId="5BC91F83" w14:textId="77777777" w:rsidTr="000F5FC6">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01AB5"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3.1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AD65F9"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82DE197"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201,600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34396C"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4A5EB3F8" w14:textId="118CB38E" w:rsidR="000F5FC6" w:rsidRPr="008A5280" w:rsidRDefault="000F5FC6" w:rsidP="000F5FC6">
            <w:pPr>
              <w:widowControl w:val="0"/>
              <w:tabs>
                <w:tab w:val="left" w:pos="720"/>
              </w:tabs>
              <w:overflowPunct w:val="0"/>
              <w:adjustRightInd w:val="0"/>
              <w:jc w:val="right"/>
              <w:rPr>
                <w:b/>
                <w:bCs/>
                <w:kern w:val="28"/>
                <w:sz w:val="20"/>
                <w:szCs w:val="20"/>
              </w:rPr>
            </w:pPr>
            <w:r w:rsidRPr="008A5280">
              <w:rPr>
                <w:b/>
                <w:bCs/>
                <w:sz w:val="20"/>
                <w:szCs w:val="20"/>
              </w:rPr>
              <w:t>189,500</w:t>
            </w:r>
          </w:p>
        </w:tc>
        <w:tc>
          <w:tcPr>
            <w:tcW w:w="406" w:type="pct"/>
            <w:tcBorders>
              <w:top w:val="single" w:sz="2" w:space="0" w:color="000000"/>
              <w:left w:val="single" w:sz="2" w:space="0" w:color="000000"/>
              <w:bottom w:val="single" w:sz="4" w:space="0" w:color="000000"/>
              <w:right w:val="single" w:sz="2" w:space="0" w:color="000000"/>
            </w:tcBorders>
          </w:tcPr>
          <w:p w14:paraId="258B965D" w14:textId="40759A0A" w:rsidR="000F5FC6" w:rsidRPr="000F5FC6" w:rsidRDefault="000F5FC6" w:rsidP="000F5FC6">
            <w:pPr>
              <w:widowControl w:val="0"/>
              <w:tabs>
                <w:tab w:val="left" w:pos="720"/>
              </w:tabs>
              <w:overflowPunct w:val="0"/>
              <w:adjustRightInd w:val="0"/>
              <w:jc w:val="right"/>
              <w:rPr>
                <w:b/>
                <w:bCs/>
                <w:kern w:val="28"/>
                <w:sz w:val="20"/>
                <w:szCs w:val="20"/>
              </w:rPr>
            </w:pPr>
            <w:r w:rsidRPr="000F5FC6">
              <w:rPr>
                <w:b/>
                <w:bCs/>
                <w:sz w:val="20"/>
                <w:szCs w:val="20"/>
              </w:rPr>
              <w:t>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14351D"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4696BD"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25,250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11BE94" w14:textId="18D79906" w:rsidR="000F5FC6" w:rsidRPr="007748E0" w:rsidRDefault="000F5FC6" w:rsidP="000F5FC6">
            <w:pPr>
              <w:widowControl w:val="0"/>
              <w:tabs>
                <w:tab w:val="left" w:pos="720"/>
              </w:tabs>
              <w:overflowPunct w:val="0"/>
              <w:adjustRightInd w:val="0"/>
              <w:jc w:val="right"/>
              <w:rPr>
                <w:b/>
                <w:bCs/>
                <w:kern w:val="28"/>
                <w:sz w:val="20"/>
                <w:szCs w:val="20"/>
              </w:rPr>
            </w:pPr>
            <w:r w:rsidRPr="007748E0">
              <w:rPr>
                <w:b/>
                <w:bCs/>
                <w:kern w:val="28"/>
                <w:sz w:val="20"/>
                <w:szCs w:val="20"/>
              </w:rPr>
              <w:t>416,350</w:t>
            </w:r>
          </w:p>
        </w:tc>
      </w:tr>
      <w:tr w:rsidR="000F5FC6" w:rsidRPr="00EC3AE7" w14:paraId="1FA0B53A" w14:textId="77777777" w:rsidTr="000F5FC6">
        <w:trPr>
          <w:trHeight w:val="5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AC639"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3.2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23462E"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484BDF"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26,208</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9378EA"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35B284F6" w14:textId="5DD0FE77" w:rsidR="000F5FC6" w:rsidRPr="008A5280" w:rsidRDefault="000F5FC6" w:rsidP="000F5FC6">
            <w:pPr>
              <w:widowControl w:val="0"/>
              <w:tabs>
                <w:tab w:val="left" w:pos="720"/>
              </w:tabs>
              <w:overflowPunct w:val="0"/>
              <w:adjustRightInd w:val="0"/>
              <w:jc w:val="right"/>
              <w:rPr>
                <w:b/>
                <w:bCs/>
                <w:kern w:val="28"/>
                <w:sz w:val="20"/>
                <w:szCs w:val="20"/>
              </w:rPr>
            </w:pPr>
            <w:r w:rsidRPr="008A5280">
              <w:rPr>
                <w:b/>
                <w:bCs/>
                <w:sz w:val="20"/>
                <w:szCs w:val="20"/>
              </w:rPr>
              <w:t>24,635</w:t>
            </w:r>
          </w:p>
        </w:tc>
        <w:tc>
          <w:tcPr>
            <w:tcW w:w="406" w:type="pct"/>
            <w:tcBorders>
              <w:top w:val="single" w:sz="2" w:space="0" w:color="000000"/>
              <w:left w:val="single" w:sz="2" w:space="0" w:color="000000"/>
              <w:bottom w:val="single" w:sz="4" w:space="0" w:color="000000"/>
              <w:right w:val="single" w:sz="2" w:space="0" w:color="000000"/>
            </w:tcBorders>
          </w:tcPr>
          <w:p w14:paraId="3B9266C0" w14:textId="7AA3433A" w:rsidR="000F5FC6" w:rsidRPr="000F5FC6" w:rsidRDefault="000F5FC6" w:rsidP="000F5FC6">
            <w:pPr>
              <w:widowControl w:val="0"/>
              <w:tabs>
                <w:tab w:val="left" w:pos="720"/>
              </w:tabs>
              <w:overflowPunct w:val="0"/>
              <w:adjustRightInd w:val="0"/>
              <w:jc w:val="right"/>
              <w:rPr>
                <w:b/>
                <w:bCs/>
                <w:kern w:val="28"/>
                <w:sz w:val="20"/>
                <w:szCs w:val="20"/>
              </w:rPr>
            </w:pPr>
            <w:r w:rsidRPr="000F5FC6">
              <w:rPr>
                <w:b/>
                <w:bCs/>
                <w:sz w:val="20"/>
                <w:szCs w:val="20"/>
              </w:rPr>
              <w:t>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7CA0FF"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396142"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3,283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54D5F4" w14:textId="221628E3" w:rsidR="000F5FC6" w:rsidRPr="007748E0" w:rsidRDefault="000F5FC6" w:rsidP="000F5FC6">
            <w:pPr>
              <w:widowControl w:val="0"/>
              <w:tabs>
                <w:tab w:val="left" w:pos="720"/>
              </w:tabs>
              <w:overflowPunct w:val="0"/>
              <w:adjustRightInd w:val="0"/>
              <w:jc w:val="right"/>
              <w:rPr>
                <w:b/>
                <w:bCs/>
                <w:kern w:val="28"/>
                <w:sz w:val="20"/>
                <w:szCs w:val="20"/>
              </w:rPr>
            </w:pPr>
            <w:r w:rsidRPr="007748E0">
              <w:rPr>
                <w:b/>
                <w:bCs/>
                <w:kern w:val="28"/>
                <w:sz w:val="20"/>
                <w:szCs w:val="20"/>
              </w:rPr>
              <w:t>54,126</w:t>
            </w:r>
          </w:p>
        </w:tc>
      </w:tr>
      <w:tr w:rsidR="000F5FC6" w:rsidRPr="00EC3AE7" w14:paraId="3BFB7EB0" w14:textId="77777777" w:rsidTr="000F5FC6">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545C3"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3.3</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6245EC"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A2140C8"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227,808</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BF0E87"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509" w:type="pct"/>
            <w:tcBorders>
              <w:top w:val="single" w:sz="2" w:space="0" w:color="000000"/>
              <w:left w:val="single" w:sz="2" w:space="0" w:color="000000"/>
              <w:bottom w:val="single" w:sz="4" w:space="0" w:color="000000"/>
              <w:right w:val="single" w:sz="2" w:space="0" w:color="000000"/>
            </w:tcBorders>
          </w:tcPr>
          <w:p w14:paraId="37138A29" w14:textId="27D03E36" w:rsidR="000F5FC6" w:rsidRPr="009051AF" w:rsidRDefault="000F5FC6" w:rsidP="000F5FC6">
            <w:pPr>
              <w:widowControl w:val="0"/>
              <w:tabs>
                <w:tab w:val="left" w:pos="720"/>
              </w:tabs>
              <w:overflowPunct w:val="0"/>
              <w:adjustRightInd w:val="0"/>
              <w:jc w:val="right"/>
              <w:rPr>
                <w:b/>
                <w:bCs/>
                <w:kern w:val="28"/>
                <w:sz w:val="20"/>
                <w:szCs w:val="20"/>
              </w:rPr>
            </w:pPr>
            <w:r w:rsidRPr="009051AF">
              <w:rPr>
                <w:b/>
                <w:bCs/>
                <w:kern w:val="28"/>
                <w:sz w:val="20"/>
                <w:szCs w:val="20"/>
              </w:rPr>
              <w:t>214,135</w:t>
            </w:r>
          </w:p>
        </w:tc>
        <w:tc>
          <w:tcPr>
            <w:tcW w:w="406" w:type="pct"/>
            <w:tcBorders>
              <w:top w:val="single" w:sz="2" w:space="0" w:color="000000"/>
              <w:left w:val="single" w:sz="2" w:space="0" w:color="000000"/>
              <w:bottom w:val="single" w:sz="4" w:space="0" w:color="000000"/>
              <w:right w:val="single" w:sz="2" w:space="0" w:color="000000"/>
            </w:tcBorders>
          </w:tcPr>
          <w:p w14:paraId="449D0AAA" w14:textId="645700DA" w:rsidR="000F5FC6" w:rsidRPr="000F5FC6" w:rsidRDefault="000F5FC6" w:rsidP="000F5FC6">
            <w:pPr>
              <w:widowControl w:val="0"/>
              <w:tabs>
                <w:tab w:val="left" w:pos="720"/>
              </w:tabs>
              <w:overflowPunct w:val="0"/>
              <w:adjustRightInd w:val="0"/>
              <w:jc w:val="right"/>
              <w:rPr>
                <w:b/>
                <w:bCs/>
                <w:kern w:val="28"/>
                <w:sz w:val="20"/>
                <w:szCs w:val="20"/>
              </w:rPr>
            </w:pPr>
            <w:r w:rsidRPr="000F5FC6">
              <w:rPr>
                <w:b/>
                <w:bCs/>
                <w:sz w:val="20"/>
                <w:szCs w:val="20"/>
              </w:rPr>
              <w:t>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AEE962"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3C3555"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28,533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D6EAD3" w14:textId="7ADA25BF" w:rsidR="000F5FC6" w:rsidRPr="007748E0" w:rsidRDefault="000F5FC6" w:rsidP="000F5FC6">
            <w:pPr>
              <w:widowControl w:val="0"/>
              <w:tabs>
                <w:tab w:val="left" w:pos="720"/>
              </w:tabs>
              <w:overflowPunct w:val="0"/>
              <w:adjustRightInd w:val="0"/>
              <w:jc w:val="right"/>
              <w:rPr>
                <w:b/>
                <w:bCs/>
                <w:kern w:val="28"/>
                <w:sz w:val="20"/>
                <w:szCs w:val="20"/>
              </w:rPr>
            </w:pPr>
            <w:r w:rsidRPr="007748E0">
              <w:rPr>
                <w:b/>
                <w:bCs/>
                <w:kern w:val="28"/>
                <w:sz w:val="20"/>
                <w:szCs w:val="20"/>
              </w:rPr>
              <w:t>470,476</w:t>
            </w:r>
          </w:p>
        </w:tc>
      </w:tr>
      <w:tr w:rsidR="000F5FC6" w:rsidRPr="00EC3AE7" w14:paraId="18DB1E3B" w14:textId="77777777" w:rsidTr="000F5FC6">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7FE34"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111FE9AF" w14:textId="51ABAABC"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0549B6B"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0.63</w:t>
            </w:r>
          </w:p>
        </w:tc>
      </w:tr>
      <w:tr w:rsidR="000F5FC6" w:rsidRPr="00EC3AE7" w14:paraId="02AD6259" w14:textId="77777777" w:rsidTr="000F5FC6">
        <w:trPr>
          <w:trHeight w:val="5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3866A"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52E86733" w14:textId="24CEFD14"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8CBEF70"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0.34</w:t>
            </w:r>
          </w:p>
        </w:tc>
      </w:tr>
      <w:tr w:rsidR="000F5FC6" w:rsidRPr="00EC3AE7" w14:paraId="1935ACC0" w14:textId="77777777" w:rsidTr="000F5FC6">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2AED2"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0C199ADE" w14:textId="3A80BC0B"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D56E255"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0.00</w:t>
            </w:r>
          </w:p>
        </w:tc>
      </w:tr>
    </w:tbl>
    <w:p w14:paraId="3B30FB5F" w14:textId="77777777" w:rsidR="00936089" w:rsidRPr="00EC3AE7" w:rsidRDefault="00936089" w:rsidP="00936089">
      <w:pPr>
        <w:keepNext/>
        <w:keepLines/>
        <w:rPr>
          <w:b/>
        </w:rPr>
      </w:pPr>
    </w:p>
    <w:p w14:paraId="61283923" w14:textId="77777777" w:rsidR="00936089" w:rsidRPr="00EC3AE7" w:rsidRDefault="00936089" w:rsidP="00936089">
      <w:pPr>
        <w:keepNext/>
        <w:keepLines/>
        <w:rPr>
          <w:b/>
        </w:rPr>
      </w:pPr>
    </w:p>
    <w:p w14:paraId="5F24D472" w14:textId="01E0DAD7" w:rsidR="00936089" w:rsidRPr="00EC3AE7" w:rsidRDefault="00936089" w:rsidP="00936089">
      <w:pPr>
        <w:jc w:val="center"/>
        <w:rPr>
          <w:b/>
          <w:bCs/>
          <w:lang w:val="en-US"/>
        </w:rPr>
      </w:pPr>
    </w:p>
    <w:p w14:paraId="22F7065D" w14:textId="77777777" w:rsidR="00936089" w:rsidRPr="00EC3AE7" w:rsidRDefault="00936089" w:rsidP="00936089">
      <w:pPr>
        <w:jc w:val="center"/>
        <w:rPr>
          <w:b/>
          <w:bCs/>
          <w:lang w:val="en-US"/>
        </w:rPr>
      </w:pPr>
      <w:r w:rsidRPr="00EC3AE7">
        <w:rPr>
          <w:b/>
          <w:bCs/>
          <w:lang w:val="en-US"/>
        </w:rPr>
        <w:lastRenderedPageBreak/>
        <w:t>THE MARSHALL ISLANDS</w:t>
      </w:r>
    </w:p>
    <w:p w14:paraId="79BBD54E" w14:textId="77777777" w:rsidR="00936089" w:rsidRPr="00EC3AE7" w:rsidRDefault="00936089" w:rsidP="00936089">
      <w:pPr>
        <w:jc w:val="center"/>
        <w:rPr>
          <w:b/>
          <w:bCs/>
          <w:lang w:val="en-US"/>
        </w:rPr>
      </w:pPr>
    </w:p>
    <w:p w14:paraId="13DB292B" w14:textId="77777777" w:rsidR="00936089" w:rsidRPr="00EC3AE7" w:rsidRDefault="00936089" w:rsidP="00936089">
      <w:pPr>
        <w:keepNext/>
        <w:keepLines/>
        <w:rPr>
          <w:b/>
        </w:rPr>
      </w:pPr>
      <w:r w:rsidRPr="00EC3AE7">
        <w:rPr>
          <w:b/>
        </w:rPr>
        <w:t>APPENDIX 2-A: THE TARGETS, AND FUNDING</w:t>
      </w:r>
    </w:p>
    <w:p w14:paraId="59C725D2"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096"/>
        <w:gridCol w:w="1019"/>
        <w:gridCol w:w="744"/>
        <w:gridCol w:w="746"/>
        <w:gridCol w:w="746"/>
        <w:gridCol w:w="750"/>
        <w:gridCol w:w="767"/>
        <w:gridCol w:w="866"/>
      </w:tblGrid>
      <w:tr w:rsidR="000F5FC6" w:rsidRPr="00EC3AE7" w14:paraId="07140CAE" w14:textId="77777777" w:rsidTr="000F5FC6">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2C2E7" w14:textId="77777777" w:rsidR="000F5FC6" w:rsidRPr="00EC3AE7" w:rsidRDefault="000F5FC6">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5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FBFB0D" w14:textId="77777777" w:rsidR="000F5FC6" w:rsidRPr="00EC3AE7" w:rsidRDefault="000F5FC6">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545"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DAE11C" w14:textId="77777777" w:rsidR="000F5FC6" w:rsidRPr="00EC3AE7" w:rsidRDefault="000F5FC6">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FAE2A3" w14:textId="0AA1E55E" w:rsidR="000F5FC6" w:rsidRPr="00EC3AE7" w:rsidRDefault="000F5FC6">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99" w:type="pct"/>
            <w:tcBorders>
              <w:top w:val="single" w:sz="4" w:space="0" w:color="000000"/>
              <w:left w:val="single" w:sz="2" w:space="0" w:color="000000"/>
              <w:bottom w:val="single" w:sz="4" w:space="0" w:color="000000"/>
              <w:right w:val="single" w:sz="2" w:space="0" w:color="000000"/>
            </w:tcBorders>
          </w:tcPr>
          <w:p w14:paraId="22AC0E06" w14:textId="220FAB91" w:rsidR="000F5FC6" w:rsidRPr="00EC3AE7" w:rsidRDefault="000F5FC6">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99" w:type="pct"/>
            <w:tcBorders>
              <w:top w:val="single" w:sz="4" w:space="0" w:color="000000"/>
              <w:left w:val="single" w:sz="2" w:space="0" w:color="000000"/>
              <w:bottom w:val="single" w:sz="4" w:space="0" w:color="000000"/>
              <w:right w:val="single" w:sz="2" w:space="0" w:color="000000"/>
            </w:tcBorders>
          </w:tcPr>
          <w:p w14:paraId="7FD55D87" w14:textId="44D10B51" w:rsidR="000F5FC6" w:rsidRPr="00EC3AE7" w:rsidRDefault="000F5FC6">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0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720DD6" w14:textId="77777777" w:rsidR="000F5FC6" w:rsidRPr="00EC3AE7" w:rsidRDefault="000F5FC6">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89A615" w14:textId="77777777" w:rsidR="000F5FC6" w:rsidRPr="00EC3AE7" w:rsidRDefault="000F5FC6">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B53738" w14:textId="77777777" w:rsidR="000F5FC6" w:rsidRPr="00EC3AE7" w:rsidRDefault="000F5FC6">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0F5FC6" w:rsidRPr="00EC3AE7" w14:paraId="46D78D9A" w14:textId="77777777" w:rsidTr="000F5FC6">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71E91" w14:textId="77777777" w:rsidR="000F5FC6" w:rsidRPr="00EC3AE7" w:rsidRDefault="000F5FC6" w:rsidP="000F5FC6">
            <w:pPr>
              <w:keepNext/>
              <w:tabs>
                <w:tab w:val="left" w:pos="720"/>
              </w:tabs>
              <w:overflowPunct w:val="0"/>
              <w:adjustRightInd w:val="0"/>
              <w:rPr>
                <w:kern w:val="28"/>
                <w:sz w:val="20"/>
                <w:szCs w:val="20"/>
              </w:rPr>
            </w:pPr>
            <w:r w:rsidRPr="00EC3AE7">
              <w:rPr>
                <w:sz w:val="20"/>
                <w:szCs w:val="20"/>
                <w:lang w:val="en-US" w:bidi="th-TH"/>
              </w:rPr>
              <w:t>1.1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9C72BA" w14:textId="77777777" w:rsidR="000F5FC6" w:rsidRPr="00EC3AE7" w:rsidRDefault="000F5FC6" w:rsidP="000F5FC6">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E9F912"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2.59</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052DE3"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2.59</w:t>
            </w:r>
          </w:p>
        </w:tc>
        <w:tc>
          <w:tcPr>
            <w:tcW w:w="399" w:type="pct"/>
            <w:tcBorders>
              <w:top w:val="single" w:sz="2" w:space="0" w:color="000000"/>
              <w:left w:val="single" w:sz="2" w:space="0" w:color="000000"/>
              <w:bottom w:val="single" w:sz="4" w:space="0" w:color="000000"/>
              <w:right w:val="single" w:sz="2" w:space="0" w:color="000000"/>
            </w:tcBorders>
          </w:tcPr>
          <w:p w14:paraId="4EA400AA" w14:textId="7171D6B4" w:rsidR="000F5FC6" w:rsidRPr="00EC3AE7" w:rsidRDefault="000F5FC6" w:rsidP="000F5FC6">
            <w:pPr>
              <w:keepNext/>
              <w:tabs>
                <w:tab w:val="left" w:pos="720"/>
              </w:tabs>
              <w:overflowPunct w:val="0"/>
              <w:adjustRightInd w:val="0"/>
              <w:jc w:val="right"/>
              <w:rPr>
                <w:sz w:val="20"/>
                <w:szCs w:val="20"/>
              </w:rPr>
            </w:pPr>
            <w:r w:rsidRPr="00EC3AE7">
              <w:rPr>
                <w:sz w:val="20"/>
                <w:szCs w:val="20"/>
              </w:rPr>
              <w:t>2.59</w:t>
            </w:r>
          </w:p>
        </w:tc>
        <w:tc>
          <w:tcPr>
            <w:tcW w:w="399" w:type="pct"/>
            <w:tcBorders>
              <w:top w:val="single" w:sz="2" w:space="0" w:color="000000"/>
              <w:left w:val="single" w:sz="2" w:space="0" w:color="000000"/>
              <w:bottom w:val="single" w:sz="4" w:space="0" w:color="000000"/>
              <w:right w:val="single" w:sz="2" w:space="0" w:color="000000"/>
            </w:tcBorders>
          </w:tcPr>
          <w:p w14:paraId="14BE2B2B" w14:textId="0A5088FD"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1.30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8AD1F5"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1.30</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A58CD5"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187F48"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n/a</w:t>
            </w:r>
          </w:p>
        </w:tc>
      </w:tr>
      <w:tr w:rsidR="000F5FC6" w:rsidRPr="00EC3AE7" w14:paraId="084E031B" w14:textId="77777777" w:rsidTr="000F5FC6">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0195F" w14:textId="77777777" w:rsidR="000F5FC6" w:rsidRPr="00EC3AE7" w:rsidRDefault="000F5FC6" w:rsidP="000F5FC6">
            <w:pPr>
              <w:keepNext/>
              <w:tabs>
                <w:tab w:val="left" w:pos="720"/>
              </w:tabs>
              <w:overflowPunct w:val="0"/>
              <w:adjustRightInd w:val="0"/>
              <w:rPr>
                <w:kern w:val="28"/>
                <w:sz w:val="20"/>
                <w:szCs w:val="20"/>
              </w:rPr>
            </w:pPr>
            <w:r w:rsidRPr="00EC3AE7">
              <w:rPr>
                <w:sz w:val="20"/>
                <w:szCs w:val="20"/>
                <w:lang w:val="en-US" w:bidi="th-TH"/>
              </w:rPr>
              <w:t>1.2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BA437A" w14:textId="77777777" w:rsidR="000F5FC6" w:rsidRPr="00EC3AE7" w:rsidRDefault="000F5FC6" w:rsidP="000F5FC6">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7BB83B9"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2.59</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B93955"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0.00</w:t>
            </w:r>
          </w:p>
        </w:tc>
        <w:tc>
          <w:tcPr>
            <w:tcW w:w="399" w:type="pct"/>
            <w:tcBorders>
              <w:top w:val="single" w:sz="2" w:space="0" w:color="000000"/>
              <w:left w:val="single" w:sz="2" w:space="0" w:color="000000"/>
              <w:bottom w:val="single" w:sz="4" w:space="0" w:color="000000"/>
              <w:right w:val="single" w:sz="2" w:space="0" w:color="000000"/>
            </w:tcBorders>
          </w:tcPr>
          <w:p w14:paraId="56B28959" w14:textId="3746ACC4" w:rsidR="000F5FC6" w:rsidRPr="00EC3AE7" w:rsidRDefault="000F5FC6" w:rsidP="000F5FC6">
            <w:pPr>
              <w:keepNext/>
              <w:tabs>
                <w:tab w:val="left" w:pos="720"/>
              </w:tabs>
              <w:overflowPunct w:val="0"/>
              <w:adjustRightInd w:val="0"/>
              <w:jc w:val="right"/>
              <w:rPr>
                <w:sz w:val="20"/>
                <w:szCs w:val="20"/>
              </w:rPr>
            </w:pPr>
            <w:r w:rsidRPr="00EC3AE7">
              <w:rPr>
                <w:sz w:val="20"/>
                <w:szCs w:val="20"/>
              </w:rPr>
              <w:t>0.00</w:t>
            </w:r>
          </w:p>
        </w:tc>
        <w:tc>
          <w:tcPr>
            <w:tcW w:w="399" w:type="pct"/>
            <w:tcBorders>
              <w:top w:val="single" w:sz="2" w:space="0" w:color="000000"/>
              <w:left w:val="single" w:sz="2" w:space="0" w:color="000000"/>
              <w:bottom w:val="single" w:sz="4" w:space="0" w:color="000000"/>
              <w:right w:val="single" w:sz="2" w:space="0" w:color="000000"/>
            </w:tcBorders>
          </w:tcPr>
          <w:p w14:paraId="1FD945A7" w14:textId="4867F1C2"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0.00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51CDFD"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0.00</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585732"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1615C5"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n/a</w:t>
            </w:r>
          </w:p>
        </w:tc>
      </w:tr>
      <w:tr w:rsidR="000F5FC6" w:rsidRPr="00EC3AE7" w14:paraId="11D30893" w14:textId="77777777" w:rsidTr="000F5FC6">
        <w:trPr>
          <w:trHeight w:val="305"/>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9E2CC" w14:textId="77777777" w:rsidR="000F5FC6" w:rsidRPr="00EC3AE7" w:rsidRDefault="000F5FC6" w:rsidP="000F5FC6">
            <w:pPr>
              <w:keepNext/>
              <w:tabs>
                <w:tab w:val="left" w:pos="720"/>
              </w:tabs>
              <w:overflowPunct w:val="0"/>
              <w:adjustRightInd w:val="0"/>
              <w:rPr>
                <w:kern w:val="28"/>
                <w:sz w:val="20"/>
                <w:szCs w:val="20"/>
              </w:rPr>
            </w:pPr>
            <w:r w:rsidRPr="00EC3AE7">
              <w:rPr>
                <w:sz w:val="20"/>
                <w:szCs w:val="20"/>
                <w:lang w:val="en-US" w:bidi="th-TH"/>
              </w:rPr>
              <w:t>2.1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DE8A98" w14:textId="77777777" w:rsidR="000F5FC6" w:rsidRPr="00EC3AE7" w:rsidRDefault="000F5FC6" w:rsidP="000F5FC6">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77C4EF"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74,200</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CAC4E3"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2BECF9F1" w14:textId="2F182860" w:rsidR="000F5FC6" w:rsidRPr="00603FD5" w:rsidRDefault="00603FD5" w:rsidP="000F5FC6">
            <w:pPr>
              <w:keepNext/>
              <w:tabs>
                <w:tab w:val="left" w:pos="720"/>
              </w:tabs>
              <w:overflowPunct w:val="0"/>
              <w:adjustRightInd w:val="0"/>
              <w:jc w:val="right"/>
              <w:rPr>
                <w:b/>
                <w:bCs/>
                <w:sz w:val="20"/>
                <w:szCs w:val="20"/>
              </w:rPr>
            </w:pPr>
            <w:r w:rsidRPr="00603FD5">
              <w:rPr>
                <w:b/>
                <w:bCs/>
                <w:sz w:val="20"/>
                <w:szCs w:val="20"/>
              </w:rPr>
              <w:t>135,500</w:t>
            </w:r>
          </w:p>
        </w:tc>
        <w:tc>
          <w:tcPr>
            <w:tcW w:w="399" w:type="pct"/>
            <w:tcBorders>
              <w:top w:val="single" w:sz="2" w:space="0" w:color="000000"/>
              <w:left w:val="single" w:sz="2" w:space="0" w:color="000000"/>
              <w:bottom w:val="single" w:sz="4" w:space="0" w:color="000000"/>
              <w:right w:val="single" w:sz="2" w:space="0" w:color="000000"/>
            </w:tcBorders>
          </w:tcPr>
          <w:p w14:paraId="32F01DEB" w14:textId="389B8231" w:rsidR="000F5FC6" w:rsidRPr="000F5FC6" w:rsidRDefault="000F5FC6" w:rsidP="000F5FC6">
            <w:pPr>
              <w:keepNext/>
              <w:tabs>
                <w:tab w:val="left" w:pos="720"/>
              </w:tabs>
              <w:overflowPunct w:val="0"/>
              <w:adjustRightInd w:val="0"/>
              <w:jc w:val="right"/>
              <w:rPr>
                <w:b/>
                <w:bCs/>
                <w:kern w:val="28"/>
                <w:sz w:val="20"/>
                <w:szCs w:val="20"/>
              </w:rPr>
            </w:pPr>
            <w:r w:rsidRPr="000F5FC6">
              <w:rPr>
                <w:b/>
                <w:bCs/>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B897F6"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AA9F2C" w14:textId="77777777" w:rsidR="000F5FC6" w:rsidRPr="00EC3AE7" w:rsidRDefault="000F5FC6" w:rsidP="000F5FC6">
            <w:pPr>
              <w:keepNext/>
              <w:tabs>
                <w:tab w:val="left" w:pos="720"/>
              </w:tabs>
              <w:overflowPunct w:val="0"/>
              <w:adjustRightInd w:val="0"/>
              <w:jc w:val="right"/>
              <w:rPr>
                <w:kern w:val="28"/>
                <w:sz w:val="20"/>
                <w:szCs w:val="20"/>
              </w:rPr>
            </w:pPr>
            <w:r w:rsidRPr="00EC3AE7">
              <w:rPr>
                <w:sz w:val="20"/>
                <w:szCs w:val="20"/>
              </w:rPr>
              <w:t>12,250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A9168E" w14:textId="71556D6D" w:rsidR="000F5FC6" w:rsidRPr="00CF374F" w:rsidRDefault="00CF374F" w:rsidP="000F5FC6">
            <w:pPr>
              <w:keepNext/>
              <w:tabs>
                <w:tab w:val="left" w:pos="720"/>
              </w:tabs>
              <w:overflowPunct w:val="0"/>
              <w:adjustRightInd w:val="0"/>
              <w:jc w:val="right"/>
              <w:rPr>
                <w:b/>
                <w:bCs/>
                <w:kern w:val="28"/>
                <w:sz w:val="20"/>
                <w:szCs w:val="20"/>
              </w:rPr>
            </w:pPr>
            <w:r w:rsidRPr="00CF374F">
              <w:rPr>
                <w:b/>
                <w:bCs/>
                <w:kern w:val="28"/>
                <w:sz w:val="20"/>
                <w:szCs w:val="20"/>
              </w:rPr>
              <w:t>221,950</w:t>
            </w:r>
          </w:p>
        </w:tc>
      </w:tr>
      <w:tr w:rsidR="000F5FC6" w:rsidRPr="00EC3AE7" w14:paraId="3470A7C5" w14:textId="77777777" w:rsidTr="000F5FC6">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CB1B6"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3A89CD"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C572E3"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9,646</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D53A25"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30292C59" w14:textId="28433C87" w:rsidR="000F5FC6" w:rsidRPr="00603FD5" w:rsidRDefault="00603FD5" w:rsidP="000F5FC6">
            <w:pPr>
              <w:widowControl w:val="0"/>
              <w:tabs>
                <w:tab w:val="left" w:pos="720"/>
              </w:tabs>
              <w:overflowPunct w:val="0"/>
              <w:adjustRightInd w:val="0"/>
              <w:jc w:val="right"/>
              <w:rPr>
                <w:b/>
                <w:bCs/>
                <w:sz w:val="20"/>
                <w:szCs w:val="20"/>
              </w:rPr>
            </w:pPr>
            <w:r w:rsidRPr="00603FD5">
              <w:rPr>
                <w:b/>
                <w:bCs/>
                <w:sz w:val="20"/>
                <w:szCs w:val="20"/>
              </w:rPr>
              <w:t>17,615</w:t>
            </w:r>
          </w:p>
        </w:tc>
        <w:tc>
          <w:tcPr>
            <w:tcW w:w="399" w:type="pct"/>
            <w:tcBorders>
              <w:top w:val="single" w:sz="2" w:space="0" w:color="000000"/>
              <w:left w:val="single" w:sz="2" w:space="0" w:color="000000"/>
              <w:bottom w:val="single" w:sz="4" w:space="0" w:color="000000"/>
              <w:right w:val="single" w:sz="2" w:space="0" w:color="000000"/>
            </w:tcBorders>
          </w:tcPr>
          <w:p w14:paraId="30246274" w14:textId="40DE67AB" w:rsidR="000F5FC6" w:rsidRPr="000F5FC6" w:rsidRDefault="000F5FC6" w:rsidP="000F5FC6">
            <w:pPr>
              <w:widowControl w:val="0"/>
              <w:tabs>
                <w:tab w:val="left" w:pos="720"/>
              </w:tabs>
              <w:overflowPunct w:val="0"/>
              <w:adjustRightInd w:val="0"/>
              <w:jc w:val="right"/>
              <w:rPr>
                <w:b/>
                <w:bCs/>
                <w:kern w:val="28"/>
                <w:sz w:val="20"/>
                <w:szCs w:val="20"/>
              </w:rPr>
            </w:pPr>
            <w:r w:rsidRPr="000F5FC6">
              <w:rPr>
                <w:b/>
                <w:bCs/>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E1BAC7"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C75ECD"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1,593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CB7B6" w14:textId="6E114E73" w:rsidR="000F5FC6" w:rsidRPr="00CF374F" w:rsidRDefault="00CF374F" w:rsidP="000F5FC6">
            <w:pPr>
              <w:widowControl w:val="0"/>
              <w:tabs>
                <w:tab w:val="left" w:pos="720"/>
              </w:tabs>
              <w:overflowPunct w:val="0"/>
              <w:adjustRightInd w:val="0"/>
              <w:jc w:val="right"/>
              <w:rPr>
                <w:b/>
                <w:bCs/>
                <w:kern w:val="28"/>
                <w:sz w:val="20"/>
                <w:szCs w:val="20"/>
              </w:rPr>
            </w:pPr>
            <w:r w:rsidRPr="00CF374F">
              <w:rPr>
                <w:b/>
                <w:bCs/>
                <w:kern w:val="28"/>
                <w:sz w:val="20"/>
                <w:szCs w:val="20"/>
              </w:rPr>
              <w:t>28,854</w:t>
            </w:r>
          </w:p>
        </w:tc>
      </w:tr>
      <w:tr w:rsidR="000F5FC6" w:rsidRPr="00EC3AE7" w14:paraId="77C6C5B1" w14:textId="77777777" w:rsidTr="000F5FC6">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1048F"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2.3</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78D38B"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583D0F"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2B3FD0"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45227537" w14:textId="4F7BF6F6" w:rsidR="000F5FC6" w:rsidRPr="00EC3AE7" w:rsidRDefault="000F5FC6" w:rsidP="000F5FC6">
            <w:pPr>
              <w:widowControl w:val="0"/>
              <w:tabs>
                <w:tab w:val="left" w:pos="720"/>
              </w:tabs>
              <w:overflowPunct w:val="0"/>
              <w:adjustRightInd w:val="0"/>
              <w:jc w:val="right"/>
              <w:rPr>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7F3C06D2" w14:textId="3A90192C"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DE94A9"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F9E04D"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1EB9B3"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r>
      <w:tr w:rsidR="000F5FC6" w:rsidRPr="00EC3AE7" w14:paraId="34B134E9" w14:textId="77777777" w:rsidTr="000F5FC6">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B03F3" w14:textId="77777777" w:rsidR="000F5FC6" w:rsidRPr="00EC3AE7" w:rsidRDefault="000F5FC6" w:rsidP="000F5FC6">
            <w:pPr>
              <w:widowControl w:val="0"/>
              <w:tabs>
                <w:tab w:val="left" w:pos="720"/>
              </w:tabs>
              <w:overflowPunct w:val="0"/>
              <w:adjustRightInd w:val="0"/>
              <w:rPr>
                <w:kern w:val="28"/>
                <w:sz w:val="20"/>
                <w:szCs w:val="20"/>
              </w:rPr>
            </w:pPr>
            <w:r w:rsidRPr="00EC3AE7">
              <w:rPr>
                <w:sz w:val="20"/>
                <w:szCs w:val="20"/>
                <w:lang w:val="en-US" w:bidi="th-TH"/>
              </w:rPr>
              <w:t>2.4</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F34371" w14:textId="77777777" w:rsidR="000F5FC6" w:rsidRPr="00EC3AE7" w:rsidRDefault="000F5FC6" w:rsidP="000F5FC6">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6F0870" w14:textId="77777777" w:rsidR="000F5FC6" w:rsidRPr="00EC3AE7" w:rsidRDefault="000F5FC6" w:rsidP="000F5FC6">
            <w:pPr>
              <w:keepNext/>
              <w:tabs>
                <w:tab w:val="left" w:pos="720"/>
              </w:tabs>
              <w:overflowPunct w:val="0"/>
              <w:adjustRightInd w:val="0"/>
              <w:jc w:val="right"/>
              <w:rPr>
                <w:bCs/>
                <w:kern w:val="28"/>
                <w:sz w:val="20"/>
                <w:szCs w:val="20"/>
              </w:rPr>
            </w:pPr>
            <w:r w:rsidRPr="00EC3AE7">
              <w:rPr>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A387FC"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6BFD923E" w14:textId="61BE2072" w:rsidR="000F5FC6" w:rsidRPr="00EC3AE7" w:rsidRDefault="000F5FC6" w:rsidP="000F5FC6">
            <w:pPr>
              <w:widowControl w:val="0"/>
              <w:tabs>
                <w:tab w:val="left" w:pos="720"/>
              </w:tabs>
              <w:overflowPunct w:val="0"/>
              <w:adjustRightInd w:val="0"/>
              <w:jc w:val="right"/>
              <w:rPr>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61A4731C" w14:textId="260A1613"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E0EB95"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BAC157"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981D85" w14:textId="77777777" w:rsidR="000F5FC6" w:rsidRPr="00EC3AE7" w:rsidRDefault="000F5FC6" w:rsidP="000F5FC6">
            <w:pPr>
              <w:widowControl w:val="0"/>
              <w:tabs>
                <w:tab w:val="left" w:pos="720"/>
              </w:tabs>
              <w:overflowPunct w:val="0"/>
              <w:adjustRightInd w:val="0"/>
              <w:jc w:val="right"/>
              <w:rPr>
                <w:kern w:val="28"/>
                <w:sz w:val="20"/>
                <w:szCs w:val="20"/>
              </w:rPr>
            </w:pPr>
            <w:r w:rsidRPr="00EC3AE7">
              <w:rPr>
                <w:sz w:val="20"/>
                <w:szCs w:val="20"/>
              </w:rPr>
              <w:t>0 </w:t>
            </w:r>
          </w:p>
        </w:tc>
      </w:tr>
      <w:tr w:rsidR="00CF374F" w:rsidRPr="00EC3AE7" w14:paraId="24EA95FB" w14:textId="77777777" w:rsidTr="000F5FC6">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78DF6"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3.1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1DDC81" w14:textId="77777777" w:rsidR="00CF374F" w:rsidRPr="00EC3AE7" w:rsidRDefault="00CF374F" w:rsidP="00CF374F">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DA0F4F0" w14:textId="77777777" w:rsidR="00CF374F" w:rsidRPr="00EC3AE7" w:rsidRDefault="00CF374F" w:rsidP="00CF374F">
            <w:pPr>
              <w:keepNext/>
              <w:tabs>
                <w:tab w:val="left" w:pos="720"/>
              </w:tabs>
              <w:overflowPunct w:val="0"/>
              <w:adjustRightInd w:val="0"/>
              <w:jc w:val="right"/>
              <w:rPr>
                <w:kern w:val="28"/>
                <w:sz w:val="20"/>
                <w:szCs w:val="20"/>
              </w:rPr>
            </w:pPr>
            <w:r w:rsidRPr="00EC3AE7">
              <w:rPr>
                <w:sz w:val="20"/>
                <w:szCs w:val="20"/>
              </w:rPr>
              <w:t>74,200</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E17E3E"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07E0EE66" w14:textId="08E1B50E" w:rsidR="00CF374F" w:rsidRPr="00603FD5" w:rsidRDefault="00CF374F" w:rsidP="00CF374F">
            <w:pPr>
              <w:widowControl w:val="0"/>
              <w:tabs>
                <w:tab w:val="left" w:pos="720"/>
              </w:tabs>
              <w:overflowPunct w:val="0"/>
              <w:adjustRightInd w:val="0"/>
              <w:jc w:val="right"/>
              <w:rPr>
                <w:b/>
                <w:bCs/>
                <w:sz w:val="20"/>
                <w:szCs w:val="20"/>
              </w:rPr>
            </w:pPr>
            <w:r w:rsidRPr="00603FD5">
              <w:rPr>
                <w:b/>
                <w:bCs/>
                <w:sz w:val="20"/>
                <w:szCs w:val="20"/>
              </w:rPr>
              <w:t>135,500</w:t>
            </w:r>
          </w:p>
        </w:tc>
        <w:tc>
          <w:tcPr>
            <w:tcW w:w="399" w:type="pct"/>
            <w:tcBorders>
              <w:top w:val="single" w:sz="2" w:space="0" w:color="000000"/>
              <w:left w:val="single" w:sz="2" w:space="0" w:color="000000"/>
              <w:bottom w:val="single" w:sz="4" w:space="0" w:color="000000"/>
              <w:right w:val="single" w:sz="2" w:space="0" w:color="000000"/>
            </w:tcBorders>
          </w:tcPr>
          <w:p w14:paraId="0FB4EF50" w14:textId="2D2590CC" w:rsidR="00CF374F" w:rsidRPr="000F5FC6" w:rsidRDefault="00CF374F" w:rsidP="00CF374F">
            <w:pPr>
              <w:widowControl w:val="0"/>
              <w:tabs>
                <w:tab w:val="left" w:pos="720"/>
              </w:tabs>
              <w:overflowPunct w:val="0"/>
              <w:adjustRightInd w:val="0"/>
              <w:jc w:val="right"/>
              <w:rPr>
                <w:b/>
                <w:bCs/>
                <w:kern w:val="28"/>
                <w:sz w:val="20"/>
                <w:szCs w:val="20"/>
              </w:rPr>
            </w:pPr>
            <w:r w:rsidRPr="000F5FC6">
              <w:rPr>
                <w:b/>
                <w:bCs/>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4D7AEC"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7185AD"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12,250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2224CC" w14:textId="40AA16BD" w:rsidR="00CF374F" w:rsidRPr="00EC3AE7" w:rsidRDefault="00CF374F" w:rsidP="00CF374F">
            <w:pPr>
              <w:widowControl w:val="0"/>
              <w:tabs>
                <w:tab w:val="left" w:pos="720"/>
              </w:tabs>
              <w:overflowPunct w:val="0"/>
              <w:adjustRightInd w:val="0"/>
              <w:jc w:val="right"/>
              <w:rPr>
                <w:kern w:val="28"/>
                <w:sz w:val="20"/>
                <w:szCs w:val="20"/>
              </w:rPr>
            </w:pPr>
            <w:r w:rsidRPr="00CF374F">
              <w:rPr>
                <w:b/>
                <w:bCs/>
                <w:kern w:val="28"/>
                <w:sz w:val="20"/>
                <w:szCs w:val="20"/>
              </w:rPr>
              <w:t>221,950</w:t>
            </w:r>
          </w:p>
        </w:tc>
      </w:tr>
      <w:tr w:rsidR="00CF374F" w:rsidRPr="00EC3AE7" w14:paraId="2FB4EA1A" w14:textId="77777777" w:rsidTr="006D6AD2">
        <w:trPr>
          <w:trHeight w:val="17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878ED"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3.2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940585" w14:textId="77777777" w:rsidR="00CF374F" w:rsidRPr="00EC3AE7" w:rsidRDefault="00CF374F" w:rsidP="00CF374F">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5A4AEF5" w14:textId="77777777" w:rsidR="00CF374F" w:rsidRPr="00EC3AE7" w:rsidRDefault="00CF374F" w:rsidP="00CF374F">
            <w:pPr>
              <w:keepNext/>
              <w:tabs>
                <w:tab w:val="left" w:pos="720"/>
              </w:tabs>
              <w:overflowPunct w:val="0"/>
              <w:adjustRightInd w:val="0"/>
              <w:jc w:val="right"/>
              <w:rPr>
                <w:kern w:val="28"/>
                <w:sz w:val="20"/>
                <w:szCs w:val="20"/>
              </w:rPr>
            </w:pPr>
            <w:r w:rsidRPr="00EC3AE7">
              <w:rPr>
                <w:sz w:val="20"/>
                <w:szCs w:val="20"/>
              </w:rPr>
              <w:t>9,646</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D8DF91"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682787BD" w14:textId="55EB9CC5" w:rsidR="00CF374F" w:rsidRPr="00603FD5" w:rsidRDefault="00CF374F" w:rsidP="00CF374F">
            <w:pPr>
              <w:widowControl w:val="0"/>
              <w:tabs>
                <w:tab w:val="left" w:pos="720"/>
              </w:tabs>
              <w:overflowPunct w:val="0"/>
              <w:adjustRightInd w:val="0"/>
              <w:jc w:val="right"/>
              <w:rPr>
                <w:b/>
                <w:bCs/>
                <w:sz w:val="20"/>
                <w:szCs w:val="20"/>
              </w:rPr>
            </w:pPr>
            <w:r w:rsidRPr="00603FD5">
              <w:rPr>
                <w:b/>
                <w:bCs/>
                <w:sz w:val="20"/>
                <w:szCs w:val="20"/>
              </w:rPr>
              <w:t>17,615</w:t>
            </w:r>
          </w:p>
        </w:tc>
        <w:tc>
          <w:tcPr>
            <w:tcW w:w="399" w:type="pct"/>
            <w:tcBorders>
              <w:top w:val="single" w:sz="2" w:space="0" w:color="000000"/>
              <w:left w:val="single" w:sz="2" w:space="0" w:color="000000"/>
              <w:bottom w:val="single" w:sz="4" w:space="0" w:color="000000"/>
              <w:right w:val="single" w:sz="2" w:space="0" w:color="000000"/>
            </w:tcBorders>
          </w:tcPr>
          <w:p w14:paraId="1005B377" w14:textId="1530BE59" w:rsidR="00CF374F" w:rsidRPr="000F5FC6" w:rsidRDefault="00CF374F" w:rsidP="00CF374F">
            <w:pPr>
              <w:widowControl w:val="0"/>
              <w:tabs>
                <w:tab w:val="left" w:pos="720"/>
              </w:tabs>
              <w:overflowPunct w:val="0"/>
              <w:adjustRightInd w:val="0"/>
              <w:jc w:val="right"/>
              <w:rPr>
                <w:b/>
                <w:bCs/>
                <w:kern w:val="28"/>
                <w:sz w:val="20"/>
                <w:szCs w:val="20"/>
              </w:rPr>
            </w:pPr>
            <w:r w:rsidRPr="000F5FC6">
              <w:rPr>
                <w:b/>
                <w:bCs/>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C2A463"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2940BB"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1,593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A52CCF" w14:textId="58371BBD" w:rsidR="00CF374F" w:rsidRPr="00EC3AE7" w:rsidRDefault="00CF374F" w:rsidP="00CF374F">
            <w:pPr>
              <w:widowControl w:val="0"/>
              <w:tabs>
                <w:tab w:val="left" w:pos="720"/>
              </w:tabs>
              <w:overflowPunct w:val="0"/>
              <w:adjustRightInd w:val="0"/>
              <w:jc w:val="right"/>
              <w:rPr>
                <w:kern w:val="28"/>
                <w:sz w:val="20"/>
                <w:szCs w:val="20"/>
              </w:rPr>
            </w:pPr>
            <w:r w:rsidRPr="00CF374F">
              <w:rPr>
                <w:b/>
                <w:bCs/>
                <w:kern w:val="28"/>
                <w:sz w:val="20"/>
                <w:szCs w:val="20"/>
              </w:rPr>
              <w:t>28,854</w:t>
            </w:r>
          </w:p>
        </w:tc>
      </w:tr>
      <w:tr w:rsidR="00CF374F" w:rsidRPr="00EC3AE7" w14:paraId="6DFCC41D" w14:textId="77777777" w:rsidTr="000F5FC6">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5A64F"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3.3</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A0DC1" w14:textId="77777777" w:rsidR="00CF374F" w:rsidRPr="00EC3AE7" w:rsidRDefault="00CF374F" w:rsidP="00CF374F">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545"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7FE4B8E" w14:textId="77777777" w:rsidR="00CF374F" w:rsidRPr="00EC3AE7" w:rsidRDefault="00CF374F" w:rsidP="00CF374F">
            <w:pPr>
              <w:keepNext/>
              <w:tabs>
                <w:tab w:val="left" w:pos="720"/>
              </w:tabs>
              <w:overflowPunct w:val="0"/>
              <w:adjustRightInd w:val="0"/>
              <w:jc w:val="right"/>
              <w:rPr>
                <w:kern w:val="28"/>
                <w:sz w:val="20"/>
                <w:szCs w:val="20"/>
              </w:rPr>
            </w:pPr>
            <w:r w:rsidRPr="00EC3AE7">
              <w:rPr>
                <w:sz w:val="20"/>
                <w:szCs w:val="20"/>
              </w:rPr>
              <w:t>83,846</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A54107"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399" w:type="pct"/>
            <w:tcBorders>
              <w:top w:val="single" w:sz="2" w:space="0" w:color="000000"/>
              <w:left w:val="single" w:sz="2" w:space="0" w:color="000000"/>
              <w:bottom w:val="single" w:sz="4" w:space="0" w:color="000000"/>
              <w:right w:val="single" w:sz="2" w:space="0" w:color="000000"/>
            </w:tcBorders>
          </w:tcPr>
          <w:p w14:paraId="0CB7B817" w14:textId="69B40EAE" w:rsidR="00CF374F" w:rsidRPr="00603FD5" w:rsidRDefault="00CF374F" w:rsidP="00CF374F">
            <w:pPr>
              <w:widowControl w:val="0"/>
              <w:tabs>
                <w:tab w:val="left" w:pos="720"/>
              </w:tabs>
              <w:overflowPunct w:val="0"/>
              <w:adjustRightInd w:val="0"/>
              <w:jc w:val="right"/>
              <w:rPr>
                <w:b/>
                <w:bCs/>
                <w:sz w:val="20"/>
                <w:szCs w:val="20"/>
              </w:rPr>
            </w:pPr>
            <w:r w:rsidRPr="00603FD5">
              <w:rPr>
                <w:b/>
                <w:bCs/>
                <w:sz w:val="20"/>
                <w:szCs w:val="20"/>
              </w:rPr>
              <w:t>153,115</w:t>
            </w:r>
          </w:p>
        </w:tc>
        <w:tc>
          <w:tcPr>
            <w:tcW w:w="399" w:type="pct"/>
            <w:tcBorders>
              <w:top w:val="single" w:sz="2" w:space="0" w:color="000000"/>
              <w:left w:val="single" w:sz="2" w:space="0" w:color="000000"/>
              <w:bottom w:val="single" w:sz="4" w:space="0" w:color="000000"/>
              <w:right w:val="single" w:sz="2" w:space="0" w:color="000000"/>
            </w:tcBorders>
          </w:tcPr>
          <w:p w14:paraId="1BBC9D76" w14:textId="0A0326D0" w:rsidR="00CF374F" w:rsidRPr="000F5FC6" w:rsidRDefault="00CF374F" w:rsidP="00CF374F">
            <w:pPr>
              <w:widowControl w:val="0"/>
              <w:tabs>
                <w:tab w:val="left" w:pos="720"/>
              </w:tabs>
              <w:overflowPunct w:val="0"/>
              <w:adjustRightInd w:val="0"/>
              <w:jc w:val="right"/>
              <w:rPr>
                <w:b/>
                <w:bCs/>
                <w:kern w:val="28"/>
                <w:sz w:val="20"/>
                <w:szCs w:val="20"/>
              </w:rPr>
            </w:pPr>
            <w:r w:rsidRPr="000F5FC6">
              <w:rPr>
                <w:b/>
                <w:bCs/>
                <w:sz w:val="20"/>
                <w:szCs w:val="20"/>
              </w:rPr>
              <w:t>0 </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F16B45"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AD00C6"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13,843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036315" w14:textId="3C26035F" w:rsidR="00CF374F" w:rsidRPr="006D6AD2" w:rsidRDefault="006D6AD2" w:rsidP="00CF374F">
            <w:pPr>
              <w:widowControl w:val="0"/>
              <w:tabs>
                <w:tab w:val="left" w:pos="720"/>
              </w:tabs>
              <w:overflowPunct w:val="0"/>
              <w:adjustRightInd w:val="0"/>
              <w:jc w:val="right"/>
              <w:rPr>
                <w:b/>
                <w:bCs/>
                <w:kern w:val="28"/>
                <w:sz w:val="20"/>
                <w:szCs w:val="20"/>
              </w:rPr>
            </w:pPr>
            <w:r w:rsidRPr="006D6AD2">
              <w:rPr>
                <w:b/>
                <w:bCs/>
                <w:kern w:val="28"/>
                <w:sz w:val="20"/>
                <w:szCs w:val="20"/>
              </w:rPr>
              <w:t>250,804</w:t>
            </w:r>
          </w:p>
        </w:tc>
      </w:tr>
      <w:tr w:rsidR="00CF374F" w:rsidRPr="00EC3AE7" w14:paraId="745B4A7B" w14:textId="77777777" w:rsidTr="000F5FC6">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822D"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361AB2B8" w14:textId="652D7615"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947036D"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2.59</w:t>
            </w:r>
          </w:p>
        </w:tc>
      </w:tr>
      <w:tr w:rsidR="00CF374F" w:rsidRPr="00EC3AE7" w14:paraId="44202DEF" w14:textId="77777777" w:rsidTr="000F5FC6">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4160"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14E9E0E9" w14:textId="1BBC8D58"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B6606CF"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1.40</w:t>
            </w:r>
          </w:p>
        </w:tc>
      </w:tr>
      <w:tr w:rsidR="00CF374F" w:rsidRPr="00EC3AE7" w14:paraId="1E67ED42" w14:textId="77777777" w:rsidTr="000F5FC6">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EF1AF" w14:textId="77777777"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03DA8179" w14:textId="4A9655CA" w:rsidR="00CF374F" w:rsidRPr="00EC3AE7" w:rsidRDefault="00CF374F" w:rsidP="00CF374F">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0A5A997" w14:textId="77777777" w:rsidR="00CF374F" w:rsidRPr="00EC3AE7" w:rsidRDefault="00CF374F" w:rsidP="00CF374F">
            <w:pPr>
              <w:widowControl w:val="0"/>
              <w:tabs>
                <w:tab w:val="left" w:pos="720"/>
              </w:tabs>
              <w:overflowPunct w:val="0"/>
              <w:adjustRightInd w:val="0"/>
              <w:jc w:val="right"/>
              <w:rPr>
                <w:kern w:val="28"/>
                <w:sz w:val="20"/>
                <w:szCs w:val="20"/>
              </w:rPr>
            </w:pPr>
            <w:r w:rsidRPr="00EC3AE7">
              <w:rPr>
                <w:sz w:val="20"/>
                <w:szCs w:val="20"/>
              </w:rPr>
              <w:t>0.00</w:t>
            </w:r>
          </w:p>
        </w:tc>
      </w:tr>
    </w:tbl>
    <w:p w14:paraId="1405C9EE" w14:textId="77777777" w:rsidR="00936089" w:rsidRPr="00EC3AE7" w:rsidRDefault="00936089" w:rsidP="00936089">
      <w:pPr>
        <w:keepNext/>
        <w:keepLines/>
        <w:rPr>
          <w:b/>
        </w:rPr>
      </w:pPr>
    </w:p>
    <w:p w14:paraId="29ECC8D0" w14:textId="77777777" w:rsidR="00F44CED" w:rsidRDefault="00F44CED" w:rsidP="00936089">
      <w:pPr>
        <w:jc w:val="center"/>
        <w:rPr>
          <w:b/>
          <w:bCs/>
          <w:lang w:val="en-US"/>
        </w:rPr>
      </w:pPr>
    </w:p>
    <w:p w14:paraId="6D1AD2CE" w14:textId="13B88C58" w:rsidR="00936089" w:rsidRPr="00EC3AE7" w:rsidRDefault="00936089" w:rsidP="00936089">
      <w:pPr>
        <w:jc w:val="center"/>
        <w:rPr>
          <w:b/>
          <w:bCs/>
          <w:lang w:val="en-US"/>
        </w:rPr>
      </w:pPr>
      <w:r w:rsidRPr="00EC3AE7">
        <w:rPr>
          <w:b/>
          <w:bCs/>
          <w:lang w:val="en-US"/>
        </w:rPr>
        <w:t>THE FEDERATED STATES OF MICRONESIA</w:t>
      </w:r>
    </w:p>
    <w:p w14:paraId="391612DC" w14:textId="77777777" w:rsidR="00936089" w:rsidRPr="00EC3AE7" w:rsidRDefault="00936089" w:rsidP="00936089">
      <w:pPr>
        <w:jc w:val="center"/>
        <w:rPr>
          <w:b/>
          <w:bCs/>
          <w:lang w:val="en-US"/>
        </w:rPr>
      </w:pPr>
    </w:p>
    <w:p w14:paraId="1277FE30" w14:textId="77777777" w:rsidR="00936089" w:rsidRPr="00EC3AE7" w:rsidRDefault="00936089" w:rsidP="00936089">
      <w:pPr>
        <w:keepNext/>
        <w:keepLines/>
        <w:rPr>
          <w:b/>
        </w:rPr>
      </w:pPr>
      <w:r w:rsidRPr="00EC3AE7">
        <w:rPr>
          <w:b/>
        </w:rPr>
        <w:t>APPENDIX 2-A: THE TARGETS, AND FUNDING</w:t>
      </w:r>
    </w:p>
    <w:p w14:paraId="205F2705"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110"/>
        <w:gridCol w:w="866"/>
        <w:gridCol w:w="778"/>
        <w:gridCol w:w="778"/>
        <w:gridCol w:w="778"/>
        <w:gridCol w:w="780"/>
        <w:gridCol w:w="778"/>
        <w:gridCol w:w="866"/>
      </w:tblGrid>
      <w:tr w:rsidR="006D6AD2" w:rsidRPr="00EC3AE7" w14:paraId="5211503D" w14:textId="77777777" w:rsidTr="006D6AD2">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8AB67" w14:textId="77777777" w:rsidR="006D6AD2" w:rsidRPr="00EC3AE7" w:rsidRDefault="006D6AD2">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847E49" w14:textId="77777777" w:rsidR="006D6AD2" w:rsidRPr="00EC3AE7" w:rsidRDefault="006D6AD2">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ED97B3" w14:textId="77777777" w:rsidR="006D6AD2" w:rsidRPr="00EC3AE7" w:rsidRDefault="006D6AD2">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E19E6C" w14:textId="16FC64BB" w:rsidR="006D6AD2" w:rsidRPr="00EC3AE7" w:rsidRDefault="006D6AD2">
            <w:pPr>
              <w:keepNext/>
              <w:tabs>
                <w:tab w:val="left" w:pos="720"/>
              </w:tabs>
              <w:overflowPunct w:val="0"/>
              <w:adjustRightInd w:val="0"/>
              <w:jc w:val="center"/>
              <w:rPr>
                <w:b/>
                <w:kern w:val="28"/>
                <w:sz w:val="20"/>
                <w:szCs w:val="20"/>
              </w:rPr>
            </w:pPr>
            <w:r w:rsidRPr="00EC3AE7">
              <w:rPr>
                <w:b/>
                <w:bCs/>
                <w:sz w:val="20"/>
                <w:szCs w:val="20"/>
                <w:lang w:val="en-US" w:bidi="th-TH"/>
              </w:rPr>
              <w:t>2021-202</w:t>
            </w:r>
            <w:r w:rsidR="00710705">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60E8B55F" w14:textId="473B62BA" w:rsidR="006D6AD2" w:rsidRPr="00EC3AE7" w:rsidRDefault="006D6AD2">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07875A66" w14:textId="352B8060" w:rsidR="006D6AD2" w:rsidRPr="00EC3AE7" w:rsidRDefault="006D6AD2">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A3A144" w14:textId="77777777" w:rsidR="006D6AD2" w:rsidRPr="00EC3AE7" w:rsidRDefault="006D6AD2">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6E9FF9" w14:textId="77777777" w:rsidR="006D6AD2" w:rsidRPr="00EC3AE7" w:rsidRDefault="006D6AD2">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FBC716" w14:textId="77777777" w:rsidR="006D6AD2" w:rsidRPr="00EC3AE7" w:rsidRDefault="006D6AD2">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D6AD2" w:rsidRPr="00EC3AE7" w14:paraId="1676A0ED" w14:textId="77777777" w:rsidTr="006D6AD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0054E" w14:textId="77777777" w:rsidR="006D6AD2" w:rsidRPr="00EC3AE7" w:rsidRDefault="006D6AD2" w:rsidP="006D6AD2">
            <w:pPr>
              <w:keepNext/>
              <w:tabs>
                <w:tab w:val="left" w:pos="720"/>
              </w:tabs>
              <w:overflowPunct w:val="0"/>
              <w:adjustRightInd w:val="0"/>
              <w:rPr>
                <w:kern w:val="28"/>
                <w:sz w:val="20"/>
                <w:szCs w:val="20"/>
              </w:rPr>
            </w:pPr>
            <w:r w:rsidRPr="00EC3AE7">
              <w:rPr>
                <w:sz w:val="20"/>
                <w:szCs w:val="20"/>
                <w:lang w:val="en-US" w:bidi="th-TH"/>
              </w:rPr>
              <w:t>1.1</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1876AD" w14:textId="77777777" w:rsidR="006D6AD2" w:rsidRPr="00EC3AE7" w:rsidRDefault="006D6AD2" w:rsidP="006D6AD2">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18D8FB4"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CEE9D2"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73118EF0" w14:textId="5FB35D86" w:rsidR="006D6AD2" w:rsidRPr="00EC3AE7" w:rsidRDefault="006D6AD2" w:rsidP="006D6AD2">
            <w:pPr>
              <w:keepNext/>
              <w:tabs>
                <w:tab w:val="left" w:pos="720"/>
              </w:tabs>
              <w:overflowPunct w:val="0"/>
              <w:adjustRightInd w:val="0"/>
              <w:jc w:val="right"/>
              <w:rPr>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42ECF9D3" w14:textId="69C62F4D"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0.83</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38FA02"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0.83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DBD6D9"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CE1E8B"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n/a</w:t>
            </w:r>
          </w:p>
        </w:tc>
      </w:tr>
      <w:tr w:rsidR="006D6AD2" w:rsidRPr="00EC3AE7" w14:paraId="5171BC44" w14:textId="77777777" w:rsidTr="006D6AD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86343" w14:textId="77777777" w:rsidR="006D6AD2" w:rsidRPr="00EC3AE7" w:rsidRDefault="006D6AD2" w:rsidP="006D6AD2">
            <w:pPr>
              <w:keepNext/>
              <w:tabs>
                <w:tab w:val="left" w:pos="720"/>
              </w:tabs>
              <w:overflowPunct w:val="0"/>
              <w:adjustRightInd w:val="0"/>
              <w:rPr>
                <w:kern w:val="28"/>
                <w:sz w:val="20"/>
                <w:szCs w:val="20"/>
              </w:rPr>
            </w:pPr>
            <w:r w:rsidRPr="00EC3AE7">
              <w:rPr>
                <w:sz w:val="20"/>
                <w:szCs w:val="20"/>
                <w:lang w:val="en-US" w:bidi="th-TH"/>
              </w:rPr>
              <w:t>1.2</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D4DFE6" w14:textId="77777777" w:rsidR="006D6AD2" w:rsidRPr="00EC3AE7" w:rsidRDefault="006D6AD2" w:rsidP="006D6AD2">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D9E5D3C"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6BA91A"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30B2E37A" w14:textId="7F17D94F" w:rsidR="006D6AD2" w:rsidRPr="00EC3AE7" w:rsidRDefault="006D6AD2" w:rsidP="006D6AD2">
            <w:pPr>
              <w:keepNext/>
              <w:tabs>
                <w:tab w:val="left" w:pos="720"/>
              </w:tabs>
              <w:overflowPunct w:val="0"/>
              <w:adjustRightInd w:val="0"/>
              <w:jc w:val="right"/>
              <w:rPr>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70433045" w14:textId="0DC3EEF5"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0.83</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9FC17F"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0.83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CF1DD8"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B8D935"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n/a</w:t>
            </w:r>
          </w:p>
        </w:tc>
      </w:tr>
      <w:tr w:rsidR="006D6AD2" w:rsidRPr="00EC3AE7" w14:paraId="4DCA7D0A" w14:textId="77777777" w:rsidTr="006D6AD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059C4" w14:textId="77777777" w:rsidR="006D6AD2" w:rsidRPr="00EC3AE7" w:rsidRDefault="006D6AD2" w:rsidP="006D6AD2">
            <w:pPr>
              <w:keepNext/>
              <w:tabs>
                <w:tab w:val="left" w:pos="720"/>
              </w:tabs>
              <w:overflowPunct w:val="0"/>
              <w:adjustRightInd w:val="0"/>
              <w:rPr>
                <w:kern w:val="28"/>
                <w:sz w:val="20"/>
                <w:szCs w:val="20"/>
              </w:rPr>
            </w:pPr>
            <w:r w:rsidRPr="00EC3AE7">
              <w:rPr>
                <w:sz w:val="20"/>
                <w:szCs w:val="20"/>
                <w:lang w:val="en-US" w:bidi="th-TH"/>
              </w:rPr>
              <w:t>2.1</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907E9C" w14:textId="77777777" w:rsidR="006D6AD2" w:rsidRPr="00EC3AE7" w:rsidRDefault="006D6AD2" w:rsidP="006D6AD2">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55E850"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202,100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BDFD08"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38B0B6E0" w14:textId="48B332C7" w:rsidR="006D6AD2" w:rsidRPr="007F209F" w:rsidRDefault="007F209F" w:rsidP="006D6AD2">
            <w:pPr>
              <w:keepNext/>
              <w:tabs>
                <w:tab w:val="left" w:pos="720"/>
              </w:tabs>
              <w:overflowPunct w:val="0"/>
              <w:adjustRightInd w:val="0"/>
              <w:jc w:val="right"/>
              <w:rPr>
                <w:b/>
                <w:bCs/>
                <w:sz w:val="20"/>
                <w:szCs w:val="20"/>
              </w:rPr>
            </w:pPr>
            <w:r w:rsidRPr="007F209F">
              <w:rPr>
                <w:b/>
                <w:bCs/>
                <w:sz w:val="20"/>
                <w:szCs w:val="20"/>
              </w:rPr>
              <w:t>248,500</w:t>
            </w:r>
          </w:p>
        </w:tc>
        <w:tc>
          <w:tcPr>
            <w:tcW w:w="416" w:type="pct"/>
            <w:tcBorders>
              <w:top w:val="single" w:sz="2" w:space="0" w:color="000000"/>
              <w:left w:val="single" w:sz="2" w:space="0" w:color="000000"/>
              <w:bottom w:val="single" w:sz="4" w:space="0" w:color="000000"/>
              <w:right w:val="single" w:sz="2" w:space="0" w:color="000000"/>
            </w:tcBorders>
          </w:tcPr>
          <w:p w14:paraId="73A1100B" w14:textId="1B0762A3" w:rsidR="006D6AD2" w:rsidRPr="006D6AD2" w:rsidRDefault="006D6AD2" w:rsidP="006D6AD2">
            <w:pPr>
              <w:keepNext/>
              <w:tabs>
                <w:tab w:val="left" w:pos="720"/>
              </w:tabs>
              <w:overflowPunct w:val="0"/>
              <w:adjustRightInd w:val="0"/>
              <w:jc w:val="right"/>
              <w:rPr>
                <w:b/>
                <w:bCs/>
                <w:kern w:val="28"/>
                <w:sz w:val="20"/>
                <w:szCs w:val="20"/>
              </w:rPr>
            </w:pPr>
            <w:r w:rsidRPr="006D6AD2">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F164AB"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AFB289" w14:textId="77777777" w:rsidR="006D6AD2" w:rsidRPr="00EC3AE7" w:rsidRDefault="006D6AD2" w:rsidP="006D6AD2">
            <w:pPr>
              <w:keepNext/>
              <w:tabs>
                <w:tab w:val="left" w:pos="720"/>
              </w:tabs>
              <w:overflowPunct w:val="0"/>
              <w:adjustRightInd w:val="0"/>
              <w:jc w:val="right"/>
              <w:rPr>
                <w:kern w:val="28"/>
                <w:sz w:val="20"/>
                <w:szCs w:val="20"/>
              </w:rPr>
            </w:pPr>
            <w:r w:rsidRPr="00EC3AE7">
              <w:rPr>
                <w:sz w:val="20"/>
                <w:szCs w:val="20"/>
              </w:rPr>
              <w:t>33,250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61175F" w14:textId="76617C23" w:rsidR="006D6AD2" w:rsidRPr="00B915F4" w:rsidRDefault="00B915F4" w:rsidP="006D6AD2">
            <w:pPr>
              <w:keepNext/>
              <w:tabs>
                <w:tab w:val="left" w:pos="720"/>
              </w:tabs>
              <w:overflowPunct w:val="0"/>
              <w:adjustRightInd w:val="0"/>
              <w:jc w:val="right"/>
              <w:rPr>
                <w:b/>
                <w:bCs/>
                <w:kern w:val="28"/>
                <w:sz w:val="20"/>
                <w:szCs w:val="20"/>
              </w:rPr>
            </w:pPr>
            <w:r w:rsidRPr="00B915F4">
              <w:rPr>
                <w:b/>
                <w:bCs/>
                <w:kern w:val="28"/>
                <w:sz w:val="20"/>
                <w:szCs w:val="20"/>
              </w:rPr>
              <w:t>483,850</w:t>
            </w:r>
          </w:p>
        </w:tc>
      </w:tr>
      <w:tr w:rsidR="006D6AD2" w:rsidRPr="00EC3AE7" w14:paraId="7B354BB8" w14:textId="77777777" w:rsidTr="006D6AD2">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BC731" w14:textId="77777777" w:rsidR="006D6AD2" w:rsidRPr="00EC3AE7" w:rsidRDefault="006D6AD2" w:rsidP="006D6AD2">
            <w:pPr>
              <w:widowControl w:val="0"/>
              <w:tabs>
                <w:tab w:val="left" w:pos="720"/>
              </w:tabs>
              <w:overflowPunct w:val="0"/>
              <w:adjustRightInd w:val="0"/>
              <w:rPr>
                <w:kern w:val="28"/>
                <w:sz w:val="20"/>
                <w:szCs w:val="20"/>
              </w:rPr>
            </w:pPr>
            <w:r w:rsidRPr="00EC3AE7">
              <w:rPr>
                <w:sz w:val="20"/>
                <w:szCs w:val="20"/>
                <w:lang w:val="en-US" w:bidi="th-TH"/>
              </w:rPr>
              <w:t>2.2</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85857B" w14:textId="77777777" w:rsidR="006D6AD2" w:rsidRPr="00EC3AE7" w:rsidRDefault="006D6AD2" w:rsidP="006D6AD2">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B5EA211" w14:textId="77777777" w:rsidR="006D6AD2" w:rsidRPr="00EC3AE7" w:rsidRDefault="006D6AD2" w:rsidP="006D6AD2">
            <w:pPr>
              <w:keepNext/>
              <w:tabs>
                <w:tab w:val="left" w:pos="720"/>
              </w:tabs>
              <w:overflowPunct w:val="0"/>
              <w:adjustRightInd w:val="0"/>
              <w:jc w:val="right"/>
              <w:rPr>
                <w:bCs/>
                <w:kern w:val="28"/>
                <w:sz w:val="20"/>
                <w:szCs w:val="20"/>
              </w:rPr>
            </w:pPr>
            <w:r w:rsidRPr="00EC3AE7">
              <w:rPr>
                <w:sz w:val="20"/>
                <w:szCs w:val="20"/>
              </w:rPr>
              <w:t>26,273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7C2C9B" w14:textId="77777777" w:rsidR="006D6AD2" w:rsidRPr="00EC3AE7" w:rsidRDefault="006D6AD2" w:rsidP="006D6AD2">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3A3B8190" w14:textId="3849E086" w:rsidR="006D6AD2" w:rsidRPr="007F209F" w:rsidRDefault="007F209F" w:rsidP="006D6AD2">
            <w:pPr>
              <w:widowControl w:val="0"/>
              <w:tabs>
                <w:tab w:val="left" w:pos="720"/>
              </w:tabs>
              <w:overflowPunct w:val="0"/>
              <w:adjustRightInd w:val="0"/>
              <w:jc w:val="right"/>
              <w:rPr>
                <w:b/>
                <w:bCs/>
                <w:sz w:val="20"/>
                <w:szCs w:val="20"/>
              </w:rPr>
            </w:pPr>
            <w:r w:rsidRPr="007F209F">
              <w:rPr>
                <w:b/>
                <w:bCs/>
                <w:sz w:val="20"/>
                <w:szCs w:val="20"/>
              </w:rPr>
              <w:t>32,305</w:t>
            </w:r>
          </w:p>
        </w:tc>
        <w:tc>
          <w:tcPr>
            <w:tcW w:w="416" w:type="pct"/>
            <w:tcBorders>
              <w:top w:val="single" w:sz="2" w:space="0" w:color="000000"/>
              <w:left w:val="single" w:sz="2" w:space="0" w:color="000000"/>
              <w:bottom w:val="single" w:sz="4" w:space="0" w:color="000000"/>
              <w:right w:val="single" w:sz="2" w:space="0" w:color="000000"/>
            </w:tcBorders>
          </w:tcPr>
          <w:p w14:paraId="7EC82C9E" w14:textId="45086448" w:rsidR="006D6AD2" w:rsidRPr="006D6AD2" w:rsidRDefault="006D6AD2" w:rsidP="006D6AD2">
            <w:pPr>
              <w:widowControl w:val="0"/>
              <w:tabs>
                <w:tab w:val="left" w:pos="720"/>
              </w:tabs>
              <w:overflowPunct w:val="0"/>
              <w:adjustRightInd w:val="0"/>
              <w:jc w:val="right"/>
              <w:rPr>
                <w:b/>
                <w:bCs/>
                <w:kern w:val="28"/>
                <w:sz w:val="20"/>
                <w:szCs w:val="20"/>
              </w:rPr>
            </w:pPr>
            <w:r w:rsidRPr="006D6AD2">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64A255" w14:textId="77777777" w:rsidR="006D6AD2" w:rsidRPr="00EC3AE7" w:rsidRDefault="006D6AD2" w:rsidP="006D6AD2">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B47751" w14:textId="77777777" w:rsidR="006D6AD2" w:rsidRPr="00EC3AE7" w:rsidRDefault="006D6AD2" w:rsidP="006D6AD2">
            <w:pPr>
              <w:widowControl w:val="0"/>
              <w:tabs>
                <w:tab w:val="left" w:pos="720"/>
              </w:tabs>
              <w:overflowPunct w:val="0"/>
              <w:adjustRightInd w:val="0"/>
              <w:jc w:val="right"/>
              <w:rPr>
                <w:kern w:val="28"/>
                <w:sz w:val="20"/>
                <w:szCs w:val="20"/>
              </w:rPr>
            </w:pPr>
            <w:r w:rsidRPr="00EC3AE7">
              <w:rPr>
                <w:sz w:val="20"/>
                <w:szCs w:val="20"/>
              </w:rPr>
              <w:t>4,323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520923" w14:textId="41334AE7" w:rsidR="006D6AD2" w:rsidRPr="00B915F4" w:rsidRDefault="00B915F4" w:rsidP="006D6AD2">
            <w:pPr>
              <w:widowControl w:val="0"/>
              <w:tabs>
                <w:tab w:val="left" w:pos="720"/>
              </w:tabs>
              <w:overflowPunct w:val="0"/>
              <w:adjustRightInd w:val="0"/>
              <w:jc w:val="right"/>
              <w:rPr>
                <w:b/>
                <w:bCs/>
                <w:kern w:val="28"/>
                <w:sz w:val="20"/>
                <w:szCs w:val="20"/>
              </w:rPr>
            </w:pPr>
            <w:r w:rsidRPr="00B915F4">
              <w:rPr>
                <w:b/>
                <w:bCs/>
                <w:kern w:val="28"/>
                <w:sz w:val="20"/>
                <w:szCs w:val="20"/>
              </w:rPr>
              <w:t>62,901</w:t>
            </w:r>
          </w:p>
        </w:tc>
      </w:tr>
      <w:tr w:rsidR="007F209F" w:rsidRPr="00EC3AE7" w14:paraId="6C41A3C1" w14:textId="77777777" w:rsidTr="006D6AD2">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6C10A" w14:textId="77777777" w:rsidR="007F209F" w:rsidRPr="00EC3AE7" w:rsidRDefault="007F209F" w:rsidP="007F209F">
            <w:pPr>
              <w:widowControl w:val="0"/>
              <w:tabs>
                <w:tab w:val="left" w:pos="720"/>
              </w:tabs>
              <w:overflowPunct w:val="0"/>
              <w:adjustRightInd w:val="0"/>
              <w:rPr>
                <w:kern w:val="28"/>
                <w:sz w:val="20"/>
                <w:szCs w:val="20"/>
              </w:rPr>
            </w:pPr>
            <w:r w:rsidRPr="00EC3AE7">
              <w:rPr>
                <w:sz w:val="20"/>
                <w:szCs w:val="20"/>
                <w:lang w:val="en-US" w:bidi="th-TH"/>
              </w:rPr>
              <w:t>2.3</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486564" w14:textId="77777777" w:rsidR="007F209F" w:rsidRPr="00EC3AE7" w:rsidRDefault="007F209F" w:rsidP="007F209F">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666F1E" w14:textId="77777777" w:rsidR="007F209F" w:rsidRPr="00EC3AE7" w:rsidRDefault="007F209F" w:rsidP="007F209F">
            <w:pPr>
              <w:keepNext/>
              <w:tabs>
                <w:tab w:val="left" w:pos="720"/>
              </w:tabs>
              <w:overflowPunct w:val="0"/>
              <w:adjustRightInd w:val="0"/>
              <w:jc w:val="right"/>
              <w:rPr>
                <w:bCs/>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C197CE"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4B4407D3" w14:textId="64289439" w:rsidR="007F209F" w:rsidRPr="00EC3AE7" w:rsidRDefault="007F209F" w:rsidP="007F209F">
            <w:pPr>
              <w:widowControl w:val="0"/>
              <w:tabs>
                <w:tab w:val="left" w:pos="720"/>
              </w:tabs>
              <w:overflowPunct w:val="0"/>
              <w:adjustRightInd w:val="0"/>
              <w:jc w:val="right"/>
              <w:rPr>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73E9A5BB" w14:textId="77E6F1FA"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87E65A"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9CE86F"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8DA6B8"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r>
      <w:tr w:rsidR="007F209F" w:rsidRPr="00EC3AE7" w14:paraId="3ABCB1E4" w14:textId="77777777" w:rsidTr="006D6AD2">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04D2" w14:textId="77777777" w:rsidR="007F209F" w:rsidRPr="00EC3AE7" w:rsidRDefault="007F209F" w:rsidP="007F209F">
            <w:pPr>
              <w:widowControl w:val="0"/>
              <w:tabs>
                <w:tab w:val="left" w:pos="720"/>
              </w:tabs>
              <w:overflowPunct w:val="0"/>
              <w:adjustRightInd w:val="0"/>
              <w:rPr>
                <w:kern w:val="28"/>
                <w:sz w:val="20"/>
                <w:szCs w:val="20"/>
              </w:rPr>
            </w:pPr>
            <w:r w:rsidRPr="00EC3AE7">
              <w:rPr>
                <w:sz w:val="20"/>
                <w:szCs w:val="20"/>
                <w:lang w:val="en-US" w:bidi="th-TH"/>
              </w:rPr>
              <w:t>2.4</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A9C0BC" w14:textId="77777777" w:rsidR="007F209F" w:rsidRPr="00EC3AE7" w:rsidRDefault="007F209F" w:rsidP="007F209F">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53BAF8" w14:textId="77777777" w:rsidR="007F209F" w:rsidRPr="00EC3AE7" w:rsidRDefault="007F209F" w:rsidP="007F209F">
            <w:pPr>
              <w:keepNext/>
              <w:tabs>
                <w:tab w:val="left" w:pos="720"/>
              </w:tabs>
              <w:overflowPunct w:val="0"/>
              <w:adjustRightInd w:val="0"/>
              <w:jc w:val="right"/>
              <w:rPr>
                <w:bCs/>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38B1A9"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46B8C935" w14:textId="03CB3BF5" w:rsidR="007F209F" w:rsidRPr="00EC3AE7" w:rsidRDefault="007F209F" w:rsidP="007F209F">
            <w:pPr>
              <w:widowControl w:val="0"/>
              <w:tabs>
                <w:tab w:val="left" w:pos="720"/>
              </w:tabs>
              <w:overflowPunct w:val="0"/>
              <w:adjustRightInd w:val="0"/>
              <w:jc w:val="right"/>
              <w:rPr>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230453B9" w14:textId="6AF746D3"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0CA3F0"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FA362F"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FD769F" w14:textId="77777777" w:rsidR="007F209F" w:rsidRPr="00EC3AE7" w:rsidRDefault="007F209F" w:rsidP="007F209F">
            <w:pPr>
              <w:widowControl w:val="0"/>
              <w:tabs>
                <w:tab w:val="left" w:pos="720"/>
              </w:tabs>
              <w:overflowPunct w:val="0"/>
              <w:adjustRightInd w:val="0"/>
              <w:jc w:val="right"/>
              <w:rPr>
                <w:kern w:val="28"/>
                <w:sz w:val="20"/>
                <w:szCs w:val="20"/>
              </w:rPr>
            </w:pPr>
            <w:r w:rsidRPr="00EC3AE7">
              <w:rPr>
                <w:sz w:val="20"/>
                <w:szCs w:val="20"/>
              </w:rPr>
              <w:t>0 </w:t>
            </w:r>
          </w:p>
        </w:tc>
      </w:tr>
      <w:tr w:rsidR="00B915F4" w:rsidRPr="00EC3AE7" w14:paraId="43BAD2DE" w14:textId="77777777" w:rsidTr="006D6AD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142AE"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3.1</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67F8A8" w14:textId="77777777" w:rsidR="00B915F4" w:rsidRPr="00EC3AE7" w:rsidRDefault="00B915F4" w:rsidP="00B915F4">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2BB3128" w14:textId="77777777" w:rsidR="00B915F4" w:rsidRPr="00EC3AE7" w:rsidRDefault="00B915F4" w:rsidP="00B915F4">
            <w:pPr>
              <w:keepNext/>
              <w:tabs>
                <w:tab w:val="left" w:pos="720"/>
              </w:tabs>
              <w:overflowPunct w:val="0"/>
              <w:adjustRightInd w:val="0"/>
              <w:jc w:val="right"/>
              <w:rPr>
                <w:kern w:val="28"/>
                <w:sz w:val="20"/>
                <w:szCs w:val="20"/>
              </w:rPr>
            </w:pPr>
            <w:r w:rsidRPr="00EC3AE7">
              <w:rPr>
                <w:sz w:val="20"/>
                <w:szCs w:val="20"/>
              </w:rPr>
              <w:t>202,100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598334"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534B835A" w14:textId="5DB9545D" w:rsidR="00B915F4" w:rsidRPr="007F209F" w:rsidRDefault="00B915F4" w:rsidP="00B915F4">
            <w:pPr>
              <w:widowControl w:val="0"/>
              <w:tabs>
                <w:tab w:val="left" w:pos="720"/>
              </w:tabs>
              <w:overflowPunct w:val="0"/>
              <w:adjustRightInd w:val="0"/>
              <w:jc w:val="right"/>
              <w:rPr>
                <w:b/>
                <w:bCs/>
                <w:sz w:val="20"/>
                <w:szCs w:val="20"/>
              </w:rPr>
            </w:pPr>
            <w:r w:rsidRPr="007F209F">
              <w:rPr>
                <w:b/>
                <w:bCs/>
                <w:sz w:val="20"/>
                <w:szCs w:val="20"/>
              </w:rPr>
              <w:t>248,500</w:t>
            </w:r>
          </w:p>
        </w:tc>
        <w:tc>
          <w:tcPr>
            <w:tcW w:w="416" w:type="pct"/>
            <w:tcBorders>
              <w:top w:val="single" w:sz="2" w:space="0" w:color="000000"/>
              <w:left w:val="single" w:sz="2" w:space="0" w:color="000000"/>
              <w:bottom w:val="single" w:sz="4" w:space="0" w:color="000000"/>
              <w:right w:val="single" w:sz="2" w:space="0" w:color="000000"/>
            </w:tcBorders>
          </w:tcPr>
          <w:p w14:paraId="1F0B3A29" w14:textId="5BE21F60" w:rsidR="00B915F4" w:rsidRPr="006D6AD2" w:rsidRDefault="00B915F4" w:rsidP="00B915F4">
            <w:pPr>
              <w:widowControl w:val="0"/>
              <w:tabs>
                <w:tab w:val="left" w:pos="720"/>
              </w:tabs>
              <w:overflowPunct w:val="0"/>
              <w:adjustRightInd w:val="0"/>
              <w:jc w:val="right"/>
              <w:rPr>
                <w:b/>
                <w:bCs/>
                <w:kern w:val="28"/>
                <w:sz w:val="20"/>
                <w:szCs w:val="20"/>
              </w:rPr>
            </w:pPr>
            <w:r w:rsidRPr="006D6AD2">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C30054"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F04A4B"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33,250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5EE66E" w14:textId="24213D54" w:rsidR="00B915F4" w:rsidRPr="00EC3AE7" w:rsidRDefault="00B915F4" w:rsidP="00B915F4">
            <w:pPr>
              <w:widowControl w:val="0"/>
              <w:tabs>
                <w:tab w:val="left" w:pos="720"/>
              </w:tabs>
              <w:overflowPunct w:val="0"/>
              <w:adjustRightInd w:val="0"/>
              <w:jc w:val="right"/>
              <w:rPr>
                <w:kern w:val="28"/>
                <w:sz w:val="20"/>
                <w:szCs w:val="20"/>
              </w:rPr>
            </w:pPr>
            <w:r w:rsidRPr="00B915F4">
              <w:rPr>
                <w:b/>
                <w:bCs/>
                <w:kern w:val="28"/>
                <w:sz w:val="20"/>
                <w:szCs w:val="20"/>
              </w:rPr>
              <w:t>483,850</w:t>
            </w:r>
          </w:p>
        </w:tc>
      </w:tr>
      <w:tr w:rsidR="00B915F4" w:rsidRPr="00EC3AE7" w14:paraId="533A847C" w14:textId="77777777" w:rsidTr="006D6AD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85E5F"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3.2</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89468B" w14:textId="77777777" w:rsidR="00B915F4" w:rsidRPr="00EC3AE7" w:rsidRDefault="00B915F4" w:rsidP="00B915F4">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6408DB" w14:textId="77777777" w:rsidR="00B915F4" w:rsidRPr="00EC3AE7" w:rsidRDefault="00B915F4" w:rsidP="00B915F4">
            <w:pPr>
              <w:keepNext/>
              <w:tabs>
                <w:tab w:val="left" w:pos="720"/>
              </w:tabs>
              <w:overflowPunct w:val="0"/>
              <w:adjustRightInd w:val="0"/>
              <w:jc w:val="right"/>
              <w:rPr>
                <w:kern w:val="28"/>
                <w:sz w:val="20"/>
                <w:szCs w:val="20"/>
              </w:rPr>
            </w:pPr>
            <w:r w:rsidRPr="00EC3AE7">
              <w:rPr>
                <w:sz w:val="20"/>
                <w:szCs w:val="20"/>
              </w:rPr>
              <w:t>26,273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B4828A"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4D7F0479" w14:textId="29E66408" w:rsidR="00B915F4" w:rsidRPr="007F209F" w:rsidRDefault="00B915F4" w:rsidP="00B915F4">
            <w:pPr>
              <w:widowControl w:val="0"/>
              <w:tabs>
                <w:tab w:val="left" w:pos="720"/>
              </w:tabs>
              <w:overflowPunct w:val="0"/>
              <w:adjustRightInd w:val="0"/>
              <w:jc w:val="right"/>
              <w:rPr>
                <w:b/>
                <w:bCs/>
                <w:sz w:val="20"/>
                <w:szCs w:val="20"/>
              </w:rPr>
            </w:pPr>
            <w:r w:rsidRPr="007F209F">
              <w:rPr>
                <w:b/>
                <w:bCs/>
                <w:sz w:val="20"/>
                <w:szCs w:val="20"/>
              </w:rPr>
              <w:t>32,305</w:t>
            </w:r>
          </w:p>
        </w:tc>
        <w:tc>
          <w:tcPr>
            <w:tcW w:w="416" w:type="pct"/>
            <w:tcBorders>
              <w:top w:val="single" w:sz="2" w:space="0" w:color="000000"/>
              <w:left w:val="single" w:sz="2" w:space="0" w:color="000000"/>
              <w:bottom w:val="single" w:sz="4" w:space="0" w:color="000000"/>
              <w:right w:val="single" w:sz="2" w:space="0" w:color="000000"/>
            </w:tcBorders>
          </w:tcPr>
          <w:p w14:paraId="3700BED3" w14:textId="3A0B4B7C" w:rsidR="00B915F4" w:rsidRPr="006D6AD2" w:rsidRDefault="00B915F4" w:rsidP="00B915F4">
            <w:pPr>
              <w:widowControl w:val="0"/>
              <w:tabs>
                <w:tab w:val="left" w:pos="720"/>
              </w:tabs>
              <w:overflowPunct w:val="0"/>
              <w:adjustRightInd w:val="0"/>
              <w:jc w:val="right"/>
              <w:rPr>
                <w:b/>
                <w:bCs/>
                <w:kern w:val="28"/>
                <w:sz w:val="20"/>
                <w:szCs w:val="20"/>
              </w:rPr>
            </w:pPr>
            <w:r w:rsidRPr="006D6AD2">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A58490"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DB4EF9"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4,323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7164F4" w14:textId="2A3A740B" w:rsidR="00B915F4" w:rsidRPr="00EC3AE7" w:rsidRDefault="00B915F4" w:rsidP="00B915F4">
            <w:pPr>
              <w:widowControl w:val="0"/>
              <w:tabs>
                <w:tab w:val="left" w:pos="720"/>
              </w:tabs>
              <w:overflowPunct w:val="0"/>
              <w:adjustRightInd w:val="0"/>
              <w:jc w:val="right"/>
              <w:rPr>
                <w:kern w:val="28"/>
                <w:sz w:val="20"/>
                <w:szCs w:val="20"/>
              </w:rPr>
            </w:pPr>
            <w:r w:rsidRPr="00B915F4">
              <w:rPr>
                <w:b/>
                <w:bCs/>
                <w:kern w:val="28"/>
                <w:sz w:val="20"/>
                <w:szCs w:val="20"/>
              </w:rPr>
              <w:t>62,901</w:t>
            </w:r>
          </w:p>
        </w:tc>
      </w:tr>
      <w:tr w:rsidR="00B915F4" w:rsidRPr="00EC3AE7" w14:paraId="3DFBD65D" w14:textId="77777777" w:rsidTr="006D6AD2">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96A76"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3.3</w:t>
            </w:r>
          </w:p>
        </w:tc>
        <w:tc>
          <w:tcPr>
            <w:tcW w:w="16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75DA14" w14:textId="77777777" w:rsidR="00B915F4" w:rsidRPr="00EC3AE7" w:rsidRDefault="00B915F4" w:rsidP="00B915F4">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93C075C" w14:textId="77777777" w:rsidR="00B915F4" w:rsidRPr="00EC3AE7" w:rsidRDefault="00B915F4" w:rsidP="00B915F4">
            <w:pPr>
              <w:keepNext/>
              <w:tabs>
                <w:tab w:val="left" w:pos="720"/>
              </w:tabs>
              <w:overflowPunct w:val="0"/>
              <w:adjustRightInd w:val="0"/>
              <w:jc w:val="right"/>
              <w:rPr>
                <w:kern w:val="28"/>
                <w:sz w:val="20"/>
                <w:szCs w:val="20"/>
              </w:rPr>
            </w:pPr>
            <w:r w:rsidRPr="00EC3AE7">
              <w:rPr>
                <w:sz w:val="20"/>
                <w:szCs w:val="20"/>
              </w:rPr>
              <w:t>228,373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F322F1"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46243592" w14:textId="780A1719" w:rsidR="00B915F4" w:rsidRPr="007F209F" w:rsidRDefault="00B915F4" w:rsidP="00B915F4">
            <w:pPr>
              <w:widowControl w:val="0"/>
              <w:tabs>
                <w:tab w:val="left" w:pos="720"/>
              </w:tabs>
              <w:overflowPunct w:val="0"/>
              <w:adjustRightInd w:val="0"/>
              <w:jc w:val="right"/>
              <w:rPr>
                <w:b/>
                <w:bCs/>
                <w:sz w:val="20"/>
                <w:szCs w:val="20"/>
              </w:rPr>
            </w:pPr>
            <w:r w:rsidRPr="007F209F">
              <w:rPr>
                <w:b/>
                <w:bCs/>
                <w:sz w:val="20"/>
                <w:szCs w:val="20"/>
              </w:rPr>
              <w:t>280,805</w:t>
            </w:r>
          </w:p>
        </w:tc>
        <w:tc>
          <w:tcPr>
            <w:tcW w:w="416" w:type="pct"/>
            <w:tcBorders>
              <w:top w:val="single" w:sz="2" w:space="0" w:color="000000"/>
              <w:left w:val="single" w:sz="2" w:space="0" w:color="000000"/>
              <w:bottom w:val="single" w:sz="4" w:space="0" w:color="000000"/>
              <w:right w:val="single" w:sz="2" w:space="0" w:color="000000"/>
            </w:tcBorders>
          </w:tcPr>
          <w:p w14:paraId="5090858A" w14:textId="7AC3B652" w:rsidR="00B915F4" w:rsidRPr="006D6AD2" w:rsidRDefault="00B915F4" w:rsidP="00B915F4">
            <w:pPr>
              <w:widowControl w:val="0"/>
              <w:tabs>
                <w:tab w:val="left" w:pos="720"/>
              </w:tabs>
              <w:overflowPunct w:val="0"/>
              <w:adjustRightInd w:val="0"/>
              <w:jc w:val="right"/>
              <w:rPr>
                <w:b/>
                <w:bCs/>
                <w:kern w:val="28"/>
                <w:sz w:val="20"/>
                <w:szCs w:val="20"/>
              </w:rPr>
            </w:pPr>
            <w:r w:rsidRPr="006D6AD2">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5FE110"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4A0C2A"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37,573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C16992" w14:textId="45B7969C" w:rsidR="00B915F4" w:rsidRPr="00694B17" w:rsidRDefault="00694B17" w:rsidP="00B915F4">
            <w:pPr>
              <w:widowControl w:val="0"/>
              <w:tabs>
                <w:tab w:val="left" w:pos="720"/>
              </w:tabs>
              <w:overflowPunct w:val="0"/>
              <w:adjustRightInd w:val="0"/>
              <w:jc w:val="right"/>
              <w:rPr>
                <w:b/>
                <w:bCs/>
                <w:kern w:val="28"/>
                <w:sz w:val="20"/>
                <w:szCs w:val="20"/>
              </w:rPr>
            </w:pPr>
            <w:r w:rsidRPr="00694B17">
              <w:rPr>
                <w:b/>
                <w:bCs/>
                <w:kern w:val="28"/>
                <w:sz w:val="20"/>
                <w:szCs w:val="20"/>
              </w:rPr>
              <w:t>546,751</w:t>
            </w:r>
          </w:p>
        </w:tc>
      </w:tr>
      <w:tr w:rsidR="00B915F4" w:rsidRPr="00EC3AE7" w14:paraId="4CDED007" w14:textId="77777777" w:rsidTr="006D6AD2">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B7CD7"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2DD0E96C" w14:textId="5A41D410"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297993F"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1.66</w:t>
            </w:r>
          </w:p>
        </w:tc>
      </w:tr>
      <w:tr w:rsidR="00B915F4" w:rsidRPr="00EC3AE7" w14:paraId="244663A5" w14:textId="77777777" w:rsidTr="006D6AD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F7F4D"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0B236FE3" w14:textId="39F67DC0"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98812CE"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0.89</w:t>
            </w:r>
          </w:p>
        </w:tc>
      </w:tr>
      <w:tr w:rsidR="00B915F4" w:rsidRPr="00EC3AE7" w14:paraId="4B16834B" w14:textId="77777777" w:rsidTr="006D6AD2">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97F9E" w14:textId="77777777"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59519F99" w14:textId="21283E2F" w:rsidR="00B915F4" w:rsidRPr="00EC3AE7" w:rsidRDefault="00B915F4" w:rsidP="00B915F4">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B648A33" w14:textId="77777777" w:rsidR="00B915F4" w:rsidRPr="00EC3AE7" w:rsidRDefault="00B915F4" w:rsidP="00B915F4">
            <w:pPr>
              <w:widowControl w:val="0"/>
              <w:tabs>
                <w:tab w:val="left" w:pos="720"/>
              </w:tabs>
              <w:overflowPunct w:val="0"/>
              <w:adjustRightInd w:val="0"/>
              <w:jc w:val="right"/>
              <w:rPr>
                <w:kern w:val="28"/>
                <w:sz w:val="20"/>
                <w:szCs w:val="20"/>
              </w:rPr>
            </w:pPr>
            <w:r w:rsidRPr="00EC3AE7">
              <w:rPr>
                <w:sz w:val="20"/>
                <w:szCs w:val="20"/>
              </w:rPr>
              <w:t>0.00</w:t>
            </w:r>
          </w:p>
        </w:tc>
      </w:tr>
    </w:tbl>
    <w:p w14:paraId="39B7BA00" w14:textId="77777777" w:rsidR="00936089" w:rsidRPr="00EC3AE7" w:rsidRDefault="00936089" w:rsidP="00936089">
      <w:pPr>
        <w:keepNext/>
        <w:keepLines/>
        <w:rPr>
          <w:b/>
        </w:rPr>
      </w:pPr>
    </w:p>
    <w:p w14:paraId="58675F1A" w14:textId="77777777" w:rsidR="00936089" w:rsidRPr="00EC3AE7" w:rsidRDefault="00936089" w:rsidP="00936089">
      <w:pPr>
        <w:keepNext/>
        <w:keepLines/>
        <w:rPr>
          <w:b/>
        </w:rPr>
      </w:pPr>
    </w:p>
    <w:p w14:paraId="074CA246" w14:textId="5745D261" w:rsidR="00936089" w:rsidRPr="00EC3AE7" w:rsidRDefault="00936089" w:rsidP="00936089">
      <w:pPr>
        <w:jc w:val="center"/>
        <w:rPr>
          <w:b/>
          <w:bCs/>
          <w:lang w:val="en-US"/>
        </w:rPr>
      </w:pPr>
      <w:r w:rsidRPr="00EC3AE7">
        <w:rPr>
          <w:b/>
          <w:bCs/>
          <w:lang w:val="en-US"/>
        </w:rPr>
        <w:br w:type="page"/>
      </w:r>
      <w:r w:rsidRPr="00EC3AE7">
        <w:rPr>
          <w:b/>
          <w:bCs/>
          <w:lang w:val="en-US"/>
        </w:rPr>
        <w:lastRenderedPageBreak/>
        <w:t xml:space="preserve">NAURU </w:t>
      </w:r>
    </w:p>
    <w:p w14:paraId="10B7D580" w14:textId="77777777" w:rsidR="00936089" w:rsidRPr="00EC3AE7" w:rsidRDefault="00936089" w:rsidP="00936089">
      <w:pPr>
        <w:jc w:val="center"/>
        <w:rPr>
          <w:b/>
          <w:bCs/>
          <w:lang w:val="en-US"/>
        </w:rPr>
      </w:pPr>
    </w:p>
    <w:p w14:paraId="28EB14CB" w14:textId="77777777" w:rsidR="00936089" w:rsidRPr="00EC3AE7" w:rsidRDefault="00936089" w:rsidP="00936089">
      <w:pPr>
        <w:keepNext/>
        <w:keepLines/>
        <w:rPr>
          <w:b/>
        </w:rPr>
      </w:pPr>
      <w:r w:rsidRPr="00EC3AE7">
        <w:rPr>
          <w:b/>
        </w:rPr>
        <w:t>APPENDIX 2-A: THE TARGETS, AND FUNDING</w:t>
      </w:r>
    </w:p>
    <w:p w14:paraId="5D896BB0"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096"/>
        <w:gridCol w:w="1109"/>
        <w:gridCol w:w="731"/>
        <w:gridCol w:w="733"/>
        <w:gridCol w:w="733"/>
        <w:gridCol w:w="735"/>
        <w:gridCol w:w="731"/>
        <w:gridCol w:w="866"/>
      </w:tblGrid>
      <w:tr w:rsidR="00694B17" w:rsidRPr="00EC3AE7" w14:paraId="167F618A" w14:textId="77777777" w:rsidTr="00694B17">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524C3"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5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904747"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59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80B1AC6" w14:textId="77777777" w:rsidR="00694B17" w:rsidRPr="00EC3AE7" w:rsidRDefault="00694B17">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0F0FAD" w14:textId="219FFB58" w:rsidR="00694B17" w:rsidRPr="00EC3AE7" w:rsidRDefault="00694B17">
            <w:pPr>
              <w:keepNext/>
              <w:tabs>
                <w:tab w:val="left" w:pos="720"/>
              </w:tabs>
              <w:overflowPunct w:val="0"/>
              <w:adjustRightInd w:val="0"/>
              <w:jc w:val="center"/>
              <w:rPr>
                <w:b/>
                <w:kern w:val="28"/>
                <w:sz w:val="20"/>
                <w:szCs w:val="20"/>
              </w:rPr>
            </w:pPr>
            <w:r w:rsidRPr="00EC3AE7">
              <w:rPr>
                <w:b/>
                <w:bCs/>
                <w:sz w:val="20"/>
                <w:szCs w:val="20"/>
                <w:lang w:val="en-US" w:bidi="th-TH"/>
              </w:rPr>
              <w:t>2021-202</w:t>
            </w:r>
            <w:r w:rsidR="00710705">
              <w:rPr>
                <w:b/>
                <w:bCs/>
                <w:sz w:val="20"/>
                <w:szCs w:val="20"/>
                <w:lang w:val="en-US" w:bidi="th-TH"/>
              </w:rPr>
              <w:t>3</w:t>
            </w:r>
          </w:p>
        </w:tc>
        <w:tc>
          <w:tcPr>
            <w:tcW w:w="392" w:type="pct"/>
            <w:tcBorders>
              <w:top w:val="single" w:sz="4" w:space="0" w:color="000000"/>
              <w:left w:val="single" w:sz="2" w:space="0" w:color="000000"/>
              <w:bottom w:val="single" w:sz="4" w:space="0" w:color="000000"/>
              <w:right w:val="single" w:sz="2" w:space="0" w:color="000000"/>
            </w:tcBorders>
          </w:tcPr>
          <w:p w14:paraId="078F4E34" w14:textId="038194C9" w:rsidR="00694B17" w:rsidRPr="00EC3AE7" w:rsidRDefault="00694B17">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92" w:type="pct"/>
            <w:tcBorders>
              <w:top w:val="single" w:sz="4" w:space="0" w:color="000000"/>
              <w:left w:val="single" w:sz="2" w:space="0" w:color="000000"/>
              <w:bottom w:val="single" w:sz="4" w:space="0" w:color="000000"/>
              <w:right w:val="single" w:sz="2" w:space="0" w:color="000000"/>
            </w:tcBorders>
          </w:tcPr>
          <w:p w14:paraId="15D908FC" w14:textId="18797BCE"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3A7AAC" w14:textId="77777777" w:rsidR="00694B17" w:rsidRPr="00EC3AE7" w:rsidRDefault="00694B17">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9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80EB21"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C9383D"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94B17" w:rsidRPr="00EC3AE7" w14:paraId="7FC2EA5F" w14:textId="77777777" w:rsidTr="00694B17">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DBBC2"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1.1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A8C60A"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C228D4"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0.12</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51386"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0.12</w:t>
            </w:r>
          </w:p>
        </w:tc>
        <w:tc>
          <w:tcPr>
            <w:tcW w:w="392" w:type="pct"/>
            <w:tcBorders>
              <w:top w:val="single" w:sz="2" w:space="0" w:color="000000"/>
              <w:left w:val="single" w:sz="2" w:space="0" w:color="000000"/>
              <w:bottom w:val="single" w:sz="4" w:space="0" w:color="000000"/>
              <w:right w:val="single" w:sz="2" w:space="0" w:color="000000"/>
            </w:tcBorders>
          </w:tcPr>
          <w:p w14:paraId="35A0847B" w14:textId="73E1C5D8" w:rsidR="00694B17" w:rsidRPr="00EC3AE7" w:rsidRDefault="00694B17" w:rsidP="00694B17">
            <w:pPr>
              <w:keepNext/>
              <w:tabs>
                <w:tab w:val="left" w:pos="720"/>
              </w:tabs>
              <w:overflowPunct w:val="0"/>
              <w:adjustRightInd w:val="0"/>
              <w:jc w:val="right"/>
              <w:rPr>
                <w:sz w:val="20"/>
                <w:szCs w:val="20"/>
              </w:rPr>
            </w:pPr>
            <w:r w:rsidRPr="00EC3AE7">
              <w:rPr>
                <w:sz w:val="20"/>
                <w:szCs w:val="20"/>
              </w:rPr>
              <w:t>0.12</w:t>
            </w:r>
          </w:p>
        </w:tc>
        <w:tc>
          <w:tcPr>
            <w:tcW w:w="392" w:type="pct"/>
            <w:tcBorders>
              <w:top w:val="single" w:sz="2" w:space="0" w:color="000000"/>
              <w:left w:val="single" w:sz="2" w:space="0" w:color="000000"/>
              <w:bottom w:val="single" w:sz="4" w:space="0" w:color="000000"/>
              <w:right w:val="single" w:sz="2" w:space="0" w:color="000000"/>
            </w:tcBorders>
          </w:tcPr>
          <w:p w14:paraId="35EAE99A" w14:textId="3335E50A"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0.06</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107E68"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0.06</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CE1DDE"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5CAF6D"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n/a</w:t>
            </w:r>
          </w:p>
        </w:tc>
      </w:tr>
      <w:tr w:rsidR="00694B17" w:rsidRPr="00EC3AE7" w14:paraId="4141CBB5" w14:textId="77777777" w:rsidTr="00694B17">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62F6D"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1.2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765E9C"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1863CE"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0.12</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B9CD93"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2" w:type="pct"/>
            <w:tcBorders>
              <w:top w:val="single" w:sz="2" w:space="0" w:color="000000"/>
              <w:left w:val="single" w:sz="2" w:space="0" w:color="000000"/>
              <w:bottom w:val="single" w:sz="4" w:space="0" w:color="000000"/>
              <w:right w:val="single" w:sz="2" w:space="0" w:color="000000"/>
            </w:tcBorders>
          </w:tcPr>
          <w:p w14:paraId="5178BCF6" w14:textId="376FDD51" w:rsidR="00694B17" w:rsidRPr="00EC3AE7" w:rsidRDefault="00694B17" w:rsidP="00694B17">
            <w:pPr>
              <w:keepNext/>
              <w:tabs>
                <w:tab w:val="left" w:pos="720"/>
              </w:tabs>
              <w:overflowPunct w:val="0"/>
              <w:adjustRightInd w:val="0"/>
              <w:jc w:val="right"/>
              <w:rPr>
                <w:sz w:val="20"/>
                <w:szCs w:val="20"/>
              </w:rPr>
            </w:pPr>
            <w:r w:rsidRPr="00EC3AE7">
              <w:rPr>
                <w:sz w:val="20"/>
                <w:szCs w:val="20"/>
              </w:rPr>
              <w:t>0.00</w:t>
            </w:r>
          </w:p>
        </w:tc>
        <w:tc>
          <w:tcPr>
            <w:tcW w:w="392" w:type="pct"/>
            <w:tcBorders>
              <w:top w:val="single" w:sz="2" w:space="0" w:color="000000"/>
              <w:left w:val="single" w:sz="2" w:space="0" w:color="000000"/>
              <w:bottom w:val="single" w:sz="4" w:space="0" w:color="000000"/>
              <w:right w:val="single" w:sz="2" w:space="0" w:color="000000"/>
            </w:tcBorders>
          </w:tcPr>
          <w:p w14:paraId="72103DEA" w14:textId="146067BF"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243F14"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94D2E2"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6B023E"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n/a</w:t>
            </w:r>
          </w:p>
        </w:tc>
      </w:tr>
      <w:tr w:rsidR="00694B17" w:rsidRPr="00EC3AE7" w14:paraId="3915A02D" w14:textId="77777777" w:rsidTr="00694B17">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0A7AA"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2.1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9CCE1F"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F9C38ED"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65,450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40C8BF" w14:textId="3F1E09C6"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4AE122B2" w14:textId="59F866AC" w:rsidR="00694B17" w:rsidRPr="00C6308A" w:rsidRDefault="00C6308A" w:rsidP="00694B17">
            <w:pPr>
              <w:keepNext/>
              <w:tabs>
                <w:tab w:val="left" w:pos="720"/>
              </w:tabs>
              <w:overflowPunct w:val="0"/>
              <w:adjustRightInd w:val="0"/>
              <w:jc w:val="right"/>
              <w:rPr>
                <w:b/>
                <w:bCs/>
                <w:sz w:val="20"/>
                <w:szCs w:val="20"/>
              </w:rPr>
            </w:pPr>
            <w:r w:rsidRPr="00C6308A">
              <w:rPr>
                <w:b/>
                <w:bCs/>
                <w:sz w:val="20"/>
                <w:szCs w:val="20"/>
              </w:rPr>
              <w:t>85,500</w:t>
            </w:r>
          </w:p>
        </w:tc>
        <w:tc>
          <w:tcPr>
            <w:tcW w:w="392" w:type="pct"/>
            <w:tcBorders>
              <w:top w:val="single" w:sz="2" w:space="0" w:color="000000"/>
              <w:left w:val="single" w:sz="2" w:space="0" w:color="000000"/>
              <w:bottom w:val="single" w:sz="4" w:space="0" w:color="000000"/>
              <w:right w:val="single" w:sz="2" w:space="0" w:color="000000"/>
            </w:tcBorders>
          </w:tcPr>
          <w:p w14:paraId="7B62098C" w14:textId="5CE3D4B7" w:rsidR="00694B17" w:rsidRPr="00694B17" w:rsidRDefault="00694B17" w:rsidP="00694B17">
            <w:pPr>
              <w:keepNext/>
              <w:tabs>
                <w:tab w:val="left" w:pos="720"/>
              </w:tabs>
              <w:overflowPunct w:val="0"/>
              <w:adjustRightInd w:val="0"/>
              <w:jc w:val="right"/>
              <w:rPr>
                <w:b/>
                <w:bCs/>
                <w:kern w:val="28"/>
                <w:sz w:val="20"/>
                <w:szCs w:val="20"/>
              </w:rPr>
            </w:pPr>
            <w:r w:rsidRPr="00694B17">
              <w:rPr>
                <w:b/>
                <w:bCs/>
                <w:kern w:val="28"/>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15289B" w14:textId="49069789"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C3C01C"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ADF179" w14:textId="6A465909" w:rsidR="00694B17" w:rsidRPr="00C42732" w:rsidRDefault="00C42732" w:rsidP="00694B17">
            <w:pPr>
              <w:keepNext/>
              <w:tabs>
                <w:tab w:val="left" w:pos="720"/>
              </w:tabs>
              <w:overflowPunct w:val="0"/>
              <w:adjustRightInd w:val="0"/>
              <w:jc w:val="right"/>
              <w:rPr>
                <w:b/>
                <w:bCs/>
                <w:kern w:val="28"/>
                <w:sz w:val="20"/>
                <w:szCs w:val="20"/>
              </w:rPr>
            </w:pPr>
            <w:r w:rsidRPr="00C42732">
              <w:rPr>
                <w:b/>
                <w:bCs/>
                <w:kern w:val="28"/>
                <w:sz w:val="20"/>
                <w:szCs w:val="20"/>
              </w:rPr>
              <w:t>156,200</w:t>
            </w:r>
          </w:p>
        </w:tc>
      </w:tr>
      <w:tr w:rsidR="00694B17" w:rsidRPr="00EC3AE7" w14:paraId="51439D51" w14:textId="77777777" w:rsidTr="00694B17">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EA383"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2.2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C37ECD" w14:textId="77777777" w:rsidR="00694B17" w:rsidRPr="00EC3AE7" w:rsidRDefault="00694B17" w:rsidP="00694B17">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E470BE" w14:textId="77777777" w:rsidR="00694B17" w:rsidRPr="00EC3AE7" w:rsidRDefault="00694B17" w:rsidP="00694B17">
            <w:pPr>
              <w:keepNext/>
              <w:tabs>
                <w:tab w:val="left" w:pos="720"/>
              </w:tabs>
              <w:overflowPunct w:val="0"/>
              <w:adjustRightInd w:val="0"/>
              <w:jc w:val="right"/>
              <w:rPr>
                <w:bCs/>
                <w:kern w:val="28"/>
                <w:sz w:val="20"/>
                <w:szCs w:val="20"/>
              </w:rPr>
            </w:pPr>
            <w:r w:rsidRPr="00EC3AE7">
              <w:rPr>
                <w:sz w:val="20"/>
                <w:szCs w:val="20"/>
              </w:rPr>
              <w:t>8,509</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C5DCA7" w14:textId="7E69CEA9"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2EF32F0B" w14:textId="7B329C4A" w:rsidR="00694B17" w:rsidRPr="00C6308A" w:rsidRDefault="00C6308A" w:rsidP="00694B17">
            <w:pPr>
              <w:widowControl w:val="0"/>
              <w:tabs>
                <w:tab w:val="left" w:pos="720"/>
              </w:tabs>
              <w:overflowPunct w:val="0"/>
              <w:adjustRightInd w:val="0"/>
              <w:jc w:val="right"/>
              <w:rPr>
                <w:b/>
                <w:bCs/>
                <w:sz w:val="20"/>
                <w:szCs w:val="20"/>
              </w:rPr>
            </w:pPr>
            <w:r w:rsidRPr="00C6308A">
              <w:rPr>
                <w:b/>
                <w:bCs/>
                <w:sz w:val="20"/>
                <w:szCs w:val="20"/>
              </w:rPr>
              <w:t>11,115</w:t>
            </w:r>
          </w:p>
        </w:tc>
        <w:tc>
          <w:tcPr>
            <w:tcW w:w="392" w:type="pct"/>
            <w:tcBorders>
              <w:top w:val="single" w:sz="2" w:space="0" w:color="000000"/>
              <w:left w:val="single" w:sz="2" w:space="0" w:color="000000"/>
              <w:bottom w:val="single" w:sz="4" w:space="0" w:color="000000"/>
              <w:right w:val="single" w:sz="2" w:space="0" w:color="000000"/>
            </w:tcBorders>
          </w:tcPr>
          <w:p w14:paraId="10AEABEB" w14:textId="2B644D18" w:rsidR="00694B17" w:rsidRPr="00694B17" w:rsidRDefault="00694B17" w:rsidP="00694B17">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060128" w14:textId="44C808CE"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672A82"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D681F0" w14:textId="4552BAA9" w:rsidR="00694B17" w:rsidRPr="00C42732" w:rsidRDefault="00C42732" w:rsidP="00694B17">
            <w:pPr>
              <w:widowControl w:val="0"/>
              <w:tabs>
                <w:tab w:val="left" w:pos="720"/>
              </w:tabs>
              <w:overflowPunct w:val="0"/>
              <w:adjustRightInd w:val="0"/>
              <w:jc w:val="right"/>
              <w:rPr>
                <w:b/>
                <w:bCs/>
                <w:kern w:val="28"/>
                <w:sz w:val="20"/>
                <w:szCs w:val="20"/>
              </w:rPr>
            </w:pPr>
            <w:r w:rsidRPr="00C42732">
              <w:rPr>
                <w:b/>
                <w:bCs/>
                <w:kern w:val="28"/>
                <w:sz w:val="20"/>
                <w:szCs w:val="20"/>
              </w:rPr>
              <w:t>20,306</w:t>
            </w:r>
          </w:p>
        </w:tc>
      </w:tr>
      <w:tr w:rsidR="00694B17" w:rsidRPr="00EC3AE7" w14:paraId="5D945813" w14:textId="77777777" w:rsidTr="00694B17">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7110E"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2.3</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561DC2" w14:textId="77777777" w:rsidR="00694B17" w:rsidRPr="00EC3AE7" w:rsidRDefault="00694B17" w:rsidP="00694B17">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0C03C85" w14:textId="1CF02E4D" w:rsidR="00694B17" w:rsidRPr="00EC3AE7" w:rsidRDefault="00694B17" w:rsidP="00694B17">
            <w:pPr>
              <w:keepNext/>
              <w:tabs>
                <w:tab w:val="left" w:pos="720"/>
              </w:tabs>
              <w:overflowPunct w:val="0"/>
              <w:adjustRightInd w:val="0"/>
              <w:jc w:val="right"/>
              <w:rPr>
                <w:bCs/>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DE9820" w14:textId="1C57E5DB"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75281F9A" w14:textId="279E374D" w:rsidR="00694B17" w:rsidRPr="00EC3AE7" w:rsidRDefault="00694B17" w:rsidP="00694B17">
            <w:pPr>
              <w:widowControl w:val="0"/>
              <w:tabs>
                <w:tab w:val="left" w:pos="720"/>
              </w:tabs>
              <w:overflowPunct w:val="0"/>
              <w:adjustRightInd w:val="0"/>
              <w:jc w:val="right"/>
              <w:rPr>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4B7EED59" w14:textId="03A9E292"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64547C" w14:textId="777B0051"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09FB21"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F3F1E9"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0 </w:t>
            </w:r>
          </w:p>
        </w:tc>
      </w:tr>
      <w:tr w:rsidR="00694B17" w:rsidRPr="00EC3AE7" w14:paraId="7CCE080E" w14:textId="77777777" w:rsidTr="00694B17">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3C857"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2.4</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29799C" w14:textId="77777777" w:rsidR="00694B17" w:rsidRPr="00EC3AE7" w:rsidRDefault="00694B17" w:rsidP="00694B17">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2B44DE" w14:textId="452CF70C" w:rsidR="00694B17" w:rsidRPr="00EC3AE7" w:rsidRDefault="00694B17" w:rsidP="00694B17">
            <w:pPr>
              <w:keepNext/>
              <w:tabs>
                <w:tab w:val="left" w:pos="720"/>
              </w:tabs>
              <w:overflowPunct w:val="0"/>
              <w:adjustRightInd w:val="0"/>
              <w:jc w:val="right"/>
              <w:rPr>
                <w:bCs/>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FDC168" w14:textId="7319C81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3BB62CD9" w14:textId="7BBC5717" w:rsidR="00694B17" w:rsidRPr="00EC3AE7" w:rsidRDefault="00694B17" w:rsidP="00694B17">
            <w:pPr>
              <w:widowControl w:val="0"/>
              <w:tabs>
                <w:tab w:val="left" w:pos="720"/>
              </w:tabs>
              <w:overflowPunct w:val="0"/>
              <w:adjustRightInd w:val="0"/>
              <w:jc w:val="right"/>
              <w:rPr>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2CF17492" w14:textId="27659FC1"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11CAF2" w14:textId="0BF2AA46"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A391D0"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1DA19F"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0 </w:t>
            </w:r>
          </w:p>
        </w:tc>
      </w:tr>
      <w:tr w:rsidR="00C42732" w:rsidRPr="00EC3AE7" w14:paraId="542C43D1" w14:textId="77777777" w:rsidTr="00694B17">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8033D" w14:textId="77777777" w:rsidR="00C42732" w:rsidRPr="00EC3AE7" w:rsidRDefault="00C42732" w:rsidP="00C42732">
            <w:pPr>
              <w:widowControl w:val="0"/>
              <w:tabs>
                <w:tab w:val="left" w:pos="720"/>
              </w:tabs>
              <w:overflowPunct w:val="0"/>
              <w:adjustRightInd w:val="0"/>
              <w:rPr>
                <w:kern w:val="28"/>
                <w:sz w:val="20"/>
                <w:szCs w:val="20"/>
              </w:rPr>
            </w:pPr>
            <w:r w:rsidRPr="00EC3AE7">
              <w:rPr>
                <w:sz w:val="20"/>
                <w:szCs w:val="20"/>
                <w:lang w:val="en-US" w:bidi="th-TH"/>
              </w:rPr>
              <w:t>3.1</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410244" w14:textId="77777777" w:rsidR="00C42732" w:rsidRPr="00EC3AE7" w:rsidRDefault="00C42732" w:rsidP="00C42732">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00D301" w14:textId="77777777" w:rsidR="00C42732" w:rsidRPr="00EC3AE7" w:rsidRDefault="00C42732" w:rsidP="00C42732">
            <w:pPr>
              <w:keepNext/>
              <w:tabs>
                <w:tab w:val="left" w:pos="720"/>
              </w:tabs>
              <w:overflowPunct w:val="0"/>
              <w:adjustRightInd w:val="0"/>
              <w:jc w:val="right"/>
              <w:rPr>
                <w:kern w:val="28"/>
                <w:sz w:val="20"/>
                <w:szCs w:val="20"/>
              </w:rPr>
            </w:pPr>
            <w:r w:rsidRPr="00EC3AE7">
              <w:rPr>
                <w:sz w:val="20"/>
                <w:szCs w:val="20"/>
              </w:rPr>
              <w:t>65,450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ABA136" w14:textId="3C2A3284"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204F8CA6" w14:textId="0B2DE943" w:rsidR="00C42732" w:rsidRPr="00C6308A" w:rsidRDefault="00C42732" w:rsidP="00C42732">
            <w:pPr>
              <w:widowControl w:val="0"/>
              <w:tabs>
                <w:tab w:val="left" w:pos="720"/>
              </w:tabs>
              <w:overflowPunct w:val="0"/>
              <w:adjustRightInd w:val="0"/>
              <w:jc w:val="right"/>
              <w:rPr>
                <w:b/>
                <w:bCs/>
                <w:sz w:val="20"/>
                <w:szCs w:val="20"/>
              </w:rPr>
            </w:pPr>
            <w:r w:rsidRPr="00C6308A">
              <w:rPr>
                <w:b/>
                <w:bCs/>
                <w:sz w:val="20"/>
                <w:szCs w:val="20"/>
              </w:rPr>
              <w:t>85,500</w:t>
            </w:r>
          </w:p>
        </w:tc>
        <w:tc>
          <w:tcPr>
            <w:tcW w:w="392" w:type="pct"/>
            <w:tcBorders>
              <w:top w:val="single" w:sz="2" w:space="0" w:color="000000"/>
              <w:left w:val="single" w:sz="2" w:space="0" w:color="000000"/>
              <w:bottom w:val="single" w:sz="4" w:space="0" w:color="000000"/>
              <w:right w:val="single" w:sz="2" w:space="0" w:color="000000"/>
            </w:tcBorders>
          </w:tcPr>
          <w:p w14:paraId="015451EA" w14:textId="7F9B1A5E" w:rsidR="00C42732" w:rsidRPr="00694B17" w:rsidRDefault="00C42732" w:rsidP="00C42732">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D72174" w14:textId="4DA0AF80"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2B0F65" w14:textId="77777777"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FA7A21" w14:textId="2D899D10" w:rsidR="00C42732" w:rsidRPr="00EC3AE7" w:rsidRDefault="00C42732" w:rsidP="00C42732">
            <w:pPr>
              <w:widowControl w:val="0"/>
              <w:tabs>
                <w:tab w:val="left" w:pos="720"/>
              </w:tabs>
              <w:overflowPunct w:val="0"/>
              <w:adjustRightInd w:val="0"/>
              <w:jc w:val="right"/>
              <w:rPr>
                <w:kern w:val="28"/>
                <w:sz w:val="20"/>
                <w:szCs w:val="20"/>
              </w:rPr>
            </w:pPr>
            <w:r w:rsidRPr="00C42732">
              <w:rPr>
                <w:b/>
                <w:bCs/>
                <w:kern w:val="28"/>
                <w:sz w:val="20"/>
                <w:szCs w:val="20"/>
              </w:rPr>
              <w:t>156,200</w:t>
            </w:r>
          </w:p>
        </w:tc>
      </w:tr>
      <w:tr w:rsidR="00C42732" w:rsidRPr="00EC3AE7" w14:paraId="098565B2" w14:textId="77777777" w:rsidTr="00694B17">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27E45" w14:textId="77777777" w:rsidR="00C42732" w:rsidRPr="00EC3AE7" w:rsidRDefault="00C42732" w:rsidP="00C42732">
            <w:pPr>
              <w:widowControl w:val="0"/>
              <w:tabs>
                <w:tab w:val="left" w:pos="720"/>
              </w:tabs>
              <w:overflowPunct w:val="0"/>
              <w:adjustRightInd w:val="0"/>
              <w:rPr>
                <w:kern w:val="28"/>
                <w:sz w:val="20"/>
                <w:szCs w:val="20"/>
              </w:rPr>
            </w:pPr>
            <w:r w:rsidRPr="00EC3AE7">
              <w:rPr>
                <w:sz w:val="20"/>
                <w:szCs w:val="20"/>
                <w:lang w:val="en-US" w:bidi="th-TH"/>
              </w:rPr>
              <w:t>3.2</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22F2A2" w14:textId="77777777" w:rsidR="00C42732" w:rsidRPr="00EC3AE7" w:rsidRDefault="00C42732" w:rsidP="00C42732">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CC31B53" w14:textId="77777777" w:rsidR="00C42732" w:rsidRPr="00EC3AE7" w:rsidRDefault="00C42732" w:rsidP="00C42732">
            <w:pPr>
              <w:keepNext/>
              <w:tabs>
                <w:tab w:val="left" w:pos="720"/>
              </w:tabs>
              <w:overflowPunct w:val="0"/>
              <w:adjustRightInd w:val="0"/>
              <w:jc w:val="right"/>
              <w:rPr>
                <w:kern w:val="28"/>
                <w:sz w:val="20"/>
                <w:szCs w:val="20"/>
              </w:rPr>
            </w:pPr>
            <w:r w:rsidRPr="00EC3AE7">
              <w:rPr>
                <w:sz w:val="20"/>
                <w:szCs w:val="20"/>
              </w:rPr>
              <w:t>8,509</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FC1D43" w14:textId="39E0B504"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5FC56B5A" w14:textId="7B5A5E51" w:rsidR="00C42732" w:rsidRPr="00C6308A" w:rsidRDefault="00C42732" w:rsidP="00C42732">
            <w:pPr>
              <w:widowControl w:val="0"/>
              <w:tabs>
                <w:tab w:val="left" w:pos="720"/>
              </w:tabs>
              <w:overflowPunct w:val="0"/>
              <w:adjustRightInd w:val="0"/>
              <w:jc w:val="right"/>
              <w:rPr>
                <w:b/>
                <w:bCs/>
                <w:sz w:val="20"/>
                <w:szCs w:val="20"/>
              </w:rPr>
            </w:pPr>
            <w:r w:rsidRPr="00C6308A">
              <w:rPr>
                <w:b/>
                <w:bCs/>
                <w:sz w:val="20"/>
                <w:szCs w:val="20"/>
              </w:rPr>
              <w:t>11,115</w:t>
            </w:r>
          </w:p>
        </w:tc>
        <w:tc>
          <w:tcPr>
            <w:tcW w:w="392" w:type="pct"/>
            <w:tcBorders>
              <w:top w:val="single" w:sz="2" w:space="0" w:color="000000"/>
              <w:left w:val="single" w:sz="2" w:space="0" w:color="000000"/>
              <w:bottom w:val="single" w:sz="4" w:space="0" w:color="000000"/>
              <w:right w:val="single" w:sz="2" w:space="0" w:color="000000"/>
            </w:tcBorders>
          </w:tcPr>
          <w:p w14:paraId="39FB7293" w14:textId="7C4F8653" w:rsidR="00C42732" w:rsidRPr="00694B17" w:rsidRDefault="00C42732" w:rsidP="00C42732">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674611" w14:textId="5ABC7C1F"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F8041E" w14:textId="77777777" w:rsidR="00C42732" w:rsidRPr="00EC3AE7" w:rsidRDefault="00C42732" w:rsidP="00C42732">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C2DC2B" w14:textId="2B44D6CA" w:rsidR="00C42732" w:rsidRPr="00EC3AE7" w:rsidRDefault="00C42732" w:rsidP="00C42732">
            <w:pPr>
              <w:widowControl w:val="0"/>
              <w:tabs>
                <w:tab w:val="left" w:pos="720"/>
              </w:tabs>
              <w:overflowPunct w:val="0"/>
              <w:adjustRightInd w:val="0"/>
              <w:jc w:val="right"/>
              <w:rPr>
                <w:kern w:val="28"/>
                <w:sz w:val="20"/>
                <w:szCs w:val="20"/>
              </w:rPr>
            </w:pPr>
            <w:r w:rsidRPr="00C42732">
              <w:rPr>
                <w:b/>
                <w:bCs/>
                <w:kern w:val="28"/>
                <w:sz w:val="20"/>
                <w:szCs w:val="20"/>
              </w:rPr>
              <w:t>20,306</w:t>
            </w:r>
          </w:p>
        </w:tc>
      </w:tr>
      <w:tr w:rsidR="00C6308A" w:rsidRPr="00EC3AE7" w14:paraId="1A6A4AA0" w14:textId="77777777" w:rsidTr="00694B17">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B0BBE" w14:textId="77777777"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3.3</w:t>
            </w:r>
          </w:p>
        </w:tc>
        <w:tc>
          <w:tcPr>
            <w:tcW w:w="16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E6D10" w14:textId="77777777" w:rsidR="00C6308A" w:rsidRPr="00EC3AE7" w:rsidRDefault="00C6308A" w:rsidP="00C6308A">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A4ACE03" w14:textId="77777777" w:rsidR="00C6308A" w:rsidRPr="00EC3AE7" w:rsidRDefault="00C6308A" w:rsidP="00C6308A">
            <w:pPr>
              <w:keepNext/>
              <w:tabs>
                <w:tab w:val="left" w:pos="720"/>
              </w:tabs>
              <w:overflowPunct w:val="0"/>
              <w:adjustRightInd w:val="0"/>
              <w:jc w:val="right"/>
              <w:rPr>
                <w:kern w:val="28"/>
                <w:sz w:val="20"/>
                <w:szCs w:val="20"/>
              </w:rPr>
            </w:pPr>
            <w:r w:rsidRPr="00EC3AE7">
              <w:rPr>
                <w:sz w:val="20"/>
                <w:szCs w:val="20"/>
              </w:rPr>
              <w:t>73,959</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CE22B5" w14:textId="7C8D23BB"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0</w:t>
            </w:r>
          </w:p>
        </w:tc>
        <w:tc>
          <w:tcPr>
            <w:tcW w:w="392" w:type="pct"/>
            <w:tcBorders>
              <w:top w:val="single" w:sz="2" w:space="0" w:color="000000"/>
              <w:left w:val="single" w:sz="2" w:space="0" w:color="000000"/>
              <w:bottom w:val="single" w:sz="4" w:space="0" w:color="000000"/>
              <w:right w:val="single" w:sz="2" w:space="0" w:color="000000"/>
            </w:tcBorders>
          </w:tcPr>
          <w:p w14:paraId="73237AC9" w14:textId="0FB4880C" w:rsidR="00C6308A" w:rsidRPr="00C6308A" w:rsidRDefault="00C6308A" w:rsidP="00C6308A">
            <w:pPr>
              <w:widowControl w:val="0"/>
              <w:tabs>
                <w:tab w:val="left" w:pos="720"/>
              </w:tabs>
              <w:overflowPunct w:val="0"/>
              <w:adjustRightInd w:val="0"/>
              <w:jc w:val="right"/>
              <w:rPr>
                <w:b/>
                <w:bCs/>
                <w:sz w:val="20"/>
                <w:szCs w:val="20"/>
              </w:rPr>
            </w:pPr>
            <w:r w:rsidRPr="00C6308A">
              <w:rPr>
                <w:b/>
                <w:bCs/>
                <w:sz w:val="20"/>
                <w:szCs w:val="20"/>
              </w:rPr>
              <w:t>96,615</w:t>
            </w:r>
          </w:p>
        </w:tc>
        <w:tc>
          <w:tcPr>
            <w:tcW w:w="392" w:type="pct"/>
            <w:tcBorders>
              <w:top w:val="single" w:sz="2" w:space="0" w:color="000000"/>
              <w:left w:val="single" w:sz="2" w:space="0" w:color="000000"/>
              <w:bottom w:val="single" w:sz="4" w:space="0" w:color="000000"/>
              <w:right w:val="single" w:sz="2" w:space="0" w:color="000000"/>
            </w:tcBorders>
          </w:tcPr>
          <w:p w14:paraId="29163686" w14:textId="11E119DD" w:rsidR="00C6308A" w:rsidRPr="00694B17" w:rsidRDefault="00C6308A" w:rsidP="00C6308A">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367211" w14:textId="28799100"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0</w:t>
            </w:r>
          </w:p>
        </w:tc>
        <w:tc>
          <w:tcPr>
            <w:tcW w:w="39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C2E9A4" w14:textId="77777777"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5,933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A0EE6" w14:textId="7F129F75" w:rsidR="00C6308A" w:rsidRPr="00A8473E" w:rsidRDefault="00A8473E" w:rsidP="00C6308A">
            <w:pPr>
              <w:widowControl w:val="0"/>
              <w:tabs>
                <w:tab w:val="left" w:pos="720"/>
              </w:tabs>
              <w:overflowPunct w:val="0"/>
              <w:adjustRightInd w:val="0"/>
              <w:jc w:val="right"/>
              <w:rPr>
                <w:b/>
                <w:bCs/>
                <w:kern w:val="28"/>
                <w:sz w:val="20"/>
                <w:szCs w:val="20"/>
              </w:rPr>
            </w:pPr>
            <w:r w:rsidRPr="00A8473E">
              <w:rPr>
                <w:b/>
                <w:bCs/>
                <w:kern w:val="28"/>
                <w:sz w:val="20"/>
                <w:szCs w:val="20"/>
              </w:rPr>
              <w:t>176,506</w:t>
            </w:r>
          </w:p>
        </w:tc>
      </w:tr>
      <w:tr w:rsidR="00C6308A" w:rsidRPr="00EC3AE7" w14:paraId="26AC2D55" w14:textId="77777777" w:rsidTr="00694B17">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D9105" w14:textId="77777777"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55717629" w14:textId="74578B23"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CCEDAC8" w14:textId="77777777"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0.12</w:t>
            </w:r>
          </w:p>
        </w:tc>
      </w:tr>
      <w:tr w:rsidR="00C6308A" w:rsidRPr="00EC3AE7" w14:paraId="3C5D937C" w14:textId="77777777" w:rsidTr="00694B17">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3E754" w14:textId="77777777"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4BDE4600" w14:textId="066523AD"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304897" w14:textId="77777777"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0.06</w:t>
            </w:r>
          </w:p>
        </w:tc>
      </w:tr>
      <w:tr w:rsidR="00C6308A" w:rsidRPr="00EC3AE7" w14:paraId="32F6B7DB" w14:textId="77777777" w:rsidTr="00694B17">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FD296" w14:textId="77777777"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476EBCD4" w14:textId="5A2090A0" w:rsidR="00C6308A" w:rsidRPr="00EC3AE7" w:rsidRDefault="00C6308A" w:rsidP="00C6308A">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E4EE010" w14:textId="77777777" w:rsidR="00C6308A" w:rsidRPr="00EC3AE7" w:rsidRDefault="00C6308A" w:rsidP="00C6308A">
            <w:pPr>
              <w:widowControl w:val="0"/>
              <w:tabs>
                <w:tab w:val="left" w:pos="720"/>
              </w:tabs>
              <w:overflowPunct w:val="0"/>
              <w:adjustRightInd w:val="0"/>
              <w:jc w:val="right"/>
              <w:rPr>
                <w:kern w:val="28"/>
                <w:sz w:val="20"/>
                <w:szCs w:val="20"/>
              </w:rPr>
            </w:pPr>
            <w:r w:rsidRPr="00EC3AE7">
              <w:rPr>
                <w:sz w:val="20"/>
                <w:szCs w:val="20"/>
              </w:rPr>
              <w:t>0.00</w:t>
            </w:r>
          </w:p>
        </w:tc>
      </w:tr>
    </w:tbl>
    <w:p w14:paraId="3DF811B8" w14:textId="77777777" w:rsidR="00936089" w:rsidRPr="00EC3AE7" w:rsidRDefault="00936089" w:rsidP="00936089">
      <w:pPr>
        <w:keepNext/>
        <w:keepLines/>
      </w:pPr>
    </w:p>
    <w:p w14:paraId="49D133B4" w14:textId="77777777" w:rsidR="00936089" w:rsidRPr="00EC3AE7" w:rsidRDefault="00936089" w:rsidP="00936089">
      <w:pPr>
        <w:jc w:val="center"/>
        <w:rPr>
          <w:b/>
          <w:bCs/>
          <w:lang w:val="en-US"/>
        </w:rPr>
      </w:pPr>
      <w:r w:rsidRPr="00EC3AE7">
        <w:rPr>
          <w:b/>
          <w:bCs/>
          <w:lang w:val="en-US"/>
        </w:rPr>
        <w:t>NIUE</w:t>
      </w:r>
    </w:p>
    <w:p w14:paraId="79B96012" w14:textId="77777777" w:rsidR="00936089" w:rsidRPr="00EC3AE7" w:rsidRDefault="00936089" w:rsidP="00936089">
      <w:pPr>
        <w:jc w:val="center"/>
        <w:rPr>
          <w:b/>
          <w:bCs/>
          <w:lang w:val="en-US"/>
        </w:rPr>
      </w:pPr>
    </w:p>
    <w:p w14:paraId="79D66B90" w14:textId="77777777" w:rsidR="00936089" w:rsidRPr="00EC3AE7" w:rsidRDefault="00936089" w:rsidP="00936089">
      <w:pPr>
        <w:keepNext/>
        <w:keepLines/>
        <w:rPr>
          <w:b/>
        </w:rPr>
      </w:pPr>
      <w:r w:rsidRPr="00EC3AE7">
        <w:rPr>
          <w:b/>
        </w:rPr>
        <w:t>APPENDIX 2-A: THE TARGETS, AND FUNDING</w:t>
      </w:r>
    </w:p>
    <w:p w14:paraId="31E9656E"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094"/>
        <w:gridCol w:w="1109"/>
        <w:gridCol w:w="729"/>
        <w:gridCol w:w="735"/>
        <w:gridCol w:w="735"/>
        <w:gridCol w:w="737"/>
        <w:gridCol w:w="729"/>
        <w:gridCol w:w="866"/>
      </w:tblGrid>
      <w:tr w:rsidR="00694B17" w:rsidRPr="00EC3AE7" w14:paraId="6A50D88C" w14:textId="77777777" w:rsidTr="00694B17">
        <w:trPr>
          <w:trHeight w:val="101"/>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F903"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5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31CFF1"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59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A0320F4" w14:textId="77777777" w:rsidR="00694B17" w:rsidRPr="00EC3AE7" w:rsidRDefault="00694B17">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13E04D" w14:textId="43DB90D0" w:rsidR="00694B17" w:rsidRPr="00EC3AE7" w:rsidRDefault="00694B17">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93" w:type="pct"/>
            <w:tcBorders>
              <w:top w:val="single" w:sz="4" w:space="0" w:color="000000"/>
              <w:left w:val="single" w:sz="2" w:space="0" w:color="000000"/>
              <w:bottom w:val="single" w:sz="4" w:space="0" w:color="000000"/>
              <w:right w:val="single" w:sz="2" w:space="0" w:color="000000"/>
            </w:tcBorders>
          </w:tcPr>
          <w:p w14:paraId="50E1F422" w14:textId="22E4B3B8" w:rsidR="00694B17" w:rsidRPr="00EC3AE7" w:rsidRDefault="00694B17">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93" w:type="pct"/>
            <w:tcBorders>
              <w:top w:val="single" w:sz="4" w:space="0" w:color="000000"/>
              <w:left w:val="single" w:sz="2" w:space="0" w:color="000000"/>
              <w:bottom w:val="single" w:sz="4" w:space="0" w:color="000000"/>
              <w:right w:val="single" w:sz="2" w:space="0" w:color="000000"/>
            </w:tcBorders>
          </w:tcPr>
          <w:p w14:paraId="66908B2A" w14:textId="4D2CF5E3"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9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37B601" w14:textId="77777777" w:rsidR="00694B17" w:rsidRPr="00EC3AE7" w:rsidRDefault="00694B17">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9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4E25D8"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0EB55F" w14:textId="77777777" w:rsidR="00694B17" w:rsidRPr="00EC3AE7" w:rsidRDefault="00694B17">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94B17" w:rsidRPr="00EC3AE7" w14:paraId="2A308A99" w14:textId="77777777" w:rsidTr="00694B17">
        <w:trPr>
          <w:trHeight w:val="424"/>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0674C"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1.1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D7B2CA"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F2C399"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46CB14"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0.10</w:t>
            </w:r>
          </w:p>
        </w:tc>
        <w:tc>
          <w:tcPr>
            <w:tcW w:w="393" w:type="pct"/>
            <w:tcBorders>
              <w:top w:val="single" w:sz="2" w:space="0" w:color="000000"/>
              <w:left w:val="single" w:sz="2" w:space="0" w:color="000000"/>
              <w:bottom w:val="single" w:sz="4" w:space="0" w:color="000000"/>
              <w:right w:val="single" w:sz="2" w:space="0" w:color="000000"/>
            </w:tcBorders>
          </w:tcPr>
          <w:p w14:paraId="1CFDE01C" w14:textId="4E5D5F88" w:rsidR="00694B17" w:rsidRPr="00EC3AE7" w:rsidRDefault="00694B17" w:rsidP="00694B17">
            <w:pPr>
              <w:keepNext/>
              <w:tabs>
                <w:tab w:val="left" w:pos="720"/>
              </w:tabs>
              <w:overflowPunct w:val="0"/>
              <w:adjustRightInd w:val="0"/>
              <w:jc w:val="right"/>
              <w:rPr>
                <w:sz w:val="20"/>
                <w:szCs w:val="20"/>
              </w:rPr>
            </w:pPr>
            <w:r w:rsidRPr="00EC3AE7">
              <w:rPr>
                <w:sz w:val="20"/>
                <w:szCs w:val="20"/>
              </w:rPr>
              <w:t>0.10</w:t>
            </w:r>
          </w:p>
        </w:tc>
        <w:tc>
          <w:tcPr>
            <w:tcW w:w="393" w:type="pct"/>
            <w:tcBorders>
              <w:top w:val="single" w:sz="2" w:space="0" w:color="000000"/>
              <w:left w:val="single" w:sz="2" w:space="0" w:color="000000"/>
              <w:bottom w:val="single" w:sz="4" w:space="0" w:color="000000"/>
              <w:right w:val="single" w:sz="2" w:space="0" w:color="000000"/>
            </w:tcBorders>
          </w:tcPr>
          <w:p w14:paraId="67E999E7" w14:textId="2B34A07F"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0.05</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C21261"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0.05</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47D673"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FAD0FE"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n/a</w:t>
            </w:r>
          </w:p>
        </w:tc>
      </w:tr>
      <w:tr w:rsidR="00694B17" w:rsidRPr="00EC3AE7" w14:paraId="2B2DF10B" w14:textId="77777777" w:rsidTr="00694B17">
        <w:trPr>
          <w:trHeight w:val="424"/>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1DFC2"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1.2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31D697"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0232C6"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0.10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62C08D"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3" w:type="pct"/>
            <w:tcBorders>
              <w:top w:val="single" w:sz="2" w:space="0" w:color="000000"/>
              <w:left w:val="single" w:sz="2" w:space="0" w:color="000000"/>
              <w:bottom w:val="single" w:sz="4" w:space="0" w:color="000000"/>
              <w:right w:val="single" w:sz="2" w:space="0" w:color="000000"/>
            </w:tcBorders>
          </w:tcPr>
          <w:p w14:paraId="76C33F03" w14:textId="6F26C0CA" w:rsidR="00694B17" w:rsidRPr="00EC3AE7" w:rsidRDefault="00694B17" w:rsidP="00694B17">
            <w:pPr>
              <w:keepNext/>
              <w:tabs>
                <w:tab w:val="left" w:pos="720"/>
              </w:tabs>
              <w:overflowPunct w:val="0"/>
              <w:adjustRightInd w:val="0"/>
              <w:jc w:val="right"/>
              <w:rPr>
                <w:sz w:val="20"/>
                <w:szCs w:val="20"/>
              </w:rPr>
            </w:pPr>
            <w:r w:rsidRPr="00EC3AE7">
              <w:rPr>
                <w:sz w:val="20"/>
                <w:szCs w:val="20"/>
              </w:rPr>
              <w:t>0.00</w:t>
            </w:r>
          </w:p>
        </w:tc>
        <w:tc>
          <w:tcPr>
            <w:tcW w:w="393" w:type="pct"/>
            <w:tcBorders>
              <w:top w:val="single" w:sz="2" w:space="0" w:color="000000"/>
              <w:left w:val="single" w:sz="2" w:space="0" w:color="000000"/>
              <w:bottom w:val="single" w:sz="4" w:space="0" w:color="000000"/>
              <w:right w:val="single" w:sz="2" w:space="0" w:color="000000"/>
            </w:tcBorders>
          </w:tcPr>
          <w:p w14:paraId="1A81CD46" w14:textId="5EFEF9D5"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ACA710"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91BFDD"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7A8430"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n/a</w:t>
            </w:r>
          </w:p>
        </w:tc>
      </w:tr>
      <w:tr w:rsidR="00694B17" w:rsidRPr="00EC3AE7" w14:paraId="2097C9E9" w14:textId="77777777" w:rsidTr="00694B17">
        <w:trPr>
          <w:trHeight w:val="12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4F10A" w14:textId="77777777" w:rsidR="00694B17" w:rsidRPr="00EC3AE7" w:rsidRDefault="00694B17" w:rsidP="00694B17">
            <w:pPr>
              <w:keepNext/>
              <w:tabs>
                <w:tab w:val="left" w:pos="720"/>
              </w:tabs>
              <w:overflowPunct w:val="0"/>
              <w:adjustRightInd w:val="0"/>
              <w:rPr>
                <w:kern w:val="28"/>
                <w:sz w:val="20"/>
                <w:szCs w:val="20"/>
              </w:rPr>
            </w:pPr>
            <w:r w:rsidRPr="00EC3AE7">
              <w:rPr>
                <w:sz w:val="20"/>
                <w:szCs w:val="20"/>
                <w:lang w:val="en-US" w:bidi="th-TH"/>
              </w:rPr>
              <w:t>2.1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1FCF65" w14:textId="77777777" w:rsidR="00694B17" w:rsidRPr="00EC3AE7" w:rsidRDefault="00694B17" w:rsidP="00694B17">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6642976"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41,200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97708E" w14:textId="00F8B329"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49E609D0" w14:textId="43E82E73" w:rsidR="00694B17" w:rsidRPr="009C6EBC" w:rsidRDefault="009C6EBC" w:rsidP="00694B17">
            <w:pPr>
              <w:keepNext/>
              <w:tabs>
                <w:tab w:val="left" w:pos="720"/>
              </w:tabs>
              <w:overflowPunct w:val="0"/>
              <w:adjustRightInd w:val="0"/>
              <w:jc w:val="right"/>
              <w:rPr>
                <w:b/>
                <w:bCs/>
                <w:sz w:val="20"/>
                <w:szCs w:val="20"/>
              </w:rPr>
            </w:pPr>
            <w:r w:rsidRPr="009C6EBC">
              <w:rPr>
                <w:b/>
                <w:bCs/>
                <w:sz w:val="20"/>
                <w:szCs w:val="20"/>
              </w:rPr>
              <w:t>75,500</w:t>
            </w:r>
          </w:p>
        </w:tc>
        <w:tc>
          <w:tcPr>
            <w:tcW w:w="393" w:type="pct"/>
            <w:tcBorders>
              <w:top w:val="single" w:sz="2" w:space="0" w:color="000000"/>
              <w:left w:val="single" w:sz="2" w:space="0" w:color="000000"/>
              <w:bottom w:val="single" w:sz="4" w:space="0" w:color="000000"/>
              <w:right w:val="single" w:sz="2" w:space="0" w:color="000000"/>
            </w:tcBorders>
          </w:tcPr>
          <w:p w14:paraId="6BC5C582" w14:textId="36C405DB" w:rsidR="00694B17" w:rsidRPr="00A8473E" w:rsidRDefault="00A8473E" w:rsidP="00694B17">
            <w:pPr>
              <w:keepNext/>
              <w:tabs>
                <w:tab w:val="left" w:pos="720"/>
              </w:tabs>
              <w:overflowPunct w:val="0"/>
              <w:adjustRightInd w:val="0"/>
              <w:jc w:val="right"/>
              <w:rPr>
                <w:b/>
                <w:bCs/>
                <w:kern w:val="28"/>
                <w:sz w:val="20"/>
                <w:szCs w:val="20"/>
              </w:rPr>
            </w:pPr>
            <w:r w:rsidRPr="00A8473E">
              <w:rPr>
                <w:b/>
                <w:bCs/>
                <w:kern w:val="28"/>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3708D6" w14:textId="3A2EDC70"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5AAFEA" w14:textId="77777777" w:rsidR="00694B17" w:rsidRPr="00EC3AE7" w:rsidRDefault="00694B17" w:rsidP="00694B17">
            <w:pPr>
              <w:keepNext/>
              <w:tabs>
                <w:tab w:val="left" w:pos="720"/>
              </w:tabs>
              <w:overflowPunct w:val="0"/>
              <w:adjustRightInd w:val="0"/>
              <w:jc w:val="right"/>
              <w:rPr>
                <w:kern w:val="28"/>
                <w:sz w:val="20"/>
                <w:szCs w:val="20"/>
              </w:rPr>
            </w:pPr>
            <w:r w:rsidRPr="00EC3AE7">
              <w:rPr>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1B8A5D" w14:textId="0C1601C7" w:rsidR="00694B17" w:rsidRPr="008B3841" w:rsidRDefault="008B3841" w:rsidP="00694B17">
            <w:pPr>
              <w:keepNext/>
              <w:tabs>
                <w:tab w:val="left" w:pos="720"/>
              </w:tabs>
              <w:overflowPunct w:val="0"/>
              <w:adjustRightInd w:val="0"/>
              <w:jc w:val="right"/>
              <w:rPr>
                <w:b/>
                <w:bCs/>
                <w:kern w:val="28"/>
                <w:sz w:val="20"/>
                <w:szCs w:val="20"/>
              </w:rPr>
            </w:pPr>
            <w:r w:rsidRPr="008B3841">
              <w:rPr>
                <w:b/>
                <w:bCs/>
                <w:kern w:val="28"/>
                <w:sz w:val="20"/>
                <w:szCs w:val="20"/>
              </w:rPr>
              <w:t>121,950</w:t>
            </w:r>
          </w:p>
        </w:tc>
      </w:tr>
      <w:tr w:rsidR="00694B17" w:rsidRPr="00EC3AE7" w14:paraId="3A17044D" w14:textId="77777777" w:rsidTr="00694B17">
        <w:trPr>
          <w:trHeight w:val="5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9A4FE"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2.2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AB8AB4" w14:textId="77777777" w:rsidR="00694B17" w:rsidRPr="00EC3AE7" w:rsidRDefault="00694B17" w:rsidP="00694B17">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1F4DA8F" w14:textId="77777777" w:rsidR="00694B17" w:rsidRPr="00EC3AE7" w:rsidRDefault="00694B17" w:rsidP="00694B17">
            <w:pPr>
              <w:keepNext/>
              <w:tabs>
                <w:tab w:val="left" w:pos="720"/>
              </w:tabs>
              <w:overflowPunct w:val="0"/>
              <w:adjustRightInd w:val="0"/>
              <w:jc w:val="right"/>
              <w:rPr>
                <w:bCs/>
                <w:kern w:val="28"/>
                <w:sz w:val="20"/>
                <w:szCs w:val="20"/>
              </w:rPr>
            </w:pPr>
            <w:r w:rsidRPr="00EC3AE7">
              <w:rPr>
                <w:sz w:val="20"/>
                <w:szCs w:val="20"/>
              </w:rPr>
              <w:t>5,356</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715824" w14:textId="5FFDE836"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6ACC9503" w14:textId="4401FC19" w:rsidR="00694B17" w:rsidRPr="009C6EBC" w:rsidRDefault="009C6EBC" w:rsidP="00694B17">
            <w:pPr>
              <w:widowControl w:val="0"/>
              <w:tabs>
                <w:tab w:val="left" w:pos="720"/>
              </w:tabs>
              <w:overflowPunct w:val="0"/>
              <w:adjustRightInd w:val="0"/>
              <w:jc w:val="right"/>
              <w:rPr>
                <w:b/>
                <w:bCs/>
                <w:sz w:val="20"/>
                <w:szCs w:val="20"/>
              </w:rPr>
            </w:pPr>
            <w:r w:rsidRPr="009C6EBC">
              <w:rPr>
                <w:b/>
                <w:bCs/>
                <w:sz w:val="20"/>
                <w:szCs w:val="20"/>
              </w:rPr>
              <w:t>9,815</w:t>
            </w:r>
          </w:p>
        </w:tc>
        <w:tc>
          <w:tcPr>
            <w:tcW w:w="393" w:type="pct"/>
            <w:tcBorders>
              <w:top w:val="single" w:sz="2" w:space="0" w:color="000000"/>
              <w:left w:val="single" w:sz="2" w:space="0" w:color="000000"/>
              <w:bottom w:val="single" w:sz="4" w:space="0" w:color="000000"/>
              <w:right w:val="single" w:sz="2" w:space="0" w:color="000000"/>
            </w:tcBorders>
          </w:tcPr>
          <w:p w14:paraId="0C4F6620" w14:textId="19217B0D" w:rsidR="00694B17" w:rsidRPr="00A8473E" w:rsidRDefault="00A8473E" w:rsidP="00694B17">
            <w:pPr>
              <w:widowControl w:val="0"/>
              <w:tabs>
                <w:tab w:val="left" w:pos="720"/>
              </w:tabs>
              <w:overflowPunct w:val="0"/>
              <w:adjustRightInd w:val="0"/>
              <w:jc w:val="right"/>
              <w:rPr>
                <w:b/>
                <w:bCs/>
                <w:kern w:val="28"/>
                <w:sz w:val="20"/>
                <w:szCs w:val="20"/>
              </w:rPr>
            </w:pPr>
            <w:r w:rsidRPr="00A8473E">
              <w:rPr>
                <w:b/>
                <w:bCs/>
                <w:kern w:val="28"/>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0D95A4" w14:textId="5053CEBC"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32A15F"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65AFD3" w14:textId="40BA4E03" w:rsidR="00694B17" w:rsidRPr="008B3841" w:rsidRDefault="008B3841" w:rsidP="00694B17">
            <w:pPr>
              <w:widowControl w:val="0"/>
              <w:tabs>
                <w:tab w:val="left" w:pos="720"/>
              </w:tabs>
              <w:overflowPunct w:val="0"/>
              <w:adjustRightInd w:val="0"/>
              <w:jc w:val="right"/>
              <w:rPr>
                <w:b/>
                <w:bCs/>
                <w:kern w:val="28"/>
                <w:sz w:val="20"/>
                <w:szCs w:val="20"/>
              </w:rPr>
            </w:pPr>
            <w:r w:rsidRPr="008B3841">
              <w:rPr>
                <w:b/>
                <w:bCs/>
                <w:kern w:val="28"/>
                <w:sz w:val="20"/>
                <w:szCs w:val="20"/>
              </w:rPr>
              <w:t>15,854</w:t>
            </w:r>
          </w:p>
        </w:tc>
      </w:tr>
      <w:tr w:rsidR="00A8473E" w:rsidRPr="00EC3AE7" w14:paraId="72AF138F" w14:textId="77777777" w:rsidTr="00694B17">
        <w:trPr>
          <w:trHeight w:val="167"/>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CBEDD" w14:textId="77777777" w:rsidR="00A8473E" w:rsidRPr="00EC3AE7" w:rsidRDefault="00A8473E" w:rsidP="00A8473E">
            <w:pPr>
              <w:widowControl w:val="0"/>
              <w:tabs>
                <w:tab w:val="left" w:pos="720"/>
              </w:tabs>
              <w:overflowPunct w:val="0"/>
              <w:adjustRightInd w:val="0"/>
              <w:rPr>
                <w:kern w:val="28"/>
                <w:sz w:val="20"/>
                <w:szCs w:val="20"/>
              </w:rPr>
            </w:pPr>
            <w:r w:rsidRPr="00EC3AE7">
              <w:rPr>
                <w:sz w:val="20"/>
                <w:szCs w:val="20"/>
                <w:lang w:val="en-US" w:bidi="th-TH"/>
              </w:rPr>
              <w:t>2.3</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02E34D" w14:textId="77777777" w:rsidR="00A8473E" w:rsidRPr="00EC3AE7" w:rsidRDefault="00A8473E" w:rsidP="00A8473E">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D6D199" w14:textId="14DA531F" w:rsidR="00A8473E" w:rsidRPr="00EC3AE7" w:rsidRDefault="00A8473E" w:rsidP="00A8473E">
            <w:pPr>
              <w:keepNext/>
              <w:tabs>
                <w:tab w:val="left" w:pos="720"/>
              </w:tabs>
              <w:overflowPunct w:val="0"/>
              <w:adjustRightInd w:val="0"/>
              <w:jc w:val="right"/>
              <w:rPr>
                <w:bCs/>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339F24" w14:textId="74C129CE"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12DC02DC" w14:textId="5D9F4D09" w:rsidR="00A8473E" w:rsidRPr="00EC3AE7" w:rsidRDefault="00A8473E" w:rsidP="00A8473E">
            <w:pPr>
              <w:widowControl w:val="0"/>
              <w:tabs>
                <w:tab w:val="left" w:pos="720"/>
              </w:tabs>
              <w:overflowPunct w:val="0"/>
              <w:adjustRightInd w:val="0"/>
              <w:jc w:val="right"/>
              <w:rPr>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386D09A3" w14:textId="11B8B5F2"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1778B9" w14:textId="1109CD6C"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7F2821" w14:textId="2B651432"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332214" w14:textId="59D5D316"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r>
      <w:tr w:rsidR="00A8473E" w:rsidRPr="00EC3AE7" w14:paraId="7E2DA965" w14:textId="77777777" w:rsidTr="00694B17">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E466C" w14:textId="77777777" w:rsidR="00A8473E" w:rsidRPr="00EC3AE7" w:rsidRDefault="00A8473E" w:rsidP="00A8473E">
            <w:pPr>
              <w:widowControl w:val="0"/>
              <w:tabs>
                <w:tab w:val="left" w:pos="720"/>
              </w:tabs>
              <w:overflowPunct w:val="0"/>
              <w:adjustRightInd w:val="0"/>
              <w:rPr>
                <w:kern w:val="28"/>
                <w:sz w:val="20"/>
                <w:szCs w:val="20"/>
              </w:rPr>
            </w:pPr>
            <w:r w:rsidRPr="00EC3AE7">
              <w:rPr>
                <w:sz w:val="20"/>
                <w:szCs w:val="20"/>
                <w:lang w:val="en-US" w:bidi="th-TH"/>
              </w:rPr>
              <w:t>2.4</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30865D" w14:textId="77777777" w:rsidR="00A8473E" w:rsidRPr="00EC3AE7" w:rsidRDefault="00A8473E" w:rsidP="00A8473E">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29F4B32" w14:textId="16B38B6E" w:rsidR="00A8473E" w:rsidRPr="00EC3AE7" w:rsidRDefault="00A8473E" w:rsidP="00A8473E">
            <w:pPr>
              <w:keepNext/>
              <w:tabs>
                <w:tab w:val="left" w:pos="720"/>
              </w:tabs>
              <w:overflowPunct w:val="0"/>
              <w:adjustRightInd w:val="0"/>
              <w:jc w:val="right"/>
              <w:rPr>
                <w:bCs/>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14737D" w14:textId="316DBC19"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4582C6FB" w14:textId="435B2A4F" w:rsidR="00A8473E" w:rsidRPr="00EC3AE7" w:rsidRDefault="00A8473E" w:rsidP="00A8473E">
            <w:pPr>
              <w:widowControl w:val="0"/>
              <w:tabs>
                <w:tab w:val="left" w:pos="720"/>
              </w:tabs>
              <w:overflowPunct w:val="0"/>
              <w:adjustRightInd w:val="0"/>
              <w:jc w:val="right"/>
              <w:rPr>
                <w:sz w:val="20"/>
                <w:szCs w:val="20"/>
              </w:rPr>
            </w:pPr>
            <w:r w:rsidRPr="00EC3AE7">
              <w:rPr>
                <w:sz w:val="20"/>
                <w:szCs w:val="20"/>
              </w:rPr>
              <w:t>0</w:t>
            </w:r>
          </w:p>
        </w:tc>
        <w:tc>
          <w:tcPr>
            <w:tcW w:w="393" w:type="pct"/>
            <w:tcBorders>
              <w:top w:val="single" w:sz="2" w:space="0" w:color="000000"/>
              <w:left w:val="single" w:sz="2" w:space="0" w:color="000000"/>
              <w:bottom w:val="single" w:sz="4" w:space="0" w:color="000000"/>
              <w:right w:val="single" w:sz="2" w:space="0" w:color="000000"/>
            </w:tcBorders>
          </w:tcPr>
          <w:p w14:paraId="0F9F5057" w14:textId="7628C354"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D9E07C" w14:textId="401A69A6"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85EECE" w14:textId="5FC48406"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27351E" w14:textId="7B0FE22F"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r>
      <w:tr w:rsidR="008B3841" w:rsidRPr="00EC3AE7" w14:paraId="7DD7C00E" w14:textId="77777777" w:rsidTr="00694B17">
        <w:trPr>
          <w:trHeight w:val="64"/>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87E4E" w14:textId="77777777" w:rsidR="008B3841" w:rsidRPr="00EC3AE7" w:rsidRDefault="008B3841" w:rsidP="008B3841">
            <w:pPr>
              <w:widowControl w:val="0"/>
              <w:tabs>
                <w:tab w:val="left" w:pos="720"/>
              </w:tabs>
              <w:overflowPunct w:val="0"/>
              <w:adjustRightInd w:val="0"/>
              <w:rPr>
                <w:kern w:val="28"/>
                <w:sz w:val="20"/>
                <w:szCs w:val="20"/>
              </w:rPr>
            </w:pPr>
            <w:r w:rsidRPr="00EC3AE7">
              <w:rPr>
                <w:sz w:val="20"/>
                <w:szCs w:val="20"/>
                <w:lang w:val="en-US" w:bidi="th-TH"/>
              </w:rPr>
              <w:t>3.1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A23E7D" w14:textId="77777777" w:rsidR="008B3841" w:rsidRPr="00EC3AE7" w:rsidRDefault="008B3841" w:rsidP="008B3841">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443E8B" w14:textId="77777777" w:rsidR="008B3841" w:rsidRPr="00EC3AE7" w:rsidRDefault="008B3841" w:rsidP="008B3841">
            <w:pPr>
              <w:keepNext/>
              <w:tabs>
                <w:tab w:val="left" w:pos="720"/>
              </w:tabs>
              <w:overflowPunct w:val="0"/>
              <w:adjustRightInd w:val="0"/>
              <w:jc w:val="right"/>
              <w:rPr>
                <w:kern w:val="28"/>
                <w:sz w:val="20"/>
                <w:szCs w:val="20"/>
              </w:rPr>
            </w:pPr>
            <w:r w:rsidRPr="00EC3AE7">
              <w:rPr>
                <w:sz w:val="20"/>
                <w:szCs w:val="20"/>
              </w:rPr>
              <w:t>41,200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201B29" w14:textId="77777777"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0 </w:t>
            </w:r>
          </w:p>
        </w:tc>
        <w:tc>
          <w:tcPr>
            <w:tcW w:w="393" w:type="pct"/>
            <w:tcBorders>
              <w:top w:val="single" w:sz="2" w:space="0" w:color="000000"/>
              <w:left w:val="single" w:sz="2" w:space="0" w:color="000000"/>
              <w:bottom w:val="single" w:sz="4" w:space="0" w:color="000000"/>
              <w:right w:val="single" w:sz="2" w:space="0" w:color="000000"/>
            </w:tcBorders>
          </w:tcPr>
          <w:p w14:paraId="553645E5" w14:textId="39D7181F" w:rsidR="008B3841" w:rsidRPr="009C6EBC" w:rsidRDefault="008B3841" w:rsidP="008B3841">
            <w:pPr>
              <w:widowControl w:val="0"/>
              <w:tabs>
                <w:tab w:val="left" w:pos="720"/>
              </w:tabs>
              <w:overflowPunct w:val="0"/>
              <w:adjustRightInd w:val="0"/>
              <w:jc w:val="right"/>
              <w:rPr>
                <w:b/>
                <w:bCs/>
                <w:sz w:val="20"/>
                <w:szCs w:val="20"/>
              </w:rPr>
            </w:pPr>
            <w:r w:rsidRPr="009C6EBC">
              <w:rPr>
                <w:b/>
                <w:bCs/>
                <w:sz w:val="20"/>
                <w:szCs w:val="20"/>
              </w:rPr>
              <w:t>75,500</w:t>
            </w:r>
          </w:p>
        </w:tc>
        <w:tc>
          <w:tcPr>
            <w:tcW w:w="393" w:type="pct"/>
            <w:tcBorders>
              <w:top w:val="single" w:sz="2" w:space="0" w:color="000000"/>
              <w:left w:val="single" w:sz="2" w:space="0" w:color="000000"/>
              <w:bottom w:val="single" w:sz="4" w:space="0" w:color="000000"/>
              <w:right w:val="single" w:sz="2" w:space="0" w:color="000000"/>
            </w:tcBorders>
          </w:tcPr>
          <w:p w14:paraId="44BEC45E" w14:textId="79EFDE23" w:rsidR="008B3841" w:rsidRPr="00A8473E" w:rsidRDefault="008B3841" w:rsidP="008B3841">
            <w:pPr>
              <w:widowControl w:val="0"/>
              <w:tabs>
                <w:tab w:val="left" w:pos="720"/>
              </w:tabs>
              <w:overflowPunct w:val="0"/>
              <w:adjustRightInd w:val="0"/>
              <w:jc w:val="right"/>
              <w:rPr>
                <w:b/>
                <w:bCs/>
                <w:kern w:val="28"/>
                <w:sz w:val="20"/>
                <w:szCs w:val="20"/>
              </w:rPr>
            </w:pPr>
            <w:r w:rsidRPr="00A8473E">
              <w:rPr>
                <w:b/>
                <w:bCs/>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802722" w14:textId="32CB7BDF"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6A2D28" w14:textId="77777777"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5,250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52F6EE" w14:textId="79CE0E3E" w:rsidR="008B3841" w:rsidRPr="00EC3AE7" w:rsidRDefault="008B3841" w:rsidP="008B3841">
            <w:pPr>
              <w:widowControl w:val="0"/>
              <w:tabs>
                <w:tab w:val="left" w:pos="720"/>
              </w:tabs>
              <w:overflowPunct w:val="0"/>
              <w:adjustRightInd w:val="0"/>
              <w:jc w:val="right"/>
              <w:rPr>
                <w:kern w:val="28"/>
                <w:sz w:val="20"/>
                <w:szCs w:val="20"/>
              </w:rPr>
            </w:pPr>
            <w:r w:rsidRPr="008B3841">
              <w:rPr>
                <w:b/>
                <w:bCs/>
                <w:kern w:val="28"/>
                <w:sz w:val="20"/>
                <w:szCs w:val="20"/>
              </w:rPr>
              <w:t>121,950</w:t>
            </w:r>
          </w:p>
        </w:tc>
      </w:tr>
      <w:tr w:rsidR="008B3841" w:rsidRPr="00EC3AE7" w14:paraId="28471594" w14:textId="77777777" w:rsidTr="00694B17">
        <w:trPr>
          <w:trHeight w:val="64"/>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FDC3E" w14:textId="77777777" w:rsidR="008B3841" w:rsidRPr="00EC3AE7" w:rsidRDefault="008B3841" w:rsidP="008B3841">
            <w:pPr>
              <w:widowControl w:val="0"/>
              <w:tabs>
                <w:tab w:val="left" w:pos="720"/>
              </w:tabs>
              <w:overflowPunct w:val="0"/>
              <w:adjustRightInd w:val="0"/>
              <w:rPr>
                <w:kern w:val="28"/>
                <w:sz w:val="20"/>
                <w:szCs w:val="20"/>
              </w:rPr>
            </w:pPr>
            <w:r w:rsidRPr="00EC3AE7">
              <w:rPr>
                <w:sz w:val="20"/>
                <w:szCs w:val="20"/>
                <w:lang w:val="en-US" w:bidi="th-TH"/>
              </w:rPr>
              <w:t>3.2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E11A8E" w14:textId="77777777" w:rsidR="008B3841" w:rsidRPr="00EC3AE7" w:rsidRDefault="008B3841" w:rsidP="008B3841">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AC47FDE" w14:textId="77777777" w:rsidR="008B3841" w:rsidRPr="00EC3AE7" w:rsidRDefault="008B3841" w:rsidP="008B3841">
            <w:pPr>
              <w:keepNext/>
              <w:tabs>
                <w:tab w:val="left" w:pos="720"/>
              </w:tabs>
              <w:overflowPunct w:val="0"/>
              <w:adjustRightInd w:val="0"/>
              <w:jc w:val="right"/>
              <w:rPr>
                <w:kern w:val="28"/>
                <w:sz w:val="20"/>
                <w:szCs w:val="20"/>
              </w:rPr>
            </w:pPr>
            <w:r w:rsidRPr="00EC3AE7">
              <w:rPr>
                <w:sz w:val="20"/>
                <w:szCs w:val="20"/>
              </w:rPr>
              <w:t>5,356</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6A5005" w14:textId="77777777"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0 </w:t>
            </w:r>
          </w:p>
        </w:tc>
        <w:tc>
          <w:tcPr>
            <w:tcW w:w="393" w:type="pct"/>
            <w:tcBorders>
              <w:top w:val="single" w:sz="2" w:space="0" w:color="000000"/>
              <w:left w:val="single" w:sz="2" w:space="0" w:color="000000"/>
              <w:bottom w:val="single" w:sz="4" w:space="0" w:color="000000"/>
              <w:right w:val="single" w:sz="2" w:space="0" w:color="000000"/>
            </w:tcBorders>
          </w:tcPr>
          <w:p w14:paraId="73CEA4A9" w14:textId="0BC53E72" w:rsidR="008B3841" w:rsidRPr="009C6EBC" w:rsidRDefault="008B3841" w:rsidP="008B3841">
            <w:pPr>
              <w:widowControl w:val="0"/>
              <w:tabs>
                <w:tab w:val="left" w:pos="720"/>
              </w:tabs>
              <w:overflowPunct w:val="0"/>
              <w:adjustRightInd w:val="0"/>
              <w:jc w:val="right"/>
              <w:rPr>
                <w:b/>
                <w:bCs/>
                <w:sz w:val="20"/>
                <w:szCs w:val="20"/>
              </w:rPr>
            </w:pPr>
            <w:r w:rsidRPr="009C6EBC">
              <w:rPr>
                <w:b/>
                <w:bCs/>
                <w:sz w:val="20"/>
                <w:szCs w:val="20"/>
              </w:rPr>
              <w:t>9,815</w:t>
            </w:r>
          </w:p>
        </w:tc>
        <w:tc>
          <w:tcPr>
            <w:tcW w:w="393" w:type="pct"/>
            <w:tcBorders>
              <w:top w:val="single" w:sz="2" w:space="0" w:color="000000"/>
              <w:left w:val="single" w:sz="2" w:space="0" w:color="000000"/>
              <w:bottom w:val="single" w:sz="4" w:space="0" w:color="000000"/>
              <w:right w:val="single" w:sz="2" w:space="0" w:color="000000"/>
            </w:tcBorders>
          </w:tcPr>
          <w:p w14:paraId="5C8CD0FE" w14:textId="0229D436" w:rsidR="008B3841" w:rsidRPr="00A8473E" w:rsidRDefault="008B3841" w:rsidP="008B3841">
            <w:pPr>
              <w:widowControl w:val="0"/>
              <w:tabs>
                <w:tab w:val="left" w:pos="720"/>
              </w:tabs>
              <w:overflowPunct w:val="0"/>
              <w:adjustRightInd w:val="0"/>
              <w:jc w:val="right"/>
              <w:rPr>
                <w:b/>
                <w:bCs/>
                <w:kern w:val="28"/>
                <w:sz w:val="20"/>
                <w:szCs w:val="20"/>
              </w:rPr>
            </w:pPr>
            <w:r w:rsidRPr="00A8473E">
              <w:rPr>
                <w:b/>
                <w:bCs/>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3A7FCF" w14:textId="435BE2EB"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45F260" w14:textId="77777777" w:rsidR="008B3841" w:rsidRPr="00EC3AE7" w:rsidRDefault="008B3841" w:rsidP="008B3841">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704656" w14:textId="710550D7" w:rsidR="008B3841" w:rsidRPr="00EC3AE7" w:rsidRDefault="008B3841" w:rsidP="008B3841">
            <w:pPr>
              <w:widowControl w:val="0"/>
              <w:tabs>
                <w:tab w:val="left" w:pos="720"/>
              </w:tabs>
              <w:overflowPunct w:val="0"/>
              <w:adjustRightInd w:val="0"/>
              <w:jc w:val="right"/>
              <w:rPr>
                <w:kern w:val="28"/>
                <w:sz w:val="20"/>
                <w:szCs w:val="20"/>
              </w:rPr>
            </w:pPr>
            <w:r w:rsidRPr="008B3841">
              <w:rPr>
                <w:b/>
                <w:bCs/>
                <w:kern w:val="28"/>
                <w:sz w:val="20"/>
                <w:szCs w:val="20"/>
              </w:rPr>
              <w:t>15,854</w:t>
            </w:r>
          </w:p>
        </w:tc>
      </w:tr>
      <w:tr w:rsidR="00A8473E" w:rsidRPr="00EC3AE7" w14:paraId="417C0FE2" w14:textId="77777777" w:rsidTr="00694B17">
        <w:trPr>
          <w:trHeight w:val="55"/>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39B6B" w14:textId="77777777" w:rsidR="00A8473E" w:rsidRPr="00EC3AE7" w:rsidRDefault="00A8473E" w:rsidP="00A8473E">
            <w:pPr>
              <w:widowControl w:val="0"/>
              <w:tabs>
                <w:tab w:val="left" w:pos="720"/>
              </w:tabs>
              <w:overflowPunct w:val="0"/>
              <w:adjustRightInd w:val="0"/>
              <w:rPr>
                <w:kern w:val="28"/>
                <w:sz w:val="20"/>
                <w:szCs w:val="20"/>
              </w:rPr>
            </w:pPr>
            <w:r w:rsidRPr="00EC3AE7">
              <w:rPr>
                <w:sz w:val="20"/>
                <w:szCs w:val="20"/>
                <w:lang w:val="en-US" w:bidi="th-TH"/>
              </w:rPr>
              <w:t>3.3</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3E41BE" w14:textId="77777777" w:rsidR="00A8473E" w:rsidRPr="00EC3AE7" w:rsidRDefault="00A8473E" w:rsidP="00A8473E">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5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86D091E" w14:textId="77777777" w:rsidR="00A8473E" w:rsidRPr="00EC3AE7" w:rsidRDefault="00A8473E" w:rsidP="00A8473E">
            <w:pPr>
              <w:keepNext/>
              <w:tabs>
                <w:tab w:val="left" w:pos="720"/>
              </w:tabs>
              <w:overflowPunct w:val="0"/>
              <w:adjustRightInd w:val="0"/>
              <w:jc w:val="right"/>
              <w:rPr>
                <w:kern w:val="28"/>
                <w:sz w:val="20"/>
                <w:szCs w:val="20"/>
              </w:rPr>
            </w:pPr>
            <w:r w:rsidRPr="00EC3AE7">
              <w:rPr>
                <w:sz w:val="20"/>
                <w:szCs w:val="20"/>
              </w:rPr>
              <w:t>46,556</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03775F" w14:textId="77777777"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0 </w:t>
            </w:r>
          </w:p>
        </w:tc>
        <w:tc>
          <w:tcPr>
            <w:tcW w:w="393" w:type="pct"/>
            <w:tcBorders>
              <w:top w:val="single" w:sz="2" w:space="0" w:color="000000"/>
              <w:left w:val="single" w:sz="2" w:space="0" w:color="000000"/>
              <w:bottom w:val="single" w:sz="4" w:space="0" w:color="000000"/>
              <w:right w:val="single" w:sz="2" w:space="0" w:color="000000"/>
            </w:tcBorders>
          </w:tcPr>
          <w:p w14:paraId="3C01C875" w14:textId="608ABB0A" w:rsidR="00A8473E" w:rsidRPr="009C6EBC" w:rsidRDefault="009C6EBC" w:rsidP="00A8473E">
            <w:pPr>
              <w:widowControl w:val="0"/>
              <w:tabs>
                <w:tab w:val="left" w:pos="720"/>
              </w:tabs>
              <w:overflowPunct w:val="0"/>
              <w:adjustRightInd w:val="0"/>
              <w:jc w:val="right"/>
              <w:rPr>
                <w:b/>
                <w:bCs/>
                <w:sz w:val="20"/>
                <w:szCs w:val="20"/>
              </w:rPr>
            </w:pPr>
            <w:r w:rsidRPr="009C6EBC">
              <w:rPr>
                <w:b/>
                <w:bCs/>
                <w:sz w:val="20"/>
                <w:szCs w:val="20"/>
              </w:rPr>
              <w:t>85,315</w:t>
            </w:r>
          </w:p>
        </w:tc>
        <w:tc>
          <w:tcPr>
            <w:tcW w:w="393" w:type="pct"/>
            <w:tcBorders>
              <w:top w:val="single" w:sz="2" w:space="0" w:color="000000"/>
              <w:left w:val="single" w:sz="2" w:space="0" w:color="000000"/>
              <w:bottom w:val="single" w:sz="4" w:space="0" w:color="000000"/>
              <w:right w:val="single" w:sz="2" w:space="0" w:color="000000"/>
            </w:tcBorders>
          </w:tcPr>
          <w:p w14:paraId="52076F8C" w14:textId="19BED9E3" w:rsidR="00A8473E" w:rsidRPr="00A8473E" w:rsidRDefault="00A8473E" w:rsidP="00A8473E">
            <w:pPr>
              <w:widowControl w:val="0"/>
              <w:tabs>
                <w:tab w:val="left" w:pos="720"/>
              </w:tabs>
              <w:overflowPunct w:val="0"/>
              <w:adjustRightInd w:val="0"/>
              <w:jc w:val="right"/>
              <w:rPr>
                <w:b/>
                <w:bCs/>
                <w:kern w:val="28"/>
                <w:sz w:val="20"/>
                <w:szCs w:val="20"/>
              </w:rPr>
            </w:pPr>
            <w:r w:rsidRPr="00A8473E">
              <w:rPr>
                <w:b/>
                <w:bCs/>
                <w:sz w:val="20"/>
                <w:szCs w:val="20"/>
              </w:rPr>
              <w:t>0</w:t>
            </w:r>
          </w:p>
        </w:tc>
        <w:tc>
          <w:tcPr>
            <w:tcW w:w="39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4F2741" w14:textId="371D2118"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A1907A" w14:textId="77777777" w:rsidR="00A8473E" w:rsidRPr="00EC3AE7" w:rsidRDefault="00A8473E" w:rsidP="00A8473E">
            <w:pPr>
              <w:widowControl w:val="0"/>
              <w:tabs>
                <w:tab w:val="left" w:pos="720"/>
              </w:tabs>
              <w:overflowPunct w:val="0"/>
              <w:adjustRightInd w:val="0"/>
              <w:jc w:val="right"/>
              <w:rPr>
                <w:kern w:val="28"/>
                <w:sz w:val="20"/>
                <w:szCs w:val="20"/>
              </w:rPr>
            </w:pPr>
            <w:r w:rsidRPr="00EC3AE7">
              <w:rPr>
                <w:sz w:val="20"/>
                <w:szCs w:val="20"/>
              </w:rPr>
              <w:t>5,933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306414" w14:textId="3A0D7FC2" w:rsidR="00A8473E" w:rsidRPr="00703735" w:rsidRDefault="00703735" w:rsidP="00A8473E">
            <w:pPr>
              <w:widowControl w:val="0"/>
              <w:tabs>
                <w:tab w:val="left" w:pos="720"/>
              </w:tabs>
              <w:overflowPunct w:val="0"/>
              <w:adjustRightInd w:val="0"/>
              <w:jc w:val="right"/>
              <w:rPr>
                <w:b/>
                <w:bCs/>
                <w:kern w:val="28"/>
                <w:sz w:val="20"/>
                <w:szCs w:val="20"/>
              </w:rPr>
            </w:pPr>
            <w:r w:rsidRPr="00703735">
              <w:rPr>
                <w:b/>
                <w:bCs/>
                <w:kern w:val="28"/>
                <w:sz w:val="20"/>
                <w:szCs w:val="20"/>
              </w:rPr>
              <w:t>137,804</w:t>
            </w:r>
          </w:p>
        </w:tc>
      </w:tr>
      <w:tr w:rsidR="00694B17" w:rsidRPr="00EC3AE7" w14:paraId="2CB2E4D5" w14:textId="77777777" w:rsidTr="00694B17">
        <w:trPr>
          <w:trHeight w:val="55"/>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A28EB"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1C8094B8" w14:textId="6E7B7CB5" w:rsidR="00694B17" w:rsidRPr="00EC3AE7" w:rsidRDefault="00694B17" w:rsidP="00694B17">
            <w:pPr>
              <w:widowControl w:val="0"/>
              <w:tabs>
                <w:tab w:val="left" w:pos="720"/>
              </w:tabs>
              <w:overflowPunct w:val="0"/>
              <w:adjustRightInd w:val="0"/>
              <w:rPr>
                <w:kern w:val="28"/>
                <w:sz w:val="20"/>
                <w:szCs w:val="20"/>
              </w:rPr>
            </w:pP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BD6060D"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0.10</w:t>
            </w:r>
          </w:p>
        </w:tc>
      </w:tr>
      <w:tr w:rsidR="00694B17" w:rsidRPr="00EC3AE7" w14:paraId="390ED541" w14:textId="77777777" w:rsidTr="00694B17">
        <w:trPr>
          <w:trHeight w:val="12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19D7D"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6703A3A4" w14:textId="7D4315AE"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1A9C59D"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0.05</w:t>
            </w:r>
          </w:p>
        </w:tc>
      </w:tr>
      <w:tr w:rsidR="00694B17" w:rsidRPr="00EC3AE7" w14:paraId="00D787C5" w14:textId="77777777" w:rsidTr="00694B17">
        <w:trPr>
          <w:trHeight w:val="10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7E174" w14:textId="77777777"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7430D383" w14:textId="1510EEDA" w:rsidR="00694B17" w:rsidRPr="00EC3AE7" w:rsidRDefault="00694B17" w:rsidP="00694B17">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02F4786" w14:textId="77777777" w:rsidR="00694B17" w:rsidRPr="00EC3AE7" w:rsidRDefault="00694B17" w:rsidP="00694B17">
            <w:pPr>
              <w:widowControl w:val="0"/>
              <w:tabs>
                <w:tab w:val="left" w:pos="720"/>
              </w:tabs>
              <w:overflowPunct w:val="0"/>
              <w:adjustRightInd w:val="0"/>
              <w:jc w:val="right"/>
              <w:rPr>
                <w:kern w:val="28"/>
                <w:sz w:val="20"/>
                <w:szCs w:val="20"/>
              </w:rPr>
            </w:pPr>
            <w:r w:rsidRPr="00EC3AE7">
              <w:rPr>
                <w:sz w:val="20"/>
                <w:szCs w:val="20"/>
              </w:rPr>
              <w:t>0.00</w:t>
            </w:r>
          </w:p>
        </w:tc>
      </w:tr>
    </w:tbl>
    <w:p w14:paraId="67804ADC" w14:textId="6092820C" w:rsidR="00694B17" w:rsidRDefault="00694B17" w:rsidP="00936089">
      <w:pPr>
        <w:keepNext/>
        <w:keepLines/>
        <w:rPr>
          <w:b/>
        </w:rPr>
      </w:pPr>
      <w:r>
        <w:rPr>
          <w:b/>
        </w:rPr>
        <w:br w:type="page"/>
      </w:r>
    </w:p>
    <w:p w14:paraId="57C0767B" w14:textId="77777777" w:rsidR="00936089" w:rsidRPr="00EC3AE7" w:rsidRDefault="00936089" w:rsidP="00936089">
      <w:pPr>
        <w:jc w:val="center"/>
        <w:rPr>
          <w:b/>
          <w:bCs/>
          <w:lang w:val="en-US"/>
        </w:rPr>
      </w:pPr>
      <w:r w:rsidRPr="00EC3AE7">
        <w:rPr>
          <w:b/>
          <w:bCs/>
          <w:lang w:val="en-US"/>
        </w:rPr>
        <w:lastRenderedPageBreak/>
        <w:t>PALAU</w:t>
      </w:r>
    </w:p>
    <w:p w14:paraId="0D8E2088" w14:textId="77777777" w:rsidR="00936089" w:rsidRPr="00EC3AE7" w:rsidRDefault="00936089" w:rsidP="00936089">
      <w:pPr>
        <w:jc w:val="center"/>
        <w:rPr>
          <w:b/>
          <w:bCs/>
          <w:lang w:val="en-US"/>
        </w:rPr>
      </w:pPr>
    </w:p>
    <w:p w14:paraId="5865D720" w14:textId="77777777" w:rsidR="00936089" w:rsidRPr="00EC3AE7" w:rsidRDefault="00936089" w:rsidP="00936089">
      <w:pPr>
        <w:keepNext/>
        <w:keepLines/>
        <w:rPr>
          <w:b/>
        </w:rPr>
      </w:pPr>
      <w:r w:rsidRPr="00EC3AE7">
        <w:rPr>
          <w:b/>
        </w:rPr>
        <w:t>APPENDIX 2-A: THE TARGETS, AND FUNDING</w:t>
      </w:r>
    </w:p>
    <w:p w14:paraId="55FAD525"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7"/>
        <w:gridCol w:w="3076"/>
        <w:gridCol w:w="1111"/>
        <w:gridCol w:w="727"/>
        <w:gridCol w:w="727"/>
        <w:gridCol w:w="727"/>
        <w:gridCol w:w="729"/>
        <w:gridCol w:w="770"/>
        <w:gridCol w:w="866"/>
      </w:tblGrid>
      <w:tr w:rsidR="0081358F" w:rsidRPr="00EC3AE7" w14:paraId="522A69FF" w14:textId="77777777" w:rsidTr="00B60E8D">
        <w:trPr>
          <w:trHeight w:val="98"/>
          <w:tblHeader/>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FC336"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4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80AF21"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594"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CB6DE4" w14:textId="77777777" w:rsidR="0081358F" w:rsidRPr="00EC3AE7" w:rsidRDefault="0081358F">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8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4382B1" w14:textId="2812B4F4" w:rsidR="0081358F" w:rsidRPr="00EC3AE7" w:rsidRDefault="0081358F">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89" w:type="pct"/>
            <w:tcBorders>
              <w:top w:val="single" w:sz="4" w:space="0" w:color="000000"/>
              <w:left w:val="single" w:sz="2" w:space="0" w:color="000000"/>
              <w:bottom w:val="single" w:sz="4" w:space="0" w:color="000000"/>
              <w:right w:val="single" w:sz="2" w:space="0" w:color="000000"/>
            </w:tcBorders>
          </w:tcPr>
          <w:p w14:paraId="48C2CA19" w14:textId="0D118143" w:rsidR="0081358F" w:rsidRPr="00EC3AE7" w:rsidRDefault="0081358F">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89" w:type="pct"/>
            <w:tcBorders>
              <w:top w:val="single" w:sz="4" w:space="0" w:color="000000"/>
              <w:left w:val="single" w:sz="2" w:space="0" w:color="000000"/>
              <w:bottom w:val="single" w:sz="4" w:space="0" w:color="000000"/>
              <w:right w:val="single" w:sz="2" w:space="0" w:color="000000"/>
            </w:tcBorders>
          </w:tcPr>
          <w:p w14:paraId="31F9A95A" w14:textId="63838CF0"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9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E2AE7F" w14:textId="77777777" w:rsidR="0081358F" w:rsidRPr="00EC3AE7" w:rsidRDefault="0081358F">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4D1EF3"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A8F777"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485B0F" w:rsidRPr="00EC3AE7" w14:paraId="3BE83C0B" w14:textId="77777777" w:rsidTr="00B60E8D">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134BA" w14:textId="77777777" w:rsidR="00485B0F" w:rsidRPr="00EC3AE7" w:rsidRDefault="00485B0F" w:rsidP="00485B0F">
            <w:pPr>
              <w:keepNext/>
              <w:tabs>
                <w:tab w:val="left" w:pos="720"/>
              </w:tabs>
              <w:overflowPunct w:val="0"/>
              <w:adjustRightInd w:val="0"/>
              <w:rPr>
                <w:kern w:val="28"/>
                <w:sz w:val="20"/>
                <w:szCs w:val="20"/>
              </w:rPr>
            </w:pPr>
            <w:r w:rsidRPr="00EC3AE7">
              <w:rPr>
                <w:sz w:val="20"/>
                <w:szCs w:val="20"/>
                <w:lang w:val="en-US" w:bidi="th-TH"/>
              </w:rPr>
              <w:t>1.1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C09C49" w14:textId="77777777" w:rsidR="00485B0F" w:rsidRPr="00EC3AE7" w:rsidRDefault="00485B0F" w:rsidP="00485B0F">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A3878C3"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7D74F5"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2" w:space="0" w:color="000000"/>
            </w:tcBorders>
          </w:tcPr>
          <w:p w14:paraId="330AAD74" w14:textId="10B12D7C" w:rsidR="00485B0F" w:rsidRPr="00EC3AE7" w:rsidRDefault="00485B0F" w:rsidP="00485B0F">
            <w:pPr>
              <w:keepNext/>
              <w:tabs>
                <w:tab w:val="left" w:pos="720"/>
              </w:tabs>
              <w:overflowPunct w:val="0"/>
              <w:adjustRightInd w:val="0"/>
              <w:jc w:val="right"/>
              <w:rPr>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2" w:space="0" w:color="000000"/>
            </w:tcBorders>
          </w:tcPr>
          <w:p w14:paraId="6EFCA39B" w14:textId="4996A37C"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0.97</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1D71E2"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0.97</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A6DF9E"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DD7542"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n/a</w:t>
            </w:r>
          </w:p>
        </w:tc>
      </w:tr>
      <w:tr w:rsidR="00485B0F" w:rsidRPr="00EC3AE7" w14:paraId="7DC78B48" w14:textId="77777777" w:rsidTr="00B60E8D">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44E62" w14:textId="77777777" w:rsidR="00485B0F" w:rsidRPr="00EC3AE7" w:rsidRDefault="00485B0F" w:rsidP="00485B0F">
            <w:pPr>
              <w:keepNext/>
              <w:tabs>
                <w:tab w:val="left" w:pos="720"/>
              </w:tabs>
              <w:overflowPunct w:val="0"/>
              <w:adjustRightInd w:val="0"/>
              <w:rPr>
                <w:kern w:val="28"/>
                <w:sz w:val="20"/>
                <w:szCs w:val="20"/>
              </w:rPr>
            </w:pPr>
            <w:r w:rsidRPr="00EC3AE7">
              <w:rPr>
                <w:sz w:val="20"/>
                <w:szCs w:val="20"/>
                <w:lang w:val="en-US" w:bidi="th-TH"/>
              </w:rPr>
              <w:t>1.2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4FDE04" w14:textId="77777777" w:rsidR="00485B0F" w:rsidRPr="00EC3AE7" w:rsidRDefault="00485B0F" w:rsidP="00485B0F">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B05262F"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968DAC"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2" w:space="0" w:color="000000"/>
            </w:tcBorders>
          </w:tcPr>
          <w:p w14:paraId="28190A5E" w14:textId="782AA963" w:rsidR="00485B0F" w:rsidRPr="00EC3AE7" w:rsidRDefault="00485B0F" w:rsidP="00485B0F">
            <w:pPr>
              <w:keepNext/>
              <w:tabs>
                <w:tab w:val="left" w:pos="720"/>
              </w:tabs>
              <w:overflowPunct w:val="0"/>
              <w:adjustRightInd w:val="0"/>
              <w:jc w:val="right"/>
              <w:rPr>
                <w:sz w:val="20"/>
                <w:szCs w:val="20"/>
              </w:rPr>
            </w:pPr>
            <w:r w:rsidRPr="00EC3AE7">
              <w:rPr>
                <w:sz w:val="20"/>
                <w:szCs w:val="20"/>
              </w:rPr>
              <w:t>1.93</w:t>
            </w:r>
          </w:p>
        </w:tc>
        <w:tc>
          <w:tcPr>
            <w:tcW w:w="389" w:type="pct"/>
            <w:tcBorders>
              <w:top w:val="single" w:sz="2" w:space="0" w:color="000000"/>
              <w:left w:val="single" w:sz="2" w:space="0" w:color="000000"/>
              <w:bottom w:val="single" w:sz="4" w:space="0" w:color="000000"/>
              <w:right w:val="single" w:sz="2" w:space="0" w:color="000000"/>
            </w:tcBorders>
          </w:tcPr>
          <w:p w14:paraId="2DC5ECF5" w14:textId="52307583"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0.97</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2034F1"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0.97</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9BD564"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566759"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n/a</w:t>
            </w:r>
          </w:p>
        </w:tc>
      </w:tr>
      <w:tr w:rsidR="00485B0F" w:rsidRPr="00EC3AE7" w14:paraId="610E8CFB" w14:textId="77777777" w:rsidTr="00B60E8D">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75412" w14:textId="77777777" w:rsidR="00485B0F" w:rsidRPr="00EC3AE7" w:rsidRDefault="00485B0F" w:rsidP="00485B0F">
            <w:pPr>
              <w:keepNext/>
              <w:tabs>
                <w:tab w:val="left" w:pos="720"/>
              </w:tabs>
              <w:overflowPunct w:val="0"/>
              <w:adjustRightInd w:val="0"/>
              <w:rPr>
                <w:kern w:val="28"/>
                <w:sz w:val="20"/>
                <w:szCs w:val="20"/>
              </w:rPr>
            </w:pPr>
            <w:r w:rsidRPr="00EC3AE7">
              <w:rPr>
                <w:sz w:val="20"/>
                <w:szCs w:val="20"/>
                <w:lang w:val="en-US" w:bidi="th-TH"/>
              </w:rPr>
              <w:t>2.1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A12DC0" w14:textId="77777777" w:rsidR="00485B0F" w:rsidRPr="00EC3AE7" w:rsidRDefault="00485B0F" w:rsidP="00485B0F">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664F849"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183,000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A960B0C" w14:textId="39DC9AF1"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4FE72123" w14:textId="5110003E" w:rsidR="00485B0F" w:rsidRPr="00485B0F" w:rsidRDefault="00485B0F" w:rsidP="00485B0F">
            <w:pPr>
              <w:keepNext/>
              <w:tabs>
                <w:tab w:val="left" w:pos="720"/>
              </w:tabs>
              <w:overflowPunct w:val="0"/>
              <w:adjustRightInd w:val="0"/>
              <w:jc w:val="right"/>
              <w:rPr>
                <w:b/>
                <w:bCs/>
                <w:sz w:val="20"/>
                <w:szCs w:val="20"/>
              </w:rPr>
            </w:pPr>
            <w:r w:rsidRPr="00485B0F">
              <w:rPr>
                <w:b/>
                <w:bCs/>
                <w:sz w:val="20"/>
                <w:szCs w:val="20"/>
              </w:rPr>
              <w:t>116,500</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09328F06" w14:textId="5C634275" w:rsidR="00485B0F" w:rsidRPr="006C58B3" w:rsidRDefault="00485B0F" w:rsidP="00485B0F">
            <w:pPr>
              <w:keepNext/>
              <w:tabs>
                <w:tab w:val="left" w:pos="720"/>
              </w:tabs>
              <w:overflowPunct w:val="0"/>
              <w:adjustRightInd w:val="0"/>
              <w:jc w:val="right"/>
              <w:rPr>
                <w:b/>
                <w:bCs/>
                <w:kern w:val="28"/>
                <w:sz w:val="20"/>
                <w:szCs w:val="20"/>
              </w:rPr>
            </w:pPr>
            <w:r w:rsidRPr="006C58B3">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A58D7A" w14:textId="1095B271"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317948"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13,250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20691A7" w14:textId="44CF5550" w:rsidR="00485B0F" w:rsidRPr="00B60E8D" w:rsidRDefault="00B60E8D" w:rsidP="00485B0F">
            <w:pPr>
              <w:keepNext/>
              <w:tabs>
                <w:tab w:val="left" w:pos="720"/>
              </w:tabs>
              <w:overflowPunct w:val="0"/>
              <w:adjustRightInd w:val="0"/>
              <w:jc w:val="right"/>
              <w:rPr>
                <w:b/>
                <w:bCs/>
                <w:kern w:val="28"/>
                <w:sz w:val="20"/>
                <w:szCs w:val="20"/>
              </w:rPr>
            </w:pPr>
            <w:r w:rsidRPr="00B60E8D">
              <w:rPr>
                <w:b/>
                <w:bCs/>
                <w:kern w:val="28"/>
                <w:sz w:val="20"/>
                <w:szCs w:val="20"/>
              </w:rPr>
              <w:t>312,750</w:t>
            </w:r>
          </w:p>
        </w:tc>
      </w:tr>
      <w:tr w:rsidR="00485B0F" w:rsidRPr="00EC3AE7" w14:paraId="635205D3" w14:textId="77777777" w:rsidTr="00B60E8D">
        <w:trPr>
          <w:trHeight w:val="5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66CF" w14:textId="77777777" w:rsidR="00485B0F" w:rsidRPr="00EC3AE7" w:rsidRDefault="00485B0F" w:rsidP="00485B0F">
            <w:pPr>
              <w:widowControl w:val="0"/>
              <w:tabs>
                <w:tab w:val="left" w:pos="720"/>
              </w:tabs>
              <w:overflowPunct w:val="0"/>
              <w:adjustRightInd w:val="0"/>
              <w:rPr>
                <w:kern w:val="28"/>
                <w:sz w:val="20"/>
                <w:szCs w:val="20"/>
              </w:rPr>
            </w:pPr>
            <w:r w:rsidRPr="00EC3AE7">
              <w:rPr>
                <w:sz w:val="20"/>
                <w:szCs w:val="20"/>
                <w:lang w:val="en-US" w:bidi="th-TH"/>
              </w:rPr>
              <w:t>2.2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CBBCB5" w14:textId="77777777" w:rsidR="00485B0F" w:rsidRPr="00EC3AE7" w:rsidRDefault="00485B0F" w:rsidP="00485B0F">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135DB8" w14:textId="77777777" w:rsidR="00485B0F" w:rsidRPr="00EC3AE7" w:rsidRDefault="00485B0F" w:rsidP="00485B0F">
            <w:pPr>
              <w:keepNext/>
              <w:tabs>
                <w:tab w:val="left" w:pos="720"/>
              </w:tabs>
              <w:overflowPunct w:val="0"/>
              <w:adjustRightInd w:val="0"/>
              <w:jc w:val="right"/>
              <w:rPr>
                <w:bCs/>
                <w:kern w:val="28"/>
                <w:sz w:val="20"/>
                <w:szCs w:val="20"/>
              </w:rPr>
            </w:pPr>
            <w:r w:rsidRPr="00EC3AE7">
              <w:rPr>
                <w:sz w:val="20"/>
                <w:szCs w:val="20"/>
              </w:rPr>
              <w:t>23,790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AFF4040" w14:textId="15C82268" w:rsidR="00485B0F" w:rsidRPr="00EC3AE7" w:rsidRDefault="00485B0F" w:rsidP="00485B0F">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027E2BE0" w14:textId="7A92AE9D" w:rsidR="00485B0F" w:rsidRPr="00485B0F" w:rsidRDefault="00485B0F" w:rsidP="00485B0F">
            <w:pPr>
              <w:widowControl w:val="0"/>
              <w:tabs>
                <w:tab w:val="left" w:pos="720"/>
              </w:tabs>
              <w:overflowPunct w:val="0"/>
              <w:adjustRightInd w:val="0"/>
              <w:jc w:val="right"/>
              <w:rPr>
                <w:b/>
                <w:bCs/>
                <w:sz w:val="20"/>
                <w:szCs w:val="20"/>
              </w:rPr>
            </w:pPr>
            <w:r w:rsidRPr="00485B0F">
              <w:rPr>
                <w:b/>
                <w:bCs/>
                <w:sz w:val="20"/>
                <w:szCs w:val="20"/>
              </w:rPr>
              <w:t>15,145</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1D509A03" w14:textId="66F95DB1" w:rsidR="00485B0F" w:rsidRPr="006C58B3" w:rsidRDefault="00485B0F" w:rsidP="00485B0F">
            <w:pPr>
              <w:widowControl w:val="0"/>
              <w:tabs>
                <w:tab w:val="left" w:pos="720"/>
              </w:tabs>
              <w:overflowPunct w:val="0"/>
              <w:adjustRightInd w:val="0"/>
              <w:jc w:val="right"/>
              <w:rPr>
                <w:b/>
                <w:bCs/>
                <w:kern w:val="28"/>
                <w:sz w:val="20"/>
                <w:szCs w:val="20"/>
              </w:rPr>
            </w:pPr>
            <w:r w:rsidRPr="006C58B3">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3138DC" w14:textId="4B0B6E5D" w:rsidR="00485B0F" w:rsidRPr="00EC3AE7" w:rsidRDefault="00485B0F" w:rsidP="00485B0F">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35F2C9B" w14:textId="77777777" w:rsidR="00485B0F" w:rsidRPr="00EC3AE7" w:rsidRDefault="00485B0F" w:rsidP="00485B0F">
            <w:pPr>
              <w:widowControl w:val="0"/>
              <w:tabs>
                <w:tab w:val="left" w:pos="720"/>
              </w:tabs>
              <w:overflowPunct w:val="0"/>
              <w:adjustRightInd w:val="0"/>
              <w:jc w:val="right"/>
              <w:rPr>
                <w:kern w:val="28"/>
                <w:sz w:val="20"/>
                <w:szCs w:val="20"/>
              </w:rPr>
            </w:pPr>
            <w:r w:rsidRPr="00EC3AE7">
              <w:rPr>
                <w:sz w:val="20"/>
                <w:szCs w:val="20"/>
              </w:rPr>
              <w:t>1,723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53F2A9A" w14:textId="10A850F8" w:rsidR="00485B0F" w:rsidRPr="00B60E8D" w:rsidRDefault="00B60E8D" w:rsidP="00485B0F">
            <w:pPr>
              <w:widowControl w:val="0"/>
              <w:tabs>
                <w:tab w:val="left" w:pos="720"/>
              </w:tabs>
              <w:overflowPunct w:val="0"/>
              <w:adjustRightInd w:val="0"/>
              <w:jc w:val="right"/>
              <w:rPr>
                <w:b/>
                <w:bCs/>
                <w:kern w:val="28"/>
                <w:sz w:val="20"/>
                <w:szCs w:val="20"/>
              </w:rPr>
            </w:pPr>
            <w:r w:rsidRPr="00B60E8D">
              <w:rPr>
                <w:b/>
                <w:bCs/>
                <w:kern w:val="28"/>
                <w:sz w:val="20"/>
                <w:szCs w:val="20"/>
              </w:rPr>
              <w:t>40,658</w:t>
            </w:r>
          </w:p>
        </w:tc>
      </w:tr>
      <w:tr w:rsidR="00EC72DE" w:rsidRPr="00EC3AE7" w14:paraId="34CB57FF" w14:textId="77777777" w:rsidTr="00B60E8D">
        <w:trPr>
          <w:trHeight w:val="161"/>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64C1D" w14:textId="77777777" w:rsidR="00EC72DE" w:rsidRPr="00EC3AE7" w:rsidRDefault="00EC72DE" w:rsidP="00EC72DE">
            <w:pPr>
              <w:widowControl w:val="0"/>
              <w:tabs>
                <w:tab w:val="left" w:pos="720"/>
              </w:tabs>
              <w:overflowPunct w:val="0"/>
              <w:adjustRightInd w:val="0"/>
              <w:rPr>
                <w:kern w:val="28"/>
                <w:sz w:val="20"/>
                <w:szCs w:val="20"/>
              </w:rPr>
            </w:pPr>
            <w:r w:rsidRPr="00EC3AE7">
              <w:rPr>
                <w:sz w:val="20"/>
                <w:szCs w:val="20"/>
                <w:lang w:val="en-US" w:bidi="th-TH"/>
              </w:rPr>
              <w:t>2.3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92D3EB" w14:textId="77777777" w:rsidR="00EC72DE" w:rsidRPr="00EC3AE7" w:rsidRDefault="00EC72DE" w:rsidP="00EC72DE">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3D8C0FB" w14:textId="5F30DB01" w:rsidR="00EC72DE" w:rsidRPr="00EC3AE7" w:rsidRDefault="00EC72DE" w:rsidP="00EC72DE">
            <w:pPr>
              <w:keepNext/>
              <w:tabs>
                <w:tab w:val="left" w:pos="720"/>
              </w:tabs>
              <w:overflowPunct w:val="0"/>
              <w:adjustRightInd w:val="0"/>
              <w:jc w:val="right"/>
              <w:rPr>
                <w:bCs/>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701228" w14:textId="76A28031"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20C84EA4" w14:textId="55A2A7B1" w:rsidR="00EC72DE" w:rsidRPr="00EC3AE7" w:rsidRDefault="00EC72DE" w:rsidP="00EC72DE">
            <w:pPr>
              <w:widowControl w:val="0"/>
              <w:tabs>
                <w:tab w:val="left" w:pos="720"/>
              </w:tabs>
              <w:overflowPunct w:val="0"/>
              <w:adjustRightInd w:val="0"/>
              <w:jc w:val="right"/>
              <w:rPr>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4F75727B" w14:textId="6E251CA1"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0 </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7B5AC87" w14:textId="10573563"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FA89AB3" w14:textId="201B0F62"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438ED5" w14:textId="6600A3AF"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r>
      <w:tr w:rsidR="00EC72DE" w:rsidRPr="00EC3AE7" w14:paraId="0088FDF6" w14:textId="77777777" w:rsidTr="00B60E8D">
        <w:trPr>
          <w:trHeight w:val="60"/>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BAA93" w14:textId="77777777" w:rsidR="00EC72DE" w:rsidRPr="00EC3AE7" w:rsidRDefault="00EC72DE" w:rsidP="00EC72DE">
            <w:pPr>
              <w:widowControl w:val="0"/>
              <w:tabs>
                <w:tab w:val="left" w:pos="720"/>
              </w:tabs>
              <w:overflowPunct w:val="0"/>
              <w:adjustRightInd w:val="0"/>
              <w:rPr>
                <w:kern w:val="28"/>
                <w:sz w:val="20"/>
                <w:szCs w:val="20"/>
              </w:rPr>
            </w:pPr>
            <w:r w:rsidRPr="00EC3AE7">
              <w:rPr>
                <w:sz w:val="20"/>
                <w:szCs w:val="20"/>
                <w:lang w:val="en-US" w:bidi="th-TH"/>
              </w:rPr>
              <w:t>2.4</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CBBA8C" w14:textId="77777777" w:rsidR="00EC72DE" w:rsidRPr="00EC3AE7" w:rsidRDefault="00EC72DE" w:rsidP="00EC72DE">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EC04B1F" w14:textId="704E8BD4" w:rsidR="00EC72DE" w:rsidRPr="00EC3AE7" w:rsidRDefault="00EC72DE" w:rsidP="00EC72DE">
            <w:pPr>
              <w:keepNext/>
              <w:tabs>
                <w:tab w:val="left" w:pos="720"/>
              </w:tabs>
              <w:overflowPunct w:val="0"/>
              <w:adjustRightInd w:val="0"/>
              <w:jc w:val="right"/>
              <w:rPr>
                <w:bCs/>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0EE24B" w14:textId="531CDFF2"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30F85200" w14:textId="5C080DE9" w:rsidR="00EC72DE" w:rsidRPr="00EC3AE7" w:rsidRDefault="00EC72DE" w:rsidP="00EC72DE">
            <w:pPr>
              <w:widowControl w:val="0"/>
              <w:tabs>
                <w:tab w:val="left" w:pos="720"/>
              </w:tabs>
              <w:overflowPunct w:val="0"/>
              <w:adjustRightInd w:val="0"/>
              <w:jc w:val="right"/>
              <w:rPr>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000C1ECF" w14:textId="3BEA9238"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0 </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C068A38" w14:textId="7CA7C3B2"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F167D3" w14:textId="4929DC99"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28FD45" w14:textId="41946311" w:rsidR="00EC72DE" w:rsidRPr="00EC3AE7" w:rsidRDefault="00EC72DE" w:rsidP="00EC72DE">
            <w:pPr>
              <w:widowControl w:val="0"/>
              <w:tabs>
                <w:tab w:val="left" w:pos="720"/>
              </w:tabs>
              <w:overflowPunct w:val="0"/>
              <w:adjustRightInd w:val="0"/>
              <w:jc w:val="right"/>
              <w:rPr>
                <w:kern w:val="28"/>
                <w:sz w:val="20"/>
                <w:szCs w:val="20"/>
              </w:rPr>
            </w:pPr>
            <w:r w:rsidRPr="00EC3AE7">
              <w:rPr>
                <w:sz w:val="20"/>
                <w:szCs w:val="20"/>
              </w:rPr>
              <w:t>0</w:t>
            </w:r>
          </w:p>
        </w:tc>
      </w:tr>
      <w:tr w:rsidR="00B60E8D" w:rsidRPr="00EC3AE7" w14:paraId="15C999A8" w14:textId="77777777" w:rsidTr="00B60E8D">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37B32"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3.1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19E2D1" w14:textId="77777777" w:rsidR="00B60E8D" w:rsidRPr="00EC3AE7" w:rsidRDefault="00B60E8D" w:rsidP="00B60E8D">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1F2D00" w14:textId="77777777" w:rsidR="00B60E8D" w:rsidRPr="00EC3AE7" w:rsidRDefault="00B60E8D" w:rsidP="00B60E8D">
            <w:pPr>
              <w:keepNext/>
              <w:tabs>
                <w:tab w:val="left" w:pos="720"/>
              </w:tabs>
              <w:overflowPunct w:val="0"/>
              <w:adjustRightInd w:val="0"/>
              <w:jc w:val="right"/>
              <w:rPr>
                <w:kern w:val="28"/>
                <w:sz w:val="20"/>
                <w:szCs w:val="20"/>
              </w:rPr>
            </w:pPr>
            <w:r w:rsidRPr="00EC3AE7">
              <w:rPr>
                <w:sz w:val="20"/>
                <w:szCs w:val="20"/>
              </w:rPr>
              <w:t>183,000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0E3C9F"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0 </w:t>
            </w:r>
          </w:p>
        </w:tc>
        <w:tc>
          <w:tcPr>
            <w:tcW w:w="389" w:type="pct"/>
            <w:tcBorders>
              <w:top w:val="single" w:sz="2" w:space="0" w:color="000000"/>
              <w:left w:val="single" w:sz="2" w:space="0" w:color="000000"/>
              <w:bottom w:val="single" w:sz="4" w:space="0" w:color="000000"/>
              <w:right w:val="single" w:sz="2" w:space="0" w:color="000000"/>
            </w:tcBorders>
          </w:tcPr>
          <w:p w14:paraId="69C05B68" w14:textId="3359A7C1" w:rsidR="00B60E8D" w:rsidRPr="00EC3AE7" w:rsidRDefault="00B60E8D" w:rsidP="00B60E8D">
            <w:pPr>
              <w:widowControl w:val="0"/>
              <w:tabs>
                <w:tab w:val="left" w:pos="720"/>
              </w:tabs>
              <w:overflowPunct w:val="0"/>
              <w:adjustRightInd w:val="0"/>
              <w:jc w:val="right"/>
              <w:rPr>
                <w:sz w:val="20"/>
                <w:szCs w:val="20"/>
              </w:rPr>
            </w:pPr>
            <w:r w:rsidRPr="00485B0F">
              <w:rPr>
                <w:b/>
                <w:bCs/>
                <w:sz w:val="20"/>
                <w:szCs w:val="20"/>
              </w:rPr>
              <w:t>116,500</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313852DD" w14:textId="2CB7D27E" w:rsidR="00B60E8D" w:rsidRPr="006C58B3" w:rsidRDefault="00B60E8D" w:rsidP="00B60E8D">
            <w:pPr>
              <w:widowControl w:val="0"/>
              <w:tabs>
                <w:tab w:val="left" w:pos="720"/>
              </w:tabs>
              <w:overflowPunct w:val="0"/>
              <w:adjustRightInd w:val="0"/>
              <w:jc w:val="right"/>
              <w:rPr>
                <w:b/>
                <w:bCs/>
                <w:kern w:val="28"/>
                <w:sz w:val="20"/>
                <w:szCs w:val="20"/>
              </w:rPr>
            </w:pPr>
            <w:r w:rsidRPr="006C58B3">
              <w:rPr>
                <w:b/>
                <w:bCs/>
                <w:sz w:val="20"/>
                <w:szCs w:val="20"/>
              </w:rPr>
              <w:t>0 </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8CFBD7A" w14:textId="59EB458F"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A4DF51"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13,250</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17F2C7" w14:textId="081AFE2E" w:rsidR="00B60E8D" w:rsidRPr="00EC3AE7" w:rsidRDefault="00B60E8D" w:rsidP="00B60E8D">
            <w:pPr>
              <w:widowControl w:val="0"/>
              <w:tabs>
                <w:tab w:val="left" w:pos="720"/>
              </w:tabs>
              <w:overflowPunct w:val="0"/>
              <w:adjustRightInd w:val="0"/>
              <w:jc w:val="right"/>
              <w:rPr>
                <w:kern w:val="28"/>
                <w:sz w:val="20"/>
                <w:szCs w:val="20"/>
              </w:rPr>
            </w:pPr>
            <w:r w:rsidRPr="00B60E8D">
              <w:rPr>
                <w:b/>
                <w:bCs/>
                <w:kern w:val="28"/>
                <w:sz w:val="20"/>
                <w:szCs w:val="20"/>
              </w:rPr>
              <w:t>312,750</w:t>
            </w:r>
          </w:p>
        </w:tc>
      </w:tr>
      <w:tr w:rsidR="00B60E8D" w:rsidRPr="00EC3AE7" w14:paraId="37015D9F" w14:textId="77777777" w:rsidTr="00B60E8D">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881F1"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3.2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3DF86E" w14:textId="77777777" w:rsidR="00B60E8D" w:rsidRPr="00EC3AE7" w:rsidRDefault="00B60E8D" w:rsidP="00B60E8D">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7073CC" w14:textId="77777777" w:rsidR="00B60E8D" w:rsidRPr="00EC3AE7" w:rsidRDefault="00B60E8D" w:rsidP="00B60E8D">
            <w:pPr>
              <w:keepNext/>
              <w:tabs>
                <w:tab w:val="left" w:pos="720"/>
              </w:tabs>
              <w:overflowPunct w:val="0"/>
              <w:adjustRightInd w:val="0"/>
              <w:jc w:val="right"/>
              <w:rPr>
                <w:kern w:val="28"/>
                <w:sz w:val="20"/>
                <w:szCs w:val="20"/>
              </w:rPr>
            </w:pPr>
            <w:r w:rsidRPr="00EC3AE7">
              <w:rPr>
                <w:sz w:val="20"/>
                <w:szCs w:val="20"/>
              </w:rPr>
              <w:t>23,790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1718CC"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0 </w:t>
            </w:r>
          </w:p>
        </w:tc>
        <w:tc>
          <w:tcPr>
            <w:tcW w:w="389" w:type="pct"/>
            <w:tcBorders>
              <w:top w:val="single" w:sz="2" w:space="0" w:color="000000"/>
              <w:left w:val="single" w:sz="2" w:space="0" w:color="000000"/>
              <w:bottom w:val="single" w:sz="4" w:space="0" w:color="000000"/>
              <w:right w:val="single" w:sz="2" w:space="0" w:color="000000"/>
            </w:tcBorders>
          </w:tcPr>
          <w:p w14:paraId="77F8697F" w14:textId="118577A0" w:rsidR="00B60E8D" w:rsidRPr="00EC3AE7" w:rsidRDefault="00B60E8D" w:rsidP="00B60E8D">
            <w:pPr>
              <w:widowControl w:val="0"/>
              <w:tabs>
                <w:tab w:val="left" w:pos="720"/>
              </w:tabs>
              <w:overflowPunct w:val="0"/>
              <w:adjustRightInd w:val="0"/>
              <w:jc w:val="right"/>
              <w:rPr>
                <w:sz w:val="20"/>
                <w:szCs w:val="20"/>
              </w:rPr>
            </w:pPr>
            <w:r w:rsidRPr="00485B0F">
              <w:rPr>
                <w:b/>
                <w:bCs/>
                <w:sz w:val="20"/>
                <w:szCs w:val="20"/>
              </w:rPr>
              <w:t>15,145</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0B1F3316" w14:textId="2312FDAC" w:rsidR="00B60E8D" w:rsidRPr="006C58B3" w:rsidRDefault="00B60E8D" w:rsidP="00B60E8D">
            <w:pPr>
              <w:widowControl w:val="0"/>
              <w:tabs>
                <w:tab w:val="left" w:pos="720"/>
              </w:tabs>
              <w:overflowPunct w:val="0"/>
              <w:adjustRightInd w:val="0"/>
              <w:jc w:val="right"/>
              <w:rPr>
                <w:b/>
                <w:bCs/>
                <w:kern w:val="28"/>
                <w:sz w:val="20"/>
                <w:szCs w:val="20"/>
              </w:rPr>
            </w:pPr>
            <w:r w:rsidRPr="006C58B3">
              <w:rPr>
                <w:b/>
                <w:bCs/>
                <w:sz w:val="20"/>
                <w:szCs w:val="20"/>
              </w:rPr>
              <w:t>0 </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F798D3" w14:textId="31D854BE"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AEBB95"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1,723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15F104F" w14:textId="0E95DE1D" w:rsidR="00B60E8D" w:rsidRPr="00EC3AE7" w:rsidRDefault="00B60E8D" w:rsidP="00B60E8D">
            <w:pPr>
              <w:widowControl w:val="0"/>
              <w:tabs>
                <w:tab w:val="left" w:pos="720"/>
              </w:tabs>
              <w:overflowPunct w:val="0"/>
              <w:adjustRightInd w:val="0"/>
              <w:jc w:val="right"/>
              <w:rPr>
                <w:kern w:val="28"/>
                <w:sz w:val="20"/>
                <w:szCs w:val="20"/>
              </w:rPr>
            </w:pPr>
            <w:r w:rsidRPr="00B60E8D">
              <w:rPr>
                <w:b/>
                <w:bCs/>
                <w:kern w:val="28"/>
                <w:sz w:val="20"/>
                <w:szCs w:val="20"/>
              </w:rPr>
              <w:t>40,658</w:t>
            </w:r>
          </w:p>
        </w:tc>
      </w:tr>
      <w:tr w:rsidR="00B60E8D" w:rsidRPr="00EC3AE7" w14:paraId="5BC6FF7B" w14:textId="77777777" w:rsidTr="00B60E8D">
        <w:trPr>
          <w:trHeight w:val="53"/>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17C12"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3.3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B1A5A3" w14:textId="77777777" w:rsidR="00B60E8D" w:rsidRPr="00EC3AE7" w:rsidRDefault="00B60E8D" w:rsidP="00B60E8D">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59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2C5C06" w14:textId="77777777" w:rsidR="00B60E8D" w:rsidRPr="00EC3AE7" w:rsidRDefault="00B60E8D" w:rsidP="00B60E8D">
            <w:pPr>
              <w:keepNext/>
              <w:tabs>
                <w:tab w:val="left" w:pos="720"/>
              </w:tabs>
              <w:overflowPunct w:val="0"/>
              <w:adjustRightInd w:val="0"/>
              <w:jc w:val="right"/>
              <w:rPr>
                <w:kern w:val="28"/>
                <w:sz w:val="20"/>
                <w:szCs w:val="20"/>
              </w:rPr>
            </w:pPr>
            <w:r w:rsidRPr="00EC3AE7">
              <w:rPr>
                <w:sz w:val="20"/>
                <w:szCs w:val="20"/>
              </w:rPr>
              <w:t>206,790</w:t>
            </w:r>
          </w:p>
        </w:tc>
        <w:tc>
          <w:tcPr>
            <w:tcW w:w="38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0D304C2"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0 </w:t>
            </w:r>
          </w:p>
        </w:tc>
        <w:tc>
          <w:tcPr>
            <w:tcW w:w="389" w:type="pct"/>
            <w:tcBorders>
              <w:top w:val="single" w:sz="2" w:space="0" w:color="000000"/>
              <w:left w:val="single" w:sz="2" w:space="0" w:color="000000"/>
              <w:bottom w:val="single" w:sz="4" w:space="0" w:color="000000"/>
              <w:right w:val="single" w:sz="2" w:space="0" w:color="000000"/>
            </w:tcBorders>
          </w:tcPr>
          <w:p w14:paraId="22F0F66C" w14:textId="1BB8B269" w:rsidR="00B60E8D" w:rsidRPr="006C58B3" w:rsidRDefault="00B60E8D" w:rsidP="00B60E8D">
            <w:pPr>
              <w:widowControl w:val="0"/>
              <w:tabs>
                <w:tab w:val="left" w:pos="720"/>
              </w:tabs>
              <w:overflowPunct w:val="0"/>
              <w:adjustRightInd w:val="0"/>
              <w:jc w:val="right"/>
              <w:rPr>
                <w:b/>
                <w:bCs/>
                <w:sz w:val="20"/>
                <w:szCs w:val="20"/>
              </w:rPr>
            </w:pPr>
            <w:r w:rsidRPr="006C58B3">
              <w:rPr>
                <w:b/>
                <w:bCs/>
                <w:sz w:val="20"/>
                <w:szCs w:val="20"/>
              </w:rPr>
              <w:t>131,645</w:t>
            </w:r>
          </w:p>
        </w:tc>
        <w:tc>
          <w:tcPr>
            <w:tcW w:w="389" w:type="pct"/>
            <w:tcBorders>
              <w:top w:val="single" w:sz="2" w:space="0" w:color="000000"/>
              <w:left w:val="single" w:sz="2" w:space="0" w:color="000000"/>
              <w:bottom w:val="single" w:sz="4" w:space="0" w:color="000000"/>
              <w:right w:val="single" w:sz="2" w:space="0" w:color="000000"/>
            </w:tcBorders>
            <w:shd w:val="clear" w:color="auto" w:fill="auto"/>
          </w:tcPr>
          <w:p w14:paraId="7A6A5141" w14:textId="2A9A776B" w:rsidR="00B60E8D" w:rsidRPr="006C58B3" w:rsidRDefault="00B60E8D" w:rsidP="00B60E8D">
            <w:pPr>
              <w:widowControl w:val="0"/>
              <w:tabs>
                <w:tab w:val="left" w:pos="720"/>
              </w:tabs>
              <w:overflowPunct w:val="0"/>
              <w:adjustRightInd w:val="0"/>
              <w:jc w:val="right"/>
              <w:rPr>
                <w:b/>
                <w:bCs/>
                <w:kern w:val="28"/>
                <w:sz w:val="20"/>
                <w:szCs w:val="20"/>
              </w:rPr>
            </w:pPr>
            <w:r w:rsidRPr="006C58B3">
              <w:rPr>
                <w:b/>
                <w:bCs/>
                <w:sz w:val="20"/>
                <w:szCs w:val="20"/>
              </w:rPr>
              <w:t>0 </w:t>
            </w:r>
          </w:p>
        </w:tc>
        <w:tc>
          <w:tcPr>
            <w:tcW w:w="39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BC1D7A" w14:textId="5337D60A"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AC3BCB1"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14,973</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2AB74E" w14:textId="4F60B851" w:rsidR="00B60E8D" w:rsidRPr="00D806AD" w:rsidRDefault="00D806AD" w:rsidP="00B60E8D">
            <w:pPr>
              <w:widowControl w:val="0"/>
              <w:tabs>
                <w:tab w:val="left" w:pos="720"/>
              </w:tabs>
              <w:overflowPunct w:val="0"/>
              <w:adjustRightInd w:val="0"/>
              <w:jc w:val="right"/>
              <w:rPr>
                <w:b/>
                <w:bCs/>
                <w:kern w:val="28"/>
                <w:sz w:val="20"/>
                <w:szCs w:val="20"/>
              </w:rPr>
            </w:pPr>
            <w:r w:rsidRPr="00D806AD">
              <w:rPr>
                <w:b/>
                <w:bCs/>
                <w:kern w:val="28"/>
                <w:sz w:val="20"/>
                <w:szCs w:val="20"/>
              </w:rPr>
              <w:t>353,408</w:t>
            </w:r>
          </w:p>
        </w:tc>
      </w:tr>
      <w:tr w:rsidR="00B60E8D" w:rsidRPr="00EC3AE7" w14:paraId="1D479344" w14:textId="77777777" w:rsidTr="00B60E8D">
        <w:trPr>
          <w:trHeight w:val="53"/>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3EAD8"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54956684" w14:textId="2DAF32B9"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28AAE26"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1.93</w:t>
            </w:r>
          </w:p>
        </w:tc>
      </w:tr>
      <w:tr w:rsidR="00B60E8D" w:rsidRPr="00EC3AE7" w14:paraId="1D7B046F" w14:textId="77777777" w:rsidTr="00B60E8D">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958AB"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5BFB751B" w14:textId="5F1A65E2"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8C8769B"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1.04</w:t>
            </w:r>
          </w:p>
        </w:tc>
      </w:tr>
      <w:tr w:rsidR="00B60E8D" w:rsidRPr="00EC3AE7" w14:paraId="622E8FC1" w14:textId="77777777" w:rsidTr="00B60E8D">
        <w:trPr>
          <w:trHeight w:val="9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5CDED" w14:textId="77777777"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4399A808" w14:textId="5DAC5A22" w:rsidR="00B60E8D" w:rsidRPr="00EC3AE7" w:rsidRDefault="00B60E8D" w:rsidP="00B60E8D">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8D017D0" w14:textId="77777777" w:rsidR="00B60E8D" w:rsidRPr="00EC3AE7" w:rsidRDefault="00B60E8D" w:rsidP="00B60E8D">
            <w:pPr>
              <w:widowControl w:val="0"/>
              <w:tabs>
                <w:tab w:val="left" w:pos="720"/>
              </w:tabs>
              <w:overflowPunct w:val="0"/>
              <w:adjustRightInd w:val="0"/>
              <w:jc w:val="right"/>
              <w:rPr>
                <w:kern w:val="28"/>
                <w:sz w:val="20"/>
                <w:szCs w:val="20"/>
              </w:rPr>
            </w:pPr>
            <w:r w:rsidRPr="00EC3AE7">
              <w:rPr>
                <w:sz w:val="20"/>
                <w:szCs w:val="20"/>
              </w:rPr>
              <w:t>0.00</w:t>
            </w:r>
          </w:p>
        </w:tc>
      </w:tr>
    </w:tbl>
    <w:p w14:paraId="571B9383" w14:textId="77777777" w:rsidR="00936089" w:rsidRDefault="00936089" w:rsidP="00936089">
      <w:pPr>
        <w:keepNext/>
        <w:keepLines/>
        <w:rPr>
          <w:b/>
        </w:rPr>
      </w:pPr>
    </w:p>
    <w:p w14:paraId="39BA7532" w14:textId="77777777" w:rsidR="00936089" w:rsidRPr="00EC3AE7" w:rsidRDefault="00936089" w:rsidP="00936089">
      <w:pPr>
        <w:jc w:val="center"/>
        <w:rPr>
          <w:b/>
          <w:bCs/>
          <w:lang w:val="en-US"/>
        </w:rPr>
      </w:pPr>
      <w:r w:rsidRPr="00EC3AE7">
        <w:rPr>
          <w:b/>
          <w:bCs/>
          <w:lang w:val="en-US"/>
        </w:rPr>
        <w:t>SAMOA</w:t>
      </w:r>
    </w:p>
    <w:p w14:paraId="412EDC9A" w14:textId="77777777" w:rsidR="00936089" w:rsidRPr="00EC3AE7" w:rsidRDefault="00936089" w:rsidP="00936089">
      <w:pPr>
        <w:jc w:val="center"/>
        <w:rPr>
          <w:b/>
          <w:bCs/>
          <w:lang w:val="en-US"/>
        </w:rPr>
      </w:pPr>
    </w:p>
    <w:p w14:paraId="5234A8F4" w14:textId="77777777" w:rsidR="00936089" w:rsidRPr="00EC3AE7" w:rsidRDefault="00936089" w:rsidP="00936089">
      <w:pPr>
        <w:keepNext/>
        <w:keepLines/>
        <w:rPr>
          <w:b/>
        </w:rPr>
      </w:pPr>
      <w:r w:rsidRPr="00EC3AE7">
        <w:rPr>
          <w:b/>
        </w:rPr>
        <w:t>APPENDIX 2-A: THE TARGETS, AND FUNDING</w:t>
      </w:r>
    </w:p>
    <w:p w14:paraId="494286B6"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095"/>
        <w:gridCol w:w="866"/>
        <w:gridCol w:w="778"/>
        <w:gridCol w:w="778"/>
        <w:gridCol w:w="778"/>
        <w:gridCol w:w="780"/>
        <w:gridCol w:w="793"/>
        <w:gridCol w:w="866"/>
      </w:tblGrid>
      <w:tr w:rsidR="0081358F" w:rsidRPr="00EC3AE7" w14:paraId="63E3EB2B" w14:textId="77777777" w:rsidTr="00D806AD">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6C771"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5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8DECEE"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C726C0" w14:textId="77777777" w:rsidR="0081358F" w:rsidRPr="00EC3AE7" w:rsidRDefault="0081358F">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2667BF" w14:textId="6BA50CCA" w:rsidR="0081358F" w:rsidRPr="00EC3AE7" w:rsidRDefault="0081358F">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1A5C54BA" w14:textId="425B9150" w:rsidR="0081358F" w:rsidRPr="00EC3AE7" w:rsidRDefault="0081358F">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6266D59D" w14:textId="7B698691"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1DCFF7" w14:textId="77777777" w:rsidR="0081358F" w:rsidRPr="00EC3AE7" w:rsidRDefault="0081358F">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2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BFE7BB"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29E931" w14:textId="77777777" w:rsidR="0081358F" w:rsidRPr="00EC3AE7" w:rsidRDefault="0081358F">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485B0F" w:rsidRPr="00EC3AE7" w14:paraId="70C59304" w14:textId="77777777" w:rsidTr="00D806AD">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1BFE4" w14:textId="77777777" w:rsidR="00485B0F" w:rsidRPr="00EC3AE7" w:rsidRDefault="00485B0F" w:rsidP="00485B0F">
            <w:pPr>
              <w:keepNext/>
              <w:tabs>
                <w:tab w:val="left" w:pos="720"/>
              </w:tabs>
              <w:overflowPunct w:val="0"/>
              <w:adjustRightInd w:val="0"/>
              <w:rPr>
                <w:kern w:val="28"/>
                <w:sz w:val="20"/>
                <w:szCs w:val="20"/>
              </w:rPr>
            </w:pPr>
            <w:r w:rsidRPr="00EC3AE7">
              <w:rPr>
                <w:sz w:val="20"/>
                <w:szCs w:val="20"/>
                <w:lang w:val="en-US" w:bidi="th-TH"/>
              </w:rPr>
              <w:t>1.1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EB5D8D" w14:textId="77777777" w:rsidR="00485B0F" w:rsidRPr="00EC3AE7" w:rsidRDefault="00485B0F" w:rsidP="00485B0F">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870CE40"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2.99</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A559E5" w14:textId="18F28220"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416" w:type="pct"/>
            <w:tcBorders>
              <w:top w:val="single" w:sz="2" w:space="0" w:color="000000"/>
              <w:left w:val="single" w:sz="2" w:space="0" w:color="000000"/>
              <w:bottom w:val="single" w:sz="4" w:space="0" w:color="000000"/>
              <w:right w:val="single" w:sz="2" w:space="0" w:color="000000"/>
            </w:tcBorders>
          </w:tcPr>
          <w:p w14:paraId="082EC78A" w14:textId="495FF29D" w:rsidR="00485B0F" w:rsidRPr="00EC3AE7" w:rsidRDefault="00485B0F" w:rsidP="00485B0F">
            <w:pPr>
              <w:keepNext/>
              <w:tabs>
                <w:tab w:val="left" w:pos="720"/>
              </w:tabs>
              <w:overflowPunct w:val="0"/>
              <w:adjustRightInd w:val="0"/>
              <w:jc w:val="right"/>
              <w:rPr>
                <w:sz w:val="20"/>
                <w:szCs w:val="20"/>
              </w:rPr>
            </w:pPr>
            <w:r w:rsidRPr="00EC3AE7">
              <w:rPr>
                <w:sz w:val="20"/>
                <w:szCs w:val="20"/>
              </w:rPr>
              <w:t>1.93</w:t>
            </w:r>
          </w:p>
        </w:tc>
        <w:tc>
          <w:tcPr>
            <w:tcW w:w="416" w:type="pct"/>
            <w:tcBorders>
              <w:top w:val="single" w:sz="2" w:space="0" w:color="000000"/>
              <w:left w:val="single" w:sz="2" w:space="0" w:color="000000"/>
              <w:bottom w:val="single" w:sz="4" w:space="0" w:color="000000"/>
              <w:right w:val="single" w:sz="2" w:space="0" w:color="000000"/>
            </w:tcBorders>
          </w:tcPr>
          <w:p w14:paraId="34768E91" w14:textId="6EBA9D3B"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1.50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482B90"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1.50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BC19D1"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372CFC"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n/a</w:t>
            </w:r>
          </w:p>
        </w:tc>
      </w:tr>
      <w:tr w:rsidR="00485B0F" w:rsidRPr="00EC3AE7" w14:paraId="2142CA9B" w14:textId="77777777" w:rsidTr="00D806AD">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5E7A1" w14:textId="77777777" w:rsidR="00485B0F" w:rsidRPr="00EC3AE7" w:rsidRDefault="00485B0F" w:rsidP="00485B0F">
            <w:pPr>
              <w:keepNext/>
              <w:tabs>
                <w:tab w:val="left" w:pos="720"/>
              </w:tabs>
              <w:overflowPunct w:val="0"/>
              <w:adjustRightInd w:val="0"/>
              <w:rPr>
                <w:kern w:val="28"/>
                <w:sz w:val="20"/>
                <w:szCs w:val="20"/>
              </w:rPr>
            </w:pPr>
            <w:r w:rsidRPr="00EC3AE7">
              <w:rPr>
                <w:sz w:val="20"/>
                <w:szCs w:val="20"/>
                <w:lang w:val="en-US" w:bidi="th-TH"/>
              </w:rPr>
              <w:t>1.2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B3E9FA" w14:textId="77777777" w:rsidR="00485B0F" w:rsidRPr="00EC3AE7" w:rsidRDefault="00485B0F" w:rsidP="00485B0F">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23D12B"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2.99</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1C450D" w14:textId="28712311"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1.93</w:t>
            </w:r>
          </w:p>
        </w:tc>
        <w:tc>
          <w:tcPr>
            <w:tcW w:w="416" w:type="pct"/>
            <w:tcBorders>
              <w:top w:val="single" w:sz="2" w:space="0" w:color="000000"/>
              <w:left w:val="single" w:sz="2" w:space="0" w:color="000000"/>
              <w:bottom w:val="single" w:sz="4" w:space="0" w:color="000000"/>
              <w:right w:val="single" w:sz="2" w:space="0" w:color="000000"/>
            </w:tcBorders>
          </w:tcPr>
          <w:p w14:paraId="2C617429" w14:textId="00EB482E" w:rsidR="00485B0F" w:rsidRPr="00EC3AE7" w:rsidRDefault="00485B0F" w:rsidP="00485B0F">
            <w:pPr>
              <w:keepNext/>
              <w:tabs>
                <w:tab w:val="left" w:pos="720"/>
              </w:tabs>
              <w:overflowPunct w:val="0"/>
              <w:adjustRightInd w:val="0"/>
              <w:jc w:val="right"/>
              <w:rPr>
                <w:sz w:val="20"/>
                <w:szCs w:val="20"/>
              </w:rPr>
            </w:pPr>
            <w:r w:rsidRPr="00EC3AE7">
              <w:rPr>
                <w:sz w:val="20"/>
                <w:szCs w:val="20"/>
              </w:rPr>
              <w:t>1.93</w:t>
            </w:r>
          </w:p>
        </w:tc>
        <w:tc>
          <w:tcPr>
            <w:tcW w:w="416" w:type="pct"/>
            <w:tcBorders>
              <w:top w:val="single" w:sz="2" w:space="0" w:color="000000"/>
              <w:left w:val="single" w:sz="2" w:space="0" w:color="000000"/>
              <w:bottom w:val="single" w:sz="4" w:space="0" w:color="000000"/>
              <w:right w:val="single" w:sz="2" w:space="0" w:color="000000"/>
            </w:tcBorders>
          </w:tcPr>
          <w:p w14:paraId="3E91C2D0" w14:textId="181302DC"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0.68</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EB7D27"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0.68</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2D27F7"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633706" w14:textId="77777777" w:rsidR="00485B0F" w:rsidRPr="00EC3AE7" w:rsidRDefault="00485B0F" w:rsidP="00485B0F">
            <w:pPr>
              <w:keepNext/>
              <w:tabs>
                <w:tab w:val="left" w:pos="720"/>
              </w:tabs>
              <w:overflowPunct w:val="0"/>
              <w:adjustRightInd w:val="0"/>
              <w:jc w:val="right"/>
              <w:rPr>
                <w:kern w:val="28"/>
                <w:sz w:val="20"/>
                <w:szCs w:val="20"/>
              </w:rPr>
            </w:pPr>
            <w:r w:rsidRPr="00EC3AE7">
              <w:rPr>
                <w:sz w:val="20"/>
                <w:szCs w:val="20"/>
              </w:rPr>
              <w:t>n/a</w:t>
            </w:r>
          </w:p>
        </w:tc>
      </w:tr>
      <w:tr w:rsidR="00AB365B" w:rsidRPr="00EC3AE7" w14:paraId="174BC115" w14:textId="77777777" w:rsidTr="00D806AD">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36597" w14:textId="77777777" w:rsidR="00AB365B" w:rsidRPr="00EC3AE7" w:rsidRDefault="00AB365B" w:rsidP="00AB365B">
            <w:pPr>
              <w:keepNext/>
              <w:tabs>
                <w:tab w:val="left" w:pos="720"/>
              </w:tabs>
              <w:overflowPunct w:val="0"/>
              <w:adjustRightInd w:val="0"/>
              <w:rPr>
                <w:kern w:val="28"/>
                <w:sz w:val="20"/>
                <w:szCs w:val="20"/>
              </w:rPr>
            </w:pPr>
            <w:r w:rsidRPr="00EC3AE7">
              <w:rPr>
                <w:sz w:val="20"/>
                <w:szCs w:val="20"/>
                <w:lang w:val="en-US" w:bidi="th-TH"/>
              </w:rPr>
              <w:t>2.1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3D1E0E" w14:textId="77777777" w:rsidR="00AB365B" w:rsidRPr="00EC3AE7" w:rsidRDefault="00AB365B" w:rsidP="00AB365B">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DB6F4E0" w14:textId="77777777" w:rsidR="00AB365B" w:rsidRPr="00EC3AE7" w:rsidRDefault="00AB365B" w:rsidP="00AB365B">
            <w:pPr>
              <w:keepNext/>
              <w:tabs>
                <w:tab w:val="left" w:pos="720"/>
              </w:tabs>
              <w:overflowPunct w:val="0"/>
              <w:adjustRightInd w:val="0"/>
              <w:jc w:val="right"/>
              <w:rPr>
                <w:kern w:val="28"/>
                <w:sz w:val="20"/>
                <w:szCs w:val="20"/>
              </w:rPr>
            </w:pPr>
            <w:r w:rsidRPr="00EC3AE7">
              <w:rPr>
                <w:sz w:val="20"/>
                <w:szCs w:val="20"/>
              </w:rPr>
              <w:t>195,950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DCFD88" w14:textId="6FF84E67" w:rsidR="00AB365B" w:rsidRPr="00EC3AE7" w:rsidRDefault="00AB365B" w:rsidP="00AB365B">
            <w:pPr>
              <w:keepNext/>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1529DCAB" w14:textId="7D27FA28" w:rsidR="00AB365B" w:rsidRPr="007D05CB" w:rsidRDefault="0085153A" w:rsidP="00AB365B">
            <w:pPr>
              <w:keepNext/>
              <w:tabs>
                <w:tab w:val="left" w:pos="720"/>
              </w:tabs>
              <w:overflowPunct w:val="0"/>
              <w:adjustRightInd w:val="0"/>
              <w:jc w:val="right"/>
              <w:rPr>
                <w:b/>
                <w:bCs/>
                <w:sz w:val="20"/>
                <w:szCs w:val="20"/>
              </w:rPr>
            </w:pPr>
            <w:r w:rsidRPr="007D05CB">
              <w:rPr>
                <w:b/>
                <w:bCs/>
                <w:sz w:val="20"/>
                <w:szCs w:val="20"/>
              </w:rPr>
              <w:t>188,500</w:t>
            </w:r>
          </w:p>
        </w:tc>
        <w:tc>
          <w:tcPr>
            <w:tcW w:w="416" w:type="pct"/>
            <w:tcBorders>
              <w:top w:val="single" w:sz="2" w:space="0" w:color="000000"/>
              <w:left w:val="single" w:sz="2" w:space="0" w:color="000000"/>
              <w:bottom w:val="single" w:sz="4" w:space="0" w:color="000000"/>
              <w:right w:val="single" w:sz="2" w:space="0" w:color="000000"/>
            </w:tcBorders>
          </w:tcPr>
          <w:p w14:paraId="5EF7212C" w14:textId="02E773CE" w:rsidR="00AB365B" w:rsidRPr="00F340BB" w:rsidRDefault="00AB365B" w:rsidP="00AB365B">
            <w:pPr>
              <w:keepNext/>
              <w:tabs>
                <w:tab w:val="left" w:pos="720"/>
              </w:tabs>
              <w:overflowPunct w:val="0"/>
              <w:adjustRightInd w:val="0"/>
              <w:jc w:val="right"/>
              <w:rPr>
                <w:b/>
                <w:bCs/>
                <w:kern w:val="28"/>
                <w:sz w:val="20"/>
                <w:szCs w:val="20"/>
              </w:rPr>
            </w:pPr>
            <w:r w:rsidRPr="00F340BB">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C07BDC" w14:textId="5BA8B9E7" w:rsidR="00AB365B" w:rsidRPr="00EC3AE7" w:rsidRDefault="00AB365B" w:rsidP="00AB365B">
            <w:pPr>
              <w:keepNext/>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5C8FD2" w14:textId="77777777" w:rsidR="00AB365B" w:rsidRPr="00EC3AE7" w:rsidRDefault="00AB365B" w:rsidP="00AB365B">
            <w:pPr>
              <w:keepNext/>
              <w:tabs>
                <w:tab w:val="left" w:pos="720"/>
              </w:tabs>
              <w:overflowPunct w:val="0"/>
              <w:adjustRightInd w:val="0"/>
              <w:jc w:val="right"/>
              <w:rPr>
                <w:kern w:val="28"/>
                <w:sz w:val="20"/>
                <w:szCs w:val="20"/>
              </w:rPr>
            </w:pPr>
            <w:r w:rsidRPr="00EC3AE7">
              <w:rPr>
                <w:sz w:val="20"/>
                <w:szCs w:val="20"/>
              </w:rPr>
              <w:t>20,250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065085" w14:textId="17E04AA5" w:rsidR="00AB365B" w:rsidRPr="004C3662" w:rsidRDefault="00244495" w:rsidP="00AB365B">
            <w:pPr>
              <w:keepNext/>
              <w:tabs>
                <w:tab w:val="left" w:pos="720"/>
              </w:tabs>
              <w:overflowPunct w:val="0"/>
              <w:adjustRightInd w:val="0"/>
              <w:jc w:val="right"/>
              <w:rPr>
                <w:b/>
                <w:bCs/>
                <w:kern w:val="28"/>
                <w:sz w:val="20"/>
                <w:szCs w:val="20"/>
              </w:rPr>
            </w:pPr>
            <w:r w:rsidRPr="004C3662">
              <w:rPr>
                <w:b/>
                <w:bCs/>
                <w:kern w:val="28"/>
                <w:sz w:val="20"/>
                <w:szCs w:val="20"/>
              </w:rPr>
              <w:t>404,700</w:t>
            </w:r>
          </w:p>
        </w:tc>
      </w:tr>
      <w:tr w:rsidR="00AB365B" w:rsidRPr="00EC3AE7" w14:paraId="781DBAEF" w14:textId="77777777" w:rsidTr="00D806AD">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AF009" w14:textId="77777777" w:rsidR="00AB365B" w:rsidRPr="00EC3AE7" w:rsidRDefault="00AB365B" w:rsidP="00AB365B">
            <w:pPr>
              <w:widowControl w:val="0"/>
              <w:tabs>
                <w:tab w:val="left" w:pos="720"/>
              </w:tabs>
              <w:overflowPunct w:val="0"/>
              <w:adjustRightInd w:val="0"/>
              <w:rPr>
                <w:kern w:val="28"/>
                <w:sz w:val="20"/>
                <w:szCs w:val="20"/>
              </w:rPr>
            </w:pPr>
            <w:r w:rsidRPr="00EC3AE7">
              <w:rPr>
                <w:sz w:val="20"/>
                <w:szCs w:val="20"/>
                <w:lang w:val="en-US" w:bidi="th-TH"/>
              </w:rPr>
              <w:t>2.2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1765F6" w14:textId="77777777" w:rsidR="00AB365B" w:rsidRPr="00EC3AE7" w:rsidRDefault="00AB365B" w:rsidP="00AB365B">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AF35EF" w14:textId="77777777" w:rsidR="00AB365B" w:rsidRPr="00EC3AE7" w:rsidRDefault="00AB365B" w:rsidP="00AB365B">
            <w:pPr>
              <w:keepNext/>
              <w:tabs>
                <w:tab w:val="left" w:pos="720"/>
              </w:tabs>
              <w:overflowPunct w:val="0"/>
              <w:adjustRightInd w:val="0"/>
              <w:jc w:val="right"/>
              <w:rPr>
                <w:bCs/>
                <w:kern w:val="28"/>
                <w:sz w:val="20"/>
                <w:szCs w:val="20"/>
              </w:rPr>
            </w:pPr>
            <w:r w:rsidRPr="00EC3AE7">
              <w:rPr>
                <w:sz w:val="20"/>
                <w:szCs w:val="20"/>
              </w:rPr>
              <w:t>25,474</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B4C1B5" w14:textId="2C55BB1F"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5ECC86BF" w14:textId="74A3D650" w:rsidR="00AB365B" w:rsidRPr="007D05CB" w:rsidRDefault="0085153A" w:rsidP="00AB365B">
            <w:pPr>
              <w:widowControl w:val="0"/>
              <w:tabs>
                <w:tab w:val="left" w:pos="720"/>
              </w:tabs>
              <w:overflowPunct w:val="0"/>
              <w:adjustRightInd w:val="0"/>
              <w:jc w:val="right"/>
              <w:rPr>
                <w:b/>
                <w:bCs/>
                <w:sz w:val="20"/>
                <w:szCs w:val="20"/>
              </w:rPr>
            </w:pPr>
            <w:r w:rsidRPr="007D05CB">
              <w:rPr>
                <w:b/>
                <w:bCs/>
                <w:sz w:val="20"/>
                <w:szCs w:val="20"/>
              </w:rPr>
              <w:t>24,505</w:t>
            </w:r>
          </w:p>
        </w:tc>
        <w:tc>
          <w:tcPr>
            <w:tcW w:w="416" w:type="pct"/>
            <w:tcBorders>
              <w:top w:val="single" w:sz="2" w:space="0" w:color="000000"/>
              <w:left w:val="single" w:sz="2" w:space="0" w:color="000000"/>
              <w:bottom w:val="single" w:sz="4" w:space="0" w:color="000000"/>
              <w:right w:val="single" w:sz="2" w:space="0" w:color="000000"/>
            </w:tcBorders>
          </w:tcPr>
          <w:p w14:paraId="1978007E" w14:textId="04525CEA" w:rsidR="00AB365B" w:rsidRPr="00F340BB" w:rsidRDefault="00AB365B" w:rsidP="00AB365B">
            <w:pPr>
              <w:widowControl w:val="0"/>
              <w:tabs>
                <w:tab w:val="left" w:pos="720"/>
              </w:tabs>
              <w:overflowPunct w:val="0"/>
              <w:adjustRightInd w:val="0"/>
              <w:jc w:val="right"/>
              <w:rPr>
                <w:b/>
                <w:bCs/>
                <w:kern w:val="28"/>
                <w:sz w:val="20"/>
                <w:szCs w:val="20"/>
              </w:rPr>
            </w:pPr>
            <w:r w:rsidRPr="00F340BB">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B79D0B" w14:textId="6E26A584"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107C79" w14:textId="77777777"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2,633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8400C1" w14:textId="545408A3" w:rsidR="00AB365B" w:rsidRPr="004C3662" w:rsidRDefault="00244495" w:rsidP="00AB365B">
            <w:pPr>
              <w:widowControl w:val="0"/>
              <w:tabs>
                <w:tab w:val="left" w:pos="720"/>
              </w:tabs>
              <w:overflowPunct w:val="0"/>
              <w:adjustRightInd w:val="0"/>
              <w:jc w:val="right"/>
              <w:rPr>
                <w:b/>
                <w:bCs/>
                <w:kern w:val="28"/>
                <w:sz w:val="20"/>
                <w:szCs w:val="20"/>
              </w:rPr>
            </w:pPr>
            <w:r w:rsidRPr="004C3662">
              <w:rPr>
                <w:b/>
                <w:bCs/>
                <w:kern w:val="28"/>
                <w:sz w:val="20"/>
                <w:szCs w:val="20"/>
              </w:rPr>
              <w:t>52</w:t>
            </w:r>
            <w:r w:rsidR="004C3662" w:rsidRPr="004C3662">
              <w:rPr>
                <w:b/>
                <w:bCs/>
                <w:kern w:val="28"/>
                <w:sz w:val="20"/>
                <w:szCs w:val="20"/>
              </w:rPr>
              <w:t>,611</w:t>
            </w:r>
          </w:p>
        </w:tc>
      </w:tr>
      <w:tr w:rsidR="00AB365B" w:rsidRPr="00EC3AE7" w14:paraId="02861FDC" w14:textId="77777777" w:rsidTr="00D806AD">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96653" w14:textId="77777777" w:rsidR="00AB365B" w:rsidRPr="00EC3AE7" w:rsidRDefault="00AB365B" w:rsidP="00AB365B">
            <w:pPr>
              <w:widowControl w:val="0"/>
              <w:tabs>
                <w:tab w:val="left" w:pos="720"/>
              </w:tabs>
              <w:overflowPunct w:val="0"/>
              <w:adjustRightInd w:val="0"/>
              <w:rPr>
                <w:kern w:val="28"/>
                <w:sz w:val="20"/>
                <w:szCs w:val="20"/>
              </w:rPr>
            </w:pPr>
            <w:r w:rsidRPr="00EC3AE7">
              <w:rPr>
                <w:sz w:val="20"/>
                <w:szCs w:val="20"/>
                <w:lang w:val="en-US" w:bidi="th-TH"/>
              </w:rPr>
              <w:t>2.3</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F74F99" w14:textId="77777777" w:rsidR="00AB365B" w:rsidRPr="00EC3AE7" w:rsidRDefault="00AB365B" w:rsidP="00AB365B">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B58B6F" w14:textId="115F61EF" w:rsidR="00AB365B" w:rsidRPr="00EC3AE7" w:rsidRDefault="00AB365B" w:rsidP="00AB365B">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B2D58C" w14:textId="426AA0F1"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7D37101" w14:textId="3163F0B2" w:rsidR="00AB365B" w:rsidRPr="00EC3AE7" w:rsidRDefault="00AB365B" w:rsidP="00AB365B">
            <w:pPr>
              <w:widowControl w:val="0"/>
              <w:tabs>
                <w:tab w:val="left" w:pos="720"/>
              </w:tabs>
              <w:overflowPunct w:val="0"/>
              <w:adjustRightInd w:val="0"/>
              <w:jc w:val="right"/>
              <w:rPr>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5EB74CDA" w14:textId="0F0D3F69"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0C1DBD" w14:textId="6DE470CC"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DDADA2" w14:textId="04A53114"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5AEEC0" w14:textId="451C039C"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r>
      <w:tr w:rsidR="00AB365B" w:rsidRPr="00EC3AE7" w14:paraId="09BD241D" w14:textId="77777777" w:rsidTr="00D806AD">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0E1CF" w14:textId="77777777" w:rsidR="00AB365B" w:rsidRPr="00EC3AE7" w:rsidRDefault="00AB365B" w:rsidP="00AB365B">
            <w:pPr>
              <w:widowControl w:val="0"/>
              <w:tabs>
                <w:tab w:val="left" w:pos="720"/>
              </w:tabs>
              <w:overflowPunct w:val="0"/>
              <w:adjustRightInd w:val="0"/>
              <w:rPr>
                <w:kern w:val="28"/>
                <w:sz w:val="20"/>
                <w:szCs w:val="20"/>
              </w:rPr>
            </w:pPr>
            <w:r w:rsidRPr="00EC3AE7">
              <w:rPr>
                <w:sz w:val="20"/>
                <w:szCs w:val="20"/>
                <w:lang w:val="en-US" w:bidi="th-TH"/>
              </w:rPr>
              <w:t>2.4</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63A674" w14:textId="77777777" w:rsidR="00AB365B" w:rsidRPr="00EC3AE7" w:rsidRDefault="00AB365B" w:rsidP="00AB365B">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F5A268" w14:textId="133CC1AD" w:rsidR="00AB365B" w:rsidRPr="00EC3AE7" w:rsidRDefault="00AB365B" w:rsidP="00AB365B">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6449B2" w14:textId="00F0CBC7"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29DE4343" w14:textId="6215A7D1" w:rsidR="00AB365B" w:rsidRPr="00EC3AE7" w:rsidRDefault="00AB365B" w:rsidP="00AB365B">
            <w:pPr>
              <w:widowControl w:val="0"/>
              <w:tabs>
                <w:tab w:val="left" w:pos="720"/>
              </w:tabs>
              <w:overflowPunct w:val="0"/>
              <w:adjustRightInd w:val="0"/>
              <w:jc w:val="right"/>
              <w:rPr>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1A6C0A4F" w14:textId="0A4646EF"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D4279B" w14:textId="6FC831AD"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0033E9" w14:textId="50587DF1"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D439E1" w14:textId="5EC347C5" w:rsidR="00AB365B" w:rsidRPr="00EC3AE7" w:rsidRDefault="00AB365B" w:rsidP="00AB365B">
            <w:pPr>
              <w:widowControl w:val="0"/>
              <w:tabs>
                <w:tab w:val="left" w:pos="720"/>
              </w:tabs>
              <w:overflowPunct w:val="0"/>
              <w:adjustRightInd w:val="0"/>
              <w:jc w:val="right"/>
              <w:rPr>
                <w:kern w:val="28"/>
                <w:sz w:val="20"/>
                <w:szCs w:val="20"/>
              </w:rPr>
            </w:pPr>
            <w:r w:rsidRPr="00EC3AE7">
              <w:rPr>
                <w:sz w:val="20"/>
                <w:szCs w:val="20"/>
              </w:rPr>
              <w:t>0</w:t>
            </w:r>
          </w:p>
        </w:tc>
      </w:tr>
      <w:tr w:rsidR="004C3662" w:rsidRPr="00EC3AE7" w14:paraId="4DDA4041" w14:textId="77777777" w:rsidTr="00D806AD">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F28EE"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3.1</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71F560" w14:textId="77777777" w:rsidR="004C3662" w:rsidRPr="00EC3AE7" w:rsidRDefault="004C3662" w:rsidP="004C3662">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DF1F39" w14:textId="77777777" w:rsidR="004C3662" w:rsidRPr="00EC3AE7" w:rsidRDefault="004C3662" w:rsidP="004C3662">
            <w:pPr>
              <w:keepNext/>
              <w:tabs>
                <w:tab w:val="left" w:pos="720"/>
              </w:tabs>
              <w:overflowPunct w:val="0"/>
              <w:adjustRightInd w:val="0"/>
              <w:jc w:val="right"/>
              <w:rPr>
                <w:kern w:val="28"/>
                <w:sz w:val="20"/>
                <w:szCs w:val="20"/>
              </w:rPr>
            </w:pPr>
            <w:r w:rsidRPr="00EC3AE7">
              <w:rPr>
                <w:sz w:val="20"/>
                <w:szCs w:val="20"/>
              </w:rPr>
              <w:t>195,950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BD7BCA" w14:textId="20640C36"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012ED58" w14:textId="5E77BF4D" w:rsidR="004C3662" w:rsidRPr="007D05CB" w:rsidRDefault="004C3662" w:rsidP="004C3662">
            <w:pPr>
              <w:widowControl w:val="0"/>
              <w:tabs>
                <w:tab w:val="left" w:pos="720"/>
              </w:tabs>
              <w:overflowPunct w:val="0"/>
              <w:adjustRightInd w:val="0"/>
              <w:jc w:val="right"/>
              <w:rPr>
                <w:b/>
                <w:bCs/>
                <w:sz w:val="20"/>
                <w:szCs w:val="20"/>
              </w:rPr>
            </w:pPr>
            <w:r w:rsidRPr="007D05CB">
              <w:rPr>
                <w:b/>
                <w:bCs/>
                <w:sz w:val="20"/>
                <w:szCs w:val="20"/>
              </w:rPr>
              <w:t>188,500</w:t>
            </w:r>
          </w:p>
        </w:tc>
        <w:tc>
          <w:tcPr>
            <w:tcW w:w="416" w:type="pct"/>
            <w:tcBorders>
              <w:top w:val="single" w:sz="2" w:space="0" w:color="000000"/>
              <w:left w:val="single" w:sz="2" w:space="0" w:color="000000"/>
              <w:bottom w:val="single" w:sz="4" w:space="0" w:color="000000"/>
              <w:right w:val="single" w:sz="2" w:space="0" w:color="000000"/>
            </w:tcBorders>
          </w:tcPr>
          <w:p w14:paraId="5642C30E" w14:textId="25DE93D4" w:rsidR="004C3662" w:rsidRPr="00F340BB" w:rsidRDefault="004C3662" w:rsidP="004C3662">
            <w:pPr>
              <w:widowControl w:val="0"/>
              <w:tabs>
                <w:tab w:val="left" w:pos="720"/>
              </w:tabs>
              <w:overflowPunct w:val="0"/>
              <w:adjustRightInd w:val="0"/>
              <w:jc w:val="right"/>
              <w:rPr>
                <w:b/>
                <w:bCs/>
                <w:kern w:val="28"/>
                <w:sz w:val="20"/>
                <w:szCs w:val="20"/>
              </w:rPr>
            </w:pPr>
            <w:r w:rsidRPr="00F340BB">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41E5A6" w14:textId="72F0C3FB"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13EAEC"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20,250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281C80" w14:textId="20D13C04" w:rsidR="004C3662" w:rsidRPr="00EC3AE7" w:rsidRDefault="004C3662" w:rsidP="004C3662">
            <w:pPr>
              <w:widowControl w:val="0"/>
              <w:tabs>
                <w:tab w:val="left" w:pos="720"/>
              </w:tabs>
              <w:overflowPunct w:val="0"/>
              <w:adjustRightInd w:val="0"/>
              <w:jc w:val="right"/>
              <w:rPr>
                <w:kern w:val="28"/>
                <w:sz w:val="20"/>
                <w:szCs w:val="20"/>
              </w:rPr>
            </w:pPr>
            <w:r w:rsidRPr="004C3662">
              <w:rPr>
                <w:b/>
                <w:bCs/>
                <w:kern w:val="28"/>
                <w:sz w:val="20"/>
                <w:szCs w:val="20"/>
              </w:rPr>
              <w:t>404,700</w:t>
            </w:r>
          </w:p>
        </w:tc>
      </w:tr>
      <w:tr w:rsidR="004C3662" w:rsidRPr="00EC3AE7" w14:paraId="1A44A68C" w14:textId="77777777" w:rsidTr="00D806AD">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FCADD"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3.2</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76648A" w14:textId="77777777" w:rsidR="004C3662" w:rsidRPr="00EC3AE7" w:rsidRDefault="004C3662" w:rsidP="004C3662">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FBDD51" w14:textId="77777777" w:rsidR="004C3662" w:rsidRPr="00EC3AE7" w:rsidRDefault="004C3662" w:rsidP="004C3662">
            <w:pPr>
              <w:keepNext/>
              <w:tabs>
                <w:tab w:val="left" w:pos="720"/>
              </w:tabs>
              <w:overflowPunct w:val="0"/>
              <w:adjustRightInd w:val="0"/>
              <w:jc w:val="right"/>
              <w:rPr>
                <w:kern w:val="28"/>
                <w:sz w:val="20"/>
                <w:szCs w:val="20"/>
              </w:rPr>
            </w:pPr>
            <w:r w:rsidRPr="00EC3AE7">
              <w:rPr>
                <w:sz w:val="20"/>
                <w:szCs w:val="20"/>
              </w:rPr>
              <w:t>25,474</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666ECC" w14:textId="23E4C3D3"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F6C6AFD" w14:textId="2A59C1DA" w:rsidR="004C3662" w:rsidRPr="007D05CB" w:rsidRDefault="004C3662" w:rsidP="004C3662">
            <w:pPr>
              <w:widowControl w:val="0"/>
              <w:tabs>
                <w:tab w:val="left" w:pos="720"/>
              </w:tabs>
              <w:overflowPunct w:val="0"/>
              <w:adjustRightInd w:val="0"/>
              <w:jc w:val="right"/>
              <w:rPr>
                <w:b/>
                <w:bCs/>
                <w:sz w:val="20"/>
                <w:szCs w:val="20"/>
              </w:rPr>
            </w:pPr>
            <w:r w:rsidRPr="007D05CB">
              <w:rPr>
                <w:b/>
                <w:bCs/>
                <w:sz w:val="20"/>
                <w:szCs w:val="20"/>
              </w:rPr>
              <w:t>24,505</w:t>
            </w:r>
          </w:p>
        </w:tc>
        <w:tc>
          <w:tcPr>
            <w:tcW w:w="416" w:type="pct"/>
            <w:tcBorders>
              <w:top w:val="single" w:sz="2" w:space="0" w:color="000000"/>
              <w:left w:val="single" w:sz="2" w:space="0" w:color="000000"/>
              <w:bottom w:val="single" w:sz="4" w:space="0" w:color="000000"/>
              <w:right w:val="single" w:sz="2" w:space="0" w:color="000000"/>
            </w:tcBorders>
          </w:tcPr>
          <w:p w14:paraId="5DB58A68" w14:textId="66D9EAA8" w:rsidR="004C3662" w:rsidRPr="00F340BB" w:rsidRDefault="004C3662" w:rsidP="004C3662">
            <w:pPr>
              <w:widowControl w:val="0"/>
              <w:tabs>
                <w:tab w:val="left" w:pos="720"/>
              </w:tabs>
              <w:overflowPunct w:val="0"/>
              <w:adjustRightInd w:val="0"/>
              <w:jc w:val="right"/>
              <w:rPr>
                <w:b/>
                <w:bCs/>
                <w:kern w:val="28"/>
                <w:sz w:val="20"/>
                <w:szCs w:val="20"/>
              </w:rPr>
            </w:pPr>
            <w:r w:rsidRPr="00F340BB">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8BB331" w14:textId="199B780F"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66187F"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2,633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C694BB" w14:textId="15F82140" w:rsidR="004C3662" w:rsidRPr="00EC3AE7" w:rsidRDefault="004C3662" w:rsidP="004C3662">
            <w:pPr>
              <w:widowControl w:val="0"/>
              <w:tabs>
                <w:tab w:val="left" w:pos="720"/>
              </w:tabs>
              <w:overflowPunct w:val="0"/>
              <w:adjustRightInd w:val="0"/>
              <w:jc w:val="right"/>
              <w:rPr>
                <w:kern w:val="28"/>
                <w:sz w:val="20"/>
                <w:szCs w:val="20"/>
              </w:rPr>
            </w:pPr>
            <w:r w:rsidRPr="004C3662">
              <w:rPr>
                <w:b/>
                <w:bCs/>
                <w:kern w:val="28"/>
                <w:sz w:val="20"/>
                <w:szCs w:val="20"/>
              </w:rPr>
              <w:t>52,611</w:t>
            </w:r>
          </w:p>
        </w:tc>
      </w:tr>
      <w:tr w:rsidR="004C3662" w:rsidRPr="00EC3AE7" w14:paraId="65A669F2" w14:textId="77777777" w:rsidTr="00D806AD">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60FD1"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3.3</w:t>
            </w:r>
          </w:p>
        </w:tc>
        <w:tc>
          <w:tcPr>
            <w:tcW w:w="16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899F4B" w14:textId="77777777" w:rsidR="004C3662" w:rsidRPr="00EC3AE7" w:rsidRDefault="004C3662" w:rsidP="004C3662">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7B0B5F8" w14:textId="77777777" w:rsidR="004C3662" w:rsidRPr="00EC3AE7" w:rsidRDefault="004C3662" w:rsidP="004C3662">
            <w:pPr>
              <w:keepNext/>
              <w:tabs>
                <w:tab w:val="left" w:pos="720"/>
              </w:tabs>
              <w:overflowPunct w:val="0"/>
              <w:adjustRightInd w:val="0"/>
              <w:jc w:val="right"/>
              <w:rPr>
                <w:kern w:val="28"/>
                <w:sz w:val="20"/>
                <w:szCs w:val="20"/>
              </w:rPr>
            </w:pPr>
            <w:r w:rsidRPr="00EC3AE7">
              <w:rPr>
                <w:sz w:val="20"/>
                <w:szCs w:val="20"/>
              </w:rPr>
              <w:t>221,424</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41CE01" w14:textId="1A39399D"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37FD9A03" w14:textId="33E641D0" w:rsidR="004C3662" w:rsidRPr="007D05CB" w:rsidRDefault="004C3662" w:rsidP="004C3662">
            <w:pPr>
              <w:widowControl w:val="0"/>
              <w:tabs>
                <w:tab w:val="left" w:pos="720"/>
              </w:tabs>
              <w:overflowPunct w:val="0"/>
              <w:adjustRightInd w:val="0"/>
              <w:jc w:val="right"/>
              <w:rPr>
                <w:b/>
                <w:bCs/>
                <w:sz w:val="20"/>
                <w:szCs w:val="20"/>
              </w:rPr>
            </w:pPr>
            <w:r w:rsidRPr="007D05CB">
              <w:rPr>
                <w:b/>
                <w:bCs/>
                <w:sz w:val="20"/>
                <w:szCs w:val="20"/>
              </w:rPr>
              <w:t>213,005</w:t>
            </w:r>
          </w:p>
        </w:tc>
        <w:tc>
          <w:tcPr>
            <w:tcW w:w="416" w:type="pct"/>
            <w:tcBorders>
              <w:top w:val="single" w:sz="2" w:space="0" w:color="000000"/>
              <w:left w:val="single" w:sz="2" w:space="0" w:color="000000"/>
              <w:bottom w:val="single" w:sz="4" w:space="0" w:color="000000"/>
              <w:right w:val="single" w:sz="2" w:space="0" w:color="000000"/>
            </w:tcBorders>
          </w:tcPr>
          <w:p w14:paraId="2488A6DA" w14:textId="510C1A2E" w:rsidR="004C3662" w:rsidRPr="00F340BB" w:rsidRDefault="004C3662" w:rsidP="004C3662">
            <w:pPr>
              <w:widowControl w:val="0"/>
              <w:tabs>
                <w:tab w:val="left" w:pos="720"/>
              </w:tabs>
              <w:overflowPunct w:val="0"/>
              <w:adjustRightInd w:val="0"/>
              <w:jc w:val="right"/>
              <w:rPr>
                <w:b/>
                <w:bCs/>
                <w:kern w:val="28"/>
                <w:sz w:val="20"/>
                <w:szCs w:val="20"/>
              </w:rPr>
            </w:pPr>
            <w:r w:rsidRPr="00F340BB">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75AC4C" w14:textId="7C59A54C"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0</w:t>
            </w:r>
          </w:p>
        </w:tc>
        <w:tc>
          <w:tcPr>
            <w:tcW w:w="42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5FB4CE"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sz w:val="20"/>
                <w:szCs w:val="20"/>
              </w:rPr>
              <w:t>22,883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A80A78" w14:textId="007959FA" w:rsidR="004C3662" w:rsidRPr="004C3662" w:rsidRDefault="004C3662" w:rsidP="004C3662">
            <w:pPr>
              <w:widowControl w:val="0"/>
              <w:tabs>
                <w:tab w:val="left" w:pos="720"/>
              </w:tabs>
              <w:overflowPunct w:val="0"/>
              <w:adjustRightInd w:val="0"/>
              <w:jc w:val="right"/>
              <w:rPr>
                <w:b/>
                <w:bCs/>
                <w:kern w:val="28"/>
                <w:sz w:val="20"/>
                <w:szCs w:val="20"/>
              </w:rPr>
            </w:pPr>
            <w:r w:rsidRPr="004C3662">
              <w:rPr>
                <w:b/>
                <w:bCs/>
                <w:kern w:val="28"/>
                <w:sz w:val="20"/>
                <w:szCs w:val="20"/>
              </w:rPr>
              <w:t>457,311</w:t>
            </w:r>
          </w:p>
        </w:tc>
      </w:tr>
      <w:tr w:rsidR="004C3662" w:rsidRPr="00EC3AE7" w14:paraId="7B920AE5" w14:textId="77777777" w:rsidTr="00F340BB">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B4646"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4903D1B5" w14:textId="0DA371A4"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90E445"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kern w:val="28"/>
                <w:sz w:val="20"/>
                <w:szCs w:val="20"/>
              </w:rPr>
              <w:t>2.99</w:t>
            </w:r>
          </w:p>
        </w:tc>
      </w:tr>
      <w:tr w:rsidR="004C3662" w:rsidRPr="00EC3AE7" w14:paraId="0253C969" w14:textId="77777777" w:rsidTr="00F340BB">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8FF9C"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5032C66F" w14:textId="10C62DD0"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F36418"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kern w:val="28"/>
                <w:sz w:val="20"/>
                <w:szCs w:val="20"/>
              </w:rPr>
              <w:t>1.61</w:t>
            </w:r>
          </w:p>
        </w:tc>
      </w:tr>
      <w:tr w:rsidR="004C3662" w:rsidRPr="00EC3AE7" w14:paraId="3C4F62C3" w14:textId="77777777" w:rsidTr="00F340BB">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268B4" w14:textId="77777777"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5157BDFF" w14:textId="5BC4E979" w:rsidR="004C3662" w:rsidRPr="00EC3AE7" w:rsidRDefault="004C3662" w:rsidP="004C3662">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20D31A" w14:textId="77777777" w:rsidR="004C3662" w:rsidRPr="00EC3AE7" w:rsidRDefault="004C3662" w:rsidP="004C3662">
            <w:pPr>
              <w:widowControl w:val="0"/>
              <w:tabs>
                <w:tab w:val="left" w:pos="720"/>
              </w:tabs>
              <w:overflowPunct w:val="0"/>
              <w:adjustRightInd w:val="0"/>
              <w:jc w:val="right"/>
              <w:rPr>
                <w:kern w:val="28"/>
                <w:sz w:val="20"/>
                <w:szCs w:val="20"/>
              </w:rPr>
            </w:pPr>
            <w:r w:rsidRPr="00EC3AE7">
              <w:rPr>
                <w:kern w:val="28"/>
                <w:sz w:val="20"/>
                <w:szCs w:val="20"/>
              </w:rPr>
              <w:t>0.00</w:t>
            </w:r>
          </w:p>
        </w:tc>
      </w:tr>
    </w:tbl>
    <w:p w14:paraId="4C8CB645" w14:textId="77777777" w:rsidR="00936089" w:rsidRPr="00EC3AE7" w:rsidRDefault="00936089" w:rsidP="00936089">
      <w:pPr>
        <w:keepNext/>
        <w:keepLines/>
        <w:rPr>
          <w:b/>
        </w:rPr>
      </w:pPr>
    </w:p>
    <w:p w14:paraId="2ACB897F" w14:textId="77777777" w:rsidR="00936089" w:rsidRPr="00EC3AE7" w:rsidRDefault="00936089" w:rsidP="00936089">
      <w:pPr>
        <w:jc w:val="center"/>
        <w:rPr>
          <w:b/>
          <w:bCs/>
          <w:lang w:val="en-US"/>
        </w:rPr>
      </w:pPr>
      <w:r w:rsidRPr="00EC3AE7">
        <w:rPr>
          <w:b/>
          <w:bCs/>
          <w:lang w:val="en-US"/>
        </w:rPr>
        <w:br w:type="page"/>
      </w:r>
    </w:p>
    <w:p w14:paraId="5D66A4F4" w14:textId="77777777" w:rsidR="00936089" w:rsidRPr="00EC3AE7" w:rsidRDefault="00936089" w:rsidP="00936089">
      <w:pPr>
        <w:jc w:val="center"/>
        <w:rPr>
          <w:b/>
          <w:bCs/>
          <w:lang w:val="en-US"/>
        </w:rPr>
      </w:pPr>
      <w:r w:rsidRPr="00EC3AE7">
        <w:rPr>
          <w:b/>
          <w:bCs/>
          <w:lang w:val="en-US"/>
        </w:rPr>
        <w:lastRenderedPageBreak/>
        <w:t>SOLOMON ISLANDS</w:t>
      </w:r>
    </w:p>
    <w:p w14:paraId="45D2F9FC" w14:textId="77777777" w:rsidR="00936089" w:rsidRPr="00EC3AE7" w:rsidRDefault="00936089" w:rsidP="00936089">
      <w:pPr>
        <w:jc w:val="center"/>
        <w:rPr>
          <w:b/>
          <w:bCs/>
          <w:lang w:val="en-US"/>
        </w:rPr>
      </w:pPr>
    </w:p>
    <w:p w14:paraId="49CD0E1D" w14:textId="77777777" w:rsidR="00936089" w:rsidRPr="00EC3AE7" w:rsidRDefault="00936089" w:rsidP="00936089">
      <w:pPr>
        <w:jc w:val="center"/>
        <w:rPr>
          <w:b/>
          <w:bCs/>
          <w:lang w:val="en-US"/>
        </w:rPr>
      </w:pPr>
    </w:p>
    <w:p w14:paraId="7B368CBA" w14:textId="77777777" w:rsidR="00936089" w:rsidRPr="00EC3AE7" w:rsidRDefault="00936089" w:rsidP="00936089">
      <w:pPr>
        <w:keepNext/>
        <w:keepLines/>
        <w:rPr>
          <w:b/>
        </w:rPr>
      </w:pPr>
      <w:r w:rsidRPr="00EC3AE7">
        <w:rPr>
          <w:b/>
        </w:rPr>
        <w:t>APPENDIX 2-A: THE TARGETS, AND FUNDING</w:t>
      </w:r>
    </w:p>
    <w:p w14:paraId="76C1AEE2"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108"/>
        <w:gridCol w:w="866"/>
        <w:gridCol w:w="778"/>
        <w:gridCol w:w="778"/>
        <w:gridCol w:w="778"/>
        <w:gridCol w:w="780"/>
        <w:gridCol w:w="780"/>
        <w:gridCol w:w="866"/>
      </w:tblGrid>
      <w:tr w:rsidR="00A036C2" w:rsidRPr="00EC3AE7" w14:paraId="440968C6" w14:textId="77777777" w:rsidTr="00A036C2">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F02EB"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6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FFE415" w14:textId="77777777" w:rsidR="00A036C2" w:rsidRPr="00EC3AE7" w:rsidRDefault="00A036C2">
            <w:pPr>
              <w:keepNext/>
              <w:tabs>
                <w:tab w:val="left" w:pos="720"/>
              </w:tabs>
              <w:overflowPunct w:val="0"/>
              <w:adjustRightInd w:val="0"/>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5DDFD6E" w14:textId="77777777" w:rsidR="00A036C2" w:rsidRPr="00EC3AE7" w:rsidRDefault="00A036C2">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502BEA" w14:textId="62BAC0A7" w:rsidR="00A036C2" w:rsidRPr="00EC3AE7" w:rsidRDefault="00A036C2">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1B564681" w14:textId="6B0C0682" w:rsidR="00A036C2" w:rsidRPr="00EC3AE7" w:rsidRDefault="00A036C2">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4EB1B0BC" w14:textId="3F181E7C"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D5F889" w14:textId="77777777" w:rsidR="00A036C2" w:rsidRPr="00EC3AE7" w:rsidRDefault="00A036C2">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AC6A3F"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74E1DA"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A036C2" w:rsidRPr="00EC3AE7" w14:paraId="2EDFDCDC" w14:textId="77777777" w:rsidTr="00A036C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54215" w14:textId="77777777" w:rsidR="00A036C2" w:rsidRPr="00EC3AE7" w:rsidRDefault="00A036C2" w:rsidP="00A036C2">
            <w:pPr>
              <w:keepNext/>
              <w:tabs>
                <w:tab w:val="left" w:pos="720"/>
              </w:tabs>
              <w:overflowPunct w:val="0"/>
              <w:adjustRightInd w:val="0"/>
              <w:rPr>
                <w:kern w:val="28"/>
                <w:sz w:val="20"/>
                <w:szCs w:val="20"/>
              </w:rPr>
            </w:pPr>
            <w:r w:rsidRPr="00EC3AE7">
              <w:rPr>
                <w:sz w:val="20"/>
                <w:szCs w:val="20"/>
                <w:lang w:val="en-US" w:bidi="th-TH"/>
              </w:rPr>
              <w:t>1.1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C4E46A" w14:textId="77777777" w:rsidR="00A036C2" w:rsidRPr="00EC3AE7" w:rsidRDefault="00A036C2" w:rsidP="00A036C2">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87B869B"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22.78</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E7C8D0"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22.78</w:t>
            </w:r>
          </w:p>
        </w:tc>
        <w:tc>
          <w:tcPr>
            <w:tcW w:w="416" w:type="pct"/>
            <w:tcBorders>
              <w:top w:val="single" w:sz="2" w:space="0" w:color="000000"/>
              <w:left w:val="single" w:sz="2" w:space="0" w:color="000000"/>
              <w:bottom w:val="single" w:sz="4" w:space="0" w:color="000000"/>
              <w:right w:val="single" w:sz="2" w:space="0" w:color="000000"/>
            </w:tcBorders>
          </w:tcPr>
          <w:p w14:paraId="0B356A2E" w14:textId="2D3D8E6C" w:rsidR="00A036C2" w:rsidRPr="00EC3AE7" w:rsidRDefault="00A036C2" w:rsidP="00A036C2">
            <w:pPr>
              <w:keepNext/>
              <w:tabs>
                <w:tab w:val="left" w:pos="720"/>
              </w:tabs>
              <w:overflowPunct w:val="0"/>
              <w:adjustRightInd w:val="0"/>
              <w:jc w:val="right"/>
              <w:rPr>
                <w:sz w:val="20"/>
                <w:szCs w:val="20"/>
              </w:rPr>
            </w:pPr>
            <w:r w:rsidRPr="00EC3AE7">
              <w:rPr>
                <w:sz w:val="20"/>
                <w:szCs w:val="20"/>
              </w:rPr>
              <w:t>22.78</w:t>
            </w:r>
          </w:p>
        </w:tc>
        <w:tc>
          <w:tcPr>
            <w:tcW w:w="416" w:type="pct"/>
            <w:tcBorders>
              <w:top w:val="single" w:sz="2" w:space="0" w:color="000000"/>
              <w:left w:val="single" w:sz="2" w:space="0" w:color="000000"/>
              <w:bottom w:val="single" w:sz="4" w:space="0" w:color="000000"/>
              <w:right w:val="single" w:sz="2" w:space="0" w:color="000000"/>
            </w:tcBorders>
          </w:tcPr>
          <w:p w14:paraId="080FD1F8" w14:textId="730B151A"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11.39</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F6DAFA"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11.39</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3B9863"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51F990"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n/a</w:t>
            </w:r>
          </w:p>
        </w:tc>
      </w:tr>
      <w:tr w:rsidR="00A036C2" w:rsidRPr="00EC3AE7" w14:paraId="11B5EF45" w14:textId="77777777" w:rsidTr="00A036C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8ABB4" w14:textId="77777777" w:rsidR="00A036C2" w:rsidRPr="00EC3AE7" w:rsidRDefault="00A036C2" w:rsidP="00A036C2">
            <w:pPr>
              <w:keepNext/>
              <w:tabs>
                <w:tab w:val="left" w:pos="720"/>
              </w:tabs>
              <w:overflowPunct w:val="0"/>
              <w:adjustRightInd w:val="0"/>
              <w:rPr>
                <w:kern w:val="28"/>
                <w:sz w:val="20"/>
                <w:szCs w:val="20"/>
              </w:rPr>
            </w:pPr>
            <w:r w:rsidRPr="00EC3AE7">
              <w:rPr>
                <w:sz w:val="20"/>
                <w:szCs w:val="20"/>
                <w:lang w:val="en-US" w:bidi="th-TH"/>
              </w:rPr>
              <w:t>1.2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4FF2AD" w14:textId="77777777" w:rsidR="00A036C2" w:rsidRPr="00EC3AE7" w:rsidRDefault="00A036C2" w:rsidP="00A036C2">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1DD255"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22.78</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1AC78A"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4.29</w:t>
            </w:r>
          </w:p>
        </w:tc>
        <w:tc>
          <w:tcPr>
            <w:tcW w:w="416" w:type="pct"/>
            <w:tcBorders>
              <w:top w:val="single" w:sz="2" w:space="0" w:color="000000"/>
              <w:left w:val="single" w:sz="2" w:space="0" w:color="000000"/>
              <w:bottom w:val="single" w:sz="4" w:space="0" w:color="000000"/>
              <w:right w:val="single" w:sz="2" w:space="0" w:color="000000"/>
            </w:tcBorders>
          </w:tcPr>
          <w:p w14:paraId="3480A635" w14:textId="2D8D8201" w:rsidR="00A036C2" w:rsidRPr="00EC3AE7" w:rsidRDefault="00A036C2" w:rsidP="00A036C2">
            <w:pPr>
              <w:keepNext/>
              <w:tabs>
                <w:tab w:val="left" w:pos="720"/>
              </w:tabs>
              <w:overflowPunct w:val="0"/>
              <w:adjustRightInd w:val="0"/>
              <w:jc w:val="right"/>
              <w:rPr>
                <w:sz w:val="20"/>
                <w:szCs w:val="20"/>
              </w:rPr>
            </w:pPr>
            <w:r w:rsidRPr="00EC3AE7">
              <w:rPr>
                <w:sz w:val="20"/>
                <w:szCs w:val="20"/>
              </w:rPr>
              <w:t>4.29</w:t>
            </w:r>
          </w:p>
        </w:tc>
        <w:tc>
          <w:tcPr>
            <w:tcW w:w="416" w:type="pct"/>
            <w:tcBorders>
              <w:top w:val="single" w:sz="2" w:space="0" w:color="000000"/>
              <w:left w:val="single" w:sz="2" w:space="0" w:color="000000"/>
              <w:bottom w:val="single" w:sz="4" w:space="0" w:color="000000"/>
              <w:right w:val="single" w:sz="2" w:space="0" w:color="000000"/>
            </w:tcBorders>
          </w:tcPr>
          <w:p w14:paraId="3765EFF8" w14:textId="2B3BE9AF"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2.15</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B3DA3A"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2.15</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C7DACD"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21F4B7"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n/a</w:t>
            </w:r>
          </w:p>
        </w:tc>
      </w:tr>
      <w:tr w:rsidR="00A8345A" w:rsidRPr="00EC3AE7" w14:paraId="26C32618" w14:textId="77777777" w:rsidTr="00A036C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8D4EE" w14:textId="77777777" w:rsidR="00A8345A" w:rsidRPr="00EC3AE7" w:rsidRDefault="00A8345A" w:rsidP="00A8345A">
            <w:pPr>
              <w:keepNext/>
              <w:tabs>
                <w:tab w:val="left" w:pos="720"/>
              </w:tabs>
              <w:overflowPunct w:val="0"/>
              <w:adjustRightInd w:val="0"/>
              <w:rPr>
                <w:kern w:val="28"/>
                <w:sz w:val="20"/>
                <w:szCs w:val="20"/>
              </w:rPr>
            </w:pPr>
            <w:r w:rsidRPr="00EC3AE7">
              <w:rPr>
                <w:sz w:val="20"/>
                <w:szCs w:val="20"/>
                <w:lang w:val="en-US" w:bidi="th-TH"/>
              </w:rPr>
              <w:t>2.1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FD5E0A" w14:textId="77777777" w:rsidR="00A8345A" w:rsidRPr="00EC3AE7" w:rsidRDefault="00A8345A" w:rsidP="00A8345A">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0D8C96" w14:textId="77777777" w:rsidR="00A8345A" w:rsidRPr="00EC3AE7" w:rsidRDefault="00A8345A" w:rsidP="00A8345A">
            <w:pPr>
              <w:keepNext/>
              <w:tabs>
                <w:tab w:val="left" w:pos="720"/>
              </w:tabs>
              <w:overflowPunct w:val="0"/>
              <w:adjustRightInd w:val="0"/>
              <w:jc w:val="right"/>
              <w:rPr>
                <w:kern w:val="28"/>
                <w:sz w:val="20"/>
                <w:szCs w:val="20"/>
              </w:rPr>
            </w:pPr>
            <w:r w:rsidRPr="00EC3AE7">
              <w:rPr>
                <w:sz w:val="20"/>
                <w:szCs w:val="20"/>
              </w:rPr>
              <w:t>271,250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72000" w14:textId="4E4FD997" w:rsidR="00A8345A" w:rsidRPr="00EC3AE7" w:rsidRDefault="00A8345A" w:rsidP="00A8345A">
            <w:pPr>
              <w:keepNext/>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2F311493" w14:textId="22C5DC57" w:rsidR="00A8345A" w:rsidRPr="00A8345A" w:rsidRDefault="00A8345A" w:rsidP="00A8345A">
            <w:pPr>
              <w:keepNext/>
              <w:tabs>
                <w:tab w:val="left" w:pos="720"/>
              </w:tabs>
              <w:overflowPunct w:val="0"/>
              <w:adjustRightInd w:val="0"/>
              <w:jc w:val="right"/>
              <w:rPr>
                <w:b/>
                <w:bCs/>
                <w:sz w:val="20"/>
                <w:szCs w:val="20"/>
              </w:rPr>
            </w:pPr>
            <w:r w:rsidRPr="00A8345A">
              <w:rPr>
                <w:b/>
                <w:bCs/>
                <w:sz w:val="20"/>
                <w:szCs w:val="20"/>
              </w:rPr>
              <w:t>247,000</w:t>
            </w:r>
          </w:p>
        </w:tc>
        <w:tc>
          <w:tcPr>
            <w:tcW w:w="416" w:type="pct"/>
            <w:tcBorders>
              <w:top w:val="single" w:sz="2" w:space="0" w:color="000000"/>
              <w:left w:val="single" w:sz="2" w:space="0" w:color="000000"/>
              <w:bottom w:val="single" w:sz="4" w:space="0" w:color="000000"/>
              <w:right w:val="single" w:sz="2" w:space="0" w:color="000000"/>
            </w:tcBorders>
          </w:tcPr>
          <w:p w14:paraId="1AF35ABF" w14:textId="2C06130F" w:rsidR="00A8345A" w:rsidRPr="0065752E" w:rsidRDefault="00A8345A" w:rsidP="00A8345A">
            <w:pPr>
              <w:keepNext/>
              <w:tabs>
                <w:tab w:val="left" w:pos="720"/>
              </w:tabs>
              <w:overflowPunct w:val="0"/>
              <w:adjustRightInd w:val="0"/>
              <w:jc w:val="right"/>
              <w:rPr>
                <w:b/>
                <w:bCs/>
                <w:kern w:val="28"/>
                <w:sz w:val="20"/>
                <w:szCs w:val="20"/>
              </w:rPr>
            </w:pPr>
            <w:r w:rsidRPr="0065752E">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ED1474" w14:textId="77777777" w:rsidR="00A8345A" w:rsidRPr="00EC3AE7" w:rsidRDefault="00A8345A" w:rsidP="00A8345A">
            <w:pPr>
              <w:keepNext/>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36490F" w14:textId="77777777" w:rsidR="00A8345A" w:rsidRPr="00EC3AE7" w:rsidRDefault="00A8345A" w:rsidP="00A8345A">
            <w:pPr>
              <w:keepNext/>
              <w:tabs>
                <w:tab w:val="left" w:pos="720"/>
              </w:tabs>
              <w:overflowPunct w:val="0"/>
              <w:adjustRightInd w:val="0"/>
              <w:jc w:val="right"/>
              <w:rPr>
                <w:kern w:val="28"/>
                <w:sz w:val="20"/>
                <w:szCs w:val="20"/>
              </w:rPr>
            </w:pPr>
            <w:r w:rsidRPr="00EC3AE7">
              <w:rPr>
                <w:sz w:val="20"/>
                <w:szCs w:val="20"/>
              </w:rPr>
              <w:t>29,250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D90A7" w14:textId="096CE65F" w:rsidR="00A8345A" w:rsidRPr="003A26AE" w:rsidRDefault="00517FDF" w:rsidP="00A8345A">
            <w:pPr>
              <w:keepNext/>
              <w:tabs>
                <w:tab w:val="left" w:pos="720"/>
              </w:tabs>
              <w:overflowPunct w:val="0"/>
              <w:adjustRightInd w:val="0"/>
              <w:jc w:val="right"/>
              <w:rPr>
                <w:b/>
                <w:bCs/>
                <w:kern w:val="28"/>
                <w:sz w:val="20"/>
                <w:szCs w:val="20"/>
              </w:rPr>
            </w:pPr>
            <w:r w:rsidRPr="003A26AE">
              <w:rPr>
                <w:b/>
                <w:bCs/>
                <w:kern w:val="28"/>
                <w:sz w:val="20"/>
                <w:szCs w:val="20"/>
              </w:rPr>
              <w:t>547,500</w:t>
            </w:r>
          </w:p>
        </w:tc>
      </w:tr>
      <w:tr w:rsidR="00A8345A" w:rsidRPr="00EC3AE7" w14:paraId="70F82E11" w14:textId="77777777" w:rsidTr="00A036C2">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92EE0" w14:textId="77777777" w:rsidR="00A8345A" w:rsidRPr="00EC3AE7" w:rsidRDefault="00A8345A" w:rsidP="00A8345A">
            <w:pPr>
              <w:widowControl w:val="0"/>
              <w:tabs>
                <w:tab w:val="left" w:pos="720"/>
              </w:tabs>
              <w:overflowPunct w:val="0"/>
              <w:adjustRightInd w:val="0"/>
              <w:rPr>
                <w:kern w:val="28"/>
                <w:sz w:val="20"/>
                <w:szCs w:val="20"/>
              </w:rPr>
            </w:pPr>
            <w:r w:rsidRPr="00EC3AE7">
              <w:rPr>
                <w:sz w:val="20"/>
                <w:szCs w:val="20"/>
                <w:lang w:val="en-US" w:bidi="th-TH"/>
              </w:rPr>
              <w:t>2.2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A81E25" w14:textId="77777777" w:rsidR="00A8345A" w:rsidRPr="00EC3AE7" w:rsidRDefault="00A8345A" w:rsidP="00A8345A">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E9931F4" w14:textId="77777777" w:rsidR="00A8345A" w:rsidRPr="00EC3AE7" w:rsidRDefault="00A8345A" w:rsidP="00A8345A">
            <w:pPr>
              <w:keepNext/>
              <w:tabs>
                <w:tab w:val="left" w:pos="720"/>
              </w:tabs>
              <w:overflowPunct w:val="0"/>
              <w:adjustRightInd w:val="0"/>
              <w:jc w:val="right"/>
              <w:rPr>
                <w:bCs/>
                <w:kern w:val="28"/>
                <w:sz w:val="20"/>
                <w:szCs w:val="20"/>
              </w:rPr>
            </w:pPr>
            <w:r w:rsidRPr="00EC3AE7">
              <w:rPr>
                <w:sz w:val="20"/>
                <w:szCs w:val="20"/>
              </w:rPr>
              <w:t>35,263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1E468B" w14:textId="685B4B7F" w:rsidR="00A8345A" w:rsidRPr="00EC3AE7" w:rsidRDefault="00A8345A" w:rsidP="00A8345A">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61440E37" w14:textId="4F9B5E7B" w:rsidR="00A8345A" w:rsidRPr="00A8345A" w:rsidRDefault="00A8345A" w:rsidP="00A8345A">
            <w:pPr>
              <w:widowControl w:val="0"/>
              <w:tabs>
                <w:tab w:val="left" w:pos="720"/>
              </w:tabs>
              <w:overflowPunct w:val="0"/>
              <w:adjustRightInd w:val="0"/>
              <w:jc w:val="right"/>
              <w:rPr>
                <w:b/>
                <w:bCs/>
                <w:sz w:val="20"/>
                <w:szCs w:val="20"/>
              </w:rPr>
            </w:pPr>
            <w:r w:rsidRPr="00A8345A">
              <w:rPr>
                <w:b/>
                <w:bCs/>
                <w:sz w:val="20"/>
                <w:szCs w:val="20"/>
              </w:rPr>
              <w:t>31,160</w:t>
            </w:r>
          </w:p>
        </w:tc>
        <w:tc>
          <w:tcPr>
            <w:tcW w:w="416" w:type="pct"/>
            <w:tcBorders>
              <w:top w:val="single" w:sz="2" w:space="0" w:color="000000"/>
              <w:left w:val="single" w:sz="2" w:space="0" w:color="000000"/>
              <w:bottom w:val="single" w:sz="4" w:space="0" w:color="000000"/>
              <w:right w:val="single" w:sz="2" w:space="0" w:color="000000"/>
            </w:tcBorders>
          </w:tcPr>
          <w:p w14:paraId="4285015C" w14:textId="0015FABF" w:rsidR="00A8345A" w:rsidRPr="0065752E" w:rsidRDefault="00A8345A" w:rsidP="00A8345A">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920F7A" w14:textId="77777777" w:rsidR="00A8345A" w:rsidRPr="00EC3AE7" w:rsidRDefault="00A8345A" w:rsidP="00A8345A">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6861C3" w14:textId="77777777" w:rsidR="00A8345A" w:rsidRPr="00EC3AE7" w:rsidRDefault="00A8345A" w:rsidP="00A8345A">
            <w:pPr>
              <w:widowControl w:val="0"/>
              <w:tabs>
                <w:tab w:val="left" w:pos="720"/>
              </w:tabs>
              <w:overflowPunct w:val="0"/>
              <w:adjustRightInd w:val="0"/>
              <w:jc w:val="right"/>
              <w:rPr>
                <w:kern w:val="28"/>
                <w:sz w:val="20"/>
                <w:szCs w:val="20"/>
              </w:rPr>
            </w:pPr>
            <w:r w:rsidRPr="00EC3AE7">
              <w:rPr>
                <w:sz w:val="20"/>
                <w:szCs w:val="20"/>
              </w:rPr>
              <w:t>3,803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7B3048" w14:textId="5B8AC9FA" w:rsidR="00A8345A" w:rsidRPr="003A26AE" w:rsidRDefault="00517FDF" w:rsidP="00A8345A">
            <w:pPr>
              <w:widowControl w:val="0"/>
              <w:tabs>
                <w:tab w:val="left" w:pos="720"/>
              </w:tabs>
              <w:overflowPunct w:val="0"/>
              <w:adjustRightInd w:val="0"/>
              <w:jc w:val="right"/>
              <w:rPr>
                <w:b/>
                <w:bCs/>
                <w:kern w:val="28"/>
                <w:sz w:val="20"/>
                <w:szCs w:val="20"/>
              </w:rPr>
            </w:pPr>
            <w:r w:rsidRPr="003A26AE">
              <w:rPr>
                <w:b/>
                <w:bCs/>
                <w:kern w:val="28"/>
                <w:sz w:val="20"/>
                <w:szCs w:val="20"/>
              </w:rPr>
              <w:t>70,</w:t>
            </w:r>
            <w:r w:rsidR="003A26AE" w:rsidRPr="003A26AE">
              <w:rPr>
                <w:b/>
                <w:bCs/>
                <w:kern w:val="28"/>
                <w:sz w:val="20"/>
                <w:szCs w:val="20"/>
              </w:rPr>
              <w:t>225</w:t>
            </w:r>
          </w:p>
        </w:tc>
      </w:tr>
      <w:tr w:rsidR="0065752E" w:rsidRPr="00EC3AE7" w14:paraId="645172F1" w14:textId="77777777" w:rsidTr="00A036C2">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C424D" w14:textId="77777777" w:rsidR="0065752E" w:rsidRPr="00EC3AE7" w:rsidRDefault="0065752E" w:rsidP="0065752E">
            <w:pPr>
              <w:widowControl w:val="0"/>
              <w:tabs>
                <w:tab w:val="left" w:pos="720"/>
              </w:tabs>
              <w:overflowPunct w:val="0"/>
              <w:adjustRightInd w:val="0"/>
              <w:rPr>
                <w:kern w:val="28"/>
                <w:sz w:val="20"/>
                <w:szCs w:val="20"/>
              </w:rPr>
            </w:pPr>
            <w:r w:rsidRPr="00EC3AE7">
              <w:rPr>
                <w:sz w:val="20"/>
                <w:szCs w:val="20"/>
                <w:lang w:val="en-US" w:bidi="th-TH"/>
              </w:rPr>
              <w:t>2.3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587530" w14:textId="77777777" w:rsidR="0065752E" w:rsidRPr="00EC3AE7" w:rsidRDefault="0065752E" w:rsidP="0065752E">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5949DF6" w14:textId="6F02825B" w:rsidR="0065752E" w:rsidRPr="00EC3AE7" w:rsidRDefault="0065752E" w:rsidP="0065752E">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7CB304" w14:textId="116C3895"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4988EB6" w14:textId="43E45ACA" w:rsidR="0065752E" w:rsidRPr="00EC3AE7" w:rsidRDefault="0065752E" w:rsidP="0065752E">
            <w:pPr>
              <w:widowControl w:val="0"/>
              <w:tabs>
                <w:tab w:val="left" w:pos="720"/>
              </w:tabs>
              <w:overflowPunct w:val="0"/>
              <w:adjustRightInd w:val="0"/>
              <w:jc w:val="right"/>
              <w:rPr>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57EC99B0" w14:textId="623EFA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D0CAE2" w14:textId="3C619BC8"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0400B1" w14:textId="777777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9B4FCE" w14:textId="777777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r>
      <w:tr w:rsidR="0065752E" w:rsidRPr="00EC3AE7" w14:paraId="7F461A42" w14:textId="77777777" w:rsidTr="00A036C2">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70FA" w14:textId="77777777" w:rsidR="0065752E" w:rsidRPr="00EC3AE7" w:rsidRDefault="0065752E" w:rsidP="0065752E">
            <w:pPr>
              <w:widowControl w:val="0"/>
              <w:tabs>
                <w:tab w:val="left" w:pos="720"/>
              </w:tabs>
              <w:overflowPunct w:val="0"/>
              <w:adjustRightInd w:val="0"/>
              <w:rPr>
                <w:kern w:val="28"/>
                <w:sz w:val="20"/>
                <w:szCs w:val="20"/>
              </w:rPr>
            </w:pPr>
            <w:r w:rsidRPr="00EC3AE7">
              <w:rPr>
                <w:sz w:val="20"/>
                <w:szCs w:val="20"/>
                <w:lang w:val="en-US" w:bidi="th-TH"/>
              </w:rPr>
              <w:t>2.4</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01F01A" w14:textId="77777777" w:rsidR="0065752E" w:rsidRPr="00EC3AE7" w:rsidRDefault="0065752E" w:rsidP="0065752E">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364E1A7" w14:textId="664E904B" w:rsidR="0065752E" w:rsidRPr="00EC3AE7" w:rsidRDefault="0065752E" w:rsidP="0065752E">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316CBA" w14:textId="7FC35FC0"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AB1B640" w14:textId="2A7BD9C4" w:rsidR="0065752E" w:rsidRPr="00EC3AE7" w:rsidRDefault="0065752E" w:rsidP="0065752E">
            <w:pPr>
              <w:widowControl w:val="0"/>
              <w:tabs>
                <w:tab w:val="left" w:pos="720"/>
              </w:tabs>
              <w:overflowPunct w:val="0"/>
              <w:adjustRightInd w:val="0"/>
              <w:jc w:val="right"/>
              <w:rPr>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13250A18" w14:textId="2E669C5B"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00EB20" w14:textId="07A22732"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48EB24" w14:textId="777777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71869D" w14:textId="777777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r>
      <w:tr w:rsidR="003A26AE" w:rsidRPr="00EC3AE7" w14:paraId="0935DFFA" w14:textId="77777777" w:rsidTr="00A036C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A6564"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3.1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C07A47" w14:textId="77777777" w:rsidR="003A26AE" w:rsidRPr="00EC3AE7" w:rsidRDefault="003A26AE" w:rsidP="003A26AE">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1FE489" w14:textId="77777777" w:rsidR="003A26AE" w:rsidRPr="00EC3AE7" w:rsidRDefault="003A26AE" w:rsidP="003A26AE">
            <w:pPr>
              <w:keepNext/>
              <w:tabs>
                <w:tab w:val="left" w:pos="720"/>
              </w:tabs>
              <w:overflowPunct w:val="0"/>
              <w:adjustRightInd w:val="0"/>
              <w:jc w:val="right"/>
              <w:rPr>
                <w:kern w:val="28"/>
                <w:sz w:val="20"/>
                <w:szCs w:val="20"/>
              </w:rPr>
            </w:pPr>
            <w:r w:rsidRPr="00EC3AE7">
              <w:rPr>
                <w:sz w:val="20"/>
                <w:szCs w:val="20"/>
              </w:rPr>
              <w:t>271,250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8F4797" w14:textId="053D4EBA"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5F17558C" w14:textId="1B273669" w:rsidR="003A26AE" w:rsidRPr="00A8345A" w:rsidRDefault="003A26AE" w:rsidP="003A26AE">
            <w:pPr>
              <w:widowControl w:val="0"/>
              <w:tabs>
                <w:tab w:val="left" w:pos="720"/>
              </w:tabs>
              <w:overflowPunct w:val="0"/>
              <w:adjustRightInd w:val="0"/>
              <w:jc w:val="right"/>
              <w:rPr>
                <w:b/>
                <w:bCs/>
                <w:sz w:val="20"/>
                <w:szCs w:val="20"/>
              </w:rPr>
            </w:pPr>
            <w:r w:rsidRPr="00A8345A">
              <w:rPr>
                <w:b/>
                <w:bCs/>
                <w:sz w:val="20"/>
                <w:szCs w:val="20"/>
              </w:rPr>
              <w:t>247,000</w:t>
            </w:r>
          </w:p>
        </w:tc>
        <w:tc>
          <w:tcPr>
            <w:tcW w:w="416" w:type="pct"/>
            <w:tcBorders>
              <w:top w:val="single" w:sz="2" w:space="0" w:color="000000"/>
              <w:left w:val="single" w:sz="2" w:space="0" w:color="000000"/>
              <w:bottom w:val="single" w:sz="4" w:space="0" w:color="000000"/>
              <w:right w:val="single" w:sz="2" w:space="0" w:color="000000"/>
            </w:tcBorders>
          </w:tcPr>
          <w:p w14:paraId="23BA544F" w14:textId="6E2CCD11" w:rsidR="003A26AE" w:rsidRPr="0065752E" w:rsidRDefault="003A26AE" w:rsidP="003A26AE">
            <w:pPr>
              <w:widowControl w:val="0"/>
              <w:tabs>
                <w:tab w:val="left" w:pos="720"/>
              </w:tabs>
              <w:overflowPunct w:val="0"/>
              <w:adjustRightInd w:val="0"/>
              <w:jc w:val="right"/>
              <w:rPr>
                <w:b/>
                <w:bCs/>
                <w:kern w:val="28"/>
                <w:sz w:val="20"/>
                <w:szCs w:val="20"/>
              </w:rPr>
            </w:pPr>
            <w:r w:rsidRPr="0065752E">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41161E" w14:textId="72C64CFA"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FA584F"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29,250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1ABF9D" w14:textId="7C0451CA" w:rsidR="003A26AE" w:rsidRPr="003A26AE" w:rsidRDefault="003A26AE" w:rsidP="003A26AE">
            <w:pPr>
              <w:widowControl w:val="0"/>
              <w:tabs>
                <w:tab w:val="left" w:pos="720"/>
              </w:tabs>
              <w:overflowPunct w:val="0"/>
              <w:adjustRightInd w:val="0"/>
              <w:jc w:val="right"/>
              <w:rPr>
                <w:b/>
                <w:bCs/>
                <w:kern w:val="28"/>
                <w:sz w:val="20"/>
                <w:szCs w:val="20"/>
              </w:rPr>
            </w:pPr>
            <w:r w:rsidRPr="003A26AE">
              <w:rPr>
                <w:b/>
                <w:bCs/>
                <w:kern w:val="28"/>
                <w:sz w:val="20"/>
                <w:szCs w:val="20"/>
              </w:rPr>
              <w:t>547,500</w:t>
            </w:r>
          </w:p>
        </w:tc>
      </w:tr>
      <w:tr w:rsidR="003A26AE" w:rsidRPr="00EC3AE7" w14:paraId="53447F7B" w14:textId="77777777" w:rsidTr="00A036C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E298C"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3.2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ECD4BF" w14:textId="77777777" w:rsidR="003A26AE" w:rsidRPr="00EC3AE7" w:rsidRDefault="003A26AE" w:rsidP="003A26AE">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BAA8B03" w14:textId="77777777" w:rsidR="003A26AE" w:rsidRPr="00EC3AE7" w:rsidRDefault="003A26AE" w:rsidP="003A26AE">
            <w:pPr>
              <w:keepNext/>
              <w:tabs>
                <w:tab w:val="left" w:pos="720"/>
              </w:tabs>
              <w:overflowPunct w:val="0"/>
              <w:adjustRightInd w:val="0"/>
              <w:jc w:val="right"/>
              <w:rPr>
                <w:kern w:val="28"/>
                <w:sz w:val="20"/>
                <w:szCs w:val="20"/>
              </w:rPr>
            </w:pPr>
            <w:r w:rsidRPr="00EC3AE7">
              <w:rPr>
                <w:sz w:val="20"/>
                <w:szCs w:val="20"/>
              </w:rPr>
              <w:t>35,263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A3D3F2" w14:textId="1C01E05B"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023A7CE" w14:textId="4A5F1C15" w:rsidR="003A26AE" w:rsidRPr="00A8345A" w:rsidRDefault="003A26AE" w:rsidP="003A26AE">
            <w:pPr>
              <w:widowControl w:val="0"/>
              <w:tabs>
                <w:tab w:val="left" w:pos="720"/>
              </w:tabs>
              <w:overflowPunct w:val="0"/>
              <w:adjustRightInd w:val="0"/>
              <w:jc w:val="right"/>
              <w:rPr>
                <w:b/>
                <w:bCs/>
                <w:sz w:val="20"/>
                <w:szCs w:val="20"/>
              </w:rPr>
            </w:pPr>
            <w:r w:rsidRPr="00A8345A">
              <w:rPr>
                <w:b/>
                <w:bCs/>
                <w:sz w:val="20"/>
                <w:szCs w:val="20"/>
              </w:rPr>
              <w:t>31,160</w:t>
            </w:r>
          </w:p>
        </w:tc>
        <w:tc>
          <w:tcPr>
            <w:tcW w:w="416" w:type="pct"/>
            <w:tcBorders>
              <w:top w:val="single" w:sz="2" w:space="0" w:color="000000"/>
              <w:left w:val="single" w:sz="2" w:space="0" w:color="000000"/>
              <w:bottom w:val="single" w:sz="4" w:space="0" w:color="000000"/>
              <w:right w:val="single" w:sz="2" w:space="0" w:color="000000"/>
            </w:tcBorders>
          </w:tcPr>
          <w:p w14:paraId="7006CD4B" w14:textId="0EBC828A" w:rsidR="003A26AE" w:rsidRPr="0065752E" w:rsidRDefault="003A26AE" w:rsidP="003A26AE">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FEA30B" w14:textId="3C840C48"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C1ACF1"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3,803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14927B" w14:textId="4CC2BFFF" w:rsidR="003A26AE" w:rsidRPr="003A26AE" w:rsidRDefault="003A26AE" w:rsidP="003A26AE">
            <w:pPr>
              <w:widowControl w:val="0"/>
              <w:tabs>
                <w:tab w:val="left" w:pos="720"/>
              </w:tabs>
              <w:overflowPunct w:val="0"/>
              <w:adjustRightInd w:val="0"/>
              <w:jc w:val="right"/>
              <w:rPr>
                <w:b/>
                <w:bCs/>
                <w:kern w:val="28"/>
                <w:sz w:val="20"/>
                <w:szCs w:val="20"/>
              </w:rPr>
            </w:pPr>
            <w:r w:rsidRPr="003A26AE">
              <w:rPr>
                <w:b/>
                <w:bCs/>
                <w:kern w:val="28"/>
                <w:sz w:val="20"/>
                <w:szCs w:val="20"/>
              </w:rPr>
              <w:t>70,225</w:t>
            </w:r>
          </w:p>
        </w:tc>
      </w:tr>
      <w:tr w:rsidR="003A26AE" w:rsidRPr="00EC3AE7" w14:paraId="2DCD26EF" w14:textId="77777777" w:rsidTr="00A036C2">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B62D6"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3.3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6B545A" w14:textId="77777777" w:rsidR="003A26AE" w:rsidRPr="00EC3AE7" w:rsidRDefault="003A26AE" w:rsidP="003A26AE">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C8FEBC4" w14:textId="77777777" w:rsidR="003A26AE" w:rsidRPr="00EC3AE7" w:rsidRDefault="003A26AE" w:rsidP="003A26AE">
            <w:pPr>
              <w:keepNext/>
              <w:tabs>
                <w:tab w:val="left" w:pos="720"/>
              </w:tabs>
              <w:overflowPunct w:val="0"/>
              <w:adjustRightInd w:val="0"/>
              <w:jc w:val="right"/>
              <w:rPr>
                <w:kern w:val="28"/>
                <w:sz w:val="20"/>
                <w:szCs w:val="20"/>
              </w:rPr>
            </w:pPr>
            <w:r w:rsidRPr="00EC3AE7">
              <w:rPr>
                <w:sz w:val="20"/>
                <w:szCs w:val="20"/>
              </w:rPr>
              <w:t>306,513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54ADB2" w14:textId="0F08D209"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9D2C05B" w14:textId="3CE2FB28" w:rsidR="003A26AE" w:rsidRPr="00A8345A" w:rsidRDefault="003A26AE" w:rsidP="003A26AE">
            <w:pPr>
              <w:widowControl w:val="0"/>
              <w:tabs>
                <w:tab w:val="left" w:pos="720"/>
              </w:tabs>
              <w:overflowPunct w:val="0"/>
              <w:adjustRightInd w:val="0"/>
              <w:jc w:val="right"/>
              <w:rPr>
                <w:b/>
                <w:bCs/>
                <w:sz w:val="20"/>
                <w:szCs w:val="20"/>
              </w:rPr>
            </w:pPr>
            <w:r w:rsidRPr="00A8345A">
              <w:rPr>
                <w:b/>
                <w:bCs/>
                <w:sz w:val="20"/>
                <w:szCs w:val="20"/>
              </w:rPr>
              <w:t>278,160</w:t>
            </w:r>
          </w:p>
        </w:tc>
        <w:tc>
          <w:tcPr>
            <w:tcW w:w="416" w:type="pct"/>
            <w:tcBorders>
              <w:top w:val="single" w:sz="2" w:space="0" w:color="000000"/>
              <w:left w:val="single" w:sz="2" w:space="0" w:color="000000"/>
              <w:bottom w:val="single" w:sz="4" w:space="0" w:color="000000"/>
              <w:right w:val="single" w:sz="2" w:space="0" w:color="000000"/>
            </w:tcBorders>
          </w:tcPr>
          <w:p w14:paraId="73986A4A" w14:textId="70E8A8F1" w:rsidR="003A26AE" w:rsidRPr="0065752E" w:rsidRDefault="003A26AE" w:rsidP="003A26AE">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3296EA" w14:textId="30D7EA91"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D45690"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33,053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09BE0F" w14:textId="4733C7F0" w:rsidR="003A26AE" w:rsidRPr="003A26AE" w:rsidRDefault="003A26AE" w:rsidP="003A26AE">
            <w:pPr>
              <w:widowControl w:val="0"/>
              <w:tabs>
                <w:tab w:val="left" w:pos="720"/>
              </w:tabs>
              <w:overflowPunct w:val="0"/>
              <w:adjustRightInd w:val="0"/>
              <w:jc w:val="right"/>
              <w:rPr>
                <w:b/>
                <w:bCs/>
                <w:kern w:val="28"/>
                <w:sz w:val="20"/>
                <w:szCs w:val="20"/>
              </w:rPr>
            </w:pPr>
            <w:r w:rsidRPr="003A26AE">
              <w:rPr>
                <w:b/>
                <w:bCs/>
                <w:kern w:val="28"/>
                <w:sz w:val="20"/>
                <w:szCs w:val="20"/>
              </w:rPr>
              <w:t>617,725</w:t>
            </w:r>
          </w:p>
        </w:tc>
      </w:tr>
      <w:tr w:rsidR="003A26AE" w:rsidRPr="00EC3AE7" w14:paraId="2EB76FE7" w14:textId="77777777" w:rsidTr="00A036C2">
        <w:trPr>
          <w:trHeight w:val="128"/>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B5E5D"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763FF0D2" w14:textId="73496472"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E069CBB"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22.78</w:t>
            </w:r>
          </w:p>
        </w:tc>
      </w:tr>
      <w:tr w:rsidR="003A26AE" w:rsidRPr="00EC3AE7" w14:paraId="67712014" w14:textId="77777777" w:rsidTr="00A036C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CACB6"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6E8A9A01" w14:textId="3ED796FA"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6431B0A"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12.27</w:t>
            </w:r>
          </w:p>
        </w:tc>
      </w:tr>
      <w:tr w:rsidR="003A26AE" w:rsidRPr="00EC3AE7" w14:paraId="5843AF06" w14:textId="77777777" w:rsidTr="00A036C2">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88A1C" w14:textId="77777777"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6907551F" w14:textId="094A96EF" w:rsidR="003A26AE" w:rsidRPr="00EC3AE7" w:rsidRDefault="003A26AE" w:rsidP="003A26AE">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9597754" w14:textId="77777777" w:rsidR="003A26AE" w:rsidRPr="00EC3AE7" w:rsidRDefault="003A26AE" w:rsidP="003A26AE">
            <w:pPr>
              <w:widowControl w:val="0"/>
              <w:tabs>
                <w:tab w:val="left" w:pos="720"/>
              </w:tabs>
              <w:overflowPunct w:val="0"/>
              <w:adjustRightInd w:val="0"/>
              <w:jc w:val="right"/>
              <w:rPr>
                <w:kern w:val="28"/>
                <w:sz w:val="20"/>
                <w:szCs w:val="20"/>
              </w:rPr>
            </w:pPr>
            <w:r w:rsidRPr="00EC3AE7">
              <w:rPr>
                <w:sz w:val="20"/>
                <w:szCs w:val="20"/>
              </w:rPr>
              <w:t>0.00</w:t>
            </w:r>
          </w:p>
        </w:tc>
      </w:tr>
    </w:tbl>
    <w:p w14:paraId="379E6D65" w14:textId="77777777" w:rsidR="00936089" w:rsidRPr="00EC3AE7" w:rsidRDefault="00936089" w:rsidP="00936089">
      <w:pPr>
        <w:keepNext/>
        <w:keepLines/>
        <w:rPr>
          <w:b/>
        </w:rPr>
      </w:pPr>
    </w:p>
    <w:p w14:paraId="4F2E0A12" w14:textId="77777777" w:rsidR="00936089" w:rsidRPr="00EC3AE7" w:rsidRDefault="00936089" w:rsidP="00936089">
      <w:pPr>
        <w:jc w:val="center"/>
        <w:rPr>
          <w:b/>
          <w:bCs/>
          <w:lang w:val="en-US"/>
        </w:rPr>
      </w:pPr>
      <w:r w:rsidRPr="00EC3AE7">
        <w:rPr>
          <w:b/>
          <w:bCs/>
          <w:lang w:val="en-US"/>
        </w:rPr>
        <w:t>TONGA</w:t>
      </w:r>
    </w:p>
    <w:p w14:paraId="34453AAB" w14:textId="77777777" w:rsidR="00936089" w:rsidRPr="00EC3AE7" w:rsidRDefault="00936089" w:rsidP="00936089">
      <w:pPr>
        <w:jc w:val="center"/>
        <w:rPr>
          <w:b/>
          <w:bCs/>
          <w:lang w:val="en-US"/>
        </w:rPr>
      </w:pPr>
    </w:p>
    <w:p w14:paraId="3D542E08" w14:textId="77777777" w:rsidR="00936089" w:rsidRPr="00EC3AE7" w:rsidRDefault="00936089" w:rsidP="00936089">
      <w:pPr>
        <w:keepNext/>
        <w:keepLines/>
        <w:rPr>
          <w:b/>
        </w:rPr>
      </w:pPr>
      <w:r w:rsidRPr="00EC3AE7">
        <w:rPr>
          <w:b/>
        </w:rPr>
        <w:t>APPENDIX 2-A: THE TARGETS, AND FUNDING</w:t>
      </w:r>
    </w:p>
    <w:p w14:paraId="6176AFF0"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108"/>
        <w:gridCol w:w="866"/>
        <w:gridCol w:w="778"/>
        <w:gridCol w:w="778"/>
        <w:gridCol w:w="778"/>
        <w:gridCol w:w="780"/>
        <w:gridCol w:w="780"/>
        <w:gridCol w:w="866"/>
      </w:tblGrid>
      <w:tr w:rsidR="00A036C2" w:rsidRPr="00EC3AE7" w14:paraId="5D169B84" w14:textId="77777777" w:rsidTr="00A036C2">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86B86"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6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51A548"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13E9E70" w14:textId="77777777" w:rsidR="00A036C2" w:rsidRPr="00EC3AE7" w:rsidRDefault="00A036C2">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50FC17" w14:textId="29F76D2A" w:rsidR="00A036C2" w:rsidRPr="00EC3AE7" w:rsidRDefault="00A036C2">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61BA226A" w14:textId="39C2E532" w:rsidR="00A036C2" w:rsidRPr="00EC3AE7" w:rsidRDefault="00A036C2">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2FE3CA2F" w14:textId="26B80826"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202</w:t>
            </w:r>
            <w:r>
              <w:rPr>
                <w:b/>
                <w:bCs/>
                <w:sz w:val="20"/>
                <w:szCs w:val="20"/>
                <w:lang w:val="en-US" w:bidi="th-TH"/>
              </w:rPr>
              <w:t>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D04005" w14:textId="77777777" w:rsidR="00A036C2" w:rsidRPr="00EC3AE7" w:rsidRDefault="00A036C2">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34DC93"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FEEEA8" w14:textId="77777777" w:rsidR="00A036C2" w:rsidRPr="00EC3AE7" w:rsidRDefault="00A036C2">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A036C2" w:rsidRPr="00EC3AE7" w14:paraId="723C6401" w14:textId="77777777" w:rsidTr="00A036C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8F3CA" w14:textId="77777777" w:rsidR="00A036C2" w:rsidRPr="00EC3AE7" w:rsidRDefault="00A036C2" w:rsidP="00A036C2">
            <w:pPr>
              <w:keepNext/>
              <w:tabs>
                <w:tab w:val="left" w:pos="720"/>
              </w:tabs>
              <w:overflowPunct w:val="0"/>
              <w:adjustRightInd w:val="0"/>
              <w:rPr>
                <w:kern w:val="28"/>
                <w:sz w:val="20"/>
                <w:szCs w:val="20"/>
              </w:rPr>
            </w:pPr>
            <w:r w:rsidRPr="00EC3AE7">
              <w:rPr>
                <w:sz w:val="20"/>
                <w:szCs w:val="20"/>
                <w:lang w:val="en-US" w:bidi="th-TH"/>
              </w:rPr>
              <w:t>1.1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8D683F" w14:textId="77777777" w:rsidR="00A036C2" w:rsidRPr="00EC3AE7" w:rsidRDefault="00A036C2" w:rsidP="00A036C2">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E506E3"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460FAD"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45303D12" w14:textId="070426E5" w:rsidR="00A036C2" w:rsidRPr="00EC3AE7" w:rsidRDefault="00A036C2" w:rsidP="00A036C2">
            <w:pPr>
              <w:keepNext/>
              <w:tabs>
                <w:tab w:val="left" w:pos="720"/>
              </w:tabs>
              <w:overflowPunct w:val="0"/>
              <w:adjustRightInd w:val="0"/>
              <w:jc w:val="right"/>
              <w:rPr>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2" w:space="0" w:color="000000"/>
            </w:tcBorders>
          </w:tcPr>
          <w:p w14:paraId="38D43830" w14:textId="203FA882"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0.83</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7C6932"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0.83</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DC823F"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7D97FB"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n/a</w:t>
            </w:r>
          </w:p>
        </w:tc>
      </w:tr>
      <w:tr w:rsidR="00A036C2" w:rsidRPr="00EC3AE7" w14:paraId="5B36FD8D" w14:textId="77777777" w:rsidTr="00A036C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562D1" w14:textId="77777777" w:rsidR="00A036C2" w:rsidRPr="00EC3AE7" w:rsidRDefault="00A036C2" w:rsidP="00A036C2">
            <w:pPr>
              <w:keepNext/>
              <w:tabs>
                <w:tab w:val="left" w:pos="720"/>
              </w:tabs>
              <w:overflowPunct w:val="0"/>
              <w:adjustRightInd w:val="0"/>
              <w:rPr>
                <w:kern w:val="28"/>
                <w:sz w:val="20"/>
                <w:szCs w:val="20"/>
              </w:rPr>
            </w:pPr>
            <w:r w:rsidRPr="00EC3AE7">
              <w:rPr>
                <w:sz w:val="20"/>
                <w:szCs w:val="20"/>
                <w:lang w:val="en-US" w:bidi="th-TH"/>
              </w:rPr>
              <w:t>1.2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3CA77E" w14:textId="77777777" w:rsidR="00A036C2" w:rsidRPr="00EC3AE7" w:rsidRDefault="00A036C2" w:rsidP="00A036C2">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BF27620"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1.66</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AA6BF1"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0.15</w:t>
            </w:r>
          </w:p>
        </w:tc>
        <w:tc>
          <w:tcPr>
            <w:tcW w:w="416" w:type="pct"/>
            <w:tcBorders>
              <w:top w:val="single" w:sz="2" w:space="0" w:color="000000"/>
              <w:left w:val="single" w:sz="2" w:space="0" w:color="000000"/>
              <w:bottom w:val="single" w:sz="4" w:space="0" w:color="000000"/>
              <w:right w:val="single" w:sz="2" w:space="0" w:color="000000"/>
            </w:tcBorders>
          </w:tcPr>
          <w:p w14:paraId="469AE604" w14:textId="4554E686" w:rsidR="00A036C2" w:rsidRPr="00EC3AE7" w:rsidRDefault="00A036C2" w:rsidP="00A036C2">
            <w:pPr>
              <w:keepNext/>
              <w:tabs>
                <w:tab w:val="left" w:pos="720"/>
              </w:tabs>
              <w:overflowPunct w:val="0"/>
              <w:adjustRightInd w:val="0"/>
              <w:jc w:val="right"/>
              <w:rPr>
                <w:sz w:val="20"/>
                <w:szCs w:val="20"/>
              </w:rPr>
            </w:pPr>
            <w:r w:rsidRPr="00EC3AE7">
              <w:rPr>
                <w:sz w:val="20"/>
                <w:szCs w:val="20"/>
              </w:rPr>
              <w:t>0.15</w:t>
            </w:r>
          </w:p>
        </w:tc>
        <w:tc>
          <w:tcPr>
            <w:tcW w:w="416" w:type="pct"/>
            <w:tcBorders>
              <w:top w:val="single" w:sz="2" w:space="0" w:color="000000"/>
              <w:left w:val="single" w:sz="2" w:space="0" w:color="000000"/>
              <w:bottom w:val="single" w:sz="4" w:space="0" w:color="000000"/>
              <w:right w:val="single" w:sz="2" w:space="0" w:color="000000"/>
            </w:tcBorders>
          </w:tcPr>
          <w:p w14:paraId="17FBA683" w14:textId="798D8E59"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0.08</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2FBEA4"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0.08</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B16542"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8659FD" w14:textId="77777777" w:rsidR="00A036C2" w:rsidRPr="00EC3AE7" w:rsidRDefault="00A036C2" w:rsidP="00A036C2">
            <w:pPr>
              <w:keepNext/>
              <w:tabs>
                <w:tab w:val="left" w:pos="720"/>
              </w:tabs>
              <w:overflowPunct w:val="0"/>
              <w:adjustRightInd w:val="0"/>
              <w:jc w:val="right"/>
              <w:rPr>
                <w:kern w:val="28"/>
                <w:sz w:val="20"/>
                <w:szCs w:val="20"/>
              </w:rPr>
            </w:pPr>
            <w:r w:rsidRPr="00EC3AE7">
              <w:rPr>
                <w:sz w:val="20"/>
                <w:szCs w:val="20"/>
              </w:rPr>
              <w:t>n/a</w:t>
            </w:r>
          </w:p>
        </w:tc>
      </w:tr>
      <w:tr w:rsidR="0065752E" w:rsidRPr="00EC3AE7" w14:paraId="3EB2BCC2" w14:textId="77777777" w:rsidTr="00A036C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9DE5D" w14:textId="77777777" w:rsidR="0065752E" w:rsidRPr="00EC3AE7" w:rsidRDefault="0065752E" w:rsidP="0065752E">
            <w:pPr>
              <w:keepNext/>
              <w:tabs>
                <w:tab w:val="left" w:pos="720"/>
              </w:tabs>
              <w:overflowPunct w:val="0"/>
              <w:adjustRightInd w:val="0"/>
              <w:rPr>
                <w:kern w:val="28"/>
                <w:sz w:val="20"/>
                <w:szCs w:val="20"/>
              </w:rPr>
            </w:pPr>
            <w:r w:rsidRPr="00EC3AE7">
              <w:rPr>
                <w:sz w:val="20"/>
                <w:szCs w:val="20"/>
                <w:lang w:val="en-US" w:bidi="th-TH"/>
              </w:rPr>
              <w:t>2.1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C4954F" w14:textId="77777777" w:rsidR="0065752E" w:rsidRPr="00EC3AE7" w:rsidRDefault="0065752E" w:rsidP="0065752E">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A0FDBF" w14:textId="77777777" w:rsidR="0065752E" w:rsidRPr="00EC3AE7" w:rsidRDefault="0065752E" w:rsidP="0065752E">
            <w:pPr>
              <w:keepNext/>
              <w:tabs>
                <w:tab w:val="left" w:pos="720"/>
              </w:tabs>
              <w:overflowPunct w:val="0"/>
              <w:adjustRightInd w:val="0"/>
              <w:jc w:val="right"/>
              <w:rPr>
                <w:kern w:val="28"/>
                <w:sz w:val="20"/>
                <w:szCs w:val="20"/>
              </w:rPr>
            </w:pPr>
            <w:r w:rsidRPr="00EC3AE7">
              <w:rPr>
                <w:sz w:val="20"/>
                <w:szCs w:val="20"/>
              </w:rPr>
              <w:t>197,050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336094" w14:textId="379DD854" w:rsidR="0065752E" w:rsidRPr="00EC3AE7" w:rsidRDefault="0065752E" w:rsidP="0065752E">
            <w:pPr>
              <w:keepNext/>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6F15872" w14:textId="2CF83702" w:rsidR="0065752E" w:rsidRPr="008F087A" w:rsidRDefault="003A26AE" w:rsidP="0065752E">
            <w:pPr>
              <w:keepNext/>
              <w:tabs>
                <w:tab w:val="left" w:pos="720"/>
              </w:tabs>
              <w:overflowPunct w:val="0"/>
              <w:adjustRightInd w:val="0"/>
              <w:jc w:val="right"/>
              <w:rPr>
                <w:b/>
                <w:bCs/>
                <w:sz w:val="20"/>
                <w:szCs w:val="20"/>
              </w:rPr>
            </w:pPr>
            <w:r w:rsidRPr="008F087A">
              <w:rPr>
                <w:b/>
                <w:bCs/>
                <w:sz w:val="20"/>
                <w:szCs w:val="20"/>
              </w:rPr>
              <w:t>169</w:t>
            </w:r>
            <w:r w:rsidR="008F087A" w:rsidRPr="008F087A">
              <w:rPr>
                <w:b/>
                <w:bCs/>
                <w:sz w:val="20"/>
                <w:szCs w:val="20"/>
              </w:rPr>
              <w:t>,500</w:t>
            </w:r>
          </w:p>
        </w:tc>
        <w:tc>
          <w:tcPr>
            <w:tcW w:w="416" w:type="pct"/>
            <w:tcBorders>
              <w:top w:val="single" w:sz="2" w:space="0" w:color="000000"/>
              <w:left w:val="single" w:sz="2" w:space="0" w:color="000000"/>
              <w:bottom w:val="single" w:sz="4" w:space="0" w:color="000000"/>
              <w:right w:val="single" w:sz="2" w:space="0" w:color="000000"/>
            </w:tcBorders>
          </w:tcPr>
          <w:p w14:paraId="2F0CDF97" w14:textId="232EC0B7" w:rsidR="0065752E" w:rsidRPr="0065752E" w:rsidRDefault="0065752E" w:rsidP="0065752E">
            <w:pPr>
              <w:keepNext/>
              <w:tabs>
                <w:tab w:val="left" w:pos="720"/>
              </w:tabs>
              <w:overflowPunct w:val="0"/>
              <w:adjustRightInd w:val="0"/>
              <w:jc w:val="right"/>
              <w:rPr>
                <w:b/>
                <w:bCs/>
                <w:kern w:val="28"/>
                <w:sz w:val="20"/>
                <w:szCs w:val="20"/>
              </w:rPr>
            </w:pPr>
            <w:r w:rsidRPr="0065752E">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EA64D2" w14:textId="5C1FFB83" w:rsidR="0065752E" w:rsidRPr="00EC3AE7" w:rsidRDefault="0065752E" w:rsidP="0065752E">
            <w:pPr>
              <w:keepNext/>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2A9247" w14:textId="77777777" w:rsidR="0065752E" w:rsidRPr="00EC3AE7" w:rsidRDefault="0065752E" w:rsidP="0065752E">
            <w:pPr>
              <w:keepNext/>
              <w:tabs>
                <w:tab w:val="left" w:pos="720"/>
              </w:tabs>
              <w:overflowPunct w:val="0"/>
              <w:adjustRightInd w:val="0"/>
              <w:jc w:val="right"/>
              <w:rPr>
                <w:kern w:val="28"/>
                <w:sz w:val="20"/>
                <w:szCs w:val="20"/>
              </w:rPr>
            </w:pPr>
            <w:r w:rsidRPr="00EC3AE7">
              <w:rPr>
                <w:sz w:val="20"/>
                <w:szCs w:val="20"/>
              </w:rPr>
              <w:t>22,250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3A53EF" w14:textId="1E42D42C" w:rsidR="0065752E" w:rsidRPr="004F7D37" w:rsidRDefault="004F7D37" w:rsidP="0065752E">
            <w:pPr>
              <w:keepNext/>
              <w:tabs>
                <w:tab w:val="left" w:pos="720"/>
              </w:tabs>
              <w:overflowPunct w:val="0"/>
              <w:adjustRightInd w:val="0"/>
              <w:jc w:val="right"/>
              <w:rPr>
                <w:b/>
                <w:bCs/>
                <w:kern w:val="28"/>
                <w:sz w:val="20"/>
                <w:szCs w:val="20"/>
              </w:rPr>
            </w:pPr>
            <w:r w:rsidRPr="004F7D37">
              <w:rPr>
                <w:b/>
                <w:bCs/>
                <w:kern w:val="28"/>
                <w:sz w:val="20"/>
                <w:szCs w:val="20"/>
              </w:rPr>
              <w:t>388,800</w:t>
            </w:r>
          </w:p>
        </w:tc>
      </w:tr>
      <w:tr w:rsidR="0065752E" w:rsidRPr="00EC3AE7" w14:paraId="5BBA9FF9" w14:textId="77777777" w:rsidTr="00A036C2">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03C82" w14:textId="77777777" w:rsidR="0065752E" w:rsidRPr="00EC3AE7" w:rsidRDefault="0065752E" w:rsidP="0065752E">
            <w:pPr>
              <w:widowControl w:val="0"/>
              <w:tabs>
                <w:tab w:val="left" w:pos="720"/>
              </w:tabs>
              <w:overflowPunct w:val="0"/>
              <w:adjustRightInd w:val="0"/>
              <w:rPr>
                <w:kern w:val="28"/>
                <w:sz w:val="20"/>
                <w:szCs w:val="20"/>
              </w:rPr>
            </w:pPr>
            <w:r w:rsidRPr="00EC3AE7">
              <w:rPr>
                <w:sz w:val="20"/>
                <w:szCs w:val="20"/>
                <w:lang w:val="en-US" w:bidi="th-TH"/>
              </w:rPr>
              <w:t>2.2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1E45DB" w14:textId="77777777" w:rsidR="0065752E" w:rsidRPr="00EC3AE7" w:rsidRDefault="0065752E" w:rsidP="0065752E">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26ABB59" w14:textId="77777777" w:rsidR="0065752E" w:rsidRPr="00EC3AE7" w:rsidRDefault="0065752E" w:rsidP="0065752E">
            <w:pPr>
              <w:keepNext/>
              <w:tabs>
                <w:tab w:val="left" w:pos="720"/>
              </w:tabs>
              <w:overflowPunct w:val="0"/>
              <w:adjustRightInd w:val="0"/>
              <w:jc w:val="right"/>
              <w:rPr>
                <w:bCs/>
                <w:kern w:val="28"/>
                <w:sz w:val="20"/>
                <w:szCs w:val="20"/>
              </w:rPr>
            </w:pPr>
            <w:r w:rsidRPr="00EC3AE7">
              <w:rPr>
                <w:sz w:val="20"/>
                <w:szCs w:val="20"/>
              </w:rPr>
              <w:t>25,617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A2288B" w14:textId="06AD0B79"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8C6014A" w14:textId="0443D71F" w:rsidR="0065752E" w:rsidRPr="008F087A" w:rsidRDefault="008F087A" w:rsidP="0065752E">
            <w:pPr>
              <w:widowControl w:val="0"/>
              <w:tabs>
                <w:tab w:val="left" w:pos="720"/>
              </w:tabs>
              <w:overflowPunct w:val="0"/>
              <w:adjustRightInd w:val="0"/>
              <w:jc w:val="right"/>
              <w:rPr>
                <w:b/>
                <w:bCs/>
                <w:sz w:val="20"/>
                <w:szCs w:val="20"/>
              </w:rPr>
            </w:pPr>
            <w:r w:rsidRPr="008F087A">
              <w:rPr>
                <w:b/>
                <w:bCs/>
                <w:sz w:val="20"/>
                <w:szCs w:val="20"/>
              </w:rPr>
              <w:t>22,035</w:t>
            </w:r>
          </w:p>
        </w:tc>
        <w:tc>
          <w:tcPr>
            <w:tcW w:w="416" w:type="pct"/>
            <w:tcBorders>
              <w:top w:val="single" w:sz="2" w:space="0" w:color="000000"/>
              <w:left w:val="single" w:sz="2" w:space="0" w:color="000000"/>
              <w:bottom w:val="single" w:sz="4" w:space="0" w:color="000000"/>
              <w:right w:val="single" w:sz="2" w:space="0" w:color="000000"/>
            </w:tcBorders>
          </w:tcPr>
          <w:p w14:paraId="7EF9FC7D" w14:textId="53A3EBDE" w:rsidR="0065752E" w:rsidRPr="0065752E" w:rsidRDefault="0065752E" w:rsidP="0065752E">
            <w:pPr>
              <w:widowControl w:val="0"/>
              <w:tabs>
                <w:tab w:val="left" w:pos="720"/>
              </w:tabs>
              <w:overflowPunct w:val="0"/>
              <w:adjustRightInd w:val="0"/>
              <w:jc w:val="right"/>
              <w:rPr>
                <w:b/>
                <w:bCs/>
                <w:kern w:val="28"/>
                <w:sz w:val="20"/>
                <w:szCs w:val="20"/>
              </w:rPr>
            </w:pPr>
            <w:r w:rsidRPr="0065752E">
              <w:rPr>
                <w:b/>
                <w:bCs/>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5836C1" w14:textId="28B8FF1E"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3960F4" w14:textId="77777777"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2,893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495E7D" w14:textId="5504C4AC" w:rsidR="0065752E" w:rsidRPr="004F7D37" w:rsidRDefault="00C463DD" w:rsidP="0065752E">
            <w:pPr>
              <w:widowControl w:val="0"/>
              <w:tabs>
                <w:tab w:val="left" w:pos="720"/>
              </w:tabs>
              <w:overflowPunct w:val="0"/>
              <w:adjustRightInd w:val="0"/>
              <w:jc w:val="right"/>
              <w:rPr>
                <w:b/>
                <w:bCs/>
                <w:kern w:val="28"/>
                <w:sz w:val="20"/>
                <w:szCs w:val="20"/>
              </w:rPr>
            </w:pPr>
            <w:r>
              <w:rPr>
                <w:b/>
                <w:bCs/>
                <w:kern w:val="28"/>
                <w:sz w:val="20"/>
                <w:szCs w:val="20"/>
              </w:rPr>
              <w:t>50,544</w:t>
            </w:r>
          </w:p>
        </w:tc>
      </w:tr>
      <w:tr w:rsidR="0065752E" w:rsidRPr="00EC3AE7" w14:paraId="04F96FC5" w14:textId="77777777" w:rsidTr="00A036C2">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80700" w14:textId="77777777" w:rsidR="0065752E" w:rsidRPr="00EC3AE7" w:rsidRDefault="0065752E" w:rsidP="0065752E">
            <w:pPr>
              <w:widowControl w:val="0"/>
              <w:tabs>
                <w:tab w:val="left" w:pos="720"/>
              </w:tabs>
              <w:overflowPunct w:val="0"/>
              <w:adjustRightInd w:val="0"/>
              <w:rPr>
                <w:kern w:val="28"/>
                <w:sz w:val="20"/>
                <w:szCs w:val="20"/>
              </w:rPr>
            </w:pPr>
            <w:r w:rsidRPr="00EC3AE7">
              <w:rPr>
                <w:sz w:val="20"/>
                <w:szCs w:val="20"/>
                <w:lang w:val="en-US" w:bidi="th-TH"/>
              </w:rPr>
              <w:t>2.3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5141EC" w14:textId="77777777" w:rsidR="0065752E" w:rsidRPr="00EC3AE7" w:rsidRDefault="0065752E" w:rsidP="0065752E">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5ADA0C" w14:textId="18FD7FCB" w:rsidR="0065752E" w:rsidRPr="00EC3AE7" w:rsidRDefault="0065752E" w:rsidP="0065752E">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6BB3A2" w14:textId="2129728D"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9B0DA9D" w14:textId="20900203" w:rsidR="0065752E" w:rsidRPr="00EC3AE7" w:rsidRDefault="0065752E" w:rsidP="0065752E">
            <w:pPr>
              <w:widowControl w:val="0"/>
              <w:tabs>
                <w:tab w:val="left" w:pos="720"/>
              </w:tabs>
              <w:overflowPunct w:val="0"/>
              <w:adjustRightInd w:val="0"/>
              <w:jc w:val="right"/>
              <w:rPr>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7ED72D4F" w14:textId="10543639"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F21947" w14:textId="3D80F146"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C069B9" w14:textId="5200B3B8"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A4A922" w14:textId="6E5ADDAE"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r>
      <w:tr w:rsidR="0065752E" w:rsidRPr="00EC3AE7" w14:paraId="7DBD8F78" w14:textId="77777777" w:rsidTr="00A036C2">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19A0D" w14:textId="77777777" w:rsidR="0065752E" w:rsidRPr="00EC3AE7" w:rsidRDefault="0065752E" w:rsidP="0065752E">
            <w:pPr>
              <w:widowControl w:val="0"/>
              <w:tabs>
                <w:tab w:val="left" w:pos="720"/>
              </w:tabs>
              <w:overflowPunct w:val="0"/>
              <w:adjustRightInd w:val="0"/>
              <w:rPr>
                <w:kern w:val="28"/>
                <w:sz w:val="20"/>
                <w:szCs w:val="20"/>
              </w:rPr>
            </w:pPr>
            <w:r w:rsidRPr="00EC3AE7">
              <w:rPr>
                <w:sz w:val="20"/>
                <w:szCs w:val="20"/>
                <w:lang w:val="en-US" w:bidi="th-TH"/>
              </w:rPr>
              <w:t>2.4</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BFDB7C" w14:textId="77777777" w:rsidR="0065752E" w:rsidRPr="00EC3AE7" w:rsidRDefault="0065752E" w:rsidP="0065752E">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53FA24" w14:textId="30611F60" w:rsidR="0065752E" w:rsidRPr="00EC3AE7" w:rsidRDefault="0065752E" w:rsidP="0065752E">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B0059B" w14:textId="4E1C57CD"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2C7D4F52" w14:textId="4FA9EF7A" w:rsidR="0065752E" w:rsidRPr="00EC3AE7" w:rsidRDefault="0065752E" w:rsidP="0065752E">
            <w:pPr>
              <w:widowControl w:val="0"/>
              <w:tabs>
                <w:tab w:val="left" w:pos="720"/>
              </w:tabs>
              <w:overflowPunct w:val="0"/>
              <w:adjustRightInd w:val="0"/>
              <w:jc w:val="right"/>
              <w:rPr>
                <w:sz w:val="20"/>
                <w:szCs w:val="20"/>
              </w:rPr>
            </w:pPr>
            <w:r w:rsidRPr="00EC3AE7">
              <w:rPr>
                <w:sz w:val="20"/>
                <w:szCs w:val="20"/>
              </w:rPr>
              <w:t>0 </w:t>
            </w:r>
          </w:p>
        </w:tc>
        <w:tc>
          <w:tcPr>
            <w:tcW w:w="416" w:type="pct"/>
            <w:tcBorders>
              <w:top w:val="single" w:sz="2" w:space="0" w:color="000000"/>
              <w:left w:val="single" w:sz="2" w:space="0" w:color="000000"/>
              <w:bottom w:val="single" w:sz="4" w:space="0" w:color="000000"/>
              <w:right w:val="single" w:sz="2" w:space="0" w:color="000000"/>
            </w:tcBorders>
          </w:tcPr>
          <w:p w14:paraId="79D3CC91" w14:textId="1C20AC43"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5BDEE5" w14:textId="16B4CD58"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82D9B9" w14:textId="7FFB7F98"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E76294" w14:textId="2EF758F8" w:rsidR="0065752E" w:rsidRPr="00EC3AE7" w:rsidRDefault="0065752E" w:rsidP="0065752E">
            <w:pPr>
              <w:widowControl w:val="0"/>
              <w:tabs>
                <w:tab w:val="left" w:pos="720"/>
              </w:tabs>
              <w:overflowPunct w:val="0"/>
              <w:adjustRightInd w:val="0"/>
              <w:jc w:val="right"/>
              <w:rPr>
                <w:kern w:val="28"/>
                <w:sz w:val="20"/>
                <w:szCs w:val="20"/>
              </w:rPr>
            </w:pPr>
            <w:r w:rsidRPr="00EC3AE7">
              <w:rPr>
                <w:sz w:val="20"/>
                <w:szCs w:val="20"/>
              </w:rPr>
              <w:t>0</w:t>
            </w:r>
          </w:p>
        </w:tc>
      </w:tr>
      <w:tr w:rsidR="004F7D37" w:rsidRPr="00EC3AE7" w14:paraId="3246FD5F" w14:textId="77777777" w:rsidTr="0065752E">
        <w:trPr>
          <w:trHeight w:val="87"/>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5E846"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3.1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1CC508" w14:textId="77777777" w:rsidR="004F7D37" w:rsidRPr="00EC3AE7" w:rsidRDefault="004F7D37" w:rsidP="004F7D37">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BFAAA2" w14:textId="77777777" w:rsidR="004F7D37" w:rsidRPr="00EC3AE7" w:rsidRDefault="004F7D37" w:rsidP="004F7D37">
            <w:pPr>
              <w:keepNext/>
              <w:tabs>
                <w:tab w:val="left" w:pos="720"/>
              </w:tabs>
              <w:overflowPunct w:val="0"/>
              <w:adjustRightInd w:val="0"/>
              <w:jc w:val="right"/>
              <w:rPr>
                <w:kern w:val="28"/>
                <w:sz w:val="20"/>
                <w:szCs w:val="20"/>
              </w:rPr>
            </w:pPr>
            <w:r w:rsidRPr="00EC3AE7">
              <w:rPr>
                <w:sz w:val="20"/>
                <w:szCs w:val="20"/>
              </w:rPr>
              <w:t>197,050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01E3E3" w14:textId="501C4106"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DC50C3A" w14:textId="30C7CCA3" w:rsidR="004F7D37" w:rsidRPr="008F087A" w:rsidRDefault="004F7D37" w:rsidP="004F7D37">
            <w:pPr>
              <w:widowControl w:val="0"/>
              <w:tabs>
                <w:tab w:val="left" w:pos="720"/>
              </w:tabs>
              <w:overflowPunct w:val="0"/>
              <w:adjustRightInd w:val="0"/>
              <w:jc w:val="right"/>
              <w:rPr>
                <w:b/>
                <w:bCs/>
                <w:sz w:val="20"/>
                <w:szCs w:val="20"/>
              </w:rPr>
            </w:pPr>
            <w:r w:rsidRPr="008F087A">
              <w:rPr>
                <w:b/>
                <w:bCs/>
                <w:sz w:val="20"/>
                <w:szCs w:val="20"/>
              </w:rPr>
              <w:t>169,500</w:t>
            </w:r>
          </w:p>
        </w:tc>
        <w:tc>
          <w:tcPr>
            <w:tcW w:w="416" w:type="pct"/>
            <w:tcBorders>
              <w:top w:val="single" w:sz="2" w:space="0" w:color="000000"/>
              <w:left w:val="single" w:sz="2" w:space="0" w:color="000000"/>
              <w:bottom w:val="single" w:sz="4" w:space="0" w:color="000000"/>
              <w:right w:val="single" w:sz="2" w:space="0" w:color="000000"/>
            </w:tcBorders>
          </w:tcPr>
          <w:p w14:paraId="38906FE7" w14:textId="73BEE762" w:rsidR="004F7D37" w:rsidRPr="0065752E" w:rsidRDefault="004F7D37" w:rsidP="004F7D37">
            <w:pPr>
              <w:widowControl w:val="0"/>
              <w:tabs>
                <w:tab w:val="left" w:pos="720"/>
              </w:tabs>
              <w:overflowPunct w:val="0"/>
              <w:adjustRightInd w:val="0"/>
              <w:jc w:val="right"/>
              <w:rPr>
                <w:b/>
                <w:bCs/>
                <w:kern w:val="28"/>
                <w:sz w:val="20"/>
                <w:szCs w:val="20"/>
              </w:rPr>
            </w:pPr>
            <w:r w:rsidRPr="0065752E">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21D51A" w14:textId="31366450"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F8F44D"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22,250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C10E1B" w14:textId="70081951" w:rsidR="004F7D37" w:rsidRPr="00EC3AE7" w:rsidRDefault="004F7D37" w:rsidP="004F7D37">
            <w:pPr>
              <w:widowControl w:val="0"/>
              <w:tabs>
                <w:tab w:val="left" w:pos="720"/>
              </w:tabs>
              <w:overflowPunct w:val="0"/>
              <w:adjustRightInd w:val="0"/>
              <w:jc w:val="right"/>
              <w:rPr>
                <w:kern w:val="28"/>
                <w:sz w:val="20"/>
                <w:szCs w:val="20"/>
              </w:rPr>
            </w:pPr>
            <w:r w:rsidRPr="004F7D37">
              <w:rPr>
                <w:b/>
                <w:bCs/>
                <w:kern w:val="28"/>
                <w:sz w:val="20"/>
                <w:szCs w:val="20"/>
              </w:rPr>
              <w:t>388,800</w:t>
            </w:r>
          </w:p>
        </w:tc>
      </w:tr>
      <w:tr w:rsidR="004F7D37" w:rsidRPr="00EC3AE7" w14:paraId="1B9323AB" w14:textId="77777777" w:rsidTr="00A036C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2FE00"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3.2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8733B3" w14:textId="77777777" w:rsidR="004F7D37" w:rsidRPr="00EC3AE7" w:rsidRDefault="004F7D37" w:rsidP="004F7D37">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D70A82" w14:textId="77777777" w:rsidR="004F7D37" w:rsidRPr="00EC3AE7" w:rsidRDefault="004F7D37" w:rsidP="004F7D37">
            <w:pPr>
              <w:keepNext/>
              <w:tabs>
                <w:tab w:val="left" w:pos="720"/>
              </w:tabs>
              <w:overflowPunct w:val="0"/>
              <w:adjustRightInd w:val="0"/>
              <w:jc w:val="right"/>
              <w:rPr>
                <w:kern w:val="28"/>
                <w:sz w:val="20"/>
                <w:szCs w:val="20"/>
              </w:rPr>
            </w:pPr>
            <w:r w:rsidRPr="00EC3AE7">
              <w:rPr>
                <w:sz w:val="20"/>
                <w:szCs w:val="20"/>
              </w:rPr>
              <w:t>25,617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BAE4B6" w14:textId="66F75872"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38A982BC" w14:textId="7C024933" w:rsidR="004F7D37" w:rsidRPr="008F087A" w:rsidRDefault="004F7D37" w:rsidP="004F7D37">
            <w:pPr>
              <w:widowControl w:val="0"/>
              <w:tabs>
                <w:tab w:val="left" w:pos="720"/>
              </w:tabs>
              <w:overflowPunct w:val="0"/>
              <w:adjustRightInd w:val="0"/>
              <w:jc w:val="right"/>
              <w:rPr>
                <w:b/>
                <w:bCs/>
                <w:sz w:val="20"/>
                <w:szCs w:val="20"/>
              </w:rPr>
            </w:pPr>
            <w:r w:rsidRPr="008F087A">
              <w:rPr>
                <w:b/>
                <w:bCs/>
                <w:sz w:val="20"/>
                <w:szCs w:val="20"/>
              </w:rPr>
              <w:t>22,035</w:t>
            </w:r>
          </w:p>
        </w:tc>
        <w:tc>
          <w:tcPr>
            <w:tcW w:w="416" w:type="pct"/>
            <w:tcBorders>
              <w:top w:val="single" w:sz="2" w:space="0" w:color="000000"/>
              <w:left w:val="single" w:sz="2" w:space="0" w:color="000000"/>
              <w:bottom w:val="single" w:sz="4" w:space="0" w:color="000000"/>
              <w:right w:val="single" w:sz="2" w:space="0" w:color="000000"/>
            </w:tcBorders>
          </w:tcPr>
          <w:p w14:paraId="3BE4D888" w14:textId="7DBF81A0" w:rsidR="004F7D37" w:rsidRPr="0065752E" w:rsidRDefault="004F7D37" w:rsidP="004F7D37">
            <w:pPr>
              <w:widowControl w:val="0"/>
              <w:tabs>
                <w:tab w:val="left" w:pos="720"/>
              </w:tabs>
              <w:overflowPunct w:val="0"/>
              <w:adjustRightInd w:val="0"/>
              <w:jc w:val="right"/>
              <w:rPr>
                <w:b/>
                <w:bCs/>
                <w:kern w:val="28"/>
                <w:sz w:val="20"/>
                <w:szCs w:val="20"/>
              </w:rPr>
            </w:pPr>
            <w:r w:rsidRPr="0065752E">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53BF02" w14:textId="0EB32583"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D39542"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2,893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11BD2C" w14:textId="3B2E5041" w:rsidR="004F7D37" w:rsidRPr="00B50513" w:rsidRDefault="00B50513" w:rsidP="004F7D37">
            <w:pPr>
              <w:widowControl w:val="0"/>
              <w:tabs>
                <w:tab w:val="left" w:pos="720"/>
              </w:tabs>
              <w:overflowPunct w:val="0"/>
              <w:adjustRightInd w:val="0"/>
              <w:jc w:val="right"/>
              <w:rPr>
                <w:b/>
                <w:bCs/>
                <w:kern w:val="28"/>
                <w:sz w:val="20"/>
                <w:szCs w:val="20"/>
              </w:rPr>
            </w:pPr>
            <w:r w:rsidRPr="00B50513">
              <w:rPr>
                <w:b/>
                <w:bCs/>
                <w:kern w:val="28"/>
                <w:sz w:val="20"/>
                <w:szCs w:val="20"/>
              </w:rPr>
              <w:t>50,544</w:t>
            </w:r>
          </w:p>
        </w:tc>
      </w:tr>
      <w:tr w:rsidR="004F7D37" w:rsidRPr="00EC3AE7" w14:paraId="42E20629" w14:textId="77777777" w:rsidTr="00A036C2">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C1310"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3.3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0432A5" w14:textId="77777777" w:rsidR="004F7D37" w:rsidRPr="00EC3AE7" w:rsidRDefault="004F7D37" w:rsidP="004F7D37">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21791B9" w14:textId="77777777" w:rsidR="004F7D37" w:rsidRPr="00EC3AE7" w:rsidRDefault="004F7D37" w:rsidP="004F7D37">
            <w:pPr>
              <w:keepNext/>
              <w:tabs>
                <w:tab w:val="left" w:pos="720"/>
              </w:tabs>
              <w:overflowPunct w:val="0"/>
              <w:adjustRightInd w:val="0"/>
              <w:jc w:val="right"/>
              <w:rPr>
                <w:kern w:val="28"/>
                <w:sz w:val="20"/>
                <w:szCs w:val="20"/>
              </w:rPr>
            </w:pPr>
            <w:r w:rsidRPr="00EC3AE7">
              <w:rPr>
                <w:sz w:val="20"/>
                <w:szCs w:val="20"/>
              </w:rPr>
              <w:t>222,667</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3E3F5F" w14:textId="3A090261"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D82A473" w14:textId="3558CBC6" w:rsidR="004F7D37" w:rsidRPr="008F087A" w:rsidRDefault="004F7D37" w:rsidP="004F7D37">
            <w:pPr>
              <w:widowControl w:val="0"/>
              <w:tabs>
                <w:tab w:val="left" w:pos="720"/>
              </w:tabs>
              <w:overflowPunct w:val="0"/>
              <w:adjustRightInd w:val="0"/>
              <w:jc w:val="right"/>
              <w:rPr>
                <w:b/>
                <w:bCs/>
                <w:sz w:val="20"/>
                <w:szCs w:val="20"/>
              </w:rPr>
            </w:pPr>
            <w:r w:rsidRPr="008F087A">
              <w:rPr>
                <w:b/>
                <w:bCs/>
                <w:sz w:val="20"/>
                <w:szCs w:val="20"/>
              </w:rPr>
              <w:t>191,535</w:t>
            </w:r>
          </w:p>
        </w:tc>
        <w:tc>
          <w:tcPr>
            <w:tcW w:w="416" w:type="pct"/>
            <w:tcBorders>
              <w:top w:val="single" w:sz="2" w:space="0" w:color="000000"/>
              <w:left w:val="single" w:sz="2" w:space="0" w:color="000000"/>
              <w:bottom w:val="single" w:sz="4" w:space="0" w:color="000000"/>
              <w:right w:val="single" w:sz="2" w:space="0" w:color="000000"/>
            </w:tcBorders>
          </w:tcPr>
          <w:p w14:paraId="0811FF33" w14:textId="36DCCE09" w:rsidR="004F7D37" w:rsidRPr="0065752E" w:rsidRDefault="004F7D37" w:rsidP="004F7D37">
            <w:pPr>
              <w:widowControl w:val="0"/>
              <w:tabs>
                <w:tab w:val="left" w:pos="720"/>
              </w:tabs>
              <w:overflowPunct w:val="0"/>
              <w:adjustRightInd w:val="0"/>
              <w:jc w:val="right"/>
              <w:rPr>
                <w:b/>
                <w:bCs/>
                <w:kern w:val="28"/>
                <w:sz w:val="20"/>
                <w:szCs w:val="20"/>
              </w:rPr>
            </w:pPr>
            <w:r w:rsidRPr="0065752E">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77F95B" w14:textId="09B2BAE8"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A5E9E1"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25,143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0A4411" w14:textId="22E3784C" w:rsidR="004F7D37" w:rsidRPr="00B50513" w:rsidRDefault="00B50513" w:rsidP="004F7D37">
            <w:pPr>
              <w:widowControl w:val="0"/>
              <w:tabs>
                <w:tab w:val="left" w:pos="720"/>
              </w:tabs>
              <w:overflowPunct w:val="0"/>
              <w:adjustRightInd w:val="0"/>
              <w:jc w:val="right"/>
              <w:rPr>
                <w:b/>
                <w:bCs/>
                <w:kern w:val="28"/>
                <w:sz w:val="20"/>
                <w:szCs w:val="20"/>
              </w:rPr>
            </w:pPr>
            <w:r w:rsidRPr="00B50513">
              <w:rPr>
                <w:b/>
                <w:bCs/>
                <w:kern w:val="28"/>
                <w:sz w:val="20"/>
                <w:szCs w:val="20"/>
              </w:rPr>
              <w:t>439,344</w:t>
            </w:r>
          </w:p>
        </w:tc>
      </w:tr>
      <w:tr w:rsidR="004F7D37" w:rsidRPr="00EC3AE7" w14:paraId="7964372D" w14:textId="77777777" w:rsidTr="00A036C2">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31F65"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1CA850FE" w14:textId="354BE36A"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037D7F3"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1.66</w:t>
            </w:r>
          </w:p>
        </w:tc>
      </w:tr>
      <w:tr w:rsidR="004F7D37" w:rsidRPr="00EC3AE7" w14:paraId="3680756A" w14:textId="77777777" w:rsidTr="00A036C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5B881"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34A3F82B" w14:textId="219A3C4E"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1745228"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0.89</w:t>
            </w:r>
          </w:p>
        </w:tc>
      </w:tr>
      <w:tr w:rsidR="004F7D37" w:rsidRPr="00EC3AE7" w14:paraId="3B1731BB" w14:textId="77777777" w:rsidTr="00A036C2">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535C7" w14:textId="7777777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238CFE11" w14:textId="225AAD27" w:rsidR="004F7D37" w:rsidRPr="00EC3AE7" w:rsidRDefault="004F7D37" w:rsidP="004F7D37">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2FBA5DE" w14:textId="77777777" w:rsidR="004F7D37" w:rsidRPr="00EC3AE7" w:rsidRDefault="004F7D37" w:rsidP="004F7D37">
            <w:pPr>
              <w:widowControl w:val="0"/>
              <w:tabs>
                <w:tab w:val="left" w:pos="720"/>
              </w:tabs>
              <w:overflowPunct w:val="0"/>
              <w:adjustRightInd w:val="0"/>
              <w:jc w:val="right"/>
              <w:rPr>
                <w:kern w:val="28"/>
                <w:sz w:val="20"/>
                <w:szCs w:val="20"/>
              </w:rPr>
            </w:pPr>
            <w:r w:rsidRPr="00EC3AE7">
              <w:rPr>
                <w:sz w:val="20"/>
                <w:szCs w:val="20"/>
              </w:rPr>
              <w:t>0.00</w:t>
            </w:r>
          </w:p>
        </w:tc>
      </w:tr>
    </w:tbl>
    <w:p w14:paraId="03DBA4FC" w14:textId="77777777" w:rsidR="00936089" w:rsidRPr="00EC3AE7" w:rsidRDefault="00936089" w:rsidP="00936089">
      <w:pPr>
        <w:keepNext/>
        <w:keepLines/>
        <w:rPr>
          <w:b/>
        </w:rPr>
      </w:pPr>
    </w:p>
    <w:p w14:paraId="04FC5DB6" w14:textId="64E43DDF" w:rsidR="00936089" w:rsidRPr="00EC3AE7" w:rsidRDefault="00936089" w:rsidP="00936089">
      <w:pPr>
        <w:jc w:val="center"/>
        <w:rPr>
          <w:b/>
          <w:bCs/>
          <w:lang w:val="en-US"/>
        </w:rPr>
      </w:pPr>
    </w:p>
    <w:p w14:paraId="60A3B661" w14:textId="77777777" w:rsidR="00936089" w:rsidRPr="00EC3AE7" w:rsidRDefault="00936089" w:rsidP="00936089">
      <w:pPr>
        <w:jc w:val="center"/>
        <w:rPr>
          <w:b/>
          <w:bCs/>
          <w:lang w:val="en-US"/>
        </w:rPr>
      </w:pPr>
      <w:r w:rsidRPr="00EC3AE7">
        <w:rPr>
          <w:b/>
          <w:bCs/>
          <w:lang w:val="en-US"/>
        </w:rPr>
        <w:lastRenderedPageBreak/>
        <w:t>TUVALU</w:t>
      </w:r>
    </w:p>
    <w:p w14:paraId="039887FA" w14:textId="77777777" w:rsidR="00936089" w:rsidRPr="00EC3AE7" w:rsidRDefault="00936089" w:rsidP="00936089">
      <w:pPr>
        <w:jc w:val="center"/>
        <w:rPr>
          <w:b/>
          <w:bCs/>
          <w:lang w:val="en-US"/>
        </w:rPr>
      </w:pPr>
    </w:p>
    <w:p w14:paraId="200A8BC7" w14:textId="77777777" w:rsidR="00936089" w:rsidRPr="00EC3AE7" w:rsidRDefault="00936089" w:rsidP="00936089">
      <w:pPr>
        <w:keepNext/>
        <w:keepLines/>
        <w:rPr>
          <w:b/>
        </w:rPr>
      </w:pPr>
      <w:r w:rsidRPr="00EC3AE7">
        <w:rPr>
          <w:b/>
        </w:rPr>
        <w:t>APPENDIX 2-A: THE TARGETS, AND FUNDING</w:t>
      </w:r>
    </w:p>
    <w:p w14:paraId="4FA119E6"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7"/>
        <w:gridCol w:w="3138"/>
        <w:gridCol w:w="787"/>
        <w:gridCol w:w="789"/>
        <w:gridCol w:w="789"/>
        <w:gridCol w:w="789"/>
        <w:gridCol w:w="791"/>
        <w:gridCol w:w="784"/>
        <w:gridCol w:w="866"/>
      </w:tblGrid>
      <w:tr w:rsidR="00710705" w:rsidRPr="00EC3AE7" w14:paraId="583F4DD3" w14:textId="77777777" w:rsidTr="00612D02">
        <w:trPr>
          <w:trHeight w:val="98"/>
          <w:tblHeader/>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B66C4"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7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5261B8" w14:textId="77777777" w:rsidR="00710705" w:rsidRPr="00EC3AE7" w:rsidRDefault="00710705">
            <w:pPr>
              <w:keepNext/>
              <w:tabs>
                <w:tab w:val="left" w:pos="720"/>
              </w:tabs>
              <w:overflowPunct w:val="0"/>
              <w:adjustRightInd w:val="0"/>
              <w:rPr>
                <w:kern w:val="28"/>
                <w:sz w:val="20"/>
                <w:szCs w:val="20"/>
              </w:rPr>
            </w:pPr>
            <w:r w:rsidRPr="00EC3AE7">
              <w:rPr>
                <w:b/>
                <w:bCs/>
                <w:sz w:val="20"/>
                <w:szCs w:val="20"/>
                <w:lang w:val="en-US" w:bidi="th-TH"/>
              </w:rPr>
              <w:t>Particulars</w:t>
            </w:r>
          </w:p>
        </w:tc>
        <w:tc>
          <w:tcPr>
            <w:tcW w:w="421"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7B94B3" w14:textId="77777777" w:rsidR="00710705" w:rsidRPr="00EC3AE7" w:rsidRDefault="00710705">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2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049475" w14:textId="13B0BD64" w:rsidR="00710705" w:rsidRPr="00EC3AE7" w:rsidRDefault="00710705">
            <w:pPr>
              <w:keepNext/>
              <w:tabs>
                <w:tab w:val="left" w:pos="720"/>
              </w:tabs>
              <w:overflowPunct w:val="0"/>
              <w:adjustRightInd w:val="0"/>
              <w:jc w:val="center"/>
              <w:rPr>
                <w:b/>
                <w:kern w:val="28"/>
                <w:sz w:val="20"/>
                <w:szCs w:val="20"/>
              </w:rPr>
            </w:pPr>
            <w:r w:rsidRPr="00EC3AE7">
              <w:rPr>
                <w:b/>
                <w:bCs/>
                <w:sz w:val="20"/>
                <w:szCs w:val="20"/>
                <w:lang w:val="en-US" w:bidi="th-TH"/>
              </w:rPr>
              <w:t>2021-202</w:t>
            </w:r>
            <w:r w:rsidR="00612D02">
              <w:rPr>
                <w:b/>
                <w:bCs/>
                <w:sz w:val="20"/>
                <w:szCs w:val="20"/>
                <w:lang w:val="en-US" w:bidi="th-TH"/>
              </w:rPr>
              <w:t>3</w:t>
            </w:r>
          </w:p>
        </w:tc>
        <w:tc>
          <w:tcPr>
            <w:tcW w:w="422" w:type="pct"/>
            <w:tcBorders>
              <w:top w:val="single" w:sz="4" w:space="0" w:color="000000"/>
              <w:left w:val="single" w:sz="2" w:space="0" w:color="000000"/>
              <w:bottom w:val="single" w:sz="4" w:space="0" w:color="000000"/>
              <w:right w:val="single" w:sz="2" w:space="0" w:color="000000"/>
            </w:tcBorders>
          </w:tcPr>
          <w:p w14:paraId="5EA7B685" w14:textId="53229E39" w:rsidR="00710705" w:rsidRPr="00EC3AE7" w:rsidRDefault="00612D02">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22" w:type="pct"/>
            <w:tcBorders>
              <w:top w:val="single" w:sz="4" w:space="0" w:color="000000"/>
              <w:left w:val="single" w:sz="2" w:space="0" w:color="000000"/>
              <w:bottom w:val="single" w:sz="4" w:space="0" w:color="000000"/>
              <w:right w:val="single" w:sz="2" w:space="0" w:color="000000"/>
            </w:tcBorders>
          </w:tcPr>
          <w:p w14:paraId="46C0290A" w14:textId="7BC56459"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2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F34AFC" w14:textId="77777777" w:rsidR="00710705" w:rsidRPr="00EC3AE7" w:rsidRDefault="00710705">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908409"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26029F"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12D02" w:rsidRPr="00EC3AE7" w14:paraId="32F8F77A" w14:textId="77777777" w:rsidTr="00612D02">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97D1C" w14:textId="77777777" w:rsidR="00612D02" w:rsidRPr="00EC3AE7" w:rsidRDefault="00612D02" w:rsidP="00612D02">
            <w:pPr>
              <w:keepNext/>
              <w:tabs>
                <w:tab w:val="left" w:pos="720"/>
              </w:tabs>
              <w:overflowPunct w:val="0"/>
              <w:adjustRightInd w:val="0"/>
              <w:rPr>
                <w:kern w:val="28"/>
                <w:sz w:val="20"/>
                <w:szCs w:val="20"/>
              </w:rPr>
            </w:pPr>
            <w:r w:rsidRPr="00EC3AE7">
              <w:rPr>
                <w:sz w:val="20"/>
                <w:szCs w:val="20"/>
                <w:lang w:val="en-US" w:bidi="th-TH"/>
              </w:rPr>
              <w:t>1.1</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614C67" w14:textId="77777777" w:rsidR="00612D02" w:rsidRPr="00EC3AE7" w:rsidRDefault="00612D02" w:rsidP="00612D02">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5BCCBDB"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1.07</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E5727D"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1.07</w:t>
            </w:r>
          </w:p>
        </w:tc>
        <w:tc>
          <w:tcPr>
            <w:tcW w:w="422" w:type="pct"/>
            <w:tcBorders>
              <w:top w:val="single" w:sz="2" w:space="0" w:color="000000"/>
              <w:left w:val="single" w:sz="2" w:space="0" w:color="000000"/>
              <w:bottom w:val="single" w:sz="4" w:space="0" w:color="000000"/>
              <w:right w:val="single" w:sz="2" w:space="0" w:color="000000"/>
            </w:tcBorders>
          </w:tcPr>
          <w:p w14:paraId="724692C9" w14:textId="6F54F99C" w:rsidR="00612D02" w:rsidRPr="00EC3AE7" w:rsidRDefault="00612D02" w:rsidP="00612D02">
            <w:pPr>
              <w:keepNext/>
              <w:tabs>
                <w:tab w:val="left" w:pos="720"/>
              </w:tabs>
              <w:overflowPunct w:val="0"/>
              <w:adjustRightInd w:val="0"/>
              <w:jc w:val="right"/>
              <w:rPr>
                <w:sz w:val="20"/>
                <w:szCs w:val="20"/>
              </w:rPr>
            </w:pPr>
            <w:r w:rsidRPr="00EC3AE7">
              <w:rPr>
                <w:sz w:val="20"/>
                <w:szCs w:val="20"/>
              </w:rPr>
              <w:t>1.07</w:t>
            </w:r>
          </w:p>
        </w:tc>
        <w:tc>
          <w:tcPr>
            <w:tcW w:w="422" w:type="pct"/>
            <w:tcBorders>
              <w:top w:val="single" w:sz="2" w:space="0" w:color="000000"/>
              <w:left w:val="single" w:sz="2" w:space="0" w:color="000000"/>
              <w:bottom w:val="single" w:sz="4" w:space="0" w:color="000000"/>
              <w:right w:val="single" w:sz="2" w:space="0" w:color="000000"/>
            </w:tcBorders>
          </w:tcPr>
          <w:p w14:paraId="5B660EC2" w14:textId="2592229C"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0.53</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51114C"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0.53</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11953C"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96E5C1"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n/a</w:t>
            </w:r>
          </w:p>
        </w:tc>
      </w:tr>
      <w:tr w:rsidR="00612D02" w:rsidRPr="00EC3AE7" w14:paraId="06CE614C" w14:textId="77777777" w:rsidTr="00612D02">
        <w:trPr>
          <w:trHeight w:val="40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DF69" w14:textId="77777777" w:rsidR="00612D02" w:rsidRPr="00EC3AE7" w:rsidRDefault="00612D02" w:rsidP="00612D02">
            <w:pPr>
              <w:keepNext/>
              <w:tabs>
                <w:tab w:val="left" w:pos="720"/>
              </w:tabs>
              <w:overflowPunct w:val="0"/>
              <w:adjustRightInd w:val="0"/>
              <w:rPr>
                <w:kern w:val="28"/>
                <w:sz w:val="20"/>
                <w:szCs w:val="20"/>
              </w:rPr>
            </w:pPr>
            <w:r w:rsidRPr="00EC3AE7">
              <w:rPr>
                <w:sz w:val="20"/>
                <w:szCs w:val="20"/>
                <w:lang w:val="en-US" w:bidi="th-TH"/>
              </w:rPr>
              <w:t>1.2</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997BB0" w14:textId="77777777" w:rsidR="00612D02" w:rsidRPr="00EC3AE7" w:rsidRDefault="00612D02" w:rsidP="00612D02">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82ADFC8"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1.07</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D7FB7C"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0.20</w:t>
            </w:r>
          </w:p>
        </w:tc>
        <w:tc>
          <w:tcPr>
            <w:tcW w:w="422" w:type="pct"/>
            <w:tcBorders>
              <w:top w:val="single" w:sz="2" w:space="0" w:color="000000"/>
              <w:left w:val="single" w:sz="2" w:space="0" w:color="000000"/>
              <w:bottom w:val="single" w:sz="4" w:space="0" w:color="000000"/>
              <w:right w:val="single" w:sz="2" w:space="0" w:color="000000"/>
            </w:tcBorders>
          </w:tcPr>
          <w:p w14:paraId="4167530D" w14:textId="29F8D2BB" w:rsidR="00612D02" w:rsidRPr="00EC3AE7" w:rsidRDefault="00612D02" w:rsidP="00612D02">
            <w:pPr>
              <w:keepNext/>
              <w:tabs>
                <w:tab w:val="left" w:pos="720"/>
              </w:tabs>
              <w:overflowPunct w:val="0"/>
              <w:adjustRightInd w:val="0"/>
              <w:jc w:val="right"/>
              <w:rPr>
                <w:sz w:val="20"/>
                <w:szCs w:val="20"/>
              </w:rPr>
            </w:pPr>
            <w:r w:rsidRPr="00EC3AE7">
              <w:rPr>
                <w:sz w:val="20"/>
                <w:szCs w:val="20"/>
              </w:rPr>
              <w:t>0.20</w:t>
            </w:r>
          </w:p>
        </w:tc>
        <w:tc>
          <w:tcPr>
            <w:tcW w:w="422" w:type="pct"/>
            <w:tcBorders>
              <w:top w:val="single" w:sz="2" w:space="0" w:color="000000"/>
              <w:left w:val="single" w:sz="2" w:space="0" w:color="000000"/>
              <w:bottom w:val="single" w:sz="4" w:space="0" w:color="000000"/>
              <w:right w:val="single" w:sz="2" w:space="0" w:color="000000"/>
            </w:tcBorders>
          </w:tcPr>
          <w:p w14:paraId="2BD7993E" w14:textId="75B5255D"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0.10</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1EA729"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0.10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FF75E1"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5A3C77"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n/a</w:t>
            </w:r>
          </w:p>
        </w:tc>
      </w:tr>
      <w:tr w:rsidR="00907A90" w:rsidRPr="00EC3AE7" w14:paraId="0A8CB913" w14:textId="77777777" w:rsidTr="00612D02">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75FB3" w14:textId="77777777" w:rsidR="00907A90" w:rsidRPr="00EC3AE7" w:rsidRDefault="00907A90" w:rsidP="00907A90">
            <w:pPr>
              <w:keepNext/>
              <w:tabs>
                <w:tab w:val="left" w:pos="720"/>
              </w:tabs>
              <w:overflowPunct w:val="0"/>
              <w:adjustRightInd w:val="0"/>
              <w:rPr>
                <w:kern w:val="28"/>
                <w:sz w:val="20"/>
                <w:szCs w:val="20"/>
              </w:rPr>
            </w:pPr>
            <w:r w:rsidRPr="00EC3AE7">
              <w:rPr>
                <w:sz w:val="20"/>
                <w:szCs w:val="20"/>
                <w:lang w:val="en-US" w:bidi="th-TH"/>
              </w:rPr>
              <w:t>2.1</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9F2D9F" w14:textId="77777777" w:rsidR="00907A90" w:rsidRPr="00EC3AE7" w:rsidRDefault="00907A90" w:rsidP="00907A90">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A5ED34" w14:textId="77777777"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76,450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899F75" w14:textId="1B8018E0"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26501DD2" w14:textId="6E925611" w:rsidR="00907A90" w:rsidRPr="00B1134A" w:rsidRDefault="00907A90" w:rsidP="00907A90">
            <w:pPr>
              <w:keepNext/>
              <w:tabs>
                <w:tab w:val="left" w:pos="720"/>
              </w:tabs>
              <w:overflowPunct w:val="0"/>
              <w:adjustRightInd w:val="0"/>
              <w:jc w:val="right"/>
              <w:rPr>
                <w:b/>
                <w:bCs/>
                <w:sz w:val="20"/>
                <w:szCs w:val="20"/>
              </w:rPr>
            </w:pPr>
            <w:r w:rsidRPr="00B1134A">
              <w:rPr>
                <w:b/>
                <w:bCs/>
                <w:sz w:val="20"/>
                <w:szCs w:val="20"/>
              </w:rPr>
              <w:t>82,500</w:t>
            </w:r>
          </w:p>
        </w:tc>
        <w:tc>
          <w:tcPr>
            <w:tcW w:w="422" w:type="pct"/>
            <w:tcBorders>
              <w:top w:val="single" w:sz="2" w:space="0" w:color="000000"/>
              <w:left w:val="single" w:sz="2" w:space="0" w:color="000000"/>
              <w:bottom w:val="single" w:sz="4" w:space="0" w:color="000000"/>
              <w:right w:val="single" w:sz="2" w:space="0" w:color="000000"/>
            </w:tcBorders>
          </w:tcPr>
          <w:p w14:paraId="3BB734DB" w14:textId="2B756C63" w:rsidR="00907A90" w:rsidRPr="00907A90" w:rsidRDefault="00907A90" w:rsidP="00907A90">
            <w:pPr>
              <w:keepNext/>
              <w:tabs>
                <w:tab w:val="left" w:pos="720"/>
              </w:tabs>
              <w:overflowPunct w:val="0"/>
              <w:adjustRightInd w:val="0"/>
              <w:jc w:val="right"/>
              <w:rPr>
                <w:b/>
                <w:bCs/>
                <w:kern w:val="28"/>
                <w:sz w:val="20"/>
                <w:szCs w:val="20"/>
              </w:rPr>
            </w:pPr>
            <w:r w:rsidRPr="00907A90">
              <w:rPr>
                <w:b/>
                <w:bCs/>
                <w:sz w:val="20"/>
                <w:szCs w:val="20"/>
              </w:rPr>
              <w:t>0 </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737804" w14:textId="7862F7AA"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D03614" w14:textId="77777777"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10,250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B7643A" w14:textId="7583FC99" w:rsidR="00907A90" w:rsidRPr="00907A90" w:rsidRDefault="00907A90" w:rsidP="00907A90">
            <w:pPr>
              <w:keepNext/>
              <w:tabs>
                <w:tab w:val="left" w:pos="720"/>
              </w:tabs>
              <w:overflowPunct w:val="0"/>
              <w:adjustRightInd w:val="0"/>
              <w:jc w:val="right"/>
              <w:rPr>
                <w:b/>
                <w:bCs/>
                <w:kern w:val="28"/>
                <w:sz w:val="20"/>
                <w:szCs w:val="20"/>
              </w:rPr>
            </w:pPr>
            <w:r w:rsidRPr="00907A90">
              <w:rPr>
                <w:b/>
                <w:bCs/>
                <w:kern w:val="28"/>
                <w:sz w:val="20"/>
                <w:szCs w:val="20"/>
              </w:rPr>
              <w:t>169,200</w:t>
            </w:r>
          </w:p>
        </w:tc>
      </w:tr>
      <w:tr w:rsidR="00907A90" w:rsidRPr="00EC3AE7" w14:paraId="6D768852" w14:textId="77777777" w:rsidTr="00612D02">
        <w:trPr>
          <w:trHeight w:val="5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4C3A0"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2.2</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F1B407"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9467C1" w14:textId="77777777" w:rsidR="00907A90" w:rsidRPr="00EC3AE7" w:rsidRDefault="00907A90" w:rsidP="00907A90">
            <w:pPr>
              <w:keepNext/>
              <w:tabs>
                <w:tab w:val="left" w:pos="720"/>
              </w:tabs>
              <w:overflowPunct w:val="0"/>
              <w:adjustRightInd w:val="0"/>
              <w:jc w:val="right"/>
              <w:rPr>
                <w:bCs/>
                <w:kern w:val="28"/>
                <w:sz w:val="20"/>
                <w:szCs w:val="20"/>
              </w:rPr>
            </w:pPr>
            <w:r w:rsidRPr="00EC3AE7">
              <w:rPr>
                <w:sz w:val="20"/>
                <w:szCs w:val="20"/>
              </w:rPr>
              <w:t>9,939</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5D30A8" w14:textId="22F4918A"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3C69F211" w14:textId="4168B70D" w:rsidR="00907A90" w:rsidRPr="00B1134A" w:rsidRDefault="00907A90" w:rsidP="00907A90">
            <w:pPr>
              <w:widowControl w:val="0"/>
              <w:tabs>
                <w:tab w:val="left" w:pos="720"/>
              </w:tabs>
              <w:overflowPunct w:val="0"/>
              <w:adjustRightInd w:val="0"/>
              <w:jc w:val="right"/>
              <w:rPr>
                <w:b/>
                <w:bCs/>
                <w:sz w:val="20"/>
                <w:szCs w:val="20"/>
              </w:rPr>
            </w:pPr>
            <w:r w:rsidRPr="00B1134A">
              <w:rPr>
                <w:b/>
                <w:bCs/>
                <w:sz w:val="20"/>
                <w:szCs w:val="20"/>
              </w:rPr>
              <w:t>10,726</w:t>
            </w:r>
          </w:p>
        </w:tc>
        <w:tc>
          <w:tcPr>
            <w:tcW w:w="422" w:type="pct"/>
            <w:tcBorders>
              <w:top w:val="single" w:sz="2" w:space="0" w:color="000000"/>
              <w:left w:val="single" w:sz="2" w:space="0" w:color="000000"/>
              <w:bottom w:val="single" w:sz="4" w:space="0" w:color="000000"/>
              <w:right w:val="single" w:sz="2" w:space="0" w:color="000000"/>
            </w:tcBorders>
          </w:tcPr>
          <w:p w14:paraId="6F2052D4" w14:textId="52CBD134"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sz w:val="20"/>
                <w:szCs w:val="20"/>
              </w:rPr>
              <w:t>0 </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1678E4" w14:textId="4743355C"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289B2B"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1,332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D5A062" w14:textId="0153131D"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kern w:val="28"/>
                <w:sz w:val="20"/>
                <w:szCs w:val="20"/>
              </w:rPr>
              <w:t>21,996</w:t>
            </w:r>
          </w:p>
        </w:tc>
      </w:tr>
      <w:tr w:rsidR="00907A90" w:rsidRPr="00EC3AE7" w14:paraId="3A1C8D9D" w14:textId="77777777" w:rsidTr="00612D02">
        <w:trPr>
          <w:trHeight w:val="161"/>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89EE2"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2.3</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D42FED"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03F5942" w14:textId="675441AF" w:rsidR="00907A90" w:rsidRPr="00EC3AE7" w:rsidRDefault="00907A90" w:rsidP="00907A90">
            <w:pPr>
              <w:keepNext/>
              <w:tabs>
                <w:tab w:val="left" w:pos="720"/>
              </w:tabs>
              <w:overflowPunct w:val="0"/>
              <w:adjustRightInd w:val="0"/>
              <w:jc w:val="right"/>
              <w:rPr>
                <w:bCs/>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5021BA" w14:textId="7EFB69CE"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3200D9E0" w14:textId="3DDAE935" w:rsidR="00907A90" w:rsidRPr="00EC3AE7" w:rsidRDefault="00907A90" w:rsidP="00907A90">
            <w:pPr>
              <w:widowControl w:val="0"/>
              <w:tabs>
                <w:tab w:val="left" w:pos="720"/>
              </w:tabs>
              <w:overflowPunct w:val="0"/>
              <w:adjustRightInd w:val="0"/>
              <w:jc w:val="right"/>
              <w:rPr>
                <w:sz w:val="20"/>
                <w:szCs w:val="20"/>
              </w:rPr>
            </w:pPr>
            <w:r w:rsidRPr="00EC3AE7">
              <w:rPr>
                <w:sz w:val="20"/>
                <w:szCs w:val="20"/>
              </w:rPr>
              <w:t>0 </w:t>
            </w:r>
          </w:p>
        </w:tc>
        <w:tc>
          <w:tcPr>
            <w:tcW w:w="422" w:type="pct"/>
            <w:tcBorders>
              <w:top w:val="single" w:sz="2" w:space="0" w:color="000000"/>
              <w:left w:val="single" w:sz="2" w:space="0" w:color="000000"/>
              <w:bottom w:val="single" w:sz="4" w:space="0" w:color="000000"/>
              <w:right w:val="single" w:sz="2" w:space="0" w:color="000000"/>
            </w:tcBorders>
          </w:tcPr>
          <w:p w14:paraId="222AB404" w14:textId="15B092EA"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0 </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48AFF4" w14:textId="1AA07489"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930DD1" w14:textId="07C42E85"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85CD2A" w14:textId="0FE10D4D"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r>
      <w:tr w:rsidR="00907A90" w:rsidRPr="00EC3AE7" w14:paraId="24FA6673" w14:textId="77777777" w:rsidTr="00612D02">
        <w:trPr>
          <w:trHeight w:val="60"/>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19334"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2.4</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29238F"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45ED8D" w14:textId="2668B97B" w:rsidR="00907A90" w:rsidRPr="00EC3AE7" w:rsidRDefault="00907A90" w:rsidP="00907A90">
            <w:pPr>
              <w:keepNext/>
              <w:tabs>
                <w:tab w:val="left" w:pos="720"/>
              </w:tabs>
              <w:overflowPunct w:val="0"/>
              <w:adjustRightInd w:val="0"/>
              <w:jc w:val="right"/>
              <w:rPr>
                <w:bCs/>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B73ACE" w14:textId="0E16FD00"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6310A605" w14:textId="12316C80" w:rsidR="00907A90" w:rsidRPr="00EC3AE7" w:rsidRDefault="00907A90" w:rsidP="00907A90">
            <w:pPr>
              <w:widowControl w:val="0"/>
              <w:tabs>
                <w:tab w:val="left" w:pos="720"/>
              </w:tabs>
              <w:overflowPunct w:val="0"/>
              <w:adjustRightInd w:val="0"/>
              <w:jc w:val="right"/>
              <w:rPr>
                <w:sz w:val="20"/>
                <w:szCs w:val="20"/>
              </w:rPr>
            </w:pPr>
            <w:r w:rsidRPr="00EC3AE7">
              <w:rPr>
                <w:sz w:val="20"/>
                <w:szCs w:val="20"/>
              </w:rPr>
              <w:t>0 </w:t>
            </w:r>
          </w:p>
        </w:tc>
        <w:tc>
          <w:tcPr>
            <w:tcW w:w="422" w:type="pct"/>
            <w:tcBorders>
              <w:top w:val="single" w:sz="2" w:space="0" w:color="000000"/>
              <w:left w:val="single" w:sz="2" w:space="0" w:color="000000"/>
              <w:bottom w:val="single" w:sz="4" w:space="0" w:color="000000"/>
              <w:right w:val="single" w:sz="2" w:space="0" w:color="000000"/>
            </w:tcBorders>
          </w:tcPr>
          <w:p w14:paraId="325798A0" w14:textId="6705C2D7"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0 </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86F6E8" w14:textId="18A35EE0"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BB18BF" w14:textId="0C395E3D"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B11187" w14:textId="47C7ECDC"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r>
      <w:tr w:rsidR="00907A90" w:rsidRPr="00EC3AE7" w14:paraId="56FF5DD3" w14:textId="77777777" w:rsidTr="00612D02">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90DBD"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3.1</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D0DBD5"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F8E61DB" w14:textId="77777777"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76,450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CE27B" w14:textId="1C4716A1"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5309B1AE" w14:textId="25F2FF52" w:rsidR="00907A90" w:rsidRPr="00B1134A" w:rsidRDefault="00907A90" w:rsidP="00907A90">
            <w:pPr>
              <w:widowControl w:val="0"/>
              <w:tabs>
                <w:tab w:val="left" w:pos="720"/>
              </w:tabs>
              <w:overflowPunct w:val="0"/>
              <w:adjustRightInd w:val="0"/>
              <w:jc w:val="right"/>
              <w:rPr>
                <w:b/>
                <w:bCs/>
                <w:sz w:val="20"/>
                <w:szCs w:val="20"/>
              </w:rPr>
            </w:pPr>
            <w:r w:rsidRPr="00B1134A">
              <w:rPr>
                <w:b/>
                <w:bCs/>
                <w:sz w:val="20"/>
                <w:szCs w:val="20"/>
              </w:rPr>
              <w:t>82,500</w:t>
            </w:r>
          </w:p>
        </w:tc>
        <w:tc>
          <w:tcPr>
            <w:tcW w:w="422" w:type="pct"/>
            <w:tcBorders>
              <w:top w:val="single" w:sz="2" w:space="0" w:color="000000"/>
              <w:left w:val="single" w:sz="2" w:space="0" w:color="000000"/>
              <w:bottom w:val="single" w:sz="4" w:space="0" w:color="000000"/>
              <w:right w:val="single" w:sz="2" w:space="0" w:color="000000"/>
            </w:tcBorders>
          </w:tcPr>
          <w:p w14:paraId="14994CF2" w14:textId="539053B1"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sz w:val="20"/>
                <w:szCs w:val="20"/>
              </w:rPr>
              <w:t>0</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29A599" w14:textId="4E7B6634"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C2B593"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10,250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BC9DD2" w14:textId="2529321E"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kern w:val="28"/>
                <w:sz w:val="20"/>
                <w:szCs w:val="20"/>
              </w:rPr>
              <w:t>169,200</w:t>
            </w:r>
          </w:p>
        </w:tc>
      </w:tr>
      <w:tr w:rsidR="00907A90" w:rsidRPr="00EC3AE7" w14:paraId="5C4396CB" w14:textId="77777777" w:rsidTr="00612D02">
        <w:trPr>
          <w:trHeight w:val="62"/>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F4E02"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3.2</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205AD9"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74A128C" w14:textId="77777777"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9,939</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B644EC" w14:textId="6E3BDC60"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44F15944" w14:textId="7639A728" w:rsidR="00907A90" w:rsidRPr="00B1134A" w:rsidRDefault="00907A90" w:rsidP="00907A90">
            <w:pPr>
              <w:widowControl w:val="0"/>
              <w:tabs>
                <w:tab w:val="left" w:pos="720"/>
              </w:tabs>
              <w:overflowPunct w:val="0"/>
              <w:adjustRightInd w:val="0"/>
              <w:jc w:val="right"/>
              <w:rPr>
                <w:b/>
                <w:bCs/>
                <w:sz w:val="20"/>
                <w:szCs w:val="20"/>
              </w:rPr>
            </w:pPr>
            <w:r w:rsidRPr="00B1134A">
              <w:rPr>
                <w:b/>
                <w:bCs/>
                <w:sz w:val="20"/>
                <w:szCs w:val="20"/>
              </w:rPr>
              <w:t>10,726</w:t>
            </w:r>
          </w:p>
        </w:tc>
        <w:tc>
          <w:tcPr>
            <w:tcW w:w="422" w:type="pct"/>
            <w:tcBorders>
              <w:top w:val="single" w:sz="2" w:space="0" w:color="000000"/>
              <w:left w:val="single" w:sz="2" w:space="0" w:color="000000"/>
              <w:bottom w:val="single" w:sz="4" w:space="0" w:color="000000"/>
              <w:right w:val="single" w:sz="2" w:space="0" w:color="000000"/>
            </w:tcBorders>
          </w:tcPr>
          <w:p w14:paraId="6E7EF72F" w14:textId="62E79E37"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sz w:val="20"/>
                <w:szCs w:val="20"/>
              </w:rPr>
              <w:t>0</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DDC408" w14:textId="6F0CC6E2"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B6276C"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1,332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131CC6" w14:textId="38747181"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kern w:val="28"/>
                <w:sz w:val="20"/>
                <w:szCs w:val="20"/>
              </w:rPr>
              <w:t>21,996</w:t>
            </w:r>
          </w:p>
        </w:tc>
      </w:tr>
      <w:tr w:rsidR="00907A90" w:rsidRPr="00EC3AE7" w14:paraId="5A76EEDD" w14:textId="77777777" w:rsidTr="00612D02">
        <w:trPr>
          <w:trHeight w:val="53"/>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CD2CC"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3.3</w:t>
            </w:r>
          </w:p>
        </w:tc>
        <w:tc>
          <w:tcPr>
            <w:tcW w:w="167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2FA8EA" w14:textId="77777777" w:rsidR="00907A90" w:rsidRPr="00EC3AE7" w:rsidRDefault="00907A90" w:rsidP="00907A90">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2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6FD374" w14:textId="77777777" w:rsidR="00907A90" w:rsidRPr="00EC3AE7" w:rsidRDefault="00907A90" w:rsidP="00907A90">
            <w:pPr>
              <w:keepNext/>
              <w:tabs>
                <w:tab w:val="left" w:pos="720"/>
              </w:tabs>
              <w:overflowPunct w:val="0"/>
              <w:adjustRightInd w:val="0"/>
              <w:jc w:val="right"/>
              <w:rPr>
                <w:kern w:val="28"/>
                <w:sz w:val="20"/>
                <w:szCs w:val="20"/>
              </w:rPr>
            </w:pPr>
            <w:r w:rsidRPr="00EC3AE7">
              <w:rPr>
                <w:sz w:val="20"/>
                <w:szCs w:val="20"/>
              </w:rPr>
              <w:t>86,389</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0FD6B0" w14:textId="0982506E"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22" w:type="pct"/>
            <w:tcBorders>
              <w:top w:val="single" w:sz="2" w:space="0" w:color="000000"/>
              <w:left w:val="single" w:sz="2" w:space="0" w:color="000000"/>
              <w:bottom w:val="single" w:sz="4" w:space="0" w:color="000000"/>
              <w:right w:val="single" w:sz="2" w:space="0" w:color="000000"/>
            </w:tcBorders>
          </w:tcPr>
          <w:p w14:paraId="4A99952F" w14:textId="5A7E3991" w:rsidR="00907A90" w:rsidRPr="00B1134A" w:rsidRDefault="00907A90" w:rsidP="00907A90">
            <w:pPr>
              <w:widowControl w:val="0"/>
              <w:tabs>
                <w:tab w:val="left" w:pos="720"/>
              </w:tabs>
              <w:overflowPunct w:val="0"/>
              <w:adjustRightInd w:val="0"/>
              <w:jc w:val="right"/>
              <w:rPr>
                <w:b/>
                <w:bCs/>
                <w:sz w:val="20"/>
                <w:szCs w:val="20"/>
              </w:rPr>
            </w:pPr>
            <w:r w:rsidRPr="00B1134A">
              <w:rPr>
                <w:b/>
                <w:bCs/>
                <w:sz w:val="20"/>
                <w:szCs w:val="20"/>
              </w:rPr>
              <w:t>93,226</w:t>
            </w:r>
          </w:p>
        </w:tc>
        <w:tc>
          <w:tcPr>
            <w:tcW w:w="422" w:type="pct"/>
            <w:tcBorders>
              <w:top w:val="single" w:sz="2" w:space="0" w:color="000000"/>
              <w:left w:val="single" w:sz="2" w:space="0" w:color="000000"/>
              <w:bottom w:val="single" w:sz="4" w:space="0" w:color="000000"/>
              <w:right w:val="single" w:sz="2" w:space="0" w:color="000000"/>
            </w:tcBorders>
          </w:tcPr>
          <w:p w14:paraId="07AC1E12" w14:textId="6AAD99EA"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sz w:val="20"/>
                <w:szCs w:val="20"/>
              </w:rPr>
              <w:t>0</w:t>
            </w:r>
          </w:p>
        </w:tc>
        <w:tc>
          <w:tcPr>
            <w:tcW w:w="4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0A3D07" w14:textId="5836BED1"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D420FE"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sz w:val="20"/>
                <w:szCs w:val="20"/>
              </w:rPr>
              <w:t>11,582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027608" w14:textId="66229CA7" w:rsidR="00907A90" w:rsidRPr="00907A90" w:rsidRDefault="00907A90" w:rsidP="00907A90">
            <w:pPr>
              <w:widowControl w:val="0"/>
              <w:tabs>
                <w:tab w:val="left" w:pos="720"/>
              </w:tabs>
              <w:overflowPunct w:val="0"/>
              <w:adjustRightInd w:val="0"/>
              <w:jc w:val="right"/>
              <w:rPr>
                <w:b/>
                <w:bCs/>
                <w:kern w:val="28"/>
                <w:sz w:val="20"/>
                <w:szCs w:val="20"/>
              </w:rPr>
            </w:pPr>
            <w:r w:rsidRPr="00907A90">
              <w:rPr>
                <w:b/>
                <w:bCs/>
                <w:kern w:val="28"/>
                <w:sz w:val="20"/>
                <w:szCs w:val="20"/>
              </w:rPr>
              <w:t>191,196</w:t>
            </w:r>
          </w:p>
        </w:tc>
      </w:tr>
      <w:tr w:rsidR="00907A90" w:rsidRPr="00EC3AE7" w14:paraId="5FCB12ED" w14:textId="77777777" w:rsidTr="00612D02">
        <w:trPr>
          <w:trHeight w:val="53"/>
          <w:jc w:val="center"/>
        </w:trPr>
        <w:tc>
          <w:tcPr>
            <w:tcW w:w="3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68BF3"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39239FD3" w14:textId="1C2842AD"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B7447C"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kern w:val="28"/>
                <w:sz w:val="20"/>
                <w:szCs w:val="20"/>
              </w:rPr>
              <w:t>1.07</w:t>
            </w:r>
          </w:p>
        </w:tc>
      </w:tr>
      <w:tr w:rsidR="00907A90" w:rsidRPr="00EC3AE7" w14:paraId="2241ED6E" w14:textId="77777777" w:rsidTr="00612D02">
        <w:trPr>
          <w:trHeight w:val="116"/>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1EBB0"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3ADB6D65" w14:textId="3CA76660"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0086D9"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kern w:val="28"/>
                <w:sz w:val="20"/>
                <w:szCs w:val="20"/>
              </w:rPr>
              <w:t>0.57</w:t>
            </w:r>
          </w:p>
        </w:tc>
      </w:tr>
      <w:tr w:rsidR="00907A90" w:rsidRPr="00EC3AE7" w14:paraId="6ADB0A3F" w14:textId="77777777" w:rsidTr="00612D02">
        <w:trPr>
          <w:trHeight w:val="98"/>
          <w:jc w:val="center"/>
        </w:trPr>
        <w:tc>
          <w:tcPr>
            <w:tcW w:w="33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E4A16" w14:textId="77777777"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2EACFF84" w14:textId="09CF4C3D" w:rsidR="00907A90" w:rsidRPr="00EC3AE7" w:rsidRDefault="00907A90" w:rsidP="00907A90">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D33668" w14:textId="77777777" w:rsidR="00907A90" w:rsidRPr="00EC3AE7" w:rsidRDefault="00907A90" w:rsidP="00907A90">
            <w:pPr>
              <w:widowControl w:val="0"/>
              <w:tabs>
                <w:tab w:val="left" w:pos="720"/>
              </w:tabs>
              <w:overflowPunct w:val="0"/>
              <w:adjustRightInd w:val="0"/>
              <w:jc w:val="right"/>
              <w:rPr>
                <w:kern w:val="28"/>
                <w:sz w:val="20"/>
                <w:szCs w:val="20"/>
              </w:rPr>
            </w:pPr>
            <w:r w:rsidRPr="00EC3AE7">
              <w:rPr>
                <w:kern w:val="28"/>
                <w:sz w:val="20"/>
                <w:szCs w:val="20"/>
              </w:rPr>
              <w:t>0.00</w:t>
            </w:r>
          </w:p>
        </w:tc>
      </w:tr>
    </w:tbl>
    <w:p w14:paraId="70250440" w14:textId="77777777" w:rsidR="00936089" w:rsidRDefault="00936089" w:rsidP="00936089">
      <w:pPr>
        <w:keepNext/>
        <w:keepLines/>
        <w:rPr>
          <w:b/>
        </w:rPr>
      </w:pPr>
    </w:p>
    <w:p w14:paraId="2F08D4AA" w14:textId="77777777" w:rsidR="00936089" w:rsidRPr="00EC3AE7" w:rsidRDefault="00936089" w:rsidP="00936089">
      <w:pPr>
        <w:jc w:val="center"/>
        <w:rPr>
          <w:b/>
          <w:bCs/>
          <w:lang w:val="en-US"/>
        </w:rPr>
      </w:pPr>
      <w:r w:rsidRPr="00EC3AE7">
        <w:rPr>
          <w:b/>
          <w:bCs/>
          <w:lang w:val="en-US"/>
        </w:rPr>
        <w:t>VANUATU</w:t>
      </w:r>
    </w:p>
    <w:p w14:paraId="00D34C83" w14:textId="77777777" w:rsidR="00936089" w:rsidRPr="00EC3AE7" w:rsidRDefault="00936089" w:rsidP="00936089">
      <w:pPr>
        <w:widowControl w:val="0"/>
        <w:jc w:val="thaiDistribute"/>
        <w:rPr>
          <w:lang w:val="en-US" w:bidi="th-TH"/>
        </w:rPr>
      </w:pPr>
    </w:p>
    <w:p w14:paraId="4E4EF0AA" w14:textId="77777777" w:rsidR="00936089" w:rsidRPr="00EC3AE7" w:rsidRDefault="00936089" w:rsidP="00936089">
      <w:pPr>
        <w:keepNext/>
        <w:keepLines/>
        <w:rPr>
          <w:b/>
        </w:rPr>
      </w:pPr>
      <w:r w:rsidRPr="00EC3AE7">
        <w:rPr>
          <w:b/>
        </w:rPr>
        <w:t>APPENDIX 2-A: THE TARGETS, AND FUNDING</w:t>
      </w:r>
    </w:p>
    <w:p w14:paraId="457377E8" w14:textId="77777777" w:rsidR="00936089" w:rsidRPr="00EC3AE7" w:rsidRDefault="00936089" w:rsidP="00936089">
      <w:pPr>
        <w:keepNext/>
        <w:keepLines/>
        <w:rPr>
          <w:b/>
        </w:rPr>
      </w:pPr>
    </w:p>
    <w:tbl>
      <w:tblPr>
        <w:tblW w:w="5000" w:type="pct"/>
        <w:jc w:val="center"/>
        <w:tblCellMar>
          <w:left w:w="10" w:type="dxa"/>
          <w:right w:w="43" w:type="dxa"/>
        </w:tblCellMar>
        <w:tblLook w:val="04A0" w:firstRow="1" w:lastRow="0" w:firstColumn="1" w:lastColumn="0" w:noHBand="0" w:noVBand="1"/>
      </w:tblPr>
      <w:tblGrid>
        <w:gridCol w:w="616"/>
        <w:gridCol w:w="3108"/>
        <w:gridCol w:w="866"/>
        <w:gridCol w:w="778"/>
        <w:gridCol w:w="778"/>
        <w:gridCol w:w="778"/>
        <w:gridCol w:w="780"/>
        <w:gridCol w:w="780"/>
        <w:gridCol w:w="866"/>
      </w:tblGrid>
      <w:tr w:rsidR="00710705" w:rsidRPr="00EC3AE7" w14:paraId="3A1F9460" w14:textId="77777777" w:rsidTr="00612D02">
        <w:trPr>
          <w:trHeight w:val="98"/>
          <w:tblHeader/>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BEA6D"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Row</w:t>
            </w:r>
          </w:p>
        </w:tc>
        <w:tc>
          <w:tcPr>
            <w:tcW w:w="166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ED4E10"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Particulars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0D87609" w14:textId="77777777" w:rsidR="00710705" w:rsidRPr="00EC3AE7" w:rsidRDefault="00710705">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34EFEA" w14:textId="5AF2267C" w:rsidR="00710705" w:rsidRPr="00EC3AE7" w:rsidRDefault="00710705">
            <w:pPr>
              <w:keepNext/>
              <w:tabs>
                <w:tab w:val="left" w:pos="720"/>
              </w:tabs>
              <w:overflowPunct w:val="0"/>
              <w:adjustRightInd w:val="0"/>
              <w:jc w:val="center"/>
              <w:rPr>
                <w:b/>
                <w:kern w:val="28"/>
                <w:sz w:val="20"/>
                <w:szCs w:val="20"/>
              </w:rPr>
            </w:pPr>
            <w:r w:rsidRPr="00EC3AE7">
              <w:rPr>
                <w:b/>
                <w:bCs/>
                <w:sz w:val="20"/>
                <w:szCs w:val="20"/>
                <w:lang w:val="en-US" w:bidi="th-TH"/>
              </w:rPr>
              <w:t>2021-202</w:t>
            </w:r>
            <w:r w:rsidR="00612D02">
              <w:rPr>
                <w:b/>
                <w:bCs/>
                <w:sz w:val="20"/>
                <w:szCs w:val="20"/>
                <w:lang w:val="en-US" w:bidi="th-TH"/>
              </w:rPr>
              <w:t>3</w:t>
            </w:r>
          </w:p>
        </w:tc>
        <w:tc>
          <w:tcPr>
            <w:tcW w:w="416" w:type="pct"/>
            <w:tcBorders>
              <w:top w:val="single" w:sz="4" w:space="0" w:color="000000"/>
              <w:left w:val="single" w:sz="2" w:space="0" w:color="000000"/>
              <w:bottom w:val="single" w:sz="4" w:space="0" w:color="000000"/>
              <w:right w:val="single" w:sz="2" w:space="0" w:color="000000"/>
            </w:tcBorders>
          </w:tcPr>
          <w:p w14:paraId="41DC670B" w14:textId="72A6E3B8" w:rsidR="00710705" w:rsidRPr="00EC3AE7" w:rsidRDefault="00612D02">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6" w:type="pct"/>
            <w:tcBorders>
              <w:top w:val="single" w:sz="4" w:space="0" w:color="000000"/>
              <w:left w:val="single" w:sz="2" w:space="0" w:color="000000"/>
              <w:bottom w:val="single" w:sz="4" w:space="0" w:color="000000"/>
              <w:right w:val="single" w:sz="2" w:space="0" w:color="000000"/>
            </w:tcBorders>
          </w:tcPr>
          <w:p w14:paraId="18E4CA23" w14:textId="01A213C0"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2B6A4C" w14:textId="77777777" w:rsidR="00710705" w:rsidRPr="00EC3AE7" w:rsidRDefault="00710705">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9A752"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B4DA18" w14:textId="77777777" w:rsidR="00710705" w:rsidRPr="00EC3AE7" w:rsidRDefault="00710705">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612D02" w:rsidRPr="00EC3AE7" w14:paraId="61161A1B" w14:textId="77777777" w:rsidTr="00612D0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BEF8E" w14:textId="77777777" w:rsidR="00612D02" w:rsidRPr="00EC3AE7" w:rsidRDefault="00612D02" w:rsidP="00612D02">
            <w:pPr>
              <w:keepNext/>
              <w:tabs>
                <w:tab w:val="left" w:pos="720"/>
              </w:tabs>
              <w:overflowPunct w:val="0"/>
              <w:adjustRightInd w:val="0"/>
              <w:rPr>
                <w:kern w:val="28"/>
                <w:sz w:val="20"/>
                <w:szCs w:val="20"/>
              </w:rPr>
            </w:pPr>
            <w:r w:rsidRPr="00EC3AE7">
              <w:rPr>
                <w:sz w:val="20"/>
                <w:szCs w:val="20"/>
                <w:lang w:val="en-US" w:bidi="th-TH"/>
              </w:rPr>
              <w:t>1.1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71FBC4" w14:textId="77777777" w:rsidR="00612D02" w:rsidRPr="00EC3AE7" w:rsidRDefault="00612D02" w:rsidP="00612D02">
            <w:pPr>
              <w:keepNext/>
              <w:tabs>
                <w:tab w:val="left" w:pos="720"/>
              </w:tabs>
              <w:overflowPunct w:val="0"/>
              <w:adjustRightInd w:val="0"/>
              <w:jc w:val="left"/>
              <w:rPr>
                <w:kern w:val="28"/>
                <w:sz w:val="20"/>
                <w:szCs w:val="20"/>
              </w:rPr>
            </w:pPr>
            <w:r w:rsidRPr="00EC3AE7">
              <w:rPr>
                <w:sz w:val="20"/>
                <w:szCs w:val="20"/>
                <w:lang w:val="en-US" w:bidi="th-TH"/>
              </w:rPr>
              <w:t xml:space="preserve">Montreal Protocol reduction schedule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D47E99"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3.32</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0978BD"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3.32</w:t>
            </w:r>
          </w:p>
        </w:tc>
        <w:tc>
          <w:tcPr>
            <w:tcW w:w="416" w:type="pct"/>
            <w:tcBorders>
              <w:top w:val="single" w:sz="2" w:space="0" w:color="000000"/>
              <w:left w:val="single" w:sz="2" w:space="0" w:color="000000"/>
              <w:bottom w:val="single" w:sz="4" w:space="0" w:color="000000"/>
              <w:right w:val="single" w:sz="2" w:space="0" w:color="000000"/>
            </w:tcBorders>
          </w:tcPr>
          <w:p w14:paraId="67780BE6" w14:textId="6AA6FC89" w:rsidR="00612D02" w:rsidRPr="00EC3AE7" w:rsidRDefault="00612D02" w:rsidP="00612D02">
            <w:pPr>
              <w:keepNext/>
              <w:tabs>
                <w:tab w:val="left" w:pos="720"/>
              </w:tabs>
              <w:overflowPunct w:val="0"/>
              <w:adjustRightInd w:val="0"/>
              <w:jc w:val="right"/>
              <w:rPr>
                <w:sz w:val="20"/>
                <w:szCs w:val="20"/>
              </w:rPr>
            </w:pPr>
            <w:r w:rsidRPr="00EC3AE7">
              <w:rPr>
                <w:sz w:val="20"/>
                <w:szCs w:val="20"/>
              </w:rPr>
              <w:t>3.32</w:t>
            </w:r>
          </w:p>
        </w:tc>
        <w:tc>
          <w:tcPr>
            <w:tcW w:w="416" w:type="pct"/>
            <w:tcBorders>
              <w:top w:val="single" w:sz="2" w:space="0" w:color="000000"/>
              <w:left w:val="single" w:sz="2" w:space="0" w:color="000000"/>
              <w:bottom w:val="single" w:sz="4" w:space="0" w:color="000000"/>
              <w:right w:val="single" w:sz="2" w:space="0" w:color="000000"/>
            </w:tcBorders>
          </w:tcPr>
          <w:p w14:paraId="7B69DD99" w14:textId="004EBB6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1.66</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672900"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1.66</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CA690"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AEB9AF"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n/a</w:t>
            </w:r>
          </w:p>
        </w:tc>
      </w:tr>
      <w:tr w:rsidR="00612D02" w:rsidRPr="00EC3AE7" w14:paraId="34B76C86" w14:textId="77777777" w:rsidTr="00612D02">
        <w:trPr>
          <w:trHeight w:val="40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46C1B" w14:textId="77777777" w:rsidR="00612D02" w:rsidRPr="00EC3AE7" w:rsidRDefault="00612D02" w:rsidP="00612D02">
            <w:pPr>
              <w:keepNext/>
              <w:tabs>
                <w:tab w:val="left" w:pos="720"/>
              </w:tabs>
              <w:overflowPunct w:val="0"/>
              <w:adjustRightInd w:val="0"/>
              <w:rPr>
                <w:kern w:val="28"/>
                <w:sz w:val="20"/>
                <w:szCs w:val="20"/>
              </w:rPr>
            </w:pPr>
            <w:r w:rsidRPr="00EC3AE7">
              <w:rPr>
                <w:sz w:val="20"/>
                <w:szCs w:val="20"/>
                <w:lang w:val="en-US" w:bidi="th-TH"/>
              </w:rPr>
              <w:t>1.2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E409AB" w14:textId="77777777" w:rsidR="00612D02" w:rsidRPr="00EC3AE7" w:rsidRDefault="00612D02" w:rsidP="00612D02">
            <w:pPr>
              <w:keepNext/>
              <w:tabs>
                <w:tab w:val="left" w:pos="720"/>
              </w:tabs>
              <w:overflowPunct w:val="0"/>
              <w:adjustRightInd w:val="0"/>
              <w:jc w:val="left"/>
              <w:rPr>
                <w:kern w:val="28"/>
                <w:sz w:val="20"/>
                <w:szCs w:val="20"/>
              </w:rPr>
            </w:pPr>
            <w:r w:rsidRPr="00EC3AE7">
              <w:rPr>
                <w:sz w:val="20"/>
                <w:szCs w:val="20"/>
                <w:lang w:val="en-US" w:bidi="th-TH"/>
              </w:rPr>
              <w:t xml:space="preserve">Maximum allowable total consumption of Annex C, Group I substances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53D85C"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3.32</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A02933"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0.29</w:t>
            </w:r>
          </w:p>
        </w:tc>
        <w:tc>
          <w:tcPr>
            <w:tcW w:w="416" w:type="pct"/>
            <w:tcBorders>
              <w:top w:val="single" w:sz="2" w:space="0" w:color="000000"/>
              <w:left w:val="single" w:sz="2" w:space="0" w:color="000000"/>
              <w:bottom w:val="single" w:sz="4" w:space="0" w:color="000000"/>
              <w:right w:val="single" w:sz="2" w:space="0" w:color="000000"/>
            </w:tcBorders>
          </w:tcPr>
          <w:p w14:paraId="323A2B25" w14:textId="2332F7CD" w:rsidR="00612D02" w:rsidRPr="00EC3AE7" w:rsidRDefault="00612D02" w:rsidP="00612D02">
            <w:pPr>
              <w:keepNext/>
              <w:tabs>
                <w:tab w:val="left" w:pos="720"/>
              </w:tabs>
              <w:overflowPunct w:val="0"/>
              <w:adjustRightInd w:val="0"/>
              <w:jc w:val="right"/>
              <w:rPr>
                <w:sz w:val="20"/>
                <w:szCs w:val="20"/>
              </w:rPr>
            </w:pPr>
            <w:r w:rsidRPr="00EC3AE7">
              <w:rPr>
                <w:sz w:val="20"/>
                <w:szCs w:val="20"/>
              </w:rPr>
              <w:t>0.29</w:t>
            </w:r>
          </w:p>
        </w:tc>
        <w:tc>
          <w:tcPr>
            <w:tcW w:w="416" w:type="pct"/>
            <w:tcBorders>
              <w:top w:val="single" w:sz="2" w:space="0" w:color="000000"/>
              <w:left w:val="single" w:sz="2" w:space="0" w:color="000000"/>
              <w:bottom w:val="single" w:sz="4" w:space="0" w:color="000000"/>
              <w:right w:val="single" w:sz="2" w:space="0" w:color="000000"/>
            </w:tcBorders>
          </w:tcPr>
          <w:p w14:paraId="775952F4" w14:textId="1F8E5406"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0.15</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D05B25"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0.15</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4561B3"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0.00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C1DFE6" w14:textId="77777777" w:rsidR="00612D02" w:rsidRPr="00EC3AE7" w:rsidRDefault="00612D02" w:rsidP="00612D02">
            <w:pPr>
              <w:keepNext/>
              <w:tabs>
                <w:tab w:val="left" w:pos="720"/>
              </w:tabs>
              <w:overflowPunct w:val="0"/>
              <w:adjustRightInd w:val="0"/>
              <w:jc w:val="right"/>
              <w:rPr>
                <w:kern w:val="28"/>
                <w:sz w:val="20"/>
                <w:szCs w:val="20"/>
              </w:rPr>
            </w:pPr>
            <w:r w:rsidRPr="00EC3AE7">
              <w:rPr>
                <w:sz w:val="20"/>
                <w:szCs w:val="20"/>
              </w:rPr>
              <w:t>n/a</w:t>
            </w:r>
          </w:p>
        </w:tc>
      </w:tr>
      <w:tr w:rsidR="00D443A0" w:rsidRPr="00EC3AE7" w14:paraId="723797CF" w14:textId="77777777" w:rsidTr="00612D0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B0ECB" w14:textId="77777777" w:rsidR="00D443A0" w:rsidRPr="00EC3AE7" w:rsidRDefault="00D443A0" w:rsidP="00D443A0">
            <w:pPr>
              <w:keepNext/>
              <w:tabs>
                <w:tab w:val="left" w:pos="720"/>
              </w:tabs>
              <w:overflowPunct w:val="0"/>
              <w:adjustRightInd w:val="0"/>
              <w:rPr>
                <w:kern w:val="28"/>
                <w:sz w:val="20"/>
                <w:szCs w:val="20"/>
              </w:rPr>
            </w:pPr>
            <w:r w:rsidRPr="00EC3AE7">
              <w:rPr>
                <w:sz w:val="20"/>
                <w:szCs w:val="20"/>
                <w:lang w:val="en-US" w:bidi="th-TH"/>
              </w:rPr>
              <w:t>2.1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0371D7" w14:textId="77777777" w:rsidR="00D443A0" w:rsidRPr="00EC3AE7" w:rsidRDefault="00D443A0" w:rsidP="00D443A0">
            <w:pPr>
              <w:keepNext/>
              <w:tabs>
                <w:tab w:val="left" w:pos="720"/>
              </w:tabs>
              <w:overflowPunct w:val="0"/>
              <w:adjustRightInd w:val="0"/>
              <w:jc w:val="left"/>
              <w:rPr>
                <w:kern w:val="28"/>
                <w:sz w:val="20"/>
                <w:szCs w:val="20"/>
              </w:rPr>
            </w:pPr>
            <w:r w:rsidRPr="00EC3AE7">
              <w:rPr>
                <w:sz w:val="20"/>
                <w:szCs w:val="20"/>
                <w:lang w:val="en-US" w:bidi="th-TH"/>
              </w:rPr>
              <w:t>Lead IA - UNEP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73314C0" w14:textId="77777777" w:rsidR="00D443A0" w:rsidRPr="00EC3AE7" w:rsidRDefault="00D443A0" w:rsidP="00D443A0">
            <w:pPr>
              <w:keepNext/>
              <w:tabs>
                <w:tab w:val="left" w:pos="720"/>
              </w:tabs>
              <w:overflowPunct w:val="0"/>
              <w:adjustRightInd w:val="0"/>
              <w:jc w:val="right"/>
              <w:rPr>
                <w:kern w:val="28"/>
                <w:sz w:val="20"/>
                <w:szCs w:val="20"/>
              </w:rPr>
            </w:pPr>
            <w:r w:rsidRPr="00EC3AE7">
              <w:rPr>
                <w:sz w:val="20"/>
                <w:szCs w:val="20"/>
              </w:rPr>
              <w:t>212,100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B00D2C" w14:textId="179A7126" w:rsidR="00D443A0" w:rsidRPr="00EC3AE7" w:rsidRDefault="00D443A0" w:rsidP="00D443A0">
            <w:pPr>
              <w:keepNext/>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5CF6B24" w14:textId="7B80F75D" w:rsidR="00D443A0" w:rsidRPr="00394DEA" w:rsidRDefault="00D443A0" w:rsidP="00D443A0">
            <w:pPr>
              <w:keepNext/>
              <w:tabs>
                <w:tab w:val="left" w:pos="720"/>
              </w:tabs>
              <w:overflowPunct w:val="0"/>
              <w:adjustRightInd w:val="0"/>
              <w:jc w:val="right"/>
              <w:rPr>
                <w:b/>
                <w:bCs/>
                <w:sz w:val="20"/>
                <w:szCs w:val="20"/>
              </w:rPr>
            </w:pPr>
            <w:r w:rsidRPr="00394DEA">
              <w:rPr>
                <w:b/>
                <w:bCs/>
                <w:sz w:val="20"/>
                <w:szCs w:val="20"/>
              </w:rPr>
              <w:t>257,000</w:t>
            </w:r>
          </w:p>
        </w:tc>
        <w:tc>
          <w:tcPr>
            <w:tcW w:w="416" w:type="pct"/>
            <w:tcBorders>
              <w:top w:val="single" w:sz="2" w:space="0" w:color="000000"/>
              <w:left w:val="single" w:sz="2" w:space="0" w:color="000000"/>
              <w:bottom w:val="single" w:sz="4" w:space="0" w:color="000000"/>
              <w:right w:val="single" w:sz="2" w:space="0" w:color="000000"/>
            </w:tcBorders>
          </w:tcPr>
          <w:p w14:paraId="65F641E6" w14:textId="63D3479D" w:rsidR="00D443A0" w:rsidRPr="00E572E9" w:rsidRDefault="00D443A0" w:rsidP="00D443A0">
            <w:pPr>
              <w:keepNext/>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4B0A91" w14:textId="77777777" w:rsidR="00D443A0" w:rsidRPr="00EC3AE7" w:rsidRDefault="00D443A0" w:rsidP="00D443A0">
            <w:pPr>
              <w:keepNext/>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E139BC" w14:textId="77777777" w:rsidR="00D443A0" w:rsidRPr="00EC3AE7" w:rsidRDefault="00D443A0" w:rsidP="00D443A0">
            <w:pPr>
              <w:keepNext/>
              <w:tabs>
                <w:tab w:val="left" w:pos="720"/>
              </w:tabs>
              <w:overflowPunct w:val="0"/>
              <w:adjustRightInd w:val="0"/>
              <w:jc w:val="right"/>
              <w:rPr>
                <w:kern w:val="28"/>
                <w:sz w:val="20"/>
                <w:szCs w:val="20"/>
              </w:rPr>
            </w:pPr>
            <w:r w:rsidRPr="00EC3AE7">
              <w:rPr>
                <w:sz w:val="20"/>
                <w:szCs w:val="20"/>
              </w:rPr>
              <w:t>27,250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70D211" w14:textId="66E4FE5A" w:rsidR="00D443A0" w:rsidRPr="00394DEA" w:rsidRDefault="00C42269" w:rsidP="00D443A0">
            <w:pPr>
              <w:keepNext/>
              <w:tabs>
                <w:tab w:val="left" w:pos="720"/>
              </w:tabs>
              <w:overflowPunct w:val="0"/>
              <w:adjustRightInd w:val="0"/>
              <w:jc w:val="right"/>
              <w:rPr>
                <w:b/>
                <w:bCs/>
                <w:kern w:val="28"/>
                <w:sz w:val="20"/>
                <w:szCs w:val="20"/>
              </w:rPr>
            </w:pPr>
            <w:r w:rsidRPr="00394DEA">
              <w:rPr>
                <w:b/>
                <w:bCs/>
                <w:kern w:val="28"/>
                <w:sz w:val="20"/>
                <w:szCs w:val="20"/>
              </w:rPr>
              <w:t>496,350</w:t>
            </w:r>
          </w:p>
        </w:tc>
      </w:tr>
      <w:tr w:rsidR="00D443A0" w:rsidRPr="00EC3AE7" w14:paraId="07C015BD" w14:textId="77777777" w:rsidTr="00612D02">
        <w:trPr>
          <w:trHeight w:val="5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7E4E5" w14:textId="77777777" w:rsidR="00D443A0" w:rsidRPr="00EC3AE7" w:rsidRDefault="00D443A0" w:rsidP="00D443A0">
            <w:pPr>
              <w:widowControl w:val="0"/>
              <w:tabs>
                <w:tab w:val="left" w:pos="720"/>
              </w:tabs>
              <w:overflowPunct w:val="0"/>
              <w:adjustRightInd w:val="0"/>
              <w:rPr>
                <w:kern w:val="28"/>
                <w:sz w:val="20"/>
                <w:szCs w:val="20"/>
              </w:rPr>
            </w:pPr>
            <w:r w:rsidRPr="00EC3AE7">
              <w:rPr>
                <w:sz w:val="20"/>
                <w:szCs w:val="20"/>
                <w:lang w:val="en-US" w:bidi="th-TH"/>
              </w:rPr>
              <w:t>2.2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A51967" w14:textId="77777777" w:rsidR="00D443A0" w:rsidRPr="00EC3AE7" w:rsidRDefault="00D443A0" w:rsidP="00D443A0">
            <w:pPr>
              <w:widowControl w:val="0"/>
              <w:tabs>
                <w:tab w:val="left" w:pos="720"/>
              </w:tabs>
              <w:overflowPunct w:val="0"/>
              <w:adjustRightInd w:val="0"/>
              <w:jc w:val="left"/>
              <w:rPr>
                <w:kern w:val="28"/>
                <w:sz w:val="20"/>
                <w:szCs w:val="20"/>
              </w:rPr>
            </w:pPr>
            <w:r w:rsidRPr="00EC3AE7">
              <w:rPr>
                <w:sz w:val="20"/>
                <w:szCs w:val="20"/>
                <w:lang w:val="en-US" w:bidi="th-TH"/>
              </w:rPr>
              <w:t>Support costs for Lead IA - UNEP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CCC7A0F" w14:textId="77777777" w:rsidR="00D443A0" w:rsidRPr="00EC3AE7" w:rsidRDefault="00D443A0" w:rsidP="00D443A0">
            <w:pPr>
              <w:keepNext/>
              <w:tabs>
                <w:tab w:val="left" w:pos="720"/>
              </w:tabs>
              <w:overflowPunct w:val="0"/>
              <w:adjustRightInd w:val="0"/>
              <w:jc w:val="right"/>
              <w:rPr>
                <w:bCs/>
                <w:kern w:val="28"/>
                <w:sz w:val="20"/>
                <w:szCs w:val="20"/>
              </w:rPr>
            </w:pPr>
            <w:r w:rsidRPr="00EC3AE7">
              <w:rPr>
                <w:sz w:val="20"/>
                <w:szCs w:val="20"/>
              </w:rPr>
              <w:t>27,573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734BAB" w14:textId="1879E6DD"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D036B7E" w14:textId="6C8B0CCA" w:rsidR="00D443A0" w:rsidRPr="00394DEA" w:rsidRDefault="00D443A0" w:rsidP="00D443A0">
            <w:pPr>
              <w:widowControl w:val="0"/>
              <w:tabs>
                <w:tab w:val="left" w:pos="720"/>
              </w:tabs>
              <w:overflowPunct w:val="0"/>
              <w:adjustRightInd w:val="0"/>
              <w:jc w:val="right"/>
              <w:rPr>
                <w:b/>
                <w:bCs/>
                <w:sz w:val="20"/>
                <w:szCs w:val="20"/>
              </w:rPr>
            </w:pPr>
            <w:r w:rsidRPr="00394DEA">
              <w:rPr>
                <w:b/>
                <w:bCs/>
                <w:sz w:val="20"/>
                <w:szCs w:val="20"/>
              </w:rPr>
              <w:t>33,410</w:t>
            </w:r>
          </w:p>
        </w:tc>
        <w:tc>
          <w:tcPr>
            <w:tcW w:w="416" w:type="pct"/>
            <w:tcBorders>
              <w:top w:val="single" w:sz="2" w:space="0" w:color="000000"/>
              <w:left w:val="single" w:sz="2" w:space="0" w:color="000000"/>
              <w:bottom w:val="single" w:sz="4" w:space="0" w:color="000000"/>
              <w:right w:val="single" w:sz="2" w:space="0" w:color="000000"/>
            </w:tcBorders>
          </w:tcPr>
          <w:p w14:paraId="512ABE21" w14:textId="3B6F31DE" w:rsidR="00D443A0" w:rsidRPr="00E572E9" w:rsidRDefault="00D443A0" w:rsidP="00D443A0">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CCDE1D" w14:textId="77777777"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0 </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71EE7B" w14:textId="77777777"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3,543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D6A68C" w14:textId="6F519C1F" w:rsidR="00D443A0" w:rsidRPr="00394DEA" w:rsidRDefault="00C42269" w:rsidP="00D443A0">
            <w:pPr>
              <w:widowControl w:val="0"/>
              <w:tabs>
                <w:tab w:val="left" w:pos="720"/>
              </w:tabs>
              <w:overflowPunct w:val="0"/>
              <w:adjustRightInd w:val="0"/>
              <w:jc w:val="right"/>
              <w:rPr>
                <w:b/>
                <w:bCs/>
                <w:kern w:val="28"/>
                <w:sz w:val="20"/>
                <w:szCs w:val="20"/>
              </w:rPr>
            </w:pPr>
            <w:r w:rsidRPr="00394DEA">
              <w:rPr>
                <w:b/>
                <w:bCs/>
                <w:kern w:val="28"/>
                <w:sz w:val="20"/>
                <w:szCs w:val="20"/>
              </w:rPr>
              <w:t>64,526</w:t>
            </w:r>
          </w:p>
        </w:tc>
      </w:tr>
      <w:tr w:rsidR="00D443A0" w:rsidRPr="00EC3AE7" w14:paraId="2EF15FD5" w14:textId="77777777" w:rsidTr="00612D02">
        <w:trPr>
          <w:trHeight w:val="161"/>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EB512" w14:textId="77777777" w:rsidR="00D443A0" w:rsidRPr="00EC3AE7" w:rsidRDefault="00D443A0" w:rsidP="00D443A0">
            <w:pPr>
              <w:widowControl w:val="0"/>
              <w:tabs>
                <w:tab w:val="left" w:pos="720"/>
              </w:tabs>
              <w:overflowPunct w:val="0"/>
              <w:adjustRightInd w:val="0"/>
              <w:rPr>
                <w:kern w:val="28"/>
                <w:sz w:val="20"/>
                <w:szCs w:val="20"/>
              </w:rPr>
            </w:pPr>
            <w:r w:rsidRPr="00EC3AE7">
              <w:rPr>
                <w:sz w:val="20"/>
                <w:szCs w:val="20"/>
                <w:lang w:val="en-US" w:bidi="th-TH"/>
              </w:rPr>
              <w:t>2.3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456356" w14:textId="77777777" w:rsidR="00D443A0" w:rsidRPr="00EC3AE7" w:rsidRDefault="00D443A0" w:rsidP="00D443A0">
            <w:pPr>
              <w:widowControl w:val="0"/>
              <w:tabs>
                <w:tab w:val="left" w:pos="720"/>
              </w:tabs>
              <w:overflowPunct w:val="0"/>
              <w:adjustRightInd w:val="0"/>
              <w:jc w:val="left"/>
              <w:rPr>
                <w:kern w:val="28"/>
                <w:sz w:val="20"/>
                <w:szCs w:val="20"/>
              </w:rPr>
            </w:pPr>
            <w:r w:rsidRPr="00EC3AE7">
              <w:rPr>
                <w:sz w:val="20"/>
                <w:szCs w:val="20"/>
                <w:lang w:val="en-US" w:bidi="th-TH"/>
              </w:rPr>
              <w:t>Cooperating IA - Australia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008E04" w14:textId="25871F82" w:rsidR="00D443A0" w:rsidRPr="00EC3AE7" w:rsidRDefault="00D443A0" w:rsidP="00D443A0">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551D00" w14:textId="71B3C42D" w:rsidR="00D443A0" w:rsidRPr="00EC3AE7" w:rsidRDefault="00D443A0" w:rsidP="00D443A0">
            <w:pPr>
              <w:widowControl w:val="0"/>
              <w:tabs>
                <w:tab w:val="left" w:pos="720"/>
              </w:tabs>
              <w:overflowPunct w:val="0"/>
              <w:adjustRightInd w:val="0"/>
              <w:jc w:val="right"/>
              <w:rPr>
                <w:kern w:val="28"/>
                <w:sz w:val="20"/>
                <w:szCs w:val="20"/>
              </w:rPr>
            </w:pPr>
            <w:r>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6E27B983" w14:textId="60EE2670" w:rsidR="00D443A0" w:rsidRPr="00EC3AE7" w:rsidRDefault="00D443A0" w:rsidP="00D443A0">
            <w:pPr>
              <w:widowControl w:val="0"/>
              <w:tabs>
                <w:tab w:val="left" w:pos="720"/>
              </w:tabs>
              <w:overflowPunct w:val="0"/>
              <w:adjustRightInd w:val="0"/>
              <w:jc w:val="right"/>
              <w:rPr>
                <w:sz w:val="20"/>
                <w:szCs w:val="20"/>
              </w:rPr>
            </w:pPr>
            <w:r>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3F4651E8" w14:textId="58231253"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C10102" w14:textId="16D4D5FF"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506765" w14:textId="2360654C"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9B53FA" w14:textId="55748364"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r>
      <w:tr w:rsidR="00D443A0" w:rsidRPr="00EC3AE7" w14:paraId="55372471" w14:textId="77777777" w:rsidTr="00612D02">
        <w:trPr>
          <w:trHeight w:val="60"/>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64930" w14:textId="77777777" w:rsidR="00D443A0" w:rsidRPr="00EC3AE7" w:rsidRDefault="00D443A0" w:rsidP="00D443A0">
            <w:pPr>
              <w:widowControl w:val="0"/>
              <w:tabs>
                <w:tab w:val="left" w:pos="720"/>
              </w:tabs>
              <w:overflowPunct w:val="0"/>
              <w:adjustRightInd w:val="0"/>
              <w:rPr>
                <w:kern w:val="28"/>
                <w:sz w:val="20"/>
                <w:szCs w:val="20"/>
              </w:rPr>
            </w:pPr>
            <w:r w:rsidRPr="00EC3AE7">
              <w:rPr>
                <w:sz w:val="20"/>
                <w:szCs w:val="20"/>
                <w:lang w:val="en-US" w:bidi="th-TH"/>
              </w:rPr>
              <w:t>2.4</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62BC56" w14:textId="77777777" w:rsidR="00D443A0" w:rsidRPr="00EC3AE7" w:rsidRDefault="00D443A0" w:rsidP="00D443A0">
            <w:pPr>
              <w:widowControl w:val="0"/>
              <w:tabs>
                <w:tab w:val="left" w:pos="720"/>
              </w:tabs>
              <w:overflowPunct w:val="0"/>
              <w:adjustRightInd w:val="0"/>
              <w:jc w:val="left"/>
              <w:rPr>
                <w:kern w:val="28"/>
                <w:sz w:val="20"/>
                <w:szCs w:val="20"/>
              </w:rPr>
            </w:pPr>
            <w:r w:rsidRPr="00EC3AE7">
              <w:rPr>
                <w:sz w:val="20"/>
                <w:szCs w:val="20"/>
                <w:lang w:val="en-US" w:bidi="th-TH"/>
              </w:rPr>
              <w:t>Support costs for Cooperating IA - Australia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DFF97F" w14:textId="4BD072E7" w:rsidR="00D443A0" w:rsidRPr="00EC3AE7" w:rsidRDefault="00D443A0" w:rsidP="00D443A0">
            <w:pPr>
              <w:keepNext/>
              <w:tabs>
                <w:tab w:val="left" w:pos="720"/>
              </w:tabs>
              <w:overflowPunct w:val="0"/>
              <w:adjustRightInd w:val="0"/>
              <w:jc w:val="right"/>
              <w:rPr>
                <w:bCs/>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735734" w14:textId="767B4284"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0369D578" w14:textId="2B459252" w:rsidR="00D443A0" w:rsidRPr="00EC3AE7" w:rsidRDefault="00D443A0" w:rsidP="00D443A0">
            <w:pPr>
              <w:widowControl w:val="0"/>
              <w:tabs>
                <w:tab w:val="left" w:pos="720"/>
              </w:tabs>
              <w:overflowPunct w:val="0"/>
              <w:adjustRightInd w:val="0"/>
              <w:jc w:val="right"/>
              <w:rPr>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63E5261A" w14:textId="5482EF44"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F3A6D5" w14:textId="7E225573"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543A8E" w14:textId="441ADBF1"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57391F" w14:textId="71E1812C" w:rsidR="00D443A0" w:rsidRPr="00EC3AE7" w:rsidRDefault="00D443A0" w:rsidP="00D443A0">
            <w:pPr>
              <w:widowControl w:val="0"/>
              <w:tabs>
                <w:tab w:val="left" w:pos="720"/>
              </w:tabs>
              <w:overflowPunct w:val="0"/>
              <w:adjustRightInd w:val="0"/>
              <w:jc w:val="right"/>
              <w:rPr>
                <w:kern w:val="28"/>
                <w:sz w:val="20"/>
                <w:szCs w:val="20"/>
              </w:rPr>
            </w:pPr>
            <w:r w:rsidRPr="00EC3AE7">
              <w:rPr>
                <w:sz w:val="20"/>
                <w:szCs w:val="20"/>
              </w:rPr>
              <w:t>0</w:t>
            </w:r>
          </w:p>
        </w:tc>
      </w:tr>
      <w:tr w:rsidR="00C42269" w:rsidRPr="00EC3AE7" w14:paraId="687A9636" w14:textId="77777777" w:rsidTr="00612D0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DD626"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3.1</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8D3423" w14:textId="77777777" w:rsidR="00C42269" w:rsidRPr="00EC3AE7" w:rsidRDefault="00C42269" w:rsidP="00C42269">
            <w:pPr>
              <w:widowControl w:val="0"/>
              <w:tabs>
                <w:tab w:val="left" w:pos="720"/>
              </w:tabs>
              <w:overflowPunct w:val="0"/>
              <w:adjustRightInd w:val="0"/>
              <w:jc w:val="left"/>
              <w:rPr>
                <w:kern w:val="28"/>
                <w:sz w:val="20"/>
                <w:szCs w:val="20"/>
              </w:rPr>
            </w:pPr>
            <w:r w:rsidRPr="00EC3AE7">
              <w:rPr>
                <w:sz w:val="20"/>
                <w:szCs w:val="20"/>
                <w:lang w:val="en-US" w:bidi="th-TH"/>
              </w:rPr>
              <w:t>Total agreed funding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91615BC" w14:textId="77777777" w:rsidR="00C42269" w:rsidRPr="00EC3AE7" w:rsidRDefault="00C42269" w:rsidP="00C42269">
            <w:pPr>
              <w:keepNext/>
              <w:tabs>
                <w:tab w:val="left" w:pos="720"/>
              </w:tabs>
              <w:overflowPunct w:val="0"/>
              <w:adjustRightInd w:val="0"/>
              <w:jc w:val="right"/>
              <w:rPr>
                <w:kern w:val="28"/>
                <w:sz w:val="20"/>
                <w:szCs w:val="20"/>
              </w:rPr>
            </w:pPr>
            <w:r w:rsidRPr="00EC3AE7">
              <w:rPr>
                <w:sz w:val="20"/>
                <w:szCs w:val="20"/>
              </w:rPr>
              <w:t>212,100</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4C79CD" w14:textId="1AF36F83"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49B00134" w14:textId="3C4756FC" w:rsidR="00C42269" w:rsidRPr="00905CF4" w:rsidRDefault="00C42269" w:rsidP="00C42269">
            <w:pPr>
              <w:widowControl w:val="0"/>
              <w:tabs>
                <w:tab w:val="left" w:pos="720"/>
              </w:tabs>
              <w:overflowPunct w:val="0"/>
              <w:adjustRightInd w:val="0"/>
              <w:jc w:val="right"/>
              <w:rPr>
                <w:b/>
                <w:bCs/>
                <w:sz w:val="20"/>
                <w:szCs w:val="20"/>
              </w:rPr>
            </w:pPr>
            <w:r w:rsidRPr="00905CF4">
              <w:rPr>
                <w:b/>
                <w:bCs/>
                <w:sz w:val="20"/>
                <w:szCs w:val="20"/>
              </w:rPr>
              <w:t>257,000</w:t>
            </w:r>
          </w:p>
        </w:tc>
        <w:tc>
          <w:tcPr>
            <w:tcW w:w="416" w:type="pct"/>
            <w:tcBorders>
              <w:top w:val="single" w:sz="2" w:space="0" w:color="000000"/>
              <w:left w:val="single" w:sz="2" w:space="0" w:color="000000"/>
              <w:bottom w:val="single" w:sz="4" w:space="0" w:color="000000"/>
              <w:right w:val="single" w:sz="2" w:space="0" w:color="000000"/>
            </w:tcBorders>
          </w:tcPr>
          <w:p w14:paraId="33E9A9A1" w14:textId="27F3EF9D" w:rsidR="00C42269" w:rsidRPr="00E572E9" w:rsidRDefault="00C42269" w:rsidP="00C4226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1D5E94" w14:textId="0635175D"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C22C7B"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27,250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3146EB" w14:textId="4D6E7BAB" w:rsidR="00C42269" w:rsidRPr="00394DEA" w:rsidRDefault="00C42269" w:rsidP="00C42269">
            <w:pPr>
              <w:widowControl w:val="0"/>
              <w:tabs>
                <w:tab w:val="left" w:pos="720"/>
              </w:tabs>
              <w:overflowPunct w:val="0"/>
              <w:adjustRightInd w:val="0"/>
              <w:jc w:val="right"/>
              <w:rPr>
                <w:b/>
                <w:bCs/>
                <w:kern w:val="28"/>
                <w:sz w:val="20"/>
                <w:szCs w:val="20"/>
              </w:rPr>
            </w:pPr>
            <w:r w:rsidRPr="00394DEA">
              <w:rPr>
                <w:b/>
                <w:bCs/>
                <w:kern w:val="28"/>
                <w:sz w:val="20"/>
                <w:szCs w:val="20"/>
              </w:rPr>
              <w:t>496,350</w:t>
            </w:r>
          </w:p>
        </w:tc>
      </w:tr>
      <w:tr w:rsidR="00C42269" w:rsidRPr="00EC3AE7" w14:paraId="53DEB825" w14:textId="77777777" w:rsidTr="00612D02">
        <w:trPr>
          <w:trHeight w:val="62"/>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18496"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3.2</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A848B6" w14:textId="77777777" w:rsidR="00C42269" w:rsidRPr="00EC3AE7" w:rsidRDefault="00C42269" w:rsidP="00C42269">
            <w:pPr>
              <w:widowControl w:val="0"/>
              <w:tabs>
                <w:tab w:val="left" w:pos="720"/>
              </w:tabs>
              <w:overflowPunct w:val="0"/>
              <w:adjustRightInd w:val="0"/>
              <w:jc w:val="left"/>
              <w:rPr>
                <w:kern w:val="28"/>
                <w:sz w:val="20"/>
                <w:szCs w:val="20"/>
              </w:rPr>
            </w:pPr>
            <w:r w:rsidRPr="00EC3AE7">
              <w:rPr>
                <w:sz w:val="20"/>
                <w:szCs w:val="20"/>
                <w:lang w:val="en-US" w:bidi="th-TH"/>
              </w:rPr>
              <w:t>Total support cost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FA15E7" w14:textId="77777777" w:rsidR="00C42269" w:rsidRPr="00EC3AE7" w:rsidRDefault="00C42269" w:rsidP="00C42269">
            <w:pPr>
              <w:keepNext/>
              <w:tabs>
                <w:tab w:val="left" w:pos="720"/>
              </w:tabs>
              <w:overflowPunct w:val="0"/>
              <w:adjustRightInd w:val="0"/>
              <w:jc w:val="right"/>
              <w:rPr>
                <w:kern w:val="28"/>
                <w:sz w:val="20"/>
                <w:szCs w:val="20"/>
              </w:rPr>
            </w:pPr>
            <w:r w:rsidRPr="00EC3AE7">
              <w:rPr>
                <w:sz w:val="20"/>
                <w:szCs w:val="20"/>
              </w:rPr>
              <w:t>27,573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272A11" w14:textId="0809AA9E"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7E86370F" w14:textId="17E0D52B" w:rsidR="00C42269" w:rsidRPr="00905CF4" w:rsidRDefault="00C42269" w:rsidP="00C42269">
            <w:pPr>
              <w:widowControl w:val="0"/>
              <w:tabs>
                <w:tab w:val="left" w:pos="720"/>
              </w:tabs>
              <w:overflowPunct w:val="0"/>
              <w:adjustRightInd w:val="0"/>
              <w:jc w:val="right"/>
              <w:rPr>
                <w:b/>
                <w:bCs/>
                <w:sz w:val="20"/>
                <w:szCs w:val="20"/>
              </w:rPr>
            </w:pPr>
            <w:r w:rsidRPr="00905CF4">
              <w:rPr>
                <w:b/>
                <w:bCs/>
                <w:sz w:val="20"/>
                <w:szCs w:val="20"/>
              </w:rPr>
              <w:t>33,410</w:t>
            </w:r>
          </w:p>
        </w:tc>
        <w:tc>
          <w:tcPr>
            <w:tcW w:w="416" w:type="pct"/>
            <w:tcBorders>
              <w:top w:val="single" w:sz="2" w:space="0" w:color="000000"/>
              <w:left w:val="single" w:sz="2" w:space="0" w:color="000000"/>
              <w:bottom w:val="single" w:sz="4" w:space="0" w:color="000000"/>
              <w:right w:val="single" w:sz="2" w:space="0" w:color="000000"/>
            </w:tcBorders>
          </w:tcPr>
          <w:p w14:paraId="0B859E47" w14:textId="543C2377" w:rsidR="00C42269" w:rsidRPr="00E572E9" w:rsidRDefault="00C42269" w:rsidP="00C4226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5C3F1" w14:textId="3DCE048E"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0AA63A"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3,543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97E951" w14:textId="228B2D88" w:rsidR="00C42269" w:rsidRPr="00394DEA" w:rsidRDefault="00C42269" w:rsidP="00C42269">
            <w:pPr>
              <w:widowControl w:val="0"/>
              <w:tabs>
                <w:tab w:val="left" w:pos="720"/>
              </w:tabs>
              <w:overflowPunct w:val="0"/>
              <w:adjustRightInd w:val="0"/>
              <w:jc w:val="right"/>
              <w:rPr>
                <w:b/>
                <w:bCs/>
                <w:kern w:val="28"/>
                <w:sz w:val="20"/>
                <w:szCs w:val="20"/>
              </w:rPr>
            </w:pPr>
            <w:r w:rsidRPr="00394DEA">
              <w:rPr>
                <w:b/>
                <w:bCs/>
                <w:kern w:val="28"/>
                <w:sz w:val="20"/>
                <w:szCs w:val="20"/>
              </w:rPr>
              <w:t>64,526</w:t>
            </w:r>
          </w:p>
        </w:tc>
      </w:tr>
      <w:tr w:rsidR="00C42269" w:rsidRPr="00EC3AE7" w14:paraId="212A1080" w14:textId="77777777" w:rsidTr="00612D02">
        <w:trPr>
          <w:trHeight w:val="53"/>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B36B0"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3.3</w:t>
            </w:r>
          </w:p>
        </w:tc>
        <w:tc>
          <w:tcPr>
            <w:tcW w:w="16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7DD036" w14:textId="77777777" w:rsidR="00C42269" w:rsidRPr="00EC3AE7" w:rsidRDefault="00C42269" w:rsidP="00C42269">
            <w:pPr>
              <w:widowControl w:val="0"/>
              <w:tabs>
                <w:tab w:val="left" w:pos="720"/>
              </w:tabs>
              <w:overflowPunct w:val="0"/>
              <w:adjustRightInd w:val="0"/>
              <w:jc w:val="left"/>
              <w:rPr>
                <w:kern w:val="28"/>
                <w:sz w:val="20"/>
                <w:szCs w:val="20"/>
              </w:rPr>
            </w:pPr>
            <w:r w:rsidRPr="00EC3AE7">
              <w:rPr>
                <w:sz w:val="20"/>
                <w:szCs w:val="20"/>
                <w:lang w:val="en-US" w:bidi="th-TH"/>
              </w:rPr>
              <w:t>Total agreed costs (US $)</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7A96C08" w14:textId="77777777" w:rsidR="00C42269" w:rsidRPr="00EC3AE7" w:rsidRDefault="00C42269" w:rsidP="00C42269">
            <w:pPr>
              <w:keepNext/>
              <w:tabs>
                <w:tab w:val="left" w:pos="720"/>
              </w:tabs>
              <w:overflowPunct w:val="0"/>
              <w:adjustRightInd w:val="0"/>
              <w:jc w:val="right"/>
              <w:rPr>
                <w:kern w:val="28"/>
                <w:sz w:val="20"/>
                <w:szCs w:val="20"/>
              </w:rPr>
            </w:pPr>
            <w:r w:rsidRPr="00EC3AE7">
              <w:rPr>
                <w:sz w:val="20"/>
                <w:szCs w:val="20"/>
              </w:rPr>
              <w:t>239,673</w:t>
            </w:r>
          </w:p>
        </w:tc>
        <w:tc>
          <w:tcPr>
            <w:tcW w:w="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A21C2B" w14:textId="75E32173"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6" w:type="pct"/>
            <w:tcBorders>
              <w:top w:val="single" w:sz="2" w:space="0" w:color="000000"/>
              <w:left w:val="single" w:sz="2" w:space="0" w:color="000000"/>
              <w:bottom w:val="single" w:sz="4" w:space="0" w:color="000000"/>
              <w:right w:val="single" w:sz="2" w:space="0" w:color="000000"/>
            </w:tcBorders>
          </w:tcPr>
          <w:p w14:paraId="12846D70" w14:textId="193F800E" w:rsidR="00C42269" w:rsidRPr="00905CF4" w:rsidRDefault="00C42269" w:rsidP="00C42269">
            <w:pPr>
              <w:widowControl w:val="0"/>
              <w:tabs>
                <w:tab w:val="left" w:pos="720"/>
              </w:tabs>
              <w:overflowPunct w:val="0"/>
              <w:adjustRightInd w:val="0"/>
              <w:jc w:val="right"/>
              <w:rPr>
                <w:b/>
                <w:bCs/>
                <w:sz w:val="20"/>
                <w:szCs w:val="20"/>
              </w:rPr>
            </w:pPr>
            <w:r w:rsidRPr="00905CF4">
              <w:rPr>
                <w:b/>
                <w:bCs/>
                <w:sz w:val="20"/>
                <w:szCs w:val="20"/>
              </w:rPr>
              <w:t>290,410</w:t>
            </w:r>
          </w:p>
        </w:tc>
        <w:tc>
          <w:tcPr>
            <w:tcW w:w="416" w:type="pct"/>
            <w:tcBorders>
              <w:top w:val="single" w:sz="2" w:space="0" w:color="000000"/>
              <w:left w:val="single" w:sz="2" w:space="0" w:color="000000"/>
              <w:bottom w:val="single" w:sz="4" w:space="0" w:color="000000"/>
              <w:right w:val="single" w:sz="2" w:space="0" w:color="000000"/>
            </w:tcBorders>
          </w:tcPr>
          <w:p w14:paraId="2B1F4602" w14:textId="2229665F" w:rsidR="00C42269" w:rsidRPr="00E572E9" w:rsidRDefault="00C42269" w:rsidP="00C4226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CD90E4" w14:textId="23919726"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3C76B0"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30,793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A1FB14" w14:textId="76C7997E" w:rsidR="00C42269" w:rsidRPr="00394DEA" w:rsidRDefault="00394DEA" w:rsidP="00C42269">
            <w:pPr>
              <w:widowControl w:val="0"/>
              <w:tabs>
                <w:tab w:val="left" w:pos="720"/>
              </w:tabs>
              <w:overflowPunct w:val="0"/>
              <w:adjustRightInd w:val="0"/>
              <w:jc w:val="right"/>
              <w:rPr>
                <w:b/>
                <w:bCs/>
                <w:kern w:val="28"/>
                <w:sz w:val="20"/>
                <w:szCs w:val="20"/>
              </w:rPr>
            </w:pPr>
            <w:r w:rsidRPr="00394DEA">
              <w:rPr>
                <w:b/>
                <w:bCs/>
                <w:kern w:val="28"/>
                <w:sz w:val="20"/>
                <w:szCs w:val="20"/>
              </w:rPr>
              <w:t>560,876</w:t>
            </w:r>
          </w:p>
        </w:tc>
      </w:tr>
      <w:tr w:rsidR="00C42269" w:rsidRPr="00EC3AE7" w14:paraId="1C260312" w14:textId="77777777" w:rsidTr="00612D02">
        <w:trPr>
          <w:trHeight w:val="53"/>
          <w:jc w:val="center"/>
        </w:trPr>
        <w:tc>
          <w:tcPr>
            <w:tcW w:w="3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7B6FE"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4.1.1</w:t>
            </w:r>
          </w:p>
        </w:tc>
        <w:tc>
          <w:tcPr>
            <w:tcW w:w="4207" w:type="pct"/>
            <w:gridSpan w:val="7"/>
            <w:tcBorders>
              <w:top w:val="single" w:sz="4" w:space="0" w:color="000000"/>
              <w:left w:val="single" w:sz="2" w:space="0" w:color="000000"/>
              <w:bottom w:val="single" w:sz="4" w:space="0" w:color="000000"/>
              <w:right w:val="single" w:sz="4" w:space="0" w:color="000000"/>
            </w:tcBorders>
          </w:tcPr>
          <w:p w14:paraId="39C42CD4" w14:textId="321325E2"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 xml:space="preserve">Total phase-out of HCFC-22 agreed to be achieved under this agreement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5F892D7"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3.32</w:t>
            </w:r>
          </w:p>
        </w:tc>
      </w:tr>
      <w:tr w:rsidR="00C42269" w:rsidRPr="00EC3AE7" w14:paraId="7F5B0EA1" w14:textId="77777777" w:rsidTr="00612D02">
        <w:trPr>
          <w:trHeight w:val="116"/>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08F85"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4.1.2</w:t>
            </w:r>
          </w:p>
        </w:tc>
        <w:tc>
          <w:tcPr>
            <w:tcW w:w="4207" w:type="pct"/>
            <w:gridSpan w:val="7"/>
            <w:tcBorders>
              <w:top w:val="single" w:sz="4" w:space="0" w:color="000000"/>
              <w:left w:val="single" w:sz="2" w:space="0" w:color="000000"/>
              <w:bottom w:val="single" w:sz="4" w:space="0" w:color="000000"/>
              <w:right w:val="single" w:sz="4" w:space="0" w:color="000000"/>
            </w:tcBorders>
          </w:tcPr>
          <w:p w14:paraId="229ED42F" w14:textId="087A0286"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 xml:space="preserve">Phase-out of HCFC-22 to be achieved in previously approved projects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23ED415"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1.79</w:t>
            </w:r>
          </w:p>
        </w:tc>
      </w:tr>
      <w:tr w:rsidR="00C42269" w:rsidRPr="00EC3AE7" w14:paraId="6CEB2F89" w14:textId="77777777" w:rsidTr="00612D02">
        <w:trPr>
          <w:trHeight w:val="98"/>
          <w:jc w:val="center"/>
        </w:trPr>
        <w:tc>
          <w:tcPr>
            <w:tcW w:w="32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D30FF" w14:textId="77777777"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4.1.3</w:t>
            </w:r>
          </w:p>
        </w:tc>
        <w:tc>
          <w:tcPr>
            <w:tcW w:w="4207" w:type="pct"/>
            <w:gridSpan w:val="7"/>
            <w:tcBorders>
              <w:top w:val="single" w:sz="4" w:space="0" w:color="000000"/>
              <w:left w:val="single" w:sz="2" w:space="0" w:color="000000"/>
              <w:bottom w:val="single" w:sz="4" w:space="0" w:color="000000"/>
              <w:right w:val="single" w:sz="4" w:space="0" w:color="000000"/>
            </w:tcBorders>
          </w:tcPr>
          <w:p w14:paraId="235D7FE1" w14:textId="02685D14" w:rsidR="00C42269" w:rsidRPr="00EC3AE7" w:rsidRDefault="00C42269" w:rsidP="00C42269">
            <w:pPr>
              <w:widowControl w:val="0"/>
              <w:tabs>
                <w:tab w:val="left" w:pos="720"/>
              </w:tabs>
              <w:overflowPunct w:val="0"/>
              <w:adjustRightInd w:val="0"/>
              <w:rPr>
                <w:kern w:val="28"/>
                <w:sz w:val="20"/>
                <w:szCs w:val="20"/>
              </w:rPr>
            </w:pPr>
            <w:r w:rsidRPr="00EC3AE7">
              <w:rPr>
                <w:sz w:val="20"/>
                <w:szCs w:val="20"/>
                <w:lang w:val="en-US" w:bidi="th-TH"/>
              </w:rPr>
              <w:t xml:space="preserve">Remaining eligible consumption for HCFC-22 (metric </w:t>
            </w:r>
            <w:proofErr w:type="spellStart"/>
            <w:r w:rsidRPr="00EC3AE7">
              <w:rPr>
                <w:sz w:val="20"/>
                <w:szCs w:val="20"/>
                <w:lang w:val="en-US" w:bidi="th-TH"/>
              </w:rPr>
              <w:t>tonnes</w:t>
            </w:r>
            <w:proofErr w:type="spellEnd"/>
            <w:r w:rsidRPr="00EC3AE7">
              <w:rPr>
                <w:sz w:val="20"/>
                <w:szCs w:val="20"/>
                <w:lang w:val="en-US" w:bidi="th-TH"/>
              </w:rPr>
              <w:t>)</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4FF9B07" w14:textId="77777777" w:rsidR="00C42269" w:rsidRPr="00EC3AE7" w:rsidRDefault="00C42269" w:rsidP="00C42269">
            <w:pPr>
              <w:widowControl w:val="0"/>
              <w:tabs>
                <w:tab w:val="left" w:pos="720"/>
              </w:tabs>
              <w:overflowPunct w:val="0"/>
              <w:adjustRightInd w:val="0"/>
              <w:jc w:val="right"/>
              <w:rPr>
                <w:kern w:val="28"/>
                <w:sz w:val="20"/>
                <w:szCs w:val="20"/>
              </w:rPr>
            </w:pPr>
            <w:r w:rsidRPr="00EC3AE7">
              <w:rPr>
                <w:sz w:val="20"/>
                <w:szCs w:val="20"/>
              </w:rPr>
              <w:t>0.00</w:t>
            </w:r>
          </w:p>
        </w:tc>
      </w:tr>
    </w:tbl>
    <w:p w14:paraId="158B8C5D" w14:textId="77777777" w:rsidR="00936089" w:rsidRPr="00EC3AE7" w:rsidRDefault="00936089" w:rsidP="00936089">
      <w:pPr>
        <w:widowControl w:val="0"/>
        <w:jc w:val="thaiDistribute"/>
        <w:rPr>
          <w:lang w:val="en-US" w:bidi="th-TH"/>
        </w:rPr>
      </w:pPr>
    </w:p>
    <w:p w14:paraId="1BA42992" w14:textId="77777777" w:rsidR="00910ABA" w:rsidRDefault="00910ABA" w:rsidP="0070038F">
      <w:pPr>
        <w:widowControl w:val="0"/>
        <w:spacing w:after="240"/>
        <w:jc w:val="center"/>
        <w:rPr>
          <w:b/>
          <w:bCs/>
        </w:rPr>
        <w:sectPr w:rsidR="00910ABA" w:rsidSect="00492F45">
          <w:headerReference w:type="even" r:id="rId21"/>
          <w:headerReference w:type="default" r:id="rId22"/>
          <w:foot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p>
    <w:p w14:paraId="57C08055" w14:textId="774F6B70" w:rsidR="008025F7" w:rsidRPr="005343C3" w:rsidRDefault="008025F7" w:rsidP="0070038F">
      <w:pPr>
        <w:widowControl w:val="0"/>
        <w:spacing w:after="240"/>
        <w:jc w:val="center"/>
        <w:rPr>
          <w:b/>
          <w:bCs/>
        </w:rPr>
      </w:pPr>
      <w:r w:rsidRPr="005343C3">
        <w:rPr>
          <w:b/>
          <w:bCs/>
        </w:rPr>
        <w:lastRenderedPageBreak/>
        <w:t>Annex I</w:t>
      </w:r>
      <w:r w:rsidR="003E6984">
        <w:rPr>
          <w:b/>
          <w:bCs/>
        </w:rPr>
        <w:t>I</w:t>
      </w:r>
      <w:r w:rsidRPr="005343C3">
        <w:rPr>
          <w:b/>
          <w:bCs/>
        </w:rPr>
        <w:t xml:space="preserve"> </w:t>
      </w:r>
    </w:p>
    <w:p w14:paraId="434E2EAC" w14:textId="08BDF34D" w:rsidR="008025F7" w:rsidRDefault="00844289" w:rsidP="005343C3">
      <w:pPr>
        <w:widowControl w:val="0"/>
        <w:jc w:val="center"/>
        <w:rPr>
          <w:b/>
          <w:sz w:val="20"/>
        </w:rPr>
      </w:pPr>
      <w:r>
        <w:rPr>
          <w:b/>
          <w:sz w:val="20"/>
        </w:rPr>
        <w:t xml:space="preserve">HFC </w:t>
      </w:r>
      <w:r w:rsidR="00FC683C">
        <w:rPr>
          <w:b/>
          <w:sz w:val="20"/>
        </w:rPr>
        <w:t xml:space="preserve">BASELINE </w:t>
      </w:r>
      <w:r w:rsidR="00FC683C" w:rsidRPr="00996241">
        <w:rPr>
          <w:b/>
          <w:sz w:val="20"/>
        </w:rPr>
        <w:t>CONSUMPTION DATA</w:t>
      </w:r>
      <w:r w:rsidR="00FC683C">
        <w:rPr>
          <w:b/>
          <w:sz w:val="20"/>
        </w:rPr>
        <w:t xml:space="preserve"> BY COUNTRY</w:t>
      </w:r>
      <w:r w:rsidR="00FC683C" w:rsidRPr="00996241">
        <w:rPr>
          <w:b/>
          <w:sz w:val="20"/>
        </w:rPr>
        <w:t xml:space="preserve"> (</w:t>
      </w:r>
      <w:r w:rsidR="00FC683C" w:rsidRPr="007C21CD">
        <w:rPr>
          <w:b/>
          <w:sz w:val="20"/>
        </w:rPr>
        <w:t>CO</w:t>
      </w:r>
      <w:r w:rsidR="00FC683C" w:rsidRPr="007C21CD">
        <w:rPr>
          <w:b/>
          <w:sz w:val="20"/>
          <w:vertAlign w:val="subscript"/>
        </w:rPr>
        <w:t>2</w:t>
      </w:r>
      <w:r w:rsidR="00FC683C">
        <w:rPr>
          <w:b/>
          <w:sz w:val="20"/>
        </w:rPr>
        <w:noBreakHyphen/>
      </w:r>
      <w:r w:rsidR="00FC683C" w:rsidRPr="007C21CD">
        <w:rPr>
          <w:b/>
          <w:sz w:val="20"/>
        </w:rPr>
        <w:t>eq</w:t>
      </w:r>
      <w:r w:rsidR="00FC683C">
        <w:rPr>
          <w:b/>
          <w:sz w:val="20"/>
        </w:rPr>
        <w:t> </w:t>
      </w:r>
      <w:r w:rsidR="00FC683C" w:rsidRPr="007C21CD">
        <w:rPr>
          <w:b/>
          <w:sz w:val="20"/>
        </w:rPr>
        <w:t>tonnes</w:t>
      </w:r>
      <w:r w:rsidR="00FC683C" w:rsidRPr="00996241">
        <w:rPr>
          <w:b/>
          <w:sz w:val="20"/>
        </w:rPr>
        <w:t>)</w:t>
      </w:r>
    </w:p>
    <w:p w14:paraId="21709F9C" w14:textId="77777777" w:rsidR="00022C5B" w:rsidRDefault="00022C5B" w:rsidP="005343C3">
      <w:pPr>
        <w:widowControl w:val="0"/>
        <w:jc w:val="center"/>
        <w:rPr>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1134"/>
        <w:gridCol w:w="992"/>
        <w:gridCol w:w="992"/>
        <w:gridCol w:w="992"/>
        <w:gridCol w:w="1134"/>
        <w:gridCol w:w="988"/>
        <w:gridCol w:w="996"/>
      </w:tblGrid>
      <w:tr w:rsidR="00436659" w:rsidRPr="003204A3" w14:paraId="7E12610D" w14:textId="51168A29" w:rsidTr="00ED1A1E">
        <w:trPr>
          <w:trHeight w:val="120"/>
        </w:trPr>
        <w:tc>
          <w:tcPr>
            <w:tcW w:w="1129" w:type="dxa"/>
            <w:shd w:val="clear" w:color="auto" w:fill="auto"/>
            <w:noWrap/>
            <w:vAlign w:val="bottom"/>
            <w:hideMark/>
          </w:tcPr>
          <w:p w14:paraId="72D5DBAB" w14:textId="254D58EC" w:rsidR="00436659" w:rsidRPr="009572E4" w:rsidRDefault="00436659" w:rsidP="00436659">
            <w:pPr>
              <w:jc w:val="left"/>
              <w:rPr>
                <w:b/>
                <w:bCs/>
                <w:color w:val="000000"/>
                <w:sz w:val="18"/>
                <w:szCs w:val="18"/>
                <w:lang w:eastAsia="en-CA"/>
              </w:rPr>
            </w:pPr>
            <w:r w:rsidRPr="009572E4">
              <w:rPr>
                <w:b/>
                <w:bCs/>
                <w:color w:val="000000"/>
                <w:sz w:val="18"/>
                <w:szCs w:val="18"/>
                <w:lang w:eastAsia="en-CA"/>
              </w:rPr>
              <w:t> </w:t>
            </w:r>
            <w:r w:rsidRPr="003204A3">
              <w:rPr>
                <w:b/>
                <w:bCs/>
                <w:color w:val="000000"/>
                <w:sz w:val="18"/>
                <w:szCs w:val="18"/>
                <w:lang w:eastAsia="en-CA"/>
              </w:rPr>
              <w:t>Country</w:t>
            </w:r>
          </w:p>
        </w:tc>
        <w:tc>
          <w:tcPr>
            <w:tcW w:w="993" w:type="dxa"/>
            <w:shd w:val="clear" w:color="auto" w:fill="auto"/>
            <w:hideMark/>
          </w:tcPr>
          <w:p w14:paraId="115932A0" w14:textId="77777777" w:rsidR="00436659" w:rsidRPr="009572E4" w:rsidRDefault="00436659" w:rsidP="00436659">
            <w:pPr>
              <w:jc w:val="center"/>
              <w:rPr>
                <w:b/>
                <w:bCs/>
                <w:sz w:val="18"/>
                <w:szCs w:val="18"/>
                <w:lang w:eastAsia="en-CA"/>
              </w:rPr>
            </w:pPr>
            <w:r w:rsidRPr="009572E4">
              <w:rPr>
                <w:b/>
                <w:bCs/>
                <w:sz w:val="18"/>
                <w:szCs w:val="18"/>
                <w:lang w:eastAsia="en-CA"/>
              </w:rPr>
              <w:t>2020</w:t>
            </w:r>
          </w:p>
        </w:tc>
        <w:tc>
          <w:tcPr>
            <w:tcW w:w="1134" w:type="dxa"/>
            <w:shd w:val="clear" w:color="auto" w:fill="auto"/>
            <w:hideMark/>
          </w:tcPr>
          <w:p w14:paraId="25F7CF36" w14:textId="77777777" w:rsidR="00436659" w:rsidRPr="009572E4" w:rsidRDefault="00436659" w:rsidP="00436659">
            <w:pPr>
              <w:jc w:val="center"/>
              <w:rPr>
                <w:b/>
                <w:bCs/>
                <w:sz w:val="18"/>
                <w:szCs w:val="18"/>
                <w:lang w:eastAsia="en-CA"/>
              </w:rPr>
            </w:pPr>
            <w:r w:rsidRPr="009572E4">
              <w:rPr>
                <w:b/>
                <w:bCs/>
                <w:sz w:val="18"/>
                <w:szCs w:val="18"/>
                <w:lang w:eastAsia="en-CA"/>
              </w:rPr>
              <w:t>2021</w:t>
            </w:r>
          </w:p>
        </w:tc>
        <w:tc>
          <w:tcPr>
            <w:tcW w:w="992" w:type="dxa"/>
            <w:shd w:val="clear" w:color="auto" w:fill="auto"/>
            <w:hideMark/>
          </w:tcPr>
          <w:p w14:paraId="2ED50F1A" w14:textId="77777777" w:rsidR="00436659" w:rsidRPr="009572E4" w:rsidRDefault="00436659" w:rsidP="00436659">
            <w:pPr>
              <w:jc w:val="center"/>
              <w:rPr>
                <w:b/>
                <w:bCs/>
                <w:sz w:val="18"/>
                <w:szCs w:val="18"/>
                <w:lang w:eastAsia="en-CA"/>
              </w:rPr>
            </w:pPr>
            <w:r w:rsidRPr="009572E4">
              <w:rPr>
                <w:b/>
                <w:bCs/>
                <w:sz w:val="18"/>
                <w:szCs w:val="18"/>
                <w:lang w:eastAsia="en-CA"/>
              </w:rPr>
              <w:t>2022</w:t>
            </w:r>
          </w:p>
        </w:tc>
        <w:tc>
          <w:tcPr>
            <w:tcW w:w="992" w:type="dxa"/>
            <w:shd w:val="clear" w:color="auto" w:fill="auto"/>
            <w:hideMark/>
          </w:tcPr>
          <w:p w14:paraId="3EB13309" w14:textId="77777777" w:rsidR="00436659" w:rsidRPr="009572E4" w:rsidRDefault="00436659" w:rsidP="00436659">
            <w:pPr>
              <w:jc w:val="center"/>
              <w:rPr>
                <w:b/>
                <w:bCs/>
                <w:color w:val="000000"/>
                <w:sz w:val="18"/>
                <w:szCs w:val="18"/>
                <w:lang w:eastAsia="en-CA"/>
              </w:rPr>
            </w:pPr>
            <w:r w:rsidRPr="009572E4">
              <w:rPr>
                <w:b/>
                <w:bCs/>
                <w:color w:val="000000"/>
                <w:sz w:val="18"/>
                <w:szCs w:val="18"/>
                <w:lang w:eastAsia="en-CA"/>
              </w:rPr>
              <w:t>Average</w:t>
            </w:r>
          </w:p>
        </w:tc>
        <w:tc>
          <w:tcPr>
            <w:tcW w:w="992" w:type="dxa"/>
            <w:shd w:val="clear" w:color="auto" w:fill="auto"/>
            <w:hideMark/>
          </w:tcPr>
          <w:p w14:paraId="2EFFAAE6" w14:textId="77777777" w:rsidR="00436659" w:rsidRPr="009572E4" w:rsidRDefault="00436659" w:rsidP="00436659">
            <w:pPr>
              <w:jc w:val="center"/>
              <w:rPr>
                <w:b/>
                <w:bCs/>
                <w:color w:val="000000"/>
                <w:sz w:val="18"/>
                <w:szCs w:val="18"/>
                <w:lang w:eastAsia="en-CA"/>
              </w:rPr>
            </w:pPr>
            <w:r w:rsidRPr="009572E4">
              <w:rPr>
                <w:b/>
                <w:bCs/>
                <w:color w:val="000000"/>
                <w:sz w:val="18"/>
                <w:szCs w:val="18"/>
                <w:lang w:eastAsia="en-CA"/>
              </w:rPr>
              <w:t>HCFC 65%</w:t>
            </w:r>
          </w:p>
        </w:tc>
        <w:tc>
          <w:tcPr>
            <w:tcW w:w="1134" w:type="dxa"/>
            <w:shd w:val="clear" w:color="auto" w:fill="auto"/>
            <w:hideMark/>
          </w:tcPr>
          <w:p w14:paraId="214C1019" w14:textId="77777777" w:rsidR="00436659" w:rsidRPr="009572E4" w:rsidRDefault="00436659" w:rsidP="00436659">
            <w:pPr>
              <w:jc w:val="center"/>
              <w:rPr>
                <w:b/>
                <w:bCs/>
                <w:color w:val="000000"/>
                <w:sz w:val="18"/>
                <w:szCs w:val="18"/>
                <w:lang w:eastAsia="en-CA"/>
              </w:rPr>
            </w:pPr>
            <w:r w:rsidRPr="009572E4">
              <w:rPr>
                <w:b/>
                <w:bCs/>
                <w:color w:val="000000"/>
                <w:sz w:val="18"/>
                <w:szCs w:val="18"/>
                <w:lang w:eastAsia="en-CA"/>
              </w:rPr>
              <w:t>Baseline</w:t>
            </w:r>
          </w:p>
        </w:tc>
        <w:tc>
          <w:tcPr>
            <w:tcW w:w="988" w:type="dxa"/>
          </w:tcPr>
          <w:p w14:paraId="31B94B00" w14:textId="2F12F746" w:rsidR="00436659" w:rsidRPr="003204A3" w:rsidRDefault="00436659" w:rsidP="008645D4">
            <w:pPr>
              <w:jc w:val="center"/>
              <w:rPr>
                <w:b/>
                <w:bCs/>
                <w:color w:val="000000"/>
                <w:sz w:val="18"/>
                <w:szCs w:val="18"/>
                <w:lang w:eastAsia="en-CA"/>
              </w:rPr>
            </w:pPr>
            <w:r w:rsidRPr="003204A3">
              <w:rPr>
                <w:b/>
                <w:bCs/>
                <w:color w:val="000000"/>
                <w:sz w:val="18"/>
                <w:szCs w:val="18"/>
              </w:rPr>
              <w:t>10% reduction</w:t>
            </w:r>
          </w:p>
        </w:tc>
        <w:tc>
          <w:tcPr>
            <w:tcW w:w="996" w:type="dxa"/>
          </w:tcPr>
          <w:p w14:paraId="68BF2168" w14:textId="5836406D" w:rsidR="00436659" w:rsidRPr="003204A3" w:rsidRDefault="00436659" w:rsidP="008645D4">
            <w:pPr>
              <w:jc w:val="center"/>
              <w:rPr>
                <w:b/>
                <w:bCs/>
                <w:color w:val="000000"/>
                <w:sz w:val="18"/>
                <w:szCs w:val="18"/>
                <w:lang w:eastAsia="en-CA"/>
              </w:rPr>
            </w:pPr>
            <w:r w:rsidRPr="003204A3">
              <w:rPr>
                <w:b/>
                <w:bCs/>
                <w:color w:val="000000"/>
                <w:sz w:val="18"/>
                <w:szCs w:val="18"/>
              </w:rPr>
              <w:t xml:space="preserve">2029 </w:t>
            </w:r>
            <w:r w:rsidR="003204A3" w:rsidRPr="003204A3">
              <w:rPr>
                <w:b/>
                <w:bCs/>
                <w:color w:val="000000"/>
                <w:sz w:val="18"/>
                <w:szCs w:val="18"/>
              </w:rPr>
              <w:t>maximum</w:t>
            </w:r>
          </w:p>
        </w:tc>
      </w:tr>
      <w:tr w:rsidR="003204A3" w:rsidRPr="003204A3" w14:paraId="4B2C603A" w14:textId="1C1E9119" w:rsidTr="00ED1A1E">
        <w:trPr>
          <w:trHeight w:val="54"/>
        </w:trPr>
        <w:tc>
          <w:tcPr>
            <w:tcW w:w="1129" w:type="dxa"/>
            <w:shd w:val="clear" w:color="auto" w:fill="auto"/>
            <w:noWrap/>
            <w:hideMark/>
          </w:tcPr>
          <w:p w14:paraId="222224FD" w14:textId="77777777" w:rsidR="003204A3" w:rsidRPr="009572E4" w:rsidRDefault="003204A3" w:rsidP="003204A3">
            <w:pPr>
              <w:jc w:val="left"/>
              <w:rPr>
                <w:color w:val="000000"/>
                <w:sz w:val="18"/>
                <w:szCs w:val="18"/>
                <w:lang w:eastAsia="en-CA"/>
              </w:rPr>
            </w:pPr>
            <w:r w:rsidRPr="009572E4">
              <w:rPr>
                <w:color w:val="000000"/>
                <w:sz w:val="18"/>
                <w:szCs w:val="18"/>
                <w:lang w:eastAsia="en-CA"/>
              </w:rPr>
              <w:t>Cook Islands</w:t>
            </w:r>
          </w:p>
        </w:tc>
        <w:tc>
          <w:tcPr>
            <w:tcW w:w="993" w:type="dxa"/>
            <w:shd w:val="clear" w:color="auto" w:fill="auto"/>
            <w:noWrap/>
            <w:hideMark/>
          </w:tcPr>
          <w:p w14:paraId="12F1BBBB" w14:textId="13D25E4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1,521 </w:t>
            </w:r>
          </w:p>
        </w:tc>
        <w:tc>
          <w:tcPr>
            <w:tcW w:w="1134" w:type="dxa"/>
            <w:shd w:val="clear" w:color="auto" w:fill="auto"/>
            <w:noWrap/>
            <w:hideMark/>
          </w:tcPr>
          <w:p w14:paraId="5EBBA2CA" w14:textId="0F65DAE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6,647 </w:t>
            </w:r>
          </w:p>
        </w:tc>
        <w:tc>
          <w:tcPr>
            <w:tcW w:w="992" w:type="dxa"/>
            <w:shd w:val="clear" w:color="auto" w:fill="auto"/>
            <w:noWrap/>
            <w:hideMark/>
          </w:tcPr>
          <w:p w14:paraId="5F60FF84" w14:textId="79BC5DF3"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8,065 </w:t>
            </w:r>
          </w:p>
        </w:tc>
        <w:tc>
          <w:tcPr>
            <w:tcW w:w="992" w:type="dxa"/>
            <w:shd w:val="clear" w:color="auto" w:fill="auto"/>
            <w:noWrap/>
            <w:hideMark/>
          </w:tcPr>
          <w:p w14:paraId="27374684" w14:textId="5AFDC030"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5,411 </w:t>
            </w:r>
          </w:p>
        </w:tc>
        <w:tc>
          <w:tcPr>
            <w:tcW w:w="992" w:type="dxa"/>
            <w:shd w:val="clear" w:color="auto" w:fill="auto"/>
            <w:noWrap/>
            <w:hideMark/>
          </w:tcPr>
          <w:p w14:paraId="0E990E72" w14:textId="33DFD3C0" w:rsidR="003204A3" w:rsidRPr="009572E4" w:rsidRDefault="003204A3" w:rsidP="003204A3">
            <w:pPr>
              <w:jc w:val="right"/>
              <w:rPr>
                <w:color w:val="000000"/>
                <w:sz w:val="18"/>
                <w:szCs w:val="18"/>
                <w:lang w:eastAsia="en-CA"/>
              </w:rPr>
            </w:pPr>
            <w:r w:rsidRPr="009572E4">
              <w:rPr>
                <w:color w:val="000000"/>
                <w:sz w:val="18"/>
                <w:szCs w:val="18"/>
                <w:lang w:eastAsia="en-CA"/>
              </w:rPr>
              <w:t>1</w:t>
            </w:r>
            <w:r w:rsidR="00F94DED">
              <w:rPr>
                <w:color w:val="000000"/>
                <w:sz w:val="18"/>
                <w:szCs w:val="18"/>
                <w:lang w:eastAsia="en-CA"/>
              </w:rPr>
              <w:t>,</w:t>
            </w:r>
            <w:r w:rsidRPr="009572E4">
              <w:rPr>
                <w:color w:val="000000"/>
                <w:sz w:val="18"/>
                <w:szCs w:val="18"/>
                <w:lang w:eastAsia="en-CA"/>
              </w:rPr>
              <w:t>050</w:t>
            </w:r>
          </w:p>
        </w:tc>
        <w:tc>
          <w:tcPr>
            <w:tcW w:w="1134" w:type="dxa"/>
            <w:shd w:val="clear" w:color="auto" w:fill="auto"/>
            <w:noWrap/>
            <w:hideMark/>
          </w:tcPr>
          <w:p w14:paraId="20CBF2BF" w14:textId="0BDC6C02"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6,461 </w:t>
            </w:r>
          </w:p>
        </w:tc>
        <w:tc>
          <w:tcPr>
            <w:tcW w:w="988" w:type="dxa"/>
          </w:tcPr>
          <w:p w14:paraId="6059BCC6" w14:textId="123840DF" w:rsidR="003204A3" w:rsidRPr="003204A3" w:rsidRDefault="003204A3" w:rsidP="003204A3">
            <w:pPr>
              <w:jc w:val="right"/>
              <w:rPr>
                <w:color w:val="000000"/>
                <w:sz w:val="18"/>
                <w:szCs w:val="18"/>
                <w:lang w:eastAsia="en-CA"/>
              </w:rPr>
            </w:pPr>
            <w:r w:rsidRPr="003204A3">
              <w:rPr>
                <w:sz w:val="18"/>
                <w:szCs w:val="18"/>
              </w:rPr>
              <w:t xml:space="preserve"> 646 </w:t>
            </w:r>
          </w:p>
        </w:tc>
        <w:tc>
          <w:tcPr>
            <w:tcW w:w="996" w:type="dxa"/>
          </w:tcPr>
          <w:p w14:paraId="5BB13E80" w14:textId="131D74E5" w:rsidR="003204A3" w:rsidRPr="003204A3" w:rsidRDefault="003204A3" w:rsidP="003204A3">
            <w:pPr>
              <w:jc w:val="right"/>
              <w:rPr>
                <w:color w:val="000000"/>
                <w:sz w:val="18"/>
                <w:szCs w:val="18"/>
                <w:lang w:eastAsia="en-CA"/>
              </w:rPr>
            </w:pPr>
            <w:r w:rsidRPr="003204A3">
              <w:rPr>
                <w:sz w:val="18"/>
                <w:szCs w:val="18"/>
              </w:rPr>
              <w:t xml:space="preserve"> 5,815 </w:t>
            </w:r>
          </w:p>
        </w:tc>
      </w:tr>
      <w:tr w:rsidR="003204A3" w:rsidRPr="003204A3" w14:paraId="1DBD8F2D" w14:textId="0A44F524" w:rsidTr="00ED1A1E">
        <w:trPr>
          <w:trHeight w:val="217"/>
        </w:trPr>
        <w:tc>
          <w:tcPr>
            <w:tcW w:w="1129" w:type="dxa"/>
            <w:shd w:val="clear" w:color="auto" w:fill="auto"/>
            <w:noWrap/>
            <w:hideMark/>
          </w:tcPr>
          <w:p w14:paraId="00747EEB" w14:textId="77777777" w:rsidR="003204A3" w:rsidRPr="009572E4" w:rsidRDefault="003204A3" w:rsidP="003204A3">
            <w:pPr>
              <w:jc w:val="left"/>
              <w:rPr>
                <w:color w:val="000000"/>
                <w:sz w:val="18"/>
                <w:szCs w:val="18"/>
                <w:lang w:eastAsia="en-CA"/>
              </w:rPr>
            </w:pPr>
            <w:r w:rsidRPr="009572E4">
              <w:rPr>
                <w:color w:val="000000"/>
                <w:sz w:val="18"/>
                <w:szCs w:val="18"/>
                <w:lang w:eastAsia="en-CA"/>
              </w:rPr>
              <w:t>Kiribati</w:t>
            </w:r>
          </w:p>
        </w:tc>
        <w:tc>
          <w:tcPr>
            <w:tcW w:w="993" w:type="dxa"/>
            <w:shd w:val="clear" w:color="auto" w:fill="auto"/>
            <w:noWrap/>
            <w:hideMark/>
          </w:tcPr>
          <w:p w14:paraId="1035BBCA" w14:textId="05487070"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7,063 </w:t>
            </w:r>
          </w:p>
        </w:tc>
        <w:tc>
          <w:tcPr>
            <w:tcW w:w="1134" w:type="dxa"/>
            <w:shd w:val="clear" w:color="auto" w:fill="auto"/>
            <w:noWrap/>
            <w:hideMark/>
          </w:tcPr>
          <w:p w14:paraId="7871F39F" w14:textId="7E7265F7"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10,471 </w:t>
            </w:r>
          </w:p>
        </w:tc>
        <w:tc>
          <w:tcPr>
            <w:tcW w:w="992" w:type="dxa"/>
            <w:shd w:val="clear" w:color="auto" w:fill="auto"/>
            <w:noWrap/>
            <w:hideMark/>
          </w:tcPr>
          <w:p w14:paraId="469C0BCA" w14:textId="001BE76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3,569 </w:t>
            </w:r>
          </w:p>
        </w:tc>
        <w:tc>
          <w:tcPr>
            <w:tcW w:w="992" w:type="dxa"/>
            <w:shd w:val="clear" w:color="auto" w:fill="auto"/>
            <w:noWrap/>
            <w:hideMark/>
          </w:tcPr>
          <w:p w14:paraId="6B7D31B3" w14:textId="2E284ADA"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7,034 </w:t>
            </w:r>
          </w:p>
        </w:tc>
        <w:tc>
          <w:tcPr>
            <w:tcW w:w="992" w:type="dxa"/>
            <w:shd w:val="clear" w:color="auto" w:fill="auto"/>
            <w:noWrap/>
            <w:hideMark/>
          </w:tcPr>
          <w:p w14:paraId="3CE8A0C1" w14:textId="38065FE7" w:rsidR="003204A3" w:rsidRPr="009572E4" w:rsidRDefault="003204A3" w:rsidP="003204A3">
            <w:pPr>
              <w:jc w:val="right"/>
              <w:rPr>
                <w:color w:val="000000"/>
                <w:sz w:val="18"/>
                <w:szCs w:val="18"/>
                <w:lang w:eastAsia="en-CA"/>
              </w:rPr>
            </w:pPr>
            <w:r w:rsidRPr="009572E4">
              <w:rPr>
                <w:color w:val="000000"/>
                <w:sz w:val="18"/>
                <w:szCs w:val="18"/>
                <w:lang w:eastAsia="en-CA"/>
              </w:rPr>
              <w:t>1</w:t>
            </w:r>
            <w:r w:rsidR="00F94DED">
              <w:rPr>
                <w:color w:val="000000"/>
                <w:sz w:val="18"/>
                <w:szCs w:val="18"/>
                <w:lang w:eastAsia="en-CA"/>
              </w:rPr>
              <w:t>,</w:t>
            </w:r>
            <w:r w:rsidRPr="009572E4">
              <w:rPr>
                <w:color w:val="000000"/>
                <w:sz w:val="18"/>
                <w:szCs w:val="18"/>
                <w:lang w:eastAsia="en-CA"/>
              </w:rPr>
              <w:t>14</w:t>
            </w:r>
            <w:r w:rsidR="00BF2776">
              <w:rPr>
                <w:color w:val="000000"/>
                <w:sz w:val="18"/>
                <w:szCs w:val="18"/>
                <w:lang w:eastAsia="en-CA"/>
              </w:rPr>
              <w:t>1</w:t>
            </w:r>
          </w:p>
        </w:tc>
        <w:tc>
          <w:tcPr>
            <w:tcW w:w="1134" w:type="dxa"/>
            <w:shd w:val="clear" w:color="auto" w:fill="auto"/>
            <w:noWrap/>
            <w:hideMark/>
          </w:tcPr>
          <w:p w14:paraId="436BE85A" w14:textId="56B932A1"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8,176 </w:t>
            </w:r>
          </w:p>
        </w:tc>
        <w:tc>
          <w:tcPr>
            <w:tcW w:w="988" w:type="dxa"/>
          </w:tcPr>
          <w:p w14:paraId="57788AF0" w14:textId="6C1A2C69" w:rsidR="003204A3" w:rsidRPr="003204A3" w:rsidRDefault="003204A3" w:rsidP="003204A3">
            <w:pPr>
              <w:jc w:val="right"/>
              <w:rPr>
                <w:color w:val="000000"/>
                <w:sz w:val="18"/>
                <w:szCs w:val="18"/>
                <w:lang w:eastAsia="en-CA"/>
              </w:rPr>
            </w:pPr>
            <w:r w:rsidRPr="003204A3">
              <w:rPr>
                <w:sz w:val="18"/>
                <w:szCs w:val="18"/>
              </w:rPr>
              <w:t xml:space="preserve"> 818 </w:t>
            </w:r>
          </w:p>
        </w:tc>
        <w:tc>
          <w:tcPr>
            <w:tcW w:w="996" w:type="dxa"/>
          </w:tcPr>
          <w:p w14:paraId="127D0ED8" w14:textId="4326B354" w:rsidR="003204A3" w:rsidRPr="003204A3" w:rsidRDefault="003204A3" w:rsidP="003204A3">
            <w:pPr>
              <w:jc w:val="right"/>
              <w:rPr>
                <w:color w:val="000000"/>
                <w:sz w:val="18"/>
                <w:szCs w:val="18"/>
                <w:lang w:eastAsia="en-CA"/>
              </w:rPr>
            </w:pPr>
            <w:r w:rsidRPr="003204A3">
              <w:rPr>
                <w:sz w:val="18"/>
                <w:szCs w:val="18"/>
              </w:rPr>
              <w:t xml:space="preserve"> 7,358 </w:t>
            </w:r>
          </w:p>
        </w:tc>
      </w:tr>
      <w:tr w:rsidR="003204A3" w:rsidRPr="003204A3" w14:paraId="3A61554D" w14:textId="4EFEDE61" w:rsidTr="00ED1A1E">
        <w:trPr>
          <w:trHeight w:val="203"/>
        </w:trPr>
        <w:tc>
          <w:tcPr>
            <w:tcW w:w="1129" w:type="dxa"/>
            <w:shd w:val="clear" w:color="auto" w:fill="auto"/>
            <w:noWrap/>
            <w:hideMark/>
          </w:tcPr>
          <w:p w14:paraId="0C2A79F5" w14:textId="77777777" w:rsidR="003204A3" w:rsidRPr="009572E4" w:rsidRDefault="003204A3" w:rsidP="003204A3">
            <w:pPr>
              <w:jc w:val="left"/>
              <w:rPr>
                <w:color w:val="000000"/>
                <w:sz w:val="18"/>
                <w:szCs w:val="18"/>
                <w:lang w:eastAsia="en-CA"/>
              </w:rPr>
            </w:pPr>
            <w:r w:rsidRPr="009572E4">
              <w:rPr>
                <w:color w:val="000000"/>
                <w:sz w:val="18"/>
                <w:szCs w:val="18"/>
                <w:lang w:eastAsia="en-CA"/>
              </w:rPr>
              <w:t>Marshall Islands</w:t>
            </w:r>
          </w:p>
        </w:tc>
        <w:tc>
          <w:tcPr>
            <w:tcW w:w="993" w:type="dxa"/>
            <w:shd w:val="clear" w:color="auto" w:fill="auto"/>
            <w:noWrap/>
            <w:hideMark/>
          </w:tcPr>
          <w:p w14:paraId="54955FDA" w14:textId="6A987DD9"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7,067 </w:t>
            </w:r>
          </w:p>
        </w:tc>
        <w:tc>
          <w:tcPr>
            <w:tcW w:w="1134" w:type="dxa"/>
            <w:shd w:val="clear" w:color="auto" w:fill="auto"/>
            <w:noWrap/>
            <w:hideMark/>
          </w:tcPr>
          <w:p w14:paraId="018B22B7" w14:textId="2736CC8F"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4,380 </w:t>
            </w:r>
          </w:p>
        </w:tc>
        <w:tc>
          <w:tcPr>
            <w:tcW w:w="992" w:type="dxa"/>
            <w:shd w:val="clear" w:color="auto" w:fill="auto"/>
            <w:noWrap/>
            <w:hideMark/>
          </w:tcPr>
          <w:p w14:paraId="51BF64E7" w14:textId="7C081960"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6,943 </w:t>
            </w:r>
          </w:p>
        </w:tc>
        <w:tc>
          <w:tcPr>
            <w:tcW w:w="992" w:type="dxa"/>
            <w:shd w:val="clear" w:color="auto" w:fill="auto"/>
            <w:noWrap/>
            <w:hideMark/>
          </w:tcPr>
          <w:p w14:paraId="368EC205" w14:textId="0862EA91"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6,130 </w:t>
            </w:r>
          </w:p>
        </w:tc>
        <w:tc>
          <w:tcPr>
            <w:tcW w:w="992" w:type="dxa"/>
            <w:shd w:val="clear" w:color="auto" w:fill="auto"/>
            <w:noWrap/>
            <w:hideMark/>
          </w:tcPr>
          <w:p w14:paraId="1DB5FF6D" w14:textId="021DB5F8" w:rsidR="003204A3" w:rsidRPr="009572E4" w:rsidRDefault="003204A3" w:rsidP="003204A3">
            <w:pPr>
              <w:jc w:val="right"/>
              <w:rPr>
                <w:color w:val="000000"/>
                <w:sz w:val="18"/>
                <w:szCs w:val="18"/>
                <w:lang w:eastAsia="en-CA"/>
              </w:rPr>
            </w:pPr>
            <w:r w:rsidRPr="009572E4">
              <w:rPr>
                <w:color w:val="000000"/>
                <w:sz w:val="18"/>
                <w:szCs w:val="18"/>
                <w:lang w:eastAsia="en-CA"/>
              </w:rPr>
              <w:t>4</w:t>
            </w:r>
            <w:r w:rsidR="00F94DED">
              <w:rPr>
                <w:color w:val="000000"/>
                <w:sz w:val="18"/>
                <w:szCs w:val="18"/>
                <w:lang w:eastAsia="en-CA"/>
              </w:rPr>
              <w:t>,</w:t>
            </w:r>
            <w:r w:rsidRPr="009572E4">
              <w:rPr>
                <w:color w:val="000000"/>
                <w:sz w:val="18"/>
                <w:szCs w:val="18"/>
                <w:lang w:eastAsia="en-CA"/>
              </w:rPr>
              <w:t>694</w:t>
            </w:r>
          </w:p>
        </w:tc>
        <w:tc>
          <w:tcPr>
            <w:tcW w:w="1134" w:type="dxa"/>
            <w:shd w:val="clear" w:color="auto" w:fill="auto"/>
            <w:noWrap/>
            <w:hideMark/>
          </w:tcPr>
          <w:p w14:paraId="6A14C89E" w14:textId="0AAA9ACE"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10,824 </w:t>
            </w:r>
          </w:p>
        </w:tc>
        <w:tc>
          <w:tcPr>
            <w:tcW w:w="988" w:type="dxa"/>
          </w:tcPr>
          <w:p w14:paraId="2973A0EA" w14:textId="3EBA68AB" w:rsidR="003204A3" w:rsidRPr="003204A3" w:rsidRDefault="003204A3" w:rsidP="003204A3">
            <w:pPr>
              <w:jc w:val="right"/>
              <w:rPr>
                <w:color w:val="000000"/>
                <w:sz w:val="18"/>
                <w:szCs w:val="18"/>
                <w:lang w:eastAsia="en-CA"/>
              </w:rPr>
            </w:pPr>
            <w:r w:rsidRPr="003204A3">
              <w:rPr>
                <w:sz w:val="18"/>
                <w:szCs w:val="18"/>
              </w:rPr>
              <w:t xml:space="preserve"> 1,082 </w:t>
            </w:r>
          </w:p>
        </w:tc>
        <w:tc>
          <w:tcPr>
            <w:tcW w:w="996" w:type="dxa"/>
          </w:tcPr>
          <w:p w14:paraId="22A5FFF0" w14:textId="104E4915" w:rsidR="003204A3" w:rsidRPr="003204A3" w:rsidRDefault="003204A3" w:rsidP="003204A3">
            <w:pPr>
              <w:jc w:val="right"/>
              <w:rPr>
                <w:color w:val="000000"/>
                <w:sz w:val="18"/>
                <w:szCs w:val="18"/>
                <w:lang w:eastAsia="en-CA"/>
              </w:rPr>
            </w:pPr>
            <w:r w:rsidRPr="003204A3">
              <w:rPr>
                <w:sz w:val="18"/>
                <w:szCs w:val="18"/>
              </w:rPr>
              <w:t xml:space="preserve"> 9,742 </w:t>
            </w:r>
          </w:p>
        </w:tc>
      </w:tr>
      <w:tr w:rsidR="003204A3" w:rsidRPr="003204A3" w14:paraId="4C91F316" w14:textId="13A0D042" w:rsidTr="00ED1A1E">
        <w:trPr>
          <w:trHeight w:val="234"/>
        </w:trPr>
        <w:tc>
          <w:tcPr>
            <w:tcW w:w="1129" w:type="dxa"/>
            <w:shd w:val="clear" w:color="auto" w:fill="auto"/>
            <w:hideMark/>
          </w:tcPr>
          <w:p w14:paraId="43124722" w14:textId="77777777" w:rsidR="003204A3" w:rsidRPr="009572E4" w:rsidRDefault="003204A3" w:rsidP="003204A3">
            <w:pPr>
              <w:jc w:val="left"/>
              <w:rPr>
                <w:color w:val="000000"/>
                <w:sz w:val="18"/>
                <w:szCs w:val="18"/>
                <w:lang w:eastAsia="en-CA"/>
              </w:rPr>
            </w:pPr>
            <w:r w:rsidRPr="009572E4">
              <w:rPr>
                <w:color w:val="000000"/>
                <w:sz w:val="18"/>
                <w:szCs w:val="18"/>
                <w:lang w:eastAsia="en-CA"/>
              </w:rPr>
              <w:t>Micronesia (Federated States of)</w:t>
            </w:r>
          </w:p>
        </w:tc>
        <w:tc>
          <w:tcPr>
            <w:tcW w:w="993" w:type="dxa"/>
            <w:shd w:val="clear" w:color="auto" w:fill="auto"/>
            <w:noWrap/>
            <w:hideMark/>
          </w:tcPr>
          <w:p w14:paraId="2F3FCD3A" w14:textId="4C52105A"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8,341 </w:t>
            </w:r>
          </w:p>
        </w:tc>
        <w:tc>
          <w:tcPr>
            <w:tcW w:w="1134" w:type="dxa"/>
            <w:shd w:val="clear" w:color="auto" w:fill="auto"/>
            <w:noWrap/>
            <w:hideMark/>
          </w:tcPr>
          <w:p w14:paraId="3DB0F6CC" w14:textId="16715BD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8,582 </w:t>
            </w:r>
          </w:p>
        </w:tc>
        <w:tc>
          <w:tcPr>
            <w:tcW w:w="992" w:type="dxa"/>
            <w:shd w:val="clear" w:color="auto" w:fill="auto"/>
            <w:noWrap/>
            <w:hideMark/>
          </w:tcPr>
          <w:p w14:paraId="48F8C9F3" w14:textId="15DD3A46"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15,017 </w:t>
            </w:r>
          </w:p>
        </w:tc>
        <w:tc>
          <w:tcPr>
            <w:tcW w:w="992" w:type="dxa"/>
            <w:shd w:val="clear" w:color="auto" w:fill="auto"/>
            <w:noWrap/>
            <w:hideMark/>
          </w:tcPr>
          <w:p w14:paraId="0B6840F4" w14:textId="631149DF"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10,647 </w:t>
            </w:r>
          </w:p>
        </w:tc>
        <w:tc>
          <w:tcPr>
            <w:tcW w:w="992" w:type="dxa"/>
            <w:shd w:val="clear" w:color="auto" w:fill="auto"/>
            <w:noWrap/>
            <w:hideMark/>
          </w:tcPr>
          <w:p w14:paraId="399083AB" w14:textId="7D4DEB4C" w:rsidR="003204A3" w:rsidRPr="009572E4" w:rsidRDefault="003204A3" w:rsidP="003204A3">
            <w:pPr>
              <w:jc w:val="right"/>
              <w:rPr>
                <w:color w:val="000000"/>
                <w:sz w:val="18"/>
                <w:szCs w:val="18"/>
                <w:lang w:eastAsia="en-CA"/>
              </w:rPr>
            </w:pPr>
            <w:r w:rsidRPr="009572E4">
              <w:rPr>
                <w:color w:val="000000"/>
                <w:sz w:val="18"/>
                <w:szCs w:val="18"/>
                <w:lang w:eastAsia="en-CA"/>
              </w:rPr>
              <w:t>2</w:t>
            </w:r>
            <w:r w:rsidR="00F94DED">
              <w:rPr>
                <w:color w:val="000000"/>
                <w:sz w:val="18"/>
                <w:szCs w:val="18"/>
                <w:lang w:eastAsia="en-CA"/>
              </w:rPr>
              <w:t>,</w:t>
            </w:r>
            <w:r w:rsidRPr="009572E4">
              <w:rPr>
                <w:color w:val="000000"/>
                <w:sz w:val="18"/>
                <w:szCs w:val="18"/>
                <w:lang w:eastAsia="en-CA"/>
              </w:rPr>
              <w:t>953</w:t>
            </w:r>
          </w:p>
        </w:tc>
        <w:tc>
          <w:tcPr>
            <w:tcW w:w="1134" w:type="dxa"/>
            <w:shd w:val="clear" w:color="auto" w:fill="auto"/>
            <w:noWrap/>
            <w:hideMark/>
          </w:tcPr>
          <w:p w14:paraId="78180558" w14:textId="79B9ECF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13,600 </w:t>
            </w:r>
          </w:p>
        </w:tc>
        <w:tc>
          <w:tcPr>
            <w:tcW w:w="988" w:type="dxa"/>
          </w:tcPr>
          <w:p w14:paraId="55A431AC" w14:textId="26565FC1" w:rsidR="003204A3" w:rsidRPr="003204A3" w:rsidRDefault="003204A3" w:rsidP="003204A3">
            <w:pPr>
              <w:jc w:val="right"/>
              <w:rPr>
                <w:color w:val="000000"/>
                <w:sz w:val="18"/>
                <w:szCs w:val="18"/>
                <w:lang w:eastAsia="en-CA"/>
              </w:rPr>
            </w:pPr>
            <w:r w:rsidRPr="003204A3">
              <w:rPr>
                <w:sz w:val="18"/>
                <w:szCs w:val="18"/>
              </w:rPr>
              <w:t xml:space="preserve"> 1,360 </w:t>
            </w:r>
          </w:p>
        </w:tc>
        <w:tc>
          <w:tcPr>
            <w:tcW w:w="996" w:type="dxa"/>
          </w:tcPr>
          <w:p w14:paraId="1B622103" w14:textId="5AA440A2" w:rsidR="003204A3" w:rsidRPr="003204A3" w:rsidRDefault="003204A3" w:rsidP="003204A3">
            <w:pPr>
              <w:jc w:val="right"/>
              <w:rPr>
                <w:color w:val="000000"/>
                <w:sz w:val="18"/>
                <w:szCs w:val="18"/>
                <w:lang w:eastAsia="en-CA"/>
              </w:rPr>
            </w:pPr>
            <w:r w:rsidRPr="003204A3">
              <w:rPr>
                <w:sz w:val="18"/>
                <w:szCs w:val="18"/>
              </w:rPr>
              <w:t xml:space="preserve"> 12,240 </w:t>
            </w:r>
          </w:p>
        </w:tc>
      </w:tr>
      <w:tr w:rsidR="003204A3" w:rsidRPr="003204A3" w14:paraId="73EAB399" w14:textId="66E3AF6D" w:rsidTr="00ED1A1E">
        <w:trPr>
          <w:trHeight w:val="269"/>
        </w:trPr>
        <w:tc>
          <w:tcPr>
            <w:tcW w:w="1129" w:type="dxa"/>
            <w:shd w:val="clear" w:color="auto" w:fill="auto"/>
            <w:noWrap/>
            <w:hideMark/>
          </w:tcPr>
          <w:p w14:paraId="16275F0C" w14:textId="77777777" w:rsidR="003204A3" w:rsidRPr="009572E4" w:rsidRDefault="003204A3" w:rsidP="003204A3">
            <w:pPr>
              <w:jc w:val="left"/>
              <w:rPr>
                <w:color w:val="000000"/>
                <w:sz w:val="18"/>
                <w:szCs w:val="18"/>
                <w:lang w:eastAsia="en-CA"/>
              </w:rPr>
            </w:pPr>
            <w:r w:rsidRPr="009572E4">
              <w:rPr>
                <w:color w:val="000000"/>
                <w:sz w:val="18"/>
                <w:szCs w:val="18"/>
                <w:lang w:eastAsia="en-CA"/>
              </w:rPr>
              <w:t>Nauru</w:t>
            </w:r>
          </w:p>
        </w:tc>
        <w:tc>
          <w:tcPr>
            <w:tcW w:w="993" w:type="dxa"/>
            <w:shd w:val="clear" w:color="auto" w:fill="auto"/>
            <w:noWrap/>
            <w:hideMark/>
          </w:tcPr>
          <w:p w14:paraId="7F7610D8" w14:textId="6F0A5D4A"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335 </w:t>
            </w:r>
          </w:p>
        </w:tc>
        <w:tc>
          <w:tcPr>
            <w:tcW w:w="1134" w:type="dxa"/>
            <w:shd w:val="clear" w:color="auto" w:fill="auto"/>
            <w:noWrap/>
            <w:hideMark/>
          </w:tcPr>
          <w:p w14:paraId="6F71253A" w14:textId="3070FFE5"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1,186 </w:t>
            </w:r>
          </w:p>
        </w:tc>
        <w:tc>
          <w:tcPr>
            <w:tcW w:w="992" w:type="dxa"/>
            <w:shd w:val="clear" w:color="auto" w:fill="auto"/>
            <w:noWrap/>
            <w:hideMark/>
          </w:tcPr>
          <w:p w14:paraId="62AE1E86" w14:textId="2DB10711"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1,456 </w:t>
            </w:r>
          </w:p>
        </w:tc>
        <w:tc>
          <w:tcPr>
            <w:tcW w:w="992" w:type="dxa"/>
            <w:shd w:val="clear" w:color="auto" w:fill="auto"/>
            <w:noWrap/>
            <w:hideMark/>
          </w:tcPr>
          <w:p w14:paraId="4CD5EFA4" w14:textId="2210220B"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99</w:t>
            </w:r>
            <w:r w:rsidR="00C4037C">
              <w:rPr>
                <w:color w:val="000000"/>
                <w:sz w:val="18"/>
                <w:szCs w:val="18"/>
                <w:lang w:eastAsia="en-CA"/>
              </w:rPr>
              <w:t>3</w:t>
            </w:r>
            <w:r w:rsidR="003204A3" w:rsidRPr="009572E4">
              <w:rPr>
                <w:color w:val="000000"/>
                <w:sz w:val="18"/>
                <w:szCs w:val="18"/>
                <w:lang w:eastAsia="en-CA"/>
              </w:rPr>
              <w:t xml:space="preserve"> </w:t>
            </w:r>
          </w:p>
        </w:tc>
        <w:tc>
          <w:tcPr>
            <w:tcW w:w="992" w:type="dxa"/>
            <w:shd w:val="clear" w:color="auto" w:fill="auto"/>
            <w:noWrap/>
            <w:hideMark/>
          </w:tcPr>
          <w:p w14:paraId="4657552C" w14:textId="77777777" w:rsidR="003204A3" w:rsidRPr="009572E4" w:rsidRDefault="003204A3" w:rsidP="003204A3">
            <w:pPr>
              <w:jc w:val="right"/>
              <w:rPr>
                <w:color w:val="000000"/>
                <w:sz w:val="18"/>
                <w:szCs w:val="18"/>
                <w:lang w:eastAsia="en-CA"/>
              </w:rPr>
            </w:pPr>
            <w:r w:rsidRPr="009572E4">
              <w:rPr>
                <w:color w:val="000000"/>
                <w:sz w:val="18"/>
                <w:szCs w:val="18"/>
                <w:lang w:eastAsia="en-CA"/>
              </w:rPr>
              <w:t>212</w:t>
            </w:r>
          </w:p>
        </w:tc>
        <w:tc>
          <w:tcPr>
            <w:tcW w:w="1134" w:type="dxa"/>
            <w:shd w:val="clear" w:color="auto" w:fill="auto"/>
            <w:noWrap/>
            <w:hideMark/>
          </w:tcPr>
          <w:p w14:paraId="1F6B56B9" w14:textId="7AF67C0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1,204 </w:t>
            </w:r>
          </w:p>
        </w:tc>
        <w:tc>
          <w:tcPr>
            <w:tcW w:w="988" w:type="dxa"/>
          </w:tcPr>
          <w:p w14:paraId="1498EC83" w14:textId="6A5078AA" w:rsidR="003204A3" w:rsidRPr="003204A3" w:rsidRDefault="003204A3" w:rsidP="003204A3">
            <w:pPr>
              <w:jc w:val="right"/>
              <w:rPr>
                <w:color w:val="000000"/>
                <w:sz w:val="18"/>
                <w:szCs w:val="18"/>
                <w:lang w:eastAsia="en-CA"/>
              </w:rPr>
            </w:pPr>
            <w:r w:rsidRPr="003204A3">
              <w:rPr>
                <w:sz w:val="18"/>
                <w:szCs w:val="18"/>
              </w:rPr>
              <w:t xml:space="preserve"> 120 </w:t>
            </w:r>
          </w:p>
        </w:tc>
        <w:tc>
          <w:tcPr>
            <w:tcW w:w="996" w:type="dxa"/>
          </w:tcPr>
          <w:p w14:paraId="47CDD6D1" w14:textId="2C320E97" w:rsidR="003204A3" w:rsidRPr="003204A3" w:rsidRDefault="003204A3" w:rsidP="003204A3">
            <w:pPr>
              <w:jc w:val="right"/>
              <w:rPr>
                <w:color w:val="000000"/>
                <w:sz w:val="18"/>
                <w:szCs w:val="18"/>
                <w:lang w:eastAsia="en-CA"/>
              </w:rPr>
            </w:pPr>
            <w:r w:rsidRPr="003204A3">
              <w:rPr>
                <w:sz w:val="18"/>
                <w:szCs w:val="18"/>
              </w:rPr>
              <w:t xml:space="preserve"> 1,084 </w:t>
            </w:r>
          </w:p>
        </w:tc>
      </w:tr>
      <w:tr w:rsidR="003204A3" w:rsidRPr="003204A3" w14:paraId="2ABE5695" w14:textId="007EBEF2" w:rsidTr="00ED1A1E">
        <w:trPr>
          <w:trHeight w:val="196"/>
        </w:trPr>
        <w:tc>
          <w:tcPr>
            <w:tcW w:w="1129" w:type="dxa"/>
            <w:shd w:val="clear" w:color="auto" w:fill="auto"/>
            <w:noWrap/>
            <w:hideMark/>
          </w:tcPr>
          <w:p w14:paraId="0DF8DDDC" w14:textId="77777777" w:rsidR="003204A3" w:rsidRPr="009572E4" w:rsidRDefault="003204A3" w:rsidP="003204A3">
            <w:pPr>
              <w:jc w:val="left"/>
              <w:rPr>
                <w:color w:val="000000"/>
                <w:sz w:val="18"/>
                <w:szCs w:val="18"/>
                <w:lang w:eastAsia="en-CA"/>
              </w:rPr>
            </w:pPr>
            <w:r w:rsidRPr="009572E4">
              <w:rPr>
                <w:color w:val="000000"/>
                <w:sz w:val="18"/>
                <w:szCs w:val="18"/>
                <w:lang w:eastAsia="en-CA"/>
              </w:rPr>
              <w:t>Niue</w:t>
            </w:r>
          </w:p>
        </w:tc>
        <w:tc>
          <w:tcPr>
            <w:tcW w:w="993" w:type="dxa"/>
            <w:shd w:val="clear" w:color="auto" w:fill="auto"/>
            <w:noWrap/>
            <w:hideMark/>
          </w:tcPr>
          <w:p w14:paraId="1F63FC58" w14:textId="200D3AF5"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w:t>
            </w:r>
            <w:r>
              <w:rPr>
                <w:color w:val="000000"/>
                <w:sz w:val="18"/>
                <w:szCs w:val="18"/>
                <w:lang w:eastAsia="en-CA"/>
              </w:rPr>
              <w:t xml:space="preserve"> </w:t>
            </w:r>
            <w:r w:rsidR="003204A3" w:rsidRPr="009572E4">
              <w:rPr>
                <w:color w:val="000000"/>
                <w:sz w:val="18"/>
                <w:szCs w:val="18"/>
                <w:lang w:eastAsia="en-CA"/>
              </w:rPr>
              <w:t xml:space="preserve"> </w:t>
            </w:r>
          </w:p>
        </w:tc>
        <w:tc>
          <w:tcPr>
            <w:tcW w:w="1134" w:type="dxa"/>
            <w:shd w:val="clear" w:color="auto" w:fill="auto"/>
            <w:noWrap/>
            <w:hideMark/>
          </w:tcPr>
          <w:p w14:paraId="59D47104" w14:textId="64C5DEA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74 </w:t>
            </w:r>
          </w:p>
        </w:tc>
        <w:tc>
          <w:tcPr>
            <w:tcW w:w="992" w:type="dxa"/>
            <w:shd w:val="clear" w:color="auto" w:fill="auto"/>
            <w:noWrap/>
            <w:hideMark/>
          </w:tcPr>
          <w:p w14:paraId="4600975F" w14:textId="7BB6F19D"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w:t>
            </w:r>
            <w:r>
              <w:rPr>
                <w:color w:val="000000"/>
                <w:sz w:val="18"/>
                <w:szCs w:val="18"/>
                <w:lang w:eastAsia="en-CA"/>
              </w:rPr>
              <w:t xml:space="preserve"> </w:t>
            </w:r>
            <w:r w:rsidR="003204A3" w:rsidRPr="009572E4">
              <w:rPr>
                <w:color w:val="000000"/>
                <w:sz w:val="18"/>
                <w:szCs w:val="18"/>
                <w:lang w:eastAsia="en-CA"/>
              </w:rPr>
              <w:t xml:space="preserve"> </w:t>
            </w:r>
          </w:p>
        </w:tc>
        <w:tc>
          <w:tcPr>
            <w:tcW w:w="992" w:type="dxa"/>
            <w:shd w:val="clear" w:color="auto" w:fill="auto"/>
            <w:noWrap/>
            <w:hideMark/>
          </w:tcPr>
          <w:p w14:paraId="1FBBE716" w14:textId="6FC52F87"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25 </w:t>
            </w:r>
          </w:p>
        </w:tc>
        <w:tc>
          <w:tcPr>
            <w:tcW w:w="992" w:type="dxa"/>
            <w:shd w:val="clear" w:color="auto" w:fill="auto"/>
            <w:noWrap/>
            <w:hideMark/>
          </w:tcPr>
          <w:p w14:paraId="069D0D17" w14:textId="0D4522C5" w:rsidR="003204A3" w:rsidRPr="009572E4" w:rsidRDefault="003204A3" w:rsidP="003204A3">
            <w:pPr>
              <w:jc w:val="right"/>
              <w:rPr>
                <w:color w:val="000000"/>
                <w:sz w:val="18"/>
                <w:szCs w:val="18"/>
                <w:lang w:eastAsia="en-CA"/>
              </w:rPr>
            </w:pPr>
            <w:r w:rsidRPr="009572E4">
              <w:rPr>
                <w:color w:val="000000"/>
                <w:sz w:val="18"/>
                <w:szCs w:val="18"/>
                <w:lang w:eastAsia="en-CA"/>
              </w:rPr>
              <w:t>17</w:t>
            </w:r>
            <w:r w:rsidR="005031C5">
              <w:rPr>
                <w:color w:val="000000"/>
                <w:sz w:val="18"/>
                <w:szCs w:val="18"/>
                <w:lang w:eastAsia="en-CA"/>
              </w:rPr>
              <w:t>7</w:t>
            </w:r>
          </w:p>
        </w:tc>
        <w:tc>
          <w:tcPr>
            <w:tcW w:w="1134" w:type="dxa"/>
            <w:shd w:val="clear" w:color="auto" w:fill="auto"/>
            <w:noWrap/>
            <w:hideMark/>
          </w:tcPr>
          <w:p w14:paraId="520BD384" w14:textId="3252BA1E"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201 </w:t>
            </w:r>
          </w:p>
        </w:tc>
        <w:tc>
          <w:tcPr>
            <w:tcW w:w="988" w:type="dxa"/>
          </w:tcPr>
          <w:p w14:paraId="7995B2D4" w14:textId="176681DD" w:rsidR="003204A3" w:rsidRPr="003204A3" w:rsidRDefault="003204A3" w:rsidP="003204A3">
            <w:pPr>
              <w:jc w:val="right"/>
              <w:rPr>
                <w:color w:val="000000"/>
                <w:sz w:val="18"/>
                <w:szCs w:val="18"/>
                <w:lang w:eastAsia="en-CA"/>
              </w:rPr>
            </w:pPr>
            <w:r w:rsidRPr="003204A3">
              <w:rPr>
                <w:sz w:val="18"/>
                <w:szCs w:val="18"/>
              </w:rPr>
              <w:t xml:space="preserve"> 20 </w:t>
            </w:r>
          </w:p>
        </w:tc>
        <w:tc>
          <w:tcPr>
            <w:tcW w:w="996" w:type="dxa"/>
          </w:tcPr>
          <w:p w14:paraId="196FF081" w14:textId="5290A7F1" w:rsidR="003204A3" w:rsidRPr="003204A3" w:rsidRDefault="003204A3" w:rsidP="003204A3">
            <w:pPr>
              <w:jc w:val="right"/>
              <w:rPr>
                <w:color w:val="000000"/>
                <w:sz w:val="18"/>
                <w:szCs w:val="18"/>
                <w:lang w:eastAsia="en-CA"/>
              </w:rPr>
            </w:pPr>
            <w:r w:rsidRPr="003204A3">
              <w:rPr>
                <w:sz w:val="18"/>
                <w:szCs w:val="18"/>
              </w:rPr>
              <w:t xml:space="preserve"> 181 </w:t>
            </w:r>
          </w:p>
        </w:tc>
      </w:tr>
      <w:tr w:rsidR="003204A3" w:rsidRPr="003204A3" w14:paraId="4379FEE5" w14:textId="2732A7F1" w:rsidTr="00ED1A1E">
        <w:trPr>
          <w:trHeight w:val="233"/>
        </w:trPr>
        <w:tc>
          <w:tcPr>
            <w:tcW w:w="1129" w:type="dxa"/>
            <w:shd w:val="clear" w:color="auto" w:fill="auto"/>
            <w:noWrap/>
            <w:hideMark/>
          </w:tcPr>
          <w:p w14:paraId="630C4D9F" w14:textId="77777777" w:rsidR="003204A3" w:rsidRPr="009572E4" w:rsidRDefault="003204A3" w:rsidP="003204A3">
            <w:pPr>
              <w:jc w:val="left"/>
              <w:rPr>
                <w:color w:val="000000"/>
                <w:sz w:val="18"/>
                <w:szCs w:val="18"/>
                <w:lang w:eastAsia="en-CA"/>
              </w:rPr>
            </w:pPr>
            <w:r w:rsidRPr="009572E4">
              <w:rPr>
                <w:color w:val="000000"/>
                <w:sz w:val="18"/>
                <w:szCs w:val="18"/>
                <w:lang w:eastAsia="en-CA"/>
              </w:rPr>
              <w:t>Palau</w:t>
            </w:r>
          </w:p>
        </w:tc>
        <w:tc>
          <w:tcPr>
            <w:tcW w:w="993" w:type="dxa"/>
            <w:shd w:val="clear" w:color="auto" w:fill="auto"/>
            <w:noWrap/>
            <w:hideMark/>
          </w:tcPr>
          <w:p w14:paraId="6A0AAF24" w14:textId="33698CAF"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7,676 </w:t>
            </w:r>
          </w:p>
        </w:tc>
        <w:tc>
          <w:tcPr>
            <w:tcW w:w="1134" w:type="dxa"/>
            <w:shd w:val="clear" w:color="auto" w:fill="auto"/>
            <w:noWrap/>
            <w:hideMark/>
          </w:tcPr>
          <w:p w14:paraId="36EDE4E0" w14:textId="6F144C8B"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6,626 </w:t>
            </w:r>
          </w:p>
        </w:tc>
        <w:tc>
          <w:tcPr>
            <w:tcW w:w="992" w:type="dxa"/>
            <w:shd w:val="clear" w:color="auto" w:fill="auto"/>
            <w:noWrap/>
            <w:hideMark/>
          </w:tcPr>
          <w:p w14:paraId="5F723552" w14:textId="5E4AFA78"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6,318 </w:t>
            </w:r>
          </w:p>
        </w:tc>
        <w:tc>
          <w:tcPr>
            <w:tcW w:w="992" w:type="dxa"/>
            <w:shd w:val="clear" w:color="auto" w:fill="auto"/>
            <w:noWrap/>
            <w:hideMark/>
          </w:tcPr>
          <w:p w14:paraId="3B7483B9" w14:textId="744E4471"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6,87</w:t>
            </w:r>
            <w:r w:rsidR="006A6BF9">
              <w:rPr>
                <w:color w:val="000000"/>
                <w:sz w:val="18"/>
                <w:szCs w:val="18"/>
                <w:lang w:eastAsia="en-CA"/>
              </w:rPr>
              <w:t>4</w:t>
            </w:r>
            <w:r w:rsidR="003204A3" w:rsidRPr="009572E4">
              <w:rPr>
                <w:color w:val="000000"/>
                <w:sz w:val="18"/>
                <w:szCs w:val="18"/>
                <w:lang w:eastAsia="en-CA"/>
              </w:rPr>
              <w:t xml:space="preserve"> </w:t>
            </w:r>
          </w:p>
        </w:tc>
        <w:tc>
          <w:tcPr>
            <w:tcW w:w="992" w:type="dxa"/>
            <w:shd w:val="clear" w:color="auto" w:fill="auto"/>
            <w:noWrap/>
            <w:hideMark/>
          </w:tcPr>
          <w:p w14:paraId="7FEE307C" w14:textId="0022D440" w:rsidR="003204A3" w:rsidRPr="009572E4" w:rsidRDefault="003204A3" w:rsidP="003204A3">
            <w:pPr>
              <w:jc w:val="right"/>
              <w:rPr>
                <w:color w:val="000000"/>
                <w:sz w:val="18"/>
                <w:szCs w:val="18"/>
                <w:lang w:eastAsia="en-CA"/>
              </w:rPr>
            </w:pPr>
            <w:r w:rsidRPr="009572E4">
              <w:rPr>
                <w:color w:val="000000"/>
                <w:sz w:val="18"/>
                <w:szCs w:val="18"/>
                <w:lang w:eastAsia="en-CA"/>
              </w:rPr>
              <w:t>3</w:t>
            </w:r>
            <w:r w:rsidR="00F94DED">
              <w:rPr>
                <w:color w:val="000000"/>
                <w:sz w:val="18"/>
                <w:szCs w:val="18"/>
                <w:lang w:eastAsia="en-CA"/>
              </w:rPr>
              <w:t>,</w:t>
            </w:r>
            <w:r w:rsidRPr="009572E4">
              <w:rPr>
                <w:color w:val="000000"/>
                <w:sz w:val="18"/>
                <w:szCs w:val="18"/>
                <w:lang w:eastAsia="en-CA"/>
              </w:rPr>
              <w:t>494</w:t>
            </w:r>
          </w:p>
        </w:tc>
        <w:tc>
          <w:tcPr>
            <w:tcW w:w="1134" w:type="dxa"/>
            <w:shd w:val="clear" w:color="auto" w:fill="auto"/>
            <w:noWrap/>
            <w:hideMark/>
          </w:tcPr>
          <w:p w14:paraId="6FC714E8" w14:textId="3AB87251"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10,368 </w:t>
            </w:r>
          </w:p>
        </w:tc>
        <w:tc>
          <w:tcPr>
            <w:tcW w:w="988" w:type="dxa"/>
          </w:tcPr>
          <w:p w14:paraId="3D86E5D6" w14:textId="1287AC49" w:rsidR="003204A3" w:rsidRPr="003204A3" w:rsidRDefault="003204A3" w:rsidP="003204A3">
            <w:pPr>
              <w:jc w:val="right"/>
              <w:rPr>
                <w:color w:val="000000"/>
                <w:sz w:val="18"/>
                <w:szCs w:val="18"/>
                <w:lang w:eastAsia="en-CA"/>
              </w:rPr>
            </w:pPr>
            <w:r w:rsidRPr="003204A3">
              <w:rPr>
                <w:sz w:val="18"/>
                <w:szCs w:val="18"/>
              </w:rPr>
              <w:t xml:space="preserve"> 1,037 </w:t>
            </w:r>
          </w:p>
        </w:tc>
        <w:tc>
          <w:tcPr>
            <w:tcW w:w="996" w:type="dxa"/>
          </w:tcPr>
          <w:p w14:paraId="5D6183E4" w14:textId="79E916ED" w:rsidR="003204A3" w:rsidRPr="003204A3" w:rsidRDefault="003204A3" w:rsidP="003204A3">
            <w:pPr>
              <w:jc w:val="right"/>
              <w:rPr>
                <w:color w:val="000000"/>
                <w:sz w:val="18"/>
                <w:szCs w:val="18"/>
                <w:lang w:eastAsia="en-CA"/>
              </w:rPr>
            </w:pPr>
            <w:r w:rsidRPr="003204A3">
              <w:rPr>
                <w:sz w:val="18"/>
                <w:szCs w:val="18"/>
              </w:rPr>
              <w:t xml:space="preserve"> 9,331 </w:t>
            </w:r>
          </w:p>
        </w:tc>
      </w:tr>
      <w:tr w:rsidR="003204A3" w:rsidRPr="003204A3" w14:paraId="56F1EB19" w14:textId="3A0C0507" w:rsidTr="00ED1A1E">
        <w:trPr>
          <w:trHeight w:val="209"/>
        </w:trPr>
        <w:tc>
          <w:tcPr>
            <w:tcW w:w="1129" w:type="dxa"/>
            <w:shd w:val="clear" w:color="auto" w:fill="auto"/>
            <w:noWrap/>
            <w:hideMark/>
          </w:tcPr>
          <w:p w14:paraId="3A345F59" w14:textId="77777777" w:rsidR="003204A3" w:rsidRPr="009572E4" w:rsidRDefault="003204A3" w:rsidP="003204A3">
            <w:pPr>
              <w:jc w:val="left"/>
              <w:rPr>
                <w:color w:val="000000"/>
                <w:sz w:val="18"/>
                <w:szCs w:val="18"/>
                <w:lang w:eastAsia="en-CA"/>
              </w:rPr>
            </w:pPr>
            <w:r w:rsidRPr="009572E4">
              <w:rPr>
                <w:color w:val="000000"/>
                <w:sz w:val="18"/>
                <w:szCs w:val="18"/>
                <w:lang w:eastAsia="en-CA"/>
              </w:rPr>
              <w:t>Samoa</w:t>
            </w:r>
          </w:p>
        </w:tc>
        <w:tc>
          <w:tcPr>
            <w:tcW w:w="993" w:type="dxa"/>
            <w:shd w:val="clear" w:color="auto" w:fill="auto"/>
            <w:noWrap/>
            <w:hideMark/>
          </w:tcPr>
          <w:p w14:paraId="063AB01A" w14:textId="7E7504B5"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24,593 </w:t>
            </w:r>
          </w:p>
        </w:tc>
        <w:tc>
          <w:tcPr>
            <w:tcW w:w="1134" w:type="dxa"/>
            <w:shd w:val="clear" w:color="auto" w:fill="auto"/>
            <w:noWrap/>
            <w:hideMark/>
          </w:tcPr>
          <w:p w14:paraId="148295F6" w14:textId="561CA83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9,997 </w:t>
            </w:r>
          </w:p>
        </w:tc>
        <w:tc>
          <w:tcPr>
            <w:tcW w:w="992" w:type="dxa"/>
            <w:shd w:val="clear" w:color="auto" w:fill="auto"/>
            <w:noWrap/>
            <w:hideMark/>
          </w:tcPr>
          <w:p w14:paraId="70BFC0E7" w14:textId="246EEF5F"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10,845 </w:t>
            </w:r>
          </w:p>
        </w:tc>
        <w:tc>
          <w:tcPr>
            <w:tcW w:w="992" w:type="dxa"/>
            <w:shd w:val="clear" w:color="auto" w:fill="auto"/>
            <w:noWrap/>
            <w:hideMark/>
          </w:tcPr>
          <w:p w14:paraId="07584326" w14:textId="4EE1E6BA"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15,145 </w:t>
            </w:r>
          </w:p>
        </w:tc>
        <w:tc>
          <w:tcPr>
            <w:tcW w:w="992" w:type="dxa"/>
            <w:shd w:val="clear" w:color="auto" w:fill="auto"/>
            <w:noWrap/>
            <w:hideMark/>
          </w:tcPr>
          <w:p w14:paraId="6014CB90" w14:textId="28AB4375" w:rsidR="003204A3" w:rsidRPr="009572E4" w:rsidRDefault="003204A3" w:rsidP="003204A3">
            <w:pPr>
              <w:jc w:val="right"/>
              <w:rPr>
                <w:color w:val="000000"/>
                <w:sz w:val="18"/>
                <w:szCs w:val="18"/>
                <w:lang w:eastAsia="en-CA"/>
              </w:rPr>
            </w:pPr>
            <w:r w:rsidRPr="009572E4">
              <w:rPr>
                <w:color w:val="000000"/>
                <w:sz w:val="18"/>
                <w:szCs w:val="18"/>
                <w:lang w:eastAsia="en-CA"/>
              </w:rPr>
              <w:t>5</w:t>
            </w:r>
            <w:r w:rsidR="00F94DED">
              <w:rPr>
                <w:color w:val="000000"/>
                <w:sz w:val="18"/>
                <w:szCs w:val="18"/>
                <w:lang w:eastAsia="en-CA"/>
              </w:rPr>
              <w:t>,</w:t>
            </w:r>
            <w:r w:rsidRPr="009572E4">
              <w:rPr>
                <w:color w:val="000000"/>
                <w:sz w:val="18"/>
                <w:szCs w:val="18"/>
                <w:lang w:eastAsia="en-CA"/>
              </w:rPr>
              <w:t>412</w:t>
            </w:r>
          </w:p>
        </w:tc>
        <w:tc>
          <w:tcPr>
            <w:tcW w:w="1134" w:type="dxa"/>
            <w:shd w:val="clear" w:color="auto" w:fill="auto"/>
            <w:noWrap/>
            <w:hideMark/>
          </w:tcPr>
          <w:p w14:paraId="18D24D73" w14:textId="78A42342"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20,557 </w:t>
            </w:r>
          </w:p>
        </w:tc>
        <w:tc>
          <w:tcPr>
            <w:tcW w:w="988" w:type="dxa"/>
          </w:tcPr>
          <w:p w14:paraId="21096171" w14:textId="7E217AF4" w:rsidR="003204A3" w:rsidRPr="003204A3" w:rsidRDefault="003204A3" w:rsidP="003204A3">
            <w:pPr>
              <w:jc w:val="right"/>
              <w:rPr>
                <w:color w:val="000000"/>
                <w:sz w:val="18"/>
                <w:szCs w:val="18"/>
                <w:lang w:eastAsia="en-CA"/>
              </w:rPr>
            </w:pPr>
            <w:r w:rsidRPr="003204A3">
              <w:rPr>
                <w:sz w:val="18"/>
                <w:szCs w:val="18"/>
              </w:rPr>
              <w:t xml:space="preserve"> 2,056 </w:t>
            </w:r>
          </w:p>
        </w:tc>
        <w:tc>
          <w:tcPr>
            <w:tcW w:w="996" w:type="dxa"/>
          </w:tcPr>
          <w:p w14:paraId="7A29C2A8" w14:textId="6576E264" w:rsidR="003204A3" w:rsidRPr="003204A3" w:rsidRDefault="003204A3" w:rsidP="003204A3">
            <w:pPr>
              <w:jc w:val="right"/>
              <w:rPr>
                <w:color w:val="000000"/>
                <w:sz w:val="18"/>
                <w:szCs w:val="18"/>
                <w:lang w:eastAsia="en-CA"/>
              </w:rPr>
            </w:pPr>
            <w:r w:rsidRPr="003204A3">
              <w:rPr>
                <w:sz w:val="18"/>
                <w:szCs w:val="18"/>
              </w:rPr>
              <w:t xml:space="preserve"> 18,501 </w:t>
            </w:r>
          </w:p>
        </w:tc>
      </w:tr>
      <w:tr w:rsidR="003204A3" w:rsidRPr="003204A3" w14:paraId="76D419E5" w14:textId="074811D5" w:rsidTr="00ED1A1E">
        <w:trPr>
          <w:trHeight w:val="357"/>
        </w:trPr>
        <w:tc>
          <w:tcPr>
            <w:tcW w:w="1129" w:type="dxa"/>
            <w:shd w:val="clear" w:color="auto" w:fill="auto"/>
            <w:noWrap/>
            <w:hideMark/>
          </w:tcPr>
          <w:p w14:paraId="19D51260" w14:textId="77777777" w:rsidR="003204A3" w:rsidRPr="009572E4" w:rsidRDefault="003204A3" w:rsidP="003204A3">
            <w:pPr>
              <w:jc w:val="left"/>
              <w:rPr>
                <w:color w:val="000000"/>
                <w:sz w:val="18"/>
                <w:szCs w:val="18"/>
                <w:lang w:eastAsia="en-CA"/>
              </w:rPr>
            </w:pPr>
            <w:r w:rsidRPr="009572E4">
              <w:rPr>
                <w:color w:val="000000"/>
                <w:sz w:val="18"/>
                <w:szCs w:val="18"/>
                <w:lang w:eastAsia="en-CA"/>
              </w:rPr>
              <w:t>Solomon Islands</w:t>
            </w:r>
          </w:p>
        </w:tc>
        <w:tc>
          <w:tcPr>
            <w:tcW w:w="993" w:type="dxa"/>
            <w:shd w:val="clear" w:color="auto" w:fill="auto"/>
            <w:noWrap/>
            <w:hideMark/>
          </w:tcPr>
          <w:p w14:paraId="1E2E9CC2" w14:textId="5B0FEF99"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24,707 </w:t>
            </w:r>
          </w:p>
        </w:tc>
        <w:tc>
          <w:tcPr>
            <w:tcW w:w="1134" w:type="dxa"/>
            <w:shd w:val="clear" w:color="auto" w:fill="auto"/>
            <w:noWrap/>
            <w:hideMark/>
          </w:tcPr>
          <w:p w14:paraId="7D407492" w14:textId="024BC0F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30,525 </w:t>
            </w:r>
          </w:p>
        </w:tc>
        <w:tc>
          <w:tcPr>
            <w:tcW w:w="992" w:type="dxa"/>
            <w:shd w:val="clear" w:color="auto" w:fill="auto"/>
            <w:noWrap/>
            <w:hideMark/>
          </w:tcPr>
          <w:p w14:paraId="2CC50ACA" w14:textId="2D2D18C1" w:rsidR="003204A3" w:rsidRPr="009572E4" w:rsidRDefault="003204A3" w:rsidP="003204A3">
            <w:pPr>
              <w:jc w:val="right"/>
              <w:rPr>
                <w:color w:val="000000"/>
                <w:sz w:val="18"/>
                <w:szCs w:val="18"/>
                <w:lang w:eastAsia="en-CA"/>
              </w:rPr>
            </w:pPr>
            <w:r w:rsidRPr="009572E4">
              <w:rPr>
                <w:color w:val="000000"/>
                <w:sz w:val="18"/>
                <w:szCs w:val="18"/>
                <w:lang w:eastAsia="en-CA"/>
              </w:rPr>
              <w:t xml:space="preserve"> 29,625 </w:t>
            </w:r>
          </w:p>
        </w:tc>
        <w:tc>
          <w:tcPr>
            <w:tcW w:w="992" w:type="dxa"/>
            <w:shd w:val="clear" w:color="auto" w:fill="auto"/>
            <w:noWrap/>
            <w:hideMark/>
          </w:tcPr>
          <w:p w14:paraId="1E3BA3B4" w14:textId="2F374389"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28,286 </w:t>
            </w:r>
          </w:p>
        </w:tc>
        <w:tc>
          <w:tcPr>
            <w:tcW w:w="992" w:type="dxa"/>
            <w:shd w:val="clear" w:color="auto" w:fill="auto"/>
            <w:noWrap/>
            <w:hideMark/>
          </w:tcPr>
          <w:p w14:paraId="7103EC55" w14:textId="454F3A37" w:rsidR="003204A3" w:rsidRPr="009572E4" w:rsidRDefault="003204A3" w:rsidP="003204A3">
            <w:pPr>
              <w:jc w:val="right"/>
              <w:rPr>
                <w:color w:val="000000"/>
                <w:sz w:val="18"/>
                <w:szCs w:val="18"/>
                <w:lang w:eastAsia="en-CA"/>
              </w:rPr>
            </w:pPr>
            <w:r w:rsidRPr="009572E4">
              <w:rPr>
                <w:color w:val="000000"/>
                <w:sz w:val="18"/>
                <w:szCs w:val="18"/>
                <w:lang w:eastAsia="en-CA"/>
              </w:rPr>
              <w:t>41</w:t>
            </w:r>
            <w:r w:rsidR="00F94DED">
              <w:rPr>
                <w:color w:val="000000"/>
                <w:sz w:val="18"/>
                <w:szCs w:val="18"/>
                <w:lang w:eastAsia="en-CA"/>
              </w:rPr>
              <w:t>,</w:t>
            </w:r>
            <w:r w:rsidRPr="009572E4">
              <w:rPr>
                <w:color w:val="000000"/>
                <w:sz w:val="18"/>
                <w:szCs w:val="18"/>
                <w:lang w:eastAsia="en-CA"/>
              </w:rPr>
              <w:t>230</w:t>
            </w:r>
          </w:p>
        </w:tc>
        <w:tc>
          <w:tcPr>
            <w:tcW w:w="1134" w:type="dxa"/>
            <w:shd w:val="clear" w:color="auto" w:fill="auto"/>
            <w:noWrap/>
            <w:hideMark/>
          </w:tcPr>
          <w:p w14:paraId="3E8E5EB5" w14:textId="316AC8F4"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69,516 </w:t>
            </w:r>
          </w:p>
        </w:tc>
        <w:tc>
          <w:tcPr>
            <w:tcW w:w="988" w:type="dxa"/>
          </w:tcPr>
          <w:p w14:paraId="440F093D" w14:textId="1CD80AFE" w:rsidR="003204A3" w:rsidRPr="003204A3" w:rsidRDefault="003204A3" w:rsidP="003204A3">
            <w:pPr>
              <w:jc w:val="right"/>
              <w:rPr>
                <w:color w:val="000000"/>
                <w:sz w:val="18"/>
                <w:szCs w:val="18"/>
                <w:lang w:eastAsia="en-CA"/>
              </w:rPr>
            </w:pPr>
            <w:r w:rsidRPr="003204A3">
              <w:rPr>
                <w:sz w:val="18"/>
                <w:szCs w:val="18"/>
              </w:rPr>
              <w:t xml:space="preserve"> 6,952 </w:t>
            </w:r>
          </w:p>
        </w:tc>
        <w:tc>
          <w:tcPr>
            <w:tcW w:w="996" w:type="dxa"/>
          </w:tcPr>
          <w:p w14:paraId="72E0BC6B" w14:textId="272A84FF" w:rsidR="003204A3" w:rsidRPr="003204A3" w:rsidRDefault="003204A3" w:rsidP="003204A3">
            <w:pPr>
              <w:jc w:val="right"/>
              <w:rPr>
                <w:color w:val="000000"/>
                <w:sz w:val="18"/>
                <w:szCs w:val="18"/>
                <w:lang w:eastAsia="en-CA"/>
              </w:rPr>
            </w:pPr>
            <w:r w:rsidRPr="003204A3">
              <w:rPr>
                <w:sz w:val="18"/>
                <w:szCs w:val="18"/>
              </w:rPr>
              <w:t xml:space="preserve"> 62,564 </w:t>
            </w:r>
          </w:p>
        </w:tc>
      </w:tr>
      <w:tr w:rsidR="003204A3" w:rsidRPr="003204A3" w14:paraId="42882AB1" w14:textId="55ECC51B" w:rsidTr="00ED1A1E">
        <w:trPr>
          <w:trHeight w:val="272"/>
        </w:trPr>
        <w:tc>
          <w:tcPr>
            <w:tcW w:w="1129" w:type="dxa"/>
            <w:shd w:val="clear" w:color="auto" w:fill="auto"/>
            <w:noWrap/>
            <w:hideMark/>
          </w:tcPr>
          <w:p w14:paraId="41F265B8" w14:textId="77777777" w:rsidR="003204A3" w:rsidRPr="009572E4" w:rsidRDefault="003204A3" w:rsidP="003204A3">
            <w:pPr>
              <w:jc w:val="left"/>
              <w:rPr>
                <w:color w:val="000000"/>
                <w:sz w:val="18"/>
                <w:szCs w:val="18"/>
                <w:lang w:eastAsia="en-CA"/>
              </w:rPr>
            </w:pPr>
            <w:r w:rsidRPr="009572E4">
              <w:rPr>
                <w:color w:val="000000"/>
                <w:sz w:val="18"/>
                <w:szCs w:val="18"/>
                <w:lang w:eastAsia="en-CA"/>
              </w:rPr>
              <w:t>Tonga</w:t>
            </w:r>
          </w:p>
        </w:tc>
        <w:tc>
          <w:tcPr>
            <w:tcW w:w="993" w:type="dxa"/>
            <w:shd w:val="clear" w:color="auto" w:fill="auto"/>
            <w:noWrap/>
            <w:hideMark/>
          </w:tcPr>
          <w:p w14:paraId="0B3523AE" w14:textId="0CEF6CB5"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3,930 </w:t>
            </w:r>
          </w:p>
        </w:tc>
        <w:tc>
          <w:tcPr>
            <w:tcW w:w="1134" w:type="dxa"/>
            <w:shd w:val="clear" w:color="auto" w:fill="auto"/>
            <w:noWrap/>
            <w:hideMark/>
          </w:tcPr>
          <w:p w14:paraId="10A689E7" w14:textId="2FCE10EE"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6,663 </w:t>
            </w:r>
          </w:p>
        </w:tc>
        <w:tc>
          <w:tcPr>
            <w:tcW w:w="992" w:type="dxa"/>
            <w:shd w:val="clear" w:color="auto" w:fill="auto"/>
            <w:noWrap/>
            <w:hideMark/>
          </w:tcPr>
          <w:p w14:paraId="60052587" w14:textId="490AA9BB"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3,433 </w:t>
            </w:r>
          </w:p>
        </w:tc>
        <w:tc>
          <w:tcPr>
            <w:tcW w:w="992" w:type="dxa"/>
            <w:shd w:val="clear" w:color="auto" w:fill="auto"/>
            <w:noWrap/>
            <w:hideMark/>
          </w:tcPr>
          <w:p w14:paraId="407D983D" w14:textId="5B5D9949"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4,675 </w:t>
            </w:r>
          </w:p>
        </w:tc>
        <w:tc>
          <w:tcPr>
            <w:tcW w:w="992" w:type="dxa"/>
            <w:shd w:val="clear" w:color="auto" w:fill="auto"/>
            <w:noWrap/>
            <w:hideMark/>
          </w:tcPr>
          <w:p w14:paraId="2D464117" w14:textId="2CA08AE2" w:rsidR="003204A3" w:rsidRPr="009572E4" w:rsidRDefault="003204A3" w:rsidP="003204A3">
            <w:pPr>
              <w:jc w:val="right"/>
              <w:rPr>
                <w:color w:val="000000"/>
                <w:sz w:val="18"/>
                <w:szCs w:val="18"/>
                <w:lang w:eastAsia="en-CA"/>
              </w:rPr>
            </w:pPr>
            <w:r w:rsidRPr="009572E4">
              <w:rPr>
                <w:color w:val="000000"/>
                <w:sz w:val="18"/>
                <w:szCs w:val="18"/>
                <w:lang w:eastAsia="en-CA"/>
              </w:rPr>
              <w:t>3</w:t>
            </w:r>
            <w:r w:rsidR="00F94DED">
              <w:rPr>
                <w:color w:val="000000"/>
                <w:sz w:val="18"/>
                <w:szCs w:val="18"/>
                <w:lang w:eastAsia="en-CA"/>
              </w:rPr>
              <w:t>,</w:t>
            </w:r>
            <w:r w:rsidRPr="009572E4">
              <w:rPr>
                <w:color w:val="000000"/>
                <w:sz w:val="18"/>
                <w:szCs w:val="18"/>
                <w:lang w:eastAsia="en-CA"/>
              </w:rPr>
              <w:t>000</w:t>
            </w:r>
          </w:p>
        </w:tc>
        <w:tc>
          <w:tcPr>
            <w:tcW w:w="1134" w:type="dxa"/>
            <w:shd w:val="clear" w:color="auto" w:fill="auto"/>
            <w:noWrap/>
            <w:hideMark/>
          </w:tcPr>
          <w:p w14:paraId="7B3BDC87" w14:textId="28902AC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7,676 </w:t>
            </w:r>
          </w:p>
        </w:tc>
        <w:tc>
          <w:tcPr>
            <w:tcW w:w="988" w:type="dxa"/>
          </w:tcPr>
          <w:p w14:paraId="4557552F" w14:textId="253CF27F" w:rsidR="003204A3" w:rsidRPr="003204A3" w:rsidRDefault="003204A3" w:rsidP="003204A3">
            <w:pPr>
              <w:jc w:val="right"/>
              <w:rPr>
                <w:color w:val="000000"/>
                <w:sz w:val="18"/>
                <w:szCs w:val="18"/>
                <w:lang w:eastAsia="en-CA"/>
              </w:rPr>
            </w:pPr>
            <w:r w:rsidRPr="003204A3">
              <w:rPr>
                <w:sz w:val="18"/>
                <w:szCs w:val="18"/>
              </w:rPr>
              <w:t xml:space="preserve"> 768 </w:t>
            </w:r>
          </w:p>
        </w:tc>
        <w:tc>
          <w:tcPr>
            <w:tcW w:w="996" w:type="dxa"/>
          </w:tcPr>
          <w:p w14:paraId="77528B7A" w14:textId="2E2FAD08" w:rsidR="003204A3" w:rsidRPr="003204A3" w:rsidRDefault="003204A3" w:rsidP="003204A3">
            <w:pPr>
              <w:jc w:val="right"/>
              <w:rPr>
                <w:color w:val="000000"/>
                <w:sz w:val="18"/>
                <w:szCs w:val="18"/>
                <w:lang w:eastAsia="en-CA"/>
              </w:rPr>
            </w:pPr>
            <w:r w:rsidRPr="003204A3">
              <w:rPr>
                <w:sz w:val="18"/>
                <w:szCs w:val="18"/>
              </w:rPr>
              <w:t xml:space="preserve"> 6,908 </w:t>
            </w:r>
          </w:p>
        </w:tc>
      </w:tr>
      <w:tr w:rsidR="003204A3" w:rsidRPr="003204A3" w14:paraId="1F116A0A" w14:textId="3F2C5536" w:rsidTr="00ED1A1E">
        <w:trPr>
          <w:trHeight w:val="212"/>
        </w:trPr>
        <w:tc>
          <w:tcPr>
            <w:tcW w:w="1129" w:type="dxa"/>
            <w:shd w:val="clear" w:color="auto" w:fill="auto"/>
            <w:noWrap/>
            <w:hideMark/>
          </w:tcPr>
          <w:p w14:paraId="7CDAA7AE" w14:textId="77777777" w:rsidR="003204A3" w:rsidRPr="009572E4" w:rsidRDefault="003204A3" w:rsidP="003204A3">
            <w:pPr>
              <w:jc w:val="left"/>
              <w:rPr>
                <w:color w:val="000000"/>
                <w:sz w:val="18"/>
                <w:szCs w:val="18"/>
                <w:lang w:eastAsia="en-CA"/>
              </w:rPr>
            </w:pPr>
            <w:r w:rsidRPr="009572E4">
              <w:rPr>
                <w:color w:val="000000"/>
                <w:sz w:val="18"/>
                <w:szCs w:val="18"/>
                <w:lang w:eastAsia="en-CA"/>
              </w:rPr>
              <w:t>Tuvalu</w:t>
            </w:r>
          </w:p>
        </w:tc>
        <w:tc>
          <w:tcPr>
            <w:tcW w:w="993" w:type="dxa"/>
            <w:shd w:val="clear" w:color="auto" w:fill="auto"/>
            <w:noWrap/>
            <w:hideMark/>
          </w:tcPr>
          <w:p w14:paraId="6B5FC72D" w14:textId="7701121B"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296 </w:t>
            </w:r>
          </w:p>
        </w:tc>
        <w:tc>
          <w:tcPr>
            <w:tcW w:w="1134" w:type="dxa"/>
            <w:shd w:val="clear" w:color="auto" w:fill="auto"/>
            <w:noWrap/>
            <w:hideMark/>
          </w:tcPr>
          <w:p w14:paraId="54690B0C" w14:textId="4F8FA7D3"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343 </w:t>
            </w:r>
          </w:p>
        </w:tc>
        <w:tc>
          <w:tcPr>
            <w:tcW w:w="992" w:type="dxa"/>
            <w:shd w:val="clear" w:color="auto" w:fill="auto"/>
            <w:noWrap/>
            <w:hideMark/>
          </w:tcPr>
          <w:p w14:paraId="5CD9B562" w14:textId="0A561EAB"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178 </w:t>
            </w:r>
          </w:p>
        </w:tc>
        <w:tc>
          <w:tcPr>
            <w:tcW w:w="992" w:type="dxa"/>
            <w:shd w:val="clear" w:color="auto" w:fill="auto"/>
            <w:noWrap/>
            <w:hideMark/>
          </w:tcPr>
          <w:p w14:paraId="27104B44" w14:textId="60B9773B" w:rsidR="003204A3" w:rsidRPr="009572E4" w:rsidRDefault="003204A3" w:rsidP="003204A3">
            <w:pPr>
              <w:jc w:val="right"/>
              <w:rPr>
                <w:color w:val="000000"/>
                <w:sz w:val="18"/>
                <w:szCs w:val="18"/>
                <w:lang w:eastAsia="en-CA"/>
              </w:rPr>
            </w:pPr>
            <w:r w:rsidRPr="009572E4">
              <w:rPr>
                <w:color w:val="000000"/>
                <w:sz w:val="18"/>
                <w:szCs w:val="18"/>
                <w:lang w:eastAsia="en-CA"/>
              </w:rPr>
              <w:t xml:space="preserve"> 273 </w:t>
            </w:r>
          </w:p>
        </w:tc>
        <w:tc>
          <w:tcPr>
            <w:tcW w:w="992" w:type="dxa"/>
            <w:shd w:val="clear" w:color="auto" w:fill="auto"/>
            <w:noWrap/>
            <w:hideMark/>
          </w:tcPr>
          <w:p w14:paraId="3724414D" w14:textId="1BC6E4F0" w:rsidR="003204A3" w:rsidRPr="009572E4" w:rsidRDefault="003204A3" w:rsidP="003204A3">
            <w:pPr>
              <w:jc w:val="right"/>
              <w:rPr>
                <w:color w:val="000000"/>
                <w:sz w:val="18"/>
                <w:szCs w:val="18"/>
                <w:lang w:eastAsia="en-CA"/>
              </w:rPr>
            </w:pPr>
            <w:r w:rsidRPr="009572E4">
              <w:rPr>
                <w:color w:val="000000"/>
                <w:sz w:val="18"/>
                <w:szCs w:val="18"/>
                <w:lang w:eastAsia="en-CA"/>
              </w:rPr>
              <w:t>1</w:t>
            </w:r>
            <w:r w:rsidR="00F94DED">
              <w:rPr>
                <w:color w:val="000000"/>
                <w:sz w:val="18"/>
                <w:szCs w:val="18"/>
                <w:lang w:eastAsia="en-CA"/>
              </w:rPr>
              <w:t>,</w:t>
            </w:r>
            <w:r w:rsidRPr="009572E4">
              <w:rPr>
                <w:color w:val="000000"/>
                <w:sz w:val="18"/>
                <w:szCs w:val="18"/>
                <w:lang w:eastAsia="en-CA"/>
              </w:rPr>
              <w:t>934</w:t>
            </w:r>
          </w:p>
        </w:tc>
        <w:tc>
          <w:tcPr>
            <w:tcW w:w="1134" w:type="dxa"/>
            <w:shd w:val="clear" w:color="auto" w:fill="auto"/>
            <w:noWrap/>
            <w:hideMark/>
          </w:tcPr>
          <w:p w14:paraId="04E9F966" w14:textId="36AC0334"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2,206 </w:t>
            </w:r>
          </w:p>
        </w:tc>
        <w:tc>
          <w:tcPr>
            <w:tcW w:w="988" w:type="dxa"/>
          </w:tcPr>
          <w:p w14:paraId="6C4FE9EC" w14:textId="760DDCE7" w:rsidR="003204A3" w:rsidRPr="003204A3" w:rsidRDefault="003204A3" w:rsidP="003204A3">
            <w:pPr>
              <w:jc w:val="right"/>
              <w:rPr>
                <w:color w:val="000000"/>
                <w:sz w:val="18"/>
                <w:szCs w:val="18"/>
                <w:lang w:eastAsia="en-CA"/>
              </w:rPr>
            </w:pPr>
            <w:r w:rsidRPr="003204A3">
              <w:rPr>
                <w:sz w:val="18"/>
                <w:szCs w:val="18"/>
              </w:rPr>
              <w:t xml:space="preserve"> 221 </w:t>
            </w:r>
          </w:p>
        </w:tc>
        <w:tc>
          <w:tcPr>
            <w:tcW w:w="996" w:type="dxa"/>
          </w:tcPr>
          <w:p w14:paraId="22CDD6F4" w14:textId="0CE07153" w:rsidR="003204A3" w:rsidRPr="003204A3" w:rsidRDefault="003204A3" w:rsidP="003204A3">
            <w:pPr>
              <w:jc w:val="right"/>
              <w:rPr>
                <w:color w:val="000000"/>
                <w:sz w:val="18"/>
                <w:szCs w:val="18"/>
                <w:lang w:eastAsia="en-CA"/>
              </w:rPr>
            </w:pPr>
            <w:r w:rsidRPr="003204A3">
              <w:rPr>
                <w:sz w:val="18"/>
                <w:szCs w:val="18"/>
              </w:rPr>
              <w:t xml:space="preserve"> 1,985 </w:t>
            </w:r>
          </w:p>
        </w:tc>
      </w:tr>
      <w:tr w:rsidR="003204A3" w:rsidRPr="003204A3" w14:paraId="64326A14" w14:textId="08EF8C0E" w:rsidTr="00ED1A1E">
        <w:trPr>
          <w:trHeight w:val="219"/>
        </w:trPr>
        <w:tc>
          <w:tcPr>
            <w:tcW w:w="1129" w:type="dxa"/>
            <w:shd w:val="clear" w:color="auto" w:fill="auto"/>
            <w:noWrap/>
            <w:hideMark/>
          </w:tcPr>
          <w:p w14:paraId="7A1DCD02" w14:textId="77777777" w:rsidR="003204A3" w:rsidRPr="009572E4" w:rsidRDefault="003204A3" w:rsidP="003204A3">
            <w:pPr>
              <w:jc w:val="left"/>
              <w:rPr>
                <w:color w:val="000000"/>
                <w:sz w:val="18"/>
                <w:szCs w:val="18"/>
                <w:lang w:eastAsia="en-CA"/>
              </w:rPr>
            </w:pPr>
            <w:r w:rsidRPr="009572E4">
              <w:rPr>
                <w:color w:val="000000"/>
                <w:sz w:val="18"/>
                <w:szCs w:val="18"/>
                <w:lang w:eastAsia="en-CA"/>
              </w:rPr>
              <w:t>Vanuatu</w:t>
            </w:r>
          </w:p>
        </w:tc>
        <w:tc>
          <w:tcPr>
            <w:tcW w:w="993" w:type="dxa"/>
            <w:shd w:val="clear" w:color="auto" w:fill="auto"/>
            <w:noWrap/>
            <w:hideMark/>
          </w:tcPr>
          <w:p w14:paraId="644EBB96" w14:textId="27C4C372"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 11,915 </w:t>
            </w:r>
          </w:p>
        </w:tc>
        <w:tc>
          <w:tcPr>
            <w:tcW w:w="1134" w:type="dxa"/>
            <w:shd w:val="clear" w:color="auto" w:fill="auto"/>
            <w:noWrap/>
            <w:hideMark/>
          </w:tcPr>
          <w:p w14:paraId="3B7F5F0E" w14:textId="1B71ADE2"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13,781 </w:t>
            </w:r>
          </w:p>
        </w:tc>
        <w:tc>
          <w:tcPr>
            <w:tcW w:w="992" w:type="dxa"/>
            <w:shd w:val="clear" w:color="auto" w:fill="auto"/>
            <w:noWrap/>
            <w:hideMark/>
          </w:tcPr>
          <w:p w14:paraId="206E75B4" w14:textId="73288387"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17,511 </w:t>
            </w:r>
          </w:p>
        </w:tc>
        <w:tc>
          <w:tcPr>
            <w:tcW w:w="992" w:type="dxa"/>
            <w:shd w:val="clear" w:color="auto" w:fill="auto"/>
            <w:noWrap/>
            <w:hideMark/>
          </w:tcPr>
          <w:p w14:paraId="48A63728" w14:textId="744AB65E"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14,402 </w:t>
            </w:r>
          </w:p>
        </w:tc>
        <w:tc>
          <w:tcPr>
            <w:tcW w:w="992" w:type="dxa"/>
            <w:shd w:val="clear" w:color="auto" w:fill="auto"/>
            <w:noWrap/>
            <w:hideMark/>
          </w:tcPr>
          <w:p w14:paraId="2B9EDF49" w14:textId="0F340428" w:rsidR="003204A3" w:rsidRPr="009572E4" w:rsidRDefault="003204A3" w:rsidP="003204A3">
            <w:pPr>
              <w:jc w:val="right"/>
              <w:rPr>
                <w:color w:val="000000"/>
                <w:sz w:val="18"/>
                <w:szCs w:val="18"/>
                <w:lang w:eastAsia="en-CA"/>
              </w:rPr>
            </w:pPr>
            <w:r w:rsidRPr="009572E4">
              <w:rPr>
                <w:color w:val="000000"/>
                <w:sz w:val="18"/>
                <w:szCs w:val="18"/>
                <w:lang w:eastAsia="en-CA"/>
              </w:rPr>
              <w:t>6</w:t>
            </w:r>
            <w:r w:rsidR="00F94DED">
              <w:rPr>
                <w:color w:val="000000"/>
                <w:sz w:val="18"/>
                <w:szCs w:val="18"/>
                <w:lang w:eastAsia="en-CA"/>
              </w:rPr>
              <w:t>,</w:t>
            </w:r>
            <w:r w:rsidRPr="009572E4">
              <w:rPr>
                <w:color w:val="000000"/>
                <w:sz w:val="18"/>
                <w:szCs w:val="18"/>
                <w:lang w:eastAsia="en-CA"/>
              </w:rPr>
              <w:t>080</w:t>
            </w:r>
          </w:p>
        </w:tc>
        <w:tc>
          <w:tcPr>
            <w:tcW w:w="1134" w:type="dxa"/>
            <w:shd w:val="clear" w:color="auto" w:fill="auto"/>
            <w:noWrap/>
            <w:hideMark/>
          </w:tcPr>
          <w:p w14:paraId="08E8C0A0" w14:textId="71364D3C" w:rsidR="003204A3" w:rsidRPr="009572E4" w:rsidRDefault="00AB2E6F" w:rsidP="003204A3">
            <w:pPr>
              <w:jc w:val="right"/>
              <w:rPr>
                <w:color w:val="000000"/>
                <w:sz w:val="18"/>
                <w:szCs w:val="18"/>
                <w:lang w:eastAsia="en-CA"/>
              </w:rPr>
            </w:pPr>
            <w:r>
              <w:rPr>
                <w:color w:val="000000"/>
                <w:sz w:val="18"/>
                <w:szCs w:val="18"/>
                <w:lang w:eastAsia="en-CA"/>
              </w:rPr>
              <w:t xml:space="preserve">   </w:t>
            </w:r>
            <w:r w:rsidR="003204A3" w:rsidRPr="009572E4">
              <w:rPr>
                <w:color w:val="000000"/>
                <w:sz w:val="18"/>
                <w:szCs w:val="18"/>
                <w:lang w:eastAsia="en-CA"/>
              </w:rPr>
              <w:t xml:space="preserve">20,482 </w:t>
            </w:r>
          </w:p>
        </w:tc>
        <w:tc>
          <w:tcPr>
            <w:tcW w:w="988" w:type="dxa"/>
          </w:tcPr>
          <w:p w14:paraId="1E28F69D" w14:textId="196823BE" w:rsidR="003204A3" w:rsidRPr="003204A3" w:rsidRDefault="003204A3" w:rsidP="003204A3">
            <w:pPr>
              <w:jc w:val="right"/>
              <w:rPr>
                <w:color w:val="000000"/>
                <w:sz w:val="18"/>
                <w:szCs w:val="18"/>
                <w:lang w:eastAsia="en-CA"/>
              </w:rPr>
            </w:pPr>
            <w:r w:rsidRPr="003204A3">
              <w:rPr>
                <w:sz w:val="18"/>
                <w:szCs w:val="18"/>
              </w:rPr>
              <w:t xml:space="preserve"> 2,048 </w:t>
            </w:r>
          </w:p>
        </w:tc>
        <w:tc>
          <w:tcPr>
            <w:tcW w:w="996" w:type="dxa"/>
          </w:tcPr>
          <w:p w14:paraId="68DCAD5B" w14:textId="4B2FF867" w:rsidR="003204A3" w:rsidRPr="003204A3" w:rsidRDefault="003204A3" w:rsidP="003204A3">
            <w:pPr>
              <w:jc w:val="right"/>
              <w:rPr>
                <w:color w:val="000000"/>
                <w:sz w:val="18"/>
                <w:szCs w:val="18"/>
                <w:lang w:eastAsia="en-CA"/>
              </w:rPr>
            </w:pPr>
            <w:r w:rsidRPr="003204A3">
              <w:rPr>
                <w:sz w:val="18"/>
                <w:szCs w:val="18"/>
              </w:rPr>
              <w:t xml:space="preserve"> 18,434 </w:t>
            </w:r>
          </w:p>
        </w:tc>
      </w:tr>
      <w:tr w:rsidR="003204A3" w:rsidRPr="003204A3" w14:paraId="44CA617B" w14:textId="47F11377" w:rsidTr="00ED1A1E">
        <w:trPr>
          <w:trHeight w:val="264"/>
        </w:trPr>
        <w:tc>
          <w:tcPr>
            <w:tcW w:w="1129" w:type="dxa"/>
            <w:shd w:val="clear" w:color="auto" w:fill="auto"/>
            <w:noWrap/>
            <w:hideMark/>
          </w:tcPr>
          <w:p w14:paraId="7D1C64B1" w14:textId="77777777" w:rsidR="003204A3" w:rsidRPr="009572E4" w:rsidRDefault="003204A3" w:rsidP="003204A3">
            <w:pPr>
              <w:jc w:val="left"/>
              <w:rPr>
                <w:b/>
                <w:bCs/>
                <w:color w:val="000000"/>
                <w:sz w:val="18"/>
                <w:szCs w:val="18"/>
                <w:lang w:eastAsia="en-CA"/>
              </w:rPr>
            </w:pPr>
            <w:r w:rsidRPr="009572E4">
              <w:rPr>
                <w:b/>
                <w:bCs/>
                <w:color w:val="000000"/>
                <w:sz w:val="18"/>
                <w:szCs w:val="18"/>
                <w:lang w:eastAsia="en-CA"/>
              </w:rPr>
              <w:t>Totals</w:t>
            </w:r>
          </w:p>
        </w:tc>
        <w:tc>
          <w:tcPr>
            <w:tcW w:w="993" w:type="dxa"/>
            <w:shd w:val="clear" w:color="auto" w:fill="auto"/>
            <w:noWrap/>
            <w:hideMark/>
          </w:tcPr>
          <w:p w14:paraId="454FDBED" w14:textId="087BEC9E" w:rsidR="003204A3" w:rsidRPr="009572E4" w:rsidRDefault="00AB2E6F" w:rsidP="003204A3">
            <w:pPr>
              <w:jc w:val="right"/>
              <w:rPr>
                <w:b/>
                <w:bCs/>
                <w:color w:val="000000"/>
                <w:sz w:val="18"/>
                <w:szCs w:val="18"/>
                <w:lang w:eastAsia="en-CA"/>
              </w:rPr>
            </w:pPr>
            <w:r>
              <w:rPr>
                <w:b/>
                <w:bCs/>
                <w:color w:val="000000"/>
                <w:sz w:val="18"/>
                <w:szCs w:val="18"/>
                <w:lang w:eastAsia="en-CA"/>
              </w:rPr>
              <w:t xml:space="preserve">  </w:t>
            </w:r>
            <w:r w:rsidR="003204A3" w:rsidRPr="009572E4">
              <w:rPr>
                <w:b/>
                <w:bCs/>
                <w:color w:val="000000"/>
                <w:sz w:val="18"/>
                <w:szCs w:val="18"/>
                <w:lang w:eastAsia="en-CA"/>
              </w:rPr>
              <w:t xml:space="preserve"> 97,44</w:t>
            </w:r>
            <w:r w:rsidR="00436C48">
              <w:rPr>
                <w:b/>
                <w:bCs/>
                <w:color w:val="000000"/>
                <w:sz w:val="18"/>
                <w:szCs w:val="18"/>
                <w:lang w:eastAsia="en-CA"/>
              </w:rPr>
              <w:t>5</w:t>
            </w:r>
            <w:r w:rsidR="003204A3" w:rsidRPr="009572E4">
              <w:rPr>
                <w:b/>
                <w:bCs/>
                <w:color w:val="000000"/>
                <w:sz w:val="18"/>
                <w:szCs w:val="18"/>
                <w:lang w:eastAsia="en-CA"/>
              </w:rPr>
              <w:t xml:space="preserve"> </w:t>
            </w:r>
          </w:p>
        </w:tc>
        <w:tc>
          <w:tcPr>
            <w:tcW w:w="1134" w:type="dxa"/>
            <w:shd w:val="clear" w:color="auto" w:fill="auto"/>
            <w:noWrap/>
            <w:hideMark/>
          </w:tcPr>
          <w:p w14:paraId="23B4F63B" w14:textId="72CF4632" w:rsidR="003204A3" w:rsidRPr="009572E4" w:rsidRDefault="00AB2E6F" w:rsidP="003204A3">
            <w:pPr>
              <w:jc w:val="right"/>
              <w:rPr>
                <w:b/>
                <w:bCs/>
                <w:color w:val="000000"/>
                <w:sz w:val="18"/>
                <w:szCs w:val="18"/>
                <w:lang w:eastAsia="en-CA"/>
              </w:rPr>
            </w:pPr>
            <w:r>
              <w:rPr>
                <w:b/>
                <w:bCs/>
                <w:color w:val="000000"/>
                <w:sz w:val="18"/>
                <w:szCs w:val="18"/>
                <w:lang w:eastAsia="en-CA"/>
              </w:rPr>
              <w:t xml:space="preserve">    </w:t>
            </w:r>
            <w:r w:rsidR="003204A3" w:rsidRPr="009572E4">
              <w:rPr>
                <w:b/>
                <w:bCs/>
                <w:color w:val="000000"/>
                <w:sz w:val="18"/>
                <w:szCs w:val="18"/>
                <w:lang w:eastAsia="en-CA"/>
              </w:rPr>
              <w:t xml:space="preserve">99,275 </w:t>
            </w:r>
          </w:p>
        </w:tc>
        <w:tc>
          <w:tcPr>
            <w:tcW w:w="992" w:type="dxa"/>
            <w:shd w:val="clear" w:color="auto" w:fill="auto"/>
            <w:noWrap/>
            <w:hideMark/>
          </w:tcPr>
          <w:p w14:paraId="7056F4D2" w14:textId="468C128D" w:rsidR="003204A3" w:rsidRPr="009572E4" w:rsidRDefault="003204A3" w:rsidP="003204A3">
            <w:pPr>
              <w:jc w:val="right"/>
              <w:rPr>
                <w:b/>
                <w:bCs/>
                <w:color w:val="000000"/>
                <w:sz w:val="18"/>
                <w:szCs w:val="18"/>
                <w:lang w:eastAsia="en-CA"/>
              </w:rPr>
            </w:pPr>
            <w:r w:rsidRPr="009572E4">
              <w:rPr>
                <w:b/>
                <w:bCs/>
                <w:color w:val="000000"/>
                <w:sz w:val="18"/>
                <w:szCs w:val="18"/>
                <w:lang w:eastAsia="en-CA"/>
              </w:rPr>
              <w:t>102,96</w:t>
            </w:r>
            <w:r w:rsidR="00400635">
              <w:rPr>
                <w:b/>
                <w:bCs/>
                <w:color w:val="000000"/>
                <w:sz w:val="18"/>
                <w:szCs w:val="18"/>
                <w:lang w:eastAsia="en-CA"/>
              </w:rPr>
              <w:t>2</w:t>
            </w:r>
            <w:r w:rsidRPr="009572E4">
              <w:rPr>
                <w:b/>
                <w:bCs/>
                <w:color w:val="000000"/>
                <w:sz w:val="18"/>
                <w:szCs w:val="18"/>
                <w:lang w:eastAsia="en-CA"/>
              </w:rPr>
              <w:t xml:space="preserve"> </w:t>
            </w:r>
          </w:p>
        </w:tc>
        <w:tc>
          <w:tcPr>
            <w:tcW w:w="992" w:type="dxa"/>
            <w:shd w:val="clear" w:color="auto" w:fill="auto"/>
            <w:noWrap/>
            <w:hideMark/>
          </w:tcPr>
          <w:p w14:paraId="52FB0FC1" w14:textId="14C4E267" w:rsidR="003204A3" w:rsidRPr="009572E4" w:rsidRDefault="00AB2E6F" w:rsidP="003204A3">
            <w:pPr>
              <w:jc w:val="right"/>
              <w:rPr>
                <w:b/>
                <w:bCs/>
                <w:color w:val="000000"/>
                <w:sz w:val="18"/>
                <w:szCs w:val="18"/>
                <w:lang w:eastAsia="en-CA"/>
              </w:rPr>
            </w:pPr>
            <w:r>
              <w:rPr>
                <w:b/>
                <w:bCs/>
                <w:color w:val="000000"/>
                <w:sz w:val="18"/>
                <w:szCs w:val="18"/>
                <w:lang w:eastAsia="en-CA"/>
              </w:rPr>
              <w:t xml:space="preserve"> </w:t>
            </w:r>
            <w:r w:rsidR="003204A3" w:rsidRPr="009572E4">
              <w:rPr>
                <w:b/>
                <w:bCs/>
                <w:color w:val="000000"/>
                <w:sz w:val="18"/>
                <w:szCs w:val="18"/>
                <w:lang w:eastAsia="en-CA"/>
              </w:rPr>
              <w:t xml:space="preserve">99,894 </w:t>
            </w:r>
          </w:p>
        </w:tc>
        <w:tc>
          <w:tcPr>
            <w:tcW w:w="992" w:type="dxa"/>
            <w:shd w:val="clear" w:color="auto" w:fill="auto"/>
            <w:noWrap/>
            <w:hideMark/>
          </w:tcPr>
          <w:p w14:paraId="04983582" w14:textId="6E619CAF" w:rsidR="003204A3" w:rsidRPr="009572E4" w:rsidRDefault="003204A3" w:rsidP="003204A3">
            <w:pPr>
              <w:jc w:val="right"/>
              <w:rPr>
                <w:b/>
                <w:bCs/>
                <w:color w:val="000000"/>
                <w:sz w:val="18"/>
                <w:szCs w:val="18"/>
                <w:lang w:eastAsia="en-CA"/>
              </w:rPr>
            </w:pPr>
            <w:r w:rsidRPr="009572E4">
              <w:rPr>
                <w:b/>
                <w:bCs/>
                <w:color w:val="000000"/>
                <w:sz w:val="18"/>
                <w:szCs w:val="18"/>
                <w:lang w:eastAsia="en-CA"/>
              </w:rPr>
              <w:t>71</w:t>
            </w:r>
            <w:r w:rsidR="00F94DED">
              <w:rPr>
                <w:b/>
                <w:bCs/>
                <w:color w:val="000000"/>
                <w:sz w:val="18"/>
                <w:szCs w:val="18"/>
                <w:lang w:eastAsia="en-CA"/>
              </w:rPr>
              <w:t>,</w:t>
            </w:r>
            <w:r w:rsidRPr="009572E4">
              <w:rPr>
                <w:b/>
                <w:bCs/>
                <w:color w:val="000000"/>
                <w:sz w:val="18"/>
                <w:szCs w:val="18"/>
                <w:lang w:eastAsia="en-CA"/>
              </w:rPr>
              <w:t>37</w:t>
            </w:r>
            <w:r w:rsidR="00DB19D5">
              <w:rPr>
                <w:b/>
                <w:bCs/>
                <w:color w:val="000000"/>
                <w:sz w:val="18"/>
                <w:szCs w:val="18"/>
                <w:lang w:eastAsia="en-CA"/>
              </w:rPr>
              <w:t>7</w:t>
            </w:r>
          </w:p>
        </w:tc>
        <w:tc>
          <w:tcPr>
            <w:tcW w:w="1134" w:type="dxa"/>
            <w:shd w:val="clear" w:color="auto" w:fill="auto"/>
            <w:noWrap/>
            <w:hideMark/>
          </w:tcPr>
          <w:p w14:paraId="5E498043" w14:textId="602E552B" w:rsidR="003204A3" w:rsidRPr="009572E4" w:rsidRDefault="00AB2E6F" w:rsidP="003204A3">
            <w:pPr>
              <w:jc w:val="right"/>
              <w:rPr>
                <w:b/>
                <w:bCs/>
                <w:color w:val="000000"/>
                <w:sz w:val="18"/>
                <w:szCs w:val="18"/>
                <w:lang w:eastAsia="en-CA"/>
              </w:rPr>
            </w:pPr>
            <w:r>
              <w:rPr>
                <w:b/>
                <w:bCs/>
                <w:color w:val="000000"/>
                <w:sz w:val="18"/>
                <w:szCs w:val="18"/>
                <w:lang w:eastAsia="en-CA"/>
              </w:rPr>
              <w:t xml:space="preserve"> </w:t>
            </w:r>
            <w:r w:rsidR="003204A3" w:rsidRPr="009572E4">
              <w:rPr>
                <w:b/>
                <w:bCs/>
                <w:color w:val="000000"/>
                <w:sz w:val="18"/>
                <w:szCs w:val="18"/>
                <w:lang w:eastAsia="en-CA"/>
              </w:rPr>
              <w:t xml:space="preserve"> 171,271 </w:t>
            </w:r>
          </w:p>
        </w:tc>
        <w:tc>
          <w:tcPr>
            <w:tcW w:w="988" w:type="dxa"/>
          </w:tcPr>
          <w:p w14:paraId="78DBA686" w14:textId="0A597318" w:rsidR="003204A3" w:rsidRPr="003204A3" w:rsidRDefault="003204A3" w:rsidP="003204A3">
            <w:pPr>
              <w:jc w:val="right"/>
              <w:rPr>
                <w:b/>
                <w:bCs/>
                <w:color w:val="000000"/>
                <w:sz w:val="18"/>
                <w:szCs w:val="18"/>
                <w:lang w:eastAsia="en-CA"/>
              </w:rPr>
            </w:pPr>
            <w:r w:rsidRPr="003204A3">
              <w:rPr>
                <w:b/>
                <w:bCs/>
                <w:sz w:val="18"/>
                <w:szCs w:val="18"/>
              </w:rPr>
              <w:t xml:space="preserve"> 17,128 </w:t>
            </w:r>
          </w:p>
        </w:tc>
        <w:tc>
          <w:tcPr>
            <w:tcW w:w="996" w:type="dxa"/>
          </w:tcPr>
          <w:p w14:paraId="068493C0" w14:textId="24A113DF" w:rsidR="003204A3" w:rsidRPr="003204A3" w:rsidRDefault="003204A3" w:rsidP="003204A3">
            <w:pPr>
              <w:jc w:val="right"/>
              <w:rPr>
                <w:b/>
                <w:bCs/>
                <w:color w:val="000000"/>
                <w:sz w:val="18"/>
                <w:szCs w:val="18"/>
                <w:lang w:eastAsia="en-CA"/>
              </w:rPr>
            </w:pPr>
            <w:r w:rsidRPr="003204A3">
              <w:rPr>
                <w:b/>
                <w:bCs/>
                <w:sz w:val="18"/>
                <w:szCs w:val="18"/>
              </w:rPr>
              <w:t xml:space="preserve"> 154,143 </w:t>
            </w:r>
          </w:p>
        </w:tc>
      </w:tr>
    </w:tbl>
    <w:p w14:paraId="16B7FA23" w14:textId="06B08930" w:rsidR="008025F7" w:rsidRPr="003204A3" w:rsidRDefault="00CF12C6" w:rsidP="005343C3">
      <w:pPr>
        <w:widowControl w:val="0"/>
        <w:spacing w:after="240"/>
        <w:rPr>
          <w:sz w:val="18"/>
          <w:szCs w:val="18"/>
        </w:rPr>
      </w:pPr>
      <w:r w:rsidRPr="003204A3">
        <w:rPr>
          <w:sz w:val="18"/>
          <w:szCs w:val="18"/>
        </w:rPr>
        <w:t xml:space="preserve">As of </w:t>
      </w:r>
      <w:r w:rsidR="00022C5B">
        <w:rPr>
          <w:sz w:val="18"/>
          <w:szCs w:val="18"/>
        </w:rPr>
        <w:t xml:space="preserve">10 </w:t>
      </w:r>
      <w:r w:rsidRPr="003204A3">
        <w:rPr>
          <w:sz w:val="18"/>
          <w:szCs w:val="18"/>
        </w:rPr>
        <w:t xml:space="preserve">September </w:t>
      </w:r>
      <w:r w:rsidR="005343C3" w:rsidRPr="003204A3">
        <w:rPr>
          <w:sz w:val="18"/>
          <w:szCs w:val="18"/>
        </w:rPr>
        <w:t>2024</w:t>
      </w:r>
    </w:p>
    <w:p w14:paraId="795BD0AF" w14:textId="77777777" w:rsidR="005603CD" w:rsidRDefault="005603CD" w:rsidP="0070038F">
      <w:pPr>
        <w:widowControl w:val="0"/>
        <w:spacing w:after="240"/>
        <w:jc w:val="center"/>
        <w:rPr>
          <w:b/>
          <w:bCs/>
        </w:rPr>
        <w:sectPr w:rsidR="005603CD" w:rsidSect="00492F45">
          <w:headerReference w:type="default" r:id="rId25"/>
          <w:footnotePr>
            <w:numRestart w:val="eachSect"/>
          </w:footnotePr>
          <w:pgSz w:w="12240" w:h="15840" w:code="1"/>
          <w:pgMar w:top="720" w:right="1440" w:bottom="864" w:left="1440" w:header="720" w:footer="475" w:gutter="0"/>
          <w:pgNumType w:start="1"/>
          <w:cols w:space="720"/>
          <w:docGrid w:linePitch="299"/>
        </w:sectPr>
      </w:pPr>
    </w:p>
    <w:p w14:paraId="07E8ADFF" w14:textId="06A000CF" w:rsidR="000F2BDE" w:rsidRDefault="000F2BDE" w:rsidP="000F2BDE">
      <w:pPr>
        <w:pStyle w:val="Header"/>
        <w:jc w:val="center"/>
        <w:rPr>
          <w:b/>
          <w:bCs/>
        </w:rPr>
      </w:pPr>
      <w:r w:rsidRPr="00DE3D2D">
        <w:rPr>
          <w:b/>
          <w:bCs/>
        </w:rPr>
        <w:lastRenderedPageBreak/>
        <w:t>Annex II</w:t>
      </w:r>
      <w:r w:rsidR="003E6984">
        <w:rPr>
          <w:b/>
          <w:bCs/>
        </w:rPr>
        <w:t>I</w:t>
      </w:r>
      <w:r w:rsidR="00A96C23" w:rsidRPr="00DE3D2D">
        <w:rPr>
          <w:b/>
          <w:bCs/>
        </w:rPr>
        <w:t xml:space="preserve"> </w:t>
      </w:r>
    </w:p>
    <w:p w14:paraId="727BEE15" w14:textId="77777777" w:rsidR="00022C5B" w:rsidRPr="00DE3D2D" w:rsidRDefault="00022C5B" w:rsidP="000F2BDE">
      <w:pPr>
        <w:pStyle w:val="Header"/>
        <w:jc w:val="center"/>
        <w:rPr>
          <w:b/>
          <w:bCs/>
        </w:rPr>
      </w:pPr>
    </w:p>
    <w:p w14:paraId="6E10788E" w14:textId="70B94E82" w:rsidR="00A96C23" w:rsidRPr="00ED1A1E" w:rsidRDefault="00022C5B" w:rsidP="000F2BDE">
      <w:pPr>
        <w:pStyle w:val="Header"/>
        <w:jc w:val="center"/>
        <w:rPr>
          <w:b/>
          <w:bCs/>
        </w:rPr>
      </w:pPr>
      <w:r w:rsidRPr="00ED1A1E">
        <w:rPr>
          <w:b/>
          <w:bCs/>
        </w:rPr>
        <w:t xml:space="preserve">ARTICLE 7 DATA BY COUNTRY </w:t>
      </w:r>
    </w:p>
    <w:p w14:paraId="3D93329E" w14:textId="77777777" w:rsidR="00A96C23" w:rsidRPr="00ED1A1E" w:rsidRDefault="00A96C23" w:rsidP="000F2BDE">
      <w:pPr>
        <w:pStyle w:val="Header"/>
        <w:jc w:val="center"/>
      </w:pPr>
    </w:p>
    <w:tbl>
      <w:tblPr>
        <w:tblW w:w="10765" w:type="dxa"/>
        <w:tblInd w:w="-426" w:type="dxa"/>
        <w:tblLayout w:type="fixed"/>
        <w:tblCellMar>
          <w:left w:w="57" w:type="dxa"/>
          <w:right w:w="57" w:type="dxa"/>
        </w:tblCellMar>
        <w:tblLook w:val="04A0" w:firstRow="1" w:lastRow="0" w:firstColumn="1" w:lastColumn="0" w:noHBand="0" w:noVBand="1"/>
      </w:tblPr>
      <w:tblGrid>
        <w:gridCol w:w="974"/>
        <w:gridCol w:w="895"/>
        <w:gridCol w:w="617"/>
        <w:gridCol w:w="827"/>
        <w:gridCol w:w="828"/>
        <w:gridCol w:w="828"/>
        <w:gridCol w:w="828"/>
        <w:gridCol w:w="725"/>
        <w:gridCol w:w="931"/>
        <w:gridCol w:w="828"/>
        <w:gridCol w:w="828"/>
        <w:gridCol w:w="828"/>
        <w:gridCol w:w="828"/>
      </w:tblGrid>
      <w:tr w:rsidR="003A42A1" w:rsidRPr="00297DE2" w14:paraId="09E047E8" w14:textId="77777777" w:rsidTr="003A42A1">
        <w:trPr>
          <w:cantSplit/>
          <w:trHeight w:val="161"/>
          <w:tblHeader/>
        </w:trPr>
        <w:tc>
          <w:tcPr>
            <w:tcW w:w="974" w:type="dxa"/>
            <w:tcBorders>
              <w:top w:val="nil"/>
              <w:left w:val="nil"/>
              <w:bottom w:val="nil"/>
              <w:right w:val="nil"/>
            </w:tcBorders>
            <w:shd w:val="clear" w:color="auto" w:fill="auto"/>
            <w:noWrap/>
            <w:vAlign w:val="bottom"/>
            <w:hideMark/>
          </w:tcPr>
          <w:p w14:paraId="3187042B" w14:textId="77777777" w:rsidR="00D56D9F" w:rsidRPr="00297DE2" w:rsidRDefault="00D56D9F" w:rsidP="00D56D9F">
            <w:pPr>
              <w:jc w:val="left"/>
              <w:rPr>
                <w:sz w:val="18"/>
                <w:szCs w:val="18"/>
                <w:lang w:eastAsia="en-CA"/>
              </w:rPr>
            </w:pPr>
          </w:p>
        </w:tc>
        <w:tc>
          <w:tcPr>
            <w:tcW w:w="895" w:type="dxa"/>
            <w:tcBorders>
              <w:top w:val="nil"/>
              <w:left w:val="nil"/>
              <w:bottom w:val="nil"/>
              <w:right w:val="nil"/>
            </w:tcBorders>
            <w:shd w:val="clear" w:color="auto" w:fill="auto"/>
            <w:noWrap/>
            <w:vAlign w:val="bottom"/>
            <w:hideMark/>
          </w:tcPr>
          <w:p w14:paraId="23B7AE61" w14:textId="77777777" w:rsidR="00D56D9F" w:rsidRPr="00297DE2" w:rsidRDefault="00D56D9F" w:rsidP="00D56D9F">
            <w:pPr>
              <w:jc w:val="left"/>
              <w:rPr>
                <w:sz w:val="18"/>
                <w:szCs w:val="18"/>
                <w:lang w:eastAsia="en-CA"/>
              </w:rPr>
            </w:pPr>
          </w:p>
        </w:tc>
        <w:tc>
          <w:tcPr>
            <w:tcW w:w="617" w:type="dxa"/>
            <w:tcBorders>
              <w:top w:val="nil"/>
              <w:left w:val="nil"/>
              <w:bottom w:val="nil"/>
              <w:right w:val="nil"/>
            </w:tcBorders>
            <w:shd w:val="clear" w:color="auto" w:fill="auto"/>
            <w:noWrap/>
            <w:vAlign w:val="bottom"/>
            <w:hideMark/>
          </w:tcPr>
          <w:p w14:paraId="58A98106" w14:textId="77777777" w:rsidR="00D56D9F" w:rsidRPr="00297DE2" w:rsidRDefault="00D56D9F" w:rsidP="00D56D9F">
            <w:pPr>
              <w:jc w:val="left"/>
              <w:rPr>
                <w:sz w:val="18"/>
                <w:szCs w:val="18"/>
                <w:lang w:eastAsia="en-CA"/>
              </w:rPr>
            </w:pPr>
          </w:p>
        </w:tc>
        <w:tc>
          <w:tcPr>
            <w:tcW w:w="4036"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9C7AF73" w14:textId="0C1A63AE" w:rsidR="00D56D9F" w:rsidRPr="00297DE2" w:rsidRDefault="00AB2E6F" w:rsidP="00D56D9F">
            <w:pPr>
              <w:jc w:val="center"/>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Metric </w:t>
            </w:r>
            <w:r w:rsidR="00C96736" w:rsidRPr="00297DE2">
              <w:rPr>
                <w:b/>
                <w:bCs/>
                <w:sz w:val="18"/>
                <w:szCs w:val="18"/>
                <w:lang w:eastAsia="en-CA"/>
              </w:rPr>
              <w:t>t</w:t>
            </w:r>
            <w:r w:rsidR="00D56D9F" w:rsidRPr="00297DE2">
              <w:rPr>
                <w:b/>
                <w:bCs/>
                <w:sz w:val="18"/>
                <w:szCs w:val="18"/>
                <w:lang w:eastAsia="en-CA"/>
              </w:rPr>
              <w:t>onnes</w:t>
            </w:r>
            <w:r w:rsidRPr="00297DE2">
              <w:rPr>
                <w:b/>
                <w:bCs/>
                <w:sz w:val="18"/>
                <w:szCs w:val="18"/>
                <w:lang w:eastAsia="en-CA"/>
              </w:rPr>
              <w:t xml:space="preserve"> </w:t>
            </w:r>
          </w:p>
        </w:tc>
        <w:tc>
          <w:tcPr>
            <w:tcW w:w="4243"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7CA2BAAC" w14:textId="6B6EC1E1" w:rsidR="00D56D9F" w:rsidRPr="00297DE2" w:rsidRDefault="00D56D9F" w:rsidP="00D56D9F">
            <w:pPr>
              <w:jc w:val="center"/>
              <w:rPr>
                <w:b/>
                <w:bCs/>
                <w:sz w:val="18"/>
                <w:szCs w:val="18"/>
                <w:lang w:eastAsia="en-CA"/>
              </w:rPr>
            </w:pPr>
            <w:r w:rsidRPr="00297DE2">
              <w:rPr>
                <w:b/>
                <w:bCs/>
                <w:sz w:val="18"/>
                <w:szCs w:val="18"/>
                <w:lang w:eastAsia="en-CA"/>
              </w:rPr>
              <w:t xml:space="preserve"> </w:t>
            </w:r>
            <w:r w:rsidR="00B2777B" w:rsidRPr="00297DE2">
              <w:rPr>
                <w:b/>
                <w:bCs/>
                <w:sz w:val="18"/>
                <w:szCs w:val="18"/>
                <w:lang w:eastAsia="en-CA"/>
              </w:rPr>
              <w:t>CO</w:t>
            </w:r>
            <w:r w:rsidRPr="00297DE2">
              <w:rPr>
                <w:b/>
                <w:bCs/>
                <w:sz w:val="18"/>
                <w:szCs w:val="18"/>
                <w:vertAlign w:val="subscript"/>
                <w:lang w:eastAsia="en-CA"/>
              </w:rPr>
              <w:t>2</w:t>
            </w:r>
            <w:r w:rsidRPr="00297DE2">
              <w:rPr>
                <w:b/>
                <w:bCs/>
                <w:sz w:val="18"/>
                <w:szCs w:val="18"/>
                <w:lang w:eastAsia="en-CA"/>
              </w:rPr>
              <w:t>-</w:t>
            </w:r>
            <w:r w:rsidR="00C96736" w:rsidRPr="00297DE2">
              <w:rPr>
                <w:b/>
                <w:bCs/>
                <w:sz w:val="18"/>
                <w:szCs w:val="18"/>
                <w:lang w:eastAsia="en-CA"/>
              </w:rPr>
              <w:t>e</w:t>
            </w:r>
            <w:r w:rsidRPr="00297DE2">
              <w:rPr>
                <w:b/>
                <w:bCs/>
                <w:sz w:val="18"/>
                <w:szCs w:val="18"/>
                <w:lang w:eastAsia="en-CA"/>
              </w:rPr>
              <w:t>q</w:t>
            </w:r>
            <w:r w:rsidR="00AB2E6F" w:rsidRPr="00297DE2">
              <w:rPr>
                <w:b/>
                <w:bCs/>
                <w:sz w:val="18"/>
                <w:szCs w:val="18"/>
                <w:lang w:eastAsia="en-CA"/>
              </w:rPr>
              <w:t xml:space="preserve"> </w:t>
            </w:r>
            <w:r w:rsidR="00C96736" w:rsidRPr="00297DE2">
              <w:rPr>
                <w:b/>
                <w:bCs/>
                <w:sz w:val="18"/>
                <w:szCs w:val="18"/>
                <w:lang w:eastAsia="en-CA"/>
              </w:rPr>
              <w:t>tonnes</w:t>
            </w:r>
          </w:p>
        </w:tc>
      </w:tr>
      <w:tr w:rsidR="003A42A1" w:rsidRPr="00297DE2" w14:paraId="78C894D4" w14:textId="77777777" w:rsidTr="003A42A1">
        <w:trPr>
          <w:cantSplit/>
          <w:trHeight w:val="59"/>
          <w:tblHeader/>
        </w:trPr>
        <w:tc>
          <w:tcPr>
            <w:tcW w:w="974" w:type="dxa"/>
            <w:tcBorders>
              <w:top w:val="nil"/>
              <w:left w:val="nil"/>
              <w:bottom w:val="nil"/>
              <w:right w:val="nil"/>
            </w:tcBorders>
            <w:shd w:val="clear" w:color="auto" w:fill="auto"/>
            <w:noWrap/>
            <w:vAlign w:val="bottom"/>
            <w:hideMark/>
          </w:tcPr>
          <w:p w14:paraId="7C3346A6" w14:textId="77777777" w:rsidR="00D56D9F" w:rsidRPr="00297DE2" w:rsidRDefault="00D56D9F" w:rsidP="00D56D9F">
            <w:pPr>
              <w:jc w:val="center"/>
              <w:rPr>
                <w:b/>
                <w:bCs/>
                <w:sz w:val="18"/>
                <w:szCs w:val="18"/>
                <w:lang w:eastAsia="en-CA"/>
              </w:rPr>
            </w:pPr>
          </w:p>
        </w:tc>
        <w:tc>
          <w:tcPr>
            <w:tcW w:w="895" w:type="dxa"/>
            <w:tcBorders>
              <w:top w:val="single" w:sz="4" w:space="0" w:color="auto"/>
              <w:left w:val="single" w:sz="4" w:space="0" w:color="auto"/>
              <w:bottom w:val="nil"/>
              <w:right w:val="single" w:sz="4" w:space="0" w:color="auto"/>
            </w:tcBorders>
            <w:shd w:val="clear" w:color="auto" w:fill="auto"/>
            <w:noWrap/>
            <w:hideMark/>
          </w:tcPr>
          <w:p w14:paraId="562A576C" w14:textId="0E4CC2D8" w:rsidR="00D56D9F" w:rsidRPr="00297DE2" w:rsidRDefault="00D56D9F" w:rsidP="00CC54DF">
            <w:pPr>
              <w:jc w:val="center"/>
              <w:rPr>
                <w:b/>
                <w:bCs/>
                <w:sz w:val="18"/>
                <w:szCs w:val="18"/>
                <w:lang w:eastAsia="en-CA"/>
              </w:rPr>
            </w:pPr>
            <w:r w:rsidRPr="00297DE2">
              <w:rPr>
                <w:b/>
                <w:bCs/>
                <w:sz w:val="18"/>
                <w:szCs w:val="18"/>
                <w:lang w:eastAsia="en-CA"/>
              </w:rPr>
              <w:t>Substance</w:t>
            </w:r>
          </w:p>
        </w:tc>
        <w:tc>
          <w:tcPr>
            <w:tcW w:w="617" w:type="dxa"/>
            <w:tcBorders>
              <w:top w:val="single" w:sz="4" w:space="0" w:color="auto"/>
              <w:left w:val="nil"/>
              <w:bottom w:val="nil"/>
              <w:right w:val="nil"/>
            </w:tcBorders>
            <w:shd w:val="clear" w:color="auto" w:fill="auto"/>
            <w:noWrap/>
            <w:hideMark/>
          </w:tcPr>
          <w:p w14:paraId="3168B3A9" w14:textId="4D2D44C0" w:rsidR="00D56D9F" w:rsidRPr="00297DE2" w:rsidRDefault="00D56D9F" w:rsidP="00CC54DF">
            <w:pPr>
              <w:jc w:val="center"/>
              <w:rPr>
                <w:b/>
                <w:bCs/>
                <w:sz w:val="18"/>
                <w:szCs w:val="18"/>
                <w:lang w:eastAsia="en-CA"/>
              </w:rPr>
            </w:pPr>
            <w:r w:rsidRPr="00297DE2">
              <w:rPr>
                <w:b/>
                <w:bCs/>
                <w:sz w:val="18"/>
                <w:szCs w:val="18"/>
                <w:lang w:eastAsia="en-CA"/>
              </w:rPr>
              <w:t>GWP</w:t>
            </w:r>
          </w:p>
        </w:tc>
        <w:tc>
          <w:tcPr>
            <w:tcW w:w="827" w:type="dxa"/>
            <w:tcBorders>
              <w:top w:val="nil"/>
              <w:left w:val="single" w:sz="8" w:space="0" w:color="auto"/>
              <w:bottom w:val="nil"/>
              <w:right w:val="single" w:sz="4" w:space="0" w:color="auto"/>
            </w:tcBorders>
            <w:shd w:val="clear" w:color="auto" w:fill="auto"/>
            <w:noWrap/>
            <w:hideMark/>
          </w:tcPr>
          <w:p w14:paraId="18C123AD" w14:textId="2EA18501" w:rsidR="00D56D9F" w:rsidRPr="00297DE2" w:rsidRDefault="00D56D9F" w:rsidP="00CC54DF">
            <w:pPr>
              <w:jc w:val="center"/>
              <w:rPr>
                <w:b/>
                <w:bCs/>
                <w:sz w:val="18"/>
                <w:szCs w:val="18"/>
                <w:lang w:eastAsia="en-CA"/>
              </w:rPr>
            </w:pPr>
            <w:r w:rsidRPr="00297DE2">
              <w:rPr>
                <w:b/>
                <w:bCs/>
                <w:sz w:val="18"/>
                <w:szCs w:val="18"/>
                <w:lang w:eastAsia="en-CA"/>
              </w:rPr>
              <w:t>2019</w:t>
            </w:r>
          </w:p>
        </w:tc>
        <w:tc>
          <w:tcPr>
            <w:tcW w:w="828" w:type="dxa"/>
            <w:tcBorders>
              <w:top w:val="nil"/>
              <w:left w:val="single" w:sz="8" w:space="0" w:color="auto"/>
              <w:bottom w:val="nil"/>
              <w:right w:val="single" w:sz="4" w:space="0" w:color="auto"/>
            </w:tcBorders>
            <w:shd w:val="clear" w:color="auto" w:fill="auto"/>
            <w:noWrap/>
            <w:hideMark/>
          </w:tcPr>
          <w:p w14:paraId="4482700D" w14:textId="714E97DB" w:rsidR="00D56D9F" w:rsidRPr="00297DE2" w:rsidRDefault="00D56D9F" w:rsidP="00CC54DF">
            <w:pPr>
              <w:jc w:val="center"/>
              <w:rPr>
                <w:b/>
                <w:bCs/>
                <w:sz w:val="18"/>
                <w:szCs w:val="18"/>
                <w:lang w:eastAsia="en-CA"/>
              </w:rPr>
            </w:pPr>
            <w:r w:rsidRPr="00297DE2">
              <w:rPr>
                <w:b/>
                <w:bCs/>
                <w:sz w:val="18"/>
                <w:szCs w:val="18"/>
                <w:lang w:eastAsia="en-CA"/>
              </w:rPr>
              <w:t>2020</w:t>
            </w:r>
          </w:p>
        </w:tc>
        <w:tc>
          <w:tcPr>
            <w:tcW w:w="828" w:type="dxa"/>
            <w:tcBorders>
              <w:top w:val="nil"/>
              <w:left w:val="nil"/>
              <w:bottom w:val="nil"/>
              <w:right w:val="single" w:sz="4" w:space="0" w:color="auto"/>
            </w:tcBorders>
            <w:shd w:val="clear" w:color="auto" w:fill="auto"/>
            <w:noWrap/>
            <w:hideMark/>
          </w:tcPr>
          <w:p w14:paraId="5B117225" w14:textId="2055DEA3" w:rsidR="00D56D9F" w:rsidRPr="00297DE2" w:rsidRDefault="00D56D9F" w:rsidP="00CC54DF">
            <w:pPr>
              <w:jc w:val="center"/>
              <w:rPr>
                <w:b/>
                <w:bCs/>
                <w:sz w:val="18"/>
                <w:szCs w:val="18"/>
                <w:lang w:eastAsia="en-CA"/>
              </w:rPr>
            </w:pPr>
            <w:r w:rsidRPr="00297DE2">
              <w:rPr>
                <w:b/>
                <w:bCs/>
                <w:sz w:val="18"/>
                <w:szCs w:val="18"/>
                <w:lang w:eastAsia="en-CA"/>
              </w:rPr>
              <w:t>2021</w:t>
            </w:r>
          </w:p>
        </w:tc>
        <w:tc>
          <w:tcPr>
            <w:tcW w:w="828" w:type="dxa"/>
            <w:tcBorders>
              <w:top w:val="nil"/>
              <w:left w:val="nil"/>
              <w:bottom w:val="nil"/>
              <w:right w:val="single" w:sz="4" w:space="0" w:color="auto"/>
            </w:tcBorders>
            <w:shd w:val="clear" w:color="auto" w:fill="auto"/>
            <w:noWrap/>
            <w:hideMark/>
          </w:tcPr>
          <w:p w14:paraId="4754E3F6" w14:textId="55F20B23" w:rsidR="00D56D9F" w:rsidRPr="00297DE2" w:rsidRDefault="00D56D9F" w:rsidP="00CC54DF">
            <w:pPr>
              <w:jc w:val="center"/>
              <w:rPr>
                <w:b/>
                <w:bCs/>
                <w:sz w:val="18"/>
                <w:szCs w:val="18"/>
                <w:lang w:eastAsia="en-CA"/>
              </w:rPr>
            </w:pPr>
            <w:r w:rsidRPr="00297DE2">
              <w:rPr>
                <w:b/>
                <w:bCs/>
                <w:sz w:val="18"/>
                <w:szCs w:val="18"/>
                <w:lang w:eastAsia="en-CA"/>
              </w:rPr>
              <w:t>2022</w:t>
            </w:r>
          </w:p>
        </w:tc>
        <w:tc>
          <w:tcPr>
            <w:tcW w:w="725" w:type="dxa"/>
            <w:tcBorders>
              <w:top w:val="nil"/>
              <w:left w:val="nil"/>
              <w:bottom w:val="nil"/>
              <w:right w:val="single" w:sz="8" w:space="0" w:color="auto"/>
            </w:tcBorders>
            <w:shd w:val="clear" w:color="auto" w:fill="auto"/>
            <w:noWrap/>
            <w:hideMark/>
          </w:tcPr>
          <w:p w14:paraId="1EBA2B23" w14:textId="7B66B068" w:rsidR="00D56D9F" w:rsidRPr="00297DE2" w:rsidRDefault="00D56D9F" w:rsidP="00CC54DF">
            <w:pPr>
              <w:jc w:val="center"/>
              <w:rPr>
                <w:b/>
                <w:bCs/>
                <w:sz w:val="18"/>
                <w:szCs w:val="18"/>
                <w:lang w:eastAsia="en-CA"/>
              </w:rPr>
            </w:pPr>
            <w:r w:rsidRPr="00297DE2">
              <w:rPr>
                <w:b/>
                <w:bCs/>
                <w:sz w:val="18"/>
                <w:szCs w:val="18"/>
                <w:lang w:eastAsia="en-CA"/>
              </w:rPr>
              <w:t>2023</w:t>
            </w:r>
          </w:p>
        </w:tc>
        <w:tc>
          <w:tcPr>
            <w:tcW w:w="931" w:type="dxa"/>
            <w:tcBorders>
              <w:top w:val="nil"/>
              <w:left w:val="nil"/>
              <w:bottom w:val="nil"/>
              <w:right w:val="single" w:sz="4" w:space="0" w:color="auto"/>
            </w:tcBorders>
            <w:shd w:val="clear" w:color="auto" w:fill="auto"/>
            <w:noWrap/>
            <w:hideMark/>
          </w:tcPr>
          <w:p w14:paraId="67159E3A" w14:textId="2D8A85E9" w:rsidR="00D56D9F" w:rsidRPr="00297DE2" w:rsidRDefault="00D56D9F" w:rsidP="00CC54DF">
            <w:pPr>
              <w:jc w:val="center"/>
              <w:rPr>
                <w:b/>
                <w:bCs/>
                <w:sz w:val="18"/>
                <w:szCs w:val="18"/>
                <w:lang w:eastAsia="en-CA"/>
              </w:rPr>
            </w:pPr>
            <w:r w:rsidRPr="00297DE2">
              <w:rPr>
                <w:b/>
                <w:bCs/>
                <w:sz w:val="18"/>
                <w:szCs w:val="18"/>
                <w:lang w:eastAsia="en-CA"/>
              </w:rPr>
              <w:t>2019</w:t>
            </w:r>
          </w:p>
        </w:tc>
        <w:tc>
          <w:tcPr>
            <w:tcW w:w="828" w:type="dxa"/>
            <w:tcBorders>
              <w:top w:val="nil"/>
              <w:left w:val="single" w:sz="8" w:space="0" w:color="auto"/>
              <w:bottom w:val="single" w:sz="8" w:space="0" w:color="auto"/>
              <w:right w:val="single" w:sz="8" w:space="0" w:color="auto"/>
            </w:tcBorders>
            <w:shd w:val="clear" w:color="auto" w:fill="auto"/>
            <w:noWrap/>
            <w:hideMark/>
          </w:tcPr>
          <w:p w14:paraId="4363FFF8" w14:textId="36400680" w:rsidR="00D56D9F" w:rsidRPr="00297DE2" w:rsidRDefault="00D56D9F" w:rsidP="00CC54DF">
            <w:pPr>
              <w:jc w:val="center"/>
              <w:rPr>
                <w:b/>
                <w:bCs/>
                <w:sz w:val="18"/>
                <w:szCs w:val="18"/>
                <w:lang w:eastAsia="en-CA"/>
              </w:rPr>
            </w:pPr>
            <w:r w:rsidRPr="00297DE2">
              <w:rPr>
                <w:b/>
                <w:bCs/>
                <w:sz w:val="18"/>
                <w:szCs w:val="18"/>
                <w:lang w:eastAsia="en-CA"/>
              </w:rPr>
              <w:t>2020</w:t>
            </w:r>
          </w:p>
        </w:tc>
        <w:tc>
          <w:tcPr>
            <w:tcW w:w="828" w:type="dxa"/>
            <w:tcBorders>
              <w:top w:val="nil"/>
              <w:left w:val="nil"/>
              <w:bottom w:val="nil"/>
              <w:right w:val="nil"/>
            </w:tcBorders>
            <w:shd w:val="clear" w:color="auto" w:fill="auto"/>
            <w:noWrap/>
            <w:hideMark/>
          </w:tcPr>
          <w:p w14:paraId="6E5FB252" w14:textId="51462195" w:rsidR="00D56D9F" w:rsidRPr="00297DE2" w:rsidRDefault="00D56D9F" w:rsidP="00CC54DF">
            <w:pPr>
              <w:jc w:val="center"/>
              <w:rPr>
                <w:b/>
                <w:bCs/>
                <w:sz w:val="18"/>
                <w:szCs w:val="18"/>
                <w:lang w:eastAsia="en-CA"/>
              </w:rPr>
            </w:pPr>
            <w:r w:rsidRPr="00297DE2">
              <w:rPr>
                <w:b/>
                <w:bCs/>
                <w:sz w:val="18"/>
                <w:szCs w:val="18"/>
                <w:lang w:eastAsia="en-CA"/>
              </w:rPr>
              <w:t>2021</w:t>
            </w:r>
          </w:p>
        </w:tc>
        <w:tc>
          <w:tcPr>
            <w:tcW w:w="828" w:type="dxa"/>
            <w:tcBorders>
              <w:top w:val="nil"/>
              <w:left w:val="single" w:sz="8" w:space="0" w:color="auto"/>
              <w:bottom w:val="single" w:sz="8" w:space="0" w:color="auto"/>
              <w:right w:val="single" w:sz="8" w:space="0" w:color="auto"/>
            </w:tcBorders>
            <w:shd w:val="clear" w:color="auto" w:fill="auto"/>
            <w:noWrap/>
            <w:hideMark/>
          </w:tcPr>
          <w:p w14:paraId="6848DCD6" w14:textId="0A833D1B" w:rsidR="00D56D9F" w:rsidRPr="00297DE2" w:rsidRDefault="00D56D9F" w:rsidP="00CC54DF">
            <w:pPr>
              <w:jc w:val="center"/>
              <w:rPr>
                <w:b/>
                <w:bCs/>
                <w:sz w:val="18"/>
                <w:szCs w:val="18"/>
                <w:lang w:eastAsia="en-CA"/>
              </w:rPr>
            </w:pPr>
            <w:r w:rsidRPr="00297DE2">
              <w:rPr>
                <w:b/>
                <w:bCs/>
                <w:sz w:val="18"/>
                <w:szCs w:val="18"/>
                <w:lang w:eastAsia="en-CA"/>
              </w:rPr>
              <w:t>2022</w:t>
            </w:r>
          </w:p>
        </w:tc>
        <w:tc>
          <w:tcPr>
            <w:tcW w:w="828" w:type="dxa"/>
            <w:tcBorders>
              <w:top w:val="nil"/>
              <w:left w:val="nil"/>
              <w:bottom w:val="single" w:sz="8" w:space="0" w:color="auto"/>
              <w:right w:val="single" w:sz="8" w:space="0" w:color="auto"/>
            </w:tcBorders>
            <w:shd w:val="clear" w:color="auto" w:fill="auto"/>
            <w:noWrap/>
            <w:hideMark/>
          </w:tcPr>
          <w:p w14:paraId="4E4CF10E" w14:textId="67CBDE77" w:rsidR="00D56D9F" w:rsidRPr="00297DE2" w:rsidRDefault="00D56D9F" w:rsidP="00CC54DF">
            <w:pPr>
              <w:jc w:val="center"/>
              <w:rPr>
                <w:b/>
                <w:bCs/>
                <w:sz w:val="18"/>
                <w:szCs w:val="18"/>
                <w:lang w:eastAsia="en-CA"/>
              </w:rPr>
            </w:pPr>
            <w:r w:rsidRPr="00297DE2">
              <w:rPr>
                <w:b/>
                <w:bCs/>
                <w:sz w:val="18"/>
                <w:szCs w:val="18"/>
                <w:lang w:eastAsia="en-CA"/>
              </w:rPr>
              <w:t>2023</w:t>
            </w:r>
          </w:p>
        </w:tc>
      </w:tr>
      <w:tr w:rsidR="00FD44D3" w:rsidRPr="00297DE2" w14:paraId="7426E6EE" w14:textId="77777777" w:rsidTr="003A42A1">
        <w:trPr>
          <w:trHeight w:val="123"/>
        </w:trPr>
        <w:tc>
          <w:tcPr>
            <w:tcW w:w="974" w:type="dxa"/>
            <w:vMerge w:val="restart"/>
            <w:tcBorders>
              <w:top w:val="single" w:sz="8" w:space="0" w:color="auto"/>
              <w:left w:val="single" w:sz="8" w:space="0" w:color="auto"/>
              <w:bottom w:val="single" w:sz="8" w:space="0" w:color="000000"/>
              <w:right w:val="nil"/>
            </w:tcBorders>
            <w:shd w:val="clear" w:color="auto" w:fill="auto"/>
            <w:vAlign w:val="center"/>
            <w:hideMark/>
          </w:tcPr>
          <w:p w14:paraId="420274B0" w14:textId="77777777" w:rsidR="00FD44D3" w:rsidRPr="00297DE2" w:rsidRDefault="00FD44D3" w:rsidP="00FD44D3">
            <w:pPr>
              <w:jc w:val="center"/>
              <w:rPr>
                <w:b/>
                <w:bCs/>
                <w:sz w:val="18"/>
                <w:szCs w:val="18"/>
                <w:lang w:eastAsia="en-CA"/>
              </w:rPr>
            </w:pPr>
            <w:r w:rsidRPr="00297DE2">
              <w:rPr>
                <w:b/>
                <w:bCs/>
                <w:sz w:val="18"/>
                <w:szCs w:val="18"/>
                <w:lang w:eastAsia="en-CA"/>
              </w:rPr>
              <w:t xml:space="preserve"> Cook Island </w:t>
            </w:r>
          </w:p>
        </w:tc>
        <w:tc>
          <w:tcPr>
            <w:tcW w:w="89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3435E86" w14:textId="77777777" w:rsidR="00FD44D3" w:rsidRPr="00297DE2" w:rsidRDefault="00FD44D3" w:rsidP="00FD44D3">
            <w:pPr>
              <w:jc w:val="left"/>
              <w:rPr>
                <w:sz w:val="18"/>
                <w:szCs w:val="18"/>
                <w:lang w:eastAsia="en-CA"/>
              </w:rPr>
            </w:pPr>
            <w:r w:rsidRPr="00297DE2">
              <w:rPr>
                <w:sz w:val="18"/>
                <w:szCs w:val="18"/>
                <w:lang w:eastAsia="en-CA"/>
              </w:rPr>
              <w:t>HFC-32</w:t>
            </w:r>
          </w:p>
        </w:tc>
        <w:tc>
          <w:tcPr>
            <w:tcW w:w="617" w:type="dxa"/>
            <w:tcBorders>
              <w:top w:val="single" w:sz="8" w:space="0" w:color="auto"/>
              <w:left w:val="nil"/>
              <w:bottom w:val="single" w:sz="4" w:space="0" w:color="auto"/>
              <w:right w:val="nil"/>
            </w:tcBorders>
            <w:shd w:val="clear" w:color="auto" w:fill="auto"/>
            <w:noWrap/>
            <w:vAlign w:val="bottom"/>
            <w:hideMark/>
          </w:tcPr>
          <w:p w14:paraId="7A8E2BAB" w14:textId="7DFC7578" w:rsidR="00FD44D3" w:rsidRPr="00297DE2" w:rsidRDefault="00FD44D3" w:rsidP="00FD44D3">
            <w:pPr>
              <w:jc w:val="right"/>
              <w:rPr>
                <w:sz w:val="18"/>
                <w:szCs w:val="18"/>
                <w:lang w:eastAsia="en-CA"/>
              </w:rPr>
            </w:pPr>
            <w:r w:rsidRPr="00297DE2">
              <w:rPr>
                <w:color w:val="000000"/>
                <w:sz w:val="18"/>
                <w:szCs w:val="18"/>
              </w:rPr>
              <w:t>675</w:t>
            </w:r>
          </w:p>
        </w:tc>
        <w:tc>
          <w:tcPr>
            <w:tcW w:w="827" w:type="dxa"/>
            <w:tcBorders>
              <w:top w:val="single" w:sz="8" w:space="0" w:color="auto"/>
              <w:left w:val="single" w:sz="8" w:space="0" w:color="auto"/>
              <w:bottom w:val="single" w:sz="4" w:space="0" w:color="auto"/>
              <w:right w:val="single" w:sz="4" w:space="0" w:color="auto"/>
            </w:tcBorders>
            <w:shd w:val="clear" w:color="auto" w:fill="auto"/>
            <w:noWrap/>
            <w:hideMark/>
          </w:tcPr>
          <w:p w14:paraId="3B2E3C07" w14:textId="77777777" w:rsidR="00FD44D3" w:rsidRPr="00297DE2" w:rsidRDefault="00FD44D3" w:rsidP="00FD44D3">
            <w:pPr>
              <w:jc w:val="right"/>
              <w:rPr>
                <w:sz w:val="18"/>
                <w:szCs w:val="18"/>
                <w:lang w:eastAsia="en-CA"/>
              </w:rPr>
            </w:pPr>
            <w:r w:rsidRPr="00297DE2">
              <w:rPr>
                <w:sz w:val="18"/>
                <w:szCs w:val="18"/>
                <w:lang w:eastAsia="en-CA"/>
              </w:rPr>
              <w:t>0.02</w:t>
            </w:r>
          </w:p>
        </w:tc>
        <w:tc>
          <w:tcPr>
            <w:tcW w:w="828" w:type="dxa"/>
            <w:tcBorders>
              <w:top w:val="single" w:sz="8" w:space="0" w:color="auto"/>
              <w:left w:val="nil"/>
              <w:bottom w:val="single" w:sz="4" w:space="0" w:color="auto"/>
              <w:right w:val="single" w:sz="4" w:space="0" w:color="auto"/>
            </w:tcBorders>
            <w:shd w:val="clear" w:color="auto" w:fill="auto"/>
            <w:noWrap/>
            <w:hideMark/>
          </w:tcPr>
          <w:p w14:paraId="77C1AA96" w14:textId="77777777" w:rsidR="00FD44D3" w:rsidRPr="00297DE2" w:rsidRDefault="00FD44D3" w:rsidP="00FD44D3">
            <w:pPr>
              <w:jc w:val="right"/>
              <w:rPr>
                <w:sz w:val="18"/>
                <w:szCs w:val="18"/>
                <w:lang w:eastAsia="en-CA"/>
              </w:rPr>
            </w:pPr>
            <w:r w:rsidRPr="00297DE2">
              <w:rPr>
                <w:sz w:val="18"/>
                <w:szCs w:val="18"/>
                <w:lang w:eastAsia="en-CA"/>
              </w:rPr>
              <w:t>0.02</w:t>
            </w:r>
          </w:p>
        </w:tc>
        <w:tc>
          <w:tcPr>
            <w:tcW w:w="828" w:type="dxa"/>
            <w:tcBorders>
              <w:top w:val="single" w:sz="8" w:space="0" w:color="auto"/>
              <w:left w:val="nil"/>
              <w:bottom w:val="single" w:sz="4" w:space="0" w:color="auto"/>
              <w:right w:val="single" w:sz="4" w:space="0" w:color="auto"/>
            </w:tcBorders>
            <w:shd w:val="clear" w:color="auto" w:fill="auto"/>
            <w:noWrap/>
            <w:hideMark/>
          </w:tcPr>
          <w:p w14:paraId="5BBA38B9" w14:textId="77777777" w:rsidR="00FD44D3" w:rsidRPr="00297DE2" w:rsidRDefault="00FD44D3" w:rsidP="00FD44D3">
            <w:pPr>
              <w:jc w:val="right"/>
              <w:rPr>
                <w:sz w:val="18"/>
                <w:szCs w:val="18"/>
                <w:lang w:eastAsia="en-CA"/>
              </w:rPr>
            </w:pPr>
            <w:r w:rsidRPr="00297DE2">
              <w:rPr>
                <w:sz w:val="18"/>
                <w:szCs w:val="18"/>
                <w:lang w:eastAsia="en-CA"/>
              </w:rPr>
              <w:t>0.09</w:t>
            </w:r>
          </w:p>
        </w:tc>
        <w:tc>
          <w:tcPr>
            <w:tcW w:w="828" w:type="dxa"/>
            <w:tcBorders>
              <w:top w:val="single" w:sz="8" w:space="0" w:color="auto"/>
              <w:left w:val="nil"/>
              <w:bottom w:val="single" w:sz="4" w:space="0" w:color="auto"/>
              <w:right w:val="single" w:sz="4" w:space="0" w:color="auto"/>
            </w:tcBorders>
            <w:shd w:val="clear" w:color="auto" w:fill="auto"/>
            <w:noWrap/>
            <w:hideMark/>
          </w:tcPr>
          <w:p w14:paraId="121EF158" w14:textId="77777777" w:rsidR="00FD44D3" w:rsidRPr="00297DE2" w:rsidRDefault="00FD44D3" w:rsidP="00FD44D3">
            <w:pPr>
              <w:jc w:val="right"/>
              <w:rPr>
                <w:sz w:val="18"/>
                <w:szCs w:val="18"/>
                <w:lang w:eastAsia="en-CA"/>
              </w:rPr>
            </w:pPr>
            <w:r w:rsidRPr="00297DE2">
              <w:rPr>
                <w:sz w:val="18"/>
                <w:szCs w:val="18"/>
                <w:lang w:eastAsia="en-CA"/>
              </w:rPr>
              <w:t>0.03</w:t>
            </w:r>
          </w:p>
        </w:tc>
        <w:tc>
          <w:tcPr>
            <w:tcW w:w="725" w:type="dxa"/>
            <w:tcBorders>
              <w:top w:val="single" w:sz="8" w:space="0" w:color="auto"/>
              <w:left w:val="nil"/>
              <w:bottom w:val="single" w:sz="4" w:space="0" w:color="auto"/>
              <w:right w:val="single" w:sz="8" w:space="0" w:color="auto"/>
            </w:tcBorders>
            <w:shd w:val="clear" w:color="auto" w:fill="auto"/>
            <w:noWrap/>
            <w:hideMark/>
          </w:tcPr>
          <w:p w14:paraId="481D722B" w14:textId="77777777" w:rsidR="00FD44D3" w:rsidRPr="00297DE2" w:rsidRDefault="00FD44D3" w:rsidP="00FD44D3">
            <w:pPr>
              <w:jc w:val="right"/>
              <w:rPr>
                <w:sz w:val="18"/>
                <w:szCs w:val="18"/>
                <w:lang w:eastAsia="en-CA"/>
              </w:rPr>
            </w:pPr>
            <w:r w:rsidRPr="00297DE2">
              <w:rPr>
                <w:sz w:val="18"/>
                <w:szCs w:val="18"/>
                <w:lang w:eastAsia="en-CA"/>
              </w:rPr>
              <w:t>0.11</w:t>
            </w:r>
          </w:p>
        </w:tc>
        <w:tc>
          <w:tcPr>
            <w:tcW w:w="931" w:type="dxa"/>
            <w:tcBorders>
              <w:top w:val="single" w:sz="8" w:space="0" w:color="auto"/>
              <w:left w:val="nil"/>
              <w:bottom w:val="single" w:sz="4" w:space="0" w:color="auto"/>
              <w:right w:val="single" w:sz="4" w:space="0" w:color="auto"/>
            </w:tcBorders>
            <w:shd w:val="clear" w:color="auto" w:fill="auto"/>
            <w:noWrap/>
            <w:hideMark/>
          </w:tcPr>
          <w:p w14:paraId="2CB1B41D" w14:textId="78A2D69D" w:rsidR="00FD44D3" w:rsidRPr="00297DE2" w:rsidRDefault="00FD44D3" w:rsidP="00FD44D3">
            <w:pPr>
              <w:jc w:val="right"/>
              <w:rPr>
                <w:sz w:val="18"/>
                <w:szCs w:val="18"/>
                <w:lang w:eastAsia="en-CA"/>
              </w:rPr>
            </w:pPr>
            <w:r w:rsidRPr="00297DE2">
              <w:rPr>
                <w:sz w:val="18"/>
                <w:szCs w:val="18"/>
                <w:lang w:eastAsia="en-CA"/>
              </w:rPr>
              <w:t xml:space="preserve">    14 </w:t>
            </w:r>
          </w:p>
        </w:tc>
        <w:tc>
          <w:tcPr>
            <w:tcW w:w="828" w:type="dxa"/>
            <w:tcBorders>
              <w:top w:val="nil"/>
              <w:left w:val="nil"/>
              <w:bottom w:val="single" w:sz="4" w:space="0" w:color="auto"/>
              <w:right w:val="single" w:sz="4" w:space="0" w:color="auto"/>
            </w:tcBorders>
            <w:shd w:val="clear" w:color="auto" w:fill="auto"/>
            <w:noWrap/>
            <w:hideMark/>
          </w:tcPr>
          <w:p w14:paraId="385783DE" w14:textId="0BBE8CD4" w:rsidR="00FD44D3" w:rsidRPr="00297DE2" w:rsidRDefault="00FD44D3" w:rsidP="00FD44D3">
            <w:pPr>
              <w:jc w:val="right"/>
              <w:rPr>
                <w:sz w:val="18"/>
                <w:szCs w:val="18"/>
                <w:lang w:eastAsia="en-CA"/>
              </w:rPr>
            </w:pPr>
            <w:r w:rsidRPr="00297DE2">
              <w:rPr>
                <w:sz w:val="18"/>
                <w:szCs w:val="18"/>
                <w:lang w:eastAsia="en-CA"/>
              </w:rPr>
              <w:t xml:space="preserve">    10 </w:t>
            </w:r>
          </w:p>
        </w:tc>
        <w:tc>
          <w:tcPr>
            <w:tcW w:w="828" w:type="dxa"/>
            <w:tcBorders>
              <w:top w:val="single" w:sz="8" w:space="0" w:color="auto"/>
              <w:left w:val="nil"/>
              <w:bottom w:val="single" w:sz="4" w:space="0" w:color="auto"/>
              <w:right w:val="single" w:sz="4" w:space="0" w:color="auto"/>
            </w:tcBorders>
            <w:shd w:val="clear" w:color="auto" w:fill="auto"/>
            <w:noWrap/>
            <w:hideMark/>
          </w:tcPr>
          <w:p w14:paraId="106AB27E" w14:textId="38EB4B80" w:rsidR="00FD44D3" w:rsidRPr="00297DE2" w:rsidRDefault="00FD44D3" w:rsidP="00FD44D3">
            <w:pPr>
              <w:jc w:val="right"/>
              <w:rPr>
                <w:sz w:val="18"/>
                <w:szCs w:val="18"/>
                <w:lang w:eastAsia="en-CA"/>
              </w:rPr>
            </w:pPr>
            <w:r w:rsidRPr="00297DE2">
              <w:rPr>
                <w:sz w:val="18"/>
                <w:szCs w:val="18"/>
                <w:lang w:eastAsia="en-CA"/>
              </w:rPr>
              <w:t xml:space="preserve">    61 </w:t>
            </w:r>
          </w:p>
        </w:tc>
        <w:tc>
          <w:tcPr>
            <w:tcW w:w="828" w:type="dxa"/>
            <w:tcBorders>
              <w:top w:val="nil"/>
              <w:left w:val="nil"/>
              <w:bottom w:val="single" w:sz="4" w:space="0" w:color="auto"/>
              <w:right w:val="single" w:sz="4" w:space="0" w:color="auto"/>
            </w:tcBorders>
            <w:shd w:val="clear" w:color="auto" w:fill="auto"/>
            <w:noWrap/>
            <w:hideMark/>
          </w:tcPr>
          <w:p w14:paraId="684E5341" w14:textId="64C77075" w:rsidR="00FD44D3" w:rsidRPr="00297DE2" w:rsidRDefault="00FD44D3" w:rsidP="00FD44D3">
            <w:pPr>
              <w:jc w:val="right"/>
              <w:rPr>
                <w:sz w:val="18"/>
                <w:szCs w:val="18"/>
                <w:lang w:eastAsia="en-CA"/>
              </w:rPr>
            </w:pPr>
            <w:r w:rsidRPr="00297DE2">
              <w:rPr>
                <w:sz w:val="18"/>
                <w:szCs w:val="18"/>
                <w:lang w:eastAsia="en-CA"/>
              </w:rPr>
              <w:t xml:space="preserve">    22 </w:t>
            </w:r>
          </w:p>
        </w:tc>
        <w:tc>
          <w:tcPr>
            <w:tcW w:w="828" w:type="dxa"/>
            <w:tcBorders>
              <w:top w:val="nil"/>
              <w:left w:val="nil"/>
              <w:bottom w:val="single" w:sz="4" w:space="0" w:color="auto"/>
              <w:right w:val="single" w:sz="8" w:space="0" w:color="auto"/>
            </w:tcBorders>
            <w:shd w:val="clear" w:color="auto" w:fill="auto"/>
            <w:noWrap/>
            <w:hideMark/>
          </w:tcPr>
          <w:p w14:paraId="1FDCC965" w14:textId="46129954" w:rsidR="00FD44D3" w:rsidRPr="00297DE2" w:rsidRDefault="00FD44D3" w:rsidP="00FD44D3">
            <w:pPr>
              <w:jc w:val="right"/>
              <w:rPr>
                <w:sz w:val="18"/>
                <w:szCs w:val="18"/>
                <w:lang w:eastAsia="en-CA"/>
              </w:rPr>
            </w:pPr>
            <w:r w:rsidRPr="00297DE2">
              <w:rPr>
                <w:sz w:val="18"/>
                <w:szCs w:val="18"/>
                <w:lang w:eastAsia="en-CA"/>
              </w:rPr>
              <w:t xml:space="preserve">    71 </w:t>
            </w:r>
          </w:p>
        </w:tc>
      </w:tr>
      <w:tr w:rsidR="00FD44D3" w:rsidRPr="00297DE2" w14:paraId="518D8EB9"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13761DFE" w14:textId="77777777" w:rsidR="00FD44D3" w:rsidRPr="00297DE2"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569518C" w14:textId="77777777" w:rsidR="00FD44D3" w:rsidRPr="00297DE2" w:rsidRDefault="00FD44D3" w:rsidP="00FD44D3">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246A2B26" w14:textId="24D4CC0D" w:rsidR="00FD44D3" w:rsidRPr="00297DE2" w:rsidRDefault="00FD44D3" w:rsidP="00FD44D3">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180608A1" w14:textId="77777777" w:rsidR="00FD44D3" w:rsidRPr="00297DE2" w:rsidRDefault="00FD44D3" w:rsidP="00FD44D3">
            <w:pPr>
              <w:jc w:val="right"/>
              <w:rPr>
                <w:sz w:val="18"/>
                <w:szCs w:val="18"/>
                <w:lang w:eastAsia="en-CA"/>
              </w:rPr>
            </w:pPr>
            <w:r w:rsidRPr="00297DE2">
              <w:rPr>
                <w:sz w:val="18"/>
                <w:szCs w:val="18"/>
                <w:lang w:eastAsia="en-CA"/>
              </w:rPr>
              <w:t>0.42</w:t>
            </w:r>
          </w:p>
        </w:tc>
        <w:tc>
          <w:tcPr>
            <w:tcW w:w="828" w:type="dxa"/>
            <w:tcBorders>
              <w:top w:val="nil"/>
              <w:left w:val="nil"/>
              <w:bottom w:val="single" w:sz="4" w:space="0" w:color="auto"/>
              <w:right w:val="single" w:sz="4" w:space="0" w:color="auto"/>
            </w:tcBorders>
            <w:shd w:val="clear" w:color="auto" w:fill="auto"/>
            <w:noWrap/>
            <w:hideMark/>
          </w:tcPr>
          <w:p w14:paraId="3A85C854" w14:textId="4C305E53" w:rsidR="00FD44D3" w:rsidRPr="00297DE2" w:rsidRDefault="00FD44D3" w:rsidP="00FD44D3">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39630F10" w14:textId="77777777" w:rsidR="00FD44D3" w:rsidRPr="00297DE2" w:rsidRDefault="00FD44D3" w:rsidP="00FD44D3">
            <w:pPr>
              <w:jc w:val="right"/>
              <w:rPr>
                <w:sz w:val="18"/>
                <w:szCs w:val="18"/>
                <w:lang w:eastAsia="en-CA"/>
              </w:rPr>
            </w:pPr>
            <w:r w:rsidRPr="00297DE2">
              <w:rPr>
                <w:sz w:val="18"/>
                <w:szCs w:val="18"/>
                <w:lang w:eastAsia="en-CA"/>
              </w:rPr>
              <w:t>0.54</w:t>
            </w:r>
          </w:p>
        </w:tc>
        <w:tc>
          <w:tcPr>
            <w:tcW w:w="828" w:type="dxa"/>
            <w:tcBorders>
              <w:top w:val="nil"/>
              <w:left w:val="nil"/>
              <w:bottom w:val="single" w:sz="4" w:space="0" w:color="auto"/>
              <w:right w:val="single" w:sz="4" w:space="0" w:color="auto"/>
            </w:tcBorders>
            <w:shd w:val="clear" w:color="auto" w:fill="auto"/>
            <w:noWrap/>
            <w:hideMark/>
          </w:tcPr>
          <w:p w14:paraId="2845BCC5" w14:textId="603BB68D" w:rsidR="00FD44D3" w:rsidRPr="00297DE2" w:rsidRDefault="00FD44D3" w:rsidP="00FD44D3">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166790E2" w14:textId="77777777" w:rsidR="00FD44D3" w:rsidRPr="00297DE2" w:rsidRDefault="00FD44D3" w:rsidP="00FD44D3">
            <w:pPr>
              <w:jc w:val="right"/>
              <w:rPr>
                <w:sz w:val="18"/>
                <w:szCs w:val="18"/>
                <w:lang w:eastAsia="en-CA"/>
              </w:rPr>
            </w:pPr>
            <w:r w:rsidRPr="00297DE2">
              <w:rPr>
                <w:sz w:val="18"/>
                <w:szCs w:val="18"/>
                <w:lang w:eastAsia="en-CA"/>
              </w:rPr>
              <w:t>2.00</w:t>
            </w:r>
          </w:p>
        </w:tc>
        <w:tc>
          <w:tcPr>
            <w:tcW w:w="931" w:type="dxa"/>
            <w:tcBorders>
              <w:top w:val="nil"/>
              <w:left w:val="nil"/>
              <w:bottom w:val="single" w:sz="4" w:space="0" w:color="auto"/>
              <w:right w:val="single" w:sz="4" w:space="0" w:color="auto"/>
            </w:tcBorders>
            <w:shd w:val="clear" w:color="auto" w:fill="auto"/>
            <w:noWrap/>
            <w:hideMark/>
          </w:tcPr>
          <w:p w14:paraId="1E2DF43D" w14:textId="233926B2" w:rsidR="00FD44D3" w:rsidRPr="00297DE2" w:rsidRDefault="00FD44D3" w:rsidP="00FD44D3">
            <w:pPr>
              <w:jc w:val="right"/>
              <w:rPr>
                <w:sz w:val="18"/>
                <w:szCs w:val="18"/>
                <w:lang w:eastAsia="en-CA"/>
              </w:rPr>
            </w:pPr>
            <w:r w:rsidRPr="00297DE2">
              <w:rPr>
                <w:sz w:val="18"/>
                <w:szCs w:val="18"/>
                <w:lang w:eastAsia="en-CA"/>
              </w:rPr>
              <w:t xml:space="preserve">   601 </w:t>
            </w:r>
          </w:p>
        </w:tc>
        <w:tc>
          <w:tcPr>
            <w:tcW w:w="828" w:type="dxa"/>
            <w:tcBorders>
              <w:top w:val="nil"/>
              <w:left w:val="nil"/>
              <w:bottom w:val="single" w:sz="4" w:space="0" w:color="auto"/>
              <w:right w:val="single" w:sz="4" w:space="0" w:color="auto"/>
            </w:tcBorders>
            <w:shd w:val="clear" w:color="auto" w:fill="auto"/>
            <w:noWrap/>
            <w:hideMark/>
          </w:tcPr>
          <w:p w14:paraId="63FF7C3C" w14:textId="4011A35A" w:rsidR="00FD44D3" w:rsidRPr="00297DE2" w:rsidRDefault="00FD44D3" w:rsidP="00FD44D3">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B4DECDA" w14:textId="4D0E0DC9" w:rsidR="00FD44D3" w:rsidRPr="00297DE2" w:rsidRDefault="00FD44D3" w:rsidP="00FD44D3">
            <w:pPr>
              <w:jc w:val="right"/>
              <w:rPr>
                <w:sz w:val="18"/>
                <w:szCs w:val="18"/>
                <w:lang w:eastAsia="en-CA"/>
              </w:rPr>
            </w:pPr>
            <w:r w:rsidRPr="00297DE2">
              <w:rPr>
                <w:sz w:val="18"/>
                <w:szCs w:val="18"/>
                <w:lang w:eastAsia="en-CA"/>
              </w:rPr>
              <w:t xml:space="preserve">   778 </w:t>
            </w:r>
          </w:p>
        </w:tc>
        <w:tc>
          <w:tcPr>
            <w:tcW w:w="828" w:type="dxa"/>
            <w:tcBorders>
              <w:top w:val="nil"/>
              <w:left w:val="nil"/>
              <w:bottom w:val="single" w:sz="4" w:space="0" w:color="auto"/>
              <w:right w:val="single" w:sz="4" w:space="0" w:color="auto"/>
            </w:tcBorders>
            <w:shd w:val="clear" w:color="auto" w:fill="auto"/>
            <w:noWrap/>
            <w:hideMark/>
          </w:tcPr>
          <w:p w14:paraId="578445FA" w14:textId="67D0BECB" w:rsidR="00FD44D3" w:rsidRPr="00297DE2" w:rsidRDefault="00FD44D3" w:rsidP="00FD44D3">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087D7F69" w14:textId="4E345194" w:rsidR="00FD44D3" w:rsidRPr="00297DE2" w:rsidRDefault="00FD44D3" w:rsidP="00FD44D3">
            <w:pPr>
              <w:jc w:val="right"/>
              <w:rPr>
                <w:sz w:val="18"/>
                <w:szCs w:val="18"/>
                <w:lang w:eastAsia="en-CA"/>
              </w:rPr>
            </w:pPr>
            <w:r w:rsidRPr="00297DE2">
              <w:rPr>
                <w:sz w:val="18"/>
                <w:szCs w:val="18"/>
                <w:lang w:eastAsia="en-CA"/>
              </w:rPr>
              <w:t xml:space="preserve"> 2,859 </w:t>
            </w:r>
          </w:p>
        </w:tc>
      </w:tr>
      <w:tr w:rsidR="00FD44D3" w:rsidRPr="00297DE2" w14:paraId="58EBD20E"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3EA93629" w14:textId="77777777" w:rsidR="00FD44D3" w:rsidRPr="00297DE2"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C8F8C65" w14:textId="77777777" w:rsidR="00FD44D3" w:rsidRPr="00297DE2" w:rsidRDefault="00FD44D3" w:rsidP="00FD44D3">
            <w:pPr>
              <w:jc w:val="left"/>
              <w:rPr>
                <w:sz w:val="18"/>
                <w:szCs w:val="18"/>
                <w:lang w:eastAsia="en-CA"/>
              </w:rPr>
            </w:pPr>
            <w:r w:rsidRPr="00297DE2">
              <w:rPr>
                <w:sz w:val="18"/>
                <w:szCs w:val="18"/>
                <w:lang w:eastAsia="en-CA"/>
              </w:rPr>
              <w:t>HFC-143a</w:t>
            </w:r>
          </w:p>
        </w:tc>
        <w:tc>
          <w:tcPr>
            <w:tcW w:w="617" w:type="dxa"/>
            <w:tcBorders>
              <w:top w:val="nil"/>
              <w:left w:val="nil"/>
              <w:bottom w:val="single" w:sz="4" w:space="0" w:color="auto"/>
              <w:right w:val="nil"/>
            </w:tcBorders>
            <w:shd w:val="clear" w:color="auto" w:fill="auto"/>
            <w:noWrap/>
            <w:vAlign w:val="bottom"/>
            <w:hideMark/>
          </w:tcPr>
          <w:p w14:paraId="2A0A062A" w14:textId="591C2945" w:rsidR="00FD44D3" w:rsidRPr="00297DE2" w:rsidRDefault="00FD44D3" w:rsidP="00FD44D3">
            <w:pPr>
              <w:jc w:val="right"/>
              <w:rPr>
                <w:sz w:val="18"/>
                <w:szCs w:val="18"/>
                <w:lang w:eastAsia="en-CA"/>
              </w:rPr>
            </w:pPr>
            <w:r w:rsidRPr="00297DE2">
              <w:rPr>
                <w:color w:val="000000"/>
                <w:sz w:val="18"/>
                <w:szCs w:val="18"/>
              </w:rPr>
              <w:t>4470</w:t>
            </w:r>
          </w:p>
        </w:tc>
        <w:tc>
          <w:tcPr>
            <w:tcW w:w="827" w:type="dxa"/>
            <w:tcBorders>
              <w:top w:val="nil"/>
              <w:left w:val="single" w:sz="8" w:space="0" w:color="auto"/>
              <w:bottom w:val="single" w:sz="4" w:space="0" w:color="auto"/>
              <w:right w:val="single" w:sz="4" w:space="0" w:color="auto"/>
            </w:tcBorders>
            <w:shd w:val="clear" w:color="auto" w:fill="auto"/>
            <w:noWrap/>
            <w:hideMark/>
          </w:tcPr>
          <w:p w14:paraId="5D9B3C51" w14:textId="08559F1A" w:rsidR="00FD44D3" w:rsidRPr="00297DE2" w:rsidRDefault="00FD44D3" w:rsidP="00FD44D3">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765DF12" w14:textId="77777777" w:rsidR="00FD44D3" w:rsidRPr="00297DE2" w:rsidRDefault="00FD44D3" w:rsidP="00FD44D3">
            <w:pPr>
              <w:jc w:val="right"/>
              <w:rPr>
                <w:sz w:val="18"/>
                <w:szCs w:val="18"/>
                <w:lang w:eastAsia="en-CA"/>
              </w:rPr>
            </w:pPr>
            <w:r w:rsidRPr="00297DE2">
              <w:rPr>
                <w:sz w:val="18"/>
                <w:szCs w:val="18"/>
                <w:lang w:eastAsia="en-CA"/>
              </w:rPr>
              <w:t>0.12</w:t>
            </w:r>
          </w:p>
        </w:tc>
        <w:tc>
          <w:tcPr>
            <w:tcW w:w="828" w:type="dxa"/>
            <w:tcBorders>
              <w:top w:val="nil"/>
              <w:left w:val="nil"/>
              <w:bottom w:val="single" w:sz="4" w:space="0" w:color="auto"/>
              <w:right w:val="single" w:sz="4" w:space="0" w:color="auto"/>
            </w:tcBorders>
            <w:shd w:val="clear" w:color="auto" w:fill="auto"/>
            <w:noWrap/>
            <w:hideMark/>
          </w:tcPr>
          <w:p w14:paraId="0A2B81BF" w14:textId="74335B14" w:rsidR="00FD44D3" w:rsidRPr="00297DE2" w:rsidRDefault="00FD44D3" w:rsidP="00FD44D3">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421D2573" w14:textId="77777777" w:rsidR="00FD44D3" w:rsidRPr="00297DE2" w:rsidRDefault="00FD44D3" w:rsidP="00FD44D3">
            <w:pPr>
              <w:jc w:val="right"/>
              <w:rPr>
                <w:sz w:val="18"/>
                <w:szCs w:val="18"/>
                <w:lang w:eastAsia="en-CA"/>
              </w:rPr>
            </w:pPr>
            <w:r w:rsidRPr="00297DE2">
              <w:rPr>
                <w:sz w:val="18"/>
                <w:szCs w:val="18"/>
                <w:lang w:eastAsia="en-CA"/>
              </w:rPr>
              <w:t>0.54</w:t>
            </w:r>
          </w:p>
        </w:tc>
        <w:tc>
          <w:tcPr>
            <w:tcW w:w="725" w:type="dxa"/>
            <w:tcBorders>
              <w:top w:val="nil"/>
              <w:left w:val="nil"/>
              <w:bottom w:val="single" w:sz="4" w:space="0" w:color="auto"/>
              <w:right w:val="single" w:sz="8" w:space="0" w:color="auto"/>
            </w:tcBorders>
            <w:shd w:val="clear" w:color="auto" w:fill="auto"/>
            <w:noWrap/>
            <w:hideMark/>
          </w:tcPr>
          <w:p w14:paraId="733274EE" w14:textId="77777777" w:rsidR="00FD44D3" w:rsidRPr="00297DE2" w:rsidRDefault="00FD44D3" w:rsidP="00FD44D3">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71BCCB97" w14:textId="4130FF63" w:rsidR="00FD44D3" w:rsidRPr="00297DE2" w:rsidRDefault="00FD44D3" w:rsidP="00FD44D3">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2DB46E1" w14:textId="2D73B48F" w:rsidR="00FD44D3" w:rsidRPr="00297DE2" w:rsidRDefault="00FD44D3" w:rsidP="00FD44D3">
            <w:pPr>
              <w:jc w:val="right"/>
              <w:rPr>
                <w:sz w:val="18"/>
                <w:szCs w:val="18"/>
                <w:lang w:eastAsia="en-CA"/>
              </w:rPr>
            </w:pPr>
            <w:r w:rsidRPr="00297DE2">
              <w:rPr>
                <w:sz w:val="18"/>
                <w:szCs w:val="18"/>
                <w:lang w:eastAsia="en-CA"/>
              </w:rPr>
              <w:t xml:space="preserve">   547 </w:t>
            </w:r>
          </w:p>
        </w:tc>
        <w:tc>
          <w:tcPr>
            <w:tcW w:w="828" w:type="dxa"/>
            <w:tcBorders>
              <w:top w:val="nil"/>
              <w:left w:val="nil"/>
              <w:bottom w:val="single" w:sz="4" w:space="0" w:color="auto"/>
              <w:right w:val="single" w:sz="4" w:space="0" w:color="auto"/>
            </w:tcBorders>
            <w:shd w:val="clear" w:color="auto" w:fill="auto"/>
            <w:noWrap/>
            <w:hideMark/>
          </w:tcPr>
          <w:p w14:paraId="613B1CA6" w14:textId="63D7E569" w:rsidR="00FD44D3" w:rsidRPr="00297DE2" w:rsidRDefault="00FD44D3" w:rsidP="00FD44D3">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3C6F056" w14:textId="6C88E687" w:rsidR="00FD44D3" w:rsidRPr="00297DE2" w:rsidRDefault="00FD44D3" w:rsidP="00FD44D3">
            <w:pPr>
              <w:jc w:val="right"/>
              <w:rPr>
                <w:sz w:val="18"/>
                <w:szCs w:val="18"/>
                <w:lang w:eastAsia="en-CA"/>
              </w:rPr>
            </w:pPr>
            <w:r w:rsidRPr="00297DE2">
              <w:rPr>
                <w:sz w:val="18"/>
                <w:szCs w:val="18"/>
                <w:lang w:eastAsia="en-CA"/>
              </w:rPr>
              <w:t xml:space="preserve"> 2,432 </w:t>
            </w:r>
          </w:p>
        </w:tc>
        <w:tc>
          <w:tcPr>
            <w:tcW w:w="828" w:type="dxa"/>
            <w:tcBorders>
              <w:top w:val="nil"/>
              <w:left w:val="nil"/>
              <w:bottom w:val="single" w:sz="4" w:space="0" w:color="auto"/>
              <w:right w:val="single" w:sz="8" w:space="0" w:color="auto"/>
            </w:tcBorders>
            <w:shd w:val="clear" w:color="auto" w:fill="auto"/>
            <w:noWrap/>
            <w:hideMark/>
          </w:tcPr>
          <w:p w14:paraId="71FED986" w14:textId="18DD941E" w:rsidR="00FD44D3" w:rsidRPr="00297DE2" w:rsidRDefault="00FD44D3" w:rsidP="00FD44D3">
            <w:pPr>
              <w:jc w:val="right"/>
              <w:rPr>
                <w:sz w:val="18"/>
                <w:szCs w:val="18"/>
                <w:lang w:eastAsia="en-CA"/>
              </w:rPr>
            </w:pPr>
            <w:r w:rsidRPr="00297DE2">
              <w:rPr>
                <w:sz w:val="18"/>
                <w:szCs w:val="18"/>
                <w:lang w:eastAsia="en-CA"/>
              </w:rPr>
              <w:t xml:space="preserve">    -  </w:t>
            </w:r>
          </w:p>
        </w:tc>
      </w:tr>
      <w:tr w:rsidR="00FD44D3" w:rsidRPr="00297DE2" w14:paraId="4488FCB0"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69E63DF9" w14:textId="77777777" w:rsidR="00FD44D3" w:rsidRPr="00297DE2"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0E45FF6" w14:textId="77777777" w:rsidR="00FD44D3" w:rsidRPr="00297DE2" w:rsidRDefault="00FD44D3" w:rsidP="00FD44D3">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1442266E" w14:textId="3FE02BA1" w:rsidR="00FD44D3" w:rsidRPr="00297DE2" w:rsidRDefault="00FD44D3" w:rsidP="00FD44D3">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48C8F711" w14:textId="77777777" w:rsidR="00FD44D3" w:rsidRPr="00297DE2" w:rsidRDefault="00FD44D3" w:rsidP="00FD44D3">
            <w:pPr>
              <w:jc w:val="right"/>
              <w:rPr>
                <w:sz w:val="18"/>
                <w:szCs w:val="18"/>
                <w:lang w:eastAsia="en-CA"/>
              </w:rPr>
            </w:pPr>
            <w:r w:rsidRPr="00297DE2">
              <w:rPr>
                <w:sz w:val="18"/>
                <w:szCs w:val="18"/>
                <w:lang w:eastAsia="en-CA"/>
              </w:rPr>
              <w:t>0.45</w:t>
            </w:r>
          </w:p>
        </w:tc>
        <w:tc>
          <w:tcPr>
            <w:tcW w:w="828" w:type="dxa"/>
            <w:tcBorders>
              <w:top w:val="nil"/>
              <w:left w:val="nil"/>
              <w:bottom w:val="single" w:sz="4" w:space="0" w:color="auto"/>
              <w:right w:val="single" w:sz="4" w:space="0" w:color="auto"/>
            </w:tcBorders>
            <w:shd w:val="clear" w:color="auto" w:fill="auto"/>
            <w:noWrap/>
            <w:hideMark/>
          </w:tcPr>
          <w:p w14:paraId="60BB2E5A" w14:textId="77777777" w:rsidR="00FD44D3" w:rsidRPr="00297DE2" w:rsidRDefault="00FD44D3" w:rsidP="00FD44D3">
            <w:pPr>
              <w:jc w:val="right"/>
              <w:rPr>
                <w:sz w:val="18"/>
                <w:szCs w:val="18"/>
                <w:lang w:eastAsia="en-CA"/>
              </w:rPr>
            </w:pPr>
            <w:r w:rsidRPr="00297DE2">
              <w:rPr>
                <w:sz w:val="18"/>
                <w:szCs w:val="18"/>
                <w:lang w:eastAsia="en-CA"/>
              </w:rPr>
              <w:t>0.07</w:t>
            </w:r>
          </w:p>
        </w:tc>
        <w:tc>
          <w:tcPr>
            <w:tcW w:w="828" w:type="dxa"/>
            <w:tcBorders>
              <w:top w:val="nil"/>
              <w:left w:val="nil"/>
              <w:bottom w:val="single" w:sz="4" w:space="0" w:color="auto"/>
              <w:right w:val="single" w:sz="4" w:space="0" w:color="auto"/>
            </w:tcBorders>
            <w:shd w:val="clear" w:color="auto" w:fill="auto"/>
            <w:noWrap/>
            <w:hideMark/>
          </w:tcPr>
          <w:p w14:paraId="07EE111C" w14:textId="77777777" w:rsidR="00FD44D3" w:rsidRPr="00297DE2" w:rsidRDefault="00FD44D3" w:rsidP="00FD44D3">
            <w:pPr>
              <w:jc w:val="right"/>
              <w:rPr>
                <w:sz w:val="18"/>
                <w:szCs w:val="18"/>
                <w:lang w:eastAsia="en-CA"/>
              </w:rPr>
            </w:pPr>
            <w:r w:rsidRPr="00297DE2">
              <w:rPr>
                <w:sz w:val="18"/>
                <w:szCs w:val="18"/>
                <w:lang w:eastAsia="en-CA"/>
              </w:rPr>
              <w:t>1.05</w:t>
            </w:r>
          </w:p>
        </w:tc>
        <w:tc>
          <w:tcPr>
            <w:tcW w:w="828" w:type="dxa"/>
            <w:tcBorders>
              <w:top w:val="nil"/>
              <w:left w:val="nil"/>
              <w:bottom w:val="single" w:sz="4" w:space="0" w:color="auto"/>
              <w:right w:val="single" w:sz="4" w:space="0" w:color="auto"/>
            </w:tcBorders>
            <w:shd w:val="clear" w:color="auto" w:fill="auto"/>
            <w:noWrap/>
            <w:hideMark/>
          </w:tcPr>
          <w:p w14:paraId="53130D8D" w14:textId="77777777" w:rsidR="00FD44D3" w:rsidRPr="00297DE2" w:rsidRDefault="00FD44D3" w:rsidP="00FD44D3">
            <w:pPr>
              <w:jc w:val="right"/>
              <w:rPr>
                <w:sz w:val="18"/>
                <w:szCs w:val="18"/>
                <w:lang w:eastAsia="en-CA"/>
              </w:rPr>
            </w:pPr>
            <w:r w:rsidRPr="00297DE2">
              <w:rPr>
                <w:sz w:val="18"/>
                <w:szCs w:val="18"/>
                <w:lang w:eastAsia="en-CA"/>
              </w:rPr>
              <w:t>1.11</w:t>
            </w:r>
          </w:p>
        </w:tc>
        <w:tc>
          <w:tcPr>
            <w:tcW w:w="725" w:type="dxa"/>
            <w:tcBorders>
              <w:top w:val="nil"/>
              <w:left w:val="nil"/>
              <w:bottom w:val="single" w:sz="4" w:space="0" w:color="auto"/>
              <w:right w:val="single" w:sz="8" w:space="0" w:color="auto"/>
            </w:tcBorders>
            <w:shd w:val="clear" w:color="auto" w:fill="auto"/>
            <w:noWrap/>
            <w:hideMark/>
          </w:tcPr>
          <w:p w14:paraId="1CFBC4C6" w14:textId="77777777" w:rsidR="00FD44D3" w:rsidRPr="00297DE2" w:rsidRDefault="00FD44D3" w:rsidP="00FD44D3">
            <w:pPr>
              <w:jc w:val="right"/>
              <w:rPr>
                <w:sz w:val="18"/>
                <w:szCs w:val="18"/>
                <w:lang w:eastAsia="en-CA"/>
              </w:rPr>
            </w:pPr>
            <w:r w:rsidRPr="00297DE2">
              <w:rPr>
                <w:sz w:val="18"/>
                <w:szCs w:val="18"/>
                <w:lang w:eastAsia="en-CA"/>
              </w:rPr>
              <w:t>1.95</w:t>
            </w:r>
          </w:p>
        </w:tc>
        <w:tc>
          <w:tcPr>
            <w:tcW w:w="931" w:type="dxa"/>
            <w:tcBorders>
              <w:top w:val="nil"/>
              <w:left w:val="nil"/>
              <w:bottom w:val="single" w:sz="4" w:space="0" w:color="auto"/>
              <w:right w:val="single" w:sz="4" w:space="0" w:color="auto"/>
            </w:tcBorders>
            <w:shd w:val="clear" w:color="auto" w:fill="auto"/>
            <w:noWrap/>
            <w:hideMark/>
          </w:tcPr>
          <w:p w14:paraId="01B89EA6" w14:textId="07880F41" w:rsidR="00FD44D3" w:rsidRPr="00297DE2" w:rsidRDefault="00FD44D3" w:rsidP="00FD44D3">
            <w:pPr>
              <w:jc w:val="right"/>
              <w:rPr>
                <w:sz w:val="18"/>
                <w:szCs w:val="18"/>
                <w:lang w:eastAsia="en-CA"/>
              </w:rPr>
            </w:pPr>
            <w:r w:rsidRPr="00297DE2">
              <w:rPr>
                <w:sz w:val="18"/>
                <w:szCs w:val="18"/>
                <w:lang w:eastAsia="en-CA"/>
              </w:rPr>
              <w:t xml:space="preserve"> 1,765 </w:t>
            </w:r>
          </w:p>
        </w:tc>
        <w:tc>
          <w:tcPr>
            <w:tcW w:w="828" w:type="dxa"/>
            <w:tcBorders>
              <w:top w:val="nil"/>
              <w:left w:val="nil"/>
              <w:bottom w:val="single" w:sz="4" w:space="0" w:color="auto"/>
              <w:right w:val="single" w:sz="4" w:space="0" w:color="auto"/>
            </w:tcBorders>
            <w:shd w:val="clear" w:color="auto" w:fill="auto"/>
            <w:noWrap/>
            <w:hideMark/>
          </w:tcPr>
          <w:p w14:paraId="22AAFB0E" w14:textId="556B31F3" w:rsidR="00FD44D3" w:rsidRPr="00297DE2" w:rsidRDefault="00FD44D3" w:rsidP="00FD44D3">
            <w:pPr>
              <w:jc w:val="right"/>
              <w:rPr>
                <w:sz w:val="18"/>
                <w:szCs w:val="18"/>
                <w:lang w:eastAsia="en-CA"/>
              </w:rPr>
            </w:pPr>
            <w:r w:rsidRPr="00297DE2">
              <w:rPr>
                <w:sz w:val="18"/>
                <w:szCs w:val="18"/>
                <w:lang w:eastAsia="en-CA"/>
              </w:rPr>
              <w:t xml:space="preserve">   256 </w:t>
            </w:r>
          </w:p>
        </w:tc>
        <w:tc>
          <w:tcPr>
            <w:tcW w:w="828" w:type="dxa"/>
            <w:tcBorders>
              <w:top w:val="nil"/>
              <w:left w:val="nil"/>
              <w:bottom w:val="single" w:sz="4" w:space="0" w:color="auto"/>
              <w:right w:val="single" w:sz="4" w:space="0" w:color="auto"/>
            </w:tcBorders>
            <w:shd w:val="clear" w:color="auto" w:fill="auto"/>
            <w:noWrap/>
            <w:hideMark/>
          </w:tcPr>
          <w:p w14:paraId="146E1D23" w14:textId="0C680ECC" w:rsidR="00FD44D3" w:rsidRPr="00297DE2" w:rsidRDefault="00FD44D3" w:rsidP="00FD44D3">
            <w:pPr>
              <w:jc w:val="right"/>
              <w:rPr>
                <w:sz w:val="18"/>
                <w:szCs w:val="18"/>
                <w:lang w:eastAsia="en-CA"/>
              </w:rPr>
            </w:pPr>
            <w:r w:rsidRPr="00297DE2">
              <w:rPr>
                <w:sz w:val="18"/>
                <w:szCs w:val="18"/>
                <w:lang w:eastAsia="en-CA"/>
              </w:rPr>
              <w:t xml:space="preserve"> 4,133 </w:t>
            </w:r>
          </w:p>
        </w:tc>
        <w:tc>
          <w:tcPr>
            <w:tcW w:w="828" w:type="dxa"/>
            <w:tcBorders>
              <w:top w:val="nil"/>
              <w:left w:val="nil"/>
              <w:bottom w:val="single" w:sz="4" w:space="0" w:color="auto"/>
              <w:right w:val="single" w:sz="4" w:space="0" w:color="auto"/>
            </w:tcBorders>
            <w:shd w:val="clear" w:color="auto" w:fill="auto"/>
            <w:noWrap/>
            <w:hideMark/>
          </w:tcPr>
          <w:p w14:paraId="5F60720C" w14:textId="0F0C6195" w:rsidR="00FD44D3" w:rsidRPr="00297DE2" w:rsidRDefault="00FD44D3" w:rsidP="00FD44D3">
            <w:pPr>
              <w:jc w:val="right"/>
              <w:rPr>
                <w:sz w:val="18"/>
                <w:szCs w:val="18"/>
                <w:lang w:eastAsia="en-CA"/>
              </w:rPr>
            </w:pPr>
            <w:r w:rsidRPr="00297DE2">
              <w:rPr>
                <w:sz w:val="18"/>
                <w:szCs w:val="18"/>
                <w:lang w:eastAsia="en-CA"/>
              </w:rPr>
              <w:t xml:space="preserve"> 4,361 </w:t>
            </w:r>
          </w:p>
        </w:tc>
        <w:tc>
          <w:tcPr>
            <w:tcW w:w="828" w:type="dxa"/>
            <w:tcBorders>
              <w:top w:val="nil"/>
              <w:left w:val="nil"/>
              <w:bottom w:val="single" w:sz="4" w:space="0" w:color="auto"/>
              <w:right w:val="single" w:sz="8" w:space="0" w:color="auto"/>
            </w:tcBorders>
            <w:shd w:val="clear" w:color="auto" w:fill="auto"/>
            <w:noWrap/>
            <w:hideMark/>
          </w:tcPr>
          <w:p w14:paraId="12042841" w14:textId="690850D1" w:rsidR="00FD44D3" w:rsidRPr="00297DE2" w:rsidRDefault="00FD44D3" w:rsidP="00FD44D3">
            <w:pPr>
              <w:jc w:val="right"/>
              <w:rPr>
                <w:sz w:val="18"/>
                <w:szCs w:val="18"/>
                <w:lang w:eastAsia="en-CA"/>
              </w:rPr>
            </w:pPr>
            <w:r w:rsidRPr="00297DE2">
              <w:rPr>
                <w:sz w:val="18"/>
                <w:szCs w:val="18"/>
                <w:lang w:eastAsia="en-CA"/>
              </w:rPr>
              <w:t xml:space="preserve"> 7,628 </w:t>
            </w:r>
          </w:p>
        </w:tc>
      </w:tr>
      <w:tr w:rsidR="00FD44D3" w:rsidRPr="00297DE2" w14:paraId="428AFB83"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7C93CF3F" w14:textId="77777777" w:rsidR="00FD44D3" w:rsidRPr="00297DE2"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D82AA3C" w14:textId="77777777" w:rsidR="00FD44D3" w:rsidRPr="00297DE2" w:rsidRDefault="00FD44D3" w:rsidP="00FD44D3">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28C98D80" w14:textId="3067DD0F" w:rsidR="00FD44D3" w:rsidRPr="00297DE2" w:rsidRDefault="00FD44D3" w:rsidP="00FD44D3">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574628D6" w14:textId="77777777" w:rsidR="00FD44D3" w:rsidRPr="00297DE2" w:rsidRDefault="00FD44D3" w:rsidP="00FD44D3">
            <w:pPr>
              <w:jc w:val="right"/>
              <w:rPr>
                <w:sz w:val="18"/>
                <w:szCs w:val="18"/>
                <w:lang w:eastAsia="en-CA"/>
              </w:rPr>
            </w:pPr>
            <w:r w:rsidRPr="00297DE2">
              <w:rPr>
                <w:sz w:val="18"/>
                <w:szCs w:val="18"/>
                <w:lang w:eastAsia="en-CA"/>
              </w:rPr>
              <w:t>0.66</w:t>
            </w:r>
          </w:p>
        </w:tc>
        <w:tc>
          <w:tcPr>
            <w:tcW w:w="828" w:type="dxa"/>
            <w:tcBorders>
              <w:top w:val="nil"/>
              <w:left w:val="nil"/>
              <w:bottom w:val="single" w:sz="4" w:space="0" w:color="auto"/>
              <w:right w:val="single" w:sz="4" w:space="0" w:color="auto"/>
            </w:tcBorders>
            <w:shd w:val="clear" w:color="auto" w:fill="auto"/>
            <w:noWrap/>
            <w:hideMark/>
          </w:tcPr>
          <w:p w14:paraId="39998291" w14:textId="77777777" w:rsidR="00FD44D3" w:rsidRPr="00297DE2" w:rsidRDefault="00FD44D3" w:rsidP="00FD44D3">
            <w:pPr>
              <w:jc w:val="right"/>
              <w:rPr>
                <w:sz w:val="18"/>
                <w:szCs w:val="18"/>
                <w:lang w:eastAsia="en-CA"/>
              </w:rPr>
            </w:pPr>
            <w:r w:rsidRPr="00297DE2">
              <w:rPr>
                <w:sz w:val="18"/>
                <w:szCs w:val="18"/>
                <w:lang w:eastAsia="en-CA"/>
              </w:rPr>
              <w:t>0.34</w:t>
            </w:r>
          </w:p>
        </w:tc>
        <w:tc>
          <w:tcPr>
            <w:tcW w:w="828" w:type="dxa"/>
            <w:tcBorders>
              <w:top w:val="nil"/>
              <w:left w:val="nil"/>
              <w:bottom w:val="single" w:sz="4" w:space="0" w:color="auto"/>
              <w:right w:val="single" w:sz="4" w:space="0" w:color="auto"/>
            </w:tcBorders>
            <w:shd w:val="clear" w:color="auto" w:fill="auto"/>
            <w:noWrap/>
            <w:hideMark/>
          </w:tcPr>
          <w:p w14:paraId="5132D2EF" w14:textId="77777777" w:rsidR="00FD44D3" w:rsidRPr="00297DE2" w:rsidRDefault="00FD44D3" w:rsidP="00FD44D3">
            <w:pPr>
              <w:jc w:val="right"/>
              <w:rPr>
                <w:sz w:val="18"/>
                <w:szCs w:val="18"/>
                <w:lang w:eastAsia="en-CA"/>
              </w:rPr>
            </w:pPr>
            <w:r w:rsidRPr="00297DE2">
              <w:rPr>
                <w:sz w:val="18"/>
                <w:szCs w:val="18"/>
                <w:lang w:eastAsia="en-CA"/>
              </w:rPr>
              <w:t>0.80</w:t>
            </w:r>
          </w:p>
        </w:tc>
        <w:tc>
          <w:tcPr>
            <w:tcW w:w="828" w:type="dxa"/>
            <w:tcBorders>
              <w:top w:val="nil"/>
              <w:left w:val="nil"/>
              <w:bottom w:val="single" w:sz="4" w:space="0" w:color="auto"/>
              <w:right w:val="single" w:sz="4" w:space="0" w:color="auto"/>
            </w:tcBorders>
            <w:shd w:val="clear" w:color="auto" w:fill="auto"/>
            <w:noWrap/>
            <w:hideMark/>
          </w:tcPr>
          <w:p w14:paraId="25D307FF" w14:textId="77777777" w:rsidR="00FD44D3" w:rsidRPr="00297DE2" w:rsidRDefault="00FD44D3" w:rsidP="00FD44D3">
            <w:pPr>
              <w:jc w:val="right"/>
              <w:rPr>
                <w:sz w:val="18"/>
                <w:szCs w:val="18"/>
                <w:lang w:eastAsia="en-CA"/>
              </w:rPr>
            </w:pPr>
            <w:r w:rsidRPr="00297DE2">
              <w:rPr>
                <w:sz w:val="18"/>
                <w:szCs w:val="18"/>
                <w:lang w:eastAsia="en-CA"/>
              </w:rPr>
              <w:t>0.60</w:t>
            </w:r>
          </w:p>
        </w:tc>
        <w:tc>
          <w:tcPr>
            <w:tcW w:w="725" w:type="dxa"/>
            <w:tcBorders>
              <w:top w:val="nil"/>
              <w:left w:val="nil"/>
              <w:bottom w:val="single" w:sz="4" w:space="0" w:color="auto"/>
              <w:right w:val="single" w:sz="8" w:space="0" w:color="auto"/>
            </w:tcBorders>
            <w:shd w:val="clear" w:color="auto" w:fill="auto"/>
            <w:noWrap/>
            <w:hideMark/>
          </w:tcPr>
          <w:p w14:paraId="2BE68E11" w14:textId="77777777" w:rsidR="00FD44D3" w:rsidRPr="00297DE2" w:rsidRDefault="00FD44D3" w:rsidP="00FD44D3">
            <w:pPr>
              <w:jc w:val="right"/>
              <w:rPr>
                <w:sz w:val="18"/>
                <w:szCs w:val="18"/>
                <w:lang w:eastAsia="en-CA"/>
              </w:rPr>
            </w:pPr>
            <w:r w:rsidRPr="00297DE2">
              <w:rPr>
                <w:sz w:val="18"/>
                <w:szCs w:val="18"/>
                <w:lang w:eastAsia="en-CA"/>
              </w:rPr>
              <w:t>1.24</w:t>
            </w:r>
          </w:p>
        </w:tc>
        <w:tc>
          <w:tcPr>
            <w:tcW w:w="931" w:type="dxa"/>
            <w:tcBorders>
              <w:top w:val="nil"/>
              <w:left w:val="nil"/>
              <w:bottom w:val="single" w:sz="4" w:space="0" w:color="auto"/>
              <w:right w:val="single" w:sz="4" w:space="0" w:color="auto"/>
            </w:tcBorders>
            <w:shd w:val="clear" w:color="auto" w:fill="auto"/>
            <w:noWrap/>
            <w:hideMark/>
          </w:tcPr>
          <w:p w14:paraId="46E4E024" w14:textId="3A412638" w:rsidR="00FD44D3" w:rsidRPr="00297DE2" w:rsidRDefault="00FD44D3" w:rsidP="00FD44D3">
            <w:pPr>
              <w:jc w:val="right"/>
              <w:rPr>
                <w:sz w:val="18"/>
                <w:szCs w:val="18"/>
                <w:lang w:eastAsia="en-CA"/>
              </w:rPr>
            </w:pPr>
            <w:r w:rsidRPr="00297DE2">
              <w:rPr>
                <w:sz w:val="18"/>
                <w:szCs w:val="18"/>
                <w:lang w:eastAsia="en-CA"/>
              </w:rPr>
              <w:t xml:space="preserve"> 1,378 </w:t>
            </w:r>
          </w:p>
        </w:tc>
        <w:tc>
          <w:tcPr>
            <w:tcW w:w="828" w:type="dxa"/>
            <w:tcBorders>
              <w:top w:val="nil"/>
              <w:left w:val="nil"/>
              <w:bottom w:val="single" w:sz="4" w:space="0" w:color="auto"/>
              <w:right w:val="single" w:sz="4" w:space="0" w:color="auto"/>
            </w:tcBorders>
            <w:shd w:val="clear" w:color="auto" w:fill="auto"/>
            <w:noWrap/>
            <w:hideMark/>
          </w:tcPr>
          <w:p w14:paraId="5577A73C" w14:textId="4ABB2728" w:rsidR="00FD44D3" w:rsidRPr="00297DE2" w:rsidRDefault="00FD44D3" w:rsidP="00FD44D3">
            <w:pPr>
              <w:jc w:val="right"/>
              <w:rPr>
                <w:sz w:val="18"/>
                <w:szCs w:val="18"/>
                <w:lang w:eastAsia="en-CA"/>
              </w:rPr>
            </w:pPr>
            <w:r w:rsidRPr="00297DE2">
              <w:rPr>
                <w:sz w:val="18"/>
                <w:szCs w:val="18"/>
                <w:lang w:eastAsia="en-CA"/>
              </w:rPr>
              <w:t xml:space="preserve">   708 </w:t>
            </w:r>
          </w:p>
        </w:tc>
        <w:tc>
          <w:tcPr>
            <w:tcW w:w="828" w:type="dxa"/>
            <w:tcBorders>
              <w:top w:val="nil"/>
              <w:left w:val="nil"/>
              <w:bottom w:val="single" w:sz="4" w:space="0" w:color="auto"/>
              <w:right w:val="single" w:sz="4" w:space="0" w:color="auto"/>
            </w:tcBorders>
            <w:shd w:val="clear" w:color="auto" w:fill="auto"/>
            <w:noWrap/>
            <w:hideMark/>
          </w:tcPr>
          <w:p w14:paraId="6A5780AF" w14:textId="08DA120F" w:rsidR="00FD44D3" w:rsidRPr="00297DE2" w:rsidRDefault="00FD44D3" w:rsidP="00FD44D3">
            <w:pPr>
              <w:jc w:val="right"/>
              <w:rPr>
                <w:sz w:val="18"/>
                <w:szCs w:val="18"/>
                <w:lang w:eastAsia="en-CA"/>
              </w:rPr>
            </w:pPr>
            <w:r w:rsidRPr="00297DE2">
              <w:rPr>
                <w:sz w:val="18"/>
                <w:szCs w:val="18"/>
                <w:lang w:eastAsia="en-CA"/>
              </w:rPr>
              <w:t xml:space="preserve"> 1,674 </w:t>
            </w:r>
          </w:p>
        </w:tc>
        <w:tc>
          <w:tcPr>
            <w:tcW w:w="828" w:type="dxa"/>
            <w:tcBorders>
              <w:top w:val="nil"/>
              <w:left w:val="nil"/>
              <w:bottom w:val="single" w:sz="4" w:space="0" w:color="auto"/>
              <w:right w:val="single" w:sz="4" w:space="0" w:color="auto"/>
            </w:tcBorders>
            <w:shd w:val="clear" w:color="auto" w:fill="auto"/>
            <w:noWrap/>
            <w:hideMark/>
          </w:tcPr>
          <w:p w14:paraId="39F0BC40" w14:textId="30F38BD6" w:rsidR="00FD44D3" w:rsidRPr="00297DE2" w:rsidRDefault="00FD44D3" w:rsidP="00FD44D3">
            <w:pPr>
              <w:jc w:val="right"/>
              <w:rPr>
                <w:sz w:val="18"/>
                <w:szCs w:val="18"/>
                <w:lang w:eastAsia="en-CA"/>
              </w:rPr>
            </w:pPr>
            <w:r w:rsidRPr="00297DE2">
              <w:rPr>
                <w:sz w:val="18"/>
                <w:szCs w:val="18"/>
                <w:lang w:eastAsia="en-CA"/>
              </w:rPr>
              <w:t xml:space="preserve"> 1,250 </w:t>
            </w:r>
          </w:p>
        </w:tc>
        <w:tc>
          <w:tcPr>
            <w:tcW w:w="828" w:type="dxa"/>
            <w:tcBorders>
              <w:top w:val="nil"/>
              <w:left w:val="nil"/>
              <w:bottom w:val="single" w:sz="4" w:space="0" w:color="auto"/>
              <w:right w:val="single" w:sz="8" w:space="0" w:color="auto"/>
            </w:tcBorders>
            <w:shd w:val="clear" w:color="auto" w:fill="auto"/>
            <w:noWrap/>
            <w:hideMark/>
          </w:tcPr>
          <w:p w14:paraId="6372B4B2" w14:textId="0A48680A" w:rsidR="00FD44D3" w:rsidRPr="00297DE2" w:rsidRDefault="00FD44D3" w:rsidP="00FD44D3">
            <w:pPr>
              <w:jc w:val="right"/>
              <w:rPr>
                <w:sz w:val="18"/>
                <w:szCs w:val="18"/>
                <w:lang w:eastAsia="en-CA"/>
              </w:rPr>
            </w:pPr>
            <w:r w:rsidRPr="00297DE2">
              <w:rPr>
                <w:sz w:val="18"/>
                <w:szCs w:val="18"/>
                <w:lang w:eastAsia="en-CA"/>
              </w:rPr>
              <w:t xml:space="preserve"> 2,595 </w:t>
            </w:r>
          </w:p>
        </w:tc>
      </w:tr>
      <w:tr w:rsidR="00297DE2" w:rsidRPr="00297DE2" w14:paraId="5D173E2B" w14:textId="77777777" w:rsidTr="003A42A1">
        <w:trPr>
          <w:trHeight w:val="134"/>
        </w:trPr>
        <w:tc>
          <w:tcPr>
            <w:tcW w:w="974" w:type="dxa"/>
            <w:vMerge/>
            <w:tcBorders>
              <w:top w:val="single" w:sz="8" w:space="0" w:color="auto"/>
              <w:left w:val="single" w:sz="8" w:space="0" w:color="auto"/>
              <w:bottom w:val="single" w:sz="8" w:space="0" w:color="000000"/>
              <w:right w:val="nil"/>
            </w:tcBorders>
            <w:vAlign w:val="center"/>
            <w:hideMark/>
          </w:tcPr>
          <w:p w14:paraId="68DFAB2D" w14:textId="77777777" w:rsidR="00D56D9F" w:rsidRPr="00297DE2"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B6CE56" w14:textId="16CBEC33" w:rsidR="00D56D9F" w:rsidRPr="00297DE2" w:rsidRDefault="00D56D9F" w:rsidP="00D56D9F">
            <w:pPr>
              <w:jc w:val="center"/>
              <w:rPr>
                <w:b/>
                <w:bCs/>
                <w:sz w:val="18"/>
                <w:szCs w:val="18"/>
                <w:lang w:eastAsia="en-CA"/>
              </w:rPr>
            </w:pPr>
            <w:r w:rsidRPr="00297DE2">
              <w:rPr>
                <w:b/>
                <w:bCs/>
                <w:sz w:val="18"/>
                <w:szCs w:val="18"/>
                <w:lang w:eastAsia="en-CA"/>
              </w:rPr>
              <w:t xml:space="preserve"> Total</w:t>
            </w:r>
            <w:r w:rsidR="00AB2E6F" w:rsidRPr="00297DE2">
              <w:rPr>
                <w:b/>
                <w:bCs/>
                <w:sz w:val="18"/>
                <w:szCs w:val="18"/>
                <w:lang w:eastAsia="en-CA"/>
              </w:rPr>
              <w:t xml:space="preserve"> </w:t>
            </w:r>
          </w:p>
        </w:tc>
        <w:tc>
          <w:tcPr>
            <w:tcW w:w="827" w:type="dxa"/>
            <w:tcBorders>
              <w:top w:val="nil"/>
              <w:left w:val="single" w:sz="8" w:space="0" w:color="auto"/>
              <w:bottom w:val="single" w:sz="8" w:space="0" w:color="auto"/>
              <w:right w:val="single" w:sz="4" w:space="0" w:color="auto"/>
            </w:tcBorders>
            <w:shd w:val="clear" w:color="auto" w:fill="auto"/>
            <w:noWrap/>
            <w:hideMark/>
          </w:tcPr>
          <w:p w14:paraId="6B16B625" w14:textId="77777777" w:rsidR="00D56D9F" w:rsidRPr="00297DE2" w:rsidRDefault="00D56D9F" w:rsidP="00D56D9F">
            <w:pPr>
              <w:jc w:val="right"/>
              <w:rPr>
                <w:b/>
                <w:bCs/>
                <w:sz w:val="18"/>
                <w:szCs w:val="18"/>
                <w:lang w:eastAsia="en-CA"/>
              </w:rPr>
            </w:pPr>
            <w:r w:rsidRPr="00297DE2">
              <w:rPr>
                <w:b/>
                <w:bCs/>
                <w:sz w:val="18"/>
                <w:szCs w:val="18"/>
                <w:lang w:eastAsia="en-CA"/>
              </w:rPr>
              <w:t>1.55</w:t>
            </w:r>
          </w:p>
        </w:tc>
        <w:tc>
          <w:tcPr>
            <w:tcW w:w="828" w:type="dxa"/>
            <w:tcBorders>
              <w:top w:val="nil"/>
              <w:left w:val="nil"/>
              <w:bottom w:val="single" w:sz="8" w:space="0" w:color="auto"/>
              <w:right w:val="single" w:sz="4" w:space="0" w:color="auto"/>
            </w:tcBorders>
            <w:shd w:val="clear" w:color="auto" w:fill="auto"/>
            <w:noWrap/>
            <w:hideMark/>
          </w:tcPr>
          <w:p w14:paraId="6156A1C6" w14:textId="77777777" w:rsidR="00D56D9F" w:rsidRPr="00297DE2" w:rsidRDefault="00D56D9F" w:rsidP="00D56D9F">
            <w:pPr>
              <w:jc w:val="right"/>
              <w:rPr>
                <w:b/>
                <w:bCs/>
                <w:sz w:val="18"/>
                <w:szCs w:val="18"/>
                <w:lang w:eastAsia="en-CA"/>
              </w:rPr>
            </w:pPr>
            <w:r w:rsidRPr="00297DE2">
              <w:rPr>
                <w:b/>
                <w:bCs/>
                <w:sz w:val="18"/>
                <w:szCs w:val="18"/>
                <w:lang w:eastAsia="en-CA"/>
              </w:rPr>
              <w:t>0.54</w:t>
            </w:r>
          </w:p>
        </w:tc>
        <w:tc>
          <w:tcPr>
            <w:tcW w:w="828" w:type="dxa"/>
            <w:tcBorders>
              <w:top w:val="nil"/>
              <w:left w:val="nil"/>
              <w:bottom w:val="single" w:sz="8" w:space="0" w:color="auto"/>
              <w:right w:val="single" w:sz="4" w:space="0" w:color="auto"/>
            </w:tcBorders>
            <w:shd w:val="clear" w:color="auto" w:fill="auto"/>
            <w:noWrap/>
            <w:hideMark/>
          </w:tcPr>
          <w:p w14:paraId="53891E57" w14:textId="77777777" w:rsidR="00D56D9F" w:rsidRPr="00297DE2" w:rsidRDefault="00D56D9F" w:rsidP="00D56D9F">
            <w:pPr>
              <w:jc w:val="right"/>
              <w:rPr>
                <w:b/>
                <w:bCs/>
                <w:sz w:val="18"/>
                <w:szCs w:val="18"/>
                <w:lang w:eastAsia="en-CA"/>
              </w:rPr>
            </w:pPr>
            <w:r w:rsidRPr="00297DE2">
              <w:rPr>
                <w:b/>
                <w:bCs/>
                <w:sz w:val="18"/>
                <w:szCs w:val="18"/>
                <w:lang w:eastAsia="en-CA"/>
              </w:rPr>
              <w:t>2.49</w:t>
            </w:r>
          </w:p>
        </w:tc>
        <w:tc>
          <w:tcPr>
            <w:tcW w:w="828" w:type="dxa"/>
            <w:tcBorders>
              <w:top w:val="nil"/>
              <w:left w:val="nil"/>
              <w:bottom w:val="single" w:sz="8" w:space="0" w:color="auto"/>
              <w:right w:val="single" w:sz="4" w:space="0" w:color="auto"/>
            </w:tcBorders>
            <w:shd w:val="clear" w:color="auto" w:fill="auto"/>
            <w:noWrap/>
            <w:hideMark/>
          </w:tcPr>
          <w:p w14:paraId="4E5DE1A5" w14:textId="77777777" w:rsidR="00D56D9F" w:rsidRPr="00297DE2" w:rsidRDefault="00D56D9F" w:rsidP="00D56D9F">
            <w:pPr>
              <w:jc w:val="right"/>
              <w:rPr>
                <w:b/>
                <w:bCs/>
                <w:sz w:val="18"/>
                <w:szCs w:val="18"/>
                <w:lang w:eastAsia="en-CA"/>
              </w:rPr>
            </w:pPr>
            <w:r w:rsidRPr="00297DE2">
              <w:rPr>
                <w:b/>
                <w:bCs/>
                <w:sz w:val="18"/>
                <w:szCs w:val="18"/>
                <w:lang w:eastAsia="en-CA"/>
              </w:rPr>
              <w:t>2.29</w:t>
            </w:r>
          </w:p>
        </w:tc>
        <w:tc>
          <w:tcPr>
            <w:tcW w:w="725" w:type="dxa"/>
            <w:tcBorders>
              <w:top w:val="nil"/>
              <w:left w:val="nil"/>
              <w:bottom w:val="single" w:sz="8" w:space="0" w:color="auto"/>
              <w:right w:val="single" w:sz="8" w:space="0" w:color="auto"/>
            </w:tcBorders>
            <w:shd w:val="clear" w:color="auto" w:fill="auto"/>
            <w:noWrap/>
            <w:hideMark/>
          </w:tcPr>
          <w:p w14:paraId="02A66251" w14:textId="77777777" w:rsidR="00D56D9F" w:rsidRPr="00297DE2" w:rsidRDefault="00D56D9F" w:rsidP="00D56D9F">
            <w:pPr>
              <w:jc w:val="right"/>
              <w:rPr>
                <w:b/>
                <w:bCs/>
                <w:sz w:val="18"/>
                <w:szCs w:val="18"/>
                <w:lang w:eastAsia="en-CA"/>
              </w:rPr>
            </w:pPr>
            <w:r w:rsidRPr="00297DE2">
              <w:rPr>
                <w:b/>
                <w:bCs/>
                <w:sz w:val="18"/>
                <w:szCs w:val="18"/>
                <w:lang w:eastAsia="en-CA"/>
              </w:rPr>
              <w:t>5.29</w:t>
            </w:r>
          </w:p>
        </w:tc>
        <w:tc>
          <w:tcPr>
            <w:tcW w:w="931" w:type="dxa"/>
            <w:tcBorders>
              <w:top w:val="nil"/>
              <w:left w:val="nil"/>
              <w:bottom w:val="single" w:sz="8" w:space="0" w:color="auto"/>
              <w:right w:val="single" w:sz="4" w:space="0" w:color="auto"/>
            </w:tcBorders>
            <w:shd w:val="clear" w:color="auto" w:fill="auto"/>
            <w:noWrap/>
            <w:hideMark/>
          </w:tcPr>
          <w:p w14:paraId="44167C11" w14:textId="28312C95"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3,757 </w:t>
            </w:r>
          </w:p>
        </w:tc>
        <w:tc>
          <w:tcPr>
            <w:tcW w:w="828" w:type="dxa"/>
            <w:tcBorders>
              <w:top w:val="nil"/>
              <w:left w:val="nil"/>
              <w:bottom w:val="single" w:sz="8" w:space="0" w:color="auto"/>
              <w:right w:val="single" w:sz="4" w:space="0" w:color="auto"/>
            </w:tcBorders>
            <w:shd w:val="clear" w:color="auto" w:fill="auto"/>
            <w:noWrap/>
            <w:hideMark/>
          </w:tcPr>
          <w:p w14:paraId="2DA26C53" w14:textId="0188119F"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1,521 </w:t>
            </w:r>
          </w:p>
        </w:tc>
        <w:tc>
          <w:tcPr>
            <w:tcW w:w="828" w:type="dxa"/>
            <w:tcBorders>
              <w:top w:val="nil"/>
              <w:left w:val="nil"/>
              <w:bottom w:val="single" w:sz="8" w:space="0" w:color="auto"/>
              <w:right w:val="single" w:sz="4" w:space="0" w:color="auto"/>
            </w:tcBorders>
            <w:shd w:val="clear" w:color="auto" w:fill="auto"/>
            <w:noWrap/>
            <w:hideMark/>
          </w:tcPr>
          <w:p w14:paraId="4B2275F5" w14:textId="5C18AACC"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6,647 </w:t>
            </w:r>
          </w:p>
        </w:tc>
        <w:tc>
          <w:tcPr>
            <w:tcW w:w="828" w:type="dxa"/>
            <w:tcBorders>
              <w:top w:val="nil"/>
              <w:left w:val="nil"/>
              <w:bottom w:val="single" w:sz="8" w:space="0" w:color="auto"/>
              <w:right w:val="single" w:sz="4" w:space="0" w:color="auto"/>
            </w:tcBorders>
            <w:shd w:val="clear" w:color="auto" w:fill="auto"/>
            <w:noWrap/>
            <w:hideMark/>
          </w:tcPr>
          <w:p w14:paraId="04140EA0" w14:textId="395D2A21"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8,065 </w:t>
            </w:r>
          </w:p>
        </w:tc>
        <w:tc>
          <w:tcPr>
            <w:tcW w:w="828" w:type="dxa"/>
            <w:tcBorders>
              <w:top w:val="nil"/>
              <w:left w:val="nil"/>
              <w:bottom w:val="single" w:sz="8" w:space="0" w:color="auto"/>
              <w:right w:val="single" w:sz="8" w:space="0" w:color="auto"/>
            </w:tcBorders>
            <w:shd w:val="clear" w:color="auto" w:fill="auto"/>
            <w:noWrap/>
            <w:hideMark/>
          </w:tcPr>
          <w:p w14:paraId="1081C2B4" w14:textId="45DC3D3C" w:rsidR="00D56D9F" w:rsidRPr="00297DE2" w:rsidRDefault="006444D1" w:rsidP="00D56D9F">
            <w:pPr>
              <w:jc w:val="right"/>
              <w:rPr>
                <w:b/>
                <w:bCs/>
                <w:sz w:val="18"/>
                <w:szCs w:val="18"/>
                <w:lang w:eastAsia="en-CA"/>
              </w:rPr>
            </w:pPr>
            <w:r w:rsidRPr="00297DE2">
              <w:rPr>
                <w:b/>
                <w:bCs/>
                <w:sz w:val="18"/>
                <w:szCs w:val="18"/>
                <w:lang w:eastAsia="en-CA"/>
              </w:rPr>
              <w:t>1</w:t>
            </w:r>
            <w:r w:rsidR="00D56D9F" w:rsidRPr="00297DE2">
              <w:rPr>
                <w:b/>
                <w:bCs/>
                <w:sz w:val="18"/>
                <w:szCs w:val="18"/>
                <w:lang w:eastAsia="en-CA"/>
              </w:rPr>
              <w:t xml:space="preserve">3,152 </w:t>
            </w:r>
          </w:p>
        </w:tc>
      </w:tr>
      <w:tr w:rsidR="00505B29" w:rsidRPr="00297DE2" w14:paraId="0D62E637" w14:textId="77777777">
        <w:trPr>
          <w:trHeight w:val="123"/>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5FB8DC19" w14:textId="77777777" w:rsidR="00505B29" w:rsidRPr="00297DE2" w:rsidRDefault="00505B29" w:rsidP="00505B29">
            <w:pPr>
              <w:jc w:val="center"/>
              <w:rPr>
                <w:b/>
                <w:bCs/>
                <w:sz w:val="18"/>
                <w:szCs w:val="18"/>
                <w:lang w:eastAsia="en-CA"/>
              </w:rPr>
            </w:pPr>
            <w:r w:rsidRPr="00297DE2">
              <w:rPr>
                <w:b/>
                <w:bCs/>
                <w:sz w:val="18"/>
                <w:szCs w:val="18"/>
                <w:lang w:eastAsia="en-CA"/>
              </w:rPr>
              <w:t xml:space="preserve"> Kiribati </w:t>
            </w:r>
          </w:p>
        </w:tc>
        <w:tc>
          <w:tcPr>
            <w:tcW w:w="895" w:type="dxa"/>
            <w:tcBorders>
              <w:top w:val="nil"/>
              <w:left w:val="single" w:sz="4" w:space="0" w:color="auto"/>
              <w:bottom w:val="single" w:sz="4" w:space="0" w:color="auto"/>
              <w:right w:val="single" w:sz="4" w:space="0" w:color="auto"/>
            </w:tcBorders>
            <w:shd w:val="clear" w:color="auto" w:fill="auto"/>
            <w:noWrap/>
            <w:hideMark/>
          </w:tcPr>
          <w:p w14:paraId="51E09B2D" w14:textId="77777777" w:rsidR="00505B29" w:rsidRPr="00297DE2" w:rsidRDefault="00505B29" w:rsidP="00505B29">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30ADDCFF" w14:textId="76BFB151" w:rsidR="00505B29" w:rsidRPr="00297DE2" w:rsidRDefault="00505B29" w:rsidP="00505B29">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903FFB3" w14:textId="72BBBB66" w:rsidR="00505B29" w:rsidRPr="00297DE2" w:rsidRDefault="00505B29" w:rsidP="00505B2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4975406E" w14:textId="77777777" w:rsidR="00505B29" w:rsidRPr="00297DE2" w:rsidRDefault="00505B29" w:rsidP="00505B29">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3235A3F6" w14:textId="77777777" w:rsidR="00505B29" w:rsidRPr="00297DE2" w:rsidRDefault="00505B29" w:rsidP="00505B29">
            <w:pPr>
              <w:jc w:val="right"/>
              <w:rPr>
                <w:sz w:val="18"/>
                <w:szCs w:val="18"/>
                <w:lang w:eastAsia="en-CA"/>
              </w:rPr>
            </w:pPr>
            <w:r w:rsidRPr="00297DE2">
              <w:rPr>
                <w:sz w:val="18"/>
                <w:szCs w:val="18"/>
                <w:lang w:eastAsia="en-CA"/>
              </w:rPr>
              <w:t>0.10</w:t>
            </w:r>
          </w:p>
        </w:tc>
        <w:tc>
          <w:tcPr>
            <w:tcW w:w="828" w:type="dxa"/>
            <w:tcBorders>
              <w:top w:val="nil"/>
              <w:left w:val="nil"/>
              <w:bottom w:val="single" w:sz="4" w:space="0" w:color="auto"/>
              <w:right w:val="single" w:sz="4" w:space="0" w:color="auto"/>
            </w:tcBorders>
            <w:shd w:val="clear" w:color="auto" w:fill="auto"/>
            <w:noWrap/>
            <w:hideMark/>
          </w:tcPr>
          <w:p w14:paraId="4EDFF2B4" w14:textId="77777777" w:rsidR="00505B29" w:rsidRPr="00297DE2" w:rsidRDefault="00505B29" w:rsidP="00505B29">
            <w:pPr>
              <w:jc w:val="right"/>
              <w:rPr>
                <w:sz w:val="18"/>
                <w:szCs w:val="18"/>
                <w:lang w:eastAsia="en-CA"/>
              </w:rPr>
            </w:pPr>
            <w:r w:rsidRPr="00297DE2">
              <w:rPr>
                <w:sz w:val="18"/>
                <w:szCs w:val="18"/>
                <w:lang w:eastAsia="en-CA"/>
              </w:rPr>
              <w:t>0.01</w:t>
            </w:r>
          </w:p>
        </w:tc>
        <w:tc>
          <w:tcPr>
            <w:tcW w:w="725" w:type="dxa"/>
            <w:tcBorders>
              <w:top w:val="nil"/>
              <w:left w:val="nil"/>
              <w:bottom w:val="single" w:sz="4" w:space="0" w:color="auto"/>
              <w:right w:val="single" w:sz="8" w:space="0" w:color="auto"/>
            </w:tcBorders>
            <w:shd w:val="clear" w:color="auto" w:fill="auto"/>
            <w:noWrap/>
            <w:hideMark/>
          </w:tcPr>
          <w:p w14:paraId="006EB12C" w14:textId="77777777" w:rsidR="00505B29" w:rsidRPr="00297DE2" w:rsidRDefault="00505B29" w:rsidP="00505B29">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318F86EE" w14:textId="5E495632" w:rsidR="00505B29" w:rsidRPr="00297DE2" w:rsidRDefault="00505B29" w:rsidP="00505B2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A3816CD" w14:textId="08C143CC" w:rsidR="00505B29" w:rsidRPr="00297DE2" w:rsidRDefault="00505B29" w:rsidP="00505B29">
            <w:pPr>
              <w:jc w:val="right"/>
              <w:rPr>
                <w:sz w:val="18"/>
                <w:szCs w:val="18"/>
                <w:lang w:eastAsia="en-CA"/>
              </w:rPr>
            </w:pPr>
            <w:r w:rsidRPr="00297DE2">
              <w:rPr>
                <w:sz w:val="18"/>
                <w:szCs w:val="18"/>
                <w:lang w:eastAsia="en-CA"/>
              </w:rPr>
              <w:t xml:space="preserve">    20 </w:t>
            </w:r>
          </w:p>
        </w:tc>
        <w:tc>
          <w:tcPr>
            <w:tcW w:w="828" w:type="dxa"/>
            <w:tcBorders>
              <w:top w:val="nil"/>
              <w:left w:val="nil"/>
              <w:bottom w:val="single" w:sz="4" w:space="0" w:color="auto"/>
              <w:right w:val="single" w:sz="4" w:space="0" w:color="auto"/>
            </w:tcBorders>
            <w:shd w:val="clear" w:color="auto" w:fill="auto"/>
            <w:noWrap/>
            <w:hideMark/>
          </w:tcPr>
          <w:p w14:paraId="04CFA09D" w14:textId="13FE8F4F" w:rsidR="00505B29" w:rsidRPr="00297DE2" w:rsidRDefault="00505B29" w:rsidP="00505B29">
            <w:pPr>
              <w:jc w:val="right"/>
              <w:rPr>
                <w:sz w:val="18"/>
                <w:szCs w:val="18"/>
                <w:lang w:eastAsia="en-CA"/>
              </w:rPr>
            </w:pPr>
            <w:r w:rsidRPr="00297DE2">
              <w:rPr>
                <w:sz w:val="18"/>
                <w:szCs w:val="18"/>
                <w:lang w:eastAsia="en-CA"/>
              </w:rPr>
              <w:t xml:space="preserve">    68 </w:t>
            </w:r>
          </w:p>
        </w:tc>
        <w:tc>
          <w:tcPr>
            <w:tcW w:w="828" w:type="dxa"/>
            <w:tcBorders>
              <w:top w:val="nil"/>
              <w:left w:val="nil"/>
              <w:bottom w:val="single" w:sz="4" w:space="0" w:color="auto"/>
              <w:right w:val="single" w:sz="4" w:space="0" w:color="auto"/>
            </w:tcBorders>
            <w:shd w:val="clear" w:color="auto" w:fill="auto"/>
            <w:noWrap/>
            <w:hideMark/>
          </w:tcPr>
          <w:p w14:paraId="2C5152A5" w14:textId="5A673051" w:rsidR="00505B29" w:rsidRPr="00297DE2" w:rsidRDefault="00505B29" w:rsidP="00505B29">
            <w:pPr>
              <w:jc w:val="right"/>
              <w:rPr>
                <w:sz w:val="18"/>
                <w:szCs w:val="18"/>
                <w:lang w:eastAsia="en-CA"/>
              </w:rPr>
            </w:pPr>
            <w:r w:rsidRPr="00297DE2">
              <w:rPr>
                <w:sz w:val="18"/>
                <w:szCs w:val="18"/>
                <w:lang w:eastAsia="en-CA"/>
              </w:rPr>
              <w:t xml:space="preserve">    6 </w:t>
            </w:r>
          </w:p>
        </w:tc>
        <w:tc>
          <w:tcPr>
            <w:tcW w:w="828" w:type="dxa"/>
            <w:tcBorders>
              <w:top w:val="nil"/>
              <w:left w:val="nil"/>
              <w:bottom w:val="single" w:sz="4" w:space="0" w:color="auto"/>
              <w:right w:val="single" w:sz="8" w:space="0" w:color="auto"/>
            </w:tcBorders>
            <w:shd w:val="clear" w:color="auto" w:fill="auto"/>
            <w:noWrap/>
            <w:hideMark/>
          </w:tcPr>
          <w:p w14:paraId="46DC52D7" w14:textId="3E8D5651" w:rsidR="00505B29" w:rsidRPr="00297DE2" w:rsidRDefault="00505B29" w:rsidP="00505B29">
            <w:pPr>
              <w:jc w:val="right"/>
              <w:rPr>
                <w:sz w:val="18"/>
                <w:szCs w:val="18"/>
                <w:lang w:eastAsia="en-CA"/>
              </w:rPr>
            </w:pPr>
            <w:r w:rsidRPr="00297DE2">
              <w:rPr>
                <w:sz w:val="18"/>
                <w:szCs w:val="18"/>
                <w:lang w:eastAsia="en-CA"/>
              </w:rPr>
              <w:t xml:space="preserve">    2 </w:t>
            </w:r>
          </w:p>
        </w:tc>
      </w:tr>
      <w:tr w:rsidR="00505B29" w:rsidRPr="00297DE2" w14:paraId="0A5C121B" w14:textId="77777777">
        <w:trPr>
          <w:trHeight w:val="123"/>
        </w:trPr>
        <w:tc>
          <w:tcPr>
            <w:tcW w:w="974" w:type="dxa"/>
            <w:vMerge/>
            <w:tcBorders>
              <w:top w:val="nil"/>
              <w:left w:val="single" w:sz="8" w:space="0" w:color="auto"/>
              <w:bottom w:val="single" w:sz="8" w:space="0" w:color="000000"/>
              <w:right w:val="nil"/>
            </w:tcBorders>
            <w:vAlign w:val="center"/>
            <w:hideMark/>
          </w:tcPr>
          <w:p w14:paraId="262672DF" w14:textId="77777777" w:rsidR="00505B29" w:rsidRPr="00297DE2"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2C1192E7" w14:textId="77777777" w:rsidR="00505B29" w:rsidRPr="00297DE2" w:rsidRDefault="00505B29" w:rsidP="00505B29">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393D831B" w14:textId="7F4476BB" w:rsidR="00505B29" w:rsidRPr="00297DE2" w:rsidRDefault="00505B29" w:rsidP="00505B29">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07DB7ED3" w14:textId="77777777" w:rsidR="00505B29" w:rsidRPr="00297DE2" w:rsidRDefault="00505B29" w:rsidP="00505B29">
            <w:pPr>
              <w:jc w:val="right"/>
              <w:rPr>
                <w:sz w:val="18"/>
                <w:szCs w:val="18"/>
                <w:lang w:eastAsia="en-CA"/>
              </w:rPr>
            </w:pPr>
            <w:r w:rsidRPr="00297DE2">
              <w:rPr>
                <w:sz w:val="18"/>
                <w:szCs w:val="18"/>
                <w:lang w:eastAsia="en-CA"/>
              </w:rPr>
              <w:t>0.83</w:t>
            </w:r>
          </w:p>
        </w:tc>
        <w:tc>
          <w:tcPr>
            <w:tcW w:w="828" w:type="dxa"/>
            <w:tcBorders>
              <w:top w:val="nil"/>
              <w:left w:val="nil"/>
              <w:bottom w:val="single" w:sz="4" w:space="0" w:color="auto"/>
              <w:right w:val="single" w:sz="4" w:space="0" w:color="auto"/>
            </w:tcBorders>
            <w:shd w:val="clear" w:color="auto" w:fill="auto"/>
            <w:noWrap/>
            <w:hideMark/>
          </w:tcPr>
          <w:p w14:paraId="0A9D1A3B" w14:textId="77777777" w:rsidR="00505B29" w:rsidRPr="00297DE2" w:rsidRDefault="00505B29" w:rsidP="00505B29">
            <w:pPr>
              <w:jc w:val="right"/>
              <w:rPr>
                <w:sz w:val="18"/>
                <w:szCs w:val="18"/>
                <w:lang w:eastAsia="en-CA"/>
              </w:rPr>
            </w:pPr>
            <w:r w:rsidRPr="00297DE2">
              <w:rPr>
                <w:sz w:val="18"/>
                <w:szCs w:val="18"/>
                <w:lang w:eastAsia="en-CA"/>
              </w:rPr>
              <w:t>0.33</w:t>
            </w:r>
          </w:p>
        </w:tc>
        <w:tc>
          <w:tcPr>
            <w:tcW w:w="828" w:type="dxa"/>
            <w:tcBorders>
              <w:top w:val="nil"/>
              <w:left w:val="nil"/>
              <w:bottom w:val="single" w:sz="4" w:space="0" w:color="auto"/>
              <w:right w:val="single" w:sz="4" w:space="0" w:color="auto"/>
            </w:tcBorders>
            <w:shd w:val="clear" w:color="auto" w:fill="auto"/>
            <w:noWrap/>
            <w:hideMark/>
          </w:tcPr>
          <w:p w14:paraId="4803F80A" w14:textId="77777777" w:rsidR="00505B29" w:rsidRPr="00297DE2" w:rsidRDefault="00505B29" w:rsidP="00505B29">
            <w:pPr>
              <w:jc w:val="right"/>
              <w:rPr>
                <w:sz w:val="18"/>
                <w:szCs w:val="18"/>
                <w:lang w:eastAsia="en-CA"/>
              </w:rPr>
            </w:pPr>
            <w:r w:rsidRPr="00297DE2">
              <w:rPr>
                <w:sz w:val="18"/>
                <w:szCs w:val="18"/>
                <w:lang w:eastAsia="en-CA"/>
              </w:rPr>
              <w:t>1.47</w:t>
            </w:r>
          </w:p>
        </w:tc>
        <w:tc>
          <w:tcPr>
            <w:tcW w:w="828" w:type="dxa"/>
            <w:tcBorders>
              <w:top w:val="nil"/>
              <w:left w:val="nil"/>
              <w:bottom w:val="single" w:sz="4" w:space="0" w:color="auto"/>
              <w:right w:val="single" w:sz="4" w:space="0" w:color="auto"/>
            </w:tcBorders>
            <w:shd w:val="clear" w:color="auto" w:fill="auto"/>
            <w:noWrap/>
            <w:hideMark/>
          </w:tcPr>
          <w:p w14:paraId="5B4F70B9" w14:textId="77777777" w:rsidR="00505B29" w:rsidRPr="00297DE2" w:rsidRDefault="00505B29" w:rsidP="00505B29">
            <w:pPr>
              <w:jc w:val="right"/>
              <w:rPr>
                <w:sz w:val="18"/>
                <w:szCs w:val="18"/>
                <w:lang w:eastAsia="en-CA"/>
              </w:rPr>
            </w:pPr>
            <w:r w:rsidRPr="00297DE2">
              <w:rPr>
                <w:sz w:val="18"/>
                <w:szCs w:val="18"/>
                <w:lang w:eastAsia="en-CA"/>
              </w:rPr>
              <w:t>0.07</w:t>
            </w:r>
          </w:p>
        </w:tc>
        <w:tc>
          <w:tcPr>
            <w:tcW w:w="725" w:type="dxa"/>
            <w:tcBorders>
              <w:top w:val="nil"/>
              <w:left w:val="nil"/>
              <w:bottom w:val="single" w:sz="4" w:space="0" w:color="auto"/>
              <w:right w:val="single" w:sz="8" w:space="0" w:color="auto"/>
            </w:tcBorders>
            <w:shd w:val="clear" w:color="auto" w:fill="auto"/>
            <w:noWrap/>
            <w:hideMark/>
          </w:tcPr>
          <w:p w14:paraId="11A441ED" w14:textId="77777777" w:rsidR="00505B29" w:rsidRPr="00297DE2" w:rsidRDefault="00505B29" w:rsidP="00505B29">
            <w:pPr>
              <w:jc w:val="right"/>
              <w:rPr>
                <w:sz w:val="18"/>
                <w:szCs w:val="18"/>
                <w:lang w:eastAsia="en-CA"/>
              </w:rPr>
            </w:pPr>
            <w:r w:rsidRPr="00297DE2">
              <w:rPr>
                <w:sz w:val="18"/>
                <w:szCs w:val="18"/>
                <w:lang w:eastAsia="en-CA"/>
              </w:rPr>
              <w:t>1.14</w:t>
            </w:r>
          </w:p>
        </w:tc>
        <w:tc>
          <w:tcPr>
            <w:tcW w:w="931" w:type="dxa"/>
            <w:tcBorders>
              <w:top w:val="nil"/>
              <w:left w:val="nil"/>
              <w:bottom w:val="single" w:sz="4" w:space="0" w:color="auto"/>
              <w:right w:val="single" w:sz="4" w:space="0" w:color="auto"/>
            </w:tcBorders>
            <w:shd w:val="clear" w:color="auto" w:fill="auto"/>
            <w:noWrap/>
            <w:hideMark/>
          </w:tcPr>
          <w:p w14:paraId="6581D6F8" w14:textId="4F3535F2" w:rsidR="00505B29" w:rsidRPr="00297DE2" w:rsidRDefault="00505B29" w:rsidP="00505B29">
            <w:pPr>
              <w:jc w:val="right"/>
              <w:rPr>
                <w:sz w:val="18"/>
                <w:szCs w:val="18"/>
                <w:lang w:eastAsia="en-CA"/>
              </w:rPr>
            </w:pPr>
            <w:r w:rsidRPr="00297DE2">
              <w:rPr>
                <w:sz w:val="18"/>
                <w:szCs w:val="18"/>
                <w:lang w:eastAsia="en-CA"/>
              </w:rPr>
              <w:t xml:space="preserve"> 1,188 </w:t>
            </w:r>
          </w:p>
        </w:tc>
        <w:tc>
          <w:tcPr>
            <w:tcW w:w="828" w:type="dxa"/>
            <w:tcBorders>
              <w:top w:val="nil"/>
              <w:left w:val="nil"/>
              <w:bottom w:val="single" w:sz="4" w:space="0" w:color="auto"/>
              <w:right w:val="single" w:sz="4" w:space="0" w:color="auto"/>
            </w:tcBorders>
            <w:shd w:val="clear" w:color="auto" w:fill="auto"/>
            <w:noWrap/>
            <w:hideMark/>
          </w:tcPr>
          <w:p w14:paraId="4120D8F0" w14:textId="4995EB07" w:rsidR="00505B29" w:rsidRPr="00297DE2" w:rsidRDefault="00505B29" w:rsidP="00505B29">
            <w:pPr>
              <w:jc w:val="right"/>
              <w:rPr>
                <w:sz w:val="18"/>
                <w:szCs w:val="18"/>
                <w:lang w:eastAsia="en-CA"/>
              </w:rPr>
            </w:pPr>
            <w:r w:rsidRPr="00297DE2">
              <w:rPr>
                <w:sz w:val="18"/>
                <w:szCs w:val="18"/>
                <w:lang w:eastAsia="en-CA"/>
              </w:rPr>
              <w:t xml:space="preserve">  467 </w:t>
            </w:r>
          </w:p>
        </w:tc>
        <w:tc>
          <w:tcPr>
            <w:tcW w:w="828" w:type="dxa"/>
            <w:tcBorders>
              <w:top w:val="nil"/>
              <w:left w:val="nil"/>
              <w:bottom w:val="single" w:sz="4" w:space="0" w:color="auto"/>
              <w:right w:val="single" w:sz="4" w:space="0" w:color="auto"/>
            </w:tcBorders>
            <w:shd w:val="clear" w:color="auto" w:fill="auto"/>
            <w:noWrap/>
            <w:hideMark/>
          </w:tcPr>
          <w:p w14:paraId="242F37CC" w14:textId="17664589" w:rsidR="00505B29" w:rsidRPr="00297DE2" w:rsidRDefault="00505B29" w:rsidP="00505B29">
            <w:pPr>
              <w:jc w:val="right"/>
              <w:rPr>
                <w:sz w:val="18"/>
                <w:szCs w:val="18"/>
                <w:lang w:eastAsia="en-CA"/>
              </w:rPr>
            </w:pPr>
            <w:r w:rsidRPr="00297DE2">
              <w:rPr>
                <w:sz w:val="18"/>
                <w:szCs w:val="18"/>
                <w:lang w:eastAsia="en-CA"/>
              </w:rPr>
              <w:t xml:space="preserve"> 2,102 </w:t>
            </w:r>
          </w:p>
        </w:tc>
        <w:tc>
          <w:tcPr>
            <w:tcW w:w="828" w:type="dxa"/>
            <w:tcBorders>
              <w:top w:val="nil"/>
              <w:left w:val="nil"/>
              <w:bottom w:val="single" w:sz="4" w:space="0" w:color="auto"/>
              <w:right w:val="single" w:sz="4" w:space="0" w:color="auto"/>
            </w:tcBorders>
            <w:shd w:val="clear" w:color="auto" w:fill="auto"/>
            <w:noWrap/>
            <w:hideMark/>
          </w:tcPr>
          <w:p w14:paraId="427C40F6" w14:textId="4105349A" w:rsidR="00505B29" w:rsidRPr="00297DE2" w:rsidRDefault="00505B29" w:rsidP="00505B29">
            <w:pPr>
              <w:jc w:val="right"/>
              <w:rPr>
                <w:sz w:val="18"/>
                <w:szCs w:val="18"/>
                <w:lang w:eastAsia="en-CA"/>
              </w:rPr>
            </w:pPr>
            <w:r w:rsidRPr="00297DE2">
              <w:rPr>
                <w:sz w:val="18"/>
                <w:szCs w:val="18"/>
                <w:lang w:eastAsia="en-CA"/>
              </w:rPr>
              <w:t xml:space="preserve">  102 </w:t>
            </w:r>
          </w:p>
        </w:tc>
        <w:tc>
          <w:tcPr>
            <w:tcW w:w="828" w:type="dxa"/>
            <w:tcBorders>
              <w:top w:val="nil"/>
              <w:left w:val="nil"/>
              <w:bottom w:val="single" w:sz="4" w:space="0" w:color="auto"/>
              <w:right w:val="single" w:sz="8" w:space="0" w:color="auto"/>
            </w:tcBorders>
            <w:shd w:val="clear" w:color="auto" w:fill="auto"/>
            <w:noWrap/>
            <w:hideMark/>
          </w:tcPr>
          <w:p w14:paraId="33D4EB85" w14:textId="7FBFC6EB" w:rsidR="00505B29" w:rsidRPr="00297DE2" w:rsidRDefault="00505B29" w:rsidP="00505B29">
            <w:pPr>
              <w:jc w:val="right"/>
              <w:rPr>
                <w:sz w:val="18"/>
                <w:szCs w:val="18"/>
                <w:lang w:eastAsia="en-CA"/>
              </w:rPr>
            </w:pPr>
            <w:r w:rsidRPr="00297DE2">
              <w:rPr>
                <w:sz w:val="18"/>
                <w:szCs w:val="18"/>
                <w:lang w:eastAsia="en-CA"/>
              </w:rPr>
              <w:t xml:space="preserve"> 1,630 </w:t>
            </w:r>
          </w:p>
        </w:tc>
      </w:tr>
      <w:tr w:rsidR="00505B29" w:rsidRPr="00297DE2" w14:paraId="26EACC8D" w14:textId="77777777">
        <w:trPr>
          <w:trHeight w:val="123"/>
        </w:trPr>
        <w:tc>
          <w:tcPr>
            <w:tcW w:w="974" w:type="dxa"/>
            <w:vMerge/>
            <w:tcBorders>
              <w:top w:val="nil"/>
              <w:left w:val="single" w:sz="8" w:space="0" w:color="auto"/>
              <w:bottom w:val="single" w:sz="8" w:space="0" w:color="000000"/>
              <w:right w:val="nil"/>
            </w:tcBorders>
            <w:vAlign w:val="center"/>
            <w:hideMark/>
          </w:tcPr>
          <w:p w14:paraId="092F3F8C" w14:textId="77777777" w:rsidR="00505B29" w:rsidRPr="00297DE2"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4A59800" w14:textId="77777777" w:rsidR="00505B29" w:rsidRPr="00297DE2" w:rsidRDefault="00505B29" w:rsidP="00505B29">
            <w:pPr>
              <w:jc w:val="left"/>
              <w:rPr>
                <w:sz w:val="18"/>
                <w:szCs w:val="18"/>
                <w:lang w:eastAsia="en-CA"/>
              </w:rPr>
            </w:pPr>
            <w:r w:rsidRPr="00297DE2">
              <w:rPr>
                <w:sz w:val="18"/>
                <w:szCs w:val="18"/>
                <w:lang w:eastAsia="en-CA"/>
              </w:rPr>
              <w:t>HFC-23</w:t>
            </w:r>
          </w:p>
        </w:tc>
        <w:tc>
          <w:tcPr>
            <w:tcW w:w="617" w:type="dxa"/>
            <w:tcBorders>
              <w:top w:val="nil"/>
              <w:left w:val="nil"/>
              <w:bottom w:val="single" w:sz="4" w:space="0" w:color="auto"/>
              <w:right w:val="nil"/>
            </w:tcBorders>
            <w:shd w:val="clear" w:color="auto" w:fill="auto"/>
            <w:noWrap/>
            <w:vAlign w:val="bottom"/>
            <w:hideMark/>
          </w:tcPr>
          <w:p w14:paraId="0FC53668" w14:textId="118B06BD" w:rsidR="00505B29" w:rsidRPr="00297DE2" w:rsidRDefault="00505B29" w:rsidP="00505B29">
            <w:pPr>
              <w:jc w:val="right"/>
              <w:rPr>
                <w:sz w:val="18"/>
                <w:szCs w:val="18"/>
                <w:lang w:eastAsia="en-CA"/>
              </w:rPr>
            </w:pPr>
            <w:r w:rsidRPr="00297DE2">
              <w:rPr>
                <w:color w:val="000000"/>
                <w:sz w:val="18"/>
                <w:szCs w:val="18"/>
              </w:rPr>
              <w:t>14800</w:t>
            </w:r>
          </w:p>
        </w:tc>
        <w:tc>
          <w:tcPr>
            <w:tcW w:w="827" w:type="dxa"/>
            <w:tcBorders>
              <w:top w:val="nil"/>
              <w:left w:val="single" w:sz="8" w:space="0" w:color="auto"/>
              <w:bottom w:val="single" w:sz="4" w:space="0" w:color="auto"/>
              <w:right w:val="single" w:sz="4" w:space="0" w:color="auto"/>
            </w:tcBorders>
            <w:shd w:val="clear" w:color="auto" w:fill="auto"/>
            <w:noWrap/>
            <w:hideMark/>
          </w:tcPr>
          <w:p w14:paraId="1BC4F7BE" w14:textId="27112AC6" w:rsidR="00505B29" w:rsidRPr="00297DE2" w:rsidRDefault="00505B29" w:rsidP="00505B2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E610432" w14:textId="72A0DE3E" w:rsidR="00505B29" w:rsidRPr="00297DE2" w:rsidRDefault="00505B29" w:rsidP="00505B2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1AEAD9A5" w14:textId="77777777" w:rsidR="00505B29" w:rsidRPr="00297DE2" w:rsidRDefault="00505B29" w:rsidP="00505B29">
            <w:pPr>
              <w:jc w:val="right"/>
              <w:rPr>
                <w:sz w:val="18"/>
                <w:szCs w:val="18"/>
                <w:lang w:eastAsia="en-CA"/>
              </w:rPr>
            </w:pPr>
            <w:r w:rsidRPr="00297DE2">
              <w:rPr>
                <w:sz w:val="18"/>
                <w:szCs w:val="18"/>
                <w:lang w:eastAsia="en-CA"/>
              </w:rPr>
              <w:t>0.15</w:t>
            </w:r>
          </w:p>
        </w:tc>
        <w:tc>
          <w:tcPr>
            <w:tcW w:w="828" w:type="dxa"/>
            <w:tcBorders>
              <w:top w:val="nil"/>
              <w:left w:val="nil"/>
              <w:bottom w:val="single" w:sz="4" w:space="0" w:color="auto"/>
              <w:right w:val="single" w:sz="4" w:space="0" w:color="auto"/>
            </w:tcBorders>
            <w:shd w:val="clear" w:color="auto" w:fill="auto"/>
            <w:noWrap/>
            <w:hideMark/>
          </w:tcPr>
          <w:p w14:paraId="3EAC3C93" w14:textId="267AAC71" w:rsidR="00505B29" w:rsidRPr="00297DE2" w:rsidRDefault="00505B29" w:rsidP="00505B29">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709C9EA1" w14:textId="7896B7AF" w:rsidR="00505B29" w:rsidRPr="00297DE2" w:rsidRDefault="00505B29" w:rsidP="00505B29">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437E6E6A" w14:textId="0F459CC0" w:rsidR="00505B29" w:rsidRPr="00297DE2" w:rsidRDefault="00505B29" w:rsidP="00505B2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45EAFF2" w14:textId="3267B400" w:rsidR="00505B29" w:rsidRPr="00297DE2" w:rsidRDefault="00505B29" w:rsidP="00505B2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F90D625" w14:textId="4F7133DF" w:rsidR="00505B29" w:rsidRPr="00297DE2" w:rsidRDefault="00505B29" w:rsidP="00505B29">
            <w:pPr>
              <w:jc w:val="right"/>
              <w:rPr>
                <w:sz w:val="18"/>
                <w:szCs w:val="18"/>
                <w:lang w:eastAsia="en-CA"/>
              </w:rPr>
            </w:pPr>
            <w:r w:rsidRPr="00297DE2">
              <w:rPr>
                <w:sz w:val="18"/>
                <w:szCs w:val="18"/>
                <w:lang w:eastAsia="en-CA"/>
              </w:rPr>
              <w:t xml:space="preserve"> 2,220 </w:t>
            </w:r>
          </w:p>
        </w:tc>
        <w:tc>
          <w:tcPr>
            <w:tcW w:w="828" w:type="dxa"/>
            <w:tcBorders>
              <w:top w:val="nil"/>
              <w:left w:val="nil"/>
              <w:bottom w:val="single" w:sz="4" w:space="0" w:color="auto"/>
              <w:right w:val="single" w:sz="4" w:space="0" w:color="auto"/>
            </w:tcBorders>
            <w:shd w:val="clear" w:color="auto" w:fill="auto"/>
            <w:noWrap/>
            <w:hideMark/>
          </w:tcPr>
          <w:p w14:paraId="12740D41" w14:textId="149D567E" w:rsidR="00505B29" w:rsidRPr="00297DE2" w:rsidRDefault="00505B29" w:rsidP="00505B2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092D38DB" w14:textId="6909E917" w:rsidR="00505B29" w:rsidRPr="00297DE2" w:rsidRDefault="00505B29" w:rsidP="00505B29">
            <w:pPr>
              <w:jc w:val="right"/>
              <w:rPr>
                <w:sz w:val="18"/>
                <w:szCs w:val="18"/>
                <w:lang w:eastAsia="en-CA"/>
              </w:rPr>
            </w:pPr>
            <w:r w:rsidRPr="00297DE2">
              <w:rPr>
                <w:sz w:val="18"/>
                <w:szCs w:val="18"/>
                <w:lang w:eastAsia="en-CA"/>
              </w:rPr>
              <w:t xml:space="preserve">    -  </w:t>
            </w:r>
          </w:p>
        </w:tc>
      </w:tr>
      <w:tr w:rsidR="00505B29" w:rsidRPr="00297DE2" w14:paraId="75763299" w14:textId="77777777">
        <w:trPr>
          <w:trHeight w:val="123"/>
        </w:trPr>
        <w:tc>
          <w:tcPr>
            <w:tcW w:w="974" w:type="dxa"/>
            <w:vMerge/>
            <w:tcBorders>
              <w:top w:val="nil"/>
              <w:left w:val="single" w:sz="8" w:space="0" w:color="auto"/>
              <w:bottom w:val="single" w:sz="8" w:space="0" w:color="000000"/>
              <w:right w:val="nil"/>
            </w:tcBorders>
            <w:vAlign w:val="center"/>
            <w:hideMark/>
          </w:tcPr>
          <w:p w14:paraId="18B61065" w14:textId="77777777" w:rsidR="00505B29" w:rsidRPr="00297DE2"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B9FBDFF" w14:textId="77777777" w:rsidR="00505B29" w:rsidRPr="00297DE2" w:rsidRDefault="00505B29" w:rsidP="00505B29">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5A48A82B" w14:textId="7478941E" w:rsidR="00505B29" w:rsidRPr="00297DE2" w:rsidRDefault="00505B29" w:rsidP="00505B29">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0684CDE" w14:textId="77777777" w:rsidR="00505B29" w:rsidRPr="00297DE2" w:rsidRDefault="00505B29" w:rsidP="00505B29">
            <w:pPr>
              <w:jc w:val="right"/>
              <w:rPr>
                <w:sz w:val="18"/>
                <w:szCs w:val="18"/>
                <w:lang w:eastAsia="en-CA"/>
              </w:rPr>
            </w:pPr>
            <w:r w:rsidRPr="00297DE2">
              <w:rPr>
                <w:sz w:val="18"/>
                <w:szCs w:val="18"/>
                <w:lang w:eastAsia="en-CA"/>
              </w:rPr>
              <w:t>0.79</w:t>
            </w:r>
          </w:p>
        </w:tc>
        <w:tc>
          <w:tcPr>
            <w:tcW w:w="828" w:type="dxa"/>
            <w:tcBorders>
              <w:top w:val="nil"/>
              <w:left w:val="nil"/>
              <w:bottom w:val="single" w:sz="4" w:space="0" w:color="auto"/>
              <w:right w:val="single" w:sz="4" w:space="0" w:color="auto"/>
            </w:tcBorders>
            <w:shd w:val="clear" w:color="auto" w:fill="auto"/>
            <w:noWrap/>
            <w:hideMark/>
          </w:tcPr>
          <w:p w14:paraId="2C59B2EC" w14:textId="77777777" w:rsidR="00505B29" w:rsidRPr="00297DE2" w:rsidRDefault="00505B29" w:rsidP="00505B29">
            <w:pPr>
              <w:jc w:val="right"/>
              <w:rPr>
                <w:sz w:val="18"/>
                <w:szCs w:val="18"/>
                <w:lang w:eastAsia="en-CA"/>
              </w:rPr>
            </w:pPr>
            <w:r w:rsidRPr="00297DE2">
              <w:rPr>
                <w:sz w:val="18"/>
                <w:szCs w:val="18"/>
                <w:lang w:eastAsia="en-CA"/>
              </w:rPr>
              <w:t>1.50</w:t>
            </w:r>
          </w:p>
        </w:tc>
        <w:tc>
          <w:tcPr>
            <w:tcW w:w="828" w:type="dxa"/>
            <w:tcBorders>
              <w:top w:val="nil"/>
              <w:left w:val="nil"/>
              <w:bottom w:val="single" w:sz="4" w:space="0" w:color="auto"/>
              <w:right w:val="single" w:sz="4" w:space="0" w:color="auto"/>
            </w:tcBorders>
            <w:shd w:val="clear" w:color="auto" w:fill="auto"/>
            <w:noWrap/>
            <w:hideMark/>
          </w:tcPr>
          <w:p w14:paraId="0831CC26" w14:textId="77777777" w:rsidR="00505B29" w:rsidRPr="00297DE2" w:rsidRDefault="00505B29" w:rsidP="00505B29">
            <w:pPr>
              <w:jc w:val="right"/>
              <w:rPr>
                <w:sz w:val="18"/>
                <w:szCs w:val="18"/>
                <w:lang w:eastAsia="en-CA"/>
              </w:rPr>
            </w:pPr>
            <w:r w:rsidRPr="00297DE2">
              <w:rPr>
                <w:sz w:val="18"/>
                <w:szCs w:val="18"/>
                <w:lang w:eastAsia="en-CA"/>
              </w:rPr>
              <w:t>1.21</w:t>
            </w:r>
          </w:p>
        </w:tc>
        <w:tc>
          <w:tcPr>
            <w:tcW w:w="828" w:type="dxa"/>
            <w:tcBorders>
              <w:top w:val="nil"/>
              <w:left w:val="nil"/>
              <w:bottom w:val="single" w:sz="4" w:space="0" w:color="auto"/>
              <w:right w:val="single" w:sz="4" w:space="0" w:color="auto"/>
            </w:tcBorders>
            <w:shd w:val="clear" w:color="auto" w:fill="auto"/>
            <w:noWrap/>
            <w:hideMark/>
          </w:tcPr>
          <w:p w14:paraId="79717B0F" w14:textId="77777777" w:rsidR="00505B29" w:rsidRPr="00297DE2" w:rsidRDefault="00505B29" w:rsidP="00505B29">
            <w:pPr>
              <w:jc w:val="right"/>
              <w:rPr>
                <w:sz w:val="18"/>
                <w:szCs w:val="18"/>
                <w:lang w:eastAsia="en-CA"/>
              </w:rPr>
            </w:pPr>
            <w:r w:rsidRPr="00297DE2">
              <w:rPr>
                <w:sz w:val="18"/>
                <w:szCs w:val="18"/>
                <w:lang w:eastAsia="en-CA"/>
              </w:rPr>
              <w:t>0.86</w:t>
            </w:r>
          </w:p>
        </w:tc>
        <w:tc>
          <w:tcPr>
            <w:tcW w:w="725" w:type="dxa"/>
            <w:tcBorders>
              <w:top w:val="nil"/>
              <w:left w:val="nil"/>
              <w:bottom w:val="single" w:sz="4" w:space="0" w:color="auto"/>
              <w:right w:val="single" w:sz="8" w:space="0" w:color="auto"/>
            </w:tcBorders>
            <w:shd w:val="clear" w:color="auto" w:fill="auto"/>
            <w:noWrap/>
            <w:hideMark/>
          </w:tcPr>
          <w:p w14:paraId="118AE391" w14:textId="77777777" w:rsidR="00505B29" w:rsidRPr="00297DE2" w:rsidRDefault="00505B29" w:rsidP="00505B29">
            <w:pPr>
              <w:jc w:val="right"/>
              <w:rPr>
                <w:sz w:val="18"/>
                <w:szCs w:val="18"/>
                <w:lang w:eastAsia="en-CA"/>
              </w:rPr>
            </w:pPr>
            <w:r w:rsidRPr="00297DE2">
              <w:rPr>
                <w:sz w:val="18"/>
                <w:szCs w:val="18"/>
                <w:lang w:eastAsia="en-CA"/>
              </w:rPr>
              <w:t>0.87</w:t>
            </w:r>
          </w:p>
        </w:tc>
        <w:tc>
          <w:tcPr>
            <w:tcW w:w="931" w:type="dxa"/>
            <w:tcBorders>
              <w:top w:val="nil"/>
              <w:left w:val="nil"/>
              <w:bottom w:val="single" w:sz="4" w:space="0" w:color="auto"/>
              <w:right w:val="single" w:sz="4" w:space="0" w:color="auto"/>
            </w:tcBorders>
            <w:shd w:val="clear" w:color="auto" w:fill="auto"/>
            <w:noWrap/>
            <w:hideMark/>
          </w:tcPr>
          <w:p w14:paraId="1848E18F" w14:textId="3C401982" w:rsidR="00505B29" w:rsidRPr="00297DE2" w:rsidRDefault="00505B29" w:rsidP="00505B29">
            <w:pPr>
              <w:jc w:val="right"/>
              <w:rPr>
                <w:sz w:val="18"/>
                <w:szCs w:val="18"/>
                <w:lang w:eastAsia="en-CA"/>
              </w:rPr>
            </w:pPr>
            <w:r w:rsidRPr="00297DE2">
              <w:rPr>
                <w:sz w:val="18"/>
                <w:szCs w:val="18"/>
                <w:lang w:eastAsia="en-CA"/>
              </w:rPr>
              <w:t xml:space="preserve"> 3,098 </w:t>
            </w:r>
          </w:p>
        </w:tc>
        <w:tc>
          <w:tcPr>
            <w:tcW w:w="828" w:type="dxa"/>
            <w:tcBorders>
              <w:top w:val="nil"/>
              <w:left w:val="nil"/>
              <w:bottom w:val="single" w:sz="4" w:space="0" w:color="auto"/>
              <w:right w:val="single" w:sz="4" w:space="0" w:color="auto"/>
            </w:tcBorders>
            <w:shd w:val="clear" w:color="auto" w:fill="auto"/>
            <w:noWrap/>
            <w:hideMark/>
          </w:tcPr>
          <w:p w14:paraId="3F01E10C" w14:textId="021F5743" w:rsidR="00505B29" w:rsidRPr="00297DE2" w:rsidRDefault="00505B29" w:rsidP="00505B29">
            <w:pPr>
              <w:jc w:val="right"/>
              <w:rPr>
                <w:sz w:val="18"/>
                <w:szCs w:val="18"/>
                <w:lang w:eastAsia="en-CA"/>
              </w:rPr>
            </w:pPr>
            <w:r w:rsidRPr="00297DE2">
              <w:rPr>
                <w:sz w:val="18"/>
                <w:szCs w:val="18"/>
                <w:lang w:eastAsia="en-CA"/>
              </w:rPr>
              <w:t xml:space="preserve"> 5,882 </w:t>
            </w:r>
          </w:p>
        </w:tc>
        <w:tc>
          <w:tcPr>
            <w:tcW w:w="828" w:type="dxa"/>
            <w:tcBorders>
              <w:top w:val="nil"/>
              <w:left w:val="nil"/>
              <w:bottom w:val="single" w:sz="4" w:space="0" w:color="auto"/>
              <w:right w:val="single" w:sz="4" w:space="0" w:color="auto"/>
            </w:tcBorders>
            <w:shd w:val="clear" w:color="auto" w:fill="auto"/>
            <w:noWrap/>
            <w:hideMark/>
          </w:tcPr>
          <w:p w14:paraId="462368BE" w14:textId="07636050" w:rsidR="00505B29" w:rsidRPr="00297DE2" w:rsidRDefault="00505B29" w:rsidP="00505B29">
            <w:pPr>
              <w:jc w:val="right"/>
              <w:rPr>
                <w:sz w:val="18"/>
                <w:szCs w:val="18"/>
                <w:lang w:eastAsia="en-CA"/>
              </w:rPr>
            </w:pPr>
            <w:r w:rsidRPr="00297DE2">
              <w:rPr>
                <w:sz w:val="18"/>
                <w:szCs w:val="18"/>
                <w:lang w:eastAsia="en-CA"/>
              </w:rPr>
              <w:t xml:space="preserve"> 4,745 </w:t>
            </w:r>
          </w:p>
        </w:tc>
        <w:tc>
          <w:tcPr>
            <w:tcW w:w="828" w:type="dxa"/>
            <w:tcBorders>
              <w:top w:val="nil"/>
              <w:left w:val="nil"/>
              <w:bottom w:val="single" w:sz="4" w:space="0" w:color="auto"/>
              <w:right w:val="single" w:sz="4" w:space="0" w:color="auto"/>
            </w:tcBorders>
            <w:shd w:val="clear" w:color="auto" w:fill="auto"/>
            <w:noWrap/>
            <w:hideMark/>
          </w:tcPr>
          <w:p w14:paraId="577623A1" w14:textId="0A728EAC" w:rsidR="00505B29" w:rsidRPr="00297DE2" w:rsidRDefault="00505B29" w:rsidP="00505B29">
            <w:pPr>
              <w:jc w:val="right"/>
              <w:rPr>
                <w:sz w:val="18"/>
                <w:szCs w:val="18"/>
                <w:lang w:eastAsia="en-CA"/>
              </w:rPr>
            </w:pPr>
            <w:r w:rsidRPr="00297DE2">
              <w:rPr>
                <w:sz w:val="18"/>
                <w:szCs w:val="18"/>
                <w:lang w:eastAsia="en-CA"/>
              </w:rPr>
              <w:t xml:space="preserve"> 3,384 </w:t>
            </w:r>
          </w:p>
        </w:tc>
        <w:tc>
          <w:tcPr>
            <w:tcW w:w="828" w:type="dxa"/>
            <w:tcBorders>
              <w:top w:val="nil"/>
              <w:left w:val="nil"/>
              <w:bottom w:val="single" w:sz="4" w:space="0" w:color="auto"/>
              <w:right w:val="single" w:sz="8" w:space="0" w:color="auto"/>
            </w:tcBorders>
            <w:shd w:val="clear" w:color="auto" w:fill="auto"/>
            <w:noWrap/>
            <w:hideMark/>
          </w:tcPr>
          <w:p w14:paraId="6A41B2D3" w14:textId="67D80A08" w:rsidR="00505B29" w:rsidRPr="00297DE2" w:rsidRDefault="00505B29" w:rsidP="00505B29">
            <w:pPr>
              <w:jc w:val="right"/>
              <w:rPr>
                <w:sz w:val="18"/>
                <w:szCs w:val="18"/>
                <w:lang w:eastAsia="en-CA"/>
              </w:rPr>
            </w:pPr>
            <w:r w:rsidRPr="00297DE2">
              <w:rPr>
                <w:sz w:val="18"/>
                <w:szCs w:val="18"/>
                <w:lang w:eastAsia="en-CA"/>
              </w:rPr>
              <w:t xml:space="preserve"> 3,420 </w:t>
            </w:r>
          </w:p>
        </w:tc>
      </w:tr>
      <w:tr w:rsidR="00505B29" w:rsidRPr="00297DE2" w14:paraId="6E3FDF76" w14:textId="77777777">
        <w:trPr>
          <w:trHeight w:val="123"/>
        </w:trPr>
        <w:tc>
          <w:tcPr>
            <w:tcW w:w="974" w:type="dxa"/>
            <w:vMerge/>
            <w:tcBorders>
              <w:top w:val="nil"/>
              <w:left w:val="single" w:sz="8" w:space="0" w:color="auto"/>
              <w:bottom w:val="single" w:sz="8" w:space="0" w:color="000000"/>
              <w:right w:val="nil"/>
            </w:tcBorders>
            <w:vAlign w:val="center"/>
            <w:hideMark/>
          </w:tcPr>
          <w:p w14:paraId="528011A4" w14:textId="77777777" w:rsidR="00505B29" w:rsidRPr="00297DE2"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6319660" w14:textId="77777777" w:rsidR="00505B29" w:rsidRPr="00297DE2" w:rsidRDefault="00505B29" w:rsidP="00505B29">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07629388" w14:textId="6AE198FD" w:rsidR="00505B29" w:rsidRPr="00297DE2" w:rsidRDefault="00505B29" w:rsidP="00505B29">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6BC273CA" w14:textId="77777777" w:rsidR="00505B29" w:rsidRPr="00297DE2" w:rsidRDefault="00505B29" w:rsidP="00505B29">
            <w:pPr>
              <w:jc w:val="right"/>
              <w:rPr>
                <w:sz w:val="18"/>
                <w:szCs w:val="18"/>
                <w:lang w:eastAsia="en-CA"/>
              </w:rPr>
            </w:pPr>
            <w:r w:rsidRPr="00297DE2">
              <w:rPr>
                <w:sz w:val="18"/>
                <w:szCs w:val="18"/>
                <w:lang w:eastAsia="en-CA"/>
              </w:rPr>
              <w:t>0.62</w:t>
            </w:r>
          </w:p>
        </w:tc>
        <w:tc>
          <w:tcPr>
            <w:tcW w:w="828" w:type="dxa"/>
            <w:tcBorders>
              <w:top w:val="nil"/>
              <w:left w:val="nil"/>
              <w:bottom w:val="single" w:sz="4" w:space="0" w:color="auto"/>
              <w:right w:val="single" w:sz="4" w:space="0" w:color="auto"/>
            </w:tcBorders>
            <w:shd w:val="clear" w:color="auto" w:fill="auto"/>
            <w:noWrap/>
            <w:hideMark/>
          </w:tcPr>
          <w:p w14:paraId="1DE0ECBE" w14:textId="77777777" w:rsidR="00505B29" w:rsidRPr="00297DE2" w:rsidRDefault="00505B29" w:rsidP="00505B29">
            <w:pPr>
              <w:jc w:val="right"/>
              <w:rPr>
                <w:sz w:val="18"/>
                <w:szCs w:val="18"/>
                <w:lang w:eastAsia="en-CA"/>
              </w:rPr>
            </w:pPr>
            <w:r w:rsidRPr="00297DE2">
              <w:rPr>
                <w:sz w:val="18"/>
                <w:szCs w:val="18"/>
                <w:lang w:eastAsia="en-CA"/>
              </w:rPr>
              <w:t>0.33</w:t>
            </w:r>
          </w:p>
        </w:tc>
        <w:tc>
          <w:tcPr>
            <w:tcW w:w="828" w:type="dxa"/>
            <w:tcBorders>
              <w:top w:val="nil"/>
              <w:left w:val="nil"/>
              <w:bottom w:val="single" w:sz="4" w:space="0" w:color="auto"/>
              <w:right w:val="single" w:sz="4" w:space="0" w:color="auto"/>
            </w:tcBorders>
            <w:shd w:val="clear" w:color="auto" w:fill="auto"/>
            <w:noWrap/>
            <w:hideMark/>
          </w:tcPr>
          <w:p w14:paraId="58E6FF47" w14:textId="77777777" w:rsidR="00505B29" w:rsidRPr="00297DE2" w:rsidRDefault="00505B29" w:rsidP="00505B29">
            <w:pPr>
              <w:jc w:val="right"/>
              <w:rPr>
                <w:sz w:val="18"/>
                <w:szCs w:val="18"/>
                <w:lang w:eastAsia="en-CA"/>
              </w:rPr>
            </w:pPr>
            <w:r w:rsidRPr="00297DE2">
              <w:rPr>
                <w:sz w:val="18"/>
                <w:szCs w:val="18"/>
                <w:lang w:eastAsia="en-CA"/>
              </w:rPr>
              <w:t>0.64</w:t>
            </w:r>
          </w:p>
        </w:tc>
        <w:tc>
          <w:tcPr>
            <w:tcW w:w="828" w:type="dxa"/>
            <w:tcBorders>
              <w:top w:val="nil"/>
              <w:left w:val="nil"/>
              <w:bottom w:val="single" w:sz="4" w:space="0" w:color="auto"/>
              <w:right w:val="single" w:sz="4" w:space="0" w:color="auto"/>
            </w:tcBorders>
            <w:shd w:val="clear" w:color="auto" w:fill="auto"/>
            <w:noWrap/>
            <w:hideMark/>
          </w:tcPr>
          <w:p w14:paraId="30DC20DC" w14:textId="77777777" w:rsidR="00505B29" w:rsidRPr="00297DE2" w:rsidRDefault="00505B29" w:rsidP="00505B29">
            <w:pPr>
              <w:jc w:val="right"/>
              <w:rPr>
                <w:sz w:val="18"/>
                <w:szCs w:val="18"/>
                <w:lang w:eastAsia="en-CA"/>
              </w:rPr>
            </w:pPr>
            <w:r w:rsidRPr="00297DE2">
              <w:rPr>
                <w:sz w:val="18"/>
                <w:szCs w:val="18"/>
                <w:lang w:eastAsia="en-CA"/>
              </w:rPr>
              <w:t>0.04</w:t>
            </w:r>
          </w:p>
        </w:tc>
        <w:tc>
          <w:tcPr>
            <w:tcW w:w="725" w:type="dxa"/>
            <w:tcBorders>
              <w:top w:val="nil"/>
              <w:left w:val="nil"/>
              <w:bottom w:val="single" w:sz="4" w:space="0" w:color="auto"/>
              <w:right w:val="single" w:sz="8" w:space="0" w:color="auto"/>
            </w:tcBorders>
            <w:shd w:val="clear" w:color="auto" w:fill="auto"/>
            <w:noWrap/>
            <w:hideMark/>
          </w:tcPr>
          <w:p w14:paraId="07E55824" w14:textId="77777777" w:rsidR="00505B29" w:rsidRPr="00297DE2" w:rsidRDefault="00505B29" w:rsidP="00505B29">
            <w:pPr>
              <w:jc w:val="right"/>
              <w:rPr>
                <w:sz w:val="18"/>
                <w:szCs w:val="18"/>
                <w:lang w:eastAsia="en-CA"/>
              </w:rPr>
            </w:pPr>
            <w:r w:rsidRPr="00297DE2">
              <w:rPr>
                <w:sz w:val="18"/>
                <w:szCs w:val="18"/>
                <w:lang w:eastAsia="en-CA"/>
              </w:rPr>
              <w:t>0.28</w:t>
            </w:r>
          </w:p>
        </w:tc>
        <w:tc>
          <w:tcPr>
            <w:tcW w:w="931" w:type="dxa"/>
            <w:tcBorders>
              <w:top w:val="nil"/>
              <w:left w:val="nil"/>
              <w:bottom w:val="single" w:sz="4" w:space="0" w:color="auto"/>
              <w:right w:val="single" w:sz="4" w:space="0" w:color="auto"/>
            </w:tcBorders>
            <w:shd w:val="clear" w:color="auto" w:fill="auto"/>
            <w:noWrap/>
            <w:hideMark/>
          </w:tcPr>
          <w:p w14:paraId="047303BF" w14:textId="6605B045" w:rsidR="00505B29" w:rsidRPr="00297DE2" w:rsidRDefault="00505B29" w:rsidP="00505B29">
            <w:pPr>
              <w:jc w:val="right"/>
              <w:rPr>
                <w:sz w:val="18"/>
                <w:szCs w:val="18"/>
                <w:lang w:eastAsia="en-CA"/>
              </w:rPr>
            </w:pPr>
            <w:r w:rsidRPr="00297DE2">
              <w:rPr>
                <w:sz w:val="18"/>
                <w:szCs w:val="18"/>
                <w:lang w:eastAsia="en-CA"/>
              </w:rPr>
              <w:t xml:space="preserve"> 1,286 </w:t>
            </w:r>
          </w:p>
        </w:tc>
        <w:tc>
          <w:tcPr>
            <w:tcW w:w="828" w:type="dxa"/>
            <w:tcBorders>
              <w:top w:val="nil"/>
              <w:left w:val="nil"/>
              <w:bottom w:val="single" w:sz="4" w:space="0" w:color="auto"/>
              <w:right w:val="single" w:sz="4" w:space="0" w:color="auto"/>
            </w:tcBorders>
            <w:shd w:val="clear" w:color="auto" w:fill="auto"/>
            <w:noWrap/>
            <w:hideMark/>
          </w:tcPr>
          <w:p w14:paraId="4B635F5F" w14:textId="04A9CD59" w:rsidR="00505B29" w:rsidRPr="00297DE2" w:rsidRDefault="00505B29" w:rsidP="00505B29">
            <w:pPr>
              <w:jc w:val="right"/>
              <w:rPr>
                <w:sz w:val="18"/>
                <w:szCs w:val="18"/>
                <w:lang w:eastAsia="en-CA"/>
              </w:rPr>
            </w:pPr>
            <w:r w:rsidRPr="00297DE2">
              <w:rPr>
                <w:sz w:val="18"/>
                <w:szCs w:val="18"/>
                <w:lang w:eastAsia="en-CA"/>
              </w:rPr>
              <w:t xml:space="preserve">   694 </w:t>
            </w:r>
          </w:p>
        </w:tc>
        <w:tc>
          <w:tcPr>
            <w:tcW w:w="828" w:type="dxa"/>
            <w:tcBorders>
              <w:top w:val="nil"/>
              <w:left w:val="nil"/>
              <w:bottom w:val="single" w:sz="4" w:space="0" w:color="auto"/>
              <w:right w:val="single" w:sz="4" w:space="0" w:color="auto"/>
            </w:tcBorders>
            <w:shd w:val="clear" w:color="auto" w:fill="auto"/>
            <w:noWrap/>
            <w:hideMark/>
          </w:tcPr>
          <w:p w14:paraId="3E4EA710" w14:textId="01378CB4" w:rsidR="00505B29" w:rsidRPr="00297DE2" w:rsidRDefault="00505B29" w:rsidP="00505B29">
            <w:pPr>
              <w:jc w:val="right"/>
              <w:rPr>
                <w:sz w:val="18"/>
                <w:szCs w:val="18"/>
                <w:lang w:eastAsia="en-CA"/>
              </w:rPr>
            </w:pPr>
            <w:r w:rsidRPr="00297DE2">
              <w:rPr>
                <w:sz w:val="18"/>
                <w:szCs w:val="18"/>
                <w:lang w:eastAsia="en-CA"/>
              </w:rPr>
              <w:t xml:space="preserve"> 1,336 </w:t>
            </w:r>
          </w:p>
        </w:tc>
        <w:tc>
          <w:tcPr>
            <w:tcW w:w="828" w:type="dxa"/>
            <w:tcBorders>
              <w:top w:val="nil"/>
              <w:left w:val="nil"/>
              <w:bottom w:val="single" w:sz="4" w:space="0" w:color="auto"/>
              <w:right w:val="single" w:sz="4" w:space="0" w:color="auto"/>
            </w:tcBorders>
            <w:shd w:val="clear" w:color="auto" w:fill="auto"/>
            <w:noWrap/>
            <w:hideMark/>
          </w:tcPr>
          <w:p w14:paraId="6A6BEBB3" w14:textId="23131715" w:rsidR="00505B29" w:rsidRPr="00297DE2" w:rsidRDefault="00505B29" w:rsidP="00505B29">
            <w:pPr>
              <w:jc w:val="right"/>
              <w:rPr>
                <w:sz w:val="18"/>
                <w:szCs w:val="18"/>
                <w:lang w:eastAsia="en-CA"/>
              </w:rPr>
            </w:pPr>
            <w:r w:rsidRPr="00297DE2">
              <w:rPr>
                <w:sz w:val="18"/>
                <w:szCs w:val="18"/>
                <w:lang w:eastAsia="en-CA"/>
              </w:rPr>
              <w:t xml:space="preserve">    77 </w:t>
            </w:r>
          </w:p>
        </w:tc>
        <w:tc>
          <w:tcPr>
            <w:tcW w:w="828" w:type="dxa"/>
            <w:tcBorders>
              <w:top w:val="nil"/>
              <w:left w:val="nil"/>
              <w:bottom w:val="single" w:sz="4" w:space="0" w:color="auto"/>
              <w:right w:val="single" w:sz="8" w:space="0" w:color="auto"/>
            </w:tcBorders>
            <w:shd w:val="clear" w:color="auto" w:fill="auto"/>
            <w:noWrap/>
            <w:hideMark/>
          </w:tcPr>
          <w:p w14:paraId="493E1887" w14:textId="1628D42A" w:rsidR="00505B29" w:rsidRPr="00297DE2" w:rsidRDefault="00505B29" w:rsidP="00505B29">
            <w:pPr>
              <w:jc w:val="right"/>
              <w:rPr>
                <w:sz w:val="18"/>
                <w:szCs w:val="18"/>
                <w:lang w:eastAsia="en-CA"/>
              </w:rPr>
            </w:pPr>
            <w:r w:rsidRPr="00297DE2">
              <w:rPr>
                <w:sz w:val="18"/>
                <w:szCs w:val="18"/>
                <w:lang w:eastAsia="en-CA"/>
              </w:rPr>
              <w:t xml:space="preserve">  589 </w:t>
            </w:r>
          </w:p>
        </w:tc>
      </w:tr>
      <w:tr w:rsidR="00297DE2" w:rsidRPr="00297DE2" w14:paraId="182FA615"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236CABB4" w14:textId="77777777" w:rsidR="00D56D9F" w:rsidRPr="00297DE2"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B03D95B" w14:textId="375FFFD0" w:rsidR="00D56D9F" w:rsidRPr="00297DE2" w:rsidRDefault="00D56D9F" w:rsidP="00D56D9F">
            <w:pPr>
              <w:jc w:val="center"/>
              <w:rPr>
                <w:b/>
                <w:bCs/>
                <w:sz w:val="18"/>
                <w:szCs w:val="18"/>
                <w:lang w:eastAsia="en-CA"/>
              </w:rPr>
            </w:pPr>
            <w:r w:rsidRPr="00297DE2">
              <w:rPr>
                <w:b/>
                <w:bCs/>
                <w:sz w:val="18"/>
                <w:szCs w:val="18"/>
                <w:lang w:eastAsia="en-CA"/>
              </w:rPr>
              <w:t xml:space="preserve"> Total</w:t>
            </w:r>
            <w:r w:rsidR="00AB2E6F" w:rsidRPr="00297DE2">
              <w:rPr>
                <w:b/>
                <w:bCs/>
                <w:sz w:val="18"/>
                <w:szCs w:val="18"/>
                <w:lang w:eastAsia="en-CA"/>
              </w:rPr>
              <w:t xml:space="preserve"> </w:t>
            </w:r>
          </w:p>
        </w:tc>
        <w:tc>
          <w:tcPr>
            <w:tcW w:w="827" w:type="dxa"/>
            <w:tcBorders>
              <w:top w:val="nil"/>
              <w:left w:val="single" w:sz="8" w:space="0" w:color="auto"/>
              <w:bottom w:val="single" w:sz="8" w:space="0" w:color="auto"/>
              <w:right w:val="single" w:sz="4" w:space="0" w:color="auto"/>
            </w:tcBorders>
            <w:shd w:val="clear" w:color="auto" w:fill="auto"/>
            <w:noWrap/>
            <w:hideMark/>
          </w:tcPr>
          <w:p w14:paraId="7DB63E0A" w14:textId="77777777" w:rsidR="00D56D9F" w:rsidRPr="00297DE2" w:rsidRDefault="00D56D9F" w:rsidP="00D56D9F">
            <w:pPr>
              <w:jc w:val="right"/>
              <w:rPr>
                <w:b/>
                <w:bCs/>
                <w:sz w:val="18"/>
                <w:szCs w:val="18"/>
                <w:lang w:eastAsia="en-CA"/>
              </w:rPr>
            </w:pPr>
            <w:r w:rsidRPr="00297DE2">
              <w:rPr>
                <w:b/>
                <w:bCs/>
                <w:sz w:val="18"/>
                <w:szCs w:val="18"/>
                <w:lang w:eastAsia="en-CA"/>
              </w:rPr>
              <w:t>2.24</w:t>
            </w:r>
          </w:p>
        </w:tc>
        <w:tc>
          <w:tcPr>
            <w:tcW w:w="828" w:type="dxa"/>
            <w:tcBorders>
              <w:top w:val="nil"/>
              <w:left w:val="nil"/>
              <w:bottom w:val="single" w:sz="8" w:space="0" w:color="auto"/>
              <w:right w:val="single" w:sz="4" w:space="0" w:color="auto"/>
            </w:tcBorders>
            <w:shd w:val="clear" w:color="auto" w:fill="auto"/>
            <w:noWrap/>
            <w:hideMark/>
          </w:tcPr>
          <w:p w14:paraId="5376F87F" w14:textId="77777777" w:rsidR="00D56D9F" w:rsidRPr="00297DE2" w:rsidRDefault="00D56D9F" w:rsidP="00D56D9F">
            <w:pPr>
              <w:jc w:val="right"/>
              <w:rPr>
                <w:b/>
                <w:bCs/>
                <w:sz w:val="18"/>
                <w:szCs w:val="18"/>
                <w:lang w:eastAsia="en-CA"/>
              </w:rPr>
            </w:pPr>
            <w:r w:rsidRPr="00297DE2">
              <w:rPr>
                <w:b/>
                <w:bCs/>
                <w:sz w:val="18"/>
                <w:szCs w:val="18"/>
                <w:lang w:eastAsia="en-CA"/>
              </w:rPr>
              <w:t>2.19</w:t>
            </w:r>
          </w:p>
        </w:tc>
        <w:tc>
          <w:tcPr>
            <w:tcW w:w="828" w:type="dxa"/>
            <w:tcBorders>
              <w:top w:val="nil"/>
              <w:left w:val="nil"/>
              <w:bottom w:val="single" w:sz="8" w:space="0" w:color="auto"/>
              <w:right w:val="single" w:sz="4" w:space="0" w:color="auto"/>
            </w:tcBorders>
            <w:shd w:val="clear" w:color="auto" w:fill="auto"/>
            <w:noWrap/>
            <w:hideMark/>
          </w:tcPr>
          <w:p w14:paraId="16280B83" w14:textId="77777777" w:rsidR="00D56D9F" w:rsidRPr="00297DE2" w:rsidRDefault="00D56D9F" w:rsidP="00D56D9F">
            <w:pPr>
              <w:jc w:val="right"/>
              <w:rPr>
                <w:b/>
                <w:bCs/>
                <w:sz w:val="18"/>
                <w:szCs w:val="18"/>
                <w:lang w:eastAsia="en-CA"/>
              </w:rPr>
            </w:pPr>
            <w:r w:rsidRPr="00297DE2">
              <w:rPr>
                <w:b/>
                <w:bCs/>
                <w:sz w:val="18"/>
                <w:szCs w:val="18"/>
                <w:lang w:eastAsia="en-CA"/>
              </w:rPr>
              <w:t>3.57</w:t>
            </w:r>
          </w:p>
        </w:tc>
        <w:tc>
          <w:tcPr>
            <w:tcW w:w="828" w:type="dxa"/>
            <w:tcBorders>
              <w:top w:val="nil"/>
              <w:left w:val="nil"/>
              <w:bottom w:val="single" w:sz="8" w:space="0" w:color="auto"/>
              <w:right w:val="single" w:sz="4" w:space="0" w:color="auto"/>
            </w:tcBorders>
            <w:shd w:val="clear" w:color="auto" w:fill="auto"/>
            <w:noWrap/>
            <w:hideMark/>
          </w:tcPr>
          <w:p w14:paraId="194E5F3C" w14:textId="77777777" w:rsidR="00D56D9F" w:rsidRPr="00297DE2" w:rsidRDefault="00D56D9F" w:rsidP="00D56D9F">
            <w:pPr>
              <w:jc w:val="right"/>
              <w:rPr>
                <w:b/>
                <w:bCs/>
                <w:sz w:val="18"/>
                <w:szCs w:val="18"/>
                <w:lang w:eastAsia="en-CA"/>
              </w:rPr>
            </w:pPr>
            <w:r w:rsidRPr="00297DE2">
              <w:rPr>
                <w:b/>
                <w:bCs/>
                <w:sz w:val="18"/>
                <w:szCs w:val="18"/>
                <w:lang w:eastAsia="en-CA"/>
              </w:rPr>
              <w:t>0.98</w:t>
            </w:r>
          </w:p>
        </w:tc>
        <w:tc>
          <w:tcPr>
            <w:tcW w:w="725" w:type="dxa"/>
            <w:tcBorders>
              <w:top w:val="nil"/>
              <w:left w:val="nil"/>
              <w:bottom w:val="single" w:sz="8" w:space="0" w:color="auto"/>
              <w:right w:val="single" w:sz="8" w:space="0" w:color="auto"/>
            </w:tcBorders>
            <w:shd w:val="clear" w:color="auto" w:fill="auto"/>
            <w:noWrap/>
            <w:hideMark/>
          </w:tcPr>
          <w:p w14:paraId="6EA82E93" w14:textId="77777777" w:rsidR="00D56D9F" w:rsidRPr="00297DE2" w:rsidRDefault="00D56D9F" w:rsidP="00D56D9F">
            <w:pPr>
              <w:jc w:val="right"/>
              <w:rPr>
                <w:b/>
                <w:bCs/>
                <w:sz w:val="18"/>
                <w:szCs w:val="18"/>
                <w:lang w:eastAsia="en-CA"/>
              </w:rPr>
            </w:pPr>
            <w:r w:rsidRPr="00297DE2">
              <w:rPr>
                <w:b/>
                <w:bCs/>
                <w:sz w:val="18"/>
                <w:szCs w:val="18"/>
                <w:lang w:eastAsia="en-CA"/>
              </w:rPr>
              <w:t>2.30</w:t>
            </w:r>
          </w:p>
        </w:tc>
        <w:tc>
          <w:tcPr>
            <w:tcW w:w="931" w:type="dxa"/>
            <w:tcBorders>
              <w:top w:val="nil"/>
              <w:left w:val="nil"/>
              <w:bottom w:val="single" w:sz="8" w:space="0" w:color="auto"/>
              <w:right w:val="single" w:sz="4" w:space="0" w:color="auto"/>
            </w:tcBorders>
            <w:shd w:val="clear" w:color="auto" w:fill="auto"/>
            <w:noWrap/>
            <w:hideMark/>
          </w:tcPr>
          <w:p w14:paraId="450FBCEE" w14:textId="78E59D02"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5,572 </w:t>
            </w:r>
          </w:p>
        </w:tc>
        <w:tc>
          <w:tcPr>
            <w:tcW w:w="828" w:type="dxa"/>
            <w:tcBorders>
              <w:top w:val="nil"/>
              <w:left w:val="nil"/>
              <w:bottom w:val="single" w:sz="8" w:space="0" w:color="auto"/>
              <w:right w:val="single" w:sz="4" w:space="0" w:color="auto"/>
            </w:tcBorders>
            <w:shd w:val="clear" w:color="auto" w:fill="auto"/>
            <w:noWrap/>
            <w:hideMark/>
          </w:tcPr>
          <w:p w14:paraId="07CFD64C" w14:textId="1BC55CC0"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7,063 </w:t>
            </w:r>
          </w:p>
        </w:tc>
        <w:tc>
          <w:tcPr>
            <w:tcW w:w="828" w:type="dxa"/>
            <w:tcBorders>
              <w:top w:val="nil"/>
              <w:left w:val="nil"/>
              <w:bottom w:val="single" w:sz="8" w:space="0" w:color="auto"/>
              <w:right w:val="single" w:sz="4" w:space="0" w:color="auto"/>
            </w:tcBorders>
            <w:shd w:val="clear" w:color="auto" w:fill="auto"/>
            <w:noWrap/>
            <w:hideMark/>
          </w:tcPr>
          <w:p w14:paraId="4B5CE14C" w14:textId="31B4131A" w:rsidR="00D56D9F" w:rsidRPr="00297DE2" w:rsidRDefault="00D56D9F" w:rsidP="00D56D9F">
            <w:pPr>
              <w:jc w:val="right"/>
              <w:rPr>
                <w:b/>
                <w:bCs/>
                <w:sz w:val="18"/>
                <w:szCs w:val="18"/>
                <w:lang w:eastAsia="en-CA"/>
              </w:rPr>
            </w:pPr>
            <w:r w:rsidRPr="00297DE2">
              <w:rPr>
                <w:b/>
                <w:bCs/>
                <w:sz w:val="18"/>
                <w:szCs w:val="18"/>
                <w:lang w:eastAsia="en-CA"/>
              </w:rPr>
              <w:t xml:space="preserve">10,471 </w:t>
            </w:r>
          </w:p>
        </w:tc>
        <w:tc>
          <w:tcPr>
            <w:tcW w:w="828" w:type="dxa"/>
            <w:tcBorders>
              <w:top w:val="nil"/>
              <w:left w:val="nil"/>
              <w:bottom w:val="single" w:sz="8" w:space="0" w:color="auto"/>
              <w:right w:val="single" w:sz="4" w:space="0" w:color="auto"/>
            </w:tcBorders>
            <w:shd w:val="clear" w:color="auto" w:fill="auto"/>
            <w:noWrap/>
            <w:hideMark/>
          </w:tcPr>
          <w:p w14:paraId="453C0995" w14:textId="7D83F183"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3,569 </w:t>
            </w:r>
          </w:p>
        </w:tc>
        <w:tc>
          <w:tcPr>
            <w:tcW w:w="828" w:type="dxa"/>
            <w:tcBorders>
              <w:top w:val="nil"/>
              <w:left w:val="nil"/>
              <w:bottom w:val="single" w:sz="8" w:space="0" w:color="auto"/>
              <w:right w:val="single" w:sz="8" w:space="0" w:color="auto"/>
            </w:tcBorders>
            <w:shd w:val="clear" w:color="auto" w:fill="auto"/>
            <w:noWrap/>
            <w:hideMark/>
          </w:tcPr>
          <w:p w14:paraId="2B488554" w14:textId="5D86B33D" w:rsidR="00D56D9F" w:rsidRPr="00297DE2" w:rsidRDefault="00D56D9F" w:rsidP="00D56D9F">
            <w:pPr>
              <w:jc w:val="right"/>
              <w:rPr>
                <w:b/>
                <w:bCs/>
                <w:sz w:val="18"/>
                <w:szCs w:val="18"/>
                <w:lang w:eastAsia="en-CA"/>
              </w:rPr>
            </w:pPr>
            <w:r w:rsidRPr="00297DE2">
              <w:rPr>
                <w:b/>
                <w:bCs/>
                <w:sz w:val="18"/>
                <w:szCs w:val="18"/>
                <w:lang w:eastAsia="en-CA"/>
              </w:rPr>
              <w:t xml:space="preserve"> 5,641 </w:t>
            </w:r>
          </w:p>
        </w:tc>
      </w:tr>
      <w:tr w:rsidR="002D56A8" w:rsidRPr="00297DE2" w14:paraId="33E85DFE" w14:textId="77777777">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70340CD" w14:textId="77777777" w:rsidR="002D56A8" w:rsidRPr="00297DE2" w:rsidRDefault="002D56A8" w:rsidP="002D56A8">
            <w:pPr>
              <w:jc w:val="center"/>
              <w:rPr>
                <w:b/>
                <w:bCs/>
                <w:sz w:val="18"/>
                <w:szCs w:val="18"/>
                <w:lang w:eastAsia="en-CA"/>
              </w:rPr>
            </w:pPr>
            <w:r w:rsidRPr="00297DE2">
              <w:rPr>
                <w:b/>
                <w:bCs/>
                <w:sz w:val="18"/>
                <w:szCs w:val="18"/>
                <w:lang w:eastAsia="en-CA"/>
              </w:rPr>
              <w:t xml:space="preserve"> Marshall Island </w:t>
            </w:r>
          </w:p>
        </w:tc>
        <w:tc>
          <w:tcPr>
            <w:tcW w:w="895" w:type="dxa"/>
            <w:tcBorders>
              <w:top w:val="nil"/>
              <w:left w:val="single" w:sz="4" w:space="0" w:color="auto"/>
              <w:bottom w:val="single" w:sz="4" w:space="0" w:color="auto"/>
              <w:right w:val="single" w:sz="4" w:space="0" w:color="auto"/>
            </w:tcBorders>
            <w:shd w:val="clear" w:color="auto" w:fill="auto"/>
            <w:noWrap/>
            <w:hideMark/>
          </w:tcPr>
          <w:p w14:paraId="52D9FC1F" w14:textId="77777777" w:rsidR="002D56A8" w:rsidRPr="00297DE2" w:rsidRDefault="002D56A8" w:rsidP="002D56A8">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0FAA10A6" w14:textId="48F39370" w:rsidR="002D56A8" w:rsidRPr="00297DE2" w:rsidRDefault="002D56A8" w:rsidP="002D56A8">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0A4D6C8D" w14:textId="4911A305"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74A1232" w14:textId="77777777" w:rsidR="002D56A8" w:rsidRPr="00297DE2" w:rsidRDefault="002D56A8" w:rsidP="002D56A8">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4FA8F21D" w14:textId="77777777" w:rsidR="002D56A8" w:rsidRPr="00297DE2" w:rsidRDefault="002D56A8" w:rsidP="002D56A8">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1F5D163B" w14:textId="77777777" w:rsidR="002D56A8" w:rsidRPr="00297DE2" w:rsidRDefault="002D56A8" w:rsidP="002D56A8">
            <w:pPr>
              <w:jc w:val="right"/>
              <w:rPr>
                <w:sz w:val="18"/>
                <w:szCs w:val="18"/>
                <w:lang w:eastAsia="en-CA"/>
              </w:rPr>
            </w:pPr>
            <w:r w:rsidRPr="00297DE2">
              <w:rPr>
                <w:sz w:val="18"/>
                <w:szCs w:val="18"/>
                <w:lang w:eastAsia="en-CA"/>
              </w:rPr>
              <w:t>0.00</w:t>
            </w:r>
          </w:p>
        </w:tc>
        <w:tc>
          <w:tcPr>
            <w:tcW w:w="725" w:type="dxa"/>
            <w:tcBorders>
              <w:top w:val="nil"/>
              <w:left w:val="nil"/>
              <w:bottom w:val="single" w:sz="4" w:space="0" w:color="auto"/>
              <w:right w:val="single" w:sz="8" w:space="0" w:color="auto"/>
            </w:tcBorders>
            <w:shd w:val="clear" w:color="auto" w:fill="auto"/>
            <w:noWrap/>
            <w:hideMark/>
          </w:tcPr>
          <w:p w14:paraId="512AAB27" w14:textId="77777777" w:rsidR="002D56A8" w:rsidRPr="00297DE2" w:rsidRDefault="002D56A8" w:rsidP="002D56A8">
            <w:pPr>
              <w:jc w:val="right"/>
              <w:rPr>
                <w:sz w:val="18"/>
                <w:szCs w:val="18"/>
                <w:lang w:eastAsia="en-CA"/>
              </w:rPr>
            </w:pPr>
            <w:r w:rsidRPr="00297DE2">
              <w:rPr>
                <w:sz w:val="18"/>
                <w:szCs w:val="18"/>
                <w:lang w:eastAsia="en-CA"/>
              </w:rPr>
              <w:t>0.09</w:t>
            </w:r>
          </w:p>
        </w:tc>
        <w:tc>
          <w:tcPr>
            <w:tcW w:w="931" w:type="dxa"/>
            <w:tcBorders>
              <w:top w:val="nil"/>
              <w:left w:val="nil"/>
              <w:bottom w:val="single" w:sz="4" w:space="0" w:color="auto"/>
              <w:right w:val="single" w:sz="4" w:space="0" w:color="auto"/>
            </w:tcBorders>
            <w:shd w:val="clear" w:color="auto" w:fill="auto"/>
            <w:noWrap/>
            <w:hideMark/>
          </w:tcPr>
          <w:p w14:paraId="6CF4C936" w14:textId="5C5540C3"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5D818DA" w14:textId="703D950D" w:rsidR="002D56A8" w:rsidRPr="00297DE2" w:rsidRDefault="002D56A8" w:rsidP="002D56A8">
            <w:pPr>
              <w:jc w:val="right"/>
              <w:rPr>
                <w:sz w:val="18"/>
                <w:szCs w:val="18"/>
                <w:lang w:eastAsia="en-CA"/>
              </w:rPr>
            </w:pPr>
            <w:r w:rsidRPr="00297DE2">
              <w:rPr>
                <w:sz w:val="18"/>
                <w:szCs w:val="18"/>
                <w:lang w:eastAsia="en-CA"/>
              </w:rPr>
              <w:t xml:space="preserve">    20 </w:t>
            </w:r>
          </w:p>
        </w:tc>
        <w:tc>
          <w:tcPr>
            <w:tcW w:w="828" w:type="dxa"/>
            <w:tcBorders>
              <w:top w:val="nil"/>
              <w:left w:val="nil"/>
              <w:bottom w:val="single" w:sz="4" w:space="0" w:color="auto"/>
              <w:right w:val="single" w:sz="4" w:space="0" w:color="auto"/>
            </w:tcBorders>
            <w:shd w:val="clear" w:color="auto" w:fill="auto"/>
            <w:noWrap/>
            <w:hideMark/>
          </w:tcPr>
          <w:p w14:paraId="4E3E1CF7" w14:textId="31035B73"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FEA0B4B" w14:textId="00C53621"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0C014BD" w14:textId="31F74B3F" w:rsidR="002D56A8" w:rsidRPr="00297DE2" w:rsidRDefault="002D56A8" w:rsidP="002D56A8">
            <w:pPr>
              <w:jc w:val="right"/>
              <w:rPr>
                <w:sz w:val="18"/>
                <w:szCs w:val="18"/>
                <w:lang w:eastAsia="en-CA"/>
              </w:rPr>
            </w:pPr>
            <w:r w:rsidRPr="00297DE2">
              <w:rPr>
                <w:sz w:val="18"/>
                <w:szCs w:val="18"/>
                <w:lang w:eastAsia="en-CA"/>
              </w:rPr>
              <w:t xml:space="preserve">    59 </w:t>
            </w:r>
          </w:p>
        </w:tc>
      </w:tr>
      <w:tr w:rsidR="002D56A8" w:rsidRPr="00297DE2" w14:paraId="0FC18CBB" w14:textId="77777777">
        <w:trPr>
          <w:trHeight w:val="123"/>
        </w:trPr>
        <w:tc>
          <w:tcPr>
            <w:tcW w:w="974" w:type="dxa"/>
            <w:vMerge/>
            <w:tcBorders>
              <w:top w:val="nil"/>
              <w:left w:val="single" w:sz="8" w:space="0" w:color="auto"/>
              <w:bottom w:val="single" w:sz="8" w:space="0" w:color="000000"/>
              <w:right w:val="nil"/>
            </w:tcBorders>
            <w:vAlign w:val="center"/>
            <w:hideMark/>
          </w:tcPr>
          <w:p w14:paraId="746AB01D" w14:textId="77777777" w:rsidR="002D56A8" w:rsidRPr="00297DE2"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BF33661" w14:textId="77777777" w:rsidR="002D56A8" w:rsidRPr="00297DE2" w:rsidRDefault="002D56A8" w:rsidP="002D56A8">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7C7A0C2A" w14:textId="24937C40" w:rsidR="002D56A8" w:rsidRPr="00297DE2" w:rsidRDefault="002D56A8" w:rsidP="002D56A8">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71319ACB" w14:textId="77777777" w:rsidR="002D56A8" w:rsidRPr="00297DE2" w:rsidRDefault="002D56A8" w:rsidP="002D56A8">
            <w:pPr>
              <w:jc w:val="right"/>
              <w:rPr>
                <w:sz w:val="18"/>
                <w:szCs w:val="18"/>
                <w:lang w:eastAsia="en-CA"/>
              </w:rPr>
            </w:pPr>
            <w:r w:rsidRPr="00297DE2">
              <w:rPr>
                <w:sz w:val="18"/>
                <w:szCs w:val="18"/>
                <w:lang w:eastAsia="en-CA"/>
              </w:rPr>
              <w:t>0.38</w:t>
            </w:r>
          </w:p>
        </w:tc>
        <w:tc>
          <w:tcPr>
            <w:tcW w:w="828" w:type="dxa"/>
            <w:tcBorders>
              <w:top w:val="nil"/>
              <w:left w:val="nil"/>
              <w:bottom w:val="single" w:sz="4" w:space="0" w:color="auto"/>
              <w:right w:val="single" w:sz="4" w:space="0" w:color="auto"/>
            </w:tcBorders>
            <w:shd w:val="clear" w:color="auto" w:fill="auto"/>
            <w:noWrap/>
            <w:hideMark/>
          </w:tcPr>
          <w:p w14:paraId="170C618C" w14:textId="77777777" w:rsidR="002D56A8" w:rsidRPr="00297DE2" w:rsidRDefault="002D56A8" w:rsidP="002D56A8">
            <w:pPr>
              <w:jc w:val="right"/>
              <w:rPr>
                <w:sz w:val="18"/>
                <w:szCs w:val="18"/>
                <w:lang w:eastAsia="en-CA"/>
              </w:rPr>
            </w:pPr>
            <w:r w:rsidRPr="00297DE2">
              <w:rPr>
                <w:sz w:val="18"/>
                <w:szCs w:val="18"/>
                <w:lang w:eastAsia="en-CA"/>
              </w:rPr>
              <w:t>1.37</w:t>
            </w:r>
          </w:p>
        </w:tc>
        <w:tc>
          <w:tcPr>
            <w:tcW w:w="828" w:type="dxa"/>
            <w:tcBorders>
              <w:top w:val="nil"/>
              <w:left w:val="nil"/>
              <w:bottom w:val="single" w:sz="4" w:space="0" w:color="auto"/>
              <w:right w:val="single" w:sz="4" w:space="0" w:color="auto"/>
            </w:tcBorders>
            <w:shd w:val="clear" w:color="auto" w:fill="auto"/>
            <w:noWrap/>
            <w:hideMark/>
          </w:tcPr>
          <w:p w14:paraId="5106FED1" w14:textId="77777777" w:rsidR="002D56A8" w:rsidRPr="00297DE2" w:rsidRDefault="002D56A8" w:rsidP="002D56A8">
            <w:pPr>
              <w:jc w:val="right"/>
              <w:rPr>
                <w:sz w:val="18"/>
                <w:szCs w:val="18"/>
                <w:lang w:eastAsia="en-CA"/>
              </w:rPr>
            </w:pPr>
            <w:r w:rsidRPr="00297DE2">
              <w:rPr>
                <w:sz w:val="18"/>
                <w:szCs w:val="18"/>
                <w:lang w:eastAsia="en-CA"/>
              </w:rPr>
              <w:t>1.16</w:t>
            </w:r>
          </w:p>
        </w:tc>
        <w:tc>
          <w:tcPr>
            <w:tcW w:w="828" w:type="dxa"/>
            <w:tcBorders>
              <w:top w:val="nil"/>
              <w:left w:val="nil"/>
              <w:bottom w:val="single" w:sz="4" w:space="0" w:color="auto"/>
              <w:right w:val="single" w:sz="4" w:space="0" w:color="auto"/>
            </w:tcBorders>
            <w:shd w:val="clear" w:color="auto" w:fill="auto"/>
            <w:noWrap/>
            <w:hideMark/>
          </w:tcPr>
          <w:p w14:paraId="146A724B" w14:textId="77777777" w:rsidR="002D56A8" w:rsidRPr="00297DE2" w:rsidRDefault="002D56A8" w:rsidP="002D56A8">
            <w:pPr>
              <w:jc w:val="right"/>
              <w:rPr>
                <w:sz w:val="18"/>
                <w:szCs w:val="18"/>
                <w:lang w:eastAsia="en-CA"/>
              </w:rPr>
            </w:pPr>
            <w:r w:rsidRPr="00297DE2">
              <w:rPr>
                <w:sz w:val="18"/>
                <w:szCs w:val="18"/>
                <w:lang w:eastAsia="en-CA"/>
              </w:rPr>
              <w:t>1.09</w:t>
            </w:r>
          </w:p>
        </w:tc>
        <w:tc>
          <w:tcPr>
            <w:tcW w:w="725" w:type="dxa"/>
            <w:tcBorders>
              <w:top w:val="nil"/>
              <w:left w:val="nil"/>
              <w:bottom w:val="single" w:sz="4" w:space="0" w:color="auto"/>
              <w:right w:val="single" w:sz="8" w:space="0" w:color="auto"/>
            </w:tcBorders>
            <w:shd w:val="clear" w:color="auto" w:fill="auto"/>
            <w:noWrap/>
            <w:hideMark/>
          </w:tcPr>
          <w:p w14:paraId="52AF5CF8" w14:textId="77777777" w:rsidR="002D56A8" w:rsidRPr="00297DE2" w:rsidRDefault="002D56A8" w:rsidP="002D56A8">
            <w:pPr>
              <w:jc w:val="right"/>
              <w:rPr>
                <w:sz w:val="18"/>
                <w:szCs w:val="18"/>
                <w:lang w:eastAsia="en-CA"/>
              </w:rPr>
            </w:pPr>
            <w:r w:rsidRPr="00297DE2">
              <w:rPr>
                <w:sz w:val="18"/>
                <w:szCs w:val="18"/>
                <w:lang w:eastAsia="en-CA"/>
              </w:rPr>
              <w:t>2.27</w:t>
            </w:r>
          </w:p>
        </w:tc>
        <w:tc>
          <w:tcPr>
            <w:tcW w:w="931" w:type="dxa"/>
            <w:tcBorders>
              <w:top w:val="nil"/>
              <w:left w:val="nil"/>
              <w:bottom w:val="single" w:sz="4" w:space="0" w:color="auto"/>
              <w:right w:val="single" w:sz="4" w:space="0" w:color="auto"/>
            </w:tcBorders>
            <w:shd w:val="clear" w:color="auto" w:fill="auto"/>
            <w:noWrap/>
            <w:hideMark/>
          </w:tcPr>
          <w:p w14:paraId="2C8E7900" w14:textId="00698CFB" w:rsidR="002D56A8" w:rsidRPr="00297DE2" w:rsidRDefault="002D56A8" w:rsidP="002D56A8">
            <w:pPr>
              <w:jc w:val="right"/>
              <w:rPr>
                <w:sz w:val="18"/>
                <w:szCs w:val="18"/>
                <w:lang w:eastAsia="en-CA"/>
              </w:rPr>
            </w:pPr>
            <w:r w:rsidRPr="00297DE2">
              <w:rPr>
                <w:sz w:val="18"/>
                <w:szCs w:val="18"/>
                <w:lang w:eastAsia="en-CA"/>
              </w:rPr>
              <w:t xml:space="preserve">  543 </w:t>
            </w:r>
          </w:p>
        </w:tc>
        <w:tc>
          <w:tcPr>
            <w:tcW w:w="828" w:type="dxa"/>
            <w:tcBorders>
              <w:top w:val="nil"/>
              <w:left w:val="nil"/>
              <w:bottom w:val="single" w:sz="4" w:space="0" w:color="auto"/>
              <w:right w:val="single" w:sz="4" w:space="0" w:color="auto"/>
            </w:tcBorders>
            <w:shd w:val="clear" w:color="auto" w:fill="auto"/>
            <w:noWrap/>
            <w:hideMark/>
          </w:tcPr>
          <w:p w14:paraId="70C4C5D8" w14:textId="6C521FC5" w:rsidR="002D56A8" w:rsidRPr="00297DE2" w:rsidRDefault="002D56A8" w:rsidP="002D56A8">
            <w:pPr>
              <w:jc w:val="right"/>
              <w:rPr>
                <w:sz w:val="18"/>
                <w:szCs w:val="18"/>
                <w:lang w:eastAsia="en-CA"/>
              </w:rPr>
            </w:pPr>
            <w:r w:rsidRPr="00297DE2">
              <w:rPr>
                <w:sz w:val="18"/>
                <w:szCs w:val="18"/>
                <w:lang w:eastAsia="en-CA"/>
              </w:rPr>
              <w:t xml:space="preserve"> 1,958 </w:t>
            </w:r>
          </w:p>
        </w:tc>
        <w:tc>
          <w:tcPr>
            <w:tcW w:w="828" w:type="dxa"/>
            <w:tcBorders>
              <w:top w:val="nil"/>
              <w:left w:val="nil"/>
              <w:bottom w:val="single" w:sz="4" w:space="0" w:color="auto"/>
              <w:right w:val="single" w:sz="4" w:space="0" w:color="auto"/>
            </w:tcBorders>
            <w:shd w:val="clear" w:color="auto" w:fill="auto"/>
            <w:noWrap/>
            <w:hideMark/>
          </w:tcPr>
          <w:p w14:paraId="47E6EF4C" w14:textId="2599B750" w:rsidR="002D56A8" w:rsidRPr="00297DE2" w:rsidRDefault="002D56A8" w:rsidP="002D56A8">
            <w:pPr>
              <w:jc w:val="right"/>
              <w:rPr>
                <w:sz w:val="18"/>
                <w:szCs w:val="18"/>
                <w:lang w:eastAsia="en-CA"/>
              </w:rPr>
            </w:pPr>
            <w:r w:rsidRPr="00297DE2">
              <w:rPr>
                <w:sz w:val="18"/>
                <w:szCs w:val="18"/>
                <w:lang w:eastAsia="en-CA"/>
              </w:rPr>
              <w:t xml:space="preserve"> 1,660 </w:t>
            </w:r>
          </w:p>
        </w:tc>
        <w:tc>
          <w:tcPr>
            <w:tcW w:w="828" w:type="dxa"/>
            <w:tcBorders>
              <w:top w:val="nil"/>
              <w:left w:val="nil"/>
              <w:bottom w:val="single" w:sz="4" w:space="0" w:color="auto"/>
              <w:right w:val="single" w:sz="4" w:space="0" w:color="auto"/>
            </w:tcBorders>
            <w:shd w:val="clear" w:color="auto" w:fill="auto"/>
            <w:noWrap/>
            <w:hideMark/>
          </w:tcPr>
          <w:p w14:paraId="01770BF5" w14:textId="151A4BC3" w:rsidR="002D56A8" w:rsidRPr="00297DE2" w:rsidRDefault="002D56A8" w:rsidP="002D56A8">
            <w:pPr>
              <w:jc w:val="right"/>
              <w:rPr>
                <w:sz w:val="18"/>
                <w:szCs w:val="18"/>
                <w:lang w:eastAsia="en-CA"/>
              </w:rPr>
            </w:pPr>
            <w:r w:rsidRPr="00297DE2">
              <w:rPr>
                <w:sz w:val="18"/>
                <w:szCs w:val="18"/>
                <w:lang w:eastAsia="en-CA"/>
              </w:rPr>
              <w:t xml:space="preserve"> 1,564 </w:t>
            </w:r>
          </w:p>
        </w:tc>
        <w:tc>
          <w:tcPr>
            <w:tcW w:w="828" w:type="dxa"/>
            <w:tcBorders>
              <w:top w:val="nil"/>
              <w:left w:val="nil"/>
              <w:bottom w:val="single" w:sz="4" w:space="0" w:color="auto"/>
              <w:right w:val="single" w:sz="8" w:space="0" w:color="auto"/>
            </w:tcBorders>
            <w:shd w:val="clear" w:color="auto" w:fill="auto"/>
            <w:noWrap/>
            <w:hideMark/>
          </w:tcPr>
          <w:p w14:paraId="4F126535" w14:textId="2CD92732" w:rsidR="002D56A8" w:rsidRPr="00297DE2" w:rsidRDefault="002D56A8" w:rsidP="002D56A8">
            <w:pPr>
              <w:jc w:val="right"/>
              <w:rPr>
                <w:sz w:val="18"/>
                <w:szCs w:val="18"/>
                <w:lang w:eastAsia="en-CA"/>
              </w:rPr>
            </w:pPr>
            <w:r w:rsidRPr="00297DE2">
              <w:rPr>
                <w:sz w:val="18"/>
                <w:szCs w:val="18"/>
                <w:lang w:eastAsia="en-CA"/>
              </w:rPr>
              <w:t xml:space="preserve"> 3,249 </w:t>
            </w:r>
          </w:p>
        </w:tc>
      </w:tr>
      <w:tr w:rsidR="002D56A8" w:rsidRPr="00297DE2" w14:paraId="4B338C68" w14:textId="77777777">
        <w:trPr>
          <w:trHeight w:val="123"/>
        </w:trPr>
        <w:tc>
          <w:tcPr>
            <w:tcW w:w="974" w:type="dxa"/>
            <w:vMerge/>
            <w:tcBorders>
              <w:top w:val="nil"/>
              <w:left w:val="single" w:sz="8" w:space="0" w:color="auto"/>
              <w:bottom w:val="single" w:sz="8" w:space="0" w:color="000000"/>
              <w:right w:val="nil"/>
            </w:tcBorders>
            <w:vAlign w:val="center"/>
            <w:hideMark/>
          </w:tcPr>
          <w:p w14:paraId="0F40A526" w14:textId="77777777" w:rsidR="002D56A8" w:rsidRPr="00297DE2"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E0C53A9" w14:textId="77777777" w:rsidR="002D56A8" w:rsidRPr="00297DE2" w:rsidRDefault="002D56A8" w:rsidP="002D56A8">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79F23E5A" w14:textId="607BE4E5" w:rsidR="002D56A8" w:rsidRPr="00297DE2" w:rsidRDefault="002D56A8" w:rsidP="002D56A8">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D4EF93B" w14:textId="77777777" w:rsidR="002D56A8" w:rsidRPr="00297DE2" w:rsidRDefault="002D56A8" w:rsidP="002D56A8">
            <w:pPr>
              <w:jc w:val="right"/>
              <w:rPr>
                <w:sz w:val="18"/>
                <w:szCs w:val="18"/>
                <w:lang w:eastAsia="en-CA"/>
              </w:rPr>
            </w:pPr>
            <w:r w:rsidRPr="00297DE2">
              <w:rPr>
                <w:sz w:val="18"/>
                <w:szCs w:val="18"/>
                <w:lang w:eastAsia="en-CA"/>
              </w:rPr>
              <w:t>0.38</w:t>
            </w:r>
          </w:p>
        </w:tc>
        <w:tc>
          <w:tcPr>
            <w:tcW w:w="828" w:type="dxa"/>
            <w:tcBorders>
              <w:top w:val="nil"/>
              <w:left w:val="nil"/>
              <w:bottom w:val="single" w:sz="4" w:space="0" w:color="auto"/>
              <w:right w:val="single" w:sz="4" w:space="0" w:color="auto"/>
            </w:tcBorders>
            <w:shd w:val="clear" w:color="auto" w:fill="auto"/>
            <w:noWrap/>
            <w:hideMark/>
          </w:tcPr>
          <w:p w14:paraId="39BC340F" w14:textId="77777777" w:rsidR="002D56A8" w:rsidRPr="00297DE2" w:rsidRDefault="002D56A8" w:rsidP="002D56A8">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0426054F" w14:textId="77777777" w:rsidR="002D56A8" w:rsidRPr="00297DE2" w:rsidRDefault="002D56A8" w:rsidP="002D56A8">
            <w:pPr>
              <w:jc w:val="right"/>
              <w:rPr>
                <w:sz w:val="18"/>
                <w:szCs w:val="18"/>
                <w:lang w:eastAsia="en-CA"/>
              </w:rPr>
            </w:pPr>
            <w:r w:rsidRPr="00297DE2">
              <w:rPr>
                <w:sz w:val="18"/>
                <w:szCs w:val="18"/>
                <w:lang w:eastAsia="en-CA"/>
              </w:rPr>
              <w:t>0.24</w:t>
            </w:r>
          </w:p>
        </w:tc>
        <w:tc>
          <w:tcPr>
            <w:tcW w:w="828" w:type="dxa"/>
            <w:tcBorders>
              <w:top w:val="nil"/>
              <w:left w:val="nil"/>
              <w:bottom w:val="single" w:sz="4" w:space="0" w:color="auto"/>
              <w:right w:val="single" w:sz="4" w:space="0" w:color="auto"/>
            </w:tcBorders>
            <w:shd w:val="clear" w:color="auto" w:fill="auto"/>
            <w:noWrap/>
            <w:hideMark/>
          </w:tcPr>
          <w:p w14:paraId="41A663B8" w14:textId="77777777" w:rsidR="002D56A8" w:rsidRPr="00297DE2" w:rsidRDefault="002D56A8" w:rsidP="002D56A8">
            <w:pPr>
              <w:jc w:val="right"/>
              <w:rPr>
                <w:sz w:val="18"/>
                <w:szCs w:val="18"/>
                <w:lang w:eastAsia="en-CA"/>
              </w:rPr>
            </w:pPr>
            <w:r w:rsidRPr="00297DE2">
              <w:rPr>
                <w:sz w:val="18"/>
                <w:szCs w:val="18"/>
                <w:lang w:eastAsia="en-CA"/>
              </w:rPr>
              <w:t>0.10</w:t>
            </w:r>
          </w:p>
        </w:tc>
        <w:tc>
          <w:tcPr>
            <w:tcW w:w="725" w:type="dxa"/>
            <w:tcBorders>
              <w:top w:val="nil"/>
              <w:left w:val="nil"/>
              <w:bottom w:val="single" w:sz="4" w:space="0" w:color="auto"/>
              <w:right w:val="single" w:sz="8" w:space="0" w:color="auto"/>
            </w:tcBorders>
            <w:shd w:val="clear" w:color="auto" w:fill="auto"/>
            <w:noWrap/>
            <w:hideMark/>
          </w:tcPr>
          <w:p w14:paraId="274C5047" w14:textId="77777777" w:rsidR="002D56A8" w:rsidRPr="00297DE2" w:rsidRDefault="002D56A8" w:rsidP="002D56A8">
            <w:pPr>
              <w:jc w:val="right"/>
              <w:rPr>
                <w:sz w:val="18"/>
                <w:szCs w:val="18"/>
                <w:lang w:eastAsia="en-CA"/>
              </w:rPr>
            </w:pPr>
            <w:r w:rsidRPr="00297DE2">
              <w:rPr>
                <w:sz w:val="18"/>
                <w:szCs w:val="18"/>
                <w:lang w:eastAsia="en-CA"/>
              </w:rPr>
              <w:t>4.29</w:t>
            </w:r>
          </w:p>
        </w:tc>
        <w:tc>
          <w:tcPr>
            <w:tcW w:w="931" w:type="dxa"/>
            <w:tcBorders>
              <w:top w:val="nil"/>
              <w:left w:val="nil"/>
              <w:bottom w:val="single" w:sz="4" w:space="0" w:color="auto"/>
              <w:right w:val="single" w:sz="4" w:space="0" w:color="auto"/>
            </w:tcBorders>
            <w:shd w:val="clear" w:color="auto" w:fill="auto"/>
            <w:noWrap/>
            <w:hideMark/>
          </w:tcPr>
          <w:p w14:paraId="35B083BE" w14:textId="45C75AAE" w:rsidR="002D56A8" w:rsidRPr="00297DE2" w:rsidRDefault="002D56A8" w:rsidP="002D56A8">
            <w:pPr>
              <w:jc w:val="right"/>
              <w:rPr>
                <w:sz w:val="18"/>
                <w:szCs w:val="18"/>
                <w:lang w:eastAsia="en-CA"/>
              </w:rPr>
            </w:pPr>
            <w:r w:rsidRPr="00297DE2">
              <w:rPr>
                <w:sz w:val="18"/>
                <w:szCs w:val="18"/>
                <w:lang w:eastAsia="en-CA"/>
              </w:rPr>
              <w:t xml:space="preserve"> 1,490 </w:t>
            </w:r>
          </w:p>
        </w:tc>
        <w:tc>
          <w:tcPr>
            <w:tcW w:w="828" w:type="dxa"/>
            <w:tcBorders>
              <w:top w:val="nil"/>
              <w:left w:val="nil"/>
              <w:bottom w:val="single" w:sz="4" w:space="0" w:color="auto"/>
              <w:right w:val="single" w:sz="4" w:space="0" w:color="auto"/>
            </w:tcBorders>
            <w:shd w:val="clear" w:color="auto" w:fill="auto"/>
            <w:noWrap/>
            <w:hideMark/>
          </w:tcPr>
          <w:p w14:paraId="4FBAE298" w14:textId="524E2B23"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F93C180" w14:textId="0D409348" w:rsidR="002D56A8" w:rsidRPr="00297DE2" w:rsidRDefault="002D56A8" w:rsidP="002D56A8">
            <w:pPr>
              <w:jc w:val="right"/>
              <w:rPr>
                <w:sz w:val="18"/>
                <w:szCs w:val="18"/>
                <w:lang w:eastAsia="en-CA"/>
              </w:rPr>
            </w:pPr>
            <w:r w:rsidRPr="00297DE2">
              <w:rPr>
                <w:sz w:val="18"/>
                <w:szCs w:val="18"/>
                <w:lang w:eastAsia="en-CA"/>
              </w:rPr>
              <w:t xml:space="preserve">   945 </w:t>
            </w:r>
          </w:p>
        </w:tc>
        <w:tc>
          <w:tcPr>
            <w:tcW w:w="828" w:type="dxa"/>
            <w:tcBorders>
              <w:top w:val="nil"/>
              <w:left w:val="nil"/>
              <w:bottom w:val="single" w:sz="4" w:space="0" w:color="auto"/>
              <w:right w:val="single" w:sz="4" w:space="0" w:color="auto"/>
            </w:tcBorders>
            <w:shd w:val="clear" w:color="auto" w:fill="auto"/>
            <w:noWrap/>
            <w:hideMark/>
          </w:tcPr>
          <w:p w14:paraId="727334FF" w14:textId="33E2A514" w:rsidR="002D56A8" w:rsidRPr="00297DE2" w:rsidRDefault="002D56A8" w:rsidP="002D56A8">
            <w:pPr>
              <w:jc w:val="right"/>
              <w:rPr>
                <w:sz w:val="18"/>
                <w:szCs w:val="18"/>
                <w:lang w:eastAsia="en-CA"/>
              </w:rPr>
            </w:pPr>
            <w:r w:rsidRPr="00297DE2">
              <w:rPr>
                <w:sz w:val="18"/>
                <w:szCs w:val="18"/>
                <w:lang w:eastAsia="en-CA"/>
              </w:rPr>
              <w:t xml:space="preserve">   400 </w:t>
            </w:r>
          </w:p>
        </w:tc>
        <w:tc>
          <w:tcPr>
            <w:tcW w:w="828" w:type="dxa"/>
            <w:tcBorders>
              <w:top w:val="nil"/>
              <w:left w:val="nil"/>
              <w:bottom w:val="single" w:sz="4" w:space="0" w:color="auto"/>
              <w:right w:val="single" w:sz="8" w:space="0" w:color="auto"/>
            </w:tcBorders>
            <w:shd w:val="clear" w:color="auto" w:fill="auto"/>
            <w:noWrap/>
            <w:hideMark/>
          </w:tcPr>
          <w:p w14:paraId="48C5113F" w14:textId="4DC52043" w:rsidR="002D56A8" w:rsidRPr="00297DE2" w:rsidRDefault="002D56A8" w:rsidP="002D56A8">
            <w:pPr>
              <w:jc w:val="right"/>
              <w:rPr>
                <w:sz w:val="18"/>
                <w:szCs w:val="18"/>
                <w:lang w:eastAsia="en-CA"/>
              </w:rPr>
            </w:pPr>
            <w:r w:rsidRPr="00297DE2">
              <w:rPr>
                <w:sz w:val="18"/>
                <w:szCs w:val="18"/>
                <w:lang w:eastAsia="en-CA"/>
              </w:rPr>
              <w:t xml:space="preserve">16,832 </w:t>
            </w:r>
          </w:p>
        </w:tc>
      </w:tr>
      <w:tr w:rsidR="002D56A8" w:rsidRPr="00297DE2" w14:paraId="16C2F788" w14:textId="77777777">
        <w:trPr>
          <w:trHeight w:val="123"/>
        </w:trPr>
        <w:tc>
          <w:tcPr>
            <w:tcW w:w="974" w:type="dxa"/>
            <w:vMerge/>
            <w:tcBorders>
              <w:top w:val="nil"/>
              <w:left w:val="single" w:sz="8" w:space="0" w:color="auto"/>
              <w:bottom w:val="single" w:sz="8" w:space="0" w:color="000000"/>
              <w:right w:val="nil"/>
            </w:tcBorders>
            <w:vAlign w:val="center"/>
            <w:hideMark/>
          </w:tcPr>
          <w:p w14:paraId="139E488D" w14:textId="77777777" w:rsidR="002D56A8" w:rsidRPr="00297DE2"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A5209BD" w14:textId="77777777" w:rsidR="002D56A8" w:rsidRPr="00297DE2" w:rsidRDefault="002D56A8" w:rsidP="002D56A8">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784C5A32" w14:textId="52714D74" w:rsidR="002D56A8" w:rsidRPr="00297DE2" w:rsidRDefault="002D56A8" w:rsidP="002D56A8">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242D1565" w14:textId="77777777" w:rsidR="002D56A8" w:rsidRPr="00297DE2" w:rsidRDefault="002D56A8" w:rsidP="002D56A8">
            <w:pPr>
              <w:jc w:val="right"/>
              <w:rPr>
                <w:sz w:val="18"/>
                <w:szCs w:val="18"/>
                <w:lang w:eastAsia="en-CA"/>
              </w:rPr>
            </w:pPr>
            <w:r w:rsidRPr="00297DE2">
              <w:rPr>
                <w:sz w:val="18"/>
                <w:szCs w:val="18"/>
                <w:lang w:eastAsia="en-CA"/>
              </w:rPr>
              <w:t>0.07</w:t>
            </w:r>
          </w:p>
        </w:tc>
        <w:tc>
          <w:tcPr>
            <w:tcW w:w="828" w:type="dxa"/>
            <w:tcBorders>
              <w:top w:val="nil"/>
              <w:left w:val="nil"/>
              <w:bottom w:val="single" w:sz="4" w:space="0" w:color="auto"/>
              <w:right w:val="single" w:sz="4" w:space="0" w:color="auto"/>
            </w:tcBorders>
            <w:shd w:val="clear" w:color="auto" w:fill="auto"/>
            <w:noWrap/>
            <w:hideMark/>
          </w:tcPr>
          <w:p w14:paraId="709A8673" w14:textId="77777777" w:rsidR="002D56A8" w:rsidRPr="00297DE2" w:rsidRDefault="002D56A8" w:rsidP="002D56A8">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7324E3E8" w14:textId="77777777" w:rsidR="002D56A8" w:rsidRPr="00297DE2" w:rsidRDefault="002D56A8" w:rsidP="002D56A8">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69483E7A" w14:textId="44A7C6C4" w:rsidR="002D56A8" w:rsidRPr="00297DE2" w:rsidRDefault="002D56A8" w:rsidP="002D56A8">
            <w:pPr>
              <w:jc w:val="right"/>
              <w:rPr>
                <w:sz w:val="18"/>
                <w:szCs w:val="18"/>
                <w:lang w:eastAsia="en-CA"/>
              </w:rPr>
            </w:pPr>
            <w:r w:rsidRPr="00297DE2">
              <w:rPr>
                <w:sz w:val="18"/>
                <w:szCs w:val="18"/>
                <w:lang w:eastAsia="en-CA"/>
              </w:rPr>
              <w:t xml:space="preserve"> 0.00</w:t>
            </w:r>
          </w:p>
        </w:tc>
        <w:tc>
          <w:tcPr>
            <w:tcW w:w="725" w:type="dxa"/>
            <w:tcBorders>
              <w:top w:val="nil"/>
              <w:left w:val="nil"/>
              <w:bottom w:val="single" w:sz="4" w:space="0" w:color="auto"/>
              <w:right w:val="single" w:sz="8" w:space="0" w:color="auto"/>
            </w:tcBorders>
            <w:shd w:val="clear" w:color="auto" w:fill="auto"/>
            <w:noWrap/>
            <w:hideMark/>
          </w:tcPr>
          <w:p w14:paraId="1391D0A0" w14:textId="77777777" w:rsidR="002D56A8" w:rsidRPr="00297DE2" w:rsidRDefault="002D56A8" w:rsidP="002D56A8">
            <w:pPr>
              <w:jc w:val="right"/>
              <w:rPr>
                <w:sz w:val="18"/>
                <w:szCs w:val="18"/>
                <w:lang w:eastAsia="en-CA"/>
              </w:rPr>
            </w:pPr>
            <w:r w:rsidRPr="00297DE2">
              <w:rPr>
                <w:sz w:val="18"/>
                <w:szCs w:val="18"/>
                <w:lang w:eastAsia="en-CA"/>
              </w:rPr>
              <w:t>0.03</w:t>
            </w:r>
          </w:p>
        </w:tc>
        <w:tc>
          <w:tcPr>
            <w:tcW w:w="931" w:type="dxa"/>
            <w:tcBorders>
              <w:top w:val="nil"/>
              <w:left w:val="nil"/>
              <w:bottom w:val="single" w:sz="4" w:space="0" w:color="auto"/>
              <w:right w:val="single" w:sz="4" w:space="0" w:color="auto"/>
            </w:tcBorders>
            <w:shd w:val="clear" w:color="auto" w:fill="auto"/>
            <w:noWrap/>
            <w:hideMark/>
          </w:tcPr>
          <w:p w14:paraId="5BFD38BB" w14:textId="7717DC1B" w:rsidR="002D56A8" w:rsidRPr="00297DE2" w:rsidRDefault="002D56A8" w:rsidP="002D56A8">
            <w:pPr>
              <w:jc w:val="right"/>
              <w:rPr>
                <w:sz w:val="18"/>
                <w:szCs w:val="18"/>
                <w:lang w:eastAsia="en-CA"/>
              </w:rPr>
            </w:pPr>
            <w:r w:rsidRPr="00297DE2">
              <w:rPr>
                <w:sz w:val="18"/>
                <w:szCs w:val="18"/>
                <w:lang w:eastAsia="en-CA"/>
              </w:rPr>
              <w:t xml:space="preserve">   124 </w:t>
            </w:r>
          </w:p>
        </w:tc>
        <w:tc>
          <w:tcPr>
            <w:tcW w:w="828" w:type="dxa"/>
            <w:tcBorders>
              <w:top w:val="nil"/>
              <w:left w:val="nil"/>
              <w:bottom w:val="single" w:sz="4" w:space="0" w:color="auto"/>
              <w:right w:val="single" w:sz="4" w:space="0" w:color="auto"/>
            </w:tcBorders>
            <w:shd w:val="clear" w:color="auto" w:fill="auto"/>
            <w:noWrap/>
            <w:hideMark/>
          </w:tcPr>
          <w:p w14:paraId="1C763707" w14:textId="27984CE3"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E29B9E4" w14:textId="518BF314"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1CD626E" w14:textId="7767BDCB"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5F45E083" w14:textId="1EF5B3F1" w:rsidR="002D56A8" w:rsidRPr="00297DE2" w:rsidRDefault="002D56A8" w:rsidP="002D56A8">
            <w:pPr>
              <w:jc w:val="right"/>
              <w:rPr>
                <w:sz w:val="18"/>
                <w:szCs w:val="18"/>
                <w:lang w:eastAsia="en-CA"/>
              </w:rPr>
            </w:pPr>
            <w:r w:rsidRPr="00297DE2">
              <w:rPr>
                <w:sz w:val="18"/>
                <w:szCs w:val="18"/>
                <w:lang w:eastAsia="en-CA"/>
              </w:rPr>
              <w:t xml:space="preserve">    60 </w:t>
            </w:r>
          </w:p>
        </w:tc>
      </w:tr>
      <w:tr w:rsidR="002D56A8" w:rsidRPr="00297DE2" w14:paraId="0352F068" w14:textId="77777777">
        <w:trPr>
          <w:trHeight w:val="123"/>
        </w:trPr>
        <w:tc>
          <w:tcPr>
            <w:tcW w:w="974" w:type="dxa"/>
            <w:vMerge/>
            <w:tcBorders>
              <w:top w:val="nil"/>
              <w:left w:val="single" w:sz="8" w:space="0" w:color="auto"/>
              <w:bottom w:val="single" w:sz="8" w:space="0" w:color="000000"/>
              <w:right w:val="nil"/>
            </w:tcBorders>
            <w:vAlign w:val="center"/>
            <w:hideMark/>
          </w:tcPr>
          <w:p w14:paraId="509ECC23" w14:textId="77777777" w:rsidR="002D56A8" w:rsidRPr="00297DE2"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70A293D" w14:textId="77777777" w:rsidR="002D56A8" w:rsidRPr="00297DE2" w:rsidRDefault="002D56A8" w:rsidP="002D56A8">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5BDCF0C9" w14:textId="4767BFB7" w:rsidR="002D56A8" w:rsidRPr="00297DE2" w:rsidRDefault="002D56A8" w:rsidP="002D56A8">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460E30F3" w14:textId="77777777" w:rsidR="002D56A8" w:rsidRPr="00297DE2" w:rsidRDefault="002D56A8" w:rsidP="002D56A8">
            <w:pPr>
              <w:jc w:val="right"/>
              <w:rPr>
                <w:sz w:val="18"/>
                <w:szCs w:val="18"/>
                <w:lang w:eastAsia="en-CA"/>
              </w:rPr>
            </w:pPr>
            <w:r w:rsidRPr="00297DE2">
              <w:rPr>
                <w:sz w:val="18"/>
                <w:szCs w:val="18"/>
                <w:lang w:eastAsia="en-CA"/>
              </w:rPr>
              <w:t>2.27</w:t>
            </w:r>
          </w:p>
        </w:tc>
        <w:tc>
          <w:tcPr>
            <w:tcW w:w="828" w:type="dxa"/>
            <w:tcBorders>
              <w:top w:val="nil"/>
              <w:left w:val="nil"/>
              <w:bottom w:val="single" w:sz="4" w:space="0" w:color="auto"/>
              <w:right w:val="single" w:sz="4" w:space="0" w:color="auto"/>
            </w:tcBorders>
            <w:shd w:val="clear" w:color="auto" w:fill="auto"/>
            <w:noWrap/>
            <w:hideMark/>
          </w:tcPr>
          <w:p w14:paraId="2978C3A1" w14:textId="77777777" w:rsidR="002D56A8" w:rsidRPr="00297DE2" w:rsidRDefault="002D56A8" w:rsidP="002D56A8">
            <w:pPr>
              <w:jc w:val="right"/>
              <w:rPr>
                <w:sz w:val="18"/>
                <w:szCs w:val="18"/>
                <w:lang w:eastAsia="en-CA"/>
              </w:rPr>
            </w:pPr>
            <w:r w:rsidRPr="00297DE2">
              <w:rPr>
                <w:sz w:val="18"/>
                <w:szCs w:val="18"/>
                <w:lang w:eastAsia="en-CA"/>
              </w:rPr>
              <w:t>2.44</w:t>
            </w:r>
          </w:p>
        </w:tc>
        <w:tc>
          <w:tcPr>
            <w:tcW w:w="828" w:type="dxa"/>
            <w:tcBorders>
              <w:top w:val="nil"/>
              <w:left w:val="nil"/>
              <w:bottom w:val="single" w:sz="4" w:space="0" w:color="auto"/>
              <w:right w:val="single" w:sz="4" w:space="0" w:color="auto"/>
            </w:tcBorders>
            <w:shd w:val="clear" w:color="auto" w:fill="auto"/>
            <w:noWrap/>
            <w:hideMark/>
          </w:tcPr>
          <w:p w14:paraId="18F5B9CD" w14:textId="77777777" w:rsidR="002D56A8" w:rsidRPr="00297DE2" w:rsidRDefault="002D56A8" w:rsidP="002D56A8">
            <w:pPr>
              <w:jc w:val="right"/>
              <w:rPr>
                <w:sz w:val="18"/>
                <w:szCs w:val="18"/>
                <w:lang w:eastAsia="en-CA"/>
              </w:rPr>
            </w:pPr>
            <w:r w:rsidRPr="00297DE2">
              <w:rPr>
                <w:sz w:val="18"/>
                <w:szCs w:val="18"/>
                <w:lang w:eastAsia="en-CA"/>
              </w:rPr>
              <w:t>0.85</w:t>
            </w:r>
          </w:p>
        </w:tc>
        <w:tc>
          <w:tcPr>
            <w:tcW w:w="828" w:type="dxa"/>
            <w:tcBorders>
              <w:top w:val="nil"/>
              <w:left w:val="nil"/>
              <w:bottom w:val="single" w:sz="4" w:space="0" w:color="auto"/>
              <w:right w:val="single" w:sz="4" w:space="0" w:color="auto"/>
            </w:tcBorders>
            <w:shd w:val="clear" w:color="auto" w:fill="auto"/>
            <w:noWrap/>
            <w:hideMark/>
          </w:tcPr>
          <w:p w14:paraId="25E5BDCC" w14:textId="77777777" w:rsidR="002D56A8" w:rsidRPr="00297DE2" w:rsidRDefault="002D56A8" w:rsidP="002D56A8">
            <w:pPr>
              <w:jc w:val="right"/>
              <w:rPr>
                <w:sz w:val="18"/>
                <w:szCs w:val="18"/>
                <w:lang w:eastAsia="en-CA"/>
              </w:rPr>
            </w:pPr>
            <w:r w:rsidRPr="00297DE2">
              <w:rPr>
                <w:sz w:val="18"/>
                <w:szCs w:val="18"/>
                <w:lang w:eastAsia="en-CA"/>
              </w:rPr>
              <w:t>2.39</w:t>
            </w:r>
          </w:p>
        </w:tc>
        <w:tc>
          <w:tcPr>
            <w:tcW w:w="725" w:type="dxa"/>
            <w:tcBorders>
              <w:top w:val="nil"/>
              <w:left w:val="nil"/>
              <w:bottom w:val="single" w:sz="4" w:space="0" w:color="auto"/>
              <w:right w:val="single" w:sz="8" w:space="0" w:color="auto"/>
            </w:tcBorders>
            <w:shd w:val="clear" w:color="auto" w:fill="auto"/>
            <w:noWrap/>
            <w:hideMark/>
          </w:tcPr>
          <w:p w14:paraId="79AF0A28" w14:textId="77777777" w:rsidR="002D56A8" w:rsidRPr="00297DE2" w:rsidRDefault="002D56A8" w:rsidP="002D56A8">
            <w:pPr>
              <w:jc w:val="right"/>
              <w:rPr>
                <w:sz w:val="18"/>
                <w:szCs w:val="18"/>
                <w:lang w:eastAsia="en-CA"/>
              </w:rPr>
            </w:pPr>
            <w:r w:rsidRPr="00297DE2">
              <w:rPr>
                <w:sz w:val="18"/>
                <w:szCs w:val="18"/>
                <w:lang w:eastAsia="en-CA"/>
              </w:rPr>
              <w:t>5.47</w:t>
            </w:r>
          </w:p>
        </w:tc>
        <w:tc>
          <w:tcPr>
            <w:tcW w:w="931" w:type="dxa"/>
            <w:tcBorders>
              <w:top w:val="nil"/>
              <w:left w:val="nil"/>
              <w:bottom w:val="single" w:sz="4" w:space="0" w:color="auto"/>
              <w:right w:val="single" w:sz="4" w:space="0" w:color="auto"/>
            </w:tcBorders>
            <w:shd w:val="clear" w:color="auto" w:fill="auto"/>
            <w:noWrap/>
            <w:hideMark/>
          </w:tcPr>
          <w:p w14:paraId="4B259292" w14:textId="5304F4CC" w:rsidR="002D56A8" w:rsidRPr="00297DE2" w:rsidRDefault="002D56A8" w:rsidP="002D56A8">
            <w:pPr>
              <w:jc w:val="right"/>
              <w:rPr>
                <w:sz w:val="18"/>
                <w:szCs w:val="18"/>
                <w:lang w:eastAsia="en-CA"/>
              </w:rPr>
            </w:pPr>
            <w:r w:rsidRPr="00297DE2">
              <w:rPr>
                <w:sz w:val="18"/>
                <w:szCs w:val="18"/>
                <w:lang w:eastAsia="en-CA"/>
              </w:rPr>
              <w:t xml:space="preserve"> 4,739 </w:t>
            </w:r>
          </w:p>
        </w:tc>
        <w:tc>
          <w:tcPr>
            <w:tcW w:w="828" w:type="dxa"/>
            <w:tcBorders>
              <w:top w:val="nil"/>
              <w:left w:val="nil"/>
              <w:bottom w:val="single" w:sz="4" w:space="0" w:color="auto"/>
              <w:right w:val="single" w:sz="4" w:space="0" w:color="auto"/>
            </w:tcBorders>
            <w:shd w:val="clear" w:color="auto" w:fill="auto"/>
            <w:noWrap/>
            <w:hideMark/>
          </w:tcPr>
          <w:p w14:paraId="7B74D68F" w14:textId="0030248F" w:rsidR="002D56A8" w:rsidRPr="00297DE2" w:rsidRDefault="002D56A8" w:rsidP="002D56A8">
            <w:pPr>
              <w:jc w:val="right"/>
              <w:rPr>
                <w:sz w:val="18"/>
                <w:szCs w:val="18"/>
                <w:lang w:eastAsia="en-CA"/>
              </w:rPr>
            </w:pPr>
            <w:r w:rsidRPr="00297DE2">
              <w:rPr>
                <w:sz w:val="18"/>
                <w:szCs w:val="18"/>
                <w:lang w:eastAsia="en-CA"/>
              </w:rPr>
              <w:t xml:space="preserve"> 5,089 </w:t>
            </w:r>
          </w:p>
        </w:tc>
        <w:tc>
          <w:tcPr>
            <w:tcW w:w="828" w:type="dxa"/>
            <w:tcBorders>
              <w:top w:val="nil"/>
              <w:left w:val="nil"/>
              <w:bottom w:val="single" w:sz="4" w:space="0" w:color="auto"/>
              <w:right w:val="single" w:sz="4" w:space="0" w:color="auto"/>
            </w:tcBorders>
            <w:shd w:val="clear" w:color="auto" w:fill="auto"/>
            <w:noWrap/>
            <w:hideMark/>
          </w:tcPr>
          <w:p w14:paraId="4C581EE4" w14:textId="51F72B62" w:rsidR="002D56A8" w:rsidRPr="00297DE2" w:rsidRDefault="002D56A8" w:rsidP="002D56A8">
            <w:pPr>
              <w:jc w:val="right"/>
              <w:rPr>
                <w:sz w:val="18"/>
                <w:szCs w:val="18"/>
                <w:lang w:eastAsia="en-CA"/>
              </w:rPr>
            </w:pPr>
            <w:r w:rsidRPr="00297DE2">
              <w:rPr>
                <w:sz w:val="18"/>
                <w:szCs w:val="18"/>
                <w:lang w:eastAsia="en-CA"/>
              </w:rPr>
              <w:t xml:space="preserve"> 1,774 </w:t>
            </w:r>
          </w:p>
        </w:tc>
        <w:tc>
          <w:tcPr>
            <w:tcW w:w="828" w:type="dxa"/>
            <w:tcBorders>
              <w:top w:val="nil"/>
              <w:left w:val="nil"/>
              <w:bottom w:val="single" w:sz="4" w:space="0" w:color="auto"/>
              <w:right w:val="single" w:sz="4" w:space="0" w:color="auto"/>
            </w:tcBorders>
            <w:shd w:val="clear" w:color="auto" w:fill="auto"/>
            <w:noWrap/>
            <w:hideMark/>
          </w:tcPr>
          <w:p w14:paraId="6BA5DCE1" w14:textId="1248399B" w:rsidR="002D56A8" w:rsidRPr="00297DE2" w:rsidRDefault="002D56A8" w:rsidP="002D56A8">
            <w:pPr>
              <w:jc w:val="right"/>
              <w:rPr>
                <w:sz w:val="18"/>
                <w:szCs w:val="18"/>
                <w:lang w:eastAsia="en-CA"/>
              </w:rPr>
            </w:pPr>
            <w:r w:rsidRPr="00297DE2">
              <w:rPr>
                <w:sz w:val="18"/>
                <w:szCs w:val="18"/>
                <w:lang w:eastAsia="en-CA"/>
              </w:rPr>
              <w:t xml:space="preserve"> 4,979 </w:t>
            </w:r>
          </w:p>
        </w:tc>
        <w:tc>
          <w:tcPr>
            <w:tcW w:w="828" w:type="dxa"/>
            <w:tcBorders>
              <w:top w:val="nil"/>
              <w:left w:val="nil"/>
              <w:bottom w:val="single" w:sz="4" w:space="0" w:color="auto"/>
              <w:right w:val="single" w:sz="8" w:space="0" w:color="auto"/>
            </w:tcBorders>
            <w:shd w:val="clear" w:color="auto" w:fill="auto"/>
            <w:noWrap/>
            <w:hideMark/>
          </w:tcPr>
          <w:p w14:paraId="55178B97" w14:textId="42403010" w:rsidR="002D56A8" w:rsidRPr="00297DE2" w:rsidRDefault="002D56A8" w:rsidP="002D56A8">
            <w:pPr>
              <w:jc w:val="right"/>
              <w:rPr>
                <w:sz w:val="18"/>
                <w:szCs w:val="18"/>
                <w:lang w:eastAsia="en-CA"/>
              </w:rPr>
            </w:pPr>
            <w:r w:rsidRPr="00297DE2">
              <w:rPr>
                <w:sz w:val="18"/>
                <w:szCs w:val="18"/>
                <w:lang w:eastAsia="en-CA"/>
              </w:rPr>
              <w:t xml:space="preserve">11,419 </w:t>
            </w:r>
          </w:p>
        </w:tc>
      </w:tr>
      <w:tr w:rsidR="002D56A8" w:rsidRPr="00297DE2" w14:paraId="3F230750" w14:textId="77777777">
        <w:trPr>
          <w:trHeight w:val="123"/>
        </w:trPr>
        <w:tc>
          <w:tcPr>
            <w:tcW w:w="974" w:type="dxa"/>
            <w:vMerge/>
            <w:tcBorders>
              <w:top w:val="nil"/>
              <w:left w:val="single" w:sz="8" w:space="0" w:color="auto"/>
              <w:bottom w:val="single" w:sz="8" w:space="0" w:color="000000"/>
              <w:right w:val="nil"/>
            </w:tcBorders>
            <w:vAlign w:val="center"/>
            <w:hideMark/>
          </w:tcPr>
          <w:p w14:paraId="1FDD8360" w14:textId="77777777" w:rsidR="002D56A8" w:rsidRPr="00297DE2"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005B932" w14:textId="77777777" w:rsidR="002D56A8" w:rsidRPr="00297DE2" w:rsidRDefault="002D56A8" w:rsidP="002D56A8">
            <w:pPr>
              <w:jc w:val="left"/>
              <w:rPr>
                <w:sz w:val="18"/>
                <w:szCs w:val="18"/>
                <w:lang w:eastAsia="en-CA"/>
              </w:rPr>
            </w:pPr>
            <w:r w:rsidRPr="00297DE2">
              <w:rPr>
                <w:sz w:val="18"/>
                <w:szCs w:val="18"/>
                <w:lang w:eastAsia="en-CA"/>
              </w:rPr>
              <w:t>R-507A</w:t>
            </w:r>
          </w:p>
        </w:tc>
        <w:tc>
          <w:tcPr>
            <w:tcW w:w="617" w:type="dxa"/>
            <w:tcBorders>
              <w:top w:val="nil"/>
              <w:left w:val="nil"/>
              <w:bottom w:val="single" w:sz="4" w:space="0" w:color="auto"/>
              <w:right w:val="nil"/>
            </w:tcBorders>
            <w:shd w:val="clear" w:color="auto" w:fill="auto"/>
            <w:noWrap/>
            <w:vAlign w:val="bottom"/>
            <w:hideMark/>
          </w:tcPr>
          <w:p w14:paraId="469E69F0" w14:textId="1D1ABA84" w:rsidR="002D56A8" w:rsidRPr="00297DE2" w:rsidRDefault="002D56A8" w:rsidP="002D56A8">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4652ED8F" w14:textId="34F30A5C" w:rsidR="002D56A8" w:rsidRPr="00297DE2" w:rsidRDefault="002D56A8" w:rsidP="002D56A8">
            <w:pPr>
              <w:jc w:val="right"/>
              <w:rPr>
                <w:sz w:val="18"/>
                <w:szCs w:val="18"/>
                <w:lang w:eastAsia="en-CA"/>
              </w:rPr>
            </w:pPr>
            <w:r w:rsidRPr="00297DE2">
              <w:rPr>
                <w:sz w:val="18"/>
                <w:szCs w:val="18"/>
                <w:lang w:eastAsia="en-CA"/>
              </w:rPr>
              <w:t>0.05</w:t>
            </w:r>
          </w:p>
        </w:tc>
        <w:tc>
          <w:tcPr>
            <w:tcW w:w="828" w:type="dxa"/>
            <w:tcBorders>
              <w:top w:val="nil"/>
              <w:left w:val="nil"/>
              <w:bottom w:val="single" w:sz="4" w:space="0" w:color="auto"/>
              <w:right w:val="single" w:sz="4" w:space="0" w:color="auto"/>
            </w:tcBorders>
            <w:shd w:val="clear" w:color="auto" w:fill="auto"/>
            <w:noWrap/>
          </w:tcPr>
          <w:p w14:paraId="76706AD3" w14:textId="53459A69" w:rsidR="002D56A8" w:rsidRPr="00297DE2" w:rsidRDefault="002D56A8" w:rsidP="002D56A8">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51BF25B9" w14:textId="3041909A" w:rsidR="002D56A8" w:rsidRPr="00297DE2" w:rsidRDefault="002D56A8" w:rsidP="002D56A8">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2D171AD3" w14:textId="5E553158" w:rsidR="002D56A8" w:rsidRPr="00297DE2" w:rsidRDefault="002D56A8" w:rsidP="002D56A8">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tcPr>
          <w:p w14:paraId="6A6CEAB7" w14:textId="0552EF2A" w:rsidR="002D56A8" w:rsidRPr="00297DE2" w:rsidRDefault="002D56A8" w:rsidP="002D56A8">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6F75550E" w14:textId="1CAC69F1" w:rsidR="002D56A8" w:rsidRPr="00297DE2" w:rsidRDefault="002D56A8" w:rsidP="002D56A8">
            <w:pPr>
              <w:jc w:val="right"/>
              <w:rPr>
                <w:sz w:val="18"/>
                <w:szCs w:val="18"/>
                <w:lang w:eastAsia="en-CA"/>
              </w:rPr>
            </w:pPr>
            <w:r w:rsidRPr="00297DE2">
              <w:rPr>
                <w:sz w:val="18"/>
                <w:szCs w:val="18"/>
                <w:lang w:eastAsia="en-CA"/>
              </w:rPr>
              <w:t xml:space="preserve">  199   </w:t>
            </w:r>
          </w:p>
        </w:tc>
        <w:tc>
          <w:tcPr>
            <w:tcW w:w="828" w:type="dxa"/>
            <w:tcBorders>
              <w:top w:val="nil"/>
              <w:left w:val="nil"/>
              <w:bottom w:val="single" w:sz="4" w:space="0" w:color="auto"/>
              <w:right w:val="single" w:sz="4" w:space="0" w:color="auto"/>
            </w:tcBorders>
            <w:shd w:val="clear" w:color="auto" w:fill="auto"/>
            <w:noWrap/>
            <w:hideMark/>
          </w:tcPr>
          <w:p w14:paraId="034CED7B" w14:textId="2BB617BE"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93F30AC" w14:textId="7122C77E"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83AF7AD" w14:textId="1A7E6DA4" w:rsidR="002D56A8" w:rsidRPr="00297DE2" w:rsidRDefault="002D56A8" w:rsidP="002D56A8">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93C7361" w14:textId="5F86FAF3" w:rsidR="002D56A8" w:rsidRPr="00297DE2" w:rsidRDefault="002D56A8" w:rsidP="002D56A8">
            <w:pPr>
              <w:jc w:val="right"/>
              <w:rPr>
                <w:sz w:val="18"/>
                <w:szCs w:val="18"/>
                <w:lang w:eastAsia="en-CA"/>
              </w:rPr>
            </w:pPr>
            <w:r w:rsidRPr="00297DE2">
              <w:rPr>
                <w:sz w:val="18"/>
                <w:szCs w:val="18"/>
                <w:lang w:eastAsia="en-CA"/>
              </w:rPr>
              <w:t xml:space="preserve">    -  </w:t>
            </w:r>
          </w:p>
        </w:tc>
      </w:tr>
      <w:tr w:rsidR="00297DE2" w:rsidRPr="00297DE2" w14:paraId="0E70198E"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3DDC4EF2" w14:textId="77777777" w:rsidR="00D56D9F" w:rsidRPr="00297DE2"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7CD6D4F" w14:textId="58561BF6" w:rsidR="00D56D9F" w:rsidRPr="00297DE2" w:rsidRDefault="00D56D9F" w:rsidP="00D56D9F">
            <w:pPr>
              <w:jc w:val="center"/>
              <w:rPr>
                <w:b/>
                <w:bCs/>
                <w:sz w:val="18"/>
                <w:szCs w:val="18"/>
                <w:lang w:eastAsia="en-CA"/>
              </w:rPr>
            </w:pPr>
            <w:r w:rsidRPr="00297DE2">
              <w:rPr>
                <w:b/>
                <w:bCs/>
                <w:sz w:val="18"/>
                <w:szCs w:val="18"/>
                <w:lang w:eastAsia="en-CA"/>
              </w:rPr>
              <w:t xml:space="preserve"> Total</w:t>
            </w:r>
            <w:r w:rsidR="00AB2E6F" w:rsidRPr="00297DE2">
              <w:rPr>
                <w:b/>
                <w:bCs/>
                <w:sz w:val="18"/>
                <w:szCs w:val="18"/>
                <w:lang w:eastAsia="en-CA"/>
              </w:rPr>
              <w:t xml:space="preserve"> </w:t>
            </w:r>
          </w:p>
        </w:tc>
        <w:tc>
          <w:tcPr>
            <w:tcW w:w="827" w:type="dxa"/>
            <w:tcBorders>
              <w:top w:val="nil"/>
              <w:left w:val="single" w:sz="8" w:space="0" w:color="auto"/>
              <w:bottom w:val="single" w:sz="8" w:space="0" w:color="auto"/>
              <w:right w:val="single" w:sz="4" w:space="0" w:color="auto"/>
            </w:tcBorders>
            <w:shd w:val="clear" w:color="auto" w:fill="auto"/>
            <w:noWrap/>
            <w:hideMark/>
          </w:tcPr>
          <w:p w14:paraId="2EE74FE9" w14:textId="5C175072" w:rsidR="00D56D9F" w:rsidRPr="00297DE2" w:rsidRDefault="00D56D9F" w:rsidP="00D56D9F">
            <w:pPr>
              <w:jc w:val="right"/>
              <w:rPr>
                <w:b/>
                <w:bCs/>
                <w:sz w:val="18"/>
                <w:szCs w:val="18"/>
                <w:lang w:eastAsia="en-CA"/>
              </w:rPr>
            </w:pPr>
            <w:r w:rsidRPr="00297DE2">
              <w:rPr>
                <w:b/>
                <w:bCs/>
                <w:sz w:val="18"/>
                <w:szCs w:val="18"/>
                <w:lang w:eastAsia="en-CA"/>
              </w:rPr>
              <w:t>3.1</w:t>
            </w:r>
            <w:r w:rsidR="00E8101A" w:rsidRPr="00297DE2">
              <w:rPr>
                <w:b/>
                <w:bCs/>
                <w:sz w:val="18"/>
                <w:szCs w:val="18"/>
                <w:lang w:eastAsia="en-CA"/>
              </w:rPr>
              <w:t>5</w:t>
            </w:r>
          </w:p>
        </w:tc>
        <w:tc>
          <w:tcPr>
            <w:tcW w:w="828" w:type="dxa"/>
            <w:tcBorders>
              <w:top w:val="nil"/>
              <w:left w:val="nil"/>
              <w:bottom w:val="single" w:sz="8" w:space="0" w:color="auto"/>
              <w:right w:val="single" w:sz="4" w:space="0" w:color="auto"/>
            </w:tcBorders>
            <w:shd w:val="clear" w:color="auto" w:fill="auto"/>
            <w:noWrap/>
            <w:hideMark/>
          </w:tcPr>
          <w:p w14:paraId="7AF159CF" w14:textId="77777777" w:rsidR="00D56D9F" w:rsidRPr="00297DE2" w:rsidRDefault="00D56D9F" w:rsidP="00D56D9F">
            <w:pPr>
              <w:jc w:val="right"/>
              <w:rPr>
                <w:b/>
                <w:bCs/>
                <w:sz w:val="18"/>
                <w:szCs w:val="18"/>
                <w:lang w:eastAsia="en-CA"/>
              </w:rPr>
            </w:pPr>
            <w:r w:rsidRPr="00297DE2">
              <w:rPr>
                <w:b/>
                <w:bCs/>
                <w:sz w:val="18"/>
                <w:szCs w:val="18"/>
                <w:lang w:eastAsia="en-CA"/>
              </w:rPr>
              <w:t>3.84</w:t>
            </w:r>
          </w:p>
        </w:tc>
        <w:tc>
          <w:tcPr>
            <w:tcW w:w="828" w:type="dxa"/>
            <w:tcBorders>
              <w:top w:val="nil"/>
              <w:left w:val="nil"/>
              <w:bottom w:val="single" w:sz="8" w:space="0" w:color="auto"/>
              <w:right w:val="single" w:sz="4" w:space="0" w:color="auto"/>
            </w:tcBorders>
            <w:shd w:val="clear" w:color="auto" w:fill="auto"/>
            <w:noWrap/>
            <w:hideMark/>
          </w:tcPr>
          <w:p w14:paraId="180F54EF" w14:textId="77777777" w:rsidR="00D56D9F" w:rsidRPr="00297DE2" w:rsidRDefault="00D56D9F" w:rsidP="00D56D9F">
            <w:pPr>
              <w:jc w:val="right"/>
              <w:rPr>
                <w:b/>
                <w:bCs/>
                <w:sz w:val="18"/>
                <w:szCs w:val="18"/>
                <w:lang w:eastAsia="en-CA"/>
              </w:rPr>
            </w:pPr>
            <w:r w:rsidRPr="00297DE2">
              <w:rPr>
                <w:b/>
                <w:bCs/>
                <w:sz w:val="18"/>
                <w:szCs w:val="18"/>
                <w:lang w:eastAsia="en-CA"/>
              </w:rPr>
              <w:t>2.25</w:t>
            </w:r>
          </w:p>
        </w:tc>
        <w:tc>
          <w:tcPr>
            <w:tcW w:w="828" w:type="dxa"/>
            <w:tcBorders>
              <w:top w:val="nil"/>
              <w:left w:val="nil"/>
              <w:bottom w:val="single" w:sz="8" w:space="0" w:color="auto"/>
              <w:right w:val="single" w:sz="4" w:space="0" w:color="auto"/>
            </w:tcBorders>
            <w:shd w:val="clear" w:color="auto" w:fill="auto"/>
            <w:noWrap/>
            <w:hideMark/>
          </w:tcPr>
          <w:p w14:paraId="1F3A1CAF" w14:textId="77777777" w:rsidR="00D56D9F" w:rsidRPr="00297DE2" w:rsidRDefault="00D56D9F" w:rsidP="00D56D9F">
            <w:pPr>
              <w:jc w:val="right"/>
              <w:rPr>
                <w:b/>
                <w:bCs/>
                <w:sz w:val="18"/>
                <w:szCs w:val="18"/>
                <w:lang w:eastAsia="en-CA"/>
              </w:rPr>
            </w:pPr>
            <w:r w:rsidRPr="00297DE2">
              <w:rPr>
                <w:b/>
                <w:bCs/>
                <w:sz w:val="18"/>
                <w:szCs w:val="18"/>
                <w:lang w:eastAsia="en-CA"/>
              </w:rPr>
              <w:t>3.58</w:t>
            </w:r>
          </w:p>
        </w:tc>
        <w:tc>
          <w:tcPr>
            <w:tcW w:w="725" w:type="dxa"/>
            <w:tcBorders>
              <w:top w:val="nil"/>
              <w:left w:val="nil"/>
              <w:bottom w:val="single" w:sz="8" w:space="0" w:color="auto"/>
              <w:right w:val="single" w:sz="8" w:space="0" w:color="auto"/>
            </w:tcBorders>
            <w:shd w:val="clear" w:color="auto" w:fill="auto"/>
            <w:noWrap/>
            <w:hideMark/>
          </w:tcPr>
          <w:p w14:paraId="136B2079" w14:textId="77777777" w:rsidR="00D56D9F" w:rsidRPr="00297DE2" w:rsidRDefault="00D56D9F" w:rsidP="00D56D9F">
            <w:pPr>
              <w:jc w:val="right"/>
              <w:rPr>
                <w:b/>
                <w:bCs/>
                <w:sz w:val="18"/>
                <w:szCs w:val="18"/>
                <w:lang w:eastAsia="en-CA"/>
              </w:rPr>
            </w:pPr>
            <w:r w:rsidRPr="00297DE2">
              <w:rPr>
                <w:b/>
                <w:bCs/>
                <w:sz w:val="18"/>
                <w:szCs w:val="18"/>
                <w:lang w:eastAsia="en-CA"/>
              </w:rPr>
              <w:t>12.16</w:t>
            </w:r>
          </w:p>
        </w:tc>
        <w:tc>
          <w:tcPr>
            <w:tcW w:w="931" w:type="dxa"/>
            <w:tcBorders>
              <w:top w:val="nil"/>
              <w:left w:val="nil"/>
              <w:bottom w:val="single" w:sz="8" w:space="0" w:color="auto"/>
              <w:right w:val="single" w:sz="4" w:space="0" w:color="auto"/>
            </w:tcBorders>
            <w:shd w:val="clear" w:color="auto" w:fill="auto"/>
            <w:noWrap/>
            <w:hideMark/>
          </w:tcPr>
          <w:p w14:paraId="0FC96C98" w14:textId="6B354D87" w:rsidR="00D56D9F" w:rsidRPr="00297DE2" w:rsidRDefault="00AB2E6F" w:rsidP="00D56D9F">
            <w:pPr>
              <w:jc w:val="right"/>
              <w:rPr>
                <w:b/>
                <w:bCs/>
                <w:sz w:val="18"/>
                <w:szCs w:val="18"/>
                <w:lang w:eastAsia="en-CA"/>
              </w:rPr>
            </w:pPr>
            <w:r w:rsidRPr="00297DE2">
              <w:rPr>
                <w:b/>
                <w:bCs/>
                <w:sz w:val="18"/>
                <w:szCs w:val="18"/>
                <w:lang w:eastAsia="en-CA"/>
              </w:rPr>
              <w:t xml:space="preserve"> </w:t>
            </w:r>
            <w:r w:rsidR="00ED6FCD" w:rsidRPr="00297DE2">
              <w:rPr>
                <w:b/>
                <w:bCs/>
                <w:sz w:val="18"/>
                <w:szCs w:val="18"/>
                <w:lang w:eastAsia="en-CA"/>
              </w:rPr>
              <w:t>7,09</w:t>
            </w:r>
            <w:r w:rsidR="00D56D9F" w:rsidRPr="00297DE2">
              <w:rPr>
                <w:b/>
                <w:bCs/>
                <w:sz w:val="18"/>
                <w:szCs w:val="18"/>
                <w:lang w:eastAsia="en-CA"/>
              </w:rPr>
              <w:t xml:space="preserve">6 </w:t>
            </w:r>
          </w:p>
        </w:tc>
        <w:tc>
          <w:tcPr>
            <w:tcW w:w="828" w:type="dxa"/>
            <w:tcBorders>
              <w:top w:val="nil"/>
              <w:left w:val="nil"/>
              <w:bottom w:val="single" w:sz="8" w:space="0" w:color="auto"/>
              <w:right w:val="single" w:sz="4" w:space="0" w:color="auto"/>
            </w:tcBorders>
            <w:shd w:val="clear" w:color="auto" w:fill="auto"/>
            <w:noWrap/>
            <w:hideMark/>
          </w:tcPr>
          <w:p w14:paraId="3D57C442" w14:textId="6F9653E6"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7,067 </w:t>
            </w:r>
          </w:p>
        </w:tc>
        <w:tc>
          <w:tcPr>
            <w:tcW w:w="828" w:type="dxa"/>
            <w:tcBorders>
              <w:top w:val="nil"/>
              <w:left w:val="nil"/>
              <w:bottom w:val="single" w:sz="8" w:space="0" w:color="auto"/>
              <w:right w:val="single" w:sz="4" w:space="0" w:color="auto"/>
            </w:tcBorders>
            <w:shd w:val="clear" w:color="auto" w:fill="auto"/>
            <w:noWrap/>
            <w:hideMark/>
          </w:tcPr>
          <w:p w14:paraId="6B10E4ED" w14:textId="751D8A13"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4,380 </w:t>
            </w:r>
          </w:p>
        </w:tc>
        <w:tc>
          <w:tcPr>
            <w:tcW w:w="828" w:type="dxa"/>
            <w:tcBorders>
              <w:top w:val="nil"/>
              <w:left w:val="nil"/>
              <w:bottom w:val="single" w:sz="8" w:space="0" w:color="auto"/>
              <w:right w:val="single" w:sz="4" w:space="0" w:color="auto"/>
            </w:tcBorders>
            <w:shd w:val="clear" w:color="auto" w:fill="auto"/>
            <w:noWrap/>
            <w:hideMark/>
          </w:tcPr>
          <w:p w14:paraId="022B46D9" w14:textId="0946EDEC"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6,943 </w:t>
            </w:r>
          </w:p>
        </w:tc>
        <w:tc>
          <w:tcPr>
            <w:tcW w:w="828" w:type="dxa"/>
            <w:tcBorders>
              <w:top w:val="nil"/>
              <w:left w:val="nil"/>
              <w:bottom w:val="single" w:sz="8" w:space="0" w:color="auto"/>
              <w:right w:val="single" w:sz="8" w:space="0" w:color="auto"/>
            </w:tcBorders>
            <w:shd w:val="clear" w:color="auto" w:fill="auto"/>
            <w:noWrap/>
            <w:hideMark/>
          </w:tcPr>
          <w:p w14:paraId="514991ED" w14:textId="49A873CE" w:rsidR="00D56D9F" w:rsidRPr="00297DE2" w:rsidRDefault="00D56D9F" w:rsidP="00D56D9F">
            <w:pPr>
              <w:jc w:val="right"/>
              <w:rPr>
                <w:b/>
                <w:bCs/>
                <w:sz w:val="18"/>
                <w:szCs w:val="18"/>
                <w:lang w:eastAsia="en-CA"/>
              </w:rPr>
            </w:pPr>
            <w:r w:rsidRPr="00297DE2">
              <w:rPr>
                <w:b/>
                <w:bCs/>
                <w:sz w:val="18"/>
                <w:szCs w:val="18"/>
                <w:lang w:eastAsia="en-CA"/>
              </w:rPr>
              <w:t xml:space="preserve">31,619 </w:t>
            </w:r>
          </w:p>
        </w:tc>
      </w:tr>
      <w:tr w:rsidR="00525802" w:rsidRPr="00297DE2" w14:paraId="400DBFEA" w14:textId="77777777">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D9108A4" w14:textId="77777777" w:rsidR="00525802" w:rsidRPr="00297DE2" w:rsidRDefault="00525802" w:rsidP="00525802">
            <w:pPr>
              <w:jc w:val="center"/>
              <w:rPr>
                <w:b/>
                <w:bCs/>
                <w:sz w:val="18"/>
                <w:szCs w:val="18"/>
                <w:lang w:eastAsia="en-CA"/>
              </w:rPr>
            </w:pPr>
            <w:r w:rsidRPr="00297DE2">
              <w:rPr>
                <w:b/>
                <w:bCs/>
                <w:sz w:val="18"/>
                <w:szCs w:val="18"/>
                <w:lang w:eastAsia="en-CA"/>
              </w:rPr>
              <w:t xml:space="preserve"> Federated States of Micronesia </w:t>
            </w:r>
          </w:p>
        </w:tc>
        <w:tc>
          <w:tcPr>
            <w:tcW w:w="895" w:type="dxa"/>
            <w:tcBorders>
              <w:top w:val="nil"/>
              <w:left w:val="single" w:sz="4" w:space="0" w:color="auto"/>
              <w:bottom w:val="single" w:sz="4" w:space="0" w:color="auto"/>
              <w:right w:val="single" w:sz="4" w:space="0" w:color="auto"/>
            </w:tcBorders>
            <w:shd w:val="clear" w:color="auto" w:fill="auto"/>
            <w:noWrap/>
            <w:hideMark/>
          </w:tcPr>
          <w:p w14:paraId="4005744A" w14:textId="77777777" w:rsidR="00525802" w:rsidRPr="00297DE2" w:rsidRDefault="00525802" w:rsidP="00525802">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2C4B0656" w14:textId="53946ED0" w:rsidR="00525802" w:rsidRPr="00297DE2" w:rsidRDefault="00525802" w:rsidP="00525802">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553EE7B5" w14:textId="77777777" w:rsidR="00525802" w:rsidRPr="00297DE2" w:rsidRDefault="00525802" w:rsidP="00525802">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694BFC1E" w14:textId="77777777" w:rsidR="00525802" w:rsidRPr="00297DE2" w:rsidRDefault="00525802" w:rsidP="00525802">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23140449" w14:textId="77777777" w:rsidR="00525802" w:rsidRPr="00297DE2" w:rsidRDefault="00525802" w:rsidP="00525802">
            <w:pPr>
              <w:jc w:val="right"/>
              <w:rPr>
                <w:sz w:val="18"/>
                <w:szCs w:val="18"/>
                <w:lang w:eastAsia="en-CA"/>
              </w:rPr>
            </w:pPr>
            <w:r w:rsidRPr="00297DE2">
              <w:rPr>
                <w:sz w:val="18"/>
                <w:szCs w:val="18"/>
                <w:lang w:eastAsia="en-CA"/>
              </w:rPr>
              <w:t>0.08</w:t>
            </w:r>
          </w:p>
        </w:tc>
        <w:tc>
          <w:tcPr>
            <w:tcW w:w="828" w:type="dxa"/>
            <w:tcBorders>
              <w:top w:val="nil"/>
              <w:left w:val="nil"/>
              <w:bottom w:val="single" w:sz="4" w:space="0" w:color="auto"/>
              <w:right w:val="single" w:sz="4" w:space="0" w:color="auto"/>
            </w:tcBorders>
            <w:shd w:val="clear" w:color="auto" w:fill="auto"/>
            <w:noWrap/>
            <w:hideMark/>
          </w:tcPr>
          <w:p w14:paraId="51F521E3" w14:textId="77777777" w:rsidR="00525802" w:rsidRPr="00297DE2" w:rsidRDefault="00525802" w:rsidP="00525802">
            <w:pPr>
              <w:jc w:val="right"/>
              <w:rPr>
                <w:sz w:val="18"/>
                <w:szCs w:val="18"/>
                <w:lang w:eastAsia="en-CA"/>
              </w:rPr>
            </w:pPr>
            <w:r w:rsidRPr="00297DE2">
              <w:rPr>
                <w:sz w:val="18"/>
                <w:szCs w:val="18"/>
                <w:lang w:eastAsia="en-CA"/>
              </w:rPr>
              <w:t>0.04</w:t>
            </w:r>
          </w:p>
        </w:tc>
        <w:tc>
          <w:tcPr>
            <w:tcW w:w="725" w:type="dxa"/>
            <w:tcBorders>
              <w:top w:val="nil"/>
              <w:left w:val="nil"/>
              <w:bottom w:val="single" w:sz="4" w:space="0" w:color="auto"/>
              <w:right w:val="single" w:sz="8" w:space="0" w:color="auto"/>
            </w:tcBorders>
            <w:shd w:val="clear" w:color="auto" w:fill="auto"/>
            <w:noWrap/>
            <w:hideMark/>
          </w:tcPr>
          <w:p w14:paraId="4421D23D" w14:textId="77777777" w:rsidR="00525802" w:rsidRPr="00297DE2" w:rsidRDefault="00525802" w:rsidP="00525802">
            <w:pPr>
              <w:jc w:val="right"/>
              <w:rPr>
                <w:sz w:val="18"/>
                <w:szCs w:val="18"/>
                <w:lang w:eastAsia="en-CA"/>
              </w:rPr>
            </w:pPr>
            <w:r w:rsidRPr="00297DE2">
              <w:rPr>
                <w:sz w:val="18"/>
                <w:szCs w:val="18"/>
                <w:lang w:eastAsia="en-CA"/>
              </w:rPr>
              <w:t>0.10</w:t>
            </w:r>
          </w:p>
        </w:tc>
        <w:tc>
          <w:tcPr>
            <w:tcW w:w="931" w:type="dxa"/>
            <w:tcBorders>
              <w:top w:val="nil"/>
              <w:left w:val="nil"/>
              <w:bottom w:val="single" w:sz="4" w:space="0" w:color="auto"/>
              <w:right w:val="single" w:sz="4" w:space="0" w:color="auto"/>
            </w:tcBorders>
            <w:shd w:val="clear" w:color="auto" w:fill="auto"/>
            <w:noWrap/>
            <w:hideMark/>
          </w:tcPr>
          <w:p w14:paraId="608B40A8" w14:textId="5DE054F2" w:rsidR="00525802" w:rsidRPr="00297DE2" w:rsidRDefault="00525802" w:rsidP="00525802">
            <w:pPr>
              <w:jc w:val="right"/>
              <w:rPr>
                <w:sz w:val="18"/>
                <w:szCs w:val="18"/>
                <w:lang w:eastAsia="en-CA"/>
              </w:rPr>
            </w:pPr>
            <w:r w:rsidRPr="00297DE2">
              <w:rPr>
                <w:sz w:val="18"/>
                <w:szCs w:val="18"/>
                <w:lang w:eastAsia="en-CA"/>
              </w:rPr>
              <w:t xml:space="preserve">      7 </w:t>
            </w:r>
          </w:p>
        </w:tc>
        <w:tc>
          <w:tcPr>
            <w:tcW w:w="828" w:type="dxa"/>
            <w:tcBorders>
              <w:top w:val="nil"/>
              <w:left w:val="nil"/>
              <w:bottom w:val="single" w:sz="4" w:space="0" w:color="auto"/>
              <w:right w:val="single" w:sz="4" w:space="0" w:color="auto"/>
            </w:tcBorders>
            <w:shd w:val="clear" w:color="auto" w:fill="auto"/>
            <w:noWrap/>
            <w:hideMark/>
          </w:tcPr>
          <w:p w14:paraId="593C4658" w14:textId="4CE213EF" w:rsidR="00525802" w:rsidRPr="00297DE2" w:rsidRDefault="00525802" w:rsidP="00525802">
            <w:pPr>
              <w:jc w:val="right"/>
              <w:rPr>
                <w:sz w:val="18"/>
                <w:szCs w:val="18"/>
                <w:lang w:eastAsia="en-CA"/>
              </w:rPr>
            </w:pPr>
            <w:r w:rsidRPr="00297DE2">
              <w:rPr>
                <w:sz w:val="18"/>
                <w:szCs w:val="18"/>
                <w:lang w:eastAsia="en-CA"/>
              </w:rPr>
              <w:t xml:space="preserve">      7 </w:t>
            </w:r>
          </w:p>
        </w:tc>
        <w:tc>
          <w:tcPr>
            <w:tcW w:w="828" w:type="dxa"/>
            <w:tcBorders>
              <w:top w:val="nil"/>
              <w:left w:val="nil"/>
              <w:bottom w:val="single" w:sz="4" w:space="0" w:color="auto"/>
              <w:right w:val="single" w:sz="4" w:space="0" w:color="auto"/>
            </w:tcBorders>
            <w:shd w:val="clear" w:color="auto" w:fill="auto"/>
            <w:noWrap/>
            <w:hideMark/>
          </w:tcPr>
          <w:p w14:paraId="78638B96" w14:textId="359FA586" w:rsidR="00525802" w:rsidRPr="00297DE2" w:rsidRDefault="00525802" w:rsidP="00525802">
            <w:pPr>
              <w:jc w:val="right"/>
              <w:rPr>
                <w:sz w:val="18"/>
                <w:szCs w:val="18"/>
                <w:lang w:eastAsia="en-CA"/>
              </w:rPr>
            </w:pPr>
            <w:r w:rsidRPr="00297DE2">
              <w:rPr>
                <w:sz w:val="18"/>
                <w:szCs w:val="18"/>
                <w:lang w:eastAsia="en-CA"/>
              </w:rPr>
              <w:t xml:space="preserve">     54 </w:t>
            </w:r>
          </w:p>
        </w:tc>
        <w:tc>
          <w:tcPr>
            <w:tcW w:w="828" w:type="dxa"/>
            <w:tcBorders>
              <w:top w:val="nil"/>
              <w:left w:val="nil"/>
              <w:bottom w:val="single" w:sz="4" w:space="0" w:color="auto"/>
              <w:right w:val="single" w:sz="4" w:space="0" w:color="auto"/>
            </w:tcBorders>
            <w:shd w:val="clear" w:color="auto" w:fill="auto"/>
            <w:noWrap/>
            <w:hideMark/>
          </w:tcPr>
          <w:p w14:paraId="1DEEEFBB" w14:textId="0FC1F117" w:rsidR="00525802" w:rsidRPr="00297DE2" w:rsidRDefault="00525802" w:rsidP="00525802">
            <w:pPr>
              <w:jc w:val="right"/>
              <w:rPr>
                <w:sz w:val="18"/>
                <w:szCs w:val="18"/>
                <w:lang w:eastAsia="en-CA"/>
              </w:rPr>
            </w:pPr>
            <w:r w:rsidRPr="00297DE2">
              <w:rPr>
                <w:sz w:val="18"/>
                <w:szCs w:val="18"/>
                <w:lang w:eastAsia="en-CA"/>
              </w:rPr>
              <w:t xml:space="preserve">     27 </w:t>
            </w:r>
          </w:p>
        </w:tc>
        <w:tc>
          <w:tcPr>
            <w:tcW w:w="828" w:type="dxa"/>
            <w:tcBorders>
              <w:top w:val="nil"/>
              <w:left w:val="nil"/>
              <w:bottom w:val="single" w:sz="4" w:space="0" w:color="auto"/>
              <w:right w:val="single" w:sz="8" w:space="0" w:color="auto"/>
            </w:tcBorders>
            <w:shd w:val="clear" w:color="auto" w:fill="auto"/>
            <w:noWrap/>
            <w:hideMark/>
          </w:tcPr>
          <w:p w14:paraId="726FA4AF" w14:textId="7BC515AF" w:rsidR="00525802" w:rsidRPr="00297DE2" w:rsidRDefault="00525802" w:rsidP="00525802">
            <w:pPr>
              <w:jc w:val="right"/>
              <w:rPr>
                <w:sz w:val="18"/>
                <w:szCs w:val="18"/>
                <w:lang w:eastAsia="en-CA"/>
              </w:rPr>
            </w:pPr>
            <w:r w:rsidRPr="00297DE2">
              <w:rPr>
                <w:sz w:val="18"/>
                <w:szCs w:val="18"/>
                <w:lang w:eastAsia="en-CA"/>
              </w:rPr>
              <w:t xml:space="preserve">     66 </w:t>
            </w:r>
          </w:p>
        </w:tc>
      </w:tr>
      <w:tr w:rsidR="00525802" w:rsidRPr="00297DE2" w14:paraId="744557A1" w14:textId="77777777">
        <w:trPr>
          <w:trHeight w:val="123"/>
        </w:trPr>
        <w:tc>
          <w:tcPr>
            <w:tcW w:w="974" w:type="dxa"/>
            <w:vMerge/>
            <w:tcBorders>
              <w:top w:val="nil"/>
              <w:left w:val="single" w:sz="8" w:space="0" w:color="auto"/>
              <w:bottom w:val="single" w:sz="8" w:space="0" w:color="000000"/>
              <w:right w:val="nil"/>
            </w:tcBorders>
            <w:vAlign w:val="center"/>
            <w:hideMark/>
          </w:tcPr>
          <w:p w14:paraId="6A88550A"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0B334318" w14:textId="77777777" w:rsidR="00525802" w:rsidRPr="00297DE2" w:rsidRDefault="00525802" w:rsidP="00525802">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48A196C2" w14:textId="4A6A46A6" w:rsidR="00525802" w:rsidRPr="00297DE2" w:rsidRDefault="00525802" w:rsidP="00525802">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7A215C4D" w14:textId="77777777" w:rsidR="00525802" w:rsidRPr="00297DE2" w:rsidRDefault="00525802" w:rsidP="00525802">
            <w:pPr>
              <w:jc w:val="right"/>
              <w:rPr>
                <w:sz w:val="18"/>
                <w:szCs w:val="18"/>
                <w:lang w:eastAsia="en-CA"/>
              </w:rPr>
            </w:pPr>
            <w:r w:rsidRPr="00297DE2">
              <w:rPr>
                <w:sz w:val="18"/>
                <w:szCs w:val="18"/>
                <w:lang w:eastAsia="en-CA"/>
              </w:rPr>
              <w:t>0.61</w:t>
            </w:r>
          </w:p>
        </w:tc>
        <w:tc>
          <w:tcPr>
            <w:tcW w:w="828" w:type="dxa"/>
            <w:tcBorders>
              <w:top w:val="nil"/>
              <w:left w:val="nil"/>
              <w:bottom w:val="single" w:sz="4" w:space="0" w:color="auto"/>
              <w:right w:val="single" w:sz="4" w:space="0" w:color="auto"/>
            </w:tcBorders>
            <w:shd w:val="clear" w:color="auto" w:fill="auto"/>
            <w:noWrap/>
            <w:hideMark/>
          </w:tcPr>
          <w:p w14:paraId="6CDEEF47" w14:textId="77777777" w:rsidR="00525802" w:rsidRPr="00297DE2" w:rsidRDefault="00525802" w:rsidP="00525802">
            <w:pPr>
              <w:jc w:val="right"/>
              <w:rPr>
                <w:sz w:val="18"/>
                <w:szCs w:val="18"/>
                <w:lang w:eastAsia="en-CA"/>
              </w:rPr>
            </w:pPr>
            <w:r w:rsidRPr="00297DE2">
              <w:rPr>
                <w:sz w:val="18"/>
                <w:szCs w:val="18"/>
                <w:lang w:eastAsia="en-CA"/>
              </w:rPr>
              <w:t>1.10</w:t>
            </w:r>
          </w:p>
        </w:tc>
        <w:tc>
          <w:tcPr>
            <w:tcW w:w="828" w:type="dxa"/>
            <w:tcBorders>
              <w:top w:val="nil"/>
              <w:left w:val="nil"/>
              <w:bottom w:val="single" w:sz="4" w:space="0" w:color="auto"/>
              <w:right w:val="single" w:sz="4" w:space="0" w:color="auto"/>
            </w:tcBorders>
            <w:shd w:val="clear" w:color="auto" w:fill="auto"/>
            <w:noWrap/>
            <w:hideMark/>
          </w:tcPr>
          <w:p w14:paraId="3F8E79FE" w14:textId="77777777" w:rsidR="00525802" w:rsidRPr="00297DE2" w:rsidRDefault="00525802" w:rsidP="00525802">
            <w:pPr>
              <w:jc w:val="right"/>
              <w:rPr>
                <w:sz w:val="18"/>
                <w:szCs w:val="18"/>
                <w:lang w:eastAsia="en-CA"/>
              </w:rPr>
            </w:pPr>
            <w:r w:rsidRPr="00297DE2">
              <w:rPr>
                <w:sz w:val="18"/>
                <w:szCs w:val="18"/>
                <w:lang w:eastAsia="en-CA"/>
              </w:rPr>
              <w:t>1.10</w:t>
            </w:r>
          </w:p>
        </w:tc>
        <w:tc>
          <w:tcPr>
            <w:tcW w:w="828" w:type="dxa"/>
            <w:tcBorders>
              <w:top w:val="nil"/>
              <w:left w:val="nil"/>
              <w:bottom w:val="single" w:sz="4" w:space="0" w:color="auto"/>
              <w:right w:val="single" w:sz="4" w:space="0" w:color="auto"/>
            </w:tcBorders>
            <w:shd w:val="clear" w:color="auto" w:fill="auto"/>
            <w:noWrap/>
            <w:hideMark/>
          </w:tcPr>
          <w:p w14:paraId="57EAE136" w14:textId="77777777" w:rsidR="00525802" w:rsidRPr="00297DE2" w:rsidRDefault="00525802" w:rsidP="00525802">
            <w:pPr>
              <w:jc w:val="right"/>
              <w:rPr>
                <w:sz w:val="18"/>
                <w:szCs w:val="18"/>
                <w:lang w:eastAsia="en-CA"/>
              </w:rPr>
            </w:pPr>
            <w:r w:rsidRPr="00297DE2">
              <w:rPr>
                <w:sz w:val="18"/>
                <w:szCs w:val="18"/>
                <w:lang w:eastAsia="en-CA"/>
              </w:rPr>
              <w:t>0.67</w:t>
            </w:r>
          </w:p>
        </w:tc>
        <w:tc>
          <w:tcPr>
            <w:tcW w:w="725" w:type="dxa"/>
            <w:tcBorders>
              <w:top w:val="nil"/>
              <w:left w:val="nil"/>
              <w:bottom w:val="single" w:sz="4" w:space="0" w:color="auto"/>
              <w:right w:val="single" w:sz="8" w:space="0" w:color="auto"/>
            </w:tcBorders>
            <w:shd w:val="clear" w:color="auto" w:fill="auto"/>
            <w:noWrap/>
            <w:hideMark/>
          </w:tcPr>
          <w:p w14:paraId="68CEA995" w14:textId="77777777" w:rsidR="00525802" w:rsidRPr="00297DE2" w:rsidRDefault="00525802" w:rsidP="00525802">
            <w:pPr>
              <w:jc w:val="right"/>
              <w:rPr>
                <w:sz w:val="18"/>
                <w:szCs w:val="18"/>
                <w:lang w:eastAsia="en-CA"/>
              </w:rPr>
            </w:pPr>
            <w:r w:rsidRPr="00297DE2">
              <w:rPr>
                <w:sz w:val="18"/>
                <w:szCs w:val="18"/>
                <w:lang w:eastAsia="en-CA"/>
              </w:rPr>
              <w:t>0.90</w:t>
            </w:r>
          </w:p>
        </w:tc>
        <w:tc>
          <w:tcPr>
            <w:tcW w:w="931" w:type="dxa"/>
            <w:tcBorders>
              <w:top w:val="nil"/>
              <w:left w:val="nil"/>
              <w:bottom w:val="single" w:sz="4" w:space="0" w:color="auto"/>
              <w:right w:val="single" w:sz="4" w:space="0" w:color="auto"/>
            </w:tcBorders>
            <w:shd w:val="clear" w:color="auto" w:fill="auto"/>
            <w:noWrap/>
            <w:hideMark/>
          </w:tcPr>
          <w:p w14:paraId="5B4CB895" w14:textId="0741C289" w:rsidR="00525802" w:rsidRPr="00297DE2" w:rsidRDefault="00525802" w:rsidP="00525802">
            <w:pPr>
              <w:jc w:val="right"/>
              <w:rPr>
                <w:sz w:val="18"/>
                <w:szCs w:val="18"/>
                <w:lang w:eastAsia="en-CA"/>
              </w:rPr>
            </w:pPr>
            <w:r w:rsidRPr="00297DE2">
              <w:rPr>
                <w:sz w:val="18"/>
                <w:szCs w:val="18"/>
                <w:lang w:eastAsia="en-CA"/>
              </w:rPr>
              <w:t xml:space="preserve">    868 </w:t>
            </w:r>
          </w:p>
        </w:tc>
        <w:tc>
          <w:tcPr>
            <w:tcW w:w="828" w:type="dxa"/>
            <w:tcBorders>
              <w:top w:val="nil"/>
              <w:left w:val="nil"/>
              <w:bottom w:val="single" w:sz="4" w:space="0" w:color="auto"/>
              <w:right w:val="single" w:sz="4" w:space="0" w:color="auto"/>
            </w:tcBorders>
            <w:shd w:val="clear" w:color="auto" w:fill="auto"/>
            <w:noWrap/>
            <w:hideMark/>
          </w:tcPr>
          <w:p w14:paraId="295204D9" w14:textId="611F4B0F" w:rsidR="00525802" w:rsidRPr="00297DE2" w:rsidRDefault="00525802" w:rsidP="00525802">
            <w:pPr>
              <w:jc w:val="right"/>
              <w:rPr>
                <w:sz w:val="18"/>
                <w:szCs w:val="18"/>
                <w:lang w:eastAsia="en-CA"/>
              </w:rPr>
            </w:pPr>
            <w:r w:rsidRPr="00297DE2">
              <w:rPr>
                <w:sz w:val="18"/>
                <w:szCs w:val="18"/>
                <w:lang w:eastAsia="en-CA"/>
              </w:rPr>
              <w:t xml:space="preserve">  1,566 </w:t>
            </w:r>
          </w:p>
        </w:tc>
        <w:tc>
          <w:tcPr>
            <w:tcW w:w="828" w:type="dxa"/>
            <w:tcBorders>
              <w:top w:val="nil"/>
              <w:left w:val="nil"/>
              <w:bottom w:val="single" w:sz="4" w:space="0" w:color="auto"/>
              <w:right w:val="single" w:sz="4" w:space="0" w:color="auto"/>
            </w:tcBorders>
            <w:shd w:val="clear" w:color="auto" w:fill="auto"/>
            <w:noWrap/>
            <w:hideMark/>
          </w:tcPr>
          <w:p w14:paraId="4A90AEB5" w14:textId="7F7CDD88" w:rsidR="00525802" w:rsidRPr="00297DE2" w:rsidRDefault="00525802" w:rsidP="00525802">
            <w:pPr>
              <w:jc w:val="right"/>
              <w:rPr>
                <w:sz w:val="18"/>
                <w:szCs w:val="18"/>
                <w:lang w:eastAsia="en-CA"/>
              </w:rPr>
            </w:pPr>
            <w:r w:rsidRPr="00297DE2">
              <w:rPr>
                <w:sz w:val="18"/>
                <w:szCs w:val="18"/>
                <w:lang w:eastAsia="en-CA"/>
              </w:rPr>
              <w:t xml:space="preserve">  1,573 </w:t>
            </w:r>
          </w:p>
        </w:tc>
        <w:tc>
          <w:tcPr>
            <w:tcW w:w="828" w:type="dxa"/>
            <w:tcBorders>
              <w:top w:val="nil"/>
              <w:left w:val="nil"/>
              <w:bottom w:val="single" w:sz="4" w:space="0" w:color="auto"/>
              <w:right w:val="single" w:sz="4" w:space="0" w:color="auto"/>
            </w:tcBorders>
            <w:shd w:val="clear" w:color="auto" w:fill="auto"/>
            <w:noWrap/>
            <w:hideMark/>
          </w:tcPr>
          <w:p w14:paraId="2B8B203C" w14:textId="47211147" w:rsidR="00525802" w:rsidRPr="00297DE2" w:rsidRDefault="00525802" w:rsidP="00525802">
            <w:pPr>
              <w:jc w:val="right"/>
              <w:rPr>
                <w:sz w:val="18"/>
                <w:szCs w:val="18"/>
                <w:lang w:eastAsia="en-CA"/>
              </w:rPr>
            </w:pPr>
            <w:r w:rsidRPr="00297DE2">
              <w:rPr>
                <w:sz w:val="18"/>
                <w:szCs w:val="18"/>
                <w:lang w:eastAsia="en-CA"/>
              </w:rPr>
              <w:t xml:space="preserve">    958 </w:t>
            </w:r>
          </w:p>
        </w:tc>
        <w:tc>
          <w:tcPr>
            <w:tcW w:w="828" w:type="dxa"/>
            <w:tcBorders>
              <w:top w:val="nil"/>
              <w:left w:val="nil"/>
              <w:bottom w:val="single" w:sz="4" w:space="0" w:color="auto"/>
              <w:right w:val="single" w:sz="8" w:space="0" w:color="auto"/>
            </w:tcBorders>
            <w:shd w:val="clear" w:color="auto" w:fill="auto"/>
            <w:noWrap/>
            <w:hideMark/>
          </w:tcPr>
          <w:p w14:paraId="13606668" w14:textId="6311DFC0" w:rsidR="00525802" w:rsidRPr="00297DE2" w:rsidRDefault="00525802" w:rsidP="00525802">
            <w:pPr>
              <w:jc w:val="right"/>
              <w:rPr>
                <w:sz w:val="18"/>
                <w:szCs w:val="18"/>
                <w:lang w:eastAsia="en-CA"/>
              </w:rPr>
            </w:pPr>
            <w:r w:rsidRPr="00297DE2">
              <w:rPr>
                <w:sz w:val="18"/>
                <w:szCs w:val="18"/>
                <w:lang w:eastAsia="en-CA"/>
              </w:rPr>
              <w:t xml:space="preserve">  1,288 </w:t>
            </w:r>
          </w:p>
        </w:tc>
      </w:tr>
      <w:tr w:rsidR="00525802" w:rsidRPr="00297DE2" w14:paraId="08F756C6" w14:textId="77777777">
        <w:trPr>
          <w:trHeight w:val="123"/>
        </w:trPr>
        <w:tc>
          <w:tcPr>
            <w:tcW w:w="974" w:type="dxa"/>
            <w:vMerge/>
            <w:tcBorders>
              <w:top w:val="nil"/>
              <w:left w:val="single" w:sz="8" w:space="0" w:color="auto"/>
              <w:bottom w:val="single" w:sz="8" w:space="0" w:color="000000"/>
              <w:right w:val="nil"/>
            </w:tcBorders>
            <w:vAlign w:val="center"/>
            <w:hideMark/>
          </w:tcPr>
          <w:p w14:paraId="233FB001"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5D4FDB39" w14:textId="77777777" w:rsidR="00525802" w:rsidRPr="00297DE2" w:rsidRDefault="00525802" w:rsidP="00525802">
            <w:pPr>
              <w:jc w:val="left"/>
              <w:rPr>
                <w:sz w:val="18"/>
                <w:szCs w:val="18"/>
                <w:lang w:eastAsia="en-CA"/>
              </w:rPr>
            </w:pPr>
            <w:r w:rsidRPr="00297DE2">
              <w:rPr>
                <w:sz w:val="18"/>
                <w:szCs w:val="18"/>
                <w:lang w:eastAsia="en-CA"/>
              </w:rPr>
              <w:t>HFC-152a</w:t>
            </w:r>
          </w:p>
        </w:tc>
        <w:tc>
          <w:tcPr>
            <w:tcW w:w="617" w:type="dxa"/>
            <w:tcBorders>
              <w:top w:val="nil"/>
              <w:left w:val="nil"/>
              <w:bottom w:val="single" w:sz="4" w:space="0" w:color="auto"/>
              <w:right w:val="nil"/>
            </w:tcBorders>
            <w:shd w:val="clear" w:color="auto" w:fill="auto"/>
            <w:noWrap/>
            <w:vAlign w:val="bottom"/>
            <w:hideMark/>
          </w:tcPr>
          <w:p w14:paraId="5B99F0C6" w14:textId="2F5986E1" w:rsidR="00525802" w:rsidRPr="00297DE2" w:rsidRDefault="00525802" w:rsidP="00525802">
            <w:pPr>
              <w:jc w:val="right"/>
              <w:rPr>
                <w:sz w:val="18"/>
                <w:szCs w:val="18"/>
                <w:lang w:eastAsia="en-CA"/>
              </w:rPr>
            </w:pPr>
            <w:r w:rsidRPr="00297DE2">
              <w:rPr>
                <w:color w:val="000000"/>
                <w:sz w:val="18"/>
                <w:szCs w:val="18"/>
              </w:rPr>
              <w:t>124</w:t>
            </w:r>
          </w:p>
        </w:tc>
        <w:tc>
          <w:tcPr>
            <w:tcW w:w="827" w:type="dxa"/>
            <w:tcBorders>
              <w:top w:val="nil"/>
              <w:left w:val="single" w:sz="8" w:space="0" w:color="auto"/>
              <w:bottom w:val="single" w:sz="4" w:space="0" w:color="auto"/>
              <w:right w:val="single" w:sz="4" w:space="0" w:color="auto"/>
            </w:tcBorders>
            <w:shd w:val="clear" w:color="auto" w:fill="auto"/>
            <w:noWrap/>
            <w:hideMark/>
          </w:tcPr>
          <w:p w14:paraId="3BB6B851" w14:textId="7B4B76DD"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BC9D3D7" w14:textId="77777777" w:rsidR="00525802" w:rsidRPr="00297DE2" w:rsidRDefault="00525802" w:rsidP="00525802">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38D0C5D5" w14:textId="77777777" w:rsidR="00525802" w:rsidRPr="00297DE2" w:rsidRDefault="00525802" w:rsidP="00525802">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3C42576B" w14:textId="77777777" w:rsidR="00525802" w:rsidRPr="00297DE2" w:rsidRDefault="00525802" w:rsidP="00525802">
            <w:pPr>
              <w:jc w:val="right"/>
              <w:rPr>
                <w:sz w:val="18"/>
                <w:szCs w:val="18"/>
                <w:lang w:eastAsia="en-CA"/>
              </w:rPr>
            </w:pPr>
            <w:r w:rsidRPr="00297DE2">
              <w:rPr>
                <w:sz w:val="18"/>
                <w:szCs w:val="18"/>
                <w:lang w:eastAsia="en-CA"/>
              </w:rPr>
              <w:t>0.00</w:t>
            </w:r>
          </w:p>
        </w:tc>
        <w:tc>
          <w:tcPr>
            <w:tcW w:w="725" w:type="dxa"/>
            <w:tcBorders>
              <w:top w:val="nil"/>
              <w:left w:val="nil"/>
              <w:bottom w:val="single" w:sz="4" w:space="0" w:color="auto"/>
              <w:right w:val="single" w:sz="8" w:space="0" w:color="auto"/>
            </w:tcBorders>
            <w:shd w:val="clear" w:color="auto" w:fill="auto"/>
            <w:noWrap/>
            <w:hideMark/>
          </w:tcPr>
          <w:p w14:paraId="582071F2" w14:textId="77777777" w:rsidR="00525802" w:rsidRPr="00297DE2" w:rsidRDefault="00525802" w:rsidP="00525802">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6FC03517" w14:textId="5275DDA6"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BC1ADF0" w14:textId="26A45040"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03AB053" w14:textId="718F73C4" w:rsidR="00525802" w:rsidRPr="00297DE2" w:rsidRDefault="00525802" w:rsidP="00525802">
            <w:pPr>
              <w:jc w:val="right"/>
              <w:rPr>
                <w:sz w:val="18"/>
                <w:szCs w:val="18"/>
                <w:lang w:eastAsia="en-CA"/>
              </w:rPr>
            </w:pPr>
            <w:r w:rsidRPr="00297DE2">
              <w:rPr>
                <w:sz w:val="18"/>
                <w:szCs w:val="18"/>
                <w:lang w:eastAsia="en-CA"/>
              </w:rPr>
              <w:t xml:space="preserve">      1 </w:t>
            </w:r>
          </w:p>
        </w:tc>
        <w:tc>
          <w:tcPr>
            <w:tcW w:w="828" w:type="dxa"/>
            <w:tcBorders>
              <w:top w:val="nil"/>
              <w:left w:val="nil"/>
              <w:bottom w:val="single" w:sz="4" w:space="0" w:color="auto"/>
              <w:right w:val="single" w:sz="4" w:space="0" w:color="auto"/>
            </w:tcBorders>
            <w:shd w:val="clear" w:color="auto" w:fill="auto"/>
            <w:noWrap/>
            <w:hideMark/>
          </w:tcPr>
          <w:p w14:paraId="368B155A" w14:textId="3445AC5C"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0BEF630" w14:textId="4F36925D" w:rsidR="00525802" w:rsidRPr="00297DE2" w:rsidRDefault="00525802" w:rsidP="00525802">
            <w:pPr>
              <w:jc w:val="right"/>
              <w:rPr>
                <w:sz w:val="18"/>
                <w:szCs w:val="18"/>
                <w:lang w:eastAsia="en-CA"/>
              </w:rPr>
            </w:pPr>
            <w:r w:rsidRPr="00297DE2">
              <w:rPr>
                <w:sz w:val="18"/>
                <w:szCs w:val="18"/>
                <w:lang w:eastAsia="en-CA"/>
              </w:rPr>
              <w:t xml:space="preserve">     -  </w:t>
            </w:r>
          </w:p>
        </w:tc>
      </w:tr>
      <w:tr w:rsidR="00525802" w:rsidRPr="00297DE2" w14:paraId="00F9E060" w14:textId="77777777">
        <w:trPr>
          <w:trHeight w:val="123"/>
        </w:trPr>
        <w:tc>
          <w:tcPr>
            <w:tcW w:w="974" w:type="dxa"/>
            <w:vMerge/>
            <w:tcBorders>
              <w:top w:val="nil"/>
              <w:left w:val="single" w:sz="8" w:space="0" w:color="auto"/>
              <w:bottom w:val="single" w:sz="8" w:space="0" w:color="000000"/>
              <w:right w:val="nil"/>
            </w:tcBorders>
            <w:vAlign w:val="center"/>
            <w:hideMark/>
          </w:tcPr>
          <w:p w14:paraId="13C89A69"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1D875A1" w14:textId="77777777" w:rsidR="00525802" w:rsidRPr="00297DE2" w:rsidRDefault="00525802" w:rsidP="00525802">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38255FE8" w14:textId="2233B4CE" w:rsidR="00525802" w:rsidRPr="00297DE2" w:rsidRDefault="00525802" w:rsidP="00525802">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0CDD0686" w14:textId="77777777" w:rsidR="00525802" w:rsidRPr="00297DE2" w:rsidRDefault="00525802" w:rsidP="00525802">
            <w:pPr>
              <w:jc w:val="right"/>
              <w:rPr>
                <w:sz w:val="18"/>
                <w:szCs w:val="18"/>
                <w:lang w:eastAsia="en-CA"/>
              </w:rPr>
            </w:pPr>
            <w:r w:rsidRPr="00297DE2">
              <w:rPr>
                <w:sz w:val="18"/>
                <w:szCs w:val="18"/>
                <w:lang w:eastAsia="en-CA"/>
              </w:rPr>
              <w:t>2.76</w:t>
            </w:r>
          </w:p>
        </w:tc>
        <w:tc>
          <w:tcPr>
            <w:tcW w:w="828" w:type="dxa"/>
            <w:tcBorders>
              <w:top w:val="nil"/>
              <w:left w:val="nil"/>
              <w:bottom w:val="single" w:sz="4" w:space="0" w:color="auto"/>
              <w:right w:val="single" w:sz="4" w:space="0" w:color="auto"/>
            </w:tcBorders>
            <w:shd w:val="clear" w:color="auto" w:fill="auto"/>
            <w:noWrap/>
            <w:hideMark/>
          </w:tcPr>
          <w:p w14:paraId="165001D9" w14:textId="77777777" w:rsidR="00525802" w:rsidRPr="00297DE2" w:rsidRDefault="00525802" w:rsidP="00525802">
            <w:pPr>
              <w:jc w:val="right"/>
              <w:rPr>
                <w:sz w:val="18"/>
                <w:szCs w:val="18"/>
                <w:lang w:eastAsia="en-CA"/>
              </w:rPr>
            </w:pPr>
            <w:r w:rsidRPr="00297DE2">
              <w:rPr>
                <w:sz w:val="18"/>
                <w:szCs w:val="18"/>
                <w:lang w:eastAsia="en-CA"/>
              </w:rPr>
              <w:t>0.26</w:t>
            </w:r>
          </w:p>
        </w:tc>
        <w:tc>
          <w:tcPr>
            <w:tcW w:w="828" w:type="dxa"/>
            <w:tcBorders>
              <w:top w:val="nil"/>
              <w:left w:val="nil"/>
              <w:bottom w:val="single" w:sz="4" w:space="0" w:color="auto"/>
              <w:right w:val="single" w:sz="4" w:space="0" w:color="auto"/>
            </w:tcBorders>
            <w:shd w:val="clear" w:color="auto" w:fill="auto"/>
            <w:noWrap/>
            <w:hideMark/>
          </w:tcPr>
          <w:p w14:paraId="16639A08" w14:textId="77777777" w:rsidR="00525802" w:rsidRPr="00297DE2" w:rsidRDefault="00525802" w:rsidP="00525802">
            <w:pPr>
              <w:jc w:val="right"/>
              <w:rPr>
                <w:sz w:val="18"/>
                <w:szCs w:val="18"/>
                <w:lang w:eastAsia="en-CA"/>
              </w:rPr>
            </w:pPr>
            <w:r w:rsidRPr="00297DE2">
              <w:rPr>
                <w:sz w:val="18"/>
                <w:szCs w:val="18"/>
                <w:lang w:eastAsia="en-CA"/>
              </w:rPr>
              <w:t>0.52</w:t>
            </w:r>
          </w:p>
        </w:tc>
        <w:tc>
          <w:tcPr>
            <w:tcW w:w="828" w:type="dxa"/>
            <w:tcBorders>
              <w:top w:val="nil"/>
              <w:left w:val="nil"/>
              <w:bottom w:val="single" w:sz="4" w:space="0" w:color="auto"/>
              <w:right w:val="single" w:sz="4" w:space="0" w:color="auto"/>
            </w:tcBorders>
            <w:shd w:val="clear" w:color="auto" w:fill="auto"/>
            <w:noWrap/>
            <w:hideMark/>
          </w:tcPr>
          <w:p w14:paraId="0618E13A" w14:textId="77777777" w:rsidR="00525802" w:rsidRPr="00297DE2" w:rsidRDefault="00525802" w:rsidP="00525802">
            <w:pPr>
              <w:jc w:val="right"/>
              <w:rPr>
                <w:sz w:val="18"/>
                <w:szCs w:val="18"/>
                <w:lang w:eastAsia="en-CA"/>
              </w:rPr>
            </w:pPr>
            <w:r w:rsidRPr="00297DE2">
              <w:rPr>
                <w:sz w:val="18"/>
                <w:szCs w:val="18"/>
                <w:lang w:eastAsia="en-CA"/>
              </w:rPr>
              <w:t>0.09</w:t>
            </w:r>
          </w:p>
        </w:tc>
        <w:tc>
          <w:tcPr>
            <w:tcW w:w="725" w:type="dxa"/>
            <w:tcBorders>
              <w:top w:val="nil"/>
              <w:left w:val="nil"/>
              <w:bottom w:val="single" w:sz="4" w:space="0" w:color="auto"/>
              <w:right w:val="single" w:sz="8" w:space="0" w:color="auto"/>
            </w:tcBorders>
            <w:shd w:val="clear" w:color="auto" w:fill="auto"/>
            <w:noWrap/>
            <w:hideMark/>
          </w:tcPr>
          <w:p w14:paraId="03852A04" w14:textId="77777777" w:rsidR="00525802" w:rsidRPr="00297DE2" w:rsidRDefault="00525802" w:rsidP="00525802">
            <w:pPr>
              <w:jc w:val="right"/>
              <w:rPr>
                <w:sz w:val="18"/>
                <w:szCs w:val="18"/>
                <w:lang w:eastAsia="en-CA"/>
              </w:rPr>
            </w:pPr>
            <w:r w:rsidRPr="00297DE2">
              <w:rPr>
                <w:sz w:val="18"/>
                <w:szCs w:val="18"/>
                <w:lang w:eastAsia="en-CA"/>
              </w:rPr>
              <w:t>0.24</w:t>
            </w:r>
          </w:p>
        </w:tc>
        <w:tc>
          <w:tcPr>
            <w:tcW w:w="931" w:type="dxa"/>
            <w:tcBorders>
              <w:top w:val="nil"/>
              <w:left w:val="nil"/>
              <w:bottom w:val="single" w:sz="4" w:space="0" w:color="auto"/>
              <w:right w:val="single" w:sz="4" w:space="0" w:color="auto"/>
            </w:tcBorders>
            <w:shd w:val="clear" w:color="auto" w:fill="auto"/>
            <w:noWrap/>
            <w:hideMark/>
          </w:tcPr>
          <w:p w14:paraId="26A99AEB" w14:textId="7B99D32C" w:rsidR="00525802" w:rsidRPr="00297DE2" w:rsidRDefault="00525802" w:rsidP="00525802">
            <w:pPr>
              <w:jc w:val="right"/>
              <w:rPr>
                <w:sz w:val="18"/>
                <w:szCs w:val="18"/>
                <w:lang w:eastAsia="en-CA"/>
              </w:rPr>
            </w:pPr>
            <w:r w:rsidRPr="00297DE2">
              <w:rPr>
                <w:sz w:val="18"/>
                <w:szCs w:val="18"/>
                <w:lang w:eastAsia="en-CA"/>
              </w:rPr>
              <w:t xml:space="preserve"> 10,808 </w:t>
            </w:r>
          </w:p>
        </w:tc>
        <w:tc>
          <w:tcPr>
            <w:tcW w:w="828" w:type="dxa"/>
            <w:tcBorders>
              <w:top w:val="nil"/>
              <w:left w:val="nil"/>
              <w:bottom w:val="single" w:sz="4" w:space="0" w:color="auto"/>
              <w:right w:val="single" w:sz="4" w:space="0" w:color="auto"/>
            </w:tcBorders>
            <w:shd w:val="clear" w:color="auto" w:fill="auto"/>
            <w:noWrap/>
            <w:hideMark/>
          </w:tcPr>
          <w:p w14:paraId="53A8FD71" w14:textId="61925A27" w:rsidR="00525802" w:rsidRPr="00297DE2" w:rsidRDefault="00525802" w:rsidP="00525802">
            <w:pPr>
              <w:jc w:val="right"/>
              <w:rPr>
                <w:sz w:val="18"/>
                <w:szCs w:val="18"/>
                <w:lang w:eastAsia="en-CA"/>
              </w:rPr>
            </w:pPr>
            <w:r w:rsidRPr="00297DE2">
              <w:rPr>
                <w:sz w:val="18"/>
                <w:szCs w:val="18"/>
                <w:lang w:eastAsia="en-CA"/>
              </w:rPr>
              <w:t xml:space="preserve">  1,031 </w:t>
            </w:r>
          </w:p>
        </w:tc>
        <w:tc>
          <w:tcPr>
            <w:tcW w:w="828" w:type="dxa"/>
            <w:tcBorders>
              <w:top w:val="nil"/>
              <w:left w:val="nil"/>
              <w:bottom w:val="single" w:sz="4" w:space="0" w:color="auto"/>
              <w:right w:val="single" w:sz="4" w:space="0" w:color="auto"/>
            </w:tcBorders>
            <w:shd w:val="clear" w:color="auto" w:fill="auto"/>
            <w:noWrap/>
            <w:hideMark/>
          </w:tcPr>
          <w:p w14:paraId="150FAA40" w14:textId="094A681D" w:rsidR="00525802" w:rsidRPr="00297DE2" w:rsidRDefault="00525802" w:rsidP="00525802">
            <w:pPr>
              <w:jc w:val="right"/>
              <w:rPr>
                <w:sz w:val="18"/>
                <w:szCs w:val="18"/>
                <w:lang w:eastAsia="en-CA"/>
              </w:rPr>
            </w:pPr>
            <w:r w:rsidRPr="00297DE2">
              <w:rPr>
                <w:sz w:val="18"/>
                <w:szCs w:val="18"/>
                <w:lang w:eastAsia="en-CA"/>
              </w:rPr>
              <w:t xml:space="preserve">  2,039 </w:t>
            </w:r>
          </w:p>
        </w:tc>
        <w:tc>
          <w:tcPr>
            <w:tcW w:w="828" w:type="dxa"/>
            <w:tcBorders>
              <w:top w:val="nil"/>
              <w:left w:val="nil"/>
              <w:bottom w:val="single" w:sz="4" w:space="0" w:color="auto"/>
              <w:right w:val="single" w:sz="4" w:space="0" w:color="auto"/>
            </w:tcBorders>
            <w:shd w:val="clear" w:color="auto" w:fill="auto"/>
            <w:noWrap/>
            <w:hideMark/>
          </w:tcPr>
          <w:p w14:paraId="150316B2" w14:textId="237EDBFF" w:rsidR="00525802" w:rsidRPr="00297DE2" w:rsidRDefault="00525802" w:rsidP="00525802">
            <w:pPr>
              <w:jc w:val="right"/>
              <w:rPr>
                <w:sz w:val="18"/>
                <w:szCs w:val="18"/>
                <w:lang w:eastAsia="en-CA"/>
              </w:rPr>
            </w:pPr>
            <w:r w:rsidRPr="00297DE2">
              <w:rPr>
                <w:sz w:val="18"/>
                <w:szCs w:val="18"/>
                <w:lang w:eastAsia="en-CA"/>
              </w:rPr>
              <w:t xml:space="preserve">    353 </w:t>
            </w:r>
          </w:p>
        </w:tc>
        <w:tc>
          <w:tcPr>
            <w:tcW w:w="828" w:type="dxa"/>
            <w:tcBorders>
              <w:top w:val="nil"/>
              <w:left w:val="nil"/>
              <w:bottom w:val="single" w:sz="4" w:space="0" w:color="auto"/>
              <w:right w:val="single" w:sz="8" w:space="0" w:color="auto"/>
            </w:tcBorders>
            <w:shd w:val="clear" w:color="auto" w:fill="auto"/>
            <w:noWrap/>
            <w:hideMark/>
          </w:tcPr>
          <w:p w14:paraId="328A5C0B" w14:textId="2E67E16D" w:rsidR="00525802" w:rsidRPr="00297DE2" w:rsidRDefault="00525802" w:rsidP="00525802">
            <w:pPr>
              <w:jc w:val="right"/>
              <w:rPr>
                <w:sz w:val="18"/>
                <w:szCs w:val="18"/>
                <w:lang w:eastAsia="en-CA"/>
              </w:rPr>
            </w:pPr>
            <w:r w:rsidRPr="00297DE2">
              <w:rPr>
                <w:sz w:val="18"/>
                <w:szCs w:val="18"/>
                <w:lang w:eastAsia="en-CA"/>
              </w:rPr>
              <w:t xml:space="preserve">    949 </w:t>
            </w:r>
          </w:p>
        </w:tc>
      </w:tr>
      <w:tr w:rsidR="00525802" w:rsidRPr="00297DE2" w14:paraId="532344B2" w14:textId="77777777">
        <w:trPr>
          <w:trHeight w:val="123"/>
        </w:trPr>
        <w:tc>
          <w:tcPr>
            <w:tcW w:w="974" w:type="dxa"/>
            <w:vMerge/>
            <w:tcBorders>
              <w:top w:val="nil"/>
              <w:left w:val="single" w:sz="8" w:space="0" w:color="auto"/>
              <w:bottom w:val="single" w:sz="8" w:space="0" w:color="000000"/>
              <w:right w:val="nil"/>
            </w:tcBorders>
            <w:vAlign w:val="center"/>
            <w:hideMark/>
          </w:tcPr>
          <w:p w14:paraId="0D217634"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57C06CA0" w14:textId="77777777" w:rsidR="00525802" w:rsidRPr="00297DE2" w:rsidRDefault="00525802" w:rsidP="00525802">
            <w:pPr>
              <w:jc w:val="left"/>
              <w:rPr>
                <w:sz w:val="18"/>
                <w:szCs w:val="18"/>
                <w:lang w:eastAsia="en-CA"/>
              </w:rPr>
            </w:pPr>
            <w:r w:rsidRPr="00297DE2">
              <w:rPr>
                <w:sz w:val="18"/>
                <w:szCs w:val="18"/>
                <w:lang w:eastAsia="en-CA"/>
              </w:rPr>
              <w:t>R-407A</w:t>
            </w:r>
          </w:p>
        </w:tc>
        <w:tc>
          <w:tcPr>
            <w:tcW w:w="617" w:type="dxa"/>
            <w:tcBorders>
              <w:top w:val="nil"/>
              <w:left w:val="nil"/>
              <w:bottom w:val="single" w:sz="4" w:space="0" w:color="auto"/>
              <w:right w:val="nil"/>
            </w:tcBorders>
            <w:shd w:val="clear" w:color="auto" w:fill="auto"/>
            <w:noWrap/>
            <w:vAlign w:val="bottom"/>
            <w:hideMark/>
          </w:tcPr>
          <w:p w14:paraId="0C142343" w14:textId="45799CB3" w:rsidR="00525802" w:rsidRPr="00297DE2" w:rsidRDefault="00525802" w:rsidP="00525802">
            <w:pPr>
              <w:jc w:val="right"/>
              <w:rPr>
                <w:sz w:val="18"/>
                <w:szCs w:val="18"/>
                <w:lang w:eastAsia="en-CA"/>
              </w:rPr>
            </w:pPr>
            <w:r w:rsidRPr="00297DE2">
              <w:rPr>
                <w:color w:val="000000"/>
                <w:sz w:val="18"/>
                <w:szCs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7B997723" w14:textId="191BF78B"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97C6397" w14:textId="682C8890" w:rsidR="00525802" w:rsidRPr="00297DE2" w:rsidRDefault="00525802" w:rsidP="00525802">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440564A8" w14:textId="77777777" w:rsidR="00525802" w:rsidRPr="00297DE2" w:rsidRDefault="00525802" w:rsidP="00525802">
            <w:pPr>
              <w:jc w:val="right"/>
              <w:rPr>
                <w:sz w:val="18"/>
                <w:szCs w:val="18"/>
                <w:lang w:eastAsia="en-CA"/>
              </w:rPr>
            </w:pPr>
            <w:r w:rsidRPr="00297DE2">
              <w:rPr>
                <w:sz w:val="18"/>
                <w:szCs w:val="18"/>
                <w:lang w:eastAsia="en-CA"/>
              </w:rPr>
              <w:t>0.27</w:t>
            </w:r>
          </w:p>
        </w:tc>
        <w:tc>
          <w:tcPr>
            <w:tcW w:w="828" w:type="dxa"/>
            <w:tcBorders>
              <w:top w:val="nil"/>
              <w:left w:val="nil"/>
              <w:bottom w:val="single" w:sz="4" w:space="0" w:color="auto"/>
              <w:right w:val="single" w:sz="4" w:space="0" w:color="auto"/>
            </w:tcBorders>
            <w:shd w:val="clear" w:color="auto" w:fill="auto"/>
            <w:noWrap/>
            <w:hideMark/>
          </w:tcPr>
          <w:p w14:paraId="1DF361D7" w14:textId="77777777" w:rsidR="00525802" w:rsidRPr="00297DE2" w:rsidRDefault="00525802" w:rsidP="00525802">
            <w:pPr>
              <w:jc w:val="right"/>
              <w:rPr>
                <w:sz w:val="18"/>
                <w:szCs w:val="18"/>
                <w:lang w:eastAsia="en-CA"/>
              </w:rPr>
            </w:pPr>
            <w:r w:rsidRPr="00297DE2">
              <w:rPr>
                <w:sz w:val="18"/>
                <w:szCs w:val="18"/>
                <w:lang w:eastAsia="en-CA"/>
              </w:rPr>
              <w:t>0.05</w:t>
            </w:r>
          </w:p>
        </w:tc>
        <w:tc>
          <w:tcPr>
            <w:tcW w:w="725" w:type="dxa"/>
            <w:tcBorders>
              <w:top w:val="nil"/>
              <w:left w:val="nil"/>
              <w:bottom w:val="single" w:sz="4" w:space="0" w:color="auto"/>
              <w:right w:val="single" w:sz="8" w:space="0" w:color="auto"/>
            </w:tcBorders>
            <w:shd w:val="clear" w:color="auto" w:fill="auto"/>
            <w:noWrap/>
            <w:hideMark/>
          </w:tcPr>
          <w:p w14:paraId="1CFD42A9" w14:textId="77777777" w:rsidR="00525802" w:rsidRPr="00297DE2" w:rsidRDefault="00525802" w:rsidP="00525802">
            <w:pPr>
              <w:jc w:val="right"/>
              <w:rPr>
                <w:sz w:val="18"/>
                <w:szCs w:val="18"/>
                <w:lang w:eastAsia="en-CA"/>
              </w:rPr>
            </w:pPr>
            <w:r w:rsidRPr="00297DE2">
              <w:rPr>
                <w:sz w:val="18"/>
                <w:szCs w:val="18"/>
                <w:lang w:eastAsia="en-CA"/>
              </w:rPr>
              <w:t>0.14</w:t>
            </w:r>
          </w:p>
        </w:tc>
        <w:tc>
          <w:tcPr>
            <w:tcW w:w="931" w:type="dxa"/>
            <w:tcBorders>
              <w:top w:val="nil"/>
              <w:left w:val="nil"/>
              <w:bottom w:val="single" w:sz="4" w:space="0" w:color="auto"/>
              <w:right w:val="single" w:sz="4" w:space="0" w:color="auto"/>
            </w:tcBorders>
            <w:shd w:val="clear" w:color="auto" w:fill="auto"/>
            <w:noWrap/>
            <w:hideMark/>
          </w:tcPr>
          <w:p w14:paraId="3AF300CC" w14:textId="2EC6763E"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7725CD1" w14:textId="38881E38"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95F7513" w14:textId="337C0794" w:rsidR="00525802" w:rsidRPr="00297DE2" w:rsidRDefault="00525802" w:rsidP="00525802">
            <w:pPr>
              <w:jc w:val="right"/>
              <w:rPr>
                <w:sz w:val="18"/>
                <w:szCs w:val="18"/>
                <w:lang w:eastAsia="en-CA"/>
              </w:rPr>
            </w:pPr>
            <w:r w:rsidRPr="00297DE2">
              <w:rPr>
                <w:sz w:val="18"/>
                <w:szCs w:val="18"/>
                <w:lang w:eastAsia="en-CA"/>
              </w:rPr>
              <w:t xml:space="preserve">569 </w:t>
            </w:r>
          </w:p>
        </w:tc>
        <w:tc>
          <w:tcPr>
            <w:tcW w:w="828" w:type="dxa"/>
            <w:tcBorders>
              <w:top w:val="nil"/>
              <w:left w:val="nil"/>
              <w:bottom w:val="single" w:sz="4" w:space="0" w:color="auto"/>
              <w:right w:val="single" w:sz="4" w:space="0" w:color="auto"/>
            </w:tcBorders>
            <w:shd w:val="clear" w:color="auto" w:fill="auto"/>
            <w:noWrap/>
            <w:hideMark/>
          </w:tcPr>
          <w:p w14:paraId="7E1B27C0" w14:textId="4E55574F" w:rsidR="00525802" w:rsidRPr="00297DE2" w:rsidRDefault="00525802" w:rsidP="00525802">
            <w:pPr>
              <w:jc w:val="right"/>
              <w:rPr>
                <w:sz w:val="18"/>
                <w:szCs w:val="18"/>
                <w:lang w:eastAsia="en-CA"/>
              </w:rPr>
            </w:pPr>
            <w:r w:rsidRPr="00297DE2">
              <w:rPr>
                <w:sz w:val="18"/>
                <w:szCs w:val="18"/>
                <w:lang w:eastAsia="en-CA"/>
              </w:rPr>
              <w:t xml:space="preserve">    105 </w:t>
            </w:r>
          </w:p>
        </w:tc>
        <w:tc>
          <w:tcPr>
            <w:tcW w:w="828" w:type="dxa"/>
            <w:tcBorders>
              <w:top w:val="nil"/>
              <w:left w:val="nil"/>
              <w:bottom w:val="single" w:sz="4" w:space="0" w:color="auto"/>
              <w:right w:val="single" w:sz="8" w:space="0" w:color="auto"/>
            </w:tcBorders>
            <w:shd w:val="clear" w:color="auto" w:fill="auto"/>
            <w:noWrap/>
            <w:hideMark/>
          </w:tcPr>
          <w:p w14:paraId="72D0E662" w14:textId="144709D7" w:rsidR="00525802" w:rsidRPr="00297DE2" w:rsidRDefault="00525802" w:rsidP="00525802">
            <w:pPr>
              <w:jc w:val="right"/>
              <w:rPr>
                <w:sz w:val="18"/>
                <w:szCs w:val="18"/>
                <w:lang w:eastAsia="en-CA"/>
              </w:rPr>
            </w:pPr>
            <w:r w:rsidRPr="00297DE2">
              <w:rPr>
                <w:sz w:val="18"/>
                <w:szCs w:val="18"/>
                <w:lang w:eastAsia="en-CA"/>
              </w:rPr>
              <w:t xml:space="preserve">    287 </w:t>
            </w:r>
          </w:p>
        </w:tc>
      </w:tr>
      <w:tr w:rsidR="00525802" w:rsidRPr="00297DE2" w14:paraId="1E9DF1BA" w14:textId="77777777">
        <w:trPr>
          <w:trHeight w:val="123"/>
        </w:trPr>
        <w:tc>
          <w:tcPr>
            <w:tcW w:w="974" w:type="dxa"/>
            <w:vMerge/>
            <w:tcBorders>
              <w:top w:val="nil"/>
              <w:left w:val="single" w:sz="8" w:space="0" w:color="auto"/>
              <w:bottom w:val="single" w:sz="8" w:space="0" w:color="000000"/>
              <w:right w:val="nil"/>
            </w:tcBorders>
            <w:vAlign w:val="center"/>
            <w:hideMark/>
          </w:tcPr>
          <w:p w14:paraId="0B0F4DB0"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6524176D" w14:textId="77777777" w:rsidR="00525802" w:rsidRPr="00297DE2" w:rsidRDefault="00525802" w:rsidP="00525802">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34A39D2B" w14:textId="12DE644F" w:rsidR="00525802" w:rsidRPr="00297DE2" w:rsidRDefault="00525802" w:rsidP="00525802">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03D15C08" w14:textId="77777777" w:rsidR="00525802" w:rsidRPr="00297DE2" w:rsidRDefault="00525802" w:rsidP="00525802">
            <w:pPr>
              <w:jc w:val="right"/>
              <w:rPr>
                <w:sz w:val="18"/>
                <w:szCs w:val="18"/>
                <w:lang w:eastAsia="en-CA"/>
              </w:rPr>
            </w:pPr>
            <w:r w:rsidRPr="00297DE2">
              <w:rPr>
                <w:sz w:val="18"/>
                <w:szCs w:val="18"/>
                <w:lang w:eastAsia="en-CA"/>
              </w:rPr>
              <w:t>0.39</w:t>
            </w:r>
          </w:p>
        </w:tc>
        <w:tc>
          <w:tcPr>
            <w:tcW w:w="828" w:type="dxa"/>
            <w:tcBorders>
              <w:top w:val="nil"/>
              <w:left w:val="nil"/>
              <w:bottom w:val="single" w:sz="4" w:space="0" w:color="auto"/>
              <w:right w:val="single" w:sz="4" w:space="0" w:color="auto"/>
            </w:tcBorders>
            <w:shd w:val="clear" w:color="auto" w:fill="auto"/>
            <w:noWrap/>
            <w:hideMark/>
          </w:tcPr>
          <w:p w14:paraId="11C4577B" w14:textId="77777777" w:rsidR="00525802" w:rsidRPr="00297DE2" w:rsidRDefault="00525802" w:rsidP="00525802">
            <w:pPr>
              <w:jc w:val="right"/>
              <w:rPr>
                <w:sz w:val="18"/>
                <w:szCs w:val="18"/>
                <w:lang w:eastAsia="en-CA"/>
              </w:rPr>
            </w:pPr>
            <w:r w:rsidRPr="00297DE2">
              <w:rPr>
                <w:sz w:val="18"/>
                <w:szCs w:val="18"/>
                <w:lang w:eastAsia="en-CA"/>
              </w:rPr>
              <w:t>0.35</w:t>
            </w:r>
          </w:p>
        </w:tc>
        <w:tc>
          <w:tcPr>
            <w:tcW w:w="828" w:type="dxa"/>
            <w:tcBorders>
              <w:top w:val="nil"/>
              <w:left w:val="nil"/>
              <w:bottom w:val="single" w:sz="4" w:space="0" w:color="auto"/>
              <w:right w:val="single" w:sz="4" w:space="0" w:color="auto"/>
            </w:tcBorders>
            <w:shd w:val="clear" w:color="auto" w:fill="auto"/>
            <w:noWrap/>
            <w:hideMark/>
          </w:tcPr>
          <w:p w14:paraId="345CC27B" w14:textId="77777777" w:rsidR="00525802" w:rsidRPr="00297DE2" w:rsidRDefault="00525802" w:rsidP="00525802">
            <w:pPr>
              <w:jc w:val="right"/>
              <w:rPr>
                <w:sz w:val="18"/>
                <w:szCs w:val="18"/>
                <w:lang w:eastAsia="en-CA"/>
              </w:rPr>
            </w:pPr>
            <w:r w:rsidRPr="00297DE2">
              <w:rPr>
                <w:sz w:val="18"/>
                <w:szCs w:val="18"/>
                <w:lang w:eastAsia="en-CA"/>
              </w:rPr>
              <w:t>0.52</w:t>
            </w:r>
          </w:p>
        </w:tc>
        <w:tc>
          <w:tcPr>
            <w:tcW w:w="828" w:type="dxa"/>
            <w:tcBorders>
              <w:top w:val="nil"/>
              <w:left w:val="nil"/>
              <w:bottom w:val="single" w:sz="4" w:space="0" w:color="auto"/>
              <w:right w:val="single" w:sz="4" w:space="0" w:color="auto"/>
            </w:tcBorders>
            <w:shd w:val="clear" w:color="auto" w:fill="auto"/>
            <w:noWrap/>
            <w:hideMark/>
          </w:tcPr>
          <w:p w14:paraId="659DB662" w14:textId="77777777" w:rsidR="00525802" w:rsidRPr="00297DE2" w:rsidRDefault="00525802" w:rsidP="00525802">
            <w:pPr>
              <w:jc w:val="right"/>
              <w:rPr>
                <w:sz w:val="18"/>
                <w:szCs w:val="18"/>
                <w:lang w:eastAsia="en-CA"/>
              </w:rPr>
            </w:pPr>
            <w:r w:rsidRPr="00297DE2">
              <w:rPr>
                <w:sz w:val="18"/>
                <w:szCs w:val="18"/>
                <w:lang w:eastAsia="en-CA"/>
              </w:rPr>
              <w:t>0.00</w:t>
            </w:r>
          </w:p>
        </w:tc>
        <w:tc>
          <w:tcPr>
            <w:tcW w:w="725" w:type="dxa"/>
            <w:tcBorders>
              <w:top w:val="nil"/>
              <w:left w:val="nil"/>
              <w:bottom w:val="single" w:sz="4" w:space="0" w:color="auto"/>
              <w:right w:val="single" w:sz="8" w:space="0" w:color="auto"/>
            </w:tcBorders>
            <w:shd w:val="clear" w:color="auto" w:fill="auto"/>
            <w:noWrap/>
            <w:hideMark/>
          </w:tcPr>
          <w:p w14:paraId="6E6AB54D" w14:textId="77777777" w:rsidR="00525802" w:rsidRPr="00297DE2" w:rsidRDefault="00525802" w:rsidP="00525802">
            <w:pPr>
              <w:jc w:val="right"/>
              <w:rPr>
                <w:sz w:val="18"/>
                <w:szCs w:val="18"/>
                <w:lang w:eastAsia="en-CA"/>
              </w:rPr>
            </w:pPr>
            <w:r w:rsidRPr="00297DE2">
              <w:rPr>
                <w:sz w:val="18"/>
                <w:szCs w:val="18"/>
                <w:lang w:eastAsia="en-CA"/>
              </w:rPr>
              <w:t>0.24</w:t>
            </w:r>
          </w:p>
        </w:tc>
        <w:tc>
          <w:tcPr>
            <w:tcW w:w="931" w:type="dxa"/>
            <w:tcBorders>
              <w:top w:val="nil"/>
              <w:left w:val="nil"/>
              <w:bottom w:val="single" w:sz="4" w:space="0" w:color="auto"/>
              <w:right w:val="single" w:sz="4" w:space="0" w:color="auto"/>
            </w:tcBorders>
            <w:shd w:val="clear" w:color="auto" w:fill="auto"/>
            <w:noWrap/>
            <w:hideMark/>
          </w:tcPr>
          <w:p w14:paraId="0EBA33CD" w14:textId="2AA10FE0" w:rsidR="00525802" w:rsidRPr="00297DE2" w:rsidRDefault="00525802" w:rsidP="00525802">
            <w:pPr>
              <w:jc w:val="right"/>
              <w:rPr>
                <w:sz w:val="18"/>
                <w:szCs w:val="18"/>
                <w:lang w:eastAsia="en-CA"/>
              </w:rPr>
            </w:pPr>
            <w:r w:rsidRPr="00297DE2">
              <w:rPr>
                <w:sz w:val="18"/>
                <w:szCs w:val="18"/>
                <w:lang w:eastAsia="en-CA"/>
              </w:rPr>
              <w:t xml:space="preserve">    685 </w:t>
            </w:r>
          </w:p>
        </w:tc>
        <w:tc>
          <w:tcPr>
            <w:tcW w:w="828" w:type="dxa"/>
            <w:tcBorders>
              <w:top w:val="nil"/>
              <w:left w:val="nil"/>
              <w:bottom w:val="single" w:sz="4" w:space="0" w:color="auto"/>
              <w:right w:val="single" w:sz="4" w:space="0" w:color="auto"/>
            </w:tcBorders>
            <w:shd w:val="clear" w:color="auto" w:fill="auto"/>
            <w:noWrap/>
            <w:hideMark/>
          </w:tcPr>
          <w:p w14:paraId="1861F772" w14:textId="564CFD15" w:rsidR="00525802" w:rsidRPr="00297DE2" w:rsidRDefault="00525802" w:rsidP="00525802">
            <w:pPr>
              <w:jc w:val="right"/>
              <w:rPr>
                <w:sz w:val="18"/>
                <w:szCs w:val="18"/>
                <w:lang w:eastAsia="en-CA"/>
              </w:rPr>
            </w:pPr>
            <w:r w:rsidRPr="00297DE2">
              <w:rPr>
                <w:sz w:val="18"/>
                <w:szCs w:val="18"/>
                <w:lang w:eastAsia="en-CA"/>
              </w:rPr>
              <w:t xml:space="preserve">    623 </w:t>
            </w:r>
          </w:p>
        </w:tc>
        <w:tc>
          <w:tcPr>
            <w:tcW w:w="828" w:type="dxa"/>
            <w:tcBorders>
              <w:top w:val="nil"/>
              <w:left w:val="nil"/>
              <w:bottom w:val="single" w:sz="4" w:space="0" w:color="auto"/>
              <w:right w:val="single" w:sz="4" w:space="0" w:color="auto"/>
            </w:tcBorders>
            <w:shd w:val="clear" w:color="auto" w:fill="auto"/>
            <w:noWrap/>
            <w:hideMark/>
          </w:tcPr>
          <w:p w14:paraId="015E9E32" w14:textId="7A970387" w:rsidR="00525802" w:rsidRPr="00297DE2" w:rsidRDefault="00525802" w:rsidP="00525802">
            <w:pPr>
              <w:jc w:val="right"/>
              <w:rPr>
                <w:sz w:val="18"/>
                <w:szCs w:val="18"/>
                <w:lang w:eastAsia="en-CA"/>
              </w:rPr>
            </w:pPr>
            <w:r w:rsidRPr="00297DE2">
              <w:rPr>
                <w:sz w:val="18"/>
                <w:szCs w:val="18"/>
                <w:lang w:eastAsia="en-CA"/>
              </w:rPr>
              <w:t xml:space="preserve">    922 </w:t>
            </w:r>
          </w:p>
        </w:tc>
        <w:tc>
          <w:tcPr>
            <w:tcW w:w="828" w:type="dxa"/>
            <w:tcBorders>
              <w:top w:val="nil"/>
              <w:left w:val="nil"/>
              <w:bottom w:val="single" w:sz="4" w:space="0" w:color="auto"/>
              <w:right w:val="single" w:sz="4" w:space="0" w:color="auto"/>
            </w:tcBorders>
            <w:shd w:val="clear" w:color="auto" w:fill="auto"/>
            <w:noWrap/>
            <w:hideMark/>
          </w:tcPr>
          <w:p w14:paraId="25E7861C" w14:textId="62BBA0B3"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3E109E84" w14:textId="6F1EF950" w:rsidR="00525802" w:rsidRPr="00297DE2" w:rsidRDefault="00525802" w:rsidP="00525802">
            <w:pPr>
              <w:jc w:val="right"/>
              <w:rPr>
                <w:sz w:val="18"/>
                <w:szCs w:val="18"/>
                <w:lang w:eastAsia="en-CA"/>
              </w:rPr>
            </w:pPr>
            <w:r w:rsidRPr="00297DE2">
              <w:rPr>
                <w:sz w:val="18"/>
                <w:szCs w:val="18"/>
                <w:lang w:eastAsia="en-CA"/>
              </w:rPr>
              <w:t xml:space="preserve">    426 </w:t>
            </w:r>
          </w:p>
        </w:tc>
      </w:tr>
      <w:tr w:rsidR="00525802" w:rsidRPr="00297DE2" w14:paraId="00EBDFB3" w14:textId="77777777">
        <w:trPr>
          <w:trHeight w:val="123"/>
        </w:trPr>
        <w:tc>
          <w:tcPr>
            <w:tcW w:w="974" w:type="dxa"/>
            <w:vMerge/>
            <w:tcBorders>
              <w:top w:val="nil"/>
              <w:left w:val="single" w:sz="8" w:space="0" w:color="auto"/>
              <w:bottom w:val="single" w:sz="8" w:space="0" w:color="000000"/>
              <w:right w:val="nil"/>
            </w:tcBorders>
            <w:vAlign w:val="center"/>
            <w:hideMark/>
          </w:tcPr>
          <w:p w14:paraId="2C4F3E8B"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71F2964" w14:textId="77777777" w:rsidR="00525802" w:rsidRPr="00297DE2" w:rsidRDefault="00525802" w:rsidP="00525802">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0183EBCD" w14:textId="355A2577" w:rsidR="00525802" w:rsidRPr="00297DE2" w:rsidRDefault="00525802" w:rsidP="00525802">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CF9BE5C" w14:textId="77777777" w:rsidR="00525802" w:rsidRPr="00297DE2" w:rsidRDefault="00525802" w:rsidP="00525802">
            <w:pPr>
              <w:jc w:val="right"/>
              <w:rPr>
                <w:sz w:val="18"/>
                <w:szCs w:val="18"/>
                <w:lang w:eastAsia="en-CA"/>
              </w:rPr>
            </w:pPr>
            <w:r w:rsidRPr="00297DE2">
              <w:rPr>
                <w:sz w:val="18"/>
                <w:szCs w:val="18"/>
                <w:lang w:eastAsia="en-CA"/>
              </w:rPr>
              <w:t>0.72</w:t>
            </w:r>
          </w:p>
        </w:tc>
        <w:tc>
          <w:tcPr>
            <w:tcW w:w="828" w:type="dxa"/>
            <w:tcBorders>
              <w:top w:val="nil"/>
              <w:left w:val="nil"/>
              <w:bottom w:val="single" w:sz="4" w:space="0" w:color="auto"/>
              <w:right w:val="single" w:sz="4" w:space="0" w:color="auto"/>
            </w:tcBorders>
            <w:shd w:val="clear" w:color="auto" w:fill="auto"/>
            <w:noWrap/>
            <w:hideMark/>
          </w:tcPr>
          <w:p w14:paraId="5408B3AD" w14:textId="77777777" w:rsidR="00525802" w:rsidRPr="00297DE2" w:rsidRDefault="00525802" w:rsidP="00525802">
            <w:pPr>
              <w:jc w:val="right"/>
              <w:rPr>
                <w:sz w:val="18"/>
                <w:szCs w:val="18"/>
                <w:lang w:eastAsia="en-CA"/>
              </w:rPr>
            </w:pPr>
            <w:r w:rsidRPr="00297DE2">
              <w:rPr>
                <w:sz w:val="18"/>
                <w:szCs w:val="18"/>
                <w:lang w:eastAsia="en-CA"/>
              </w:rPr>
              <w:t>1.24</w:t>
            </w:r>
          </w:p>
        </w:tc>
        <w:tc>
          <w:tcPr>
            <w:tcW w:w="828" w:type="dxa"/>
            <w:tcBorders>
              <w:top w:val="nil"/>
              <w:left w:val="nil"/>
              <w:bottom w:val="single" w:sz="4" w:space="0" w:color="auto"/>
              <w:right w:val="single" w:sz="4" w:space="0" w:color="auto"/>
            </w:tcBorders>
            <w:shd w:val="clear" w:color="auto" w:fill="auto"/>
            <w:noWrap/>
            <w:hideMark/>
          </w:tcPr>
          <w:p w14:paraId="6CE1DA7F" w14:textId="77777777" w:rsidR="00525802" w:rsidRPr="00297DE2" w:rsidRDefault="00525802" w:rsidP="00525802">
            <w:pPr>
              <w:jc w:val="right"/>
              <w:rPr>
                <w:sz w:val="18"/>
                <w:szCs w:val="18"/>
                <w:lang w:eastAsia="en-CA"/>
              </w:rPr>
            </w:pPr>
            <w:r w:rsidRPr="00297DE2">
              <w:rPr>
                <w:sz w:val="18"/>
                <w:szCs w:val="18"/>
                <w:lang w:eastAsia="en-CA"/>
              </w:rPr>
              <w:t>0.59</w:t>
            </w:r>
          </w:p>
        </w:tc>
        <w:tc>
          <w:tcPr>
            <w:tcW w:w="828" w:type="dxa"/>
            <w:tcBorders>
              <w:top w:val="nil"/>
              <w:left w:val="nil"/>
              <w:bottom w:val="single" w:sz="4" w:space="0" w:color="auto"/>
              <w:right w:val="single" w:sz="4" w:space="0" w:color="auto"/>
            </w:tcBorders>
            <w:shd w:val="clear" w:color="auto" w:fill="auto"/>
            <w:noWrap/>
            <w:hideMark/>
          </w:tcPr>
          <w:p w14:paraId="2F88347F" w14:textId="77777777" w:rsidR="00525802" w:rsidRPr="00297DE2" w:rsidRDefault="00525802" w:rsidP="00525802">
            <w:pPr>
              <w:jc w:val="right"/>
              <w:rPr>
                <w:sz w:val="18"/>
                <w:szCs w:val="18"/>
                <w:lang w:eastAsia="en-CA"/>
              </w:rPr>
            </w:pPr>
            <w:r w:rsidRPr="00297DE2">
              <w:rPr>
                <w:sz w:val="18"/>
                <w:szCs w:val="18"/>
                <w:lang w:eastAsia="en-CA"/>
              </w:rPr>
              <w:t>0.26</w:t>
            </w:r>
          </w:p>
        </w:tc>
        <w:tc>
          <w:tcPr>
            <w:tcW w:w="725" w:type="dxa"/>
            <w:tcBorders>
              <w:top w:val="nil"/>
              <w:left w:val="nil"/>
              <w:bottom w:val="single" w:sz="4" w:space="0" w:color="auto"/>
              <w:right w:val="single" w:sz="8" w:space="0" w:color="auto"/>
            </w:tcBorders>
            <w:shd w:val="clear" w:color="auto" w:fill="auto"/>
            <w:noWrap/>
            <w:hideMark/>
          </w:tcPr>
          <w:p w14:paraId="1752B771" w14:textId="77777777" w:rsidR="00525802" w:rsidRPr="00297DE2" w:rsidRDefault="00525802" w:rsidP="00525802">
            <w:pPr>
              <w:jc w:val="right"/>
              <w:rPr>
                <w:sz w:val="18"/>
                <w:szCs w:val="18"/>
                <w:lang w:eastAsia="en-CA"/>
              </w:rPr>
            </w:pPr>
            <w:r w:rsidRPr="00297DE2">
              <w:rPr>
                <w:sz w:val="18"/>
                <w:szCs w:val="18"/>
                <w:lang w:eastAsia="en-CA"/>
              </w:rPr>
              <w:t>0.65</w:t>
            </w:r>
          </w:p>
        </w:tc>
        <w:tc>
          <w:tcPr>
            <w:tcW w:w="931" w:type="dxa"/>
            <w:tcBorders>
              <w:top w:val="nil"/>
              <w:left w:val="nil"/>
              <w:bottom w:val="single" w:sz="4" w:space="0" w:color="auto"/>
              <w:right w:val="single" w:sz="4" w:space="0" w:color="auto"/>
            </w:tcBorders>
            <w:shd w:val="clear" w:color="auto" w:fill="auto"/>
            <w:noWrap/>
            <w:hideMark/>
          </w:tcPr>
          <w:p w14:paraId="5B543294" w14:textId="0C4CD2F9" w:rsidR="00525802" w:rsidRPr="00297DE2" w:rsidRDefault="00525802" w:rsidP="00525802">
            <w:pPr>
              <w:jc w:val="right"/>
              <w:rPr>
                <w:sz w:val="18"/>
                <w:szCs w:val="18"/>
                <w:lang w:eastAsia="en-CA"/>
              </w:rPr>
            </w:pPr>
            <w:r w:rsidRPr="00297DE2">
              <w:rPr>
                <w:sz w:val="18"/>
                <w:szCs w:val="18"/>
                <w:lang w:eastAsia="en-CA"/>
              </w:rPr>
              <w:t xml:space="preserve">  1,499 </w:t>
            </w:r>
          </w:p>
        </w:tc>
        <w:tc>
          <w:tcPr>
            <w:tcW w:w="828" w:type="dxa"/>
            <w:tcBorders>
              <w:top w:val="nil"/>
              <w:left w:val="nil"/>
              <w:bottom w:val="single" w:sz="4" w:space="0" w:color="auto"/>
              <w:right w:val="single" w:sz="4" w:space="0" w:color="auto"/>
            </w:tcBorders>
            <w:shd w:val="clear" w:color="auto" w:fill="auto"/>
            <w:noWrap/>
            <w:hideMark/>
          </w:tcPr>
          <w:p w14:paraId="48255160" w14:textId="78D79C96" w:rsidR="00525802" w:rsidRPr="00297DE2" w:rsidRDefault="00525802" w:rsidP="00525802">
            <w:pPr>
              <w:jc w:val="right"/>
              <w:rPr>
                <w:sz w:val="18"/>
                <w:szCs w:val="18"/>
                <w:lang w:eastAsia="en-CA"/>
              </w:rPr>
            </w:pPr>
            <w:r w:rsidRPr="00297DE2">
              <w:rPr>
                <w:sz w:val="18"/>
                <w:szCs w:val="18"/>
                <w:lang w:eastAsia="en-CA"/>
              </w:rPr>
              <w:t xml:space="preserve">  2,580 </w:t>
            </w:r>
          </w:p>
        </w:tc>
        <w:tc>
          <w:tcPr>
            <w:tcW w:w="828" w:type="dxa"/>
            <w:tcBorders>
              <w:top w:val="nil"/>
              <w:left w:val="nil"/>
              <w:bottom w:val="single" w:sz="4" w:space="0" w:color="auto"/>
              <w:right w:val="single" w:sz="4" w:space="0" w:color="auto"/>
            </w:tcBorders>
            <w:shd w:val="clear" w:color="auto" w:fill="auto"/>
            <w:noWrap/>
            <w:hideMark/>
          </w:tcPr>
          <w:p w14:paraId="5AAFA225" w14:textId="2AAE39AD" w:rsidR="00525802" w:rsidRPr="00297DE2" w:rsidRDefault="00525802" w:rsidP="00525802">
            <w:pPr>
              <w:jc w:val="right"/>
              <w:rPr>
                <w:sz w:val="18"/>
                <w:szCs w:val="18"/>
                <w:lang w:eastAsia="en-CA"/>
              </w:rPr>
            </w:pPr>
            <w:r w:rsidRPr="00297DE2">
              <w:rPr>
                <w:sz w:val="18"/>
                <w:szCs w:val="18"/>
                <w:lang w:eastAsia="en-CA"/>
              </w:rPr>
              <w:t xml:space="preserve">  1,232 </w:t>
            </w:r>
          </w:p>
        </w:tc>
        <w:tc>
          <w:tcPr>
            <w:tcW w:w="828" w:type="dxa"/>
            <w:tcBorders>
              <w:top w:val="nil"/>
              <w:left w:val="nil"/>
              <w:bottom w:val="single" w:sz="4" w:space="0" w:color="auto"/>
              <w:right w:val="single" w:sz="4" w:space="0" w:color="auto"/>
            </w:tcBorders>
            <w:shd w:val="clear" w:color="auto" w:fill="auto"/>
            <w:noWrap/>
            <w:hideMark/>
          </w:tcPr>
          <w:p w14:paraId="1EEC5037" w14:textId="22ECD985" w:rsidR="00525802" w:rsidRPr="00297DE2" w:rsidRDefault="00525802" w:rsidP="00525802">
            <w:pPr>
              <w:jc w:val="right"/>
              <w:rPr>
                <w:sz w:val="18"/>
                <w:szCs w:val="18"/>
                <w:lang w:eastAsia="en-CA"/>
              </w:rPr>
            </w:pPr>
            <w:r w:rsidRPr="00297DE2">
              <w:rPr>
                <w:sz w:val="18"/>
                <w:szCs w:val="18"/>
                <w:lang w:eastAsia="en-CA"/>
              </w:rPr>
              <w:t xml:space="preserve">    543 </w:t>
            </w:r>
          </w:p>
        </w:tc>
        <w:tc>
          <w:tcPr>
            <w:tcW w:w="828" w:type="dxa"/>
            <w:tcBorders>
              <w:top w:val="nil"/>
              <w:left w:val="nil"/>
              <w:bottom w:val="single" w:sz="4" w:space="0" w:color="auto"/>
              <w:right w:val="single" w:sz="8" w:space="0" w:color="auto"/>
            </w:tcBorders>
            <w:shd w:val="clear" w:color="auto" w:fill="auto"/>
            <w:noWrap/>
            <w:hideMark/>
          </w:tcPr>
          <w:p w14:paraId="6ACE2199" w14:textId="0260FE82" w:rsidR="00525802" w:rsidRPr="00297DE2" w:rsidRDefault="00525802" w:rsidP="00525802">
            <w:pPr>
              <w:jc w:val="right"/>
              <w:rPr>
                <w:sz w:val="18"/>
                <w:szCs w:val="18"/>
                <w:lang w:eastAsia="en-CA"/>
              </w:rPr>
            </w:pPr>
            <w:r w:rsidRPr="00297DE2">
              <w:rPr>
                <w:sz w:val="18"/>
                <w:szCs w:val="18"/>
                <w:lang w:eastAsia="en-CA"/>
              </w:rPr>
              <w:t xml:space="preserve">  1,365 </w:t>
            </w:r>
          </w:p>
        </w:tc>
      </w:tr>
      <w:tr w:rsidR="00525802" w:rsidRPr="00297DE2" w14:paraId="266231A2" w14:textId="77777777">
        <w:trPr>
          <w:trHeight w:val="123"/>
        </w:trPr>
        <w:tc>
          <w:tcPr>
            <w:tcW w:w="974" w:type="dxa"/>
            <w:vMerge/>
            <w:tcBorders>
              <w:top w:val="nil"/>
              <w:left w:val="single" w:sz="8" w:space="0" w:color="auto"/>
              <w:bottom w:val="single" w:sz="8" w:space="0" w:color="000000"/>
              <w:right w:val="nil"/>
            </w:tcBorders>
            <w:vAlign w:val="center"/>
            <w:hideMark/>
          </w:tcPr>
          <w:p w14:paraId="73F185E7"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3AAF1BF" w14:textId="77777777" w:rsidR="00525802" w:rsidRPr="00297DE2" w:rsidRDefault="00525802" w:rsidP="00525802">
            <w:pPr>
              <w:jc w:val="left"/>
              <w:rPr>
                <w:sz w:val="18"/>
                <w:szCs w:val="18"/>
                <w:lang w:eastAsia="en-CA"/>
              </w:rPr>
            </w:pPr>
            <w:r w:rsidRPr="00297DE2">
              <w:rPr>
                <w:sz w:val="18"/>
                <w:szCs w:val="18"/>
                <w:lang w:eastAsia="en-CA"/>
              </w:rPr>
              <w:t>R-438A</w:t>
            </w:r>
          </w:p>
        </w:tc>
        <w:tc>
          <w:tcPr>
            <w:tcW w:w="617" w:type="dxa"/>
            <w:tcBorders>
              <w:top w:val="nil"/>
              <w:left w:val="nil"/>
              <w:bottom w:val="single" w:sz="4" w:space="0" w:color="auto"/>
              <w:right w:val="nil"/>
            </w:tcBorders>
            <w:shd w:val="clear" w:color="auto" w:fill="auto"/>
            <w:noWrap/>
            <w:vAlign w:val="bottom"/>
            <w:hideMark/>
          </w:tcPr>
          <w:p w14:paraId="2008F0F3" w14:textId="10AB942D" w:rsidR="00525802" w:rsidRPr="00297DE2" w:rsidRDefault="00525802" w:rsidP="00525802">
            <w:pPr>
              <w:jc w:val="right"/>
              <w:rPr>
                <w:sz w:val="18"/>
                <w:szCs w:val="18"/>
                <w:lang w:eastAsia="en-CA"/>
              </w:rPr>
            </w:pPr>
            <w:r w:rsidRPr="00297DE2">
              <w:rPr>
                <w:color w:val="000000"/>
                <w:sz w:val="18"/>
                <w:szCs w:val="18"/>
              </w:rPr>
              <w:t>2264</w:t>
            </w:r>
          </w:p>
        </w:tc>
        <w:tc>
          <w:tcPr>
            <w:tcW w:w="827" w:type="dxa"/>
            <w:tcBorders>
              <w:top w:val="nil"/>
              <w:left w:val="single" w:sz="8" w:space="0" w:color="auto"/>
              <w:bottom w:val="single" w:sz="4" w:space="0" w:color="auto"/>
              <w:right w:val="single" w:sz="4" w:space="0" w:color="auto"/>
            </w:tcBorders>
            <w:shd w:val="clear" w:color="auto" w:fill="auto"/>
            <w:noWrap/>
            <w:hideMark/>
          </w:tcPr>
          <w:p w14:paraId="12105579" w14:textId="77777777" w:rsidR="00525802" w:rsidRPr="00297DE2" w:rsidRDefault="00525802" w:rsidP="00525802">
            <w:pPr>
              <w:jc w:val="right"/>
              <w:rPr>
                <w:sz w:val="18"/>
                <w:szCs w:val="18"/>
                <w:lang w:eastAsia="en-CA"/>
              </w:rPr>
            </w:pPr>
            <w:r w:rsidRPr="00297DE2">
              <w:rPr>
                <w:sz w:val="18"/>
                <w:szCs w:val="18"/>
                <w:lang w:eastAsia="en-CA"/>
              </w:rPr>
              <w:t>0.07</w:t>
            </w:r>
          </w:p>
        </w:tc>
        <w:tc>
          <w:tcPr>
            <w:tcW w:w="828" w:type="dxa"/>
            <w:tcBorders>
              <w:top w:val="nil"/>
              <w:left w:val="nil"/>
              <w:bottom w:val="single" w:sz="4" w:space="0" w:color="auto"/>
              <w:right w:val="single" w:sz="4" w:space="0" w:color="auto"/>
            </w:tcBorders>
            <w:shd w:val="clear" w:color="auto" w:fill="auto"/>
            <w:noWrap/>
          </w:tcPr>
          <w:p w14:paraId="17ABC978" w14:textId="32B1F92A" w:rsidR="00525802" w:rsidRPr="00297DE2" w:rsidRDefault="00525802" w:rsidP="00525802">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345CB126" w14:textId="70B0A1E3" w:rsidR="00525802" w:rsidRPr="00297DE2" w:rsidRDefault="00525802" w:rsidP="00525802">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6304CD41" w14:textId="433F754E" w:rsidR="00525802" w:rsidRPr="00297DE2" w:rsidRDefault="00525802" w:rsidP="00525802">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tcPr>
          <w:p w14:paraId="4A431745" w14:textId="74840447" w:rsidR="00525802" w:rsidRPr="00297DE2" w:rsidRDefault="00525802" w:rsidP="00525802">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0AE0980C" w14:textId="70C4B71E" w:rsidR="00525802" w:rsidRPr="00297DE2" w:rsidRDefault="00525802" w:rsidP="00525802">
            <w:pPr>
              <w:jc w:val="right"/>
              <w:rPr>
                <w:sz w:val="18"/>
                <w:szCs w:val="18"/>
                <w:lang w:eastAsia="en-CA"/>
              </w:rPr>
            </w:pPr>
            <w:r w:rsidRPr="00297DE2">
              <w:rPr>
                <w:sz w:val="18"/>
                <w:szCs w:val="18"/>
                <w:lang w:eastAsia="en-CA"/>
              </w:rPr>
              <w:t xml:space="preserve">    154 </w:t>
            </w:r>
          </w:p>
        </w:tc>
        <w:tc>
          <w:tcPr>
            <w:tcW w:w="828" w:type="dxa"/>
            <w:tcBorders>
              <w:top w:val="nil"/>
              <w:left w:val="nil"/>
              <w:bottom w:val="single" w:sz="4" w:space="0" w:color="auto"/>
              <w:right w:val="single" w:sz="4" w:space="0" w:color="auto"/>
            </w:tcBorders>
            <w:shd w:val="clear" w:color="auto" w:fill="auto"/>
            <w:noWrap/>
            <w:hideMark/>
          </w:tcPr>
          <w:p w14:paraId="6535C000" w14:textId="3140A394"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A13B051" w14:textId="5E6B021B"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05FF7FB" w14:textId="43756650"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3CB928E2" w14:textId="596B3184" w:rsidR="00525802" w:rsidRPr="00297DE2" w:rsidRDefault="00525802" w:rsidP="00525802">
            <w:pPr>
              <w:jc w:val="right"/>
              <w:rPr>
                <w:sz w:val="18"/>
                <w:szCs w:val="18"/>
                <w:lang w:eastAsia="en-CA"/>
              </w:rPr>
            </w:pPr>
            <w:r w:rsidRPr="00297DE2">
              <w:rPr>
                <w:sz w:val="18"/>
                <w:szCs w:val="18"/>
                <w:lang w:eastAsia="en-CA"/>
              </w:rPr>
              <w:t xml:space="preserve">     -  </w:t>
            </w:r>
          </w:p>
        </w:tc>
      </w:tr>
      <w:tr w:rsidR="00525802" w:rsidRPr="00297DE2" w14:paraId="0BCF33F0" w14:textId="77777777">
        <w:trPr>
          <w:trHeight w:val="123"/>
        </w:trPr>
        <w:tc>
          <w:tcPr>
            <w:tcW w:w="974" w:type="dxa"/>
            <w:vMerge/>
            <w:tcBorders>
              <w:top w:val="nil"/>
              <w:left w:val="single" w:sz="8" w:space="0" w:color="auto"/>
              <w:bottom w:val="single" w:sz="8" w:space="0" w:color="000000"/>
              <w:right w:val="nil"/>
            </w:tcBorders>
            <w:vAlign w:val="center"/>
            <w:hideMark/>
          </w:tcPr>
          <w:p w14:paraId="2016CAED" w14:textId="77777777" w:rsidR="00525802" w:rsidRPr="00297DE2"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2573ACFB" w14:textId="77777777" w:rsidR="00525802" w:rsidRPr="00297DE2" w:rsidRDefault="00525802" w:rsidP="00525802">
            <w:pPr>
              <w:jc w:val="left"/>
              <w:rPr>
                <w:sz w:val="18"/>
                <w:szCs w:val="18"/>
                <w:lang w:eastAsia="en-CA"/>
              </w:rPr>
            </w:pPr>
            <w:r w:rsidRPr="00297DE2">
              <w:rPr>
                <w:sz w:val="18"/>
                <w:szCs w:val="18"/>
                <w:lang w:eastAsia="en-CA"/>
              </w:rPr>
              <w:t>R-507A</w:t>
            </w:r>
          </w:p>
        </w:tc>
        <w:tc>
          <w:tcPr>
            <w:tcW w:w="617" w:type="dxa"/>
            <w:tcBorders>
              <w:top w:val="nil"/>
              <w:left w:val="nil"/>
              <w:bottom w:val="single" w:sz="4" w:space="0" w:color="auto"/>
              <w:right w:val="nil"/>
            </w:tcBorders>
            <w:shd w:val="clear" w:color="auto" w:fill="auto"/>
            <w:noWrap/>
            <w:vAlign w:val="bottom"/>
            <w:hideMark/>
          </w:tcPr>
          <w:p w14:paraId="61BFEC94" w14:textId="06D4C519" w:rsidR="00525802" w:rsidRPr="00297DE2" w:rsidRDefault="00525802" w:rsidP="00525802">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1AE3C9FA" w14:textId="60F461B1"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FC837FD" w14:textId="77777777" w:rsidR="00525802" w:rsidRPr="00297DE2" w:rsidRDefault="00525802" w:rsidP="00525802">
            <w:pPr>
              <w:jc w:val="right"/>
              <w:rPr>
                <w:sz w:val="18"/>
                <w:szCs w:val="18"/>
                <w:lang w:eastAsia="en-CA"/>
              </w:rPr>
            </w:pPr>
            <w:r w:rsidRPr="00297DE2">
              <w:rPr>
                <w:sz w:val="18"/>
                <w:szCs w:val="18"/>
                <w:lang w:eastAsia="en-CA"/>
              </w:rPr>
              <w:t>0.64</w:t>
            </w:r>
          </w:p>
        </w:tc>
        <w:tc>
          <w:tcPr>
            <w:tcW w:w="828" w:type="dxa"/>
            <w:tcBorders>
              <w:top w:val="nil"/>
              <w:left w:val="nil"/>
              <w:bottom w:val="single" w:sz="4" w:space="0" w:color="auto"/>
              <w:right w:val="single" w:sz="4" w:space="0" w:color="auto"/>
            </w:tcBorders>
            <w:shd w:val="clear" w:color="auto" w:fill="auto"/>
            <w:noWrap/>
            <w:hideMark/>
          </w:tcPr>
          <w:p w14:paraId="2F18B948" w14:textId="77777777" w:rsidR="00525802" w:rsidRPr="00297DE2" w:rsidRDefault="00525802" w:rsidP="00525802">
            <w:pPr>
              <w:jc w:val="right"/>
              <w:rPr>
                <w:sz w:val="18"/>
                <w:szCs w:val="18"/>
                <w:lang w:eastAsia="en-CA"/>
              </w:rPr>
            </w:pPr>
            <w:r w:rsidRPr="00297DE2">
              <w:rPr>
                <w:sz w:val="18"/>
                <w:szCs w:val="18"/>
                <w:lang w:eastAsia="en-CA"/>
              </w:rPr>
              <w:t>0.55</w:t>
            </w:r>
          </w:p>
        </w:tc>
        <w:tc>
          <w:tcPr>
            <w:tcW w:w="828" w:type="dxa"/>
            <w:tcBorders>
              <w:top w:val="nil"/>
              <w:left w:val="nil"/>
              <w:bottom w:val="single" w:sz="4" w:space="0" w:color="auto"/>
              <w:right w:val="single" w:sz="4" w:space="0" w:color="auto"/>
            </w:tcBorders>
            <w:shd w:val="clear" w:color="auto" w:fill="auto"/>
            <w:noWrap/>
            <w:hideMark/>
          </w:tcPr>
          <w:p w14:paraId="6288C6DC" w14:textId="77777777" w:rsidR="00525802" w:rsidRPr="00297DE2" w:rsidRDefault="00525802" w:rsidP="00525802">
            <w:pPr>
              <w:jc w:val="right"/>
              <w:rPr>
                <w:sz w:val="18"/>
                <w:szCs w:val="18"/>
                <w:lang w:eastAsia="en-CA"/>
              </w:rPr>
            </w:pPr>
            <w:r w:rsidRPr="00297DE2">
              <w:rPr>
                <w:sz w:val="18"/>
                <w:szCs w:val="18"/>
                <w:lang w:eastAsia="en-CA"/>
              </w:rPr>
              <w:t>3.27</w:t>
            </w:r>
          </w:p>
        </w:tc>
        <w:tc>
          <w:tcPr>
            <w:tcW w:w="725" w:type="dxa"/>
            <w:tcBorders>
              <w:top w:val="nil"/>
              <w:left w:val="nil"/>
              <w:bottom w:val="single" w:sz="4" w:space="0" w:color="auto"/>
              <w:right w:val="single" w:sz="8" w:space="0" w:color="auto"/>
            </w:tcBorders>
            <w:shd w:val="clear" w:color="auto" w:fill="auto"/>
            <w:noWrap/>
            <w:hideMark/>
          </w:tcPr>
          <w:p w14:paraId="3441DF9B" w14:textId="77777777" w:rsidR="00525802" w:rsidRPr="00297DE2" w:rsidRDefault="00525802" w:rsidP="00525802">
            <w:pPr>
              <w:jc w:val="right"/>
              <w:rPr>
                <w:sz w:val="18"/>
                <w:szCs w:val="18"/>
                <w:lang w:eastAsia="en-CA"/>
              </w:rPr>
            </w:pPr>
            <w:r w:rsidRPr="00297DE2">
              <w:rPr>
                <w:sz w:val="18"/>
                <w:szCs w:val="18"/>
                <w:lang w:eastAsia="en-CA"/>
              </w:rPr>
              <w:t>3.27</w:t>
            </w:r>
          </w:p>
        </w:tc>
        <w:tc>
          <w:tcPr>
            <w:tcW w:w="931" w:type="dxa"/>
            <w:tcBorders>
              <w:top w:val="nil"/>
              <w:left w:val="nil"/>
              <w:bottom w:val="single" w:sz="4" w:space="0" w:color="auto"/>
              <w:right w:val="single" w:sz="4" w:space="0" w:color="auto"/>
            </w:tcBorders>
            <w:shd w:val="clear" w:color="auto" w:fill="auto"/>
            <w:noWrap/>
            <w:hideMark/>
          </w:tcPr>
          <w:p w14:paraId="5E2C168C" w14:textId="56B34916" w:rsidR="00525802" w:rsidRPr="00297DE2" w:rsidRDefault="00525802" w:rsidP="0052580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C69DF82" w14:textId="3B1AAB99" w:rsidR="00525802" w:rsidRPr="00297DE2" w:rsidRDefault="00525802" w:rsidP="00525802">
            <w:pPr>
              <w:jc w:val="right"/>
              <w:rPr>
                <w:sz w:val="18"/>
                <w:szCs w:val="18"/>
                <w:lang w:eastAsia="en-CA"/>
              </w:rPr>
            </w:pPr>
            <w:r w:rsidRPr="00297DE2">
              <w:rPr>
                <w:sz w:val="18"/>
                <w:szCs w:val="18"/>
                <w:lang w:eastAsia="en-CA"/>
              </w:rPr>
              <w:t xml:space="preserve">  2,534 </w:t>
            </w:r>
          </w:p>
        </w:tc>
        <w:tc>
          <w:tcPr>
            <w:tcW w:w="828" w:type="dxa"/>
            <w:tcBorders>
              <w:top w:val="nil"/>
              <w:left w:val="nil"/>
              <w:bottom w:val="single" w:sz="4" w:space="0" w:color="auto"/>
              <w:right w:val="single" w:sz="4" w:space="0" w:color="auto"/>
            </w:tcBorders>
            <w:shd w:val="clear" w:color="auto" w:fill="auto"/>
            <w:noWrap/>
            <w:hideMark/>
          </w:tcPr>
          <w:p w14:paraId="64B07895" w14:textId="706E9617" w:rsidR="00525802" w:rsidRPr="00297DE2" w:rsidRDefault="00525802" w:rsidP="00525802">
            <w:pPr>
              <w:jc w:val="right"/>
              <w:rPr>
                <w:sz w:val="18"/>
                <w:szCs w:val="18"/>
                <w:lang w:eastAsia="en-CA"/>
              </w:rPr>
            </w:pPr>
            <w:r w:rsidRPr="00297DE2">
              <w:rPr>
                <w:sz w:val="18"/>
                <w:szCs w:val="18"/>
                <w:lang w:eastAsia="en-CA"/>
              </w:rPr>
              <w:t xml:space="preserve">  2,192 </w:t>
            </w:r>
          </w:p>
        </w:tc>
        <w:tc>
          <w:tcPr>
            <w:tcW w:w="828" w:type="dxa"/>
            <w:tcBorders>
              <w:top w:val="nil"/>
              <w:left w:val="nil"/>
              <w:bottom w:val="single" w:sz="4" w:space="0" w:color="auto"/>
              <w:right w:val="single" w:sz="4" w:space="0" w:color="auto"/>
            </w:tcBorders>
            <w:shd w:val="clear" w:color="auto" w:fill="auto"/>
            <w:noWrap/>
            <w:hideMark/>
          </w:tcPr>
          <w:p w14:paraId="610EDDB8" w14:textId="5D80DECC" w:rsidR="00525802" w:rsidRPr="00297DE2" w:rsidRDefault="00525802" w:rsidP="00525802">
            <w:pPr>
              <w:jc w:val="right"/>
              <w:rPr>
                <w:sz w:val="18"/>
                <w:szCs w:val="18"/>
                <w:lang w:eastAsia="en-CA"/>
              </w:rPr>
            </w:pPr>
            <w:r w:rsidRPr="00297DE2">
              <w:rPr>
                <w:sz w:val="18"/>
                <w:szCs w:val="18"/>
                <w:lang w:eastAsia="en-CA"/>
              </w:rPr>
              <w:t xml:space="preserve"> 13,031 </w:t>
            </w:r>
          </w:p>
        </w:tc>
        <w:tc>
          <w:tcPr>
            <w:tcW w:w="828" w:type="dxa"/>
            <w:tcBorders>
              <w:top w:val="nil"/>
              <w:left w:val="nil"/>
              <w:bottom w:val="single" w:sz="4" w:space="0" w:color="auto"/>
              <w:right w:val="single" w:sz="8" w:space="0" w:color="auto"/>
            </w:tcBorders>
            <w:shd w:val="clear" w:color="auto" w:fill="auto"/>
            <w:noWrap/>
            <w:hideMark/>
          </w:tcPr>
          <w:p w14:paraId="125CC3C6" w14:textId="33F02E6C" w:rsidR="00525802" w:rsidRPr="00297DE2" w:rsidRDefault="00525802" w:rsidP="00525802">
            <w:pPr>
              <w:jc w:val="right"/>
              <w:rPr>
                <w:sz w:val="18"/>
                <w:szCs w:val="18"/>
                <w:lang w:eastAsia="en-CA"/>
              </w:rPr>
            </w:pPr>
            <w:r w:rsidRPr="00297DE2">
              <w:rPr>
                <w:sz w:val="18"/>
                <w:szCs w:val="18"/>
                <w:lang w:eastAsia="en-CA"/>
              </w:rPr>
              <w:t xml:space="preserve"> 13,031 </w:t>
            </w:r>
          </w:p>
        </w:tc>
      </w:tr>
      <w:tr w:rsidR="00297DE2" w:rsidRPr="00297DE2" w14:paraId="1726FDC2"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270829B9" w14:textId="77777777" w:rsidR="00D56D9F" w:rsidRPr="00297DE2"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7F356622" w14:textId="2031B7CF" w:rsidR="00D56D9F" w:rsidRPr="00297DE2" w:rsidRDefault="00D56D9F" w:rsidP="00D56D9F">
            <w:pPr>
              <w:jc w:val="center"/>
              <w:rPr>
                <w:b/>
                <w:bCs/>
                <w:sz w:val="18"/>
                <w:szCs w:val="18"/>
                <w:lang w:eastAsia="en-CA"/>
              </w:rPr>
            </w:pPr>
            <w:r w:rsidRPr="00297DE2">
              <w:rPr>
                <w:b/>
                <w:bCs/>
                <w:sz w:val="18"/>
                <w:szCs w:val="18"/>
                <w:lang w:eastAsia="en-CA"/>
              </w:rPr>
              <w:t xml:space="preserve"> Total</w:t>
            </w:r>
            <w:r w:rsidR="00AB2E6F" w:rsidRPr="00297DE2">
              <w:rPr>
                <w:b/>
                <w:bCs/>
                <w:sz w:val="18"/>
                <w:szCs w:val="18"/>
                <w:lang w:eastAsia="en-CA"/>
              </w:rPr>
              <w:t xml:space="preserve"> </w:t>
            </w:r>
          </w:p>
        </w:tc>
        <w:tc>
          <w:tcPr>
            <w:tcW w:w="827" w:type="dxa"/>
            <w:tcBorders>
              <w:top w:val="nil"/>
              <w:left w:val="single" w:sz="8" w:space="0" w:color="auto"/>
              <w:bottom w:val="single" w:sz="8" w:space="0" w:color="auto"/>
              <w:right w:val="single" w:sz="4" w:space="0" w:color="auto"/>
            </w:tcBorders>
            <w:shd w:val="clear" w:color="auto" w:fill="auto"/>
            <w:noWrap/>
            <w:hideMark/>
          </w:tcPr>
          <w:p w14:paraId="3E9C34F1" w14:textId="77777777" w:rsidR="00D56D9F" w:rsidRPr="00297DE2" w:rsidRDefault="00D56D9F" w:rsidP="00D56D9F">
            <w:pPr>
              <w:jc w:val="right"/>
              <w:rPr>
                <w:b/>
                <w:bCs/>
                <w:sz w:val="18"/>
                <w:szCs w:val="18"/>
                <w:lang w:eastAsia="en-CA"/>
              </w:rPr>
            </w:pPr>
            <w:r w:rsidRPr="00297DE2">
              <w:rPr>
                <w:b/>
                <w:bCs/>
                <w:sz w:val="18"/>
                <w:szCs w:val="18"/>
                <w:lang w:eastAsia="en-CA"/>
              </w:rPr>
              <w:t>4.55</w:t>
            </w:r>
          </w:p>
        </w:tc>
        <w:tc>
          <w:tcPr>
            <w:tcW w:w="828" w:type="dxa"/>
            <w:tcBorders>
              <w:top w:val="nil"/>
              <w:left w:val="nil"/>
              <w:bottom w:val="single" w:sz="8" w:space="0" w:color="auto"/>
              <w:right w:val="single" w:sz="4" w:space="0" w:color="auto"/>
            </w:tcBorders>
            <w:shd w:val="clear" w:color="auto" w:fill="auto"/>
            <w:noWrap/>
            <w:hideMark/>
          </w:tcPr>
          <w:p w14:paraId="09A7CE81" w14:textId="77777777" w:rsidR="00D56D9F" w:rsidRPr="00297DE2" w:rsidRDefault="00D56D9F" w:rsidP="00D56D9F">
            <w:pPr>
              <w:jc w:val="right"/>
              <w:rPr>
                <w:b/>
                <w:bCs/>
                <w:sz w:val="18"/>
                <w:szCs w:val="18"/>
                <w:lang w:eastAsia="en-CA"/>
              </w:rPr>
            </w:pPr>
            <w:r w:rsidRPr="00297DE2">
              <w:rPr>
                <w:b/>
                <w:bCs/>
                <w:sz w:val="18"/>
                <w:szCs w:val="18"/>
                <w:lang w:eastAsia="en-CA"/>
              </w:rPr>
              <w:t>3.59</w:t>
            </w:r>
          </w:p>
        </w:tc>
        <w:tc>
          <w:tcPr>
            <w:tcW w:w="828" w:type="dxa"/>
            <w:tcBorders>
              <w:top w:val="nil"/>
              <w:left w:val="nil"/>
              <w:bottom w:val="single" w:sz="8" w:space="0" w:color="auto"/>
              <w:right w:val="single" w:sz="4" w:space="0" w:color="auto"/>
            </w:tcBorders>
            <w:shd w:val="clear" w:color="auto" w:fill="auto"/>
            <w:noWrap/>
            <w:hideMark/>
          </w:tcPr>
          <w:p w14:paraId="05A9F33F" w14:textId="77777777" w:rsidR="00D56D9F" w:rsidRPr="00297DE2" w:rsidRDefault="00D56D9F" w:rsidP="00D56D9F">
            <w:pPr>
              <w:jc w:val="right"/>
              <w:rPr>
                <w:b/>
                <w:bCs/>
                <w:sz w:val="18"/>
                <w:szCs w:val="18"/>
                <w:lang w:eastAsia="en-CA"/>
              </w:rPr>
            </w:pPr>
            <w:r w:rsidRPr="00297DE2">
              <w:rPr>
                <w:b/>
                <w:bCs/>
                <w:sz w:val="18"/>
                <w:szCs w:val="18"/>
                <w:lang w:eastAsia="en-CA"/>
              </w:rPr>
              <w:t>3.64</w:t>
            </w:r>
          </w:p>
        </w:tc>
        <w:tc>
          <w:tcPr>
            <w:tcW w:w="828" w:type="dxa"/>
            <w:tcBorders>
              <w:top w:val="nil"/>
              <w:left w:val="nil"/>
              <w:bottom w:val="single" w:sz="8" w:space="0" w:color="auto"/>
              <w:right w:val="single" w:sz="4" w:space="0" w:color="auto"/>
            </w:tcBorders>
            <w:shd w:val="clear" w:color="auto" w:fill="auto"/>
            <w:noWrap/>
            <w:hideMark/>
          </w:tcPr>
          <w:p w14:paraId="63E57D32" w14:textId="77777777" w:rsidR="00D56D9F" w:rsidRPr="00297DE2" w:rsidRDefault="00D56D9F" w:rsidP="00D56D9F">
            <w:pPr>
              <w:jc w:val="right"/>
              <w:rPr>
                <w:b/>
                <w:bCs/>
                <w:sz w:val="18"/>
                <w:szCs w:val="18"/>
                <w:lang w:eastAsia="en-CA"/>
              </w:rPr>
            </w:pPr>
            <w:r w:rsidRPr="00297DE2">
              <w:rPr>
                <w:b/>
                <w:bCs/>
                <w:sz w:val="18"/>
                <w:szCs w:val="18"/>
                <w:lang w:eastAsia="en-CA"/>
              </w:rPr>
              <w:t>4.38</w:t>
            </w:r>
          </w:p>
        </w:tc>
        <w:tc>
          <w:tcPr>
            <w:tcW w:w="725" w:type="dxa"/>
            <w:tcBorders>
              <w:top w:val="nil"/>
              <w:left w:val="nil"/>
              <w:bottom w:val="single" w:sz="8" w:space="0" w:color="auto"/>
              <w:right w:val="single" w:sz="8" w:space="0" w:color="auto"/>
            </w:tcBorders>
            <w:shd w:val="clear" w:color="auto" w:fill="auto"/>
            <w:noWrap/>
            <w:hideMark/>
          </w:tcPr>
          <w:p w14:paraId="7600C1AD" w14:textId="77777777" w:rsidR="00D56D9F" w:rsidRPr="00297DE2" w:rsidRDefault="00D56D9F" w:rsidP="00D56D9F">
            <w:pPr>
              <w:jc w:val="right"/>
              <w:rPr>
                <w:b/>
                <w:bCs/>
                <w:sz w:val="18"/>
                <w:szCs w:val="18"/>
                <w:lang w:eastAsia="en-CA"/>
              </w:rPr>
            </w:pPr>
            <w:r w:rsidRPr="00297DE2">
              <w:rPr>
                <w:b/>
                <w:bCs/>
                <w:sz w:val="18"/>
                <w:szCs w:val="18"/>
                <w:lang w:eastAsia="en-CA"/>
              </w:rPr>
              <w:t>5.54</w:t>
            </w:r>
          </w:p>
        </w:tc>
        <w:tc>
          <w:tcPr>
            <w:tcW w:w="931" w:type="dxa"/>
            <w:tcBorders>
              <w:top w:val="nil"/>
              <w:left w:val="nil"/>
              <w:bottom w:val="single" w:sz="8" w:space="0" w:color="auto"/>
              <w:right w:val="single" w:sz="4" w:space="0" w:color="auto"/>
            </w:tcBorders>
            <w:shd w:val="clear" w:color="auto" w:fill="auto"/>
            <w:noWrap/>
            <w:hideMark/>
          </w:tcPr>
          <w:p w14:paraId="1612F3E0" w14:textId="2E653A1F"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14,020 </w:t>
            </w:r>
          </w:p>
        </w:tc>
        <w:tc>
          <w:tcPr>
            <w:tcW w:w="828" w:type="dxa"/>
            <w:tcBorders>
              <w:top w:val="nil"/>
              <w:left w:val="nil"/>
              <w:bottom w:val="single" w:sz="8" w:space="0" w:color="auto"/>
              <w:right w:val="single" w:sz="4" w:space="0" w:color="auto"/>
            </w:tcBorders>
            <w:shd w:val="clear" w:color="auto" w:fill="auto"/>
            <w:noWrap/>
            <w:hideMark/>
          </w:tcPr>
          <w:p w14:paraId="70228CBF" w14:textId="752B6B4D"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8,341 </w:t>
            </w:r>
          </w:p>
        </w:tc>
        <w:tc>
          <w:tcPr>
            <w:tcW w:w="828" w:type="dxa"/>
            <w:tcBorders>
              <w:top w:val="nil"/>
              <w:left w:val="nil"/>
              <w:bottom w:val="single" w:sz="8" w:space="0" w:color="auto"/>
              <w:right w:val="single" w:sz="4" w:space="0" w:color="auto"/>
            </w:tcBorders>
            <w:shd w:val="clear" w:color="auto" w:fill="auto"/>
            <w:noWrap/>
            <w:hideMark/>
          </w:tcPr>
          <w:p w14:paraId="787E7A50" w14:textId="76E9539D"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8,582 </w:t>
            </w:r>
          </w:p>
        </w:tc>
        <w:tc>
          <w:tcPr>
            <w:tcW w:w="828" w:type="dxa"/>
            <w:tcBorders>
              <w:top w:val="nil"/>
              <w:left w:val="nil"/>
              <w:bottom w:val="single" w:sz="8" w:space="0" w:color="auto"/>
              <w:right w:val="single" w:sz="4" w:space="0" w:color="auto"/>
            </w:tcBorders>
            <w:shd w:val="clear" w:color="auto" w:fill="auto"/>
            <w:noWrap/>
            <w:hideMark/>
          </w:tcPr>
          <w:p w14:paraId="272743E1" w14:textId="70399BE1"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15,017 </w:t>
            </w:r>
          </w:p>
        </w:tc>
        <w:tc>
          <w:tcPr>
            <w:tcW w:w="828" w:type="dxa"/>
            <w:tcBorders>
              <w:top w:val="nil"/>
              <w:left w:val="nil"/>
              <w:bottom w:val="single" w:sz="8" w:space="0" w:color="auto"/>
              <w:right w:val="single" w:sz="8" w:space="0" w:color="auto"/>
            </w:tcBorders>
            <w:shd w:val="clear" w:color="auto" w:fill="auto"/>
            <w:noWrap/>
            <w:hideMark/>
          </w:tcPr>
          <w:p w14:paraId="2863C91C" w14:textId="6D1DEBAA"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17,412 </w:t>
            </w:r>
          </w:p>
        </w:tc>
      </w:tr>
      <w:tr w:rsidR="00B04D3F" w:rsidRPr="00297DE2" w14:paraId="4B2596F4"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4DE1B2FF" w14:textId="77777777" w:rsidR="00B04D3F" w:rsidRPr="00297DE2" w:rsidRDefault="00B04D3F" w:rsidP="00B04D3F">
            <w:pPr>
              <w:jc w:val="center"/>
              <w:rPr>
                <w:b/>
                <w:bCs/>
                <w:sz w:val="18"/>
                <w:szCs w:val="18"/>
                <w:lang w:eastAsia="en-CA"/>
              </w:rPr>
            </w:pPr>
            <w:r w:rsidRPr="00297DE2">
              <w:rPr>
                <w:b/>
                <w:bCs/>
                <w:sz w:val="18"/>
                <w:szCs w:val="18"/>
                <w:lang w:eastAsia="en-CA"/>
              </w:rPr>
              <w:t xml:space="preserve"> Nauru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69CD154" w14:textId="77777777" w:rsidR="00B04D3F" w:rsidRPr="00297DE2" w:rsidRDefault="00B04D3F" w:rsidP="00B04D3F">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2917648D" w14:textId="5A93698A" w:rsidR="00B04D3F" w:rsidRPr="00297DE2" w:rsidRDefault="00B04D3F" w:rsidP="00B04D3F">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01793152" w14:textId="7E13274D"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165BDD4" w14:textId="77777777" w:rsidR="00B04D3F" w:rsidRPr="00297DE2" w:rsidRDefault="00B04D3F" w:rsidP="00B04D3F">
            <w:pPr>
              <w:jc w:val="right"/>
              <w:rPr>
                <w:sz w:val="18"/>
                <w:szCs w:val="18"/>
                <w:lang w:eastAsia="en-CA"/>
              </w:rPr>
            </w:pPr>
            <w:r w:rsidRPr="00297DE2">
              <w:rPr>
                <w:sz w:val="18"/>
                <w:szCs w:val="18"/>
                <w:lang w:eastAsia="en-CA"/>
              </w:rPr>
              <w:t>0.06</w:t>
            </w:r>
          </w:p>
        </w:tc>
        <w:tc>
          <w:tcPr>
            <w:tcW w:w="828" w:type="dxa"/>
            <w:tcBorders>
              <w:top w:val="nil"/>
              <w:left w:val="nil"/>
              <w:bottom w:val="single" w:sz="4" w:space="0" w:color="auto"/>
              <w:right w:val="single" w:sz="4" w:space="0" w:color="auto"/>
            </w:tcBorders>
            <w:shd w:val="clear" w:color="auto" w:fill="auto"/>
            <w:noWrap/>
            <w:hideMark/>
          </w:tcPr>
          <w:p w14:paraId="573039D8" w14:textId="77777777" w:rsidR="00B04D3F" w:rsidRPr="00297DE2" w:rsidRDefault="00B04D3F" w:rsidP="00B04D3F">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7027F1EA" w14:textId="77777777" w:rsidR="00B04D3F" w:rsidRPr="00297DE2" w:rsidRDefault="00B04D3F" w:rsidP="00B04D3F">
            <w:pPr>
              <w:jc w:val="right"/>
              <w:rPr>
                <w:sz w:val="18"/>
                <w:szCs w:val="18"/>
                <w:lang w:eastAsia="en-CA"/>
              </w:rPr>
            </w:pPr>
            <w:r w:rsidRPr="00297DE2">
              <w:rPr>
                <w:sz w:val="18"/>
                <w:szCs w:val="18"/>
                <w:lang w:eastAsia="en-CA"/>
              </w:rPr>
              <w:t>0.04</w:t>
            </w:r>
          </w:p>
        </w:tc>
        <w:tc>
          <w:tcPr>
            <w:tcW w:w="725" w:type="dxa"/>
            <w:tcBorders>
              <w:top w:val="nil"/>
              <w:left w:val="nil"/>
              <w:bottom w:val="single" w:sz="4" w:space="0" w:color="auto"/>
              <w:right w:val="single" w:sz="8" w:space="0" w:color="auto"/>
            </w:tcBorders>
            <w:shd w:val="clear" w:color="auto" w:fill="auto"/>
            <w:noWrap/>
            <w:hideMark/>
          </w:tcPr>
          <w:p w14:paraId="47788974" w14:textId="77777777" w:rsidR="00B04D3F" w:rsidRPr="00297DE2" w:rsidRDefault="00B04D3F" w:rsidP="00B04D3F">
            <w:pPr>
              <w:jc w:val="right"/>
              <w:rPr>
                <w:sz w:val="18"/>
                <w:szCs w:val="18"/>
                <w:lang w:eastAsia="en-CA"/>
              </w:rPr>
            </w:pPr>
            <w:r w:rsidRPr="00297DE2">
              <w:rPr>
                <w:sz w:val="18"/>
                <w:szCs w:val="18"/>
                <w:lang w:eastAsia="en-CA"/>
              </w:rPr>
              <w:t>0.15</w:t>
            </w:r>
          </w:p>
        </w:tc>
        <w:tc>
          <w:tcPr>
            <w:tcW w:w="931" w:type="dxa"/>
            <w:tcBorders>
              <w:top w:val="nil"/>
              <w:left w:val="nil"/>
              <w:bottom w:val="single" w:sz="4" w:space="0" w:color="auto"/>
              <w:right w:val="single" w:sz="4" w:space="0" w:color="auto"/>
            </w:tcBorders>
            <w:shd w:val="clear" w:color="auto" w:fill="auto"/>
            <w:noWrap/>
            <w:hideMark/>
          </w:tcPr>
          <w:p w14:paraId="763E1342" w14:textId="2E2067D6"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675CF4D" w14:textId="07255AEE" w:rsidR="00B04D3F" w:rsidRPr="00297DE2" w:rsidRDefault="00B04D3F" w:rsidP="00B04D3F">
            <w:pPr>
              <w:jc w:val="right"/>
              <w:rPr>
                <w:sz w:val="18"/>
                <w:szCs w:val="18"/>
                <w:lang w:eastAsia="en-CA"/>
              </w:rPr>
            </w:pPr>
            <w:r w:rsidRPr="00297DE2">
              <w:rPr>
                <w:sz w:val="18"/>
                <w:szCs w:val="18"/>
                <w:lang w:eastAsia="en-CA"/>
              </w:rPr>
              <w:t xml:space="preserve">     41 </w:t>
            </w:r>
          </w:p>
        </w:tc>
        <w:tc>
          <w:tcPr>
            <w:tcW w:w="828" w:type="dxa"/>
            <w:tcBorders>
              <w:top w:val="nil"/>
              <w:left w:val="nil"/>
              <w:bottom w:val="single" w:sz="4" w:space="0" w:color="auto"/>
              <w:right w:val="single" w:sz="4" w:space="0" w:color="auto"/>
            </w:tcBorders>
            <w:shd w:val="clear" w:color="auto" w:fill="auto"/>
            <w:noWrap/>
            <w:hideMark/>
          </w:tcPr>
          <w:p w14:paraId="309E8E6C" w14:textId="543A6274" w:rsidR="00B04D3F" w:rsidRPr="00297DE2" w:rsidRDefault="00B04D3F" w:rsidP="00B04D3F">
            <w:pPr>
              <w:jc w:val="right"/>
              <w:rPr>
                <w:sz w:val="18"/>
                <w:szCs w:val="18"/>
                <w:lang w:eastAsia="en-CA"/>
              </w:rPr>
            </w:pPr>
            <w:r w:rsidRPr="00297DE2">
              <w:rPr>
                <w:sz w:val="18"/>
                <w:szCs w:val="18"/>
                <w:lang w:eastAsia="en-CA"/>
              </w:rPr>
              <w:t xml:space="preserve">     20 </w:t>
            </w:r>
          </w:p>
        </w:tc>
        <w:tc>
          <w:tcPr>
            <w:tcW w:w="828" w:type="dxa"/>
            <w:tcBorders>
              <w:top w:val="nil"/>
              <w:left w:val="nil"/>
              <w:bottom w:val="single" w:sz="4" w:space="0" w:color="auto"/>
              <w:right w:val="single" w:sz="4" w:space="0" w:color="auto"/>
            </w:tcBorders>
            <w:shd w:val="clear" w:color="auto" w:fill="auto"/>
            <w:noWrap/>
            <w:hideMark/>
          </w:tcPr>
          <w:p w14:paraId="4DCA89B8" w14:textId="69131BFF" w:rsidR="00B04D3F" w:rsidRPr="00297DE2" w:rsidRDefault="00B04D3F" w:rsidP="00B04D3F">
            <w:pPr>
              <w:jc w:val="right"/>
              <w:rPr>
                <w:sz w:val="18"/>
                <w:szCs w:val="18"/>
                <w:lang w:eastAsia="en-CA"/>
              </w:rPr>
            </w:pPr>
            <w:r w:rsidRPr="00297DE2">
              <w:rPr>
                <w:sz w:val="18"/>
                <w:szCs w:val="18"/>
                <w:lang w:eastAsia="en-CA"/>
              </w:rPr>
              <w:t xml:space="preserve">     24 </w:t>
            </w:r>
          </w:p>
        </w:tc>
        <w:tc>
          <w:tcPr>
            <w:tcW w:w="828" w:type="dxa"/>
            <w:tcBorders>
              <w:top w:val="nil"/>
              <w:left w:val="nil"/>
              <w:bottom w:val="single" w:sz="4" w:space="0" w:color="auto"/>
              <w:right w:val="single" w:sz="8" w:space="0" w:color="auto"/>
            </w:tcBorders>
            <w:shd w:val="clear" w:color="auto" w:fill="auto"/>
            <w:noWrap/>
            <w:hideMark/>
          </w:tcPr>
          <w:p w14:paraId="6E12326E" w14:textId="22B18E9D" w:rsidR="00B04D3F" w:rsidRPr="00297DE2" w:rsidRDefault="00B04D3F" w:rsidP="00B04D3F">
            <w:pPr>
              <w:jc w:val="right"/>
              <w:rPr>
                <w:sz w:val="18"/>
                <w:szCs w:val="18"/>
                <w:lang w:eastAsia="en-CA"/>
              </w:rPr>
            </w:pPr>
            <w:r w:rsidRPr="00297DE2">
              <w:rPr>
                <w:sz w:val="18"/>
                <w:szCs w:val="18"/>
                <w:lang w:eastAsia="en-CA"/>
              </w:rPr>
              <w:t xml:space="preserve">    101 </w:t>
            </w:r>
          </w:p>
        </w:tc>
      </w:tr>
      <w:tr w:rsidR="00B04D3F" w:rsidRPr="00297DE2" w14:paraId="5ADC7DF2" w14:textId="77777777" w:rsidTr="003A42A1">
        <w:trPr>
          <w:trHeight w:val="118"/>
        </w:trPr>
        <w:tc>
          <w:tcPr>
            <w:tcW w:w="974" w:type="dxa"/>
            <w:vMerge/>
            <w:tcBorders>
              <w:top w:val="nil"/>
              <w:left w:val="single" w:sz="8" w:space="0" w:color="auto"/>
              <w:bottom w:val="single" w:sz="8" w:space="0" w:color="000000"/>
              <w:right w:val="nil"/>
            </w:tcBorders>
            <w:vAlign w:val="center"/>
            <w:hideMark/>
          </w:tcPr>
          <w:p w14:paraId="7C1CE52E" w14:textId="77777777" w:rsidR="00B04D3F" w:rsidRPr="00297DE2"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B910E0B" w14:textId="77777777" w:rsidR="00B04D3F" w:rsidRPr="00297DE2" w:rsidRDefault="00B04D3F" w:rsidP="00B04D3F">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06D4B16A" w14:textId="3BCBE5B0" w:rsidR="00B04D3F" w:rsidRPr="00297DE2" w:rsidRDefault="00B04D3F" w:rsidP="00B04D3F">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8A6D4E6" w14:textId="3FD7A12B"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3424789" w14:textId="77777777" w:rsidR="00B04D3F" w:rsidRPr="00297DE2" w:rsidRDefault="00B04D3F" w:rsidP="00B04D3F">
            <w:pPr>
              <w:jc w:val="right"/>
              <w:rPr>
                <w:sz w:val="18"/>
                <w:szCs w:val="18"/>
                <w:lang w:eastAsia="en-CA"/>
              </w:rPr>
            </w:pPr>
            <w:r w:rsidRPr="00297DE2">
              <w:rPr>
                <w:sz w:val="18"/>
                <w:szCs w:val="18"/>
                <w:lang w:eastAsia="en-CA"/>
              </w:rPr>
              <w:t>0.15</w:t>
            </w:r>
          </w:p>
        </w:tc>
        <w:tc>
          <w:tcPr>
            <w:tcW w:w="828" w:type="dxa"/>
            <w:tcBorders>
              <w:top w:val="nil"/>
              <w:left w:val="nil"/>
              <w:bottom w:val="single" w:sz="4" w:space="0" w:color="auto"/>
              <w:right w:val="single" w:sz="4" w:space="0" w:color="auto"/>
            </w:tcBorders>
            <w:shd w:val="clear" w:color="auto" w:fill="auto"/>
            <w:noWrap/>
            <w:hideMark/>
          </w:tcPr>
          <w:p w14:paraId="40BF0D4A" w14:textId="77777777" w:rsidR="00B04D3F" w:rsidRPr="00297DE2" w:rsidRDefault="00B04D3F" w:rsidP="00B04D3F">
            <w:pPr>
              <w:jc w:val="right"/>
              <w:rPr>
                <w:sz w:val="18"/>
                <w:szCs w:val="18"/>
                <w:lang w:eastAsia="en-CA"/>
              </w:rPr>
            </w:pPr>
            <w:r w:rsidRPr="00297DE2">
              <w:rPr>
                <w:sz w:val="18"/>
                <w:szCs w:val="18"/>
                <w:lang w:eastAsia="en-CA"/>
              </w:rPr>
              <w:t>0.33</w:t>
            </w:r>
          </w:p>
        </w:tc>
        <w:tc>
          <w:tcPr>
            <w:tcW w:w="828" w:type="dxa"/>
            <w:tcBorders>
              <w:top w:val="nil"/>
              <w:left w:val="nil"/>
              <w:bottom w:val="single" w:sz="4" w:space="0" w:color="auto"/>
              <w:right w:val="single" w:sz="4" w:space="0" w:color="auto"/>
            </w:tcBorders>
            <w:shd w:val="clear" w:color="auto" w:fill="auto"/>
            <w:noWrap/>
            <w:hideMark/>
          </w:tcPr>
          <w:p w14:paraId="7C6DA466" w14:textId="4BE75271" w:rsidR="00B04D3F" w:rsidRPr="00297DE2" w:rsidRDefault="00B04D3F" w:rsidP="00B04D3F">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1548D910" w14:textId="77777777" w:rsidR="00B04D3F" w:rsidRPr="00297DE2" w:rsidRDefault="00B04D3F" w:rsidP="00B04D3F">
            <w:pPr>
              <w:jc w:val="right"/>
              <w:rPr>
                <w:sz w:val="18"/>
                <w:szCs w:val="18"/>
                <w:lang w:eastAsia="en-CA"/>
              </w:rPr>
            </w:pPr>
            <w:r w:rsidRPr="00297DE2">
              <w:rPr>
                <w:sz w:val="18"/>
                <w:szCs w:val="18"/>
                <w:lang w:eastAsia="en-CA"/>
              </w:rPr>
              <w:t>0.50</w:t>
            </w:r>
          </w:p>
        </w:tc>
        <w:tc>
          <w:tcPr>
            <w:tcW w:w="931" w:type="dxa"/>
            <w:tcBorders>
              <w:top w:val="nil"/>
              <w:left w:val="nil"/>
              <w:bottom w:val="single" w:sz="4" w:space="0" w:color="auto"/>
              <w:right w:val="single" w:sz="4" w:space="0" w:color="auto"/>
            </w:tcBorders>
            <w:shd w:val="clear" w:color="auto" w:fill="auto"/>
            <w:noWrap/>
            <w:hideMark/>
          </w:tcPr>
          <w:p w14:paraId="26BC05F8" w14:textId="35E42EBC"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63DB5B1" w14:textId="1A7A2DFB" w:rsidR="00B04D3F" w:rsidRPr="00297DE2" w:rsidRDefault="00B04D3F" w:rsidP="00B04D3F">
            <w:pPr>
              <w:jc w:val="right"/>
              <w:rPr>
                <w:sz w:val="18"/>
                <w:szCs w:val="18"/>
                <w:lang w:eastAsia="en-CA"/>
              </w:rPr>
            </w:pPr>
            <w:r w:rsidRPr="00297DE2">
              <w:rPr>
                <w:sz w:val="18"/>
                <w:szCs w:val="18"/>
                <w:lang w:eastAsia="en-CA"/>
              </w:rPr>
              <w:t xml:space="preserve">    215 </w:t>
            </w:r>
          </w:p>
        </w:tc>
        <w:tc>
          <w:tcPr>
            <w:tcW w:w="828" w:type="dxa"/>
            <w:tcBorders>
              <w:top w:val="nil"/>
              <w:left w:val="nil"/>
              <w:bottom w:val="single" w:sz="4" w:space="0" w:color="auto"/>
              <w:right w:val="single" w:sz="4" w:space="0" w:color="auto"/>
            </w:tcBorders>
            <w:shd w:val="clear" w:color="auto" w:fill="auto"/>
            <w:noWrap/>
            <w:hideMark/>
          </w:tcPr>
          <w:p w14:paraId="586FFC6C" w14:textId="76B48FA6" w:rsidR="00B04D3F" w:rsidRPr="00297DE2" w:rsidRDefault="00B04D3F" w:rsidP="00B04D3F">
            <w:pPr>
              <w:jc w:val="right"/>
              <w:rPr>
                <w:sz w:val="18"/>
                <w:szCs w:val="18"/>
                <w:lang w:eastAsia="en-CA"/>
              </w:rPr>
            </w:pPr>
            <w:r w:rsidRPr="00297DE2">
              <w:rPr>
                <w:sz w:val="18"/>
                <w:szCs w:val="18"/>
                <w:lang w:eastAsia="en-CA"/>
              </w:rPr>
              <w:t xml:space="preserve">    466 </w:t>
            </w:r>
          </w:p>
        </w:tc>
        <w:tc>
          <w:tcPr>
            <w:tcW w:w="828" w:type="dxa"/>
            <w:tcBorders>
              <w:top w:val="nil"/>
              <w:left w:val="nil"/>
              <w:bottom w:val="single" w:sz="4" w:space="0" w:color="auto"/>
              <w:right w:val="single" w:sz="4" w:space="0" w:color="auto"/>
            </w:tcBorders>
            <w:shd w:val="clear" w:color="auto" w:fill="auto"/>
            <w:noWrap/>
            <w:hideMark/>
          </w:tcPr>
          <w:p w14:paraId="5B33B31E" w14:textId="3A838509"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696B77B6" w14:textId="356C6043" w:rsidR="00B04D3F" w:rsidRPr="00297DE2" w:rsidRDefault="00B04D3F" w:rsidP="00B04D3F">
            <w:pPr>
              <w:jc w:val="right"/>
              <w:rPr>
                <w:sz w:val="18"/>
                <w:szCs w:val="18"/>
                <w:lang w:eastAsia="en-CA"/>
              </w:rPr>
            </w:pPr>
            <w:r w:rsidRPr="00297DE2">
              <w:rPr>
                <w:sz w:val="18"/>
                <w:szCs w:val="18"/>
                <w:lang w:eastAsia="en-CA"/>
              </w:rPr>
              <w:t xml:space="preserve">    715 </w:t>
            </w:r>
          </w:p>
        </w:tc>
      </w:tr>
      <w:tr w:rsidR="00B04D3F" w:rsidRPr="00297DE2" w14:paraId="06373348" w14:textId="77777777" w:rsidTr="003A42A1">
        <w:trPr>
          <w:trHeight w:val="112"/>
        </w:trPr>
        <w:tc>
          <w:tcPr>
            <w:tcW w:w="974" w:type="dxa"/>
            <w:vMerge/>
            <w:tcBorders>
              <w:top w:val="nil"/>
              <w:left w:val="single" w:sz="8" w:space="0" w:color="auto"/>
              <w:bottom w:val="single" w:sz="8" w:space="0" w:color="000000"/>
              <w:right w:val="nil"/>
            </w:tcBorders>
            <w:vAlign w:val="center"/>
            <w:hideMark/>
          </w:tcPr>
          <w:p w14:paraId="57D89E48" w14:textId="77777777" w:rsidR="00B04D3F" w:rsidRPr="00297DE2"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C3D032E" w14:textId="77777777" w:rsidR="00B04D3F" w:rsidRPr="00297DE2" w:rsidRDefault="00B04D3F" w:rsidP="00B04D3F">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3BAFB914" w14:textId="1F395ACA" w:rsidR="00B04D3F" w:rsidRPr="00297DE2" w:rsidRDefault="00B04D3F" w:rsidP="00B04D3F">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F5C0509" w14:textId="4E4ED38D"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683A2320" w14:textId="2655D8C9"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1962824E" w14:textId="77777777" w:rsidR="00B04D3F" w:rsidRPr="00297DE2" w:rsidRDefault="00B04D3F" w:rsidP="00B04D3F">
            <w:pPr>
              <w:jc w:val="right"/>
              <w:rPr>
                <w:sz w:val="18"/>
                <w:szCs w:val="18"/>
                <w:lang w:eastAsia="en-CA"/>
              </w:rPr>
            </w:pPr>
            <w:r w:rsidRPr="00297DE2">
              <w:rPr>
                <w:sz w:val="18"/>
                <w:szCs w:val="18"/>
                <w:lang w:eastAsia="en-CA"/>
              </w:rPr>
              <w:t>0.02</w:t>
            </w:r>
          </w:p>
        </w:tc>
        <w:tc>
          <w:tcPr>
            <w:tcW w:w="828" w:type="dxa"/>
            <w:tcBorders>
              <w:top w:val="nil"/>
              <w:left w:val="nil"/>
              <w:bottom w:val="single" w:sz="4" w:space="0" w:color="auto"/>
              <w:right w:val="single" w:sz="4" w:space="0" w:color="auto"/>
            </w:tcBorders>
            <w:shd w:val="clear" w:color="auto" w:fill="auto"/>
            <w:noWrap/>
            <w:hideMark/>
          </w:tcPr>
          <w:p w14:paraId="732DB197" w14:textId="77777777" w:rsidR="00B04D3F" w:rsidRPr="00297DE2" w:rsidRDefault="00B04D3F" w:rsidP="00B04D3F">
            <w:pPr>
              <w:jc w:val="right"/>
              <w:rPr>
                <w:sz w:val="18"/>
                <w:szCs w:val="18"/>
                <w:lang w:eastAsia="en-CA"/>
              </w:rPr>
            </w:pPr>
            <w:r w:rsidRPr="00297DE2">
              <w:rPr>
                <w:sz w:val="18"/>
                <w:szCs w:val="18"/>
                <w:lang w:eastAsia="en-CA"/>
              </w:rPr>
              <w:t>0.31</w:t>
            </w:r>
          </w:p>
        </w:tc>
        <w:tc>
          <w:tcPr>
            <w:tcW w:w="725" w:type="dxa"/>
            <w:tcBorders>
              <w:top w:val="nil"/>
              <w:left w:val="nil"/>
              <w:bottom w:val="single" w:sz="4" w:space="0" w:color="auto"/>
              <w:right w:val="single" w:sz="8" w:space="0" w:color="auto"/>
            </w:tcBorders>
            <w:shd w:val="clear" w:color="auto" w:fill="auto"/>
            <w:noWrap/>
            <w:hideMark/>
          </w:tcPr>
          <w:p w14:paraId="3B02E418" w14:textId="77777777" w:rsidR="00B04D3F" w:rsidRPr="00297DE2" w:rsidRDefault="00B04D3F" w:rsidP="00B04D3F">
            <w:pPr>
              <w:jc w:val="right"/>
              <w:rPr>
                <w:sz w:val="18"/>
                <w:szCs w:val="18"/>
                <w:lang w:eastAsia="en-CA"/>
              </w:rPr>
            </w:pPr>
            <w:r w:rsidRPr="00297DE2">
              <w:rPr>
                <w:sz w:val="18"/>
                <w:szCs w:val="18"/>
                <w:lang w:eastAsia="en-CA"/>
              </w:rPr>
              <w:t>0.34</w:t>
            </w:r>
          </w:p>
        </w:tc>
        <w:tc>
          <w:tcPr>
            <w:tcW w:w="931" w:type="dxa"/>
            <w:tcBorders>
              <w:top w:val="nil"/>
              <w:left w:val="nil"/>
              <w:bottom w:val="single" w:sz="4" w:space="0" w:color="auto"/>
              <w:right w:val="single" w:sz="4" w:space="0" w:color="auto"/>
            </w:tcBorders>
            <w:shd w:val="clear" w:color="auto" w:fill="auto"/>
            <w:noWrap/>
            <w:hideMark/>
          </w:tcPr>
          <w:p w14:paraId="78F53878" w14:textId="06CF476D"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28445EE" w14:textId="18DA47D7"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77BC2DB" w14:textId="78BC693F" w:rsidR="00B04D3F" w:rsidRPr="00297DE2" w:rsidRDefault="00B04D3F" w:rsidP="00B04D3F">
            <w:pPr>
              <w:jc w:val="right"/>
              <w:rPr>
                <w:sz w:val="18"/>
                <w:szCs w:val="18"/>
                <w:lang w:eastAsia="en-CA"/>
              </w:rPr>
            </w:pPr>
            <w:r w:rsidRPr="00297DE2">
              <w:rPr>
                <w:sz w:val="18"/>
                <w:szCs w:val="18"/>
                <w:lang w:eastAsia="en-CA"/>
              </w:rPr>
              <w:t xml:space="preserve">     86 </w:t>
            </w:r>
          </w:p>
        </w:tc>
        <w:tc>
          <w:tcPr>
            <w:tcW w:w="828" w:type="dxa"/>
            <w:tcBorders>
              <w:top w:val="nil"/>
              <w:left w:val="nil"/>
              <w:bottom w:val="single" w:sz="4" w:space="0" w:color="auto"/>
              <w:right w:val="single" w:sz="4" w:space="0" w:color="auto"/>
            </w:tcBorders>
            <w:shd w:val="clear" w:color="auto" w:fill="auto"/>
            <w:noWrap/>
            <w:hideMark/>
          </w:tcPr>
          <w:p w14:paraId="41EF2E17" w14:textId="00A50262" w:rsidR="00B04D3F" w:rsidRPr="00297DE2" w:rsidRDefault="00B04D3F" w:rsidP="00B04D3F">
            <w:pPr>
              <w:jc w:val="right"/>
              <w:rPr>
                <w:sz w:val="18"/>
                <w:szCs w:val="18"/>
                <w:lang w:eastAsia="en-CA"/>
              </w:rPr>
            </w:pPr>
            <w:r w:rsidRPr="00297DE2">
              <w:rPr>
                <w:sz w:val="18"/>
                <w:szCs w:val="18"/>
                <w:lang w:eastAsia="en-CA"/>
              </w:rPr>
              <w:t xml:space="preserve">  1,196 </w:t>
            </w:r>
          </w:p>
        </w:tc>
        <w:tc>
          <w:tcPr>
            <w:tcW w:w="828" w:type="dxa"/>
            <w:tcBorders>
              <w:top w:val="nil"/>
              <w:left w:val="nil"/>
              <w:bottom w:val="single" w:sz="4" w:space="0" w:color="auto"/>
              <w:right w:val="single" w:sz="8" w:space="0" w:color="auto"/>
            </w:tcBorders>
            <w:shd w:val="clear" w:color="auto" w:fill="auto"/>
            <w:noWrap/>
            <w:hideMark/>
          </w:tcPr>
          <w:p w14:paraId="0FC7FCBA" w14:textId="5752D336" w:rsidR="00B04D3F" w:rsidRPr="00297DE2" w:rsidRDefault="00B04D3F" w:rsidP="00B04D3F">
            <w:pPr>
              <w:jc w:val="right"/>
              <w:rPr>
                <w:sz w:val="18"/>
                <w:szCs w:val="18"/>
                <w:lang w:eastAsia="en-CA"/>
              </w:rPr>
            </w:pPr>
            <w:r w:rsidRPr="00297DE2">
              <w:rPr>
                <w:sz w:val="18"/>
                <w:szCs w:val="18"/>
                <w:lang w:eastAsia="en-CA"/>
              </w:rPr>
              <w:t xml:space="preserve">  1,333 </w:t>
            </w:r>
          </w:p>
        </w:tc>
      </w:tr>
      <w:tr w:rsidR="00B04D3F" w:rsidRPr="00297DE2" w14:paraId="1DE3530F" w14:textId="77777777" w:rsidTr="003A42A1">
        <w:trPr>
          <w:trHeight w:val="112"/>
        </w:trPr>
        <w:tc>
          <w:tcPr>
            <w:tcW w:w="974" w:type="dxa"/>
            <w:vMerge/>
            <w:tcBorders>
              <w:top w:val="nil"/>
              <w:left w:val="single" w:sz="8" w:space="0" w:color="auto"/>
              <w:bottom w:val="single" w:sz="8" w:space="0" w:color="000000"/>
              <w:right w:val="nil"/>
            </w:tcBorders>
            <w:vAlign w:val="center"/>
            <w:hideMark/>
          </w:tcPr>
          <w:p w14:paraId="0EB6FE1E" w14:textId="77777777" w:rsidR="00B04D3F" w:rsidRPr="00297DE2"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D3F77C7" w14:textId="77777777" w:rsidR="00B04D3F" w:rsidRPr="00297DE2" w:rsidRDefault="00B04D3F" w:rsidP="00B04D3F">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26E2CD95" w14:textId="5DB458D7" w:rsidR="00B04D3F" w:rsidRPr="00297DE2" w:rsidRDefault="00B04D3F" w:rsidP="00B04D3F">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65F5A11F" w14:textId="65656652"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B3313DB" w14:textId="77777777" w:rsidR="00B04D3F" w:rsidRPr="00297DE2" w:rsidRDefault="00B04D3F" w:rsidP="00B04D3F">
            <w:pPr>
              <w:jc w:val="right"/>
              <w:rPr>
                <w:sz w:val="18"/>
                <w:szCs w:val="18"/>
                <w:lang w:eastAsia="en-CA"/>
              </w:rPr>
            </w:pPr>
            <w:r w:rsidRPr="00297DE2">
              <w:rPr>
                <w:sz w:val="18"/>
                <w:szCs w:val="18"/>
                <w:lang w:eastAsia="en-CA"/>
              </w:rPr>
              <w:t>0.05</w:t>
            </w:r>
          </w:p>
        </w:tc>
        <w:tc>
          <w:tcPr>
            <w:tcW w:w="828" w:type="dxa"/>
            <w:tcBorders>
              <w:top w:val="nil"/>
              <w:left w:val="nil"/>
              <w:bottom w:val="single" w:sz="4" w:space="0" w:color="auto"/>
              <w:right w:val="single" w:sz="4" w:space="0" w:color="auto"/>
            </w:tcBorders>
            <w:shd w:val="clear" w:color="auto" w:fill="auto"/>
            <w:noWrap/>
            <w:hideMark/>
          </w:tcPr>
          <w:p w14:paraId="118D7A20" w14:textId="6CC94CA7"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7B92CEA0" w14:textId="53F7A5A1" w:rsidR="00B04D3F" w:rsidRPr="00297DE2" w:rsidRDefault="00B04D3F" w:rsidP="00B04D3F">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4A0DC862" w14:textId="51CBF3D1" w:rsidR="00B04D3F" w:rsidRPr="00297DE2" w:rsidRDefault="00B04D3F" w:rsidP="00B04D3F">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0DCD45F9" w14:textId="1C88B89B"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7022A4A" w14:textId="2AF8DFDE" w:rsidR="00B04D3F" w:rsidRPr="00297DE2" w:rsidRDefault="00B04D3F" w:rsidP="00B04D3F">
            <w:pPr>
              <w:jc w:val="right"/>
              <w:rPr>
                <w:sz w:val="18"/>
                <w:szCs w:val="18"/>
                <w:lang w:eastAsia="en-CA"/>
              </w:rPr>
            </w:pPr>
            <w:r w:rsidRPr="00297DE2">
              <w:rPr>
                <w:sz w:val="18"/>
                <w:szCs w:val="18"/>
                <w:lang w:eastAsia="en-CA"/>
              </w:rPr>
              <w:t xml:space="preserve">     80 </w:t>
            </w:r>
          </w:p>
        </w:tc>
        <w:tc>
          <w:tcPr>
            <w:tcW w:w="828" w:type="dxa"/>
            <w:tcBorders>
              <w:top w:val="nil"/>
              <w:left w:val="nil"/>
              <w:bottom w:val="single" w:sz="4" w:space="0" w:color="auto"/>
              <w:right w:val="single" w:sz="4" w:space="0" w:color="auto"/>
            </w:tcBorders>
            <w:shd w:val="clear" w:color="auto" w:fill="auto"/>
            <w:noWrap/>
            <w:hideMark/>
          </w:tcPr>
          <w:p w14:paraId="491D21A3" w14:textId="45537736"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DA0525D" w14:textId="7625959A"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0A84A60F" w14:textId="6CC92546" w:rsidR="00B04D3F" w:rsidRPr="00297DE2" w:rsidRDefault="00B04D3F" w:rsidP="00B04D3F">
            <w:pPr>
              <w:jc w:val="right"/>
              <w:rPr>
                <w:sz w:val="18"/>
                <w:szCs w:val="18"/>
                <w:lang w:eastAsia="en-CA"/>
              </w:rPr>
            </w:pPr>
            <w:r w:rsidRPr="00297DE2">
              <w:rPr>
                <w:sz w:val="18"/>
                <w:szCs w:val="18"/>
                <w:lang w:eastAsia="en-CA"/>
              </w:rPr>
              <w:t xml:space="preserve">     -  </w:t>
            </w:r>
          </w:p>
        </w:tc>
      </w:tr>
      <w:tr w:rsidR="00B04D3F" w:rsidRPr="00297DE2" w14:paraId="05CE8C53"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34F63679" w14:textId="77777777" w:rsidR="00B04D3F" w:rsidRPr="00297DE2"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494997F" w14:textId="77777777" w:rsidR="00B04D3F" w:rsidRPr="00297DE2" w:rsidRDefault="00B04D3F" w:rsidP="00B04D3F">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33D1794D" w14:textId="0D08BF2C" w:rsidR="00B04D3F" w:rsidRPr="00297DE2" w:rsidRDefault="00B04D3F" w:rsidP="00B04D3F">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0627427D" w14:textId="0E0B5FC3"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B2E5BC6" w14:textId="78BE2487" w:rsidR="00B04D3F" w:rsidRPr="00297DE2" w:rsidRDefault="00B04D3F" w:rsidP="00B04D3F">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C8394C5" w14:textId="77777777" w:rsidR="00B04D3F" w:rsidRPr="00297DE2" w:rsidRDefault="00B04D3F" w:rsidP="00B04D3F">
            <w:pPr>
              <w:jc w:val="right"/>
              <w:rPr>
                <w:sz w:val="18"/>
                <w:szCs w:val="18"/>
                <w:lang w:eastAsia="en-CA"/>
              </w:rPr>
            </w:pPr>
            <w:r w:rsidRPr="00297DE2">
              <w:rPr>
                <w:sz w:val="18"/>
                <w:szCs w:val="18"/>
                <w:lang w:eastAsia="en-CA"/>
              </w:rPr>
              <w:t>0.29</w:t>
            </w:r>
          </w:p>
        </w:tc>
        <w:tc>
          <w:tcPr>
            <w:tcW w:w="828" w:type="dxa"/>
            <w:tcBorders>
              <w:top w:val="nil"/>
              <w:left w:val="nil"/>
              <w:bottom w:val="single" w:sz="4" w:space="0" w:color="auto"/>
              <w:right w:val="single" w:sz="4" w:space="0" w:color="auto"/>
            </w:tcBorders>
            <w:shd w:val="clear" w:color="auto" w:fill="auto"/>
            <w:noWrap/>
            <w:hideMark/>
          </w:tcPr>
          <w:p w14:paraId="4EEF1B3D" w14:textId="77777777" w:rsidR="00B04D3F" w:rsidRPr="00297DE2" w:rsidRDefault="00B04D3F" w:rsidP="00B04D3F">
            <w:pPr>
              <w:jc w:val="right"/>
              <w:rPr>
                <w:sz w:val="18"/>
                <w:szCs w:val="18"/>
                <w:lang w:eastAsia="en-CA"/>
              </w:rPr>
            </w:pPr>
            <w:r w:rsidRPr="00297DE2">
              <w:rPr>
                <w:sz w:val="18"/>
                <w:szCs w:val="18"/>
                <w:lang w:eastAsia="en-CA"/>
              </w:rPr>
              <w:t>0.11</w:t>
            </w:r>
          </w:p>
        </w:tc>
        <w:tc>
          <w:tcPr>
            <w:tcW w:w="725" w:type="dxa"/>
            <w:tcBorders>
              <w:top w:val="nil"/>
              <w:left w:val="nil"/>
              <w:bottom w:val="single" w:sz="4" w:space="0" w:color="auto"/>
              <w:right w:val="single" w:sz="8" w:space="0" w:color="auto"/>
            </w:tcBorders>
            <w:shd w:val="clear" w:color="auto" w:fill="auto"/>
            <w:noWrap/>
            <w:hideMark/>
          </w:tcPr>
          <w:p w14:paraId="45F4CC8D" w14:textId="77777777" w:rsidR="00B04D3F" w:rsidRPr="00297DE2" w:rsidRDefault="00B04D3F" w:rsidP="00B04D3F">
            <w:pPr>
              <w:jc w:val="right"/>
              <w:rPr>
                <w:sz w:val="18"/>
                <w:szCs w:val="18"/>
                <w:lang w:eastAsia="en-CA"/>
              </w:rPr>
            </w:pPr>
            <w:r w:rsidRPr="00297DE2">
              <w:rPr>
                <w:sz w:val="18"/>
                <w:szCs w:val="18"/>
                <w:lang w:eastAsia="en-CA"/>
              </w:rPr>
              <w:t>0.18</w:t>
            </w:r>
          </w:p>
        </w:tc>
        <w:tc>
          <w:tcPr>
            <w:tcW w:w="931" w:type="dxa"/>
            <w:tcBorders>
              <w:top w:val="nil"/>
              <w:left w:val="nil"/>
              <w:bottom w:val="single" w:sz="4" w:space="0" w:color="auto"/>
              <w:right w:val="single" w:sz="4" w:space="0" w:color="auto"/>
            </w:tcBorders>
            <w:shd w:val="clear" w:color="auto" w:fill="auto"/>
            <w:noWrap/>
            <w:hideMark/>
          </w:tcPr>
          <w:p w14:paraId="5B580B72" w14:textId="3D20E555"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BBC0687" w14:textId="346343A7" w:rsidR="00B04D3F" w:rsidRPr="00297DE2" w:rsidRDefault="00B04D3F" w:rsidP="00B04D3F">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7535B62" w14:textId="0F8ED504" w:rsidR="00B04D3F" w:rsidRPr="00297DE2" w:rsidRDefault="00B04D3F" w:rsidP="00B04D3F">
            <w:pPr>
              <w:jc w:val="right"/>
              <w:rPr>
                <w:sz w:val="18"/>
                <w:szCs w:val="18"/>
                <w:lang w:eastAsia="en-CA"/>
              </w:rPr>
            </w:pPr>
            <w:r w:rsidRPr="00297DE2">
              <w:rPr>
                <w:sz w:val="18"/>
                <w:szCs w:val="18"/>
                <w:lang w:eastAsia="en-CA"/>
              </w:rPr>
              <w:t xml:space="preserve">    614 </w:t>
            </w:r>
          </w:p>
        </w:tc>
        <w:tc>
          <w:tcPr>
            <w:tcW w:w="828" w:type="dxa"/>
            <w:tcBorders>
              <w:top w:val="nil"/>
              <w:left w:val="nil"/>
              <w:bottom w:val="single" w:sz="4" w:space="0" w:color="auto"/>
              <w:right w:val="single" w:sz="4" w:space="0" w:color="auto"/>
            </w:tcBorders>
            <w:shd w:val="clear" w:color="auto" w:fill="auto"/>
            <w:noWrap/>
            <w:hideMark/>
          </w:tcPr>
          <w:p w14:paraId="33E59F7C" w14:textId="2E0D7F08" w:rsidR="00B04D3F" w:rsidRPr="00297DE2" w:rsidRDefault="00B04D3F" w:rsidP="00B04D3F">
            <w:pPr>
              <w:jc w:val="right"/>
              <w:rPr>
                <w:sz w:val="18"/>
                <w:szCs w:val="18"/>
                <w:lang w:eastAsia="en-CA"/>
              </w:rPr>
            </w:pPr>
            <w:r w:rsidRPr="00297DE2">
              <w:rPr>
                <w:sz w:val="18"/>
                <w:szCs w:val="18"/>
                <w:lang w:eastAsia="en-CA"/>
              </w:rPr>
              <w:t xml:space="preserve">    236 </w:t>
            </w:r>
          </w:p>
        </w:tc>
        <w:tc>
          <w:tcPr>
            <w:tcW w:w="828" w:type="dxa"/>
            <w:tcBorders>
              <w:top w:val="nil"/>
              <w:left w:val="nil"/>
              <w:bottom w:val="single" w:sz="4" w:space="0" w:color="auto"/>
              <w:right w:val="single" w:sz="8" w:space="0" w:color="auto"/>
            </w:tcBorders>
            <w:shd w:val="clear" w:color="auto" w:fill="auto"/>
            <w:noWrap/>
            <w:hideMark/>
          </w:tcPr>
          <w:p w14:paraId="0B242C92" w14:textId="6B49583E" w:rsidR="00B04D3F" w:rsidRPr="00297DE2" w:rsidRDefault="00B04D3F" w:rsidP="00B04D3F">
            <w:pPr>
              <w:jc w:val="right"/>
              <w:rPr>
                <w:sz w:val="18"/>
                <w:szCs w:val="18"/>
                <w:lang w:eastAsia="en-CA"/>
              </w:rPr>
            </w:pPr>
            <w:r w:rsidRPr="00297DE2">
              <w:rPr>
                <w:sz w:val="18"/>
                <w:szCs w:val="18"/>
                <w:lang w:eastAsia="en-CA"/>
              </w:rPr>
              <w:t xml:space="preserve">    376 </w:t>
            </w:r>
          </w:p>
        </w:tc>
      </w:tr>
      <w:tr w:rsidR="00297DE2" w:rsidRPr="00297DE2" w14:paraId="7248C50D"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5FE9F0DE" w14:textId="77777777" w:rsidR="00D56D9F" w:rsidRPr="00297DE2"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CCA4EA4" w14:textId="77CB3409" w:rsidR="00D56D9F" w:rsidRPr="00297DE2" w:rsidRDefault="00D56D9F" w:rsidP="00D56D9F">
            <w:pPr>
              <w:jc w:val="center"/>
              <w:rPr>
                <w:b/>
                <w:bCs/>
                <w:sz w:val="18"/>
                <w:szCs w:val="18"/>
                <w:lang w:eastAsia="en-CA"/>
              </w:rPr>
            </w:pPr>
            <w:r w:rsidRPr="00297DE2">
              <w:rPr>
                <w:b/>
                <w:bCs/>
                <w:sz w:val="18"/>
                <w:szCs w:val="18"/>
                <w:lang w:eastAsia="en-CA"/>
              </w:rPr>
              <w:t xml:space="preserve"> Total</w:t>
            </w:r>
            <w:r w:rsidR="00AB2E6F" w:rsidRPr="00297DE2">
              <w:rPr>
                <w:b/>
                <w:bCs/>
                <w:sz w:val="18"/>
                <w:szCs w:val="18"/>
                <w:lang w:eastAsia="en-CA"/>
              </w:rPr>
              <w:t xml:space="preserve"> </w:t>
            </w:r>
          </w:p>
        </w:tc>
        <w:tc>
          <w:tcPr>
            <w:tcW w:w="827" w:type="dxa"/>
            <w:tcBorders>
              <w:top w:val="nil"/>
              <w:left w:val="single" w:sz="8" w:space="0" w:color="auto"/>
              <w:bottom w:val="single" w:sz="8" w:space="0" w:color="auto"/>
              <w:right w:val="single" w:sz="4" w:space="0" w:color="auto"/>
            </w:tcBorders>
            <w:shd w:val="clear" w:color="auto" w:fill="auto"/>
            <w:noWrap/>
            <w:hideMark/>
          </w:tcPr>
          <w:p w14:paraId="6837A2D2" w14:textId="7E13579D" w:rsidR="00D56D9F" w:rsidRPr="00297DE2" w:rsidRDefault="00B119DE" w:rsidP="00D56D9F">
            <w:pPr>
              <w:jc w:val="right"/>
              <w:rPr>
                <w:b/>
                <w:bCs/>
                <w:sz w:val="18"/>
                <w:szCs w:val="18"/>
                <w:lang w:eastAsia="en-CA"/>
              </w:rPr>
            </w:pPr>
            <w:r w:rsidRPr="00297DE2">
              <w:rPr>
                <w:sz w:val="18"/>
                <w:szCs w:val="18"/>
                <w:lang w:eastAsia="en-CA"/>
              </w:rPr>
              <w:t xml:space="preserve">     -</w:t>
            </w:r>
          </w:p>
        </w:tc>
        <w:tc>
          <w:tcPr>
            <w:tcW w:w="828" w:type="dxa"/>
            <w:tcBorders>
              <w:top w:val="nil"/>
              <w:left w:val="nil"/>
              <w:bottom w:val="single" w:sz="8" w:space="0" w:color="auto"/>
              <w:right w:val="single" w:sz="4" w:space="0" w:color="auto"/>
            </w:tcBorders>
            <w:shd w:val="clear" w:color="auto" w:fill="auto"/>
            <w:noWrap/>
            <w:hideMark/>
          </w:tcPr>
          <w:p w14:paraId="396E49CD" w14:textId="77777777" w:rsidR="00D56D9F" w:rsidRPr="00297DE2" w:rsidRDefault="00D56D9F" w:rsidP="00D56D9F">
            <w:pPr>
              <w:jc w:val="right"/>
              <w:rPr>
                <w:b/>
                <w:bCs/>
                <w:sz w:val="18"/>
                <w:szCs w:val="18"/>
                <w:lang w:eastAsia="en-CA"/>
              </w:rPr>
            </w:pPr>
            <w:r w:rsidRPr="00297DE2">
              <w:rPr>
                <w:b/>
                <w:bCs/>
                <w:sz w:val="18"/>
                <w:szCs w:val="18"/>
                <w:lang w:eastAsia="en-CA"/>
              </w:rPr>
              <w:t>0.26</w:t>
            </w:r>
          </w:p>
        </w:tc>
        <w:tc>
          <w:tcPr>
            <w:tcW w:w="828" w:type="dxa"/>
            <w:tcBorders>
              <w:top w:val="nil"/>
              <w:left w:val="nil"/>
              <w:bottom w:val="single" w:sz="8" w:space="0" w:color="auto"/>
              <w:right w:val="single" w:sz="4" w:space="0" w:color="auto"/>
            </w:tcBorders>
            <w:shd w:val="clear" w:color="auto" w:fill="auto"/>
            <w:noWrap/>
            <w:hideMark/>
          </w:tcPr>
          <w:p w14:paraId="57120C72" w14:textId="77777777" w:rsidR="00D56D9F" w:rsidRPr="00297DE2" w:rsidRDefault="00D56D9F" w:rsidP="00D56D9F">
            <w:pPr>
              <w:jc w:val="right"/>
              <w:rPr>
                <w:b/>
                <w:bCs/>
                <w:sz w:val="18"/>
                <w:szCs w:val="18"/>
                <w:lang w:eastAsia="en-CA"/>
              </w:rPr>
            </w:pPr>
            <w:r w:rsidRPr="00297DE2">
              <w:rPr>
                <w:b/>
                <w:bCs/>
                <w:sz w:val="18"/>
                <w:szCs w:val="18"/>
                <w:lang w:eastAsia="en-CA"/>
              </w:rPr>
              <w:t>0.67</w:t>
            </w:r>
          </w:p>
        </w:tc>
        <w:tc>
          <w:tcPr>
            <w:tcW w:w="828" w:type="dxa"/>
            <w:tcBorders>
              <w:top w:val="nil"/>
              <w:left w:val="nil"/>
              <w:bottom w:val="single" w:sz="8" w:space="0" w:color="auto"/>
              <w:right w:val="single" w:sz="4" w:space="0" w:color="auto"/>
            </w:tcBorders>
            <w:shd w:val="clear" w:color="auto" w:fill="auto"/>
            <w:noWrap/>
            <w:hideMark/>
          </w:tcPr>
          <w:p w14:paraId="6A745C7C" w14:textId="77777777" w:rsidR="00D56D9F" w:rsidRPr="00297DE2" w:rsidRDefault="00D56D9F" w:rsidP="00D56D9F">
            <w:pPr>
              <w:jc w:val="right"/>
              <w:rPr>
                <w:b/>
                <w:bCs/>
                <w:sz w:val="18"/>
                <w:szCs w:val="18"/>
                <w:lang w:eastAsia="en-CA"/>
              </w:rPr>
            </w:pPr>
            <w:r w:rsidRPr="00297DE2">
              <w:rPr>
                <w:b/>
                <w:bCs/>
                <w:sz w:val="18"/>
                <w:szCs w:val="18"/>
                <w:lang w:eastAsia="en-CA"/>
              </w:rPr>
              <w:t>0.45</w:t>
            </w:r>
          </w:p>
        </w:tc>
        <w:tc>
          <w:tcPr>
            <w:tcW w:w="725" w:type="dxa"/>
            <w:tcBorders>
              <w:top w:val="nil"/>
              <w:left w:val="nil"/>
              <w:bottom w:val="single" w:sz="8" w:space="0" w:color="auto"/>
              <w:right w:val="single" w:sz="8" w:space="0" w:color="auto"/>
            </w:tcBorders>
            <w:shd w:val="clear" w:color="auto" w:fill="auto"/>
            <w:noWrap/>
            <w:hideMark/>
          </w:tcPr>
          <w:p w14:paraId="0D0CF08B" w14:textId="77777777" w:rsidR="00D56D9F" w:rsidRPr="00297DE2" w:rsidRDefault="00D56D9F" w:rsidP="00D56D9F">
            <w:pPr>
              <w:jc w:val="right"/>
              <w:rPr>
                <w:b/>
                <w:bCs/>
                <w:sz w:val="18"/>
                <w:szCs w:val="18"/>
                <w:lang w:eastAsia="en-CA"/>
              </w:rPr>
            </w:pPr>
            <w:r w:rsidRPr="00297DE2">
              <w:rPr>
                <w:b/>
                <w:bCs/>
                <w:sz w:val="18"/>
                <w:szCs w:val="18"/>
                <w:lang w:eastAsia="en-CA"/>
              </w:rPr>
              <w:t>1.17</w:t>
            </w:r>
          </w:p>
        </w:tc>
        <w:tc>
          <w:tcPr>
            <w:tcW w:w="931" w:type="dxa"/>
            <w:tcBorders>
              <w:top w:val="nil"/>
              <w:left w:val="nil"/>
              <w:bottom w:val="single" w:sz="8" w:space="0" w:color="auto"/>
              <w:right w:val="single" w:sz="4" w:space="0" w:color="auto"/>
            </w:tcBorders>
            <w:shd w:val="clear" w:color="auto" w:fill="auto"/>
            <w:noWrap/>
            <w:hideMark/>
          </w:tcPr>
          <w:p w14:paraId="4474C2C3" w14:textId="508440F7" w:rsidR="00D56D9F" w:rsidRPr="00297DE2" w:rsidRDefault="00E6030E" w:rsidP="00D56D9F">
            <w:pPr>
              <w:jc w:val="right"/>
              <w:rPr>
                <w:sz w:val="18"/>
                <w:szCs w:val="18"/>
                <w:lang w:eastAsia="en-CA"/>
              </w:rPr>
            </w:pPr>
            <w:r w:rsidRPr="00297DE2">
              <w:rPr>
                <w:sz w:val="18"/>
                <w:szCs w:val="18"/>
                <w:lang w:eastAsia="en-CA"/>
              </w:rPr>
              <w:t xml:space="preserve">     -</w:t>
            </w:r>
            <w:r w:rsidR="00D56D9F" w:rsidRPr="00297DE2">
              <w:rPr>
                <w:sz w:val="18"/>
                <w:szCs w:val="18"/>
                <w:lang w:eastAsia="en-CA"/>
              </w:rPr>
              <w:t> </w:t>
            </w:r>
          </w:p>
        </w:tc>
        <w:tc>
          <w:tcPr>
            <w:tcW w:w="828" w:type="dxa"/>
            <w:tcBorders>
              <w:top w:val="nil"/>
              <w:left w:val="nil"/>
              <w:bottom w:val="single" w:sz="8" w:space="0" w:color="auto"/>
              <w:right w:val="single" w:sz="4" w:space="0" w:color="auto"/>
            </w:tcBorders>
            <w:shd w:val="clear" w:color="auto" w:fill="auto"/>
            <w:noWrap/>
            <w:hideMark/>
          </w:tcPr>
          <w:p w14:paraId="4E608A81" w14:textId="1870BB41"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 335 </w:t>
            </w:r>
          </w:p>
        </w:tc>
        <w:tc>
          <w:tcPr>
            <w:tcW w:w="828" w:type="dxa"/>
            <w:tcBorders>
              <w:top w:val="nil"/>
              <w:left w:val="nil"/>
              <w:bottom w:val="single" w:sz="8" w:space="0" w:color="auto"/>
              <w:right w:val="single" w:sz="4" w:space="0" w:color="auto"/>
            </w:tcBorders>
            <w:shd w:val="clear" w:color="auto" w:fill="auto"/>
            <w:noWrap/>
            <w:hideMark/>
          </w:tcPr>
          <w:p w14:paraId="68AE64A2" w14:textId="399D00DA"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1,186 </w:t>
            </w:r>
          </w:p>
        </w:tc>
        <w:tc>
          <w:tcPr>
            <w:tcW w:w="828" w:type="dxa"/>
            <w:tcBorders>
              <w:top w:val="nil"/>
              <w:left w:val="nil"/>
              <w:bottom w:val="single" w:sz="8" w:space="0" w:color="auto"/>
              <w:right w:val="single" w:sz="4" w:space="0" w:color="auto"/>
            </w:tcBorders>
            <w:shd w:val="clear" w:color="auto" w:fill="auto"/>
            <w:noWrap/>
            <w:hideMark/>
          </w:tcPr>
          <w:p w14:paraId="055778AA" w14:textId="60474B33"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1,456 </w:t>
            </w:r>
          </w:p>
        </w:tc>
        <w:tc>
          <w:tcPr>
            <w:tcW w:w="828" w:type="dxa"/>
            <w:tcBorders>
              <w:top w:val="nil"/>
              <w:left w:val="nil"/>
              <w:bottom w:val="single" w:sz="8" w:space="0" w:color="auto"/>
              <w:right w:val="single" w:sz="8" w:space="0" w:color="auto"/>
            </w:tcBorders>
            <w:shd w:val="clear" w:color="auto" w:fill="auto"/>
            <w:noWrap/>
            <w:hideMark/>
          </w:tcPr>
          <w:p w14:paraId="07BCD51F" w14:textId="2F6AE4DA" w:rsidR="00D56D9F" w:rsidRPr="00297DE2" w:rsidRDefault="00AB2E6F" w:rsidP="00D56D9F">
            <w:pPr>
              <w:jc w:val="right"/>
              <w:rPr>
                <w:b/>
                <w:bCs/>
                <w:sz w:val="18"/>
                <w:szCs w:val="18"/>
                <w:lang w:eastAsia="en-CA"/>
              </w:rPr>
            </w:pPr>
            <w:r w:rsidRPr="00297DE2">
              <w:rPr>
                <w:b/>
                <w:bCs/>
                <w:sz w:val="18"/>
                <w:szCs w:val="18"/>
                <w:lang w:eastAsia="en-CA"/>
              </w:rPr>
              <w:t xml:space="preserve">  </w:t>
            </w:r>
            <w:r w:rsidR="00D56D9F" w:rsidRPr="00297DE2">
              <w:rPr>
                <w:b/>
                <w:bCs/>
                <w:sz w:val="18"/>
                <w:szCs w:val="18"/>
                <w:lang w:eastAsia="en-CA"/>
              </w:rPr>
              <w:t xml:space="preserve">2,525 </w:t>
            </w:r>
          </w:p>
        </w:tc>
      </w:tr>
      <w:tr w:rsidR="007A38C9" w:rsidRPr="00297DE2" w14:paraId="26BC0609" w14:textId="77777777" w:rsidTr="001A011B">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6CBC65CD" w14:textId="77777777" w:rsidR="007A38C9" w:rsidRPr="00297DE2" w:rsidRDefault="007A38C9" w:rsidP="007A38C9">
            <w:pPr>
              <w:jc w:val="center"/>
              <w:rPr>
                <w:b/>
                <w:bCs/>
                <w:sz w:val="18"/>
                <w:szCs w:val="18"/>
                <w:lang w:eastAsia="en-CA"/>
              </w:rPr>
            </w:pPr>
            <w:r w:rsidRPr="00297DE2">
              <w:rPr>
                <w:b/>
                <w:bCs/>
                <w:sz w:val="18"/>
                <w:szCs w:val="18"/>
                <w:lang w:eastAsia="en-CA"/>
              </w:rPr>
              <w:t xml:space="preserve"> Niue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29A60D6" w14:textId="77777777" w:rsidR="007A38C9" w:rsidRPr="00297DE2" w:rsidRDefault="007A38C9" w:rsidP="007A38C9">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4781B2DB" w14:textId="31D97CF4" w:rsidR="007A38C9" w:rsidRPr="00297DE2" w:rsidRDefault="007A38C9" w:rsidP="007A38C9">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55B74F7A" w14:textId="5A3CA8E1"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7470E5F1" w14:textId="5603B73C"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A323A99" w14:textId="77777777" w:rsidR="007A38C9" w:rsidRPr="00297DE2" w:rsidRDefault="007A38C9" w:rsidP="007A38C9">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63FED6B9" w14:textId="3A4B4361" w:rsidR="007A38C9" w:rsidRPr="00297DE2" w:rsidRDefault="007A38C9" w:rsidP="007A38C9">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42805A90" w14:textId="13C60A75" w:rsidR="007A38C9" w:rsidRPr="00297DE2" w:rsidRDefault="007A38C9" w:rsidP="007A38C9">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511F1A9B" w14:textId="08D3CBDE"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14C9369" w14:textId="198E2985"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1BFFA96" w14:textId="0244BE16" w:rsidR="007A38C9" w:rsidRPr="00297DE2" w:rsidRDefault="007A38C9" w:rsidP="007A38C9">
            <w:pPr>
              <w:jc w:val="right"/>
              <w:rPr>
                <w:sz w:val="18"/>
                <w:szCs w:val="18"/>
                <w:lang w:eastAsia="en-CA"/>
              </w:rPr>
            </w:pPr>
            <w:r w:rsidRPr="00297DE2">
              <w:rPr>
                <w:sz w:val="18"/>
                <w:szCs w:val="18"/>
                <w:lang w:eastAsia="en-CA"/>
              </w:rPr>
              <w:t xml:space="preserve">     20 </w:t>
            </w:r>
          </w:p>
        </w:tc>
        <w:tc>
          <w:tcPr>
            <w:tcW w:w="828" w:type="dxa"/>
            <w:tcBorders>
              <w:top w:val="nil"/>
              <w:left w:val="nil"/>
              <w:bottom w:val="single" w:sz="4" w:space="0" w:color="auto"/>
              <w:right w:val="single" w:sz="4" w:space="0" w:color="auto"/>
            </w:tcBorders>
            <w:shd w:val="clear" w:color="auto" w:fill="auto"/>
            <w:noWrap/>
            <w:hideMark/>
          </w:tcPr>
          <w:p w14:paraId="1CFD255C" w14:textId="27EB64AC"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368EFE3C" w14:textId="6AA99D82" w:rsidR="007A38C9" w:rsidRPr="00297DE2" w:rsidRDefault="007A38C9" w:rsidP="007A38C9">
            <w:pPr>
              <w:jc w:val="right"/>
              <w:rPr>
                <w:sz w:val="18"/>
                <w:szCs w:val="18"/>
                <w:lang w:eastAsia="en-CA"/>
              </w:rPr>
            </w:pPr>
            <w:r w:rsidRPr="00297DE2">
              <w:rPr>
                <w:sz w:val="18"/>
                <w:szCs w:val="18"/>
                <w:lang w:eastAsia="en-CA"/>
              </w:rPr>
              <w:t xml:space="preserve">     -  </w:t>
            </w:r>
          </w:p>
        </w:tc>
      </w:tr>
      <w:tr w:rsidR="007A38C9" w:rsidRPr="00297DE2" w14:paraId="54671BD4"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164050A1" w14:textId="77777777" w:rsidR="007A38C9" w:rsidRPr="00297DE2"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C61DD4C" w14:textId="77777777" w:rsidR="007A38C9" w:rsidRPr="00297DE2" w:rsidRDefault="007A38C9" w:rsidP="007A38C9">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117377EA" w14:textId="09BE42A0" w:rsidR="007A38C9" w:rsidRPr="00297DE2" w:rsidRDefault="007A38C9" w:rsidP="007A38C9">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15CC148B" w14:textId="6427B72C"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513CC561" w14:textId="67995D93"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36CEC83" w14:textId="77777777" w:rsidR="007A38C9" w:rsidRPr="00297DE2" w:rsidRDefault="007A38C9" w:rsidP="007A38C9">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24BA2200" w14:textId="58BED1DE" w:rsidR="007A38C9" w:rsidRPr="00297DE2" w:rsidRDefault="007A38C9" w:rsidP="007A38C9">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13B72D9F" w14:textId="23A779AB" w:rsidR="007A38C9" w:rsidRPr="00297DE2" w:rsidRDefault="007A38C9" w:rsidP="007A38C9">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755DFB82" w14:textId="652B54EC"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186A6C2" w14:textId="2EC36346"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5B8361F" w14:textId="7E853BF5" w:rsidR="007A38C9" w:rsidRPr="00297DE2" w:rsidRDefault="007A38C9" w:rsidP="007A38C9">
            <w:pPr>
              <w:jc w:val="right"/>
              <w:rPr>
                <w:sz w:val="18"/>
                <w:szCs w:val="18"/>
                <w:lang w:eastAsia="en-CA"/>
              </w:rPr>
            </w:pPr>
            <w:r w:rsidRPr="00297DE2">
              <w:rPr>
                <w:sz w:val="18"/>
                <w:szCs w:val="18"/>
                <w:lang w:eastAsia="en-CA"/>
              </w:rPr>
              <w:t xml:space="preserve">     14 </w:t>
            </w:r>
          </w:p>
        </w:tc>
        <w:tc>
          <w:tcPr>
            <w:tcW w:w="828" w:type="dxa"/>
            <w:tcBorders>
              <w:top w:val="nil"/>
              <w:left w:val="nil"/>
              <w:bottom w:val="single" w:sz="4" w:space="0" w:color="auto"/>
              <w:right w:val="single" w:sz="4" w:space="0" w:color="auto"/>
            </w:tcBorders>
            <w:shd w:val="clear" w:color="auto" w:fill="auto"/>
            <w:noWrap/>
            <w:hideMark/>
          </w:tcPr>
          <w:p w14:paraId="57010E57" w14:textId="757382BE"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5E8FF998" w14:textId="5B647C30" w:rsidR="007A38C9" w:rsidRPr="00297DE2" w:rsidRDefault="007A38C9" w:rsidP="007A38C9">
            <w:pPr>
              <w:jc w:val="right"/>
              <w:rPr>
                <w:sz w:val="18"/>
                <w:szCs w:val="18"/>
                <w:lang w:eastAsia="en-CA"/>
              </w:rPr>
            </w:pPr>
            <w:r w:rsidRPr="00297DE2">
              <w:rPr>
                <w:sz w:val="18"/>
                <w:szCs w:val="18"/>
                <w:lang w:eastAsia="en-CA"/>
              </w:rPr>
              <w:t xml:space="preserve">     -  </w:t>
            </w:r>
          </w:p>
        </w:tc>
      </w:tr>
      <w:tr w:rsidR="007A38C9" w:rsidRPr="00297DE2" w14:paraId="3E2FD855"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12A3652B" w14:textId="77777777" w:rsidR="007A38C9" w:rsidRPr="00297DE2"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16CCB3C" w14:textId="77777777" w:rsidR="007A38C9" w:rsidRPr="00297DE2" w:rsidRDefault="007A38C9" w:rsidP="007A38C9">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65BD8181" w14:textId="47542D2F" w:rsidR="007A38C9" w:rsidRPr="00297DE2" w:rsidRDefault="007A38C9" w:rsidP="007A38C9">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21E215C" w14:textId="62AB015A"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48F284B0" w14:textId="01A7B602"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1AD92B9B" w14:textId="77777777" w:rsidR="007A38C9" w:rsidRPr="00297DE2" w:rsidRDefault="007A38C9" w:rsidP="007A38C9">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186AA0B8" w14:textId="4F5F987F" w:rsidR="007A38C9" w:rsidRPr="00297DE2" w:rsidRDefault="007A38C9" w:rsidP="007A38C9">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4DA46A4A" w14:textId="150946AB" w:rsidR="007A38C9" w:rsidRPr="00297DE2" w:rsidRDefault="007A38C9" w:rsidP="007A38C9">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378E829C" w14:textId="092619C3"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1355976" w14:textId="03B2A42E"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6B5E5F3" w14:textId="7BC41CE3" w:rsidR="007A38C9" w:rsidRPr="00297DE2" w:rsidRDefault="007A38C9" w:rsidP="007A38C9">
            <w:pPr>
              <w:jc w:val="right"/>
              <w:rPr>
                <w:sz w:val="18"/>
                <w:szCs w:val="18"/>
                <w:lang w:eastAsia="en-CA"/>
              </w:rPr>
            </w:pPr>
            <w:r w:rsidRPr="00297DE2">
              <w:rPr>
                <w:sz w:val="18"/>
                <w:szCs w:val="18"/>
                <w:lang w:eastAsia="en-CA"/>
              </w:rPr>
              <w:t xml:space="preserve">     39 </w:t>
            </w:r>
          </w:p>
        </w:tc>
        <w:tc>
          <w:tcPr>
            <w:tcW w:w="828" w:type="dxa"/>
            <w:tcBorders>
              <w:top w:val="nil"/>
              <w:left w:val="nil"/>
              <w:bottom w:val="single" w:sz="4" w:space="0" w:color="auto"/>
              <w:right w:val="single" w:sz="4" w:space="0" w:color="auto"/>
            </w:tcBorders>
            <w:shd w:val="clear" w:color="auto" w:fill="auto"/>
            <w:noWrap/>
            <w:hideMark/>
          </w:tcPr>
          <w:p w14:paraId="2B436C47" w14:textId="12DAC9B8"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549DA0D4" w14:textId="09436ACA" w:rsidR="007A38C9" w:rsidRPr="00297DE2" w:rsidRDefault="007A38C9" w:rsidP="007A38C9">
            <w:pPr>
              <w:jc w:val="right"/>
              <w:rPr>
                <w:sz w:val="18"/>
                <w:szCs w:val="18"/>
                <w:lang w:eastAsia="en-CA"/>
              </w:rPr>
            </w:pPr>
            <w:r w:rsidRPr="00297DE2">
              <w:rPr>
                <w:sz w:val="18"/>
                <w:szCs w:val="18"/>
                <w:lang w:eastAsia="en-CA"/>
              </w:rPr>
              <w:t xml:space="preserve">     -  </w:t>
            </w:r>
          </w:p>
        </w:tc>
      </w:tr>
      <w:tr w:rsidR="007A38C9" w:rsidRPr="00297DE2" w14:paraId="6A742A8D"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4C8AFD42" w14:textId="77777777" w:rsidR="007A38C9" w:rsidRPr="00297DE2"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B22B8A7" w14:textId="77777777" w:rsidR="007A38C9" w:rsidRPr="00297DE2" w:rsidRDefault="007A38C9" w:rsidP="007A38C9">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4E1292D1" w14:textId="1C02A92B" w:rsidR="007A38C9" w:rsidRPr="00297DE2" w:rsidRDefault="007A38C9" w:rsidP="007A38C9">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99745F3" w14:textId="555FC8E3"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tcPr>
          <w:p w14:paraId="7B6355F0" w14:textId="19FE29E5"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CE4D026" w14:textId="5E414E10" w:rsidR="007A38C9" w:rsidRPr="00297DE2" w:rsidRDefault="007A38C9" w:rsidP="007A38C9">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6112144D" w14:textId="002E0995" w:rsidR="007A38C9" w:rsidRPr="00297DE2" w:rsidRDefault="007A38C9" w:rsidP="007A38C9">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0DA1A74A" w14:textId="3EE4E16D" w:rsidR="007A38C9" w:rsidRPr="00297DE2" w:rsidRDefault="007A38C9" w:rsidP="007A38C9">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0D9B8925" w14:textId="7EF3DCF8"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2E8F9F4" w14:textId="5090E4AC"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EC9D13E" w14:textId="4BC61F44"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F6D1BEC" w14:textId="04529824" w:rsidR="007A38C9" w:rsidRPr="00297DE2" w:rsidRDefault="007A38C9" w:rsidP="007A38C9">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7D53C3A" w14:textId="5B8C436B" w:rsidR="007A38C9" w:rsidRPr="00297DE2" w:rsidRDefault="007A38C9" w:rsidP="007A38C9">
            <w:pPr>
              <w:jc w:val="right"/>
              <w:rPr>
                <w:sz w:val="18"/>
                <w:szCs w:val="18"/>
                <w:lang w:eastAsia="en-CA"/>
              </w:rPr>
            </w:pPr>
            <w:r w:rsidRPr="00297DE2">
              <w:rPr>
                <w:sz w:val="18"/>
                <w:szCs w:val="18"/>
                <w:lang w:eastAsia="en-CA"/>
              </w:rPr>
              <w:t xml:space="preserve">     -  </w:t>
            </w:r>
          </w:p>
        </w:tc>
      </w:tr>
      <w:tr w:rsidR="0010184E" w:rsidRPr="00297DE2" w14:paraId="380705D9" w14:textId="77777777" w:rsidTr="00EE6913">
        <w:trPr>
          <w:trHeight w:val="107"/>
        </w:trPr>
        <w:tc>
          <w:tcPr>
            <w:tcW w:w="974" w:type="dxa"/>
            <w:vMerge/>
            <w:tcBorders>
              <w:top w:val="nil"/>
              <w:left w:val="single" w:sz="8" w:space="0" w:color="auto"/>
              <w:bottom w:val="single" w:sz="8" w:space="0" w:color="000000"/>
              <w:right w:val="nil"/>
            </w:tcBorders>
            <w:vAlign w:val="center"/>
            <w:hideMark/>
          </w:tcPr>
          <w:p w14:paraId="059146E2"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158EF8B" w14:textId="2F033B6F"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3BEA7E1D" w14:textId="2C9C2A65" w:rsidR="0010184E" w:rsidRPr="00297DE2" w:rsidRDefault="0010184E" w:rsidP="0010184E">
            <w:pPr>
              <w:jc w:val="right"/>
              <w:rPr>
                <w:b/>
                <w:bCs/>
                <w:sz w:val="18"/>
                <w:szCs w:val="18"/>
                <w:lang w:eastAsia="en-CA"/>
              </w:rPr>
            </w:pPr>
            <w:r w:rsidRPr="00297DE2">
              <w:rPr>
                <w:sz w:val="18"/>
                <w:szCs w:val="18"/>
                <w:lang w:eastAsia="en-CA"/>
              </w:rPr>
              <w:t xml:space="preserve">          -</w:t>
            </w:r>
          </w:p>
        </w:tc>
        <w:tc>
          <w:tcPr>
            <w:tcW w:w="828" w:type="dxa"/>
            <w:tcBorders>
              <w:top w:val="nil"/>
              <w:left w:val="nil"/>
              <w:bottom w:val="single" w:sz="8" w:space="0" w:color="auto"/>
              <w:right w:val="single" w:sz="4" w:space="0" w:color="auto"/>
            </w:tcBorders>
            <w:shd w:val="clear" w:color="auto" w:fill="auto"/>
            <w:noWrap/>
            <w:hideMark/>
          </w:tcPr>
          <w:p w14:paraId="2DF4F77A" w14:textId="7E5FD72D" w:rsidR="0010184E" w:rsidRPr="00297DE2" w:rsidRDefault="0010184E" w:rsidP="0010184E">
            <w:pPr>
              <w:jc w:val="right"/>
              <w:rPr>
                <w:b/>
                <w:bCs/>
                <w:sz w:val="18"/>
                <w:szCs w:val="18"/>
                <w:lang w:eastAsia="en-CA"/>
              </w:rPr>
            </w:pPr>
            <w:r w:rsidRPr="00297DE2">
              <w:rPr>
                <w:sz w:val="18"/>
                <w:szCs w:val="18"/>
                <w:lang w:eastAsia="en-CA"/>
              </w:rPr>
              <w:t xml:space="preserve">     -</w:t>
            </w:r>
          </w:p>
        </w:tc>
        <w:tc>
          <w:tcPr>
            <w:tcW w:w="828" w:type="dxa"/>
            <w:tcBorders>
              <w:top w:val="nil"/>
              <w:left w:val="nil"/>
              <w:bottom w:val="single" w:sz="8" w:space="0" w:color="auto"/>
              <w:right w:val="single" w:sz="4" w:space="0" w:color="auto"/>
            </w:tcBorders>
            <w:shd w:val="clear" w:color="auto" w:fill="auto"/>
            <w:noWrap/>
            <w:hideMark/>
          </w:tcPr>
          <w:p w14:paraId="29C6CE1A" w14:textId="77777777" w:rsidR="0010184E" w:rsidRPr="00297DE2" w:rsidRDefault="0010184E" w:rsidP="0010184E">
            <w:pPr>
              <w:jc w:val="right"/>
              <w:rPr>
                <w:b/>
                <w:bCs/>
                <w:sz w:val="18"/>
                <w:szCs w:val="18"/>
                <w:lang w:eastAsia="en-CA"/>
              </w:rPr>
            </w:pPr>
            <w:r w:rsidRPr="00297DE2">
              <w:rPr>
                <w:b/>
                <w:bCs/>
                <w:sz w:val="18"/>
                <w:szCs w:val="18"/>
                <w:lang w:eastAsia="en-CA"/>
              </w:rPr>
              <w:t>0.05</w:t>
            </w:r>
          </w:p>
        </w:tc>
        <w:tc>
          <w:tcPr>
            <w:tcW w:w="828" w:type="dxa"/>
            <w:tcBorders>
              <w:top w:val="nil"/>
              <w:left w:val="nil"/>
              <w:bottom w:val="single" w:sz="8" w:space="0" w:color="auto"/>
              <w:right w:val="single" w:sz="4" w:space="0" w:color="auto"/>
            </w:tcBorders>
            <w:shd w:val="clear" w:color="auto" w:fill="auto"/>
            <w:noWrap/>
            <w:hideMark/>
          </w:tcPr>
          <w:p w14:paraId="4ADD798F" w14:textId="1D1F76C1" w:rsidR="0010184E" w:rsidRPr="00297DE2" w:rsidRDefault="0010184E" w:rsidP="0010184E">
            <w:pPr>
              <w:jc w:val="right"/>
              <w:rPr>
                <w:b/>
                <w:bCs/>
                <w:sz w:val="18"/>
                <w:szCs w:val="18"/>
                <w:lang w:eastAsia="en-CA"/>
              </w:rPr>
            </w:pPr>
            <w:r w:rsidRPr="00297DE2">
              <w:rPr>
                <w:sz w:val="18"/>
                <w:szCs w:val="18"/>
                <w:lang w:eastAsia="en-CA"/>
              </w:rPr>
              <w:t xml:space="preserve">     -</w:t>
            </w:r>
          </w:p>
        </w:tc>
        <w:tc>
          <w:tcPr>
            <w:tcW w:w="725" w:type="dxa"/>
            <w:tcBorders>
              <w:top w:val="nil"/>
              <w:left w:val="nil"/>
              <w:bottom w:val="single" w:sz="8" w:space="0" w:color="auto"/>
              <w:right w:val="single" w:sz="8" w:space="0" w:color="auto"/>
            </w:tcBorders>
            <w:shd w:val="clear" w:color="auto" w:fill="auto"/>
            <w:noWrap/>
            <w:hideMark/>
          </w:tcPr>
          <w:p w14:paraId="2D8D530B" w14:textId="0A9E33B5" w:rsidR="0010184E" w:rsidRPr="00297DE2" w:rsidRDefault="00EE6913" w:rsidP="0010184E">
            <w:pPr>
              <w:jc w:val="right"/>
              <w:rPr>
                <w:b/>
                <w:bCs/>
                <w:sz w:val="18"/>
                <w:szCs w:val="18"/>
                <w:lang w:eastAsia="en-CA"/>
              </w:rPr>
            </w:pPr>
            <w:r w:rsidRPr="00297DE2">
              <w:rPr>
                <w:sz w:val="18"/>
                <w:szCs w:val="18"/>
                <w:lang w:eastAsia="en-CA"/>
              </w:rPr>
              <w:t xml:space="preserve">     -</w:t>
            </w:r>
          </w:p>
        </w:tc>
        <w:tc>
          <w:tcPr>
            <w:tcW w:w="931" w:type="dxa"/>
            <w:tcBorders>
              <w:top w:val="nil"/>
              <w:left w:val="nil"/>
              <w:bottom w:val="single" w:sz="8" w:space="0" w:color="auto"/>
              <w:right w:val="single" w:sz="4" w:space="0" w:color="auto"/>
            </w:tcBorders>
            <w:shd w:val="clear" w:color="auto" w:fill="auto"/>
            <w:noWrap/>
            <w:hideMark/>
          </w:tcPr>
          <w:p w14:paraId="21B79CA6" w14:textId="679C103A" w:rsidR="0010184E" w:rsidRPr="00297DE2" w:rsidRDefault="00EE6913" w:rsidP="0010184E">
            <w:pPr>
              <w:jc w:val="right"/>
              <w:rPr>
                <w:b/>
                <w:bCs/>
                <w:sz w:val="18"/>
                <w:szCs w:val="18"/>
                <w:lang w:eastAsia="en-CA"/>
              </w:rPr>
            </w:pPr>
            <w:r w:rsidRPr="00297DE2">
              <w:rPr>
                <w:sz w:val="18"/>
                <w:szCs w:val="18"/>
                <w:lang w:eastAsia="en-CA"/>
              </w:rPr>
              <w:t xml:space="preserve">     -</w:t>
            </w:r>
          </w:p>
        </w:tc>
        <w:tc>
          <w:tcPr>
            <w:tcW w:w="828" w:type="dxa"/>
            <w:tcBorders>
              <w:top w:val="nil"/>
              <w:left w:val="nil"/>
              <w:bottom w:val="single" w:sz="8" w:space="0" w:color="auto"/>
              <w:right w:val="single" w:sz="4" w:space="0" w:color="auto"/>
            </w:tcBorders>
            <w:shd w:val="clear" w:color="auto" w:fill="auto"/>
            <w:noWrap/>
          </w:tcPr>
          <w:p w14:paraId="1C014301" w14:textId="2AC5558B" w:rsidR="0010184E" w:rsidRPr="00297DE2" w:rsidRDefault="00EE6913" w:rsidP="0010184E">
            <w:pPr>
              <w:jc w:val="right"/>
              <w:rPr>
                <w:b/>
                <w:bCs/>
                <w:sz w:val="18"/>
                <w:szCs w:val="18"/>
                <w:lang w:eastAsia="en-CA"/>
              </w:rPr>
            </w:pPr>
            <w:r w:rsidRPr="00297DE2">
              <w:rPr>
                <w:sz w:val="18"/>
                <w:szCs w:val="18"/>
                <w:lang w:eastAsia="en-CA"/>
              </w:rPr>
              <w:t xml:space="preserve">     -</w:t>
            </w:r>
          </w:p>
        </w:tc>
        <w:tc>
          <w:tcPr>
            <w:tcW w:w="828" w:type="dxa"/>
            <w:tcBorders>
              <w:top w:val="nil"/>
              <w:left w:val="nil"/>
              <w:bottom w:val="single" w:sz="8" w:space="0" w:color="auto"/>
              <w:right w:val="single" w:sz="4" w:space="0" w:color="auto"/>
            </w:tcBorders>
            <w:shd w:val="clear" w:color="auto" w:fill="auto"/>
            <w:noWrap/>
            <w:hideMark/>
          </w:tcPr>
          <w:p w14:paraId="777447C4" w14:textId="329E0D59" w:rsidR="0010184E" w:rsidRPr="00297DE2" w:rsidRDefault="0010184E" w:rsidP="0010184E">
            <w:pPr>
              <w:jc w:val="right"/>
              <w:rPr>
                <w:b/>
                <w:bCs/>
                <w:sz w:val="18"/>
                <w:szCs w:val="18"/>
                <w:lang w:eastAsia="en-CA"/>
              </w:rPr>
            </w:pPr>
            <w:r w:rsidRPr="00297DE2">
              <w:rPr>
                <w:b/>
                <w:bCs/>
                <w:sz w:val="18"/>
                <w:szCs w:val="18"/>
                <w:lang w:eastAsia="en-CA"/>
              </w:rPr>
              <w:t xml:space="preserve">     74 </w:t>
            </w:r>
          </w:p>
        </w:tc>
        <w:tc>
          <w:tcPr>
            <w:tcW w:w="828" w:type="dxa"/>
            <w:tcBorders>
              <w:top w:val="nil"/>
              <w:left w:val="nil"/>
              <w:bottom w:val="single" w:sz="8" w:space="0" w:color="auto"/>
              <w:right w:val="single" w:sz="4" w:space="0" w:color="auto"/>
            </w:tcBorders>
            <w:shd w:val="clear" w:color="auto" w:fill="auto"/>
            <w:noWrap/>
            <w:hideMark/>
          </w:tcPr>
          <w:p w14:paraId="42F21234" w14:textId="24E0932B" w:rsidR="0010184E" w:rsidRPr="00297DE2" w:rsidRDefault="00EE6913" w:rsidP="0010184E">
            <w:pPr>
              <w:jc w:val="right"/>
              <w:rPr>
                <w:b/>
                <w:bCs/>
                <w:sz w:val="18"/>
                <w:szCs w:val="18"/>
                <w:lang w:eastAsia="en-CA"/>
              </w:rPr>
            </w:pPr>
            <w:r w:rsidRPr="00297DE2">
              <w:rPr>
                <w:sz w:val="18"/>
                <w:szCs w:val="18"/>
                <w:lang w:eastAsia="en-CA"/>
              </w:rPr>
              <w:t xml:space="preserve">     -</w:t>
            </w:r>
            <w:r w:rsidR="0010184E" w:rsidRPr="00297DE2">
              <w:rPr>
                <w:b/>
                <w:bCs/>
                <w:sz w:val="18"/>
                <w:szCs w:val="18"/>
                <w:lang w:eastAsia="en-CA"/>
              </w:rPr>
              <w:t xml:space="preserve">  </w:t>
            </w:r>
          </w:p>
        </w:tc>
        <w:tc>
          <w:tcPr>
            <w:tcW w:w="828" w:type="dxa"/>
            <w:tcBorders>
              <w:top w:val="nil"/>
              <w:left w:val="nil"/>
              <w:bottom w:val="single" w:sz="8" w:space="0" w:color="auto"/>
              <w:right w:val="single" w:sz="8" w:space="0" w:color="auto"/>
            </w:tcBorders>
            <w:shd w:val="clear" w:color="auto" w:fill="auto"/>
            <w:noWrap/>
            <w:hideMark/>
          </w:tcPr>
          <w:p w14:paraId="5BB13339" w14:textId="384BD683" w:rsidR="0010184E" w:rsidRPr="00297DE2" w:rsidRDefault="0010184E" w:rsidP="0010184E">
            <w:pPr>
              <w:jc w:val="right"/>
              <w:rPr>
                <w:b/>
                <w:bCs/>
                <w:sz w:val="18"/>
                <w:szCs w:val="18"/>
                <w:lang w:eastAsia="en-CA"/>
              </w:rPr>
            </w:pPr>
            <w:r w:rsidRPr="00297DE2">
              <w:rPr>
                <w:b/>
                <w:bCs/>
                <w:sz w:val="18"/>
                <w:szCs w:val="18"/>
                <w:lang w:eastAsia="en-CA"/>
              </w:rPr>
              <w:t xml:space="preserve">    </w:t>
            </w:r>
            <w:r w:rsidR="00EE6913" w:rsidRPr="00297DE2">
              <w:rPr>
                <w:sz w:val="18"/>
                <w:szCs w:val="18"/>
                <w:lang w:eastAsia="en-CA"/>
              </w:rPr>
              <w:t xml:space="preserve">     -</w:t>
            </w:r>
          </w:p>
        </w:tc>
      </w:tr>
      <w:tr w:rsidR="008F087E" w:rsidRPr="00297DE2" w14:paraId="2A3751DA"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00781E24" w14:textId="77777777" w:rsidR="008F087E" w:rsidRPr="00297DE2" w:rsidRDefault="008F087E" w:rsidP="008F087E">
            <w:pPr>
              <w:jc w:val="center"/>
              <w:rPr>
                <w:b/>
                <w:bCs/>
                <w:sz w:val="18"/>
                <w:szCs w:val="18"/>
                <w:lang w:eastAsia="en-CA"/>
              </w:rPr>
            </w:pPr>
            <w:r w:rsidRPr="00297DE2">
              <w:rPr>
                <w:b/>
                <w:bCs/>
                <w:sz w:val="18"/>
                <w:szCs w:val="18"/>
                <w:lang w:eastAsia="en-CA"/>
              </w:rPr>
              <w:t xml:space="preserve"> Palau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B29096C" w14:textId="77777777" w:rsidR="008F087E" w:rsidRPr="00297DE2" w:rsidRDefault="008F087E" w:rsidP="008F087E">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105B2C83" w14:textId="07DB49DB" w:rsidR="008F087E" w:rsidRPr="00297DE2" w:rsidRDefault="008F087E" w:rsidP="008F087E">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4C74604" w14:textId="449C3B09"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3BD5CDEC" w14:textId="0413CE81"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1449BD5A" w14:textId="34C5E881" w:rsidR="008F087E" w:rsidRPr="00297DE2" w:rsidRDefault="008F087E" w:rsidP="008F087E">
            <w:pPr>
              <w:jc w:val="right"/>
              <w:rPr>
                <w:sz w:val="18"/>
                <w:szCs w:val="18"/>
                <w:lang w:eastAsia="en-CA"/>
              </w:rPr>
            </w:pPr>
            <w:r w:rsidRPr="00297DE2">
              <w:rPr>
                <w:sz w:val="18"/>
                <w:szCs w:val="18"/>
                <w:lang w:eastAsia="en-CA"/>
              </w:rPr>
              <w:t xml:space="preserve">   0.05</w:t>
            </w:r>
          </w:p>
        </w:tc>
        <w:tc>
          <w:tcPr>
            <w:tcW w:w="828" w:type="dxa"/>
            <w:tcBorders>
              <w:top w:val="nil"/>
              <w:left w:val="nil"/>
              <w:bottom w:val="single" w:sz="4" w:space="0" w:color="auto"/>
              <w:right w:val="single" w:sz="4" w:space="0" w:color="auto"/>
            </w:tcBorders>
            <w:shd w:val="clear" w:color="auto" w:fill="auto"/>
            <w:noWrap/>
            <w:hideMark/>
          </w:tcPr>
          <w:p w14:paraId="6BF1E2FC" w14:textId="153F25D3" w:rsidR="008F087E" w:rsidRPr="00297DE2" w:rsidRDefault="008F087E" w:rsidP="008F087E">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399DCDB7" w14:textId="79673630" w:rsidR="008F087E" w:rsidRPr="00297DE2" w:rsidRDefault="008F087E" w:rsidP="008F087E">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75E9BC2B" w14:textId="6815452A"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2E4C3E5" w14:textId="6FEDDCC9"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D3BEED9" w14:textId="13BD7C83" w:rsidR="008F087E" w:rsidRPr="00297DE2" w:rsidRDefault="008F087E" w:rsidP="008F087E">
            <w:pPr>
              <w:jc w:val="right"/>
              <w:rPr>
                <w:sz w:val="18"/>
                <w:szCs w:val="18"/>
                <w:lang w:eastAsia="en-CA"/>
              </w:rPr>
            </w:pPr>
            <w:r w:rsidRPr="00297DE2">
              <w:rPr>
                <w:sz w:val="18"/>
                <w:szCs w:val="18"/>
                <w:lang w:eastAsia="en-CA"/>
              </w:rPr>
              <w:t xml:space="preserve">     34 </w:t>
            </w:r>
          </w:p>
        </w:tc>
        <w:tc>
          <w:tcPr>
            <w:tcW w:w="828" w:type="dxa"/>
            <w:tcBorders>
              <w:top w:val="nil"/>
              <w:left w:val="nil"/>
              <w:bottom w:val="single" w:sz="4" w:space="0" w:color="auto"/>
              <w:right w:val="single" w:sz="4" w:space="0" w:color="auto"/>
            </w:tcBorders>
            <w:shd w:val="clear" w:color="auto" w:fill="auto"/>
            <w:noWrap/>
            <w:hideMark/>
          </w:tcPr>
          <w:p w14:paraId="3F46DFB0" w14:textId="24D2425A"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D002926" w14:textId="6F73D49E" w:rsidR="008F087E" w:rsidRPr="00297DE2" w:rsidRDefault="008F087E" w:rsidP="008F087E">
            <w:pPr>
              <w:jc w:val="right"/>
              <w:rPr>
                <w:sz w:val="18"/>
                <w:szCs w:val="18"/>
                <w:lang w:eastAsia="en-CA"/>
              </w:rPr>
            </w:pPr>
            <w:r w:rsidRPr="00297DE2">
              <w:rPr>
                <w:sz w:val="18"/>
                <w:szCs w:val="18"/>
                <w:lang w:eastAsia="en-CA"/>
              </w:rPr>
              <w:t xml:space="preserve">     -  </w:t>
            </w:r>
          </w:p>
        </w:tc>
      </w:tr>
      <w:tr w:rsidR="008F087E" w:rsidRPr="00297DE2" w14:paraId="31CBD01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74BD0C5" w14:textId="77777777" w:rsidR="008F087E" w:rsidRPr="00297DE2"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294CE5D" w14:textId="77777777" w:rsidR="008F087E" w:rsidRPr="00297DE2" w:rsidRDefault="008F087E" w:rsidP="008F087E">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41BD937C" w14:textId="42A9157A" w:rsidR="008F087E" w:rsidRPr="00297DE2" w:rsidRDefault="008F087E" w:rsidP="008F087E">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0CFE3C0" w14:textId="487A6185"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6260FF36" w14:textId="77777777" w:rsidR="008F087E" w:rsidRPr="00297DE2" w:rsidRDefault="008F087E" w:rsidP="008F087E">
            <w:pPr>
              <w:jc w:val="right"/>
              <w:rPr>
                <w:sz w:val="18"/>
                <w:szCs w:val="18"/>
                <w:lang w:eastAsia="en-CA"/>
              </w:rPr>
            </w:pPr>
            <w:r w:rsidRPr="00297DE2">
              <w:rPr>
                <w:sz w:val="18"/>
                <w:szCs w:val="18"/>
                <w:lang w:eastAsia="en-CA"/>
              </w:rPr>
              <w:t>1.12</w:t>
            </w:r>
          </w:p>
        </w:tc>
        <w:tc>
          <w:tcPr>
            <w:tcW w:w="828" w:type="dxa"/>
            <w:tcBorders>
              <w:top w:val="nil"/>
              <w:left w:val="nil"/>
              <w:bottom w:val="single" w:sz="4" w:space="0" w:color="auto"/>
              <w:right w:val="single" w:sz="4" w:space="0" w:color="auto"/>
            </w:tcBorders>
            <w:shd w:val="clear" w:color="auto" w:fill="auto"/>
            <w:noWrap/>
            <w:hideMark/>
          </w:tcPr>
          <w:p w14:paraId="3E2B98E1" w14:textId="39785EBD"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2994B68C" w14:textId="77777777" w:rsidR="008F087E" w:rsidRPr="00297DE2" w:rsidRDefault="008F087E" w:rsidP="008F087E">
            <w:pPr>
              <w:jc w:val="right"/>
              <w:rPr>
                <w:sz w:val="18"/>
                <w:szCs w:val="18"/>
                <w:lang w:eastAsia="en-CA"/>
              </w:rPr>
            </w:pPr>
            <w:r w:rsidRPr="00297DE2">
              <w:rPr>
                <w:sz w:val="18"/>
                <w:szCs w:val="18"/>
                <w:lang w:eastAsia="en-CA"/>
              </w:rPr>
              <w:t>0.91</w:t>
            </w:r>
          </w:p>
        </w:tc>
        <w:tc>
          <w:tcPr>
            <w:tcW w:w="725" w:type="dxa"/>
            <w:tcBorders>
              <w:top w:val="nil"/>
              <w:left w:val="nil"/>
              <w:bottom w:val="single" w:sz="4" w:space="0" w:color="auto"/>
              <w:right w:val="single" w:sz="8" w:space="0" w:color="auto"/>
            </w:tcBorders>
            <w:shd w:val="clear" w:color="auto" w:fill="auto"/>
            <w:noWrap/>
            <w:hideMark/>
          </w:tcPr>
          <w:p w14:paraId="492BE549" w14:textId="77777777" w:rsidR="008F087E" w:rsidRPr="00297DE2" w:rsidRDefault="008F087E" w:rsidP="008F087E">
            <w:pPr>
              <w:jc w:val="right"/>
              <w:rPr>
                <w:sz w:val="18"/>
                <w:szCs w:val="18"/>
                <w:lang w:eastAsia="en-CA"/>
              </w:rPr>
            </w:pPr>
            <w:r w:rsidRPr="00297DE2">
              <w:rPr>
                <w:sz w:val="18"/>
                <w:szCs w:val="18"/>
                <w:lang w:eastAsia="en-CA"/>
              </w:rPr>
              <w:t>0.98</w:t>
            </w:r>
          </w:p>
        </w:tc>
        <w:tc>
          <w:tcPr>
            <w:tcW w:w="931" w:type="dxa"/>
            <w:tcBorders>
              <w:top w:val="nil"/>
              <w:left w:val="nil"/>
              <w:bottom w:val="single" w:sz="4" w:space="0" w:color="auto"/>
              <w:right w:val="single" w:sz="4" w:space="0" w:color="auto"/>
            </w:tcBorders>
            <w:shd w:val="clear" w:color="auto" w:fill="auto"/>
            <w:noWrap/>
            <w:hideMark/>
          </w:tcPr>
          <w:p w14:paraId="340805D9" w14:textId="7DC70E65" w:rsidR="008F087E" w:rsidRPr="00297DE2" w:rsidRDefault="008F087E" w:rsidP="008F087E">
            <w:pPr>
              <w:jc w:val="right"/>
              <w:rPr>
                <w:sz w:val="18"/>
                <w:szCs w:val="18"/>
                <w:lang w:eastAsia="en-CA"/>
              </w:rPr>
            </w:pPr>
            <w:r w:rsidRPr="00297DE2">
              <w:rPr>
                <w:sz w:val="18"/>
                <w:szCs w:val="18"/>
                <w:lang w:eastAsia="en-CA"/>
              </w:rPr>
              <w:t xml:space="preserve">    915 </w:t>
            </w:r>
          </w:p>
        </w:tc>
        <w:tc>
          <w:tcPr>
            <w:tcW w:w="828" w:type="dxa"/>
            <w:tcBorders>
              <w:top w:val="nil"/>
              <w:left w:val="nil"/>
              <w:bottom w:val="single" w:sz="4" w:space="0" w:color="auto"/>
              <w:right w:val="single" w:sz="4" w:space="0" w:color="auto"/>
            </w:tcBorders>
            <w:shd w:val="clear" w:color="auto" w:fill="auto"/>
            <w:noWrap/>
            <w:hideMark/>
          </w:tcPr>
          <w:p w14:paraId="32D537FD" w14:textId="49B1BF56" w:rsidR="008F087E" w:rsidRPr="00297DE2" w:rsidRDefault="008F087E" w:rsidP="008F087E">
            <w:pPr>
              <w:jc w:val="right"/>
              <w:rPr>
                <w:sz w:val="18"/>
                <w:szCs w:val="18"/>
                <w:lang w:eastAsia="en-CA"/>
              </w:rPr>
            </w:pPr>
            <w:r w:rsidRPr="00297DE2">
              <w:rPr>
                <w:sz w:val="18"/>
                <w:szCs w:val="18"/>
                <w:lang w:eastAsia="en-CA"/>
              </w:rPr>
              <w:t xml:space="preserve">  1,602 </w:t>
            </w:r>
          </w:p>
        </w:tc>
        <w:tc>
          <w:tcPr>
            <w:tcW w:w="828" w:type="dxa"/>
            <w:tcBorders>
              <w:top w:val="nil"/>
              <w:left w:val="nil"/>
              <w:bottom w:val="single" w:sz="4" w:space="0" w:color="auto"/>
              <w:right w:val="single" w:sz="4" w:space="0" w:color="auto"/>
            </w:tcBorders>
            <w:shd w:val="clear" w:color="auto" w:fill="auto"/>
            <w:noWrap/>
            <w:hideMark/>
          </w:tcPr>
          <w:p w14:paraId="38D1BCCD" w14:textId="20F69A50" w:rsidR="008F087E" w:rsidRPr="00297DE2" w:rsidRDefault="008F087E" w:rsidP="008F087E">
            <w:pPr>
              <w:jc w:val="right"/>
              <w:rPr>
                <w:sz w:val="18"/>
                <w:szCs w:val="18"/>
                <w:lang w:eastAsia="en-CA"/>
              </w:rPr>
            </w:pPr>
            <w:r w:rsidRPr="00297DE2">
              <w:rPr>
                <w:sz w:val="18"/>
                <w:szCs w:val="18"/>
                <w:lang w:eastAsia="en-CA"/>
              </w:rPr>
              <w:t xml:space="preserve">    872 </w:t>
            </w:r>
          </w:p>
        </w:tc>
        <w:tc>
          <w:tcPr>
            <w:tcW w:w="828" w:type="dxa"/>
            <w:tcBorders>
              <w:top w:val="nil"/>
              <w:left w:val="nil"/>
              <w:bottom w:val="single" w:sz="4" w:space="0" w:color="auto"/>
              <w:right w:val="single" w:sz="4" w:space="0" w:color="auto"/>
            </w:tcBorders>
            <w:shd w:val="clear" w:color="auto" w:fill="auto"/>
            <w:noWrap/>
            <w:hideMark/>
          </w:tcPr>
          <w:p w14:paraId="6144E0C8" w14:textId="79306443" w:rsidR="008F087E" w:rsidRPr="00297DE2" w:rsidRDefault="008F087E" w:rsidP="008F087E">
            <w:pPr>
              <w:jc w:val="right"/>
              <w:rPr>
                <w:sz w:val="18"/>
                <w:szCs w:val="18"/>
                <w:lang w:eastAsia="en-CA"/>
              </w:rPr>
            </w:pPr>
            <w:r w:rsidRPr="00297DE2">
              <w:rPr>
                <w:sz w:val="18"/>
                <w:szCs w:val="18"/>
                <w:lang w:eastAsia="en-CA"/>
              </w:rPr>
              <w:t xml:space="preserve">  1,301 </w:t>
            </w:r>
          </w:p>
        </w:tc>
        <w:tc>
          <w:tcPr>
            <w:tcW w:w="828" w:type="dxa"/>
            <w:tcBorders>
              <w:top w:val="nil"/>
              <w:left w:val="nil"/>
              <w:bottom w:val="single" w:sz="4" w:space="0" w:color="auto"/>
              <w:right w:val="single" w:sz="8" w:space="0" w:color="auto"/>
            </w:tcBorders>
            <w:shd w:val="clear" w:color="auto" w:fill="auto"/>
            <w:noWrap/>
            <w:hideMark/>
          </w:tcPr>
          <w:p w14:paraId="2A705078" w14:textId="5805EC51" w:rsidR="008F087E" w:rsidRPr="00297DE2" w:rsidRDefault="008F087E" w:rsidP="008F087E">
            <w:pPr>
              <w:jc w:val="right"/>
              <w:rPr>
                <w:sz w:val="18"/>
                <w:szCs w:val="18"/>
                <w:lang w:eastAsia="en-CA"/>
              </w:rPr>
            </w:pPr>
            <w:r w:rsidRPr="00297DE2">
              <w:rPr>
                <w:sz w:val="18"/>
                <w:szCs w:val="18"/>
                <w:lang w:eastAsia="en-CA"/>
              </w:rPr>
              <w:t xml:space="preserve">  1,401 </w:t>
            </w:r>
          </w:p>
        </w:tc>
      </w:tr>
      <w:tr w:rsidR="008F087E" w:rsidRPr="00297DE2" w14:paraId="70D3406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2FA69DA" w14:textId="77777777" w:rsidR="008F087E" w:rsidRPr="00297DE2"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BBBC131" w14:textId="77777777" w:rsidR="008F087E" w:rsidRPr="00297DE2" w:rsidRDefault="008F087E" w:rsidP="008F087E">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3CEF24FB" w14:textId="6B23DF65" w:rsidR="008F087E" w:rsidRPr="00297DE2" w:rsidRDefault="008F087E" w:rsidP="008F087E">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D6A8328" w14:textId="7707E28D"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3A36646E" w14:textId="77777777" w:rsidR="008F087E" w:rsidRPr="00297DE2" w:rsidRDefault="008F087E" w:rsidP="008F087E">
            <w:pPr>
              <w:jc w:val="right"/>
              <w:rPr>
                <w:sz w:val="18"/>
                <w:szCs w:val="18"/>
                <w:lang w:eastAsia="en-CA"/>
              </w:rPr>
            </w:pPr>
            <w:r w:rsidRPr="00297DE2">
              <w:rPr>
                <w:sz w:val="18"/>
                <w:szCs w:val="18"/>
                <w:lang w:eastAsia="en-CA"/>
              </w:rPr>
              <w:t>0.81</w:t>
            </w:r>
          </w:p>
        </w:tc>
        <w:tc>
          <w:tcPr>
            <w:tcW w:w="828" w:type="dxa"/>
            <w:tcBorders>
              <w:top w:val="nil"/>
              <w:left w:val="nil"/>
              <w:bottom w:val="single" w:sz="4" w:space="0" w:color="auto"/>
              <w:right w:val="single" w:sz="4" w:space="0" w:color="auto"/>
            </w:tcBorders>
            <w:shd w:val="clear" w:color="auto" w:fill="auto"/>
            <w:noWrap/>
            <w:hideMark/>
          </w:tcPr>
          <w:p w14:paraId="53B7B410" w14:textId="77777777" w:rsidR="008F087E" w:rsidRPr="00297DE2" w:rsidRDefault="008F087E" w:rsidP="008F087E">
            <w:pPr>
              <w:jc w:val="right"/>
              <w:rPr>
                <w:sz w:val="18"/>
                <w:szCs w:val="18"/>
                <w:lang w:eastAsia="en-CA"/>
              </w:rPr>
            </w:pPr>
            <w:r w:rsidRPr="00297DE2">
              <w:rPr>
                <w:sz w:val="18"/>
                <w:szCs w:val="18"/>
                <w:lang w:eastAsia="en-CA"/>
              </w:rPr>
              <w:t>0.40</w:t>
            </w:r>
          </w:p>
        </w:tc>
        <w:tc>
          <w:tcPr>
            <w:tcW w:w="828" w:type="dxa"/>
            <w:tcBorders>
              <w:top w:val="nil"/>
              <w:left w:val="nil"/>
              <w:bottom w:val="single" w:sz="4" w:space="0" w:color="auto"/>
              <w:right w:val="single" w:sz="4" w:space="0" w:color="auto"/>
            </w:tcBorders>
            <w:shd w:val="clear" w:color="auto" w:fill="auto"/>
            <w:noWrap/>
            <w:hideMark/>
          </w:tcPr>
          <w:p w14:paraId="4983BD6D" w14:textId="77777777" w:rsidR="008F087E" w:rsidRPr="00297DE2" w:rsidRDefault="008F087E" w:rsidP="008F087E">
            <w:pPr>
              <w:jc w:val="right"/>
              <w:rPr>
                <w:sz w:val="18"/>
                <w:szCs w:val="18"/>
                <w:lang w:eastAsia="en-CA"/>
              </w:rPr>
            </w:pPr>
            <w:r w:rsidRPr="00297DE2">
              <w:rPr>
                <w:sz w:val="18"/>
                <w:szCs w:val="18"/>
                <w:lang w:eastAsia="en-CA"/>
              </w:rPr>
              <w:t>0.41</w:t>
            </w:r>
          </w:p>
        </w:tc>
        <w:tc>
          <w:tcPr>
            <w:tcW w:w="725" w:type="dxa"/>
            <w:tcBorders>
              <w:top w:val="nil"/>
              <w:left w:val="nil"/>
              <w:bottom w:val="single" w:sz="4" w:space="0" w:color="auto"/>
              <w:right w:val="single" w:sz="8" w:space="0" w:color="auto"/>
            </w:tcBorders>
            <w:shd w:val="clear" w:color="auto" w:fill="auto"/>
            <w:noWrap/>
            <w:hideMark/>
          </w:tcPr>
          <w:p w14:paraId="5E06E2DA" w14:textId="77777777" w:rsidR="008F087E" w:rsidRPr="00297DE2" w:rsidRDefault="008F087E" w:rsidP="008F087E">
            <w:pPr>
              <w:jc w:val="right"/>
              <w:rPr>
                <w:sz w:val="18"/>
                <w:szCs w:val="18"/>
                <w:lang w:eastAsia="en-CA"/>
              </w:rPr>
            </w:pPr>
            <w:r w:rsidRPr="00297DE2">
              <w:rPr>
                <w:sz w:val="18"/>
                <w:szCs w:val="18"/>
                <w:lang w:eastAsia="en-CA"/>
              </w:rPr>
              <w:t>0.39</w:t>
            </w:r>
          </w:p>
        </w:tc>
        <w:tc>
          <w:tcPr>
            <w:tcW w:w="931" w:type="dxa"/>
            <w:tcBorders>
              <w:top w:val="nil"/>
              <w:left w:val="nil"/>
              <w:bottom w:val="single" w:sz="4" w:space="0" w:color="auto"/>
              <w:right w:val="single" w:sz="4" w:space="0" w:color="auto"/>
            </w:tcBorders>
            <w:shd w:val="clear" w:color="auto" w:fill="auto"/>
            <w:noWrap/>
            <w:hideMark/>
          </w:tcPr>
          <w:p w14:paraId="4939A062" w14:textId="378463EC" w:rsidR="008F087E" w:rsidRPr="00297DE2" w:rsidRDefault="008F087E" w:rsidP="008F087E">
            <w:pPr>
              <w:jc w:val="right"/>
              <w:rPr>
                <w:sz w:val="18"/>
                <w:szCs w:val="18"/>
                <w:lang w:eastAsia="en-CA"/>
              </w:rPr>
            </w:pPr>
            <w:r w:rsidRPr="00297DE2">
              <w:rPr>
                <w:sz w:val="18"/>
                <w:szCs w:val="18"/>
                <w:lang w:eastAsia="en-CA"/>
              </w:rPr>
              <w:t xml:space="preserve">  3,686 </w:t>
            </w:r>
          </w:p>
        </w:tc>
        <w:tc>
          <w:tcPr>
            <w:tcW w:w="828" w:type="dxa"/>
            <w:tcBorders>
              <w:top w:val="nil"/>
              <w:left w:val="nil"/>
              <w:bottom w:val="single" w:sz="4" w:space="0" w:color="auto"/>
              <w:right w:val="single" w:sz="4" w:space="0" w:color="auto"/>
            </w:tcBorders>
            <w:shd w:val="clear" w:color="auto" w:fill="auto"/>
            <w:noWrap/>
            <w:hideMark/>
          </w:tcPr>
          <w:p w14:paraId="42CAAB9D" w14:textId="51757621" w:rsidR="008F087E" w:rsidRPr="00297DE2" w:rsidRDefault="008F087E" w:rsidP="008F087E">
            <w:pPr>
              <w:jc w:val="right"/>
              <w:rPr>
                <w:sz w:val="18"/>
                <w:szCs w:val="18"/>
                <w:lang w:eastAsia="en-CA"/>
              </w:rPr>
            </w:pPr>
            <w:r w:rsidRPr="00297DE2">
              <w:rPr>
                <w:sz w:val="18"/>
                <w:szCs w:val="18"/>
                <w:lang w:eastAsia="en-CA"/>
              </w:rPr>
              <w:t xml:space="preserve">  3,176 </w:t>
            </w:r>
          </w:p>
        </w:tc>
        <w:tc>
          <w:tcPr>
            <w:tcW w:w="828" w:type="dxa"/>
            <w:tcBorders>
              <w:top w:val="nil"/>
              <w:left w:val="nil"/>
              <w:bottom w:val="single" w:sz="4" w:space="0" w:color="auto"/>
              <w:right w:val="single" w:sz="4" w:space="0" w:color="auto"/>
            </w:tcBorders>
            <w:shd w:val="clear" w:color="auto" w:fill="auto"/>
            <w:noWrap/>
            <w:hideMark/>
          </w:tcPr>
          <w:p w14:paraId="742681F8" w14:textId="4E955F3C" w:rsidR="008F087E" w:rsidRPr="00297DE2" w:rsidRDefault="008F087E" w:rsidP="008F087E">
            <w:pPr>
              <w:jc w:val="right"/>
              <w:rPr>
                <w:sz w:val="18"/>
                <w:szCs w:val="18"/>
                <w:lang w:eastAsia="en-CA"/>
              </w:rPr>
            </w:pPr>
            <w:r w:rsidRPr="00297DE2">
              <w:rPr>
                <w:sz w:val="18"/>
                <w:szCs w:val="18"/>
                <w:lang w:eastAsia="en-CA"/>
              </w:rPr>
              <w:t xml:space="preserve">  1,569 </w:t>
            </w:r>
          </w:p>
        </w:tc>
        <w:tc>
          <w:tcPr>
            <w:tcW w:w="828" w:type="dxa"/>
            <w:tcBorders>
              <w:top w:val="nil"/>
              <w:left w:val="nil"/>
              <w:bottom w:val="single" w:sz="4" w:space="0" w:color="auto"/>
              <w:right w:val="single" w:sz="4" w:space="0" w:color="auto"/>
            </w:tcBorders>
            <w:shd w:val="clear" w:color="auto" w:fill="auto"/>
            <w:noWrap/>
            <w:hideMark/>
          </w:tcPr>
          <w:p w14:paraId="0455026E" w14:textId="0D74195A" w:rsidR="008F087E" w:rsidRPr="00297DE2" w:rsidRDefault="008F087E" w:rsidP="008F087E">
            <w:pPr>
              <w:jc w:val="right"/>
              <w:rPr>
                <w:sz w:val="18"/>
                <w:szCs w:val="18"/>
                <w:lang w:eastAsia="en-CA"/>
              </w:rPr>
            </w:pPr>
            <w:r w:rsidRPr="00297DE2">
              <w:rPr>
                <w:sz w:val="18"/>
                <w:szCs w:val="18"/>
                <w:lang w:eastAsia="en-CA"/>
              </w:rPr>
              <w:t xml:space="preserve">  1,608 </w:t>
            </w:r>
          </w:p>
        </w:tc>
        <w:tc>
          <w:tcPr>
            <w:tcW w:w="828" w:type="dxa"/>
            <w:tcBorders>
              <w:top w:val="nil"/>
              <w:left w:val="nil"/>
              <w:bottom w:val="single" w:sz="4" w:space="0" w:color="auto"/>
              <w:right w:val="single" w:sz="8" w:space="0" w:color="auto"/>
            </w:tcBorders>
            <w:shd w:val="clear" w:color="auto" w:fill="auto"/>
            <w:noWrap/>
            <w:hideMark/>
          </w:tcPr>
          <w:p w14:paraId="4C4AE8D6" w14:textId="46D75DB0" w:rsidR="008F087E" w:rsidRPr="00297DE2" w:rsidRDefault="008F087E" w:rsidP="008F087E">
            <w:pPr>
              <w:jc w:val="right"/>
              <w:rPr>
                <w:sz w:val="18"/>
                <w:szCs w:val="18"/>
                <w:lang w:eastAsia="en-CA"/>
              </w:rPr>
            </w:pPr>
            <w:r w:rsidRPr="00297DE2">
              <w:rPr>
                <w:sz w:val="18"/>
                <w:szCs w:val="18"/>
                <w:lang w:eastAsia="en-CA"/>
              </w:rPr>
              <w:t xml:space="preserve">  1,537 </w:t>
            </w:r>
          </w:p>
        </w:tc>
      </w:tr>
      <w:tr w:rsidR="008F087E" w:rsidRPr="00297DE2" w14:paraId="1BC7F63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35A36AF" w14:textId="77777777" w:rsidR="008F087E" w:rsidRPr="00297DE2"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6F0C93D" w14:textId="77777777" w:rsidR="008F087E" w:rsidRPr="00297DE2" w:rsidRDefault="008F087E" w:rsidP="008F087E">
            <w:pPr>
              <w:jc w:val="left"/>
              <w:rPr>
                <w:sz w:val="18"/>
                <w:szCs w:val="18"/>
                <w:lang w:eastAsia="en-CA"/>
              </w:rPr>
            </w:pPr>
            <w:r w:rsidRPr="00297DE2">
              <w:rPr>
                <w:sz w:val="18"/>
                <w:szCs w:val="18"/>
                <w:lang w:eastAsia="en-CA"/>
              </w:rPr>
              <w:t>R-407A</w:t>
            </w:r>
          </w:p>
        </w:tc>
        <w:tc>
          <w:tcPr>
            <w:tcW w:w="617" w:type="dxa"/>
            <w:tcBorders>
              <w:top w:val="nil"/>
              <w:left w:val="nil"/>
              <w:bottom w:val="single" w:sz="4" w:space="0" w:color="auto"/>
              <w:right w:val="nil"/>
            </w:tcBorders>
            <w:shd w:val="clear" w:color="auto" w:fill="auto"/>
            <w:noWrap/>
            <w:vAlign w:val="bottom"/>
            <w:hideMark/>
          </w:tcPr>
          <w:p w14:paraId="3E651821" w14:textId="1A2177E5" w:rsidR="008F087E" w:rsidRPr="00297DE2" w:rsidRDefault="008F087E" w:rsidP="008F087E">
            <w:pPr>
              <w:jc w:val="right"/>
              <w:rPr>
                <w:sz w:val="18"/>
                <w:szCs w:val="18"/>
                <w:lang w:eastAsia="en-CA"/>
              </w:rPr>
            </w:pPr>
            <w:r w:rsidRPr="00297DE2">
              <w:rPr>
                <w:color w:val="000000"/>
                <w:sz w:val="18"/>
                <w:szCs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475B8434" w14:textId="6A1F8B47"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CEB8D0B" w14:textId="4361C4B6" w:rsidR="008F087E" w:rsidRPr="00297DE2" w:rsidRDefault="008F087E" w:rsidP="008F087E">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138EA3C9" w14:textId="77777777" w:rsidR="008F087E" w:rsidRPr="00297DE2" w:rsidRDefault="008F087E" w:rsidP="008F087E">
            <w:pPr>
              <w:jc w:val="right"/>
              <w:rPr>
                <w:sz w:val="18"/>
                <w:szCs w:val="18"/>
                <w:lang w:eastAsia="en-CA"/>
              </w:rPr>
            </w:pPr>
            <w:r w:rsidRPr="00297DE2">
              <w:rPr>
                <w:sz w:val="18"/>
                <w:szCs w:val="18"/>
                <w:lang w:eastAsia="en-CA"/>
              </w:rPr>
              <w:t>0.79</w:t>
            </w:r>
          </w:p>
        </w:tc>
        <w:tc>
          <w:tcPr>
            <w:tcW w:w="828" w:type="dxa"/>
            <w:tcBorders>
              <w:top w:val="nil"/>
              <w:left w:val="nil"/>
              <w:bottom w:val="single" w:sz="4" w:space="0" w:color="auto"/>
              <w:right w:val="single" w:sz="4" w:space="0" w:color="auto"/>
            </w:tcBorders>
            <w:shd w:val="clear" w:color="auto" w:fill="auto"/>
            <w:noWrap/>
            <w:hideMark/>
          </w:tcPr>
          <w:p w14:paraId="622DFFC1" w14:textId="77777777" w:rsidR="008F087E" w:rsidRPr="00297DE2" w:rsidRDefault="008F087E" w:rsidP="008F087E">
            <w:pPr>
              <w:jc w:val="right"/>
              <w:rPr>
                <w:sz w:val="18"/>
                <w:szCs w:val="18"/>
                <w:lang w:eastAsia="en-CA"/>
              </w:rPr>
            </w:pPr>
            <w:r w:rsidRPr="00297DE2">
              <w:rPr>
                <w:sz w:val="18"/>
                <w:szCs w:val="18"/>
                <w:lang w:eastAsia="en-CA"/>
              </w:rPr>
              <w:t>0.23</w:t>
            </w:r>
          </w:p>
        </w:tc>
        <w:tc>
          <w:tcPr>
            <w:tcW w:w="725" w:type="dxa"/>
            <w:tcBorders>
              <w:top w:val="nil"/>
              <w:left w:val="nil"/>
              <w:bottom w:val="single" w:sz="4" w:space="0" w:color="auto"/>
              <w:right w:val="single" w:sz="8" w:space="0" w:color="auto"/>
            </w:tcBorders>
            <w:shd w:val="clear" w:color="auto" w:fill="auto"/>
            <w:noWrap/>
            <w:hideMark/>
          </w:tcPr>
          <w:p w14:paraId="19B96FA0" w14:textId="77777777" w:rsidR="008F087E" w:rsidRPr="00297DE2" w:rsidRDefault="008F087E" w:rsidP="008F087E">
            <w:pPr>
              <w:jc w:val="right"/>
              <w:rPr>
                <w:sz w:val="18"/>
                <w:szCs w:val="18"/>
                <w:lang w:eastAsia="en-CA"/>
              </w:rPr>
            </w:pPr>
            <w:r w:rsidRPr="00297DE2">
              <w:rPr>
                <w:sz w:val="18"/>
                <w:szCs w:val="18"/>
                <w:lang w:eastAsia="en-CA"/>
              </w:rPr>
              <w:t>0.23</w:t>
            </w:r>
          </w:p>
        </w:tc>
        <w:tc>
          <w:tcPr>
            <w:tcW w:w="931" w:type="dxa"/>
            <w:tcBorders>
              <w:top w:val="nil"/>
              <w:left w:val="nil"/>
              <w:bottom w:val="single" w:sz="4" w:space="0" w:color="auto"/>
              <w:right w:val="single" w:sz="4" w:space="0" w:color="auto"/>
            </w:tcBorders>
            <w:shd w:val="clear" w:color="auto" w:fill="auto"/>
            <w:noWrap/>
            <w:hideMark/>
          </w:tcPr>
          <w:p w14:paraId="79FBFECD" w14:textId="13C6BCCB"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36AE8B8" w14:textId="7737FD0E" w:rsidR="008F087E" w:rsidRPr="00297DE2" w:rsidRDefault="008F087E" w:rsidP="008F087E">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76ECA90" w14:textId="5D820B3D" w:rsidR="008F087E" w:rsidRPr="00297DE2" w:rsidRDefault="008F087E" w:rsidP="008F087E">
            <w:pPr>
              <w:jc w:val="right"/>
              <w:rPr>
                <w:sz w:val="18"/>
                <w:szCs w:val="18"/>
                <w:lang w:eastAsia="en-CA"/>
              </w:rPr>
            </w:pPr>
            <w:r w:rsidRPr="00297DE2">
              <w:rPr>
                <w:sz w:val="18"/>
                <w:szCs w:val="18"/>
                <w:lang w:eastAsia="en-CA"/>
              </w:rPr>
              <w:t xml:space="preserve">  1,665 </w:t>
            </w:r>
          </w:p>
        </w:tc>
        <w:tc>
          <w:tcPr>
            <w:tcW w:w="828" w:type="dxa"/>
            <w:tcBorders>
              <w:top w:val="nil"/>
              <w:left w:val="nil"/>
              <w:bottom w:val="single" w:sz="4" w:space="0" w:color="auto"/>
              <w:right w:val="single" w:sz="4" w:space="0" w:color="auto"/>
            </w:tcBorders>
            <w:shd w:val="clear" w:color="auto" w:fill="auto"/>
            <w:noWrap/>
            <w:hideMark/>
          </w:tcPr>
          <w:p w14:paraId="005DC97D" w14:textId="5DBA1973" w:rsidR="008F087E" w:rsidRPr="00297DE2" w:rsidRDefault="008F087E" w:rsidP="008F087E">
            <w:pPr>
              <w:jc w:val="right"/>
              <w:rPr>
                <w:sz w:val="18"/>
                <w:szCs w:val="18"/>
                <w:lang w:eastAsia="en-CA"/>
              </w:rPr>
            </w:pPr>
            <w:r w:rsidRPr="00297DE2">
              <w:rPr>
                <w:sz w:val="18"/>
                <w:szCs w:val="18"/>
                <w:lang w:eastAsia="en-CA"/>
              </w:rPr>
              <w:t xml:space="preserve">    485 </w:t>
            </w:r>
          </w:p>
        </w:tc>
        <w:tc>
          <w:tcPr>
            <w:tcW w:w="828" w:type="dxa"/>
            <w:tcBorders>
              <w:top w:val="nil"/>
              <w:left w:val="nil"/>
              <w:bottom w:val="single" w:sz="4" w:space="0" w:color="auto"/>
              <w:right w:val="single" w:sz="8" w:space="0" w:color="auto"/>
            </w:tcBorders>
            <w:shd w:val="clear" w:color="auto" w:fill="auto"/>
            <w:noWrap/>
            <w:hideMark/>
          </w:tcPr>
          <w:p w14:paraId="2907655A" w14:textId="5083D9C7" w:rsidR="008F087E" w:rsidRPr="00297DE2" w:rsidRDefault="008F087E" w:rsidP="008F087E">
            <w:pPr>
              <w:jc w:val="right"/>
              <w:rPr>
                <w:sz w:val="18"/>
                <w:szCs w:val="18"/>
                <w:lang w:eastAsia="en-CA"/>
              </w:rPr>
            </w:pPr>
            <w:r w:rsidRPr="00297DE2">
              <w:rPr>
                <w:sz w:val="18"/>
                <w:szCs w:val="18"/>
                <w:lang w:eastAsia="en-CA"/>
              </w:rPr>
              <w:t xml:space="preserve">    478 </w:t>
            </w:r>
          </w:p>
        </w:tc>
      </w:tr>
      <w:tr w:rsidR="008F087E" w:rsidRPr="00297DE2" w14:paraId="547EEC98"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13DF0B3" w14:textId="77777777" w:rsidR="008F087E" w:rsidRPr="00297DE2"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047F6DE" w14:textId="77777777" w:rsidR="008F087E" w:rsidRPr="00297DE2" w:rsidRDefault="008F087E" w:rsidP="008F087E">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03D67573" w14:textId="78253297" w:rsidR="008F087E" w:rsidRPr="00297DE2" w:rsidRDefault="008F087E" w:rsidP="008F087E">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5564653D" w14:textId="77777777" w:rsidR="008F087E" w:rsidRPr="00297DE2" w:rsidRDefault="008F087E" w:rsidP="008F087E">
            <w:pPr>
              <w:jc w:val="right"/>
              <w:rPr>
                <w:sz w:val="18"/>
                <w:szCs w:val="18"/>
                <w:lang w:eastAsia="en-CA"/>
              </w:rPr>
            </w:pPr>
            <w:r w:rsidRPr="00297DE2">
              <w:rPr>
                <w:sz w:val="18"/>
                <w:szCs w:val="18"/>
                <w:lang w:eastAsia="en-CA"/>
              </w:rPr>
              <w:t>0.14</w:t>
            </w:r>
          </w:p>
        </w:tc>
        <w:tc>
          <w:tcPr>
            <w:tcW w:w="828" w:type="dxa"/>
            <w:tcBorders>
              <w:top w:val="nil"/>
              <w:left w:val="nil"/>
              <w:bottom w:val="single" w:sz="4" w:space="0" w:color="auto"/>
              <w:right w:val="single" w:sz="4" w:space="0" w:color="auto"/>
            </w:tcBorders>
            <w:shd w:val="clear" w:color="auto" w:fill="auto"/>
            <w:noWrap/>
            <w:hideMark/>
          </w:tcPr>
          <w:p w14:paraId="078CB24D" w14:textId="77777777" w:rsidR="008F087E" w:rsidRPr="00297DE2" w:rsidRDefault="008F087E" w:rsidP="008F087E">
            <w:pPr>
              <w:jc w:val="right"/>
              <w:rPr>
                <w:sz w:val="18"/>
                <w:szCs w:val="18"/>
                <w:lang w:eastAsia="en-CA"/>
              </w:rPr>
            </w:pPr>
            <w:r w:rsidRPr="00297DE2">
              <w:rPr>
                <w:sz w:val="18"/>
                <w:szCs w:val="18"/>
                <w:lang w:eastAsia="en-CA"/>
              </w:rPr>
              <w:t>0.41</w:t>
            </w:r>
          </w:p>
        </w:tc>
        <w:tc>
          <w:tcPr>
            <w:tcW w:w="828" w:type="dxa"/>
            <w:tcBorders>
              <w:top w:val="nil"/>
              <w:left w:val="nil"/>
              <w:bottom w:val="single" w:sz="4" w:space="0" w:color="auto"/>
              <w:right w:val="single" w:sz="4" w:space="0" w:color="auto"/>
            </w:tcBorders>
            <w:shd w:val="clear" w:color="auto" w:fill="auto"/>
            <w:noWrap/>
            <w:hideMark/>
          </w:tcPr>
          <w:p w14:paraId="3BA0DEFB" w14:textId="77777777" w:rsidR="008F087E" w:rsidRPr="00297DE2" w:rsidRDefault="008F087E" w:rsidP="008F087E">
            <w:pPr>
              <w:jc w:val="right"/>
              <w:rPr>
                <w:sz w:val="18"/>
                <w:szCs w:val="18"/>
                <w:lang w:eastAsia="en-CA"/>
              </w:rPr>
            </w:pPr>
            <w:r w:rsidRPr="00297DE2">
              <w:rPr>
                <w:sz w:val="18"/>
                <w:szCs w:val="18"/>
                <w:lang w:eastAsia="en-CA"/>
              </w:rPr>
              <w:t>0.39</w:t>
            </w:r>
          </w:p>
        </w:tc>
        <w:tc>
          <w:tcPr>
            <w:tcW w:w="828" w:type="dxa"/>
            <w:tcBorders>
              <w:top w:val="nil"/>
              <w:left w:val="nil"/>
              <w:bottom w:val="single" w:sz="4" w:space="0" w:color="auto"/>
              <w:right w:val="single" w:sz="4" w:space="0" w:color="auto"/>
            </w:tcBorders>
            <w:shd w:val="clear" w:color="auto" w:fill="auto"/>
            <w:noWrap/>
            <w:hideMark/>
          </w:tcPr>
          <w:p w14:paraId="25972711" w14:textId="77777777" w:rsidR="008F087E" w:rsidRPr="00297DE2" w:rsidRDefault="008F087E" w:rsidP="008F087E">
            <w:pPr>
              <w:jc w:val="right"/>
              <w:rPr>
                <w:sz w:val="18"/>
                <w:szCs w:val="18"/>
                <w:lang w:eastAsia="en-CA"/>
              </w:rPr>
            </w:pPr>
            <w:r w:rsidRPr="00297DE2">
              <w:rPr>
                <w:sz w:val="18"/>
                <w:szCs w:val="18"/>
                <w:lang w:eastAsia="en-CA"/>
              </w:rPr>
              <w:t>0.06</w:t>
            </w:r>
          </w:p>
        </w:tc>
        <w:tc>
          <w:tcPr>
            <w:tcW w:w="725" w:type="dxa"/>
            <w:tcBorders>
              <w:top w:val="nil"/>
              <w:left w:val="nil"/>
              <w:bottom w:val="single" w:sz="4" w:space="0" w:color="auto"/>
              <w:right w:val="single" w:sz="8" w:space="0" w:color="auto"/>
            </w:tcBorders>
            <w:shd w:val="clear" w:color="auto" w:fill="auto"/>
            <w:noWrap/>
            <w:hideMark/>
          </w:tcPr>
          <w:p w14:paraId="32C26F86" w14:textId="77777777" w:rsidR="008F087E" w:rsidRPr="00297DE2" w:rsidRDefault="008F087E" w:rsidP="008F087E">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683D31EE" w14:textId="10B519D0" w:rsidR="008F087E" w:rsidRPr="00297DE2" w:rsidRDefault="008F087E" w:rsidP="008F087E">
            <w:pPr>
              <w:jc w:val="right"/>
              <w:rPr>
                <w:sz w:val="18"/>
                <w:szCs w:val="18"/>
                <w:lang w:eastAsia="en-CA"/>
              </w:rPr>
            </w:pPr>
            <w:r w:rsidRPr="00297DE2">
              <w:rPr>
                <w:sz w:val="18"/>
                <w:szCs w:val="18"/>
                <w:lang w:eastAsia="en-CA"/>
              </w:rPr>
              <w:t xml:space="preserve">    248 </w:t>
            </w:r>
          </w:p>
        </w:tc>
        <w:tc>
          <w:tcPr>
            <w:tcW w:w="828" w:type="dxa"/>
            <w:tcBorders>
              <w:top w:val="nil"/>
              <w:left w:val="nil"/>
              <w:bottom w:val="single" w:sz="4" w:space="0" w:color="auto"/>
              <w:right w:val="single" w:sz="4" w:space="0" w:color="auto"/>
            </w:tcBorders>
            <w:shd w:val="clear" w:color="auto" w:fill="auto"/>
            <w:noWrap/>
            <w:hideMark/>
          </w:tcPr>
          <w:p w14:paraId="0EB177E4" w14:textId="5227C15F" w:rsidR="008F087E" w:rsidRPr="00297DE2" w:rsidRDefault="008F087E" w:rsidP="008F087E">
            <w:pPr>
              <w:jc w:val="right"/>
              <w:rPr>
                <w:sz w:val="18"/>
                <w:szCs w:val="18"/>
                <w:lang w:eastAsia="en-CA"/>
              </w:rPr>
            </w:pPr>
            <w:r w:rsidRPr="00297DE2">
              <w:rPr>
                <w:sz w:val="18"/>
                <w:szCs w:val="18"/>
                <w:lang w:eastAsia="en-CA"/>
              </w:rPr>
              <w:t xml:space="preserve">    727 </w:t>
            </w:r>
          </w:p>
        </w:tc>
        <w:tc>
          <w:tcPr>
            <w:tcW w:w="828" w:type="dxa"/>
            <w:tcBorders>
              <w:top w:val="nil"/>
              <w:left w:val="nil"/>
              <w:bottom w:val="single" w:sz="4" w:space="0" w:color="auto"/>
              <w:right w:val="single" w:sz="4" w:space="0" w:color="auto"/>
            </w:tcBorders>
            <w:shd w:val="clear" w:color="auto" w:fill="auto"/>
            <w:noWrap/>
            <w:hideMark/>
          </w:tcPr>
          <w:p w14:paraId="4951260B" w14:textId="0DD1507D" w:rsidR="008F087E" w:rsidRPr="00297DE2" w:rsidRDefault="008F087E" w:rsidP="008F087E">
            <w:pPr>
              <w:jc w:val="right"/>
              <w:rPr>
                <w:sz w:val="18"/>
                <w:szCs w:val="18"/>
                <w:lang w:eastAsia="en-CA"/>
              </w:rPr>
            </w:pPr>
            <w:r w:rsidRPr="00297DE2">
              <w:rPr>
                <w:sz w:val="18"/>
                <w:szCs w:val="18"/>
                <w:lang w:eastAsia="en-CA"/>
              </w:rPr>
              <w:t xml:space="preserve">    692 </w:t>
            </w:r>
          </w:p>
        </w:tc>
        <w:tc>
          <w:tcPr>
            <w:tcW w:w="828" w:type="dxa"/>
            <w:tcBorders>
              <w:top w:val="nil"/>
              <w:left w:val="nil"/>
              <w:bottom w:val="single" w:sz="4" w:space="0" w:color="auto"/>
              <w:right w:val="single" w:sz="4" w:space="0" w:color="auto"/>
            </w:tcBorders>
            <w:shd w:val="clear" w:color="auto" w:fill="auto"/>
            <w:noWrap/>
            <w:hideMark/>
          </w:tcPr>
          <w:p w14:paraId="492D4106" w14:textId="349916BE" w:rsidR="008F087E" w:rsidRPr="00297DE2" w:rsidRDefault="008F087E" w:rsidP="008F087E">
            <w:pPr>
              <w:jc w:val="right"/>
              <w:rPr>
                <w:sz w:val="18"/>
                <w:szCs w:val="18"/>
                <w:lang w:eastAsia="en-CA"/>
              </w:rPr>
            </w:pPr>
            <w:r w:rsidRPr="00297DE2">
              <w:rPr>
                <w:sz w:val="18"/>
                <w:szCs w:val="18"/>
                <w:lang w:eastAsia="en-CA"/>
              </w:rPr>
              <w:t xml:space="preserve">    106 </w:t>
            </w:r>
          </w:p>
        </w:tc>
        <w:tc>
          <w:tcPr>
            <w:tcW w:w="828" w:type="dxa"/>
            <w:tcBorders>
              <w:top w:val="nil"/>
              <w:left w:val="nil"/>
              <w:bottom w:val="single" w:sz="4" w:space="0" w:color="auto"/>
              <w:right w:val="single" w:sz="8" w:space="0" w:color="auto"/>
            </w:tcBorders>
            <w:shd w:val="clear" w:color="auto" w:fill="auto"/>
            <w:noWrap/>
            <w:hideMark/>
          </w:tcPr>
          <w:p w14:paraId="68245287" w14:textId="7E532F27" w:rsidR="008F087E" w:rsidRPr="00297DE2" w:rsidRDefault="008F087E" w:rsidP="008F087E">
            <w:pPr>
              <w:jc w:val="right"/>
              <w:rPr>
                <w:sz w:val="18"/>
                <w:szCs w:val="18"/>
                <w:lang w:eastAsia="en-CA"/>
              </w:rPr>
            </w:pPr>
            <w:r w:rsidRPr="00297DE2">
              <w:rPr>
                <w:sz w:val="18"/>
                <w:szCs w:val="18"/>
                <w:lang w:eastAsia="en-CA"/>
              </w:rPr>
              <w:t xml:space="preserve">     -  </w:t>
            </w:r>
          </w:p>
        </w:tc>
      </w:tr>
      <w:tr w:rsidR="008F087E" w:rsidRPr="00297DE2" w14:paraId="14C353F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4475E1C" w14:textId="77777777" w:rsidR="008F087E" w:rsidRPr="00297DE2"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0F2184F" w14:textId="77777777" w:rsidR="008F087E" w:rsidRPr="00297DE2" w:rsidRDefault="008F087E" w:rsidP="008F087E">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429B7B1F" w14:textId="5AF36589" w:rsidR="008F087E" w:rsidRPr="00297DE2" w:rsidRDefault="008F087E" w:rsidP="008F087E">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61CF27BB" w14:textId="77777777" w:rsidR="008F087E" w:rsidRPr="00297DE2" w:rsidRDefault="008F087E" w:rsidP="008F087E">
            <w:pPr>
              <w:jc w:val="right"/>
              <w:rPr>
                <w:sz w:val="18"/>
                <w:szCs w:val="18"/>
                <w:lang w:eastAsia="en-CA"/>
              </w:rPr>
            </w:pPr>
            <w:r w:rsidRPr="00297DE2">
              <w:rPr>
                <w:sz w:val="18"/>
                <w:szCs w:val="18"/>
                <w:lang w:eastAsia="en-CA"/>
              </w:rPr>
              <w:t>0.76</w:t>
            </w:r>
          </w:p>
        </w:tc>
        <w:tc>
          <w:tcPr>
            <w:tcW w:w="828" w:type="dxa"/>
            <w:tcBorders>
              <w:top w:val="nil"/>
              <w:left w:val="nil"/>
              <w:bottom w:val="single" w:sz="4" w:space="0" w:color="auto"/>
              <w:right w:val="single" w:sz="4" w:space="0" w:color="auto"/>
            </w:tcBorders>
            <w:shd w:val="clear" w:color="auto" w:fill="auto"/>
            <w:noWrap/>
            <w:hideMark/>
          </w:tcPr>
          <w:p w14:paraId="6334181C" w14:textId="77777777" w:rsidR="008F087E" w:rsidRPr="00297DE2" w:rsidRDefault="008F087E" w:rsidP="008F087E">
            <w:pPr>
              <w:jc w:val="right"/>
              <w:rPr>
                <w:sz w:val="18"/>
                <w:szCs w:val="18"/>
                <w:lang w:eastAsia="en-CA"/>
              </w:rPr>
            </w:pPr>
            <w:r w:rsidRPr="00297DE2">
              <w:rPr>
                <w:sz w:val="18"/>
                <w:szCs w:val="18"/>
                <w:lang w:eastAsia="en-CA"/>
              </w:rPr>
              <w:t>1.04</w:t>
            </w:r>
          </w:p>
        </w:tc>
        <w:tc>
          <w:tcPr>
            <w:tcW w:w="828" w:type="dxa"/>
            <w:tcBorders>
              <w:top w:val="nil"/>
              <w:left w:val="nil"/>
              <w:bottom w:val="single" w:sz="4" w:space="0" w:color="auto"/>
              <w:right w:val="single" w:sz="4" w:space="0" w:color="auto"/>
            </w:tcBorders>
            <w:shd w:val="clear" w:color="auto" w:fill="auto"/>
            <w:noWrap/>
            <w:hideMark/>
          </w:tcPr>
          <w:p w14:paraId="608DC894" w14:textId="77777777" w:rsidR="008F087E" w:rsidRPr="00297DE2" w:rsidRDefault="008F087E" w:rsidP="008F087E">
            <w:pPr>
              <w:jc w:val="right"/>
              <w:rPr>
                <w:sz w:val="18"/>
                <w:szCs w:val="18"/>
                <w:lang w:eastAsia="en-CA"/>
              </w:rPr>
            </w:pPr>
            <w:r w:rsidRPr="00297DE2">
              <w:rPr>
                <w:sz w:val="18"/>
                <w:szCs w:val="18"/>
                <w:lang w:eastAsia="en-CA"/>
              </w:rPr>
              <w:t>0.86</w:t>
            </w:r>
          </w:p>
        </w:tc>
        <w:tc>
          <w:tcPr>
            <w:tcW w:w="828" w:type="dxa"/>
            <w:tcBorders>
              <w:top w:val="nil"/>
              <w:left w:val="nil"/>
              <w:bottom w:val="single" w:sz="4" w:space="0" w:color="auto"/>
              <w:right w:val="single" w:sz="4" w:space="0" w:color="auto"/>
            </w:tcBorders>
            <w:shd w:val="clear" w:color="auto" w:fill="auto"/>
            <w:noWrap/>
            <w:hideMark/>
          </w:tcPr>
          <w:p w14:paraId="3A54D0E0" w14:textId="77777777" w:rsidR="008F087E" w:rsidRPr="00297DE2" w:rsidRDefault="008F087E" w:rsidP="008F087E">
            <w:pPr>
              <w:jc w:val="right"/>
              <w:rPr>
                <w:sz w:val="18"/>
                <w:szCs w:val="18"/>
                <w:lang w:eastAsia="en-CA"/>
              </w:rPr>
            </w:pPr>
            <w:r w:rsidRPr="00297DE2">
              <w:rPr>
                <w:sz w:val="18"/>
                <w:szCs w:val="18"/>
                <w:lang w:eastAsia="en-CA"/>
              </w:rPr>
              <w:t>1.35</w:t>
            </w:r>
          </w:p>
        </w:tc>
        <w:tc>
          <w:tcPr>
            <w:tcW w:w="725" w:type="dxa"/>
            <w:tcBorders>
              <w:top w:val="nil"/>
              <w:left w:val="nil"/>
              <w:bottom w:val="single" w:sz="4" w:space="0" w:color="auto"/>
              <w:right w:val="single" w:sz="8" w:space="0" w:color="auto"/>
            </w:tcBorders>
            <w:shd w:val="clear" w:color="auto" w:fill="auto"/>
            <w:noWrap/>
            <w:hideMark/>
          </w:tcPr>
          <w:p w14:paraId="62DDE58F" w14:textId="77777777" w:rsidR="008F087E" w:rsidRPr="00297DE2" w:rsidRDefault="008F087E" w:rsidP="008F087E">
            <w:pPr>
              <w:jc w:val="right"/>
              <w:rPr>
                <w:sz w:val="18"/>
                <w:szCs w:val="18"/>
                <w:lang w:eastAsia="en-CA"/>
              </w:rPr>
            </w:pPr>
            <w:r w:rsidRPr="00297DE2">
              <w:rPr>
                <w:sz w:val="18"/>
                <w:szCs w:val="18"/>
                <w:lang w:eastAsia="en-CA"/>
              </w:rPr>
              <w:t>1.41</w:t>
            </w:r>
          </w:p>
        </w:tc>
        <w:tc>
          <w:tcPr>
            <w:tcW w:w="931" w:type="dxa"/>
            <w:tcBorders>
              <w:top w:val="nil"/>
              <w:left w:val="nil"/>
              <w:bottom w:val="single" w:sz="4" w:space="0" w:color="auto"/>
              <w:right w:val="single" w:sz="4" w:space="0" w:color="auto"/>
            </w:tcBorders>
            <w:shd w:val="clear" w:color="auto" w:fill="auto"/>
            <w:noWrap/>
            <w:hideMark/>
          </w:tcPr>
          <w:p w14:paraId="75BC8406" w14:textId="68E95788" w:rsidR="008F087E" w:rsidRPr="00297DE2" w:rsidRDefault="008F087E" w:rsidP="008F087E">
            <w:pPr>
              <w:jc w:val="right"/>
              <w:rPr>
                <w:sz w:val="18"/>
                <w:szCs w:val="18"/>
                <w:lang w:eastAsia="en-CA"/>
              </w:rPr>
            </w:pPr>
            <w:r w:rsidRPr="00297DE2">
              <w:rPr>
                <w:sz w:val="18"/>
                <w:szCs w:val="18"/>
                <w:lang w:eastAsia="en-CA"/>
              </w:rPr>
              <w:t xml:space="preserve">  1,587 </w:t>
            </w:r>
          </w:p>
        </w:tc>
        <w:tc>
          <w:tcPr>
            <w:tcW w:w="828" w:type="dxa"/>
            <w:tcBorders>
              <w:top w:val="nil"/>
              <w:left w:val="nil"/>
              <w:bottom w:val="single" w:sz="4" w:space="0" w:color="auto"/>
              <w:right w:val="single" w:sz="4" w:space="0" w:color="auto"/>
            </w:tcBorders>
            <w:shd w:val="clear" w:color="auto" w:fill="auto"/>
            <w:noWrap/>
            <w:hideMark/>
          </w:tcPr>
          <w:p w14:paraId="5C21DBA8" w14:textId="73101869" w:rsidR="008F087E" w:rsidRPr="00297DE2" w:rsidRDefault="008F087E" w:rsidP="008F087E">
            <w:pPr>
              <w:jc w:val="right"/>
              <w:rPr>
                <w:sz w:val="18"/>
                <w:szCs w:val="18"/>
                <w:lang w:eastAsia="en-CA"/>
              </w:rPr>
            </w:pPr>
            <w:r w:rsidRPr="00297DE2">
              <w:rPr>
                <w:sz w:val="18"/>
                <w:szCs w:val="18"/>
                <w:lang w:eastAsia="en-CA"/>
              </w:rPr>
              <w:t xml:space="preserve">  2,171 </w:t>
            </w:r>
          </w:p>
        </w:tc>
        <w:tc>
          <w:tcPr>
            <w:tcW w:w="828" w:type="dxa"/>
            <w:tcBorders>
              <w:top w:val="nil"/>
              <w:left w:val="nil"/>
              <w:bottom w:val="single" w:sz="4" w:space="0" w:color="auto"/>
              <w:right w:val="single" w:sz="4" w:space="0" w:color="auto"/>
            </w:tcBorders>
            <w:shd w:val="clear" w:color="auto" w:fill="auto"/>
            <w:noWrap/>
            <w:hideMark/>
          </w:tcPr>
          <w:p w14:paraId="19F49114" w14:textId="55525F9B" w:rsidR="008F087E" w:rsidRPr="00297DE2" w:rsidRDefault="008F087E" w:rsidP="008F087E">
            <w:pPr>
              <w:jc w:val="right"/>
              <w:rPr>
                <w:sz w:val="18"/>
                <w:szCs w:val="18"/>
                <w:lang w:eastAsia="en-CA"/>
              </w:rPr>
            </w:pPr>
            <w:r w:rsidRPr="00297DE2">
              <w:rPr>
                <w:sz w:val="18"/>
                <w:szCs w:val="18"/>
                <w:lang w:eastAsia="en-CA"/>
              </w:rPr>
              <w:t xml:space="preserve">  1,795 </w:t>
            </w:r>
          </w:p>
        </w:tc>
        <w:tc>
          <w:tcPr>
            <w:tcW w:w="828" w:type="dxa"/>
            <w:tcBorders>
              <w:top w:val="nil"/>
              <w:left w:val="nil"/>
              <w:bottom w:val="single" w:sz="4" w:space="0" w:color="auto"/>
              <w:right w:val="single" w:sz="4" w:space="0" w:color="auto"/>
            </w:tcBorders>
            <w:shd w:val="clear" w:color="auto" w:fill="auto"/>
            <w:noWrap/>
            <w:hideMark/>
          </w:tcPr>
          <w:p w14:paraId="566E65F6" w14:textId="00180870" w:rsidR="008F087E" w:rsidRPr="00297DE2" w:rsidRDefault="008F087E" w:rsidP="008F087E">
            <w:pPr>
              <w:jc w:val="right"/>
              <w:rPr>
                <w:sz w:val="18"/>
                <w:szCs w:val="18"/>
                <w:lang w:eastAsia="en-CA"/>
              </w:rPr>
            </w:pPr>
            <w:r w:rsidRPr="00297DE2">
              <w:rPr>
                <w:sz w:val="18"/>
                <w:szCs w:val="18"/>
                <w:lang w:eastAsia="en-CA"/>
              </w:rPr>
              <w:t xml:space="preserve">  2,818 </w:t>
            </w:r>
          </w:p>
        </w:tc>
        <w:tc>
          <w:tcPr>
            <w:tcW w:w="828" w:type="dxa"/>
            <w:tcBorders>
              <w:top w:val="nil"/>
              <w:left w:val="nil"/>
              <w:bottom w:val="single" w:sz="4" w:space="0" w:color="auto"/>
              <w:right w:val="single" w:sz="8" w:space="0" w:color="auto"/>
            </w:tcBorders>
            <w:shd w:val="clear" w:color="auto" w:fill="auto"/>
            <w:noWrap/>
            <w:hideMark/>
          </w:tcPr>
          <w:p w14:paraId="644A62F6" w14:textId="1F75BFBC" w:rsidR="008F087E" w:rsidRPr="00297DE2" w:rsidRDefault="008F087E" w:rsidP="008F087E">
            <w:pPr>
              <w:jc w:val="right"/>
              <w:rPr>
                <w:sz w:val="18"/>
                <w:szCs w:val="18"/>
                <w:lang w:eastAsia="en-CA"/>
              </w:rPr>
            </w:pPr>
            <w:r w:rsidRPr="00297DE2">
              <w:rPr>
                <w:sz w:val="18"/>
                <w:szCs w:val="18"/>
                <w:lang w:eastAsia="en-CA"/>
              </w:rPr>
              <w:t xml:space="preserve">  2,943 </w:t>
            </w:r>
          </w:p>
        </w:tc>
      </w:tr>
      <w:tr w:rsidR="0010184E" w:rsidRPr="00297DE2" w14:paraId="083850BE" w14:textId="77777777" w:rsidTr="003A42A1">
        <w:trPr>
          <w:trHeight w:val="134"/>
        </w:trPr>
        <w:tc>
          <w:tcPr>
            <w:tcW w:w="974" w:type="dxa"/>
            <w:vMerge/>
            <w:tcBorders>
              <w:top w:val="nil"/>
              <w:left w:val="single" w:sz="8" w:space="0" w:color="auto"/>
              <w:bottom w:val="single" w:sz="4" w:space="0" w:color="auto"/>
              <w:right w:val="nil"/>
            </w:tcBorders>
            <w:vAlign w:val="center"/>
            <w:hideMark/>
          </w:tcPr>
          <w:p w14:paraId="24798B25"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BBE71" w14:textId="034944F3"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4" w:space="0" w:color="auto"/>
              <w:right w:val="single" w:sz="4" w:space="0" w:color="auto"/>
            </w:tcBorders>
            <w:shd w:val="clear" w:color="auto" w:fill="auto"/>
            <w:noWrap/>
            <w:hideMark/>
          </w:tcPr>
          <w:p w14:paraId="3A25D123" w14:textId="77777777" w:rsidR="0010184E" w:rsidRPr="00297DE2" w:rsidRDefault="0010184E" w:rsidP="0010184E">
            <w:pPr>
              <w:jc w:val="right"/>
              <w:rPr>
                <w:b/>
                <w:bCs/>
                <w:sz w:val="18"/>
                <w:szCs w:val="18"/>
                <w:lang w:eastAsia="en-CA"/>
              </w:rPr>
            </w:pPr>
            <w:r w:rsidRPr="00297DE2">
              <w:rPr>
                <w:b/>
                <w:bCs/>
                <w:sz w:val="18"/>
                <w:szCs w:val="18"/>
                <w:lang w:eastAsia="en-CA"/>
              </w:rPr>
              <w:t>2.48</w:t>
            </w:r>
          </w:p>
        </w:tc>
        <w:tc>
          <w:tcPr>
            <w:tcW w:w="828" w:type="dxa"/>
            <w:tcBorders>
              <w:top w:val="nil"/>
              <w:left w:val="nil"/>
              <w:bottom w:val="single" w:sz="4" w:space="0" w:color="auto"/>
              <w:right w:val="single" w:sz="4" w:space="0" w:color="auto"/>
            </w:tcBorders>
            <w:shd w:val="clear" w:color="auto" w:fill="auto"/>
            <w:noWrap/>
            <w:hideMark/>
          </w:tcPr>
          <w:p w14:paraId="57D50E9E" w14:textId="77777777" w:rsidR="0010184E" w:rsidRPr="00297DE2" w:rsidRDefault="0010184E" w:rsidP="0010184E">
            <w:pPr>
              <w:jc w:val="right"/>
              <w:rPr>
                <w:b/>
                <w:bCs/>
                <w:sz w:val="18"/>
                <w:szCs w:val="18"/>
                <w:lang w:eastAsia="en-CA"/>
              </w:rPr>
            </w:pPr>
            <w:r w:rsidRPr="00297DE2">
              <w:rPr>
                <w:b/>
                <w:bCs/>
                <w:sz w:val="18"/>
                <w:szCs w:val="18"/>
                <w:lang w:eastAsia="en-CA"/>
              </w:rPr>
              <w:t>3.38</w:t>
            </w:r>
          </w:p>
        </w:tc>
        <w:tc>
          <w:tcPr>
            <w:tcW w:w="828" w:type="dxa"/>
            <w:tcBorders>
              <w:top w:val="nil"/>
              <w:left w:val="nil"/>
              <w:bottom w:val="single" w:sz="4" w:space="0" w:color="auto"/>
              <w:right w:val="single" w:sz="4" w:space="0" w:color="auto"/>
            </w:tcBorders>
            <w:shd w:val="clear" w:color="auto" w:fill="auto"/>
            <w:noWrap/>
            <w:hideMark/>
          </w:tcPr>
          <w:p w14:paraId="239EBA9D" w14:textId="77777777" w:rsidR="0010184E" w:rsidRPr="00297DE2" w:rsidRDefault="0010184E" w:rsidP="0010184E">
            <w:pPr>
              <w:jc w:val="right"/>
              <w:rPr>
                <w:b/>
                <w:bCs/>
                <w:sz w:val="18"/>
                <w:szCs w:val="18"/>
                <w:lang w:eastAsia="en-CA"/>
              </w:rPr>
            </w:pPr>
            <w:r w:rsidRPr="00297DE2">
              <w:rPr>
                <w:b/>
                <w:bCs/>
                <w:sz w:val="18"/>
                <w:szCs w:val="18"/>
                <w:lang w:eastAsia="en-CA"/>
              </w:rPr>
              <w:t>3.10</w:t>
            </w:r>
          </w:p>
        </w:tc>
        <w:tc>
          <w:tcPr>
            <w:tcW w:w="828" w:type="dxa"/>
            <w:tcBorders>
              <w:top w:val="nil"/>
              <w:left w:val="nil"/>
              <w:bottom w:val="single" w:sz="4" w:space="0" w:color="auto"/>
              <w:right w:val="single" w:sz="4" w:space="0" w:color="auto"/>
            </w:tcBorders>
            <w:shd w:val="clear" w:color="auto" w:fill="auto"/>
            <w:noWrap/>
            <w:hideMark/>
          </w:tcPr>
          <w:p w14:paraId="1B69CC24" w14:textId="77777777" w:rsidR="0010184E" w:rsidRPr="00297DE2" w:rsidRDefault="0010184E" w:rsidP="0010184E">
            <w:pPr>
              <w:jc w:val="right"/>
              <w:rPr>
                <w:b/>
                <w:bCs/>
                <w:sz w:val="18"/>
                <w:szCs w:val="18"/>
                <w:lang w:eastAsia="en-CA"/>
              </w:rPr>
            </w:pPr>
            <w:r w:rsidRPr="00297DE2">
              <w:rPr>
                <w:b/>
                <w:bCs/>
                <w:sz w:val="18"/>
                <w:szCs w:val="18"/>
                <w:lang w:eastAsia="en-CA"/>
              </w:rPr>
              <w:t>2.96</w:t>
            </w:r>
          </w:p>
        </w:tc>
        <w:tc>
          <w:tcPr>
            <w:tcW w:w="725" w:type="dxa"/>
            <w:tcBorders>
              <w:top w:val="nil"/>
              <w:left w:val="nil"/>
              <w:bottom w:val="single" w:sz="4" w:space="0" w:color="auto"/>
              <w:right w:val="single" w:sz="8" w:space="0" w:color="auto"/>
            </w:tcBorders>
            <w:shd w:val="clear" w:color="auto" w:fill="auto"/>
            <w:noWrap/>
            <w:hideMark/>
          </w:tcPr>
          <w:p w14:paraId="44C92FE9" w14:textId="77777777" w:rsidR="0010184E" w:rsidRPr="00297DE2" w:rsidRDefault="0010184E" w:rsidP="0010184E">
            <w:pPr>
              <w:jc w:val="right"/>
              <w:rPr>
                <w:b/>
                <w:bCs/>
                <w:sz w:val="18"/>
                <w:szCs w:val="18"/>
                <w:lang w:eastAsia="en-CA"/>
              </w:rPr>
            </w:pPr>
            <w:r w:rsidRPr="00297DE2">
              <w:rPr>
                <w:b/>
                <w:bCs/>
                <w:sz w:val="18"/>
                <w:szCs w:val="18"/>
                <w:lang w:eastAsia="en-CA"/>
              </w:rPr>
              <w:t>3.01</w:t>
            </w:r>
          </w:p>
        </w:tc>
        <w:tc>
          <w:tcPr>
            <w:tcW w:w="931" w:type="dxa"/>
            <w:tcBorders>
              <w:top w:val="nil"/>
              <w:left w:val="nil"/>
              <w:bottom w:val="single" w:sz="4" w:space="0" w:color="auto"/>
              <w:right w:val="single" w:sz="4" w:space="0" w:color="auto"/>
            </w:tcBorders>
            <w:shd w:val="clear" w:color="auto" w:fill="auto"/>
            <w:noWrap/>
            <w:hideMark/>
          </w:tcPr>
          <w:p w14:paraId="753FC546" w14:textId="2E5A272B" w:rsidR="0010184E" w:rsidRPr="00297DE2" w:rsidRDefault="0010184E" w:rsidP="0010184E">
            <w:pPr>
              <w:jc w:val="right"/>
              <w:rPr>
                <w:b/>
                <w:bCs/>
                <w:sz w:val="18"/>
                <w:szCs w:val="18"/>
                <w:lang w:eastAsia="en-CA"/>
              </w:rPr>
            </w:pPr>
            <w:r w:rsidRPr="00297DE2">
              <w:rPr>
                <w:b/>
                <w:bCs/>
                <w:sz w:val="18"/>
                <w:szCs w:val="18"/>
                <w:lang w:eastAsia="en-CA"/>
              </w:rPr>
              <w:t xml:space="preserve">  6,436 </w:t>
            </w:r>
          </w:p>
        </w:tc>
        <w:tc>
          <w:tcPr>
            <w:tcW w:w="828" w:type="dxa"/>
            <w:tcBorders>
              <w:top w:val="nil"/>
              <w:left w:val="nil"/>
              <w:bottom w:val="single" w:sz="4" w:space="0" w:color="auto"/>
              <w:right w:val="single" w:sz="4" w:space="0" w:color="auto"/>
            </w:tcBorders>
            <w:shd w:val="clear" w:color="auto" w:fill="auto"/>
            <w:noWrap/>
            <w:hideMark/>
          </w:tcPr>
          <w:p w14:paraId="2A800126" w14:textId="586C5A58" w:rsidR="0010184E" w:rsidRPr="00297DE2" w:rsidRDefault="0010184E" w:rsidP="0010184E">
            <w:pPr>
              <w:jc w:val="right"/>
              <w:rPr>
                <w:b/>
                <w:bCs/>
                <w:sz w:val="18"/>
                <w:szCs w:val="18"/>
                <w:lang w:eastAsia="en-CA"/>
              </w:rPr>
            </w:pPr>
            <w:r w:rsidRPr="00297DE2">
              <w:rPr>
                <w:b/>
                <w:bCs/>
                <w:sz w:val="18"/>
                <w:szCs w:val="18"/>
                <w:lang w:eastAsia="en-CA"/>
              </w:rPr>
              <w:t xml:space="preserve">  7,676 </w:t>
            </w:r>
          </w:p>
        </w:tc>
        <w:tc>
          <w:tcPr>
            <w:tcW w:w="828" w:type="dxa"/>
            <w:tcBorders>
              <w:top w:val="nil"/>
              <w:left w:val="nil"/>
              <w:bottom w:val="single" w:sz="4" w:space="0" w:color="auto"/>
              <w:right w:val="single" w:sz="4" w:space="0" w:color="auto"/>
            </w:tcBorders>
            <w:shd w:val="clear" w:color="auto" w:fill="auto"/>
            <w:noWrap/>
            <w:hideMark/>
          </w:tcPr>
          <w:p w14:paraId="0BB8C5E1" w14:textId="62F7604F" w:rsidR="0010184E" w:rsidRPr="00297DE2" w:rsidRDefault="0010184E" w:rsidP="0010184E">
            <w:pPr>
              <w:jc w:val="right"/>
              <w:rPr>
                <w:b/>
                <w:bCs/>
                <w:sz w:val="18"/>
                <w:szCs w:val="18"/>
                <w:lang w:eastAsia="en-CA"/>
              </w:rPr>
            </w:pPr>
            <w:r w:rsidRPr="00297DE2">
              <w:rPr>
                <w:b/>
                <w:bCs/>
                <w:sz w:val="18"/>
                <w:szCs w:val="18"/>
                <w:lang w:eastAsia="en-CA"/>
              </w:rPr>
              <w:t xml:space="preserve">  6,626 </w:t>
            </w:r>
          </w:p>
        </w:tc>
        <w:tc>
          <w:tcPr>
            <w:tcW w:w="828" w:type="dxa"/>
            <w:tcBorders>
              <w:top w:val="nil"/>
              <w:left w:val="nil"/>
              <w:bottom w:val="single" w:sz="4" w:space="0" w:color="auto"/>
              <w:right w:val="single" w:sz="4" w:space="0" w:color="auto"/>
            </w:tcBorders>
            <w:shd w:val="clear" w:color="auto" w:fill="auto"/>
            <w:noWrap/>
            <w:hideMark/>
          </w:tcPr>
          <w:p w14:paraId="4A8C0F9F" w14:textId="1573175D" w:rsidR="0010184E" w:rsidRPr="00297DE2" w:rsidRDefault="0010184E" w:rsidP="0010184E">
            <w:pPr>
              <w:jc w:val="right"/>
              <w:rPr>
                <w:b/>
                <w:bCs/>
                <w:sz w:val="18"/>
                <w:szCs w:val="18"/>
                <w:lang w:eastAsia="en-CA"/>
              </w:rPr>
            </w:pPr>
            <w:r w:rsidRPr="00297DE2">
              <w:rPr>
                <w:b/>
                <w:bCs/>
                <w:sz w:val="18"/>
                <w:szCs w:val="18"/>
                <w:lang w:eastAsia="en-CA"/>
              </w:rPr>
              <w:t xml:space="preserve">  6,318 </w:t>
            </w:r>
          </w:p>
        </w:tc>
        <w:tc>
          <w:tcPr>
            <w:tcW w:w="828" w:type="dxa"/>
            <w:tcBorders>
              <w:top w:val="nil"/>
              <w:left w:val="nil"/>
              <w:bottom w:val="single" w:sz="4" w:space="0" w:color="auto"/>
              <w:right w:val="single" w:sz="8" w:space="0" w:color="auto"/>
            </w:tcBorders>
            <w:shd w:val="clear" w:color="auto" w:fill="auto"/>
            <w:noWrap/>
            <w:hideMark/>
          </w:tcPr>
          <w:p w14:paraId="7A401A27" w14:textId="643F149E" w:rsidR="0010184E" w:rsidRPr="00297DE2" w:rsidRDefault="0010184E" w:rsidP="0010184E">
            <w:pPr>
              <w:jc w:val="right"/>
              <w:rPr>
                <w:b/>
                <w:bCs/>
                <w:sz w:val="18"/>
                <w:szCs w:val="18"/>
                <w:lang w:eastAsia="en-CA"/>
              </w:rPr>
            </w:pPr>
            <w:r w:rsidRPr="00297DE2">
              <w:rPr>
                <w:b/>
                <w:bCs/>
                <w:sz w:val="18"/>
                <w:szCs w:val="18"/>
                <w:lang w:eastAsia="en-CA"/>
              </w:rPr>
              <w:t xml:space="preserve">  6,360 </w:t>
            </w:r>
          </w:p>
        </w:tc>
      </w:tr>
      <w:tr w:rsidR="002F0DB8" w:rsidRPr="00297DE2" w14:paraId="0C0B10BB" w14:textId="77777777" w:rsidTr="003A42A1">
        <w:trPr>
          <w:trHeight w:val="123"/>
        </w:trPr>
        <w:tc>
          <w:tcPr>
            <w:tcW w:w="9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7E4530" w14:textId="77777777" w:rsidR="002F0DB8" w:rsidRPr="00297DE2" w:rsidRDefault="002F0DB8" w:rsidP="002F0DB8">
            <w:pPr>
              <w:keepNext/>
              <w:jc w:val="center"/>
              <w:rPr>
                <w:b/>
                <w:bCs/>
                <w:sz w:val="18"/>
                <w:szCs w:val="18"/>
                <w:lang w:eastAsia="en-CA"/>
              </w:rPr>
            </w:pPr>
            <w:r w:rsidRPr="00297DE2">
              <w:rPr>
                <w:b/>
                <w:bCs/>
                <w:sz w:val="18"/>
                <w:szCs w:val="18"/>
                <w:lang w:eastAsia="en-CA"/>
              </w:rPr>
              <w:t xml:space="preserve"> Samoa </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13D2B" w14:textId="77777777" w:rsidR="002F0DB8" w:rsidRPr="00297DE2" w:rsidRDefault="002F0DB8" w:rsidP="002F0DB8">
            <w:pPr>
              <w:keepNext/>
              <w:jc w:val="left"/>
              <w:rPr>
                <w:sz w:val="18"/>
                <w:szCs w:val="18"/>
                <w:lang w:eastAsia="en-CA"/>
              </w:rPr>
            </w:pPr>
            <w:r w:rsidRPr="00297DE2">
              <w:rPr>
                <w:sz w:val="18"/>
                <w:szCs w:val="18"/>
                <w:lang w:eastAsia="en-CA"/>
              </w:rPr>
              <w:t>HFC-32</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488D7" w14:textId="50C22DE6" w:rsidR="002F0DB8" w:rsidRPr="00297DE2" w:rsidRDefault="002F0DB8" w:rsidP="002F0DB8">
            <w:pPr>
              <w:keepNext/>
              <w:jc w:val="right"/>
              <w:rPr>
                <w:sz w:val="18"/>
                <w:szCs w:val="18"/>
                <w:lang w:eastAsia="en-CA"/>
              </w:rPr>
            </w:pPr>
            <w:r w:rsidRPr="00297DE2">
              <w:rPr>
                <w:color w:val="000000"/>
                <w:sz w:val="18"/>
                <w:szCs w:val="18"/>
              </w:rPr>
              <w:t>675</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1302815E" w14:textId="77777777" w:rsidR="002F0DB8" w:rsidRPr="00297DE2" w:rsidRDefault="002F0DB8" w:rsidP="002F0DB8">
            <w:pPr>
              <w:keepNext/>
              <w:jc w:val="right"/>
              <w:rPr>
                <w:sz w:val="18"/>
                <w:szCs w:val="18"/>
                <w:lang w:eastAsia="en-CA"/>
              </w:rPr>
            </w:pPr>
            <w:r w:rsidRPr="00297DE2">
              <w:rPr>
                <w:sz w:val="18"/>
                <w:szCs w:val="18"/>
                <w:lang w:eastAsia="en-CA"/>
              </w:rPr>
              <w:t>0.68</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2299DC8" w14:textId="3DE82C80" w:rsidR="002F0DB8" w:rsidRPr="00297DE2" w:rsidRDefault="002F0DB8" w:rsidP="002F0DB8">
            <w:pPr>
              <w:keepNext/>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196E90E" w14:textId="0E48F411" w:rsidR="002F0DB8" w:rsidRPr="00297DE2" w:rsidRDefault="002F0DB8" w:rsidP="002F0DB8">
            <w:pPr>
              <w:keepNext/>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577B167" w14:textId="77777777" w:rsidR="002F0DB8" w:rsidRPr="00297DE2" w:rsidRDefault="002F0DB8" w:rsidP="002F0DB8">
            <w:pPr>
              <w:keepNext/>
              <w:jc w:val="right"/>
              <w:rPr>
                <w:sz w:val="18"/>
                <w:szCs w:val="18"/>
                <w:lang w:eastAsia="en-CA"/>
              </w:rPr>
            </w:pPr>
            <w:r w:rsidRPr="00297DE2">
              <w:rPr>
                <w:sz w:val="18"/>
                <w:szCs w:val="18"/>
                <w:lang w:eastAsia="en-CA"/>
              </w:rPr>
              <w:t>0.09</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1BDD84E0" w14:textId="77777777" w:rsidR="002F0DB8" w:rsidRPr="00297DE2" w:rsidRDefault="002F0DB8" w:rsidP="002F0DB8">
            <w:pPr>
              <w:keepNext/>
              <w:jc w:val="right"/>
              <w:rPr>
                <w:sz w:val="18"/>
                <w:szCs w:val="18"/>
                <w:lang w:eastAsia="en-CA"/>
              </w:rPr>
            </w:pPr>
            <w:r w:rsidRPr="00297DE2">
              <w:rPr>
                <w:sz w:val="18"/>
                <w:szCs w:val="18"/>
                <w:lang w:eastAsia="en-CA"/>
              </w:rPr>
              <w:t>0.70</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1C3F51A8" w14:textId="51E18CCE" w:rsidR="002F0DB8" w:rsidRPr="00297DE2" w:rsidRDefault="002F0DB8" w:rsidP="002F0DB8">
            <w:pPr>
              <w:keepNext/>
              <w:jc w:val="right"/>
              <w:rPr>
                <w:sz w:val="18"/>
                <w:szCs w:val="18"/>
                <w:lang w:eastAsia="en-CA"/>
              </w:rPr>
            </w:pPr>
            <w:r w:rsidRPr="00297DE2">
              <w:rPr>
                <w:sz w:val="18"/>
                <w:szCs w:val="18"/>
                <w:lang w:eastAsia="en-CA"/>
              </w:rPr>
              <w:t xml:space="preserve">    459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42C4A0F" w14:textId="60FEFC24" w:rsidR="002F0DB8" w:rsidRPr="00297DE2" w:rsidRDefault="002F0DB8" w:rsidP="002F0DB8">
            <w:pPr>
              <w:keepNext/>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2220BD8" w14:textId="63038701" w:rsidR="002F0DB8" w:rsidRPr="00297DE2" w:rsidRDefault="002F0DB8" w:rsidP="002F0DB8">
            <w:pPr>
              <w:keepNext/>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F2D5AFA" w14:textId="6249C464" w:rsidR="002F0DB8" w:rsidRPr="00297DE2" w:rsidRDefault="002F0DB8" w:rsidP="002F0DB8">
            <w:pPr>
              <w:keepNext/>
              <w:jc w:val="right"/>
              <w:rPr>
                <w:sz w:val="18"/>
                <w:szCs w:val="18"/>
                <w:lang w:eastAsia="en-CA"/>
              </w:rPr>
            </w:pPr>
            <w:r w:rsidRPr="00297DE2">
              <w:rPr>
                <w:sz w:val="18"/>
                <w:szCs w:val="18"/>
                <w:lang w:eastAsia="en-CA"/>
              </w:rPr>
              <w:t xml:space="preserve">     61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A07E5E3" w14:textId="7EC86DFF" w:rsidR="002F0DB8" w:rsidRPr="00297DE2" w:rsidRDefault="002F0DB8" w:rsidP="002F0DB8">
            <w:pPr>
              <w:keepNext/>
              <w:jc w:val="right"/>
              <w:rPr>
                <w:sz w:val="18"/>
                <w:szCs w:val="18"/>
                <w:lang w:eastAsia="en-CA"/>
              </w:rPr>
            </w:pPr>
            <w:r w:rsidRPr="00297DE2">
              <w:rPr>
                <w:sz w:val="18"/>
                <w:szCs w:val="18"/>
                <w:lang w:eastAsia="en-CA"/>
              </w:rPr>
              <w:t xml:space="preserve">    475 </w:t>
            </w:r>
          </w:p>
        </w:tc>
      </w:tr>
      <w:tr w:rsidR="002F0DB8" w:rsidRPr="00297DE2" w14:paraId="0BFDF69F" w14:textId="77777777" w:rsidTr="003A42A1">
        <w:trPr>
          <w:trHeight w:val="123"/>
        </w:trPr>
        <w:tc>
          <w:tcPr>
            <w:tcW w:w="974" w:type="dxa"/>
            <w:vMerge/>
            <w:tcBorders>
              <w:top w:val="single" w:sz="4" w:space="0" w:color="auto"/>
              <w:left w:val="single" w:sz="8" w:space="0" w:color="auto"/>
              <w:bottom w:val="single" w:sz="8" w:space="0" w:color="000000"/>
              <w:right w:val="nil"/>
            </w:tcBorders>
            <w:vAlign w:val="center"/>
            <w:hideMark/>
          </w:tcPr>
          <w:p w14:paraId="1F8D928E" w14:textId="77777777" w:rsidR="002F0DB8" w:rsidRPr="00297DE2" w:rsidRDefault="002F0DB8" w:rsidP="00184E6B">
            <w:pPr>
              <w:keepNext/>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C030B" w14:textId="77777777" w:rsidR="002F0DB8" w:rsidRPr="00297DE2" w:rsidRDefault="002F0DB8" w:rsidP="00184E6B">
            <w:pPr>
              <w:keepNext/>
              <w:jc w:val="left"/>
              <w:rPr>
                <w:sz w:val="18"/>
                <w:szCs w:val="18"/>
                <w:lang w:eastAsia="en-CA"/>
              </w:rPr>
            </w:pPr>
            <w:r w:rsidRPr="00297DE2">
              <w:rPr>
                <w:sz w:val="18"/>
                <w:szCs w:val="18"/>
                <w:lang w:eastAsia="en-CA"/>
              </w:rPr>
              <w:t>HFC-134a</w:t>
            </w:r>
          </w:p>
        </w:tc>
        <w:tc>
          <w:tcPr>
            <w:tcW w:w="617" w:type="dxa"/>
            <w:tcBorders>
              <w:top w:val="single" w:sz="4" w:space="0" w:color="auto"/>
              <w:left w:val="nil"/>
              <w:bottom w:val="single" w:sz="4" w:space="0" w:color="auto"/>
              <w:right w:val="nil"/>
            </w:tcBorders>
            <w:shd w:val="clear" w:color="auto" w:fill="auto"/>
            <w:noWrap/>
            <w:vAlign w:val="bottom"/>
            <w:hideMark/>
          </w:tcPr>
          <w:p w14:paraId="3A4D6BFA" w14:textId="5AC3D68C" w:rsidR="002F0DB8" w:rsidRPr="00297DE2" w:rsidRDefault="002F0DB8" w:rsidP="00184E6B">
            <w:pPr>
              <w:keepNext/>
              <w:jc w:val="right"/>
              <w:rPr>
                <w:sz w:val="18"/>
                <w:szCs w:val="18"/>
                <w:lang w:eastAsia="en-CA"/>
              </w:rPr>
            </w:pPr>
            <w:r w:rsidRPr="00297DE2">
              <w:rPr>
                <w:color w:val="000000"/>
                <w:sz w:val="18"/>
                <w:szCs w:val="18"/>
              </w:rPr>
              <w:t>1430</w:t>
            </w:r>
          </w:p>
        </w:tc>
        <w:tc>
          <w:tcPr>
            <w:tcW w:w="827" w:type="dxa"/>
            <w:tcBorders>
              <w:top w:val="single" w:sz="4" w:space="0" w:color="auto"/>
              <w:left w:val="single" w:sz="8" w:space="0" w:color="auto"/>
              <w:bottom w:val="single" w:sz="4" w:space="0" w:color="auto"/>
              <w:right w:val="single" w:sz="4" w:space="0" w:color="auto"/>
            </w:tcBorders>
            <w:shd w:val="clear" w:color="auto" w:fill="auto"/>
            <w:noWrap/>
            <w:hideMark/>
          </w:tcPr>
          <w:p w14:paraId="47342B63" w14:textId="77777777" w:rsidR="002F0DB8" w:rsidRPr="00297DE2" w:rsidRDefault="002F0DB8" w:rsidP="00184E6B">
            <w:pPr>
              <w:keepNext/>
              <w:jc w:val="right"/>
              <w:rPr>
                <w:sz w:val="18"/>
                <w:szCs w:val="18"/>
                <w:lang w:eastAsia="en-CA"/>
              </w:rPr>
            </w:pPr>
            <w:r w:rsidRPr="00297DE2">
              <w:rPr>
                <w:sz w:val="18"/>
                <w:szCs w:val="18"/>
                <w:lang w:eastAsia="en-CA"/>
              </w:rPr>
              <w:t>1.07</w:t>
            </w:r>
          </w:p>
        </w:tc>
        <w:tc>
          <w:tcPr>
            <w:tcW w:w="828" w:type="dxa"/>
            <w:tcBorders>
              <w:top w:val="single" w:sz="4" w:space="0" w:color="auto"/>
              <w:left w:val="nil"/>
              <w:bottom w:val="single" w:sz="4" w:space="0" w:color="auto"/>
              <w:right w:val="single" w:sz="4" w:space="0" w:color="auto"/>
            </w:tcBorders>
            <w:shd w:val="clear" w:color="auto" w:fill="auto"/>
            <w:noWrap/>
            <w:hideMark/>
          </w:tcPr>
          <w:p w14:paraId="37715F70" w14:textId="77777777" w:rsidR="002F0DB8" w:rsidRPr="00297DE2" w:rsidRDefault="002F0DB8" w:rsidP="00184E6B">
            <w:pPr>
              <w:keepNext/>
              <w:jc w:val="right"/>
              <w:rPr>
                <w:sz w:val="18"/>
                <w:szCs w:val="18"/>
                <w:lang w:eastAsia="en-CA"/>
              </w:rPr>
            </w:pPr>
            <w:r w:rsidRPr="00297DE2">
              <w:rPr>
                <w:sz w:val="18"/>
                <w:szCs w:val="18"/>
                <w:lang w:eastAsia="en-CA"/>
              </w:rPr>
              <w:t>2.77</w:t>
            </w:r>
          </w:p>
        </w:tc>
        <w:tc>
          <w:tcPr>
            <w:tcW w:w="828" w:type="dxa"/>
            <w:tcBorders>
              <w:top w:val="single" w:sz="4" w:space="0" w:color="auto"/>
              <w:left w:val="nil"/>
              <w:bottom w:val="single" w:sz="4" w:space="0" w:color="auto"/>
              <w:right w:val="single" w:sz="4" w:space="0" w:color="auto"/>
            </w:tcBorders>
            <w:shd w:val="clear" w:color="auto" w:fill="auto"/>
            <w:noWrap/>
            <w:hideMark/>
          </w:tcPr>
          <w:p w14:paraId="136729CD" w14:textId="77777777" w:rsidR="002F0DB8" w:rsidRPr="00297DE2" w:rsidRDefault="002F0DB8" w:rsidP="00184E6B">
            <w:pPr>
              <w:keepNext/>
              <w:jc w:val="right"/>
              <w:rPr>
                <w:sz w:val="18"/>
                <w:szCs w:val="18"/>
                <w:lang w:eastAsia="en-CA"/>
              </w:rPr>
            </w:pPr>
            <w:r w:rsidRPr="00297DE2">
              <w:rPr>
                <w:sz w:val="18"/>
                <w:szCs w:val="18"/>
                <w:lang w:eastAsia="en-CA"/>
              </w:rPr>
              <w:t>1.66</w:t>
            </w:r>
          </w:p>
        </w:tc>
        <w:tc>
          <w:tcPr>
            <w:tcW w:w="828" w:type="dxa"/>
            <w:tcBorders>
              <w:top w:val="single" w:sz="4" w:space="0" w:color="auto"/>
              <w:left w:val="nil"/>
              <w:bottom w:val="single" w:sz="4" w:space="0" w:color="auto"/>
              <w:right w:val="single" w:sz="4" w:space="0" w:color="auto"/>
            </w:tcBorders>
            <w:shd w:val="clear" w:color="auto" w:fill="auto"/>
            <w:noWrap/>
            <w:hideMark/>
          </w:tcPr>
          <w:p w14:paraId="77BB5657" w14:textId="77777777" w:rsidR="002F0DB8" w:rsidRPr="00297DE2" w:rsidRDefault="002F0DB8" w:rsidP="00184E6B">
            <w:pPr>
              <w:keepNext/>
              <w:jc w:val="right"/>
              <w:rPr>
                <w:sz w:val="18"/>
                <w:szCs w:val="18"/>
                <w:lang w:eastAsia="en-CA"/>
              </w:rPr>
            </w:pPr>
            <w:r w:rsidRPr="00297DE2">
              <w:rPr>
                <w:sz w:val="18"/>
                <w:szCs w:val="18"/>
                <w:lang w:eastAsia="en-CA"/>
              </w:rPr>
              <w:t>0.54</w:t>
            </w:r>
          </w:p>
        </w:tc>
        <w:tc>
          <w:tcPr>
            <w:tcW w:w="725" w:type="dxa"/>
            <w:tcBorders>
              <w:top w:val="single" w:sz="4" w:space="0" w:color="auto"/>
              <w:left w:val="nil"/>
              <w:bottom w:val="single" w:sz="4" w:space="0" w:color="auto"/>
              <w:right w:val="single" w:sz="8" w:space="0" w:color="auto"/>
            </w:tcBorders>
            <w:shd w:val="clear" w:color="auto" w:fill="auto"/>
            <w:noWrap/>
            <w:hideMark/>
          </w:tcPr>
          <w:p w14:paraId="68EC42A3" w14:textId="77777777" w:rsidR="002F0DB8" w:rsidRPr="00297DE2" w:rsidRDefault="002F0DB8" w:rsidP="00184E6B">
            <w:pPr>
              <w:keepNext/>
              <w:jc w:val="right"/>
              <w:rPr>
                <w:sz w:val="18"/>
                <w:szCs w:val="18"/>
                <w:lang w:eastAsia="en-CA"/>
              </w:rPr>
            </w:pPr>
            <w:r w:rsidRPr="00297DE2">
              <w:rPr>
                <w:sz w:val="18"/>
                <w:szCs w:val="18"/>
                <w:lang w:eastAsia="en-CA"/>
              </w:rPr>
              <w:t>1.45</w:t>
            </w:r>
          </w:p>
        </w:tc>
        <w:tc>
          <w:tcPr>
            <w:tcW w:w="931" w:type="dxa"/>
            <w:tcBorders>
              <w:top w:val="single" w:sz="4" w:space="0" w:color="auto"/>
              <w:left w:val="nil"/>
              <w:bottom w:val="single" w:sz="4" w:space="0" w:color="auto"/>
              <w:right w:val="single" w:sz="4" w:space="0" w:color="auto"/>
            </w:tcBorders>
            <w:shd w:val="clear" w:color="auto" w:fill="auto"/>
            <w:noWrap/>
            <w:hideMark/>
          </w:tcPr>
          <w:p w14:paraId="4AC54AF2" w14:textId="6E2C36A4" w:rsidR="002F0DB8" w:rsidRPr="00297DE2" w:rsidRDefault="002F0DB8" w:rsidP="00184E6B">
            <w:pPr>
              <w:keepNext/>
              <w:jc w:val="right"/>
              <w:rPr>
                <w:sz w:val="18"/>
                <w:szCs w:val="18"/>
                <w:lang w:eastAsia="en-CA"/>
              </w:rPr>
            </w:pPr>
            <w:r w:rsidRPr="00297DE2">
              <w:rPr>
                <w:sz w:val="18"/>
                <w:szCs w:val="18"/>
                <w:lang w:eastAsia="en-CA"/>
              </w:rPr>
              <w:t xml:space="preserve">  1,527 </w:t>
            </w:r>
          </w:p>
        </w:tc>
        <w:tc>
          <w:tcPr>
            <w:tcW w:w="828" w:type="dxa"/>
            <w:tcBorders>
              <w:top w:val="single" w:sz="4" w:space="0" w:color="auto"/>
              <w:left w:val="nil"/>
              <w:bottom w:val="single" w:sz="4" w:space="0" w:color="auto"/>
              <w:right w:val="single" w:sz="4" w:space="0" w:color="auto"/>
            </w:tcBorders>
            <w:shd w:val="clear" w:color="auto" w:fill="auto"/>
            <w:noWrap/>
            <w:hideMark/>
          </w:tcPr>
          <w:p w14:paraId="0DD8F6B1" w14:textId="7A4BB692" w:rsidR="002F0DB8" w:rsidRPr="00297DE2" w:rsidRDefault="002F0DB8" w:rsidP="00184E6B">
            <w:pPr>
              <w:keepNext/>
              <w:jc w:val="right"/>
              <w:rPr>
                <w:sz w:val="18"/>
                <w:szCs w:val="18"/>
                <w:lang w:eastAsia="en-CA"/>
              </w:rPr>
            </w:pPr>
            <w:r w:rsidRPr="00297DE2">
              <w:rPr>
                <w:sz w:val="18"/>
                <w:szCs w:val="18"/>
                <w:lang w:eastAsia="en-CA"/>
              </w:rPr>
              <w:t xml:space="preserve">  3,965 </w:t>
            </w:r>
          </w:p>
        </w:tc>
        <w:tc>
          <w:tcPr>
            <w:tcW w:w="828" w:type="dxa"/>
            <w:tcBorders>
              <w:top w:val="single" w:sz="4" w:space="0" w:color="auto"/>
              <w:left w:val="nil"/>
              <w:bottom w:val="single" w:sz="4" w:space="0" w:color="auto"/>
              <w:right w:val="single" w:sz="4" w:space="0" w:color="auto"/>
            </w:tcBorders>
            <w:shd w:val="clear" w:color="auto" w:fill="auto"/>
            <w:noWrap/>
            <w:hideMark/>
          </w:tcPr>
          <w:p w14:paraId="577C906F" w14:textId="56AA79DB" w:rsidR="002F0DB8" w:rsidRPr="00297DE2" w:rsidRDefault="002F0DB8" w:rsidP="00184E6B">
            <w:pPr>
              <w:keepNext/>
              <w:jc w:val="right"/>
              <w:rPr>
                <w:sz w:val="18"/>
                <w:szCs w:val="18"/>
                <w:lang w:eastAsia="en-CA"/>
              </w:rPr>
            </w:pPr>
            <w:r w:rsidRPr="00297DE2">
              <w:rPr>
                <w:sz w:val="18"/>
                <w:szCs w:val="18"/>
                <w:lang w:eastAsia="en-CA"/>
              </w:rPr>
              <w:t xml:space="preserve">  2,373 </w:t>
            </w:r>
          </w:p>
        </w:tc>
        <w:tc>
          <w:tcPr>
            <w:tcW w:w="828" w:type="dxa"/>
            <w:tcBorders>
              <w:top w:val="single" w:sz="4" w:space="0" w:color="auto"/>
              <w:left w:val="nil"/>
              <w:bottom w:val="single" w:sz="4" w:space="0" w:color="auto"/>
              <w:right w:val="single" w:sz="4" w:space="0" w:color="auto"/>
            </w:tcBorders>
            <w:shd w:val="clear" w:color="auto" w:fill="auto"/>
            <w:noWrap/>
            <w:hideMark/>
          </w:tcPr>
          <w:p w14:paraId="60BDCBA3" w14:textId="24B9CC14" w:rsidR="002F0DB8" w:rsidRPr="00297DE2" w:rsidRDefault="002F0DB8" w:rsidP="00184E6B">
            <w:pPr>
              <w:keepNext/>
              <w:jc w:val="right"/>
              <w:rPr>
                <w:sz w:val="18"/>
                <w:szCs w:val="18"/>
                <w:lang w:eastAsia="en-CA"/>
              </w:rPr>
            </w:pPr>
            <w:r w:rsidRPr="00297DE2">
              <w:rPr>
                <w:sz w:val="18"/>
                <w:szCs w:val="18"/>
                <w:lang w:eastAsia="en-CA"/>
              </w:rPr>
              <w:t xml:space="preserve">    778 </w:t>
            </w:r>
          </w:p>
        </w:tc>
        <w:tc>
          <w:tcPr>
            <w:tcW w:w="828" w:type="dxa"/>
            <w:tcBorders>
              <w:top w:val="single" w:sz="4" w:space="0" w:color="auto"/>
              <w:left w:val="nil"/>
              <w:bottom w:val="single" w:sz="4" w:space="0" w:color="auto"/>
              <w:right w:val="single" w:sz="8" w:space="0" w:color="auto"/>
            </w:tcBorders>
            <w:shd w:val="clear" w:color="auto" w:fill="auto"/>
            <w:noWrap/>
            <w:hideMark/>
          </w:tcPr>
          <w:p w14:paraId="6C3A19D5" w14:textId="7D01FB72" w:rsidR="002F0DB8" w:rsidRPr="00297DE2" w:rsidRDefault="002F0DB8" w:rsidP="00184E6B">
            <w:pPr>
              <w:keepNext/>
              <w:jc w:val="right"/>
              <w:rPr>
                <w:sz w:val="18"/>
                <w:szCs w:val="18"/>
                <w:lang w:eastAsia="en-CA"/>
              </w:rPr>
            </w:pPr>
            <w:r w:rsidRPr="00297DE2">
              <w:rPr>
                <w:sz w:val="18"/>
                <w:szCs w:val="18"/>
                <w:lang w:eastAsia="en-CA"/>
              </w:rPr>
              <w:t xml:space="preserve">  2,076 </w:t>
            </w:r>
          </w:p>
        </w:tc>
      </w:tr>
      <w:tr w:rsidR="002F0DB8" w:rsidRPr="00297DE2" w14:paraId="011DD0F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8EAD727" w14:textId="77777777" w:rsidR="002F0DB8" w:rsidRPr="00297DE2" w:rsidRDefault="002F0DB8" w:rsidP="00184E6B">
            <w:pPr>
              <w:keepNext/>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CBF25" w14:textId="77777777" w:rsidR="002F0DB8" w:rsidRPr="00297DE2" w:rsidRDefault="002F0DB8" w:rsidP="00184E6B">
            <w:pPr>
              <w:keepNext/>
              <w:jc w:val="left"/>
              <w:rPr>
                <w:sz w:val="18"/>
                <w:szCs w:val="18"/>
                <w:lang w:eastAsia="en-CA"/>
              </w:rPr>
            </w:pPr>
            <w:r w:rsidRPr="00297DE2">
              <w:rPr>
                <w:sz w:val="18"/>
                <w:szCs w:val="18"/>
                <w:lang w:eastAsia="en-CA"/>
              </w:rPr>
              <w:t>R-404A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DCF53" w14:textId="01E68975" w:rsidR="002F0DB8" w:rsidRPr="00297DE2" w:rsidRDefault="002F0DB8" w:rsidP="00184E6B">
            <w:pPr>
              <w:keepNext/>
              <w:jc w:val="right"/>
              <w:rPr>
                <w:sz w:val="18"/>
                <w:szCs w:val="18"/>
                <w:lang w:eastAsia="en-CA"/>
              </w:rPr>
            </w:pPr>
            <w:r w:rsidRPr="00297DE2">
              <w:rPr>
                <w:color w:val="000000"/>
                <w:sz w:val="18"/>
                <w:szCs w:val="18"/>
              </w:rPr>
              <w:t>3922</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071777AD" w14:textId="77777777" w:rsidR="002F0DB8" w:rsidRPr="00297DE2" w:rsidRDefault="002F0DB8" w:rsidP="00184E6B">
            <w:pPr>
              <w:keepNext/>
              <w:jc w:val="right"/>
              <w:rPr>
                <w:sz w:val="18"/>
                <w:szCs w:val="18"/>
                <w:lang w:eastAsia="en-CA"/>
              </w:rPr>
            </w:pPr>
            <w:r w:rsidRPr="00297DE2">
              <w:rPr>
                <w:sz w:val="18"/>
                <w:szCs w:val="18"/>
                <w:lang w:eastAsia="en-CA"/>
              </w:rPr>
              <w:t>3.22</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A56D721" w14:textId="77777777" w:rsidR="002F0DB8" w:rsidRPr="00297DE2" w:rsidRDefault="002F0DB8" w:rsidP="00184E6B">
            <w:pPr>
              <w:keepNext/>
              <w:jc w:val="right"/>
              <w:rPr>
                <w:sz w:val="18"/>
                <w:szCs w:val="18"/>
                <w:lang w:eastAsia="en-CA"/>
              </w:rPr>
            </w:pPr>
            <w:r w:rsidRPr="00297DE2">
              <w:rPr>
                <w:sz w:val="18"/>
                <w:szCs w:val="18"/>
                <w:lang w:eastAsia="en-CA"/>
              </w:rPr>
              <w:t>3.32</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087D811" w14:textId="77777777" w:rsidR="002F0DB8" w:rsidRPr="00297DE2" w:rsidRDefault="002F0DB8" w:rsidP="00184E6B">
            <w:pPr>
              <w:keepNext/>
              <w:jc w:val="right"/>
              <w:rPr>
                <w:sz w:val="18"/>
                <w:szCs w:val="18"/>
                <w:lang w:eastAsia="en-CA"/>
              </w:rPr>
            </w:pPr>
            <w:r w:rsidRPr="00297DE2">
              <w:rPr>
                <w:sz w:val="18"/>
                <w:szCs w:val="18"/>
                <w:lang w:eastAsia="en-CA"/>
              </w:rPr>
              <w:t>1.14</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678DE2A" w14:textId="77777777" w:rsidR="002F0DB8" w:rsidRPr="00297DE2" w:rsidRDefault="002F0DB8" w:rsidP="00184E6B">
            <w:pPr>
              <w:keepNext/>
              <w:jc w:val="right"/>
              <w:rPr>
                <w:sz w:val="18"/>
                <w:szCs w:val="18"/>
                <w:lang w:eastAsia="en-CA"/>
              </w:rPr>
            </w:pPr>
            <w:r w:rsidRPr="00297DE2">
              <w:rPr>
                <w:sz w:val="18"/>
                <w:szCs w:val="18"/>
                <w:lang w:eastAsia="en-CA"/>
              </w:rPr>
              <w:t>1.43</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75EFD0DD" w14:textId="77777777" w:rsidR="002F0DB8" w:rsidRPr="00297DE2" w:rsidRDefault="002F0DB8" w:rsidP="00184E6B">
            <w:pPr>
              <w:keepNext/>
              <w:jc w:val="right"/>
              <w:rPr>
                <w:sz w:val="18"/>
                <w:szCs w:val="18"/>
                <w:lang w:eastAsia="en-CA"/>
              </w:rPr>
            </w:pPr>
            <w:r w:rsidRPr="00297DE2">
              <w:rPr>
                <w:sz w:val="18"/>
                <w:szCs w:val="18"/>
                <w:lang w:eastAsia="en-CA"/>
              </w:rPr>
              <w:t>1.87</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0C2CA5CD" w14:textId="50184690" w:rsidR="002F0DB8" w:rsidRPr="00297DE2" w:rsidRDefault="002F0DB8" w:rsidP="00184E6B">
            <w:pPr>
              <w:keepNext/>
              <w:jc w:val="right"/>
              <w:rPr>
                <w:sz w:val="18"/>
                <w:szCs w:val="18"/>
                <w:lang w:eastAsia="en-CA"/>
              </w:rPr>
            </w:pPr>
            <w:r w:rsidRPr="00297DE2">
              <w:rPr>
                <w:sz w:val="18"/>
                <w:szCs w:val="18"/>
                <w:lang w:eastAsia="en-CA"/>
              </w:rPr>
              <w:t xml:space="preserve"> 12,631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7E15229" w14:textId="4E57EFC8" w:rsidR="002F0DB8" w:rsidRPr="00297DE2" w:rsidRDefault="002F0DB8" w:rsidP="00184E6B">
            <w:pPr>
              <w:keepNext/>
              <w:jc w:val="right"/>
              <w:rPr>
                <w:sz w:val="18"/>
                <w:szCs w:val="18"/>
                <w:lang w:eastAsia="en-CA"/>
              </w:rPr>
            </w:pPr>
            <w:r w:rsidRPr="00297DE2">
              <w:rPr>
                <w:sz w:val="18"/>
                <w:szCs w:val="18"/>
                <w:lang w:eastAsia="en-CA"/>
              </w:rPr>
              <w:t xml:space="preserve"> 13,015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A19BA93" w14:textId="168291DA" w:rsidR="002F0DB8" w:rsidRPr="00297DE2" w:rsidRDefault="002F0DB8" w:rsidP="00184E6B">
            <w:pPr>
              <w:keepNext/>
              <w:jc w:val="right"/>
              <w:rPr>
                <w:sz w:val="18"/>
                <w:szCs w:val="18"/>
                <w:lang w:eastAsia="en-CA"/>
              </w:rPr>
            </w:pPr>
            <w:r w:rsidRPr="00297DE2">
              <w:rPr>
                <w:sz w:val="18"/>
                <w:szCs w:val="18"/>
                <w:lang w:eastAsia="en-CA"/>
              </w:rPr>
              <w:t xml:space="preserve">  4,480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8175E6A" w14:textId="789F2636" w:rsidR="002F0DB8" w:rsidRPr="00297DE2" w:rsidRDefault="002F0DB8" w:rsidP="00184E6B">
            <w:pPr>
              <w:keepNext/>
              <w:jc w:val="right"/>
              <w:rPr>
                <w:sz w:val="18"/>
                <w:szCs w:val="18"/>
                <w:lang w:eastAsia="en-CA"/>
              </w:rPr>
            </w:pPr>
            <w:r w:rsidRPr="00297DE2">
              <w:rPr>
                <w:sz w:val="18"/>
                <w:szCs w:val="18"/>
                <w:lang w:eastAsia="en-CA"/>
              </w:rPr>
              <w:t xml:space="preserve">  5,596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38DC726" w14:textId="20C6E086" w:rsidR="002F0DB8" w:rsidRPr="00297DE2" w:rsidRDefault="002F0DB8" w:rsidP="00184E6B">
            <w:pPr>
              <w:keepNext/>
              <w:jc w:val="right"/>
              <w:rPr>
                <w:sz w:val="18"/>
                <w:szCs w:val="18"/>
                <w:lang w:eastAsia="en-CA"/>
              </w:rPr>
            </w:pPr>
            <w:r w:rsidRPr="00297DE2">
              <w:rPr>
                <w:sz w:val="18"/>
                <w:szCs w:val="18"/>
                <w:lang w:eastAsia="en-CA"/>
              </w:rPr>
              <w:t xml:space="preserve">  7,318 </w:t>
            </w:r>
          </w:p>
        </w:tc>
      </w:tr>
      <w:tr w:rsidR="002F0DB8" w:rsidRPr="00297DE2" w14:paraId="2FFF7272" w14:textId="77777777" w:rsidTr="00B119DE">
        <w:trPr>
          <w:trHeight w:val="123"/>
        </w:trPr>
        <w:tc>
          <w:tcPr>
            <w:tcW w:w="974" w:type="dxa"/>
            <w:vMerge/>
            <w:tcBorders>
              <w:top w:val="nil"/>
              <w:left w:val="single" w:sz="8" w:space="0" w:color="auto"/>
              <w:bottom w:val="single" w:sz="8" w:space="0" w:color="000000"/>
              <w:right w:val="nil"/>
            </w:tcBorders>
            <w:vAlign w:val="center"/>
            <w:hideMark/>
          </w:tcPr>
          <w:p w14:paraId="6FE5D370" w14:textId="77777777" w:rsidR="002F0DB8" w:rsidRPr="00297DE2"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D75BC" w14:textId="77777777" w:rsidR="002F0DB8" w:rsidRPr="00297DE2" w:rsidRDefault="002F0DB8" w:rsidP="002F0DB8">
            <w:pPr>
              <w:jc w:val="left"/>
              <w:rPr>
                <w:sz w:val="18"/>
                <w:szCs w:val="18"/>
                <w:lang w:eastAsia="en-CA"/>
              </w:rPr>
            </w:pPr>
            <w:r w:rsidRPr="00297DE2">
              <w:rPr>
                <w:sz w:val="18"/>
                <w:szCs w:val="18"/>
                <w:lang w:eastAsia="en-CA"/>
              </w:rPr>
              <w:t>R-407C</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A9106" w14:textId="5A612B7E" w:rsidR="002F0DB8" w:rsidRPr="00297DE2" w:rsidRDefault="002F0DB8" w:rsidP="002F0DB8">
            <w:pPr>
              <w:jc w:val="right"/>
              <w:rPr>
                <w:sz w:val="18"/>
                <w:szCs w:val="18"/>
                <w:lang w:eastAsia="en-CA"/>
              </w:rPr>
            </w:pPr>
            <w:r w:rsidRPr="00297DE2">
              <w:rPr>
                <w:color w:val="000000"/>
                <w:sz w:val="18"/>
                <w:szCs w:val="18"/>
              </w:rPr>
              <w:t>1774</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342A8A51" w14:textId="77777777" w:rsidR="002F0DB8" w:rsidRPr="00297DE2" w:rsidRDefault="002F0DB8" w:rsidP="002F0DB8">
            <w:pPr>
              <w:jc w:val="right"/>
              <w:rPr>
                <w:sz w:val="18"/>
                <w:szCs w:val="18"/>
                <w:lang w:eastAsia="en-CA"/>
              </w:rPr>
            </w:pPr>
            <w:r w:rsidRPr="00297DE2">
              <w:rPr>
                <w:sz w:val="18"/>
                <w:szCs w:val="18"/>
                <w:lang w:eastAsia="en-CA"/>
              </w:rPr>
              <w:t>0.10</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F0917EC" w14:textId="2924B1BB" w:rsidR="002F0DB8" w:rsidRPr="00297DE2" w:rsidRDefault="002F0DB8" w:rsidP="002F0DB8">
            <w:pPr>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AE7920C" w14:textId="77777777" w:rsidR="002F0DB8" w:rsidRPr="00297DE2" w:rsidRDefault="002F0DB8" w:rsidP="002F0DB8">
            <w:pPr>
              <w:jc w:val="right"/>
              <w:rPr>
                <w:sz w:val="18"/>
                <w:szCs w:val="18"/>
                <w:lang w:eastAsia="en-CA"/>
              </w:rPr>
            </w:pPr>
            <w:r w:rsidRPr="00297DE2">
              <w:rPr>
                <w:sz w:val="18"/>
                <w:szCs w:val="18"/>
                <w:lang w:eastAsia="en-CA"/>
              </w:rPr>
              <w:t>0.20</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0DAC3FB" w14:textId="77777777" w:rsidR="002F0DB8" w:rsidRPr="00297DE2" w:rsidRDefault="002F0DB8" w:rsidP="002F0DB8">
            <w:pPr>
              <w:jc w:val="right"/>
              <w:rPr>
                <w:sz w:val="18"/>
                <w:szCs w:val="18"/>
                <w:lang w:eastAsia="en-CA"/>
              </w:rPr>
            </w:pPr>
            <w:r w:rsidRPr="00297DE2">
              <w:rPr>
                <w:sz w:val="18"/>
                <w:szCs w:val="18"/>
                <w:lang w:eastAsia="en-CA"/>
              </w:rPr>
              <w:t>0.23</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039D4423" w14:textId="18C4432D" w:rsidR="002F0DB8" w:rsidRPr="00297DE2" w:rsidRDefault="002F0DB8" w:rsidP="002F0DB8">
            <w:pPr>
              <w:jc w:val="right"/>
              <w:rPr>
                <w:sz w:val="18"/>
                <w:szCs w:val="18"/>
                <w:lang w:eastAsia="en-CA"/>
              </w:rPr>
            </w:pPr>
            <w:r w:rsidRPr="00297DE2">
              <w:rPr>
                <w:sz w:val="18"/>
                <w:szCs w:val="18"/>
                <w:lang w:eastAsia="en-CA"/>
              </w:rPr>
              <w:t xml:space="preserve">     -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434B9EEC" w14:textId="0E9C4048" w:rsidR="002F0DB8" w:rsidRPr="00297DE2" w:rsidRDefault="002F0DB8" w:rsidP="002F0DB8">
            <w:pPr>
              <w:jc w:val="right"/>
              <w:rPr>
                <w:sz w:val="18"/>
                <w:szCs w:val="18"/>
                <w:lang w:eastAsia="en-CA"/>
              </w:rPr>
            </w:pPr>
            <w:r w:rsidRPr="00297DE2">
              <w:rPr>
                <w:sz w:val="18"/>
                <w:szCs w:val="18"/>
                <w:lang w:eastAsia="en-CA"/>
              </w:rPr>
              <w:t xml:space="preserve">    177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71CA404" w14:textId="6520BCEB"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30CD16F4" w14:textId="42355A42" w:rsidR="002F0DB8" w:rsidRPr="00297DE2" w:rsidRDefault="002F0DB8" w:rsidP="002F0DB8">
            <w:pPr>
              <w:jc w:val="right"/>
              <w:rPr>
                <w:sz w:val="18"/>
                <w:szCs w:val="18"/>
                <w:lang w:eastAsia="en-CA"/>
              </w:rPr>
            </w:pPr>
            <w:r w:rsidRPr="00297DE2">
              <w:rPr>
                <w:sz w:val="18"/>
                <w:szCs w:val="18"/>
                <w:lang w:eastAsia="en-CA"/>
              </w:rPr>
              <w:t xml:space="preserve">    349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6F65EE4" w14:textId="711E47D9" w:rsidR="002F0DB8" w:rsidRPr="00297DE2" w:rsidRDefault="002F0DB8" w:rsidP="002F0DB8">
            <w:pPr>
              <w:jc w:val="right"/>
              <w:rPr>
                <w:sz w:val="18"/>
                <w:szCs w:val="18"/>
                <w:lang w:eastAsia="en-CA"/>
              </w:rPr>
            </w:pPr>
            <w:r w:rsidRPr="00297DE2">
              <w:rPr>
                <w:sz w:val="18"/>
                <w:szCs w:val="18"/>
                <w:lang w:eastAsia="en-CA"/>
              </w:rPr>
              <w:t xml:space="preserve">    401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4A318E8" w14:textId="3F32269B" w:rsidR="002F0DB8" w:rsidRPr="00297DE2" w:rsidRDefault="002F0DB8" w:rsidP="002F0DB8">
            <w:pPr>
              <w:jc w:val="right"/>
              <w:rPr>
                <w:sz w:val="18"/>
                <w:szCs w:val="18"/>
                <w:lang w:eastAsia="en-CA"/>
              </w:rPr>
            </w:pPr>
            <w:r w:rsidRPr="00297DE2">
              <w:rPr>
                <w:sz w:val="18"/>
                <w:szCs w:val="18"/>
                <w:lang w:eastAsia="en-CA"/>
              </w:rPr>
              <w:t xml:space="preserve">     -  </w:t>
            </w:r>
          </w:p>
        </w:tc>
      </w:tr>
      <w:tr w:rsidR="002F0DB8" w:rsidRPr="00297DE2" w14:paraId="7DF866AF" w14:textId="77777777" w:rsidTr="00B119DE">
        <w:trPr>
          <w:trHeight w:val="123"/>
        </w:trPr>
        <w:tc>
          <w:tcPr>
            <w:tcW w:w="974" w:type="dxa"/>
            <w:vMerge/>
            <w:tcBorders>
              <w:top w:val="nil"/>
              <w:left w:val="single" w:sz="8" w:space="0" w:color="auto"/>
              <w:bottom w:val="single" w:sz="8" w:space="0" w:color="000000"/>
              <w:right w:val="nil"/>
            </w:tcBorders>
            <w:vAlign w:val="center"/>
            <w:hideMark/>
          </w:tcPr>
          <w:p w14:paraId="75D6441F" w14:textId="77777777" w:rsidR="002F0DB8" w:rsidRPr="00297DE2"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048C1" w14:textId="77777777" w:rsidR="002F0DB8" w:rsidRPr="00297DE2" w:rsidRDefault="002F0DB8" w:rsidP="002F0DB8">
            <w:pPr>
              <w:jc w:val="left"/>
              <w:rPr>
                <w:sz w:val="18"/>
                <w:szCs w:val="18"/>
                <w:lang w:eastAsia="en-CA"/>
              </w:rPr>
            </w:pPr>
            <w:r w:rsidRPr="00297DE2">
              <w:rPr>
                <w:sz w:val="18"/>
                <w:szCs w:val="18"/>
                <w:lang w:eastAsia="en-CA"/>
              </w:rPr>
              <w:t>R-410A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3F8BD" w14:textId="78089A0E" w:rsidR="002F0DB8" w:rsidRPr="00297DE2" w:rsidRDefault="002F0DB8" w:rsidP="002F0DB8">
            <w:pPr>
              <w:jc w:val="right"/>
              <w:rPr>
                <w:sz w:val="18"/>
                <w:szCs w:val="18"/>
                <w:lang w:eastAsia="en-CA"/>
              </w:rPr>
            </w:pPr>
            <w:r w:rsidRPr="00297DE2">
              <w:rPr>
                <w:color w:val="000000"/>
                <w:sz w:val="18"/>
                <w:szCs w:val="18"/>
              </w:rPr>
              <w:t>2088</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139A68B1" w14:textId="77777777" w:rsidR="002F0DB8" w:rsidRPr="00297DE2" w:rsidRDefault="002F0DB8" w:rsidP="002F0DB8">
            <w:pPr>
              <w:jc w:val="right"/>
              <w:rPr>
                <w:sz w:val="18"/>
                <w:szCs w:val="18"/>
                <w:lang w:eastAsia="en-CA"/>
              </w:rPr>
            </w:pPr>
            <w:r w:rsidRPr="00297DE2">
              <w:rPr>
                <w:sz w:val="18"/>
                <w:szCs w:val="18"/>
                <w:lang w:eastAsia="en-CA"/>
              </w:rPr>
              <w:t>4.47</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5AF15DC" w14:textId="77777777" w:rsidR="002F0DB8" w:rsidRPr="00297DE2" w:rsidRDefault="002F0DB8" w:rsidP="002F0DB8">
            <w:pPr>
              <w:jc w:val="right"/>
              <w:rPr>
                <w:sz w:val="18"/>
                <w:szCs w:val="18"/>
                <w:lang w:eastAsia="en-CA"/>
              </w:rPr>
            </w:pPr>
            <w:r w:rsidRPr="00297DE2">
              <w:rPr>
                <w:sz w:val="18"/>
                <w:szCs w:val="18"/>
                <w:lang w:eastAsia="en-CA"/>
              </w:rPr>
              <w:t>3.65</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8E65E4E" w14:textId="77777777" w:rsidR="002F0DB8" w:rsidRPr="00297DE2" w:rsidRDefault="002F0DB8" w:rsidP="002F0DB8">
            <w:pPr>
              <w:jc w:val="right"/>
              <w:rPr>
                <w:sz w:val="18"/>
                <w:szCs w:val="18"/>
                <w:lang w:eastAsia="en-CA"/>
              </w:rPr>
            </w:pPr>
            <w:r w:rsidRPr="00297DE2">
              <w:rPr>
                <w:sz w:val="18"/>
                <w:szCs w:val="18"/>
                <w:lang w:eastAsia="en-CA"/>
              </w:rPr>
              <w:t>1.34</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8BCB7D1" w14:textId="77777777" w:rsidR="002F0DB8" w:rsidRPr="00297DE2" w:rsidRDefault="002F0DB8" w:rsidP="002F0DB8">
            <w:pPr>
              <w:jc w:val="right"/>
              <w:rPr>
                <w:sz w:val="18"/>
                <w:szCs w:val="18"/>
                <w:lang w:eastAsia="en-CA"/>
              </w:rPr>
            </w:pPr>
            <w:r w:rsidRPr="00297DE2">
              <w:rPr>
                <w:sz w:val="18"/>
                <w:szCs w:val="18"/>
                <w:lang w:eastAsia="en-CA"/>
              </w:rPr>
              <w:t>1.92</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0AE4B2D5" w14:textId="77777777" w:rsidR="002F0DB8" w:rsidRPr="00297DE2" w:rsidRDefault="002F0DB8" w:rsidP="002F0DB8">
            <w:pPr>
              <w:jc w:val="right"/>
              <w:rPr>
                <w:sz w:val="18"/>
                <w:szCs w:val="18"/>
                <w:lang w:eastAsia="en-CA"/>
              </w:rPr>
            </w:pPr>
            <w:r w:rsidRPr="00297DE2">
              <w:rPr>
                <w:sz w:val="18"/>
                <w:szCs w:val="18"/>
                <w:lang w:eastAsia="en-CA"/>
              </w:rPr>
              <w:t>2.25</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02AD4A0F" w14:textId="5012434C" w:rsidR="002F0DB8" w:rsidRPr="00297DE2" w:rsidRDefault="002F0DB8" w:rsidP="002F0DB8">
            <w:pPr>
              <w:jc w:val="right"/>
              <w:rPr>
                <w:sz w:val="18"/>
                <w:szCs w:val="18"/>
                <w:lang w:eastAsia="en-CA"/>
              </w:rPr>
            </w:pPr>
            <w:r w:rsidRPr="00297DE2">
              <w:rPr>
                <w:sz w:val="18"/>
                <w:szCs w:val="18"/>
                <w:lang w:eastAsia="en-CA"/>
              </w:rPr>
              <w:t xml:space="preserve">  9,335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CFEC929" w14:textId="61C25438" w:rsidR="002F0DB8" w:rsidRPr="00297DE2" w:rsidRDefault="002F0DB8" w:rsidP="002F0DB8">
            <w:pPr>
              <w:jc w:val="right"/>
              <w:rPr>
                <w:sz w:val="18"/>
                <w:szCs w:val="18"/>
                <w:lang w:eastAsia="en-CA"/>
              </w:rPr>
            </w:pPr>
            <w:r w:rsidRPr="00297DE2">
              <w:rPr>
                <w:sz w:val="18"/>
                <w:szCs w:val="18"/>
                <w:lang w:eastAsia="en-CA"/>
              </w:rPr>
              <w:t xml:space="preserve">  7,614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5780E13" w14:textId="019F73D5" w:rsidR="002F0DB8" w:rsidRPr="00297DE2" w:rsidRDefault="002F0DB8" w:rsidP="002F0DB8">
            <w:pPr>
              <w:jc w:val="right"/>
              <w:rPr>
                <w:sz w:val="18"/>
                <w:szCs w:val="18"/>
                <w:lang w:eastAsia="en-CA"/>
              </w:rPr>
            </w:pPr>
            <w:r w:rsidRPr="00297DE2">
              <w:rPr>
                <w:sz w:val="18"/>
                <w:szCs w:val="18"/>
                <w:lang w:eastAsia="en-CA"/>
              </w:rPr>
              <w:t xml:space="preserve">  2,794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9C0DA20" w14:textId="64D85544" w:rsidR="002F0DB8" w:rsidRPr="00297DE2" w:rsidRDefault="002F0DB8" w:rsidP="002F0DB8">
            <w:pPr>
              <w:jc w:val="right"/>
              <w:rPr>
                <w:sz w:val="18"/>
                <w:szCs w:val="18"/>
                <w:lang w:eastAsia="en-CA"/>
              </w:rPr>
            </w:pPr>
            <w:r w:rsidRPr="00297DE2">
              <w:rPr>
                <w:sz w:val="18"/>
                <w:szCs w:val="18"/>
                <w:lang w:eastAsia="en-CA"/>
              </w:rPr>
              <w:t xml:space="preserve">  4,010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67CD4B2" w14:textId="2E6F9B78" w:rsidR="002F0DB8" w:rsidRPr="00297DE2" w:rsidRDefault="002F0DB8" w:rsidP="002F0DB8">
            <w:pPr>
              <w:jc w:val="right"/>
              <w:rPr>
                <w:sz w:val="18"/>
                <w:szCs w:val="18"/>
                <w:lang w:eastAsia="en-CA"/>
              </w:rPr>
            </w:pPr>
            <w:r w:rsidRPr="00297DE2">
              <w:rPr>
                <w:sz w:val="18"/>
                <w:szCs w:val="18"/>
                <w:lang w:eastAsia="en-CA"/>
              </w:rPr>
              <w:t xml:space="preserve">  4,686 </w:t>
            </w:r>
          </w:p>
        </w:tc>
      </w:tr>
      <w:tr w:rsidR="002F0DB8" w:rsidRPr="00297DE2" w14:paraId="682A00B9" w14:textId="77777777" w:rsidTr="002F44A0">
        <w:trPr>
          <w:trHeight w:val="123"/>
        </w:trPr>
        <w:tc>
          <w:tcPr>
            <w:tcW w:w="974" w:type="dxa"/>
            <w:vMerge/>
            <w:tcBorders>
              <w:top w:val="nil"/>
              <w:left w:val="single" w:sz="8" w:space="0" w:color="auto"/>
              <w:bottom w:val="single" w:sz="8" w:space="0" w:color="000000"/>
              <w:right w:val="nil"/>
            </w:tcBorders>
            <w:vAlign w:val="center"/>
            <w:hideMark/>
          </w:tcPr>
          <w:p w14:paraId="3D88465A" w14:textId="77777777" w:rsidR="002F0DB8" w:rsidRPr="00297DE2"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FD16C" w14:textId="77777777" w:rsidR="002F0DB8" w:rsidRPr="00297DE2" w:rsidRDefault="002F0DB8" w:rsidP="002F0DB8">
            <w:pPr>
              <w:jc w:val="left"/>
              <w:rPr>
                <w:sz w:val="18"/>
                <w:szCs w:val="18"/>
                <w:lang w:eastAsia="en-CA"/>
              </w:rPr>
            </w:pPr>
            <w:r w:rsidRPr="00297DE2">
              <w:rPr>
                <w:sz w:val="18"/>
                <w:szCs w:val="18"/>
                <w:lang w:eastAsia="en-CA"/>
              </w:rPr>
              <w:t>R-427A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1F734" w14:textId="2CF63976" w:rsidR="002F0DB8" w:rsidRPr="00297DE2" w:rsidRDefault="002F0DB8" w:rsidP="002F0DB8">
            <w:pPr>
              <w:jc w:val="right"/>
              <w:rPr>
                <w:sz w:val="18"/>
                <w:szCs w:val="18"/>
                <w:lang w:eastAsia="en-CA"/>
              </w:rPr>
            </w:pPr>
            <w:r w:rsidRPr="00297DE2">
              <w:rPr>
                <w:color w:val="000000"/>
                <w:sz w:val="18"/>
                <w:szCs w:val="18"/>
              </w:rPr>
              <w:t>2138</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404526A2" w14:textId="77777777" w:rsidR="002F0DB8" w:rsidRPr="00297DE2" w:rsidRDefault="002F0DB8" w:rsidP="002F0DB8">
            <w:pPr>
              <w:jc w:val="right"/>
              <w:rPr>
                <w:sz w:val="18"/>
                <w:szCs w:val="18"/>
                <w:lang w:eastAsia="en-CA"/>
              </w:rPr>
            </w:pPr>
            <w:r w:rsidRPr="00297DE2">
              <w:rPr>
                <w:sz w:val="18"/>
                <w:szCs w:val="18"/>
                <w:lang w:eastAsia="en-CA"/>
              </w:rPr>
              <w:t>0.30</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37E7FD27" w14:textId="142171F0" w:rsidR="002F0DB8" w:rsidRPr="00297DE2" w:rsidRDefault="002F0DB8" w:rsidP="002F0DB8">
            <w:pPr>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59E79503" w14:textId="05486935" w:rsidR="002F0DB8" w:rsidRPr="00297DE2" w:rsidRDefault="002F0DB8" w:rsidP="002F0DB8">
            <w:pPr>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244C77BF" w14:textId="72B66FBE" w:rsidR="002F0DB8" w:rsidRPr="00297DE2" w:rsidRDefault="002F0DB8" w:rsidP="002F0DB8">
            <w:pPr>
              <w:jc w:val="right"/>
              <w:rPr>
                <w:sz w:val="18"/>
                <w:szCs w:val="18"/>
                <w:lang w:eastAsia="en-CA"/>
              </w:rPr>
            </w:pPr>
            <w:r w:rsidRPr="00297DE2">
              <w:rPr>
                <w:sz w:val="18"/>
                <w:szCs w:val="18"/>
                <w:lang w:eastAsia="en-CA"/>
              </w:rPr>
              <w:t xml:space="preserve">     -</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249AA431" w14:textId="32A5E652" w:rsidR="002F0DB8" w:rsidRPr="00297DE2" w:rsidRDefault="002F0DB8" w:rsidP="002F0DB8">
            <w:pPr>
              <w:jc w:val="right"/>
              <w:rPr>
                <w:sz w:val="18"/>
                <w:szCs w:val="18"/>
                <w:lang w:eastAsia="en-CA"/>
              </w:rPr>
            </w:pPr>
            <w:r w:rsidRPr="00297DE2">
              <w:rPr>
                <w:sz w:val="18"/>
                <w:szCs w:val="18"/>
                <w:lang w:eastAsia="en-CA"/>
              </w:rPr>
              <w:t xml:space="preserve">     -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5B99C26B" w14:textId="1413A0DB" w:rsidR="002F0DB8" w:rsidRPr="00297DE2" w:rsidRDefault="002F0DB8" w:rsidP="002F0DB8">
            <w:pPr>
              <w:jc w:val="right"/>
              <w:rPr>
                <w:sz w:val="18"/>
                <w:szCs w:val="18"/>
                <w:lang w:eastAsia="en-CA"/>
              </w:rPr>
            </w:pPr>
            <w:r w:rsidRPr="00297DE2">
              <w:rPr>
                <w:sz w:val="18"/>
                <w:szCs w:val="18"/>
                <w:lang w:eastAsia="en-CA"/>
              </w:rPr>
              <w:t xml:space="preserve">    641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34C45BD0" w14:textId="29EEEB50"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C030557" w14:textId="194F1866"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AF0BF15" w14:textId="686BDF75"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0DF78CD" w14:textId="10943F3B" w:rsidR="002F0DB8" w:rsidRPr="00297DE2" w:rsidRDefault="002F0DB8" w:rsidP="002F0DB8">
            <w:pPr>
              <w:jc w:val="right"/>
              <w:rPr>
                <w:sz w:val="18"/>
                <w:szCs w:val="18"/>
                <w:lang w:eastAsia="en-CA"/>
              </w:rPr>
            </w:pPr>
            <w:r w:rsidRPr="00297DE2">
              <w:rPr>
                <w:sz w:val="18"/>
                <w:szCs w:val="18"/>
                <w:lang w:eastAsia="en-CA"/>
              </w:rPr>
              <w:t xml:space="preserve">     -  </w:t>
            </w:r>
          </w:p>
        </w:tc>
      </w:tr>
      <w:tr w:rsidR="002F0DB8" w:rsidRPr="00297DE2" w14:paraId="189FD920" w14:textId="77777777" w:rsidTr="002F44A0">
        <w:trPr>
          <w:trHeight w:val="123"/>
        </w:trPr>
        <w:tc>
          <w:tcPr>
            <w:tcW w:w="974" w:type="dxa"/>
            <w:vMerge/>
            <w:tcBorders>
              <w:top w:val="nil"/>
              <w:left w:val="single" w:sz="8" w:space="0" w:color="auto"/>
              <w:bottom w:val="single" w:sz="8" w:space="0" w:color="000000"/>
              <w:right w:val="nil"/>
            </w:tcBorders>
            <w:vAlign w:val="center"/>
            <w:hideMark/>
          </w:tcPr>
          <w:p w14:paraId="2E6AB883" w14:textId="77777777" w:rsidR="002F0DB8" w:rsidRPr="00297DE2"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5445E" w14:textId="77777777" w:rsidR="002F0DB8" w:rsidRPr="00297DE2" w:rsidRDefault="002F0DB8" w:rsidP="002F0DB8">
            <w:pPr>
              <w:jc w:val="left"/>
              <w:rPr>
                <w:sz w:val="18"/>
                <w:szCs w:val="18"/>
                <w:lang w:eastAsia="en-CA"/>
              </w:rPr>
            </w:pPr>
            <w:r w:rsidRPr="00297DE2">
              <w:rPr>
                <w:sz w:val="18"/>
                <w:szCs w:val="18"/>
                <w:lang w:eastAsia="en-CA"/>
              </w:rPr>
              <w:t>R-507A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CAEA1" w14:textId="15B54A05" w:rsidR="002F0DB8" w:rsidRPr="00297DE2" w:rsidRDefault="002F0DB8" w:rsidP="002F0DB8">
            <w:pPr>
              <w:jc w:val="right"/>
              <w:rPr>
                <w:sz w:val="18"/>
                <w:szCs w:val="18"/>
                <w:lang w:eastAsia="en-CA"/>
              </w:rPr>
            </w:pPr>
            <w:r w:rsidRPr="00297DE2">
              <w:rPr>
                <w:color w:val="000000"/>
                <w:sz w:val="18"/>
                <w:szCs w:val="18"/>
              </w:rPr>
              <w:t>3985</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35142038" w14:textId="77777777" w:rsidR="002F0DB8" w:rsidRPr="00297DE2" w:rsidRDefault="002F0DB8" w:rsidP="002F0DB8">
            <w:pPr>
              <w:jc w:val="right"/>
              <w:rPr>
                <w:sz w:val="18"/>
                <w:szCs w:val="18"/>
                <w:lang w:eastAsia="en-CA"/>
              </w:rPr>
            </w:pPr>
            <w:r w:rsidRPr="00297DE2">
              <w:rPr>
                <w:sz w:val="18"/>
                <w:szCs w:val="18"/>
                <w:lang w:eastAsia="en-CA"/>
              </w:rPr>
              <w:t>0.10</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6024D3FE" w14:textId="621CC898" w:rsidR="002F0DB8" w:rsidRPr="00297DE2" w:rsidRDefault="002F0DB8" w:rsidP="002F0DB8">
            <w:pPr>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7FE59455" w14:textId="45F8BEA4" w:rsidR="002F0DB8" w:rsidRPr="00297DE2" w:rsidRDefault="002F0DB8" w:rsidP="002F0DB8">
            <w:pPr>
              <w:jc w:val="right"/>
              <w:rPr>
                <w:sz w:val="18"/>
                <w:szCs w:val="18"/>
                <w:lang w:eastAsia="en-CA"/>
              </w:rPr>
            </w:pPr>
            <w:r w:rsidRPr="00297DE2">
              <w:rPr>
                <w:sz w:val="18"/>
                <w:szCs w:val="18"/>
                <w:lang w:eastAsia="en-CA"/>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257871A6" w14:textId="5BE9C7E1" w:rsidR="002F0DB8" w:rsidRPr="00297DE2" w:rsidRDefault="002F0DB8" w:rsidP="002F0DB8">
            <w:pPr>
              <w:jc w:val="right"/>
              <w:rPr>
                <w:sz w:val="18"/>
                <w:szCs w:val="18"/>
                <w:lang w:eastAsia="en-CA"/>
              </w:rPr>
            </w:pPr>
            <w:r w:rsidRPr="00297DE2">
              <w:rPr>
                <w:sz w:val="18"/>
                <w:szCs w:val="18"/>
                <w:lang w:eastAsia="en-CA"/>
              </w:rPr>
              <w:t xml:space="preserve">     -</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18ACAF05" w14:textId="0415C6DE" w:rsidR="002F0DB8" w:rsidRPr="00297DE2" w:rsidRDefault="002F0DB8" w:rsidP="002F0DB8">
            <w:pPr>
              <w:jc w:val="right"/>
              <w:rPr>
                <w:sz w:val="18"/>
                <w:szCs w:val="18"/>
                <w:lang w:eastAsia="en-CA"/>
              </w:rPr>
            </w:pPr>
            <w:r w:rsidRPr="00297DE2">
              <w:rPr>
                <w:sz w:val="18"/>
                <w:szCs w:val="18"/>
                <w:lang w:eastAsia="en-CA"/>
              </w:rPr>
              <w:t xml:space="preserve">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33C311C2" w14:textId="49A4E374" w:rsidR="002F0DB8" w:rsidRPr="00297DE2" w:rsidRDefault="002F0DB8" w:rsidP="002F0DB8">
            <w:pPr>
              <w:jc w:val="right"/>
              <w:rPr>
                <w:sz w:val="18"/>
                <w:szCs w:val="18"/>
                <w:lang w:eastAsia="en-CA"/>
              </w:rPr>
            </w:pPr>
            <w:r w:rsidRPr="00297DE2">
              <w:rPr>
                <w:sz w:val="18"/>
                <w:szCs w:val="18"/>
                <w:lang w:eastAsia="en-CA"/>
              </w:rPr>
              <w:t xml:space="preserve">    399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D8D0921" w14:textId="299CE094"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6A42609" w14:textId="3F9BE20F"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253E216" w14:textId="58291953" w:rsidR="002F0DB8" w:rsidRPr="00297DE2" w:rsidRDefault="002F0DB8" w:rsidP="002F0DB8">
            <w:pPr>
              <w:jc w:val="right"/>
              <w:rPr>
                <w:sz w:val="18"/>
                <w:szCs w:val="18"/>
                <w:lang w:eastAsia="en-CA"/>
              </w:rPr>
            </w:pPr>
            <w:r w:rsidRPr="00297DE2">
              <w:rPr>
                <w:sz w:val="18"/>
                <w:szCs w:val="18"/>
                <w:lang w:eastAsia="en-CA"/>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7155662" w14:textId="0503E172" w:rsidR="002F0DB8" w:rsidRPr="00297DE2" w:rsidRDefault="002F0DB8" w:rsidP="002F0DB8">
            <w:pPr>
              <w:jc w:val="right"/>
              <w:rPr>
                <w:sz w:val="18"/>
                <w:szCs w:val="18"/>
                <w:lang w:eastAsia="en-CA"/>
              </w:rPr>
            </w:pPr>
            <w:r w:rsidRPr="00297DE2">
              <w:rPr>
                <w:sz w:val="18"/>
                <w:szCs w:val="18"/>
                <w:lang w:eastAsia="en-CA"/>
              </w:rPr>
              <w:t xml:space="preserve">     -  </w:t>
            </w:r>
          </w:p>
        </w:tc>
      </w:tr>
      <w:tr w:rsidR="0010184E" w:rsidRPr="00297DE2" w14:paraId="44F9FB64"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47596D34"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CBF2FCB" w14:textId="00EC73B0"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5D9958A9" w14:textId="77777777" w:rsidR="0010184E" w:rsidRPr="00297DE2" w:rsidRDefault="0010184E" w:rsidP="0010184E">
            <w:pPr>
              <w:jc w:val="right"/>
              <w:rPr>
                <w:b/>
                <w:bCs/>
                <w:sz w:val="18"/>
                <w:szCs w:val="18"/>
                <w:lang w:eastAsia="en-CA"/>
              </w:rPr>
            </w:pPr>
            <w:r w:rsidRPr="00297DE2">
              <w:rPr>
                <w:b/>
                <w:bCs/>
                <w:sz w:val="18"/>
                <w:szCs w:val="18"/>
                <w:lang w:eastAsia="en-CA"/>
              </w:rPr>
              <w:t>9.94</w:t>
            </w:r>
          </w:p>
        </w:tc>
        <w:tc>
          <w:tcPr>
            <w:tcW w:w="828" w:type="dxa"/>
            <w:tcBorders>
              <w:top w:val="nil"/>
              <w:left w:val="nil"/>
              <w:bottom w:val="single" w:sz="8" w:space="0" w:color="auto"/>
              <w:right w:val="single" w:sz="4" w:space="0" w:color="auto"/>
            </w:tcBorders>
            <w:shd w:val="clear" w:color="auto" w:fill="auto"/>
            <w:noWrap/>
            <w:hideMark/>
          </w:tcPr>
          <w:p w14:paraId="5EEB2408" w14:textId="77777777" w:rsidR="0010184E" w:rsidRPr="00297DE2" w:rsidRDefault="0010184E" w:rsidP="0010184E">
            <w:pPr>
              <w:jc w:val="right"/>
              <w:rPr>
                <w:b/>
                <w:bCs/>
                <w:sz w:val="18"/>
                <w:szCs w:val="18"/>
                <w:lang w:eastAsia="en-CA"/>
              </w:rPr>
            </w:pPr>
            <w:r w:rsidRPr="00297DE2">
              <w:rPr>
                <w:b/>
                <w:bCs/>
                <w:sz w:val="18"/>
                <w:szCs w:val="18"/>
                <w:lang w:eastAsia="en-CA"/>
              </w:rPr>
              <w:t>9.74</w:t>
            </w:r>
          </w:p>
        </w:tc>
        <w:tc>
          <w:tcPr>
            <w:tcW w:w="828" w:type="dxa"/>
            <w:tcBorders>
              <w:top w:val="nil"/>
              <w:left w:val="nil"/>
              <w:bottom w:val="single" w:sz="8" w:space="0" w:color="auto"/>
              <w:right w:val="single" w:sz="4" w:space="0" w:color="auto"/>
            </w:tcBorders>
            <w:shd w:val="clear" w:color="auto" w:fill="auto"/>
            <w:noWrap/>
            <w:hideMark/>
          </w:tcPr>
          <w:p w14:paraId="7DD24289" w14:textId="77777777" w:rsidR="0010184E" w:rsidRPr="00297DE2" w:rsidRDefault="0010184E" w:rsidP="0010184E">
            <w:pPr>
              <w:jc w:val="right"/>
              <w:rPr>
                <w:b/>
                <w:bCs/>
                <w:sz w:val="18"/>
                <w:szCs w:val="18"/>
                <w:lang w:eastAsia="en-CA"/>
              </w:rPr>
            </w:pPr>
            <w:r w:rsidRPr="00297DE2">
              <w:rPr>
                <w:b/>
                <w:bCs/>
                <w:sz w:val="18"/>
                <w:szCs w:val="18"/>
                <w:lang w:eastAsia="en-CA"/>
              </w:rPr>
              <w:t>4.34</w:t>
            </w:r>
          </w:p>
        </w:tc>
        <w:tc>
          <w:tcPr>
            <w:tcW w:w="828" w:type="dxa"/>
            <w:tcBorders>
              <w:top w:val="nil"/>
              <w:left w:val="nil"/>
              <w:bottom w:val="single" w:sz="8" w:space="0" w:color="auto"/>
              <w:right w:val="single" w:sz="4" w:space="0" w:color="auto"/>
            </w:tcBorders>
            <w:shd w:val="clear" w:color="auto" w:fill="auto"/>
            <w:noWrap/>
            <w:hideMark/>
          </w:tcPr>
          <w:p w14:paraId="064F76BD" w14:textId="77777777" w:rsidR="0010184E" w:rsidRPr="00297DE2" w:rsidRDefault="0010184E" w:rsidP="0010184E">
            <w:pPr>
              <w:jc w:val="right"/>
              <w:rPr>
                <w:b/>
                <w:bCs/>
                <w:sz w:val="18"/>
                <w:szCs w:val="18"/>
                <w:lang w:eastAsia="en-CA"/>
              </w:rPr>
            </w:pPr>
            <w:r w:rsidRPr="00297DE2">
              <w:rPr>
                <w:b/>
                <w:bCs/>
                <w:sz w:val="18"/>
                <w:szCs w:val="18"/>
                <w:lang w:eastAsia="en-CA"/>
              </w:rPr>
              <w:t>4.21</w:t>
            </w:r>
          </w:p>
        </w:tc>
        <w:tc>
          <w:tcPr>
            <w:tcW w:w="725" w:type="dxa"/>
            <w:tcBorders>
              <w:top w:val="nil"/>
              <w:left w:val="nil"/>
              <w:bottom w:val="single" w:sz="8" w:space="0" w:color="auto"/>
              <w:right w:val="single" w:sz="8" w:space="0" w:color="auto"/>
            </w:tcBorders>
            <w:shd w:val="clear" w:color="auto" w:fill="auto"/>
            <w:noWrap/>
            <w:hideMark/>
          </w:tcPr>
          <w:p w14:paraId="318AD29B" w14:textId="77777777" w:rsidR="0010184E" w:rsidRPr="00297DE2" w:rsidRDefault="0010184E" w:rsidP="0010184E">
            <w:pPr>
              <w:jc w:val="right"/>
              <w:rPr>
                <w:b/>
                <w:bCs/>
                <w:sz w:val="18"/>
                <w:szCs w:val="18"/>
                <w:lang w:eastAsia="en-CA"/>
              </w:rPr>
            </w:pPr>
            <w:r w:rsidRPr="00297DE2">
              <w:rPr>
                <w:b/>
                <w:bCs/>
                <w:sz w:val="18"/>
                <w:szCs w:val="18"/>
                <w:lang w:eastAsia="en-CA"/>
              </w:rPr>
              <w:t>6.27</w:t>
            </w:r>
          </w:p>
        </w:tc>
        <w:tc>
          <w:tcPr>
            <w:tcW w:w="931" w:type="dxa"/>
            <w:tcBorders>
              <w:top w:val="nil"/>
              <w:left w:val="nil"/>
              <w:bottom w:val="single" w:sz="8" w:space="0" w:color="auto"/>
              <w:right w:val="single" w:sz="4" w:space="0" w:color="auto"/>
            </w:tcBorders>
            <w:shd w:val="clear" w:color="auto" w:fill="auto"/>
            <w:noWrap/>
            <w:hideMark/>
          </w:tcPr>
          <w:p w14:paraId="35BE42A6" w14:textId="0A1ECCEE" w:rsidR="0010184E" w:rsidRPr="00297DE2" w:rsidRDefault="0010184E" w:rsidP="0010184E">
            <w:pPr>
              <w:jc w:val="right"/>
              <w:rPr>
                <w:b/>
                <w:bCs/>
                <w:sz w:val="18"/>
                <w:szCs w:val="18"/>
                <w:lang w:eastAsia="en-CA"/>
              </w:rPr>
            </w:pPr>
            <w:r w:rsidRPr="00297DE2">
              <w:rPr>
                <w:b/>
                <w:bCs/>
                <w:sz w:val="18"/>
                <w:szCs w:val="18"/>
                <w:lang w:eastAsia="en-CA"/>
              </w:rPr>
              <w:t xml:space="preserve"> 25,170 </w:t>
            </w:r>
          </w:p>
        </w:tc>
        <w:tc>
          <w:tcPr>
            <w:tcW w:w="828" w:type="dxa"/>
            <w:tcBorders>
              <w:top w:val="nil"/>
              <w:left w:val="nil"/>
              <w:bottom w:val="single" w:sz="8" w:space="0" w:color="auto"/>
              <w:right w:val="single" w:sz="4" w:space="0" w:color="auto"/>
            </w:tcBorders>
            <w:shd w:val="clear" w:color="auto" w:fill="auto"/>
            <w:noWrap/>
            <w:hideMark/>
          </w:tcPr>
          <w:p w14:paraId="5F0FB8F0" w14:textId="5AA87D75" w:rsidR="0010184E" w:rsidRPr="00297DE2" w:rsidRDefault="0010184E" w:rsidP="0010184E">
            <w:pPr>
              <w:jc w:val="right"/>
              <w:rPr>
                <w:b/>
                <w:bCs/>
                <w:sz w:val="18"/>
                <w:szCs w:val="18"/>
                <w:lang w:eastAsia="en-CA"/>
              </w:rPr>
            </w:pPr>
            <w:r w:rsidRPr="00297DE2">
              <w:rPr>
                <w:b/>
                <w:bCs/>
                <w:sz w:val="18"/>
                <w:szCs w:val="18"/>
                <w:lang w:eastAsia="en-CA"/>
              </w:rPr>
              <w:t xml:space="preserve"> 24,593 </w:t>
            </w:r>
          </w:p>
        </w:tc>
        <w:tc>
          <w:tcPr>
            <w:tcW w:w="828" w:type="dxa"/>
            <w:tcBorders>
              <w:top w:val="nil"/>
              <w:left w:val="nil"/>
              <w:bottom w:val="single" w:sz="8" w:space="0" w:color="auto"/>
              <w:right w:val="single" w:sz="4" w:space="0" w:color="auto"/>
            </w:tcBorders>
            <w:shd w:val="clear" w:color="auto" w:fill="auto"/>
            <w:noWrap/>
            <w:hideMark/>
          </w:tcPr>
          <w:p w14:paraId="7936B8D5" w14:textId="50D9275C" w:rsidR="0010184E" w:rsidRPr="00297DE2" w:rsidRDefault="0010184E" w:rsidP="0010184E">
            <w:pPr>
              <w:jc w:val="right"/>
              <w:rPr>
                <w:b/>
                <w:bCs/>
                <w:sz w:val="18"/>
                <w:szCs w:val="18"/>
                <w:lang w:eastAsia="en-CA"/>
              </w:rPr>
            </w:pPr>
            <w:r w:rsidRPr="00297DE2">
              <w:rPr>
                <w:b/>
                <w:bCs/>
                <w:sz w:val="18"/>
                <w:szCs w:val="18"/>
                <w:lang w:eastAsia="en-CA"/>
              </w:rPr>
              <w:t xml:space="preserve">  9,997 </w:t>
            </w:r>
          </w:p>
        </w:tc>
        <w:tc>
          <w:tcPr>
            <w:tcW w:w="828" w:type="dxa"/>
            <w:tcBorders>
              <w:top w:val="nil"/>
              <w:left w:val="nil"/>
              <w:bottom w:val="single" w:sz="8" w:space="0" w:color="auto"/>
              <w:right w:val="single" w:sz="4" w:space="0" w:color="auto"/>
            </w:tcBorders>
            <w:shd w:val="clear" w:color="auto" w:fill="auto"/>
            <w:noWrap/>
            <w:hideMark/>
          </w:tcPr>
          <w:p w14:paraId="435DC7ED" w14:textId="35C7C4F9" w:rsidR="0010184E" w:rsidRPr="00297DE2" w:rsidRDefault="0010184E" w:rsidP="0010184E">
            <w:pPr>
              <w:jc w:val="right"/>
              <w:rPr>
                <w:b/>
                <w:bCs/>
                <w:sz w:val="18"/>
                <w:szCs w:val="18"/>
                <w:lang w:eastAsia="en-CA"/>
              </w:rPr>
            </w:pPr>
            <w:r w:rsidRPr="00297DE2">
              <w:rPr>
                <w:b/>
                <w:bCs/>
                <w:sz w:val="18"/>
                <w:szCs w:val="18"/>
                <w:lang w:eastAsia="en-CA"/>
              </w:rPr>
              <w:t xml:space="preserve"> 10,845 </w:t>
            </w:r>
          </w:p>
        </w:tc>
        <w:tc>
          <w:tcPr>
            <w:tcW w:w="828" w:type="dxa"/>
            <w:tcBorders>
              <w:top w:val="nil"/>
              <w:left w:val="nil"/>
              <w:bottom w:val="single" w:sz="8" w:space="0" w:color="auto"/>
              <w:right w:val="single" w:sz="8" w:space="0" w:color="auto"/>
            </w:tcBorders>
            <w:shd w:val="clear" w:color="auto" w:fill="auto"/>
            <w:noWrap/>
            <w:hideMark/>
          </w:tcPr>
          <w:p w14:paraId="7FCBB55F" w14:textId="4BDC420C" w:rsidR="0010184E" w:rsidRPr="00297DE2" w:rsidRDefault="0010184E" w:rsidP="0010184E">
            <w:pPr>
              <w:jc w:val="right"/>
              <w:rPr>
                <w:b/>
                <w:bCs/>
                <w:sz w:val="18"/>
                <w:szCs w:val="18"/>
                <w:lang w:eastAsia="en-CA"/>
              </w:rPr>
            </w:pPr>
            <w:r w:rsidRPr="00297DE2">
              <w:rPr>
                <w:b/>
                <w:bCs/>
                <w:sz w:val="18"/>
                <w:szCs w:val="18"/>
                <w:lang w:eastAsia="en-CA"/>
              </w:rPr>
              <w:t xml:space="preserve"> 14,555 </w:t>
            </w:r>
          </w:p>
        </w:tc>
      </w:tr>
      <w:tr w:rsidR="00F43846" w:rsidRPr="00297DE2" w14:paraId="5A15990E"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452E0B29" w14:textId="77777777" w:rsidR="00F43846" w:rsidRPr="00297DE2" w:rsidRDefault="00F43846" w:rsidP="00F43846">
            <w:pPr>
              <w:jc w:val="center"/>
              <w:rPr>
                <w:b/>
                <w:bCs/>
                <w:sz w:val="18"/>
                <w:szCs w:val="18"/>
                <w:lang w:eastAsia="en-CA"/>
              </w:rPr>
            </w:pPr>
            <w:r w:rsidRPr="00297DE2">
              <w:rPr>
                <w:b/>
                <w:bCs/>
                <w:sz w:val="18"/>
                <w:szCs w:val="18"/>
                <w:lang w:eastAsia="en-CA"/>
              </w:rPr>
              <w:t xml:space="preserve"> Soloman Islands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26F09F3" w14:textId="77777777" w:rsidR="00F43846" w:rsidRPr="00297DE2" w:rsidRDefault="00F43846" w:rsidP="00F43846">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48DD71E3" w14:textId="3146258C" w:rsidR="00F43846" w:rsidRPr="00297DE2" w:rsidRDefault="00F43846" w:rsidP="00F43846">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7266FDA9" w14:textId="527AE4D9"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41E2152" w14:textId="77777777" w:rsidR="00F43846" w:rsidRPr="00297DE2" w:rsidRDefault="00F43846" w:rsidP="00F43846">
            <w:pPr>
              <w:jc w:val="right"/>
              <w:rPr>
                <w:sz w:val="18"/>
                <w:szCs w:val="18"/>
                <w:lang w:eastAsia="en-CA"/>
              </w:rPr>
            </w:pPr>
            <w:r w:rsidRPr="00297DE2">
              <w:rPr>
                <w:sz w:val="18"/>
                <w:szCs w:val="18"/>
                <w:lang w:eastAsia="en-CA"/>
              </w:rPr>
              <w:t>0.88</w:t>
            </w:r>
          </w:p>
        </w:tc>
        <w:tc>
          <w:tcPr>
            <w:tcW w:w="828" w:type="dxa"/>
            <w:tcBorders>
              <w:top w:val="nil"/>
              <w:left w:val="nil"/>
              <w:bottom w:val="single" w:sz="4" w:space="0" w:color="auto"/>
              <w:right w:val="single" w:sz="4" w:space="0" w:color="auto"/>
            </w:tcBorders>
            <w:shd w:val="clear" w:color="auto" w:fill="auto"/>
            <w:noWrap/>
            <w:hideMark/>
          </w:tcPr>
          <w:p w14:paraId="42F13A67" w14:textId="77777777" w:rsidR="00F43846" w:rsidRPr="00297DE2" w:rsidRDefault="00F43846" w:rsidP="00F43846">
            <w:pPr>
              <w:jc w:val="right"/>
              <w:rPr>
                <w:sz w:val="18"/>
                <w:szCs w:val="18"/>
                <w:lang w:eastAsia="en-CA"/>
              </w:rPr>
            </w:pPr>
            <w:r w:rsidRPr="00297DE2">
              <w:rPr>
                <w:sz w:val="18"/>
                <w:szCs w:val="18"/>
                <w:lang w:eastAsia="en-CA"/>
              </w:rPr>
              <w:t>0.88</w:t>
            </w:r>
          </w:p>
        </w:tc>
        <w:tc>
          <w:tcPr>
            <w:tcW w:w="828" w:type="dxa"/>
            <w:tcBorders>
              <w:top w:val="nil"/>
              <w:left w:val="nil"/>
              <w:bottom w:val="single" w:sz="4" w:space="0" w:color="auto"/>
              <w:right w:val="single" w:sz="4" w:space="0" w:color="auto"/>
            </w:tcBorders>
            <w:shd w:val="clear" w:color="auto" w:fill="auto"/>
            <w:noWrap/>
            <w:hideMark/>
          </w:tcPr>
          <w:p w14:paraId="3B5A65BF" w14:textId="77777777" w:rsidR="00F43846" w:rsidRPr="00297DE2" w:rsidRDefault="00F43846" w:rsidP="00F43846">
            <w:pPr>
              <w:jc w:val="right"/>
              <w:rPr>
                <w:sz w:val="18"/>
                <w:szCs w:val="18"/>
                <w:lang w:eastAsia="en-CA"/>
              </w:rPr>
            </w:pPr>
            <w:r w:rsidRPr="00297DE2">
              <w:rPr>
                <w:sz w:val="18"/>
                <w:szCs w:val="18"/>
                <w:lang w:eastAsia="en-CA"/>
              </w:rPr>
              <w:t>1.24</w:t>
            </w:r>
          </w:p>
        </w:tc>
        <w:tc>
          <w:tcPr>
            <w:tcW w:w="725" w:type="dxa"/>
            <w:tcBorders>
              <w:top w:val="nil"/>
              <w:left w:val="nil"/>
              <w:bottom w:val="single" w:sz="4" w:space="0" w:color="auto"/>
              <w:right w:val="single" w:sz="8" w:space="0" w:color="auto"/>
            </w:tcBorders>
            <w:shd w:val="clear" w:color="auto" w:fill="auto"/>
            <w:noWrap/>
            <w:hideMark/>
          </w:tcPr>
          <w:p w14:paraId="15FE328C" w14:textId="77777777" w:rsidR="00F43846" w:rsidRPr="00297DE2" w:rsidRDefault="00F43846" w:rsidP="00F43846">
            <w:pPr>
              <w:jc w:val="right"/>
              <w:rPr>
                <w:sz w:val="18"/>
                <w:szCs w:val="18"/>
                <w:lang w:eastAsia="en-CA"/>
              </w:rPr>
            </w:pPr>
            <w:r w:rsidRPr="00297DE2">
              <w:rPr>
                <w:sz w:val="18"/>
                <w:szCs w:val="18"/>
                <w:lang w:eastAsia="en-CA"/>
              </w:rPr>
              <w:t>1.48</w:t>
            </w:r>
          </w:p>
        </w:tc>
        <w:tc>
          <w:tcPr>
            <w:tcW w:w="931" w:type="dxa"/>
            <w:tcBorders>
              <w:top w:val="nil"/>
              <w:left w:val="nil"/>
              <w:bottom w:val="single" w:sz="4" w:space="0" w:color="auto"/>
              <w:right w:val="single" w:sz="4" w:space="0" w:color="auto"/>
            </w:tcBorders>
            <w:shd w:val="clear" w:color="auto" w:fill="auto"/>
            <w:noWrap/>
            <w:hideMark/>
          </w:tcPr>
          <w:p w14:paraId="53E5D663" w14:textId="6CE3036F"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35E7047" w14:textId="744C406C" w:rsidR="00F43846" w:rsidRPr="00297DE2" w:rsidRDefault="00F43846" w:rsidP="00F43846">
            <w:pPr>
              <w:jc w:val="right"/>
              <w:rPr>
                <w:sz w:val="18"/>
                <w:szCs w:val="18"/>
                <w:lang w:eastAsia="en-CA"/>
              </w:rPr>
            </w:pPr>
            <w:r w:rsidRPr="00297DE2">
              <w:rPr>
                <w:sz w:val="18"/>
                <w:szCs w:val="18"/>
                <w:lang w:eastAsia="en-CA"/>
              </w:rPr>
              <w:t xml:space="preserve">    594 </w:t>
            </w:r>
          </w:p>
        </w:tc>
        <w:tc>
          <w:tcPr>
            <w:tcW w:w="828" w:type="dxa"/>
            <w:tcBorders>
              <w:top w:val="nil"/>
              <w:left w:val="nil"/>
              <w:bottom w:val="single" w:sz="4" w:space="0" w:color="auto"/>
              <w:right w:val="single" w:sz="4" w:space="0" w:color="auto"/>
            </w:tcBorders>
            <w:shd w:val="clear" w:color="auto" w:fill="auto"/>
            <w:noWrap/>
            <w:hideMark/>
          </w:tcPr>
          <w:p w14:paraId="4906253D" w14:textId="6F61FB16" w:rsidR="00F43846" w:rsidRPr="00297DE2" w:rsidRDefault="00F43846" w:rsidP="00F43846">
            <w:pPr>
              <w:jc w:val="right"/>
              <w:rPr>
                <w:sz w:val="18"/>
                <w:szCs w:val="18"/>
                <w:lang w:eastAsia="en-CA"/>
              </w:rPr>
            </w:pPr>
            <w:r w:rsidRPr="00297DE2">
              <w:rPr>
                <w:sz w:val="18"/>
                <w:szCs w:val="18"/>
                <w:lang w:eastAsia="en-CA"/>
              </w:rPr>
              <w:t xml:space="preserve">    594 </w:t>
            </w:r>
          </w:p>
        </w:tc>
        <w:tc>
          <w:tcPr>
            <w:tcW w:w="828" w:type="dxa"/>
            <w:tcBorders>
              <w:top w:val="nil"/>
              <w:left w:val="nil"/>
              <w:bottom w:val="single" w:sz="4" w:space="0" w:color="auto"/>
              <w:right w:val="single" w:sz="4" w:space="0" w:color="auto"/>
            </w:tcBorders>
            <w:shd w:val="clear" w:color="auto" w:fill="auto"/>
            <w:noWrap/>
            <w:hideMark/>
          </w:tcPr>
          <w:p w14:paraId="0BCF8003" w14:textId="0B341102" w:rsidR="00F43846" w:rsidRPr="00297DE2" w:rsidRDefault="00F43846" w:rsidP="00F43846">
            <w:pPr>
              <w:jc w:val="right"/>
              <w:rPr>
                <w:sz w:val="18"/>
                <w:szCs w:val="18"/>
                <w:lang w:eastAsia="en-CA"/>
              </w:rPr>
            </w:pPr>
            <w:r w:rsidRPr="00297DE2">
              <w:rPr>
                <w:sz w:val="18"/>
                <w:szCs w:val="18"/>
                <w:lang w:eastAsia="en-CA"/>
              </w:rPr>
              <w:t xml:space="preserve">    837 </w:t>
            </w:r>
          </w:p>
        </w:tc>
        <w:tc>
          <w:tcPr>
            <w:tcW w:w="828" w:type="dxa"/>
            <w:tcBorders>
              <w:top w:val="nil"/>
              <w:left w:val="nil"/>
              <w:bottom w:val="single" w:sz="4" w:space="0" w:color="auto"/>
              <w:right w:val="single" w:sz="8" w:space="0" w:color="auto"/>
            </w:tcBorders>
            <w:shd w:val="clear" w:color="auto" w:fill="auto"/>
            <w:noWrap/>
            <w:hideMark/>
          </w:tcPr>
          <w:p w14:paraId="326EA751" w14:textId="498591AA" w:rsidR="00F43846" w:rsidRPr="00297DE2" w:rsidRDefault="00F43846" w:rsidP="00F43846">
            <w:pPr>
              <w:jc w:val="right"/>
              <w:rPr>
                <w:sz w:val="18"/>
                <w:szCs w:val="18"/>
                <w:lang w:eastAsia="en-CA"/>
              </w:rPr>
            </w:pPr>
            <w:r w:rsidRPr="00297DE2">
              <w:rPr>
                <w:sz w:val="18"/>
                <w:szCs w:val="18"/>
                <w:lang w:eastAsia="en-CA"/>
              </w:rPr>
              <w:t xml:space="preserve">    999 </w:t>
            </w:r>
          </w:p>
        </w:tc>
      </w:tr>
      <w:tr w:rsidR="00F43846" w:rsidRPr="00297DE2" w14:paraId="6DC8D619"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9D84A2"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AF5E675" w14:textId="77777777" w:rsidR="00F43846" w:rsidRPr="00297DE2" w:rsidRDefault="00F43846" w:rsidP="00F43846">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46970BC4" w14:textId="0F060472" w:rsidR="00F43846" w:rsidRPr="00297DE2" w:rsidRDefault="00F43846" w:rsidP="00F43846">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BAB4262" w14:textId="4FAA4D7F"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41E7DD2" w14:textId="77777777" w:rsidR="00F43846" w:rsidRPr="00297DE2" w:rsidRDefault="00F43846" w:rsidP="00F43846">
            <w:pPr>
              <w:jc w:val="right"/>
              <w:rPr>
                <w:sz w:val="18"/>
                <w:szCs w:val="18"/>
                <w:lang w:eastAsia="en-CA"/>
              </w:rPr>
            </w:pPr>
            <w:r w:rsidRPr="00297DE2">
              <w:rPr>
                <w:sz w:val="18"/>
                <w:szCs w:val="18"/>
                <w:lang w:eastAsia="en-CA"/>
              </w:rPr>
              <w:t>7.55</w:t>
            </w:r>
          </w:p>
        </w:tc>
        <w:tc>
          <w:tcPr>
            <w:tcW w:w="828" w:type="dxa"/>
            <w:tcBorders>
              <w:top w:val="nil"/>
              <w:left w:val="nil"/>
              <w:bottom w:val="single" w:sz="4" w:space="0" w:color="auto"/>
              <w:right w:val="single" w:sz="4" w:space="0" w:color="auto"/>
            </w:tcBorders>
            <w:shd w:val="clear" w:color="auto" w:fill="auto"/>
            <w:noWrap/>
            <w:hideMark/>
          </w:tcPr>
          <w:p w14:paraId="00CDC16D" w14:textId="77777777" w:rsidR="00F43846" w:rsidRPr="00297DE2" w:rsidRDefault="00F43846" w:rsidP="00F43846">
            <w:pPr>
              <w:jc w:val="right"/>
              <w:rPr>
                <w:sz w:val="18"/>
                <w:szCs w:val="18"/>
                <w:lang w:eastAsia="en-CA"/>
              </w:rPr>
            </w:pPr>
            <w:r w:rsidRPr="00297DE2">
              <w:rPr>
                <w:sz w:val="18"/>
                <w:szCs w:val="18"/>
                <w:lang w:eastAsia="en-CA"/>
              </w:rPr>
              <w:t>8.03</w:t>
            </w:r>
          </w:p>
        </w:tc>
        <w:tc>
          <w:tcPr>
            <w:tcW w:w="828" w:type="dxa"/>
            <w:tcBorders>
              <w:top w:val="nil"/>
              <w:left w:val="nil"/>
              <w:bottom w:val="single" w:sz="4" w:space="0" w:color="auto"/>
              <w:right w:val="single" w:sz="4" w:space="0" w:color="auto"/>
            </w:tcBorders>
            <w:shd w:val="clear" w:color="auto" w:fill="auto"/>
            <w:noWrap/>
            <w:hideMark/>
          </w:tcPr>
          <w:p w14:paraId="708227CB" w14:textId="77777777" w:rsidR="00F43846" w:rsidRPr="00297DE2" w:rsidRDefault="00F43846" w:rsidP="00F43846">
            <w:pPr>
              <w:jc w:val="right"/>
              <w:rPr>
                <w:sz w:val="18"/>
                <w:szCs w:val="18"/>
                <w:lang w:eastAsia="en-CA"/>
              </w:rPr>
            </w:pPr>
            <w:r w:rsidRPr="00297DE2">
              <w:rPr>
                <w:sz w:val="18"/>
                <w:szCs w:val="18"/>
                <w:lang w:eastAsia="en-CA"/>
              </w:rPr>
              <w:t>9.34</w:t>
            </w:r>
          </w:p>
        </w:tc>
        <w:tc>
          <w:tcPr>
            <w:tcW w:w="725" w:type="dxa"/>
            <w:tcBorders>
              <w:top w:val="nil"/>
              <w:left w:val="nil"/>
              <w:bottom w:val="single" w:sz="4" w:space="0" w:color="auto"/>
              <w:right w:val="single" w:sz="8" w:space="0" w:color="auto"/>
            </w:tcBorders>
            <w:shd w:val="clear" w:color="auto" w:fill="auto"/>
            <w:noWrap/>
            <w:hideMark/>
          </w:tcPr>
          <w:p w14:paraId="4C3D959A" w14:textId="77777777" w:rsidR="00F43846" w:rsidRPr="00297DE2" w:rsidRDefault="00F43846" w:rsidP="00F43846">
            <w:pPr>
              <w:jc w:val="right"/>
              <w:rPr>
                <w:sz w:val="18"/>
                <w:szCs w:val="18"/>
                <w:lang w:eastAsia="en-CA"/>
              </w:rPr>
            </w:pPr>
            <w:r w:rsidRPr="00297DE2">
              <w:rPr>
                <w:sz w:val="18"/>
                <w:szCs w:val="18"/>
                <w:lang w:eastAsia="en-CA"/>
              </w:rPr>
              <w:t>13.22</w:t>
            </w:r>
          </w:p>
        </w:tc>
        <w:tc>
          <w:tcPr>
            <w:tcW w:w="931" w:type="dxa"/>
            <w:tcBorders>
              <w:top w:val="nil"/>
              <w:left w:val="nil"/>
              <w:bottom w:val="single" w:sz="4" w:space="0" w:color="auto"/>
              <w:right w:val="single" w:sz="4" w:space="0" w:color="auto"/>
            </w:tcBorders>
            <w:shd w:val="clear" w:color="auto" w:fill="auto"/>
            <w:noWrap/>
            <w:hideMark/>
          </w:tcPr>
          <w:p w14:paraId="71A107E3" w14:textId="28C790BC"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9B89297" w14:textId="0B084AFA" w:rsidR="00F43846" w:rsidRPr="00297DE2" w:rsidRDefault="00F43846" w:rsidP="00F43846">
            <w:pPr>
              <w:jc w:val="right"/>
              <w:rPr>
                <w:sz w:val="18"/>
                <w:szCs w:val="18"/>
                <w:lang w:eastAsia="en-CA"/>
              </w:rPr>
            </w:pPr>
            <w:r w:rsidRPr="00297DE2">
              <w:rPr>
                <w:sz w:val="18"/>
                <w:szCs w:val="18"/>
                <w:lang w:eastAsia="en-CA"/>
              </w:rPr>
              <w:t xml:space="preserve"> 10,797 </w:t>
            </w:r>
          </w:p>
        </w:tc>
        <w:tc>
          <w:tcPr>
            <w:tcW w:w="828" w:type="dxa"/>
            <w:tcBorders>
              <w:top w:val="nil"/>
              <w:left w:val="nil"/>
              <w:bottom w:val="single" w:sz="4" w:space="0" w:color="auto"/>
              <w:right w:val="single" w:sz="4" w:space="0" w:color="auto"/>
            </w:tcBorders>
            <w:shd w:val="clear" w:color="auto" w:fill="auto"/>
            <w:noWrap/>
            <w:hideMark/>
          </w:tcPr>
          <w:p w14:paraId="48DC7FE6" w14:textId="583101A8" w:rsidR="00F43846" w:rsidRPr="00297DE2" w:rsidRDefault="00F43846" w:rsidP="00F43846">
            <w:pPr>
              <w:jc w:val="right"/>
              <w:rPr>
                <w:sz w:val="18"/>
                <w:szCs w:val="18"/>
                <w:lang w:eastAsia="en-CA"/>
              </w:rPr>
            </w:pPr>
            <w:r w:rsidRPr="00297DE2">
              <w:rPr>
                <w:sz w:val="18"/>
                <w:szCs w:val="18"/>
                <w:lang w:eastAsia="en-CA"/>
              </w:rPr>
              <w:t xml:space="preserve"> 11,483 </w:t>
            </w:r>
          </w:p>
        </w:tc>
        <w:tc>
          <w:tcPr>
            <w:tcW w:w="828" w:type="dxa"/>
            <w:tcBorders>
              <w:top w:val="nil"/>
              <w:left w:val="nil"/>
              <w:bottom w:val="single" w:sz="4" w:space="0" w:color="auto"/>
              <w:right w:val="single" w:sz="4" w:space="0" w:color="auto"/>
            </w:tcBorders>
            <w:shd w:val="clear" w:color="auto" w:fill="auto"/>
            <w:noWrap/>
            <w:hideMark/>
          </w:tcPr>
          <w:p w14:paraId="4E237A9D" w14:textId="6B1963A5" w:rsidR="00F43846" w:rsidRPr="00297DE2" w:rsidRDefault="00F43846" w:rsidP="00F43846">
            <w:pPr>
              <w:jc w:val="right"/>
              <w:rPr>
                <w:sz w:val="18"/>
                <w:szCs w:val="18"/>
                <w:lang w:eastAsia="en-CA"/>
              </w:rPr>
            </w:pPr>
            <w:r w:rsidRPr="00297DE2">
              <w:rPr>
                <w:sz w:val="18"/>
                <w:szCs w:val="18"/>
                <w:lang w:eastAsia="en-CA"/>
              </w:rPr>
              <w:t xml:space="preserve"> 13,356 </w:t>
            </w:r>
          </w:p>
        </w:tc>
        <w:tc>
          <w:tcPr>
            <w:tcW w:w="828" w:type="dxa"/>
            <w:tcBorders>
              <w:top w:val="nil"/>
              <w:left w:val="nil"/>
              <w:bottom w:val="single" w:sz="4" w:space="0" w:color="auto"/>
              <w:right w:val="single" w:sz="8" w:space="0" w:color="auto"/>
            </w:tcBorders>
            <w:shd w:val="clear" w:color="auto" w:fill="auto"/>
            <w:noWrap/>
            <w:hideMark/>
          </w:tcPr>
          <w:p w14:paraId="4223ADA1" w14:textId="48109412" w:rsidR="00F43846" w:rsidRPr="00297DE2" w:rsidRDefault="00F43846" w:rsidP="00F43846">
            <w:pPr>
              <w:jc w:val="right"/>
              <w:rPr>
                <w:sz w:val="18"/>
                <w:szCs w:val="18"/>
                <w:lang w:eastAsia="en-CA"/>
              </w:rPr>
            </w:pPr>
            <w:r w:rsidRPr="00297DE2">
              <w:rPr>
                <w:sz w:val="18"/>
                <w:szCs w:val="18"/>
                <w:lang w:eastAsia="en-CA"/>
              </w:rPr>
              <w:t xml:space="preserve"> 18,905 </w:t>
            </w:r>
          </w:p>
        </w:tc>
      </w:tr>
      <w:tr w:rsidR="00F43846" w:rsidRPr="00297DE2" w14:paraId="29654AE0"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CCA6A67"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C60CBDC" w14:textId="77777777" w:rsidR="00F43846" w:rsidRPr="00297DE2" w:rsidRDefault="00F43846" w:rsidP="00F43846">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7879739C" w14:textId="1AB6B8FC" w:rsidR="00F43846" w:rsidRPr="00297DE2" w:rsidRDefault="00F43846" w:rsidP="00F43846">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66552CD1" w14:textId="536BD3DB"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CA54595" w14:textId="77777777" w:rsidR="00F43846" w:rsidRPr="00297DE2" w:rsidRDefault="00F43846" w:rsidP="00F43846">
            <w:pPr>
              <w:jc w:val="right"/>
              <w:rPr>
                <w:sz w:val="18"/>
                <w:szCs w:val="18"/>
                <w:lang w:eastAsia="en-CA"/>
              </w:rPr>
            </w:pPr>
            <w:r w:rsidRPr="00297DE2">
              <w:rPr>
                <w:sz w:val="18"/>
                <w:szCs w:val="18"/>
                <w:lang w:eastAsia="en-CA"/>
              </w:rPr>
              <w:t>0.46</w:t>
            </w:r>
          </w:p>
        </w:tc>
        <w:tc>
          <w:tcPr>
            <w:tcW w:w="828" w:type="dxa"/>
            <w:tcBorders>
              <w:top w:val="nil"/>
              <w:left w:val="nil"/>
              <w:bottom w:val="single" w:sz="4" w:space="0" w:color="auto"/>
              <w:right w:val="single" w:sz="4" w:space="0" w:color="auto"/>
            </w:tcBorders>
            <w:shd w:val="clear" w:color="auto" w:fill="auto"/>
            <w:noWrap/>
            <w:hideMark/>
          </w:tcPr>
          <w:p w14:paraId="1B6B6868" w14:textId="77777777" w:rsidR="00F43846" w:rsidRPr="00297DE2" w:rsidRDefault="00F43846" w:rsidP="00F43846">
            <w:pPr>
              <w:jc w:val="right"/>
              <w:rPr>
                <w:sz w:val="18"/>
                <w:szCs w:val="18"/>
                <w:lang w:eastAsia="en-CA"/>
              </w:rPr>
            </w:pPr>
            <w:r w:rsidRPr="00297DE2">
              <w:rPr>
                <w:sz w:val="18"/>
                <w:szCs w:val="18"/>
                <w:lang w:eastAsia="en-CA"/>
              </w:rPr>
              <w:t>0.95</w:t>
            </w:r>
          </w:p>
        </w:tc>
        <w:tc>
          <w:tcPr>
            <w:tcW w:w="828" w:type="dxa"/>
            <w:tcBorders>
              <w:top w:val="nil"/>
              <w:left w:val="nil"/>
              <w:bottom w:val="single" w:sz="4" w:space="0" w:color="auto"/>
              <w:right w:val="single" w:sz="4" w:space="0" w:color="auto"/>
            </w:tcBorders>
            <w:shd w:val="clear" w:color="auto" w:fill="auto"/>
            <w:noWrap/>
            <w:hideMark/>
          </w:tcPr>
          <w:p w14:paraId="02911A41" w14:textId="77777777" w:rsidR="00F43846" w:rsidRPr="00297DE2" w:rsidRDefault="00F43846" w:rsidP="00F43846">
            <w:pPr>
              <w:jc w:val="right"/>
              <w:rPr>
                <w:sz w:val="18"/>
                <w:szCs w:val="18"/>
                <w:lang w:eastAsia="en-CA"/>
              </w:rPr>
            </w:pPr>
            <w:r w:rsidRPr="00297DE2">
              <w:rPr>
                <w:sz w:val="18"/>
                <w:szCs w:val="18"/>
                <w:lang w:eastAsia="en-CA"/>
              </w:rPr>
              <w:t>0.54</w:t>
            </w:r>
          </w:p>
        </w:tc>
        <w:tc>
          <w:tcPr>
            <w:tcW w:w="725" w:type="dxa"/>
            <w:tcBorders>
              <w:top w:val="nil"/>
              <w:left w:val="nil"/>
              <w:bottom w:val="single" w:sz="4" w:space="0" w:color="auto"/>
              <w:right w:val="single" w:sz="8" w:space="0" w:color="auto"/>
            </w:tcBorders>
            <w:shd w:val="clear" w:color="auto" w:fill="auto"/>
            <w:noWrap/>
            <w:hideMark/>
          </w:tcPr>
          <w:p w14:paraId="13A8D322" w14:textId="77777777" w:rsidR="00F43846" w:rsidRPr="00297DE2" w:rsidRDefault="00F43846" w:rsidP="00F43846">
            <w:pPr>
              <w:jc w:val="right"/>
              <w:rPr>
                <w:sz w:val="18"/>
                <w:szCs w:val="18"/>
                <w:lang w:eastAsia="en-CA"/>
              </w:rPr>
            </w:pPr>
            <w:r w:rsidRPr="00297DE2">
              <w:rPr>
                <w:sz w:val="18"/>
                <w:szCs w:val="18"/>
                <w:lang w:eastAsia="en-CA"/>
              </w:rPr>
              <w:t>1.13</w:t>
            </w:r>
          </w:p>
        </w:tc>
        <w:tc>
          <w:tcPr>
            <w:tcW w:w="931" w:type="dxa"/>
            <w:tcBorders>
              <w:top w:val="nil"/>
              <w:left w:val="nil"/>
              <w:bottom w:val="single" w:sz="4" w:space="0" w:color="auto"/>
              <w:right w:val="single" w:sz="4" w:space="0" w:color="auto"/>
            </w:tcBorders>
            <w:shd w:val="clear" w:color="auto" w:fill="auto"/>
            <w:noWrap/>
            <w:hideMark/>
          </w:tcPr>
          <w:p w14:paraId="4EB87693" w14:textId="74D7B598"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5A9D13A" w14:textId="4F0EEFB5" w:rsidR="00F43846" w:rsidRPr="00297DE2" w:rsidRDefault="00F43846" w:rsidP="00F43846">
            <w:pPr>
              <w:jc w:val="right"/>
              <w:rPr>
                <w:sz w:val="18"/>
                <w:szCs w:val="18"/>
                <w:lang w:eastAsia="en-CA"/>
              </w:rPr>
            </w:pPr>
            <w:r w:rsidRPr="00297DE2">
              <w:rPr>
                <w:sz w:val="18"/>
                <w:szCs w:val="18"/>
                <w:lang w:eastAsia="en-CA"/>
              </w:rPr>
              <w:t xml:space="preserve">  1,804 </w:t>
            </w:r>
          </w:p>
        </w:tc>
        <w:tc>
          <w:tcPr>
            <w:tcW w:w="828" w:type="dxa"/>
            <w:tcBorders>
              <w:top w:val="nil"/>
              <w:left w:val="nil"/>
              <w:bottom w:val="single" w:sz="4" w:space="0" w:color="auto"/>
              <w:right w:val="single" w:sz="4" w:space="0" w:color="auto"/>
            </w:tcBorders>
            <w:shd w:val="clear" w:color="auto" w:fill="auto"/>
            <w:noWrap/>
            <w:hideMark/>
          </w:tcPr>
          <w:p w14:paraId="2ECC6029" w14:textId="5064650E" w:rsidR="00F43846" w:rsidRPr="00297DE2" w:rsidRDefault="00F43846" w:rsidP="00F43846">
            <w:pPr>
              <w:jc w:val="right"/>
              <w:rPr>
                <w:sz w:val="18"/>
                <w:szCs w:val="18"/>
                <w:lang w:eastAsia="en-CA"/>
              </w:rPr>
            </w:pPr>
            <w:r w:rsidRPr="00297DE2">
              <w:rPr>
                <w:sz w:val="18"/>
                <w:szCs w:val="18"/>
                <w:lang w:eastAsia="en-CA"/>
              </w:rPr>
              <w:t xml:space="preserve">  3,726 </w:t>
            </w:r>
          </w:p>
        </w:tc>
        <w:tc>
          <w:tcPr>
            <w:tcW w:w="828" w:type="dxa"/>
            <w:tcBorders>
              <w:top w:val="nil"/>
              <w:left w:val="nil"/>
              <w:bottom w:val="single" w:sz="4" w:space="0" w:color="auto"/>
              <w:right w:val="single" w:sz="4" w:space="0" w:color="auto"/>
            </w:tcBorders>
            <w:shd w:val="clear" w:color="auto" w:fill="auto"/>
            <w:noWrap/>
            <w:hideMark/>
          </w:tcPr>
          <w:p w14:paraId="7191C04F" w14:textId="4252D139" w:rsidR="00F43846" w:rsidRPr="00297DE2" w:rsidRDefault="00F43846" w:rsidP="00F43846">
            <w:pPr>
              <w:jc w:val="right"/>
              <w:rPr>
                <w:sz w:val="18"/>
                <w:szCs w:val="18"/>
                <w:lang w:eastAsia="en-CA"/>
              </w:rPr>
            </w:pPr>
            <w:r w:rsidRPr="00297DE2">
              <w:rPr>
                <w:sz w:val="18"/>
                <w:szCs w:val="18"/>
                <w:lang w:eastAsia="en-CA"/>
              </w:rPr>
              <w:t xml:space="preserve">  2,118 </w:t>
            </w:r>
          </w:p>
        </w:tc>
        <w:tc>
          <w:tcPr>
            <w:tcW w:w="828" w:type="dxa"/>
            <w:tcBorders>
              <w:top w:val="nil"/>
              <w:left w:val="nil"/>
              <w:bottom w:val="single" w:sz="4" w:space="0" w:color="auto"/>
              <w:right w:val="single" w:sz="8" w:space="0" w:color="auto"/>
            </w:tcBorders>
            <w:shd w:val="clear" w:color="auto" w:fill="auto"/>
            <w:noWrap/>
            <w:hideMark/>
          </w:tcPr>
          <w:p w14:paraId="7F8B9879" w14:textId="45B0526B" w:rsidR="00F43846" w:rsidRPr="00297DE2" w:rsidRDefault="00F43846" w:rsidP="00F43846">
            <w:pPr>
              <w:jc w:val="right"/>
              <w:rPr>
                <w:sz w:val="18"/>
                <w:szCs w:val="18"/>
                <w:lang w:eastAsia="en-CA"/>
              </w:rPr>
            </w:pPr>
            <w:r w:rsidRPr="00297DE2">
              <w:rPr>
                <w:sz w:val="18"/>
                <w:szCs w:val="18"/>
                <w:lang w:eastAsia="en-CA"/>
              </w:rPr>
              <w:t xml:space="preserve">  4,447 </w:t>
            </w:r>
          </w:p>
        </w:tc>
      </w:tr>
      <w:tr w:rsidR="00F43846" w:rsidRPr="00297DE2" w14:paraId="580FB66F"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DF64306"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B761A3D" w14:textId="77777777" w:rsidR="00F43846" w:rsidRPr="00297DE2" w:rsidRDefault="00F43846" w:rsidP="00F43846">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5CD986ED" w14:textId="21F0E421" w:rsidR="00F43846" w:rsidRPr="00297DE2" w:rsidRDefault="00F43846" w:rsidP="00F43846">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201A1A1A" w14:textId="6AAB66C7"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4680F6B" w14:textId="77777777" w:rsidR="00F43846" w:rsidRPr="00297DE2" w:rsidRDefault="00F43846" w:rsidP="00F43846">
            <w:pPr>
              <w:jc w:val="right"/>
              <w:rPr>
                <w:sz w:val="18"/>
                <w:szCs w:val="18"/>
                <w:lang w:eastAsia="en-CA"/>
              </w:rPr>
            </w:pPr>
            <w:r w:rsidRPr="00297DE2">
              <w:rPr>
                <w:sz w:val="18"/>
                <w:szCs w:val="18"/>
                <w:lang w:eastAsia="en-CA"/>
              </w:rPr>
              <w:t>0.30</w:t>
            </w:r>
          </w:p>
        </w:tc>
        <w:tc>
          <w:tcPr>
            <w:tcW w:w="828" w:type="dxa"/>
            <w:tcBorders>
              <w:top w:val="nil"/>
              <w:left w:val="nil"/>
              <w:bottom w:val="single" w:sz="4" w:space="0" w:color="auto"/>
              <w:right w:val="single" w:sz="4" w:space="0" w:color="auto"/>
            </w:tcBorders>
            <w:shd w:val="clear" w:color="auto" w:fill="auto"/>
            <w:noWrap/>
            <w:hideMark/>
          </w:tcPr>
          <w:p w14:paraId="472449A6" w14:textId="77777777" w:rsidR="00F43846" w:rsidRPr="00297DE2" w:rsidRDefault="00F43846" w:rsidP="00F43846">
            <w:pPr>
              <w:jc w:val="right"/>
              <w:rPr>
                <w:sz w:val="18"/>
                <w:szCs w:val="18"/>
                <w:lang w:eastAsia="en-CA"/>
              </w:rPr>
            </w:pPr>
            <w:r w:rsidRPr="00297DE2">
              <w:rPr>
                <w:sz w:val="18"/>
                <w:szCs w:val="18"/>
                <w:lang w:eastAsia="en-CA"/>
              </w:rPr>
              <w:t>0.30</w:t>
            </w:r>
          </w:p>
        </w:tc>
        <w:tc>
          <w:tcPr>
            <w:tcW w:w="828" w:type="dxa"/>
            <w:tcBorders>
              <w:top w:val="nil"/>
              <w:left w:val="nil"/>
              <w:bottom w:val="single" w:sz="4" w:space="0" w:color="auto"/>
              <w:right w:val="single" w:sz="4" w:space="0" w:color="auto"/>
            </w:tcBorders>
            <w:shd w:val="clear" w:color="auto" w:fill="auto"/>
            <w:noWrap/>
            <w:hideMark/>
          </w:tcPr>
          <w:p w14:paraId="562A2D9C" w14:textId="77777777" w:rsidR="00F43846" w:rsidRPr="00297DE2" w:rsidRDefault="00F43846" w:rsidP="00F43846">
            <w:pPr>
              <w:jc w:val="right"/>
              <w:rPr>
                <w:sz w:val="18"/>
                <w:szCs w:val="18"/>
                <w:lang w:eastAsia="en-CA"/>
              </w:rPr>
            </w:pPr>
            <w:r w:rsidRPr="00297DE2">
              <w:rPr>
                <w:sz w:val="18"/>
                <w:szCs w:val="18"/>
                <w:lang w:eastAsia="en-CA"/>
              </w:rPr>
              <w:t>0.29</w:t>
            </w:r>
          </w:p>
        </w:tc>
        <w:tc>
          <w:tcPr>
            <w:tcW w:w="725" w:type="dxa"/>
            <w:tcBorders>
              <w:top w:val="nil"/>
              <w:left w:val="nil"/>
              <w:bottom w:val="single" w:sz="4" w:space="0" w:color="auto"/>
              <w:right w:val="single" w:sz="8" w:space="0" w:color="auto"/>
            </w:tcBorders>
            <w:shd w:val="clear" w:color="auto" w:fill="auto"/>
            <w:noWrap/>
            <w:hideMark/>
          </w:tcPr>
          <w:p w14:paraId="2B249E61" w14:textId="77777777" w:rsidR="00F43846" w:rsidRPr="00297DE2" w:rsidRDefault="00F43846" w:rsidP="00F43846">
            <w:pPr>
              <w:jc w:val="right"/>
              <w:rPr>
                <w:sz w:val="18"/>
                <w:szCs w:val="18"/>
                <w:lang w:eastAsia="en-CA"/>
              </w:rPr>
            </w:pPr>
            <w:r w:rsidRPr="00297DE2">
              <w:rPr>
                <w:sz w:val="18"/>
                <w:szCs w:val="18"/>
                <w:lang w:eastAsia="en-CA"/>
              </w:rPr>
              <w:t>0.29</w:t>
            </w:r>
          </w:p>
        </w:tc>
        <w:tc>
          <w:tcPr>
            <w:tcW w:w="931" w:type="dxa"/>
            <w:tcBorders>
              <w:top w:val="nil"/>
              <w:left w:val="nil"/>
              <w:bottom w:val="single" w:sz="4" w:space="0" w:color="auto"/>
              <w:right w:val="single" w:sz="4" w:space="0" w:color="auto"/>
            </w:tcBorders>
            <w:shd w:val="clear" w:color="auto" w:fill="auto"/>
            <w:noWrap/>
            <w:hideMark/>
          </w:tcPr>
          <w:p w14:paraId="36DCA783" w14:textId="06F03B63"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A130FE0" w14:textId="719F0F39" w:rsidR="00F43846" w:rsidRPr="00297DE2" w:rsidRDefault="00F43846" w:rsidP="00F43846">
            <w:pPr>
              <w:jc w:val="right"/>
              <w:rPr>
                <w:sz w:val="18"/>
                <w:szCs w:val="18"/>
                <w:lang w:eastAsia="en-CA"/>
              </w:rPr>
            </w:pPr>
            <w:r w:rsidRPr="00297DE2">
              <w:rPr>
                <w:sz w:val="18"/>
                <w:szCs w:val="18"/>
                <w:lang w:eastAsia="en-CA"/>
              </w:rPr>
              <w:t xml:space="preserve">    532 </w:t>
            </w:r>
          </w:p>
        </w:tc>
        <w:tc>
          <w:tcPr>
            <w:tcW w:w="828" w:type="dxa"/>
            <w:tcBorders>
              <w:top w:val="nil"/>
              <w:left w:val="nil"/>
              <w:bottom w:val="single" w:sz="4" w:space="0" w:color="auto"/>
              <w:right w:val="single" w:sz="4" w:space="0" w:color="auto"/>
            </w:tcBorders>
            <w:shd w:val="clear" w:color="auto" w:fill="auto"/>
            <w:noWrap/>
            <w:hideMark/>
          </w:tcPr>
          <w:p w14:paraId="5854E28F" w14:textId="38881FF7" w:rsidR="00F43846" w:rsidRPr="00297DE2" w:rsidRDefault="00F43846" w:rsidP="00F43846">
            <w:pPr>
              <w:jc w:val="right"/>
              <w:rPr>
                <w:sz w:val="18"/>
                <w:szCs w:val="18"/>
                <w:lang w:eastAsia="en-CA"/>
              </w:rPr>
            </w:pPr>
            <w:r w:rsidRPr="00297DE2">
              <w:rPr>
                <w:sz w:val="18"/>
                <w:szCs w:val="18"/>
                <w:lang w:eastAsia="en-CA"/>
              </w:rPr>
              <w:t xml:space="preserve">    532 </w:t>
            </w:r>
          </w:p>
        </w:tc>
        <w:tc>
          <w:tcPr>
            <w:tcW w:w="828" w:type="dxa"/>
            <w:tcBorders>
              <w:top w:val="nil"/>
              <w:left w:val="nil"/>
              <w:bottom w:val="single" w:sz="4" w:space="0" w:color="auto"/>
              <w:right w:val="single" w:sz="4" w:space="0" w:color="auto"/>
            </w:tcBorders>
            <w:shd w:val="clear" w:color="auto" w:fill="auto"/>
            <w:noWrap/>
            <w:hideMark/>
          </w:tcPr>
          <w:p w14:paraId="4B846E27" w14:textId="5441708F" w:rsidR="00F43846" w:rsidRPr="00297DE2" w:rsidRDefault="00F43846" w:rsidP="00F43846">
            <w:pPr>
              <w:jc w:val="right"/>
              <w:rPr>
                <w:sz w:val="18"/>
                <w:szCs w:val="18"/>
                <w:lang w:eastAsia="en-CA"/>
              </w:rPr>
            </w:pPr>
            <w:r w:rsidRPr="00297DE2">
              <w:rPr>
                <w:sz w:val="18"/>
                <w:szCs w:val="18"/>
                <w:lang w:eastAsia="en-CA"/>
              </w:rPr>
              <w:t xml:space="preserve">    514 </w:t>
            </w:r>
          </w:p>
        </w:tc>
        <w:tc>
          <w:tcPr>
            <w:tcW w:w="828" w:type="dxa"/>
            <w:tcBorders>
              <w:top w:val="nil"/>
              <w:left w:val="nil"/>
              <w:bottom w:val="single" w:sz="4" w:space="0" w:color="auto"/>
              <w:right w:val="single" w:sz="8" w:space="0" w:color="auto"/>
            </w:tcBorders>
            <w:shd w:val="clear" w:color="auto" w:fill="auto"/>
            <w:noWrap/>
            <w:hideMark/>
          </w:tcPr>
          <w:p w14:paraId="32829EB8" w14:textId="3C821AD1" w:rsidR="00F43846" w:rsidRPr="00297DE2" w:rsidRDefault="00F43846" w:rsidP="00F43846">
            <w:pPr>
              <w:jc w:val="right"/>
              <w:rPr>
                <w:sz w:val="18"/>
                <w:szCs w:val="18"/>
                <w:lang w:eastAsia="en-CA"/>
              </w:rPr>
            </w:pPr>
            <w:r w:rsidRPr="00297DE2">
              <w:rPr>
                <w:sz w:val="18"/>
                <w:szCs w:val="18"/>
                <w:lang w:eastAsia="en-CA"/>
              </w:rPr>
              <w:t xml:space="preserve">    506 </w:t>
            </w:r>
          </w:p>
        </w:tc>
      </w:tr>
      <w:tr w:rsidR="00F43846" w:rsidRPr="00297DE2" w14:paraId="340BF8EA"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DD6A600"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EAB3A7F" w14:textId="77777777" w:rsidR="00F43846" w:rsidRPr="00297DE2" w:rsidRDefault="00F43846" w:rsidP="00F43846">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69EFF493" w14:textId="2BD28101" w:rsidR="00F43846" w:rsidRPr="00297DE2" w:rsidRDefault="00F43846" w:rsidP="00F43846">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5868E75" w14:textId="4C92C18D"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613FD4B" w14:textId="77777777" w:rsidR="00F43846" w:rsidRPr="00297DE2" w:rsidRDefault="00F43846" w:rsidP="00F43846">
            <w:pPr>
              <w:jc w:val="right"/>
              <w:rPr>
                <w:sz w:val="18"/>
                <w:szCs w:val="18"/>
                <w:lang w:eastAsia="en-CA"/>
              </w:rPr>
            </w:pPr>
            <w:r w:rsidRPr="00297DE2">
              <w:rPr>
                <w:sz w:val="18"/>
                <w:szCs w:val="18"/>
                <w:lang w:eastAsia="en-CA"/>
              </w:rPr>
              <w:t>5.26</w:t>
            </w:r>
          </w:p>
        </w:tc>
        <w:tc>
          <w:tcPr>
            <w:tcW w:w="828" w:type="dxa"/>
            <w:tcBorders>
              <w:top w:val="nil"/>
              <w:left w:val="nil"/>
              <w:bottom w:val="single" w:sz="4" w:space="0" w:color="auto"/>
              <w:right w:val="single" w:sz="4" w:space="0" w:color="auto"/>
            </w:tcBorders>
            <w:shd w:val="clear" w:color="auto" w:fill="auto"/>
            <w:noWrap/>
            <w:hideMark/>
          </w:tcPr>
          <w:p w14:paraId="47E8D11B" w14:textId="77777777" w:rsidR="00F43846" w:rsidRPr="00297DE2" w:rsidRDefault="00F43846" w:rsidP="00F43846">
            <w:pPr>
              <w:jc w:val="right"/>
              <w:rPr>
                <w:sz w:val="18"/>
                <w:szCs w:val="18"/>
                <w:lang w:eastAsia="en-CA"/>
              </w:rPr>
            </w:pPr>
            <w:r w:rsidRPr="00297DE2">
              <w:rPr>
                <w:sz w:val="18"/>
                <w:szCs w:val="18"/>
                <w:lang w:eastAsia="en-CA"/>
              </w:rPr>
              <w:t>5.83</w:t>
            </w:r>
          </w:p>
        </w:tc>
        <w:tc>
          <w:tcPr>
            <w:tcW w:w="828" w:type="dxa"/>
            <w:tcBorders>
              <w:top w:val="nil"/>
              <w:left w:val="nil"/>
              <w:bottom w:val="single" w:sz="4" w:space="0" w:color="auto"/>
              <w:right w:val="single" w:sz="4" w:space="0" w:color="auto"/>
            </w:tcBorders>
            <w:shd w:val="clear" w:color="auto" w:fill="auto"/>
            <w:noWrap/>
            <w:hideMark/>
          </w:tcPr>
          <w:p w14:paraId="49AACEC0" w14:textId="77777777" w:rsidR="00F43846" w:rsidRPr="00297DE2" w:rsidRDefault="00F43846" w:rsidP="00F43846">
            <w:pPr>
              <w:jc w:val="right"/>
              <w:rPr>
                <w:sz w:val="18"/>
                <w:szCs w:val="18"/>
                <w:lang w:eastAsia="en-CA"/>
              </w:rPr>
            </w:pPr>
            <w:r w:rsidRPr="00297DE2">
              <w:rPr>
                <w:sz w:val="18"/>
                <w:szCs w:val="18"/>
                <w:lang w:eastAsia="en-CA"/>
              </w:rPr>
              <w:t>5.75</w:t>
            </w:r>
          </w:p>
        </w:tc>
        <w:tc>
          <w:tcPr>
            <w:tcW w:w="725" w:type="dxa"/>
            <w:tcBorders>
              <w:top w:val="nil"/>
              <w:left w:val="nil"/>
              <w:bottom w:val="single" w:sz="4" w:space="0" w:color="auto"/>
              <w:right w:val="single" w:sz="8" w:space="0" w:color="auto"/>
            </w:tcBorders>
            <w:shd w:val="clear" w:color="auto" w:fill="auto"/>
            <w:noWrap/>
            <w:hideMark/>
          </w:tcPr>
          <w:p w14:paraId="38CA82B4" w14:textId="77777777" w:rsidR="00F43846" w:rsidRPr="00297DE2" w:rsidRDefault="00F43846" w:rsidP="00F43846">
            <w:pPr>
              <w:jc w:val="right"/>
              <w:rPr>
                <w:sz w:val="18"/>
                <w:szCs w:val="18"/>
                <w:lang w:eastAsia="en-CA"/>
              </w:rPr>
            </w:pPr>
            <w:r w:rsidRPr="00297DE2">
              <w:rPr>
                <w:sz w:val="18"/>
                <w:szCs w:val="18"/>
                <w:lang w:eastAsia="en-CA"/>
              </w:rPr>
              <w:t>4.18</w:t>
            </w:r>
          </w:p>
        </w:tc>
        <w:tc>
          <w:tcPr>
            <w:tcW w:w="931" w:type="dxa"/>
            <w:tcBorders>
              <w:top w:val="nil"/>
              <w:left w:val="nil"/>
              <w:bottom w:val="single" w:sz="4" w:space="0" w:color="auto"/>
              <w:right w:val="single" w:sz="4" w:space="0" w:color="auto"/>
            </w:tcBorders>
            <w:shd w:val="clear" w:color="auto" w:fill="auto"/>
            <w:noWrap/>
            <w:hideMark/>
          </w:tcPr>
          <w:p w14:paraId="4C04FCE5" w14:textId="69C7C880"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666BE4C" w14:textId="3063C8B1" w:rsidR="00F43846" w:rsidRPr="00297DE2" w:rsidRDefault="00F43846" w:rsidP="00F43846">
            <w:pPr>
              <w:jc w:val="right"/>
              <w:rPr>
                <w:sz w:val="18"/>
                <w:szCs w:val="18"/>
                <w:lang w:eastAsia="en-CA"/>
              </w:rPr>
            </w:pPr>
            <w:r w:rsidRPr="00297DE2">
              <w:rPr>
                <w:sz w:val="18"/>
                <w:szCs w:val="18"/>
                <w:lang w:eastAsia="en-CA"/>
              </w:rPr>
              <w:t xml:space="preserve"> 10,980 </w:t>
            </w:r>
          </w:p>
        </w:tc>
        <w:tc>
          <w:tcPr>
            <w:tcW w:w="828" w:type="dxa"/>
            <w:tcBorders>
              <w:top w:val="nil"/>
              <w:left w:val="nil"/>
              <w:bottom w:val="single" w:sz="4" w:space="0" w:color="auto"/>
              <w:right w:val="single" w:sz="4" w:space="0" w:color="auto"/>
            </w:tcBorders>
            <w:shd w:val="clear" w:color="auto" w:fill="auto"/>
            <w:noWrap/>
            <w:hideMark/>
          </w:tcPr>
          <w:p w14:paraId="5E9F5308" w14:textId="7F17013E" w:rsidR="00F43846" w:rsidRPr="00297DE2" w:rsidRDefault="00F43846" w:rsidP="00F43846">
            <w:pPr>
              <w:jc w:val="right"/>
              <w:rPr>
                <w:sz w:val="18"/>
                <w:szCs w:val="18"/>
                <w:lang w:eastAsia="en-CA"/>
              </w:rPr>
            </w:pPr>
            <w:r w:rsidRPr="00297DE2">
              <w:rPr>
                <w:sz w:val="18"/>
                <w:szCs w:val="18"/>
                <w:lang w:eastAsia="en-CA"/>
              </w:rPr>
              <w:t xml:space="preserve"> 12,170 </w:t>
            </w:r>
          </w:p>
        </w:tc>
        <w:tc>
          <w:tcPr>
            <w:tcW w:w="828" w:type="dxa"/>
            <w:tcBorders>
              <w:top w:val="nil"/>
              <w:left w:val="nil"/>
              <w:bottom w:val="single" w:sz="4" w:space="0" w:color="auto"/>
              <w:right w:val="single" w:sz="4" w:space="0" w:color="auto"/>
            </w:tcBorders>
            <w:shd w:val="clear" w:color="auto" w:fill="auto"/>
            <w:noWrap/>
            <w:hideMark/>
          </w:tcPr>
          <w:p w14:paraId="214149A0" w14:textId="3097AAA6" w:rsidR="00F43846" w:rsidRPr="00297DE2" w:rsidRDefault="00F43846" w:rsidP="00F43846">
            <w:pPr>
              <w:jc w:val="right"/>
              <w:rPr>
                <w:sz w:val="18"/>
                <w:szCs w:val="18"/>
                <w:lang w:eastAsia="en-CA"/>
              </w:rPr>
            </w:pPr>
            <w:r w:rsidRPr="00297DE2">
              <w:rPr>
                <w:sz w:val="18"/>
                <w:szCs w:val="18"/>
                <w:lang w:eastAsia="en-CA"/>
              </w:rPr>
              <w:t xml:space="preserve"> 12,003 </w:t>
            </w:r>
          </w:p>
        </w:tc>
        <w:tc>
          <w:tcPr>
            <w:tcW w:w="828" w:type="dxa"/>
            <w:tcBorders>
              <w:top w:val="nil"/>
              <w:left w:val="nil"/>
              <w:bottom w:val="single" w:sz="4" w:space="0" w:color="auto"/>
              <w:right w:val="single" w:sz="8" w:space="0" w:color="auto"/>
            </w:tcBorders>
            <w:shd w:val="clear" w:color="auto" w:fill="auto"/>
            <w:noWrap/>
            <w:hideMark/>
          </w:tcPr>
          <w:p w14:paraId="60B2524B" w14:textId="06417165" w:rsidR="00F43846" w:rsidRPr="00297DE2" w:rsidRDefault="00F43846" w:rsidP="00F43846">
            <w:pPr>
              <w:jc w:val="right"/>
              <w:rPr>
                <w:sz w:val="18"/>
                <w:szCs w:val="18"/>
                <w:lang w:eastAsia="en-CA"/>
              </w:rPr>
            </w:pPr>
            <w:r w:rsidRPr="00297DE2">
              <w:rPr>
                <w:sz w:val="18"/>
                <w:szCs w:val="18"/>
                <w:lang w:eastAsia="en-CA"/>
              </w:rPr>
              <w:t xml:space="preserve">  8,732 </w:t>
            </w:r>
          </w:p>
        </w:tc>
      </w:tr>
      <w:tr w:rsidR="00F43846" w:rsidRPr="00297DE2" w14:paraId="01403A3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A58F18A"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1370E61" w14:textId="77777777" w:rsidR="00F43846" w:rsidRPr="00297DE2" w:rsidRDefault="00F43846" w:rsidP="00F43846">
            <w:pPr>
              <w:jc w:val="left"/>
              <w:rPr>
                <w:sz w:val="18"/>
                <w:szCs w:val="18"/>
                <w:lang w:eastAsia="en-CA"/>
              </w:rPr>
            </w:pPr>
            <w:r w:rsidRPr="00297DE2">
              <w:rPr>
                <w:sz w:val="18"/>
                <w:szCs w:val="18"/>
                <w:lang w:eastAsia="en-CA"/>
              </w:rPr>
              <w:t>R-507A</w:t>
            </w:r>
          </w:p>
        </w:tc>
        <w:tc>
          <w:tcPr>
            <w:tcW w:w="617" w:type="dxa"/>
            <w:tcBorders>
              <w:top w:val="nil"/>
              <w:left w:val="nil"/>
              <w:bottom w:val="single" w:sz="4" w:space="0" w:color="auto"/>
              <w:right w:val="nil"/>
            </w:tcBorders>
            <w:shd w:val="clear" w:color="auto" w:fill="auto"/>
            <w:noWrap/>
            <w:vAlign w:val="bottom"/>
            <w:hideMark/>
          </w:tcPr>
          <w:p w14:paraId="482F7182" w14:textId="6B46BD19" w:rsidR="00F43846" w:rsidRPr="00297DE2" w:rsidRDefault="00F43846" w:rsidP="00F43846">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5F2272FF" w14:textId="35180F39"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7A29A9F" w14:textId="77777777" w:rsidR="00F43846" w:rsidRPr="00297DE2" w:rsidRDefault="00F43846" w:rsidP="00F43846">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44129483" w14:textId="77777777" w:rsidR="00F43846" w:rsidRPr="00297DE2" w:rsidRDefault="00F43846" w:rsidP="00F43846">
            <w:pPr>
              <w:jc w:val="right"/>
              <w:rPr>
                <w:sz w:val="18"/>
                <w:szCs w:val="18"/>
                <w:lang w:eastAsia="en-CA"/>
              </w:rPr>
            </w:pPr>
            <w:r w:rsidRPr="00297DE2">
              <w:rPr>
                <w:sz w:val="18"/>
                <w:szCs w:val="18"/>
                <w:lang w:eastAsia="en-CA"/>
              </w:rPr>
              <w:t>0.51</w:t>
            </w:r>
          </w:p>
        </w:tc>
        <w:tc>
          <w:tcPr>
            <w:tcW w:w="828" w:type="dxa"/>
            <w:tcBorders>
              <w:top w:val="nil"/>
              <w:left w:val="nil"/>
              <w:bottom w:val="single" w:sz="4" w:space="0" w:color="auto"/>
              <w:right w:val="single" w:sz="4" w:space="0" w:color="auto"/>
            </w:tcBorders>
            <w:shd w:val="clear" w:color="auto" w:fill="auto"/>
            <w:noWrap/>
            <w:hideMark/>
          </w:tcPr>
          <w:p w14:paraId="17D83BC3" w14:textId="77777777" w:rsidR="00F43846" w:rsidRPr="00297DE2" w:rsidRDefault="00F43846" w:rsidP="00F43846">
            <w:pPr>
              <w:jc w:val="right"/>
              <w:rPr>
                <w:sz w:val="18"/>
                <w:szCs w:val="18"/>
                <w:lang w:eastAsia="en-CA"/>
              </w:rPr>
            </w:pPr>
            <w:r w:rsidRPr="00297DE2">
              <w:rPr>
                <w:sz w:val="18"/>
                <w:szCs w:val="18"/>
                <w:lang w:eastAsia="en-CA"/>
              </w:rPr>
              <w:t>0.20</w:t>
            </w:r>
          </w:p>
        </w:tc>
        <w:tc>
          <w:tcPr>
            <w:tcW w:w="725" w:type="dxa"/>
            <w:tcBorders>
              <w:top w:val="nil"/>
              <w:left w:val="nil"/>
              <w:bottom w:val="single" w:sz="4" w:space="0" w:color="auto"/>
              <w:right w:val="single" w:sz="8" w:space="0" w:color="auto"/>
            </w:tcBorders>
            <w:shd w:val="clear" w:color="auto" w:fill="auto"/>
            <w:noWrap/>
            <w:hideMark/>
          </w:tcPr>
          <w:p w14:paraId="5D7956F8" w14:textId="77777777" w:rsidR="00F43846" w:rsidRPr="00297DE2" w:rsidRDefault="00F43846" w:rsidP="00F43846">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130A4B9A" w14:textId="14E08C5E"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D030ED1" w14:textId="13B86D5C"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95C206C" w14:textId="5B5A14C2" w:rsidR="00F43846" w:rsidRPr="00297DE2" w:rsidRDefault="00F43846" w:rsidP="00F43846">
            <w:pPr>
              <w:jc w:val="right"/>
              <w:rPr>
                <w:sz w:val="18"/>
                <w:szCs w:val="18"/>
                <w:lang w:eastAsia="en-CA"/>
              </w:rPr>
            </w:pPr>
            <w:r w:rsidRPr="00297DE2">
              <w:rPr>
                <w:sz w:val="18"/>
                <w:szCs w:val="18"/>
                <w:lang w:eastAsia="en-CA"/>
              </w:rPr>
              <w:t xml:space="preserve">  2,020 </w:t>
            </w:r>
          </w:p>
        </w:tc>
        <w:tc>
          <w:tcPr>
            <w:tcW w:w="828" w:type="dxa"/>
            <w:tcBorders>
              <w:top w:val="nil"/>
              <w:left w:val="nil"/>
              <w:bottom w:val="single" w:sz="4" w:space="0" w:color="auto"/>
              <w:right w:val="single" w:sz="4" w:space="0" w:color="auto"/>
            </w:tcBorders>
            <w:shd w:val="clear" w:color="auto" w:fill="auto"/>
            <w:noWrap/>
            <w:hideMark/>
          </w:tcPr>
          <w:p w14:paraId="6E54A76C" w14:textId="1D0960BA" w:rsidR="00F43846" w:rsidRPr="00297DE2" w:rsidRDefault="00F43846" w:rsidP="00F43846">
            <w:pPr>
              <w:jc w:val="right"/>
              <w:rPr>
                <w:sz w:val="18"/>
                <w:szCs w:val="18"/>
                <w:lang w:eastAsia="en-CA"/>
              </w:rPr>
            </w:pPr>
            <w:r w:rsidRPr="00297DE2">
              <w:rPr>
                <w:sz w:val="18"/>
                <w:szCs w:val="18"/>
                <w:lang w:eastAsia="en-CA"/>
              </w:rPr>
              <w:t xml:space="preserve">    797 </w:t>
            </w:r>
          </w:p>
        </w:tc>
        <w:tc>
          <w:tcPr>
            <w:tcW w:w="828" w:type="dxa"/>
            <w:tcBorders>
              <w:top w:val="nil"/>
              <w:left w:val="nil"/>
              <w:bottom w:val="single" w:sz="4" w:space="0" w:color="auto"/>
              <w:right w:val="single" w:sz="8" w:space="0" w:color="auto"/>
            </w:tcBorders>
            <w:shd w:val="clear" w:color="auto" w:fill="auto"/>
            <w:noWrap/>
            <w:hideMark/>
          </w:tcPr>
          <w:p w14:paraId="40A7D26B" w14:textId="69D94F31" w:rsidR="00F43846" w:rsidRPr="00297DE2" w:rsidRDefault="00F43846" w:rsidP="00F43846">
            <w:pPr>
              <w:jc w:val="right"/>
              <w:rPr>
                <w:sz w:val="18"/>
                <w:szCs w:val="18"/>
                <w:lang w:eastAsia="en-CA"/>
              </w:rPr>
            </w:pPr>
            <w:r w:rsidRPr="00297DE2">
              <w:rPr>
                <w:sz w:val="18"/>
                <w:szCs w:val="18"/>
                <w:lang w:eastAsia="en-CA"/>
              </w:rPr>
              <w:t xml:space="preserve">     -  </w:t>
            </w:r>
          </w:p>
        </w:tc>
      </w:tr>
      <w:tr w:rsidR="00F43846" w:rsidRPr="00297DE2" w14:paraId="3B881115"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18057C83" w14:textId="77777777" w:rsidR="00F43846" w:rsidRPr="00297DE2"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5867A18" w14:textId="77777777" w:rsidR="00F43846" w:rsidRPr="00297DE2" w:rsidRDefault="00F43846" w:rsidP="00F43846">
            <w:pPr>
              <w:jc w:val="left"/>
              <w:rPr>
                <w:sz w:val="18"/>
                <w:szCs w:val="18"/>
                <w:lang w:eastAsia="en-CA"/>
              </w:rPr>
            </w:pPr>
            <w:r w:rsidRPr="00297DE2">
              <w:rPr>
                <w:sz w:val="18"/>
                <w:szCs w:val="18"/>
                <w:lang w:eastAsia="en-CA"/>
              </w:rPr>
              <w:t>R-507C</w:t>
            </w:r>
          </w:p>
        </w:tc>
        <w:tc>
          <w:tcPr>
            <w:tcW w:w="617" w:type="dxa"/>
            <w:tcBorders>
              <w:top w:val="nil"/>
              <w:left w:val="nil"/>
              <w:bottom w:val="single" w:sz="4" w:space="0" w:color="auto"/>
              <w:right w:val="nil"/>
            </w:tcBorders>
            <w:shd w:val="clear" w:color="auto" w:fill="auto"/>
            <w:noWrap/>
            <w:vAlign w:val="bottom"/>
            <w:hideMark/>
          </w:tcPr>
          <w:p w14:paraId="3306BB28" w14:textId="60F428C9" w:rsidR="00F43846" w:rsidRPr="00297DE2" w:rsidRDefault="00F43846" w:rsidP="00F43846">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2446B3DA" w14:textId="770CBEBE"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76E8ADF" w14:textId="42753C10"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6D278F1" w14:textId="268DFE17"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376BBAD" w14:textId="30598EC0" w:rsidR="00F43846" w:rsidRPr="00297DE2" w:rsidRDefault="00F43846" w:rsidP="00F43846">
            <w:pPr>
              <w:jc w:val="right"/>
              <w:rPr>
                <w:sz w:val="18"/>
                <w:szCs w:val="18"/>
                <w:lang w:eastAsia="en-CA"/>
              </w:rPr>
            </w:pPr>
            <w:r w:rsidRPr="00297DE2">
              <w:rPr>
                <w:sz w:val="18"/>
                <w:szCs w:val="18"/>
                <w:lang w:eastAsia="en-CA"/>
              </w:rPr>
              <w:t xml:space="preserve">     - </w:t>
            </w:r>
          </w:p>
        </w:tc>
        <w:tc>
          <w:tcPr>
            <w:tcW w:w="725" w:type="dxa"/>
            <w:tcBorders>
              <w:top w:val="nil"/>
              <w:left w:val="nil"/>
              <w:bottom w:val="single" w:sz="4" w:space="0" w:color="auto"/>
              <w:right w:val="single" w:sz="8" w:space="0" w:color="auto"/>
            </w:tcBorders>
            <w:shd w:val="clear" w:color="auto" w:fill="auto"/>
            <w:noWrap/>
            <w:hideMark/>
          </w:tcPr>
          <w:p w14:paraId="7D0A94B7" w14:textId="77777777" w:rsidR="00F43846" w:rsidRPr="00297DE2" w:rsidRDefault="00F43846" w:rsidP="00F43846">
            <w:pPr>
              <w:jc w:val="right"/>
              <w:rPr>
                <w:sz w:val="18"/>
                <w:szCs w:val="18"/>
                <w:lang w:eastAsia="en-CA"/>
              </w:rPr>
            </w:pPr>
            <w:r w:rsidRPr="00297DE2">
              <w:rPr>
                <w:sz w:val="18"/>
                <w:szCs w:val="18"/>
                <w:lang w:eastAsia="en-CA"/>
              </w:rPr>
              <w:t>0.64</w:t>
            </w:r>
          </w:p>
        </w:tc>
        <w:tc>
          <w:tcPr>
            <w:tcW w:w="931" w:type="dxa"/>
            <w:tcBorders>
              <w:top w:val="nil"/>
              <w:left w:val="nil"/>
              <w:bottom w:val="single" w:sz="4" w:space="0" w:color="auto"/>
              <w:right w:val="single" w:sz="4" w:space="0" w:color="auto"/>
            </w:tcBorders>
            <w:shd w:val="clear" w:color="auto" w:fill="auto"/>
            <w:noWrap/>
            <w:hideMark/>
          </w:tcPr>
          <w:p w14:paraId="19F82B84" w14:textId="2D815AFD"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0AA2451" w14:textId="29BE392A" w:rsidR="00F43846" w:rsidRPr="00297DE2" w:rsidRDefault="00F43846" w:rsidP="00F43846">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7A402E8F" w14:textId="01A3BD54" w:rsidR="00F43846" w:rsidRPr="00297DE2" w:rsidRDefault="00F43846" w:rsidP="00F43846">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B471CD0" w14:textId="6387697D" w:rsidR="00F43846" w:rsidRPr="00297DE2" w:rsidRDefault="00F43846" w:rsidP="00F43846">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8" w:space="0" w:color="auto"/>
            </w:tcBorders>
            <w:shd w:val="clear" w:color="auto" w:fill="auto"/>
            <w:noWrap/>
            <w:hideMark/>
          </w:tcPr>
          <w:p w14:paraId="42290A97" w14:textId="655A5ABF" w:rsidR="00F43846" w:rsidRPr="00297DE2" w:rsidRDefault="00F43846" w:rsidP="00F43846">
            <w:pPr>
              <w:jc w:val="right"/>
              <w:rPr>
                <w:sz w:val="18"/>
                <w:szCs w:val="18"/>
                <w:lang w:eastAsia="en-CA"/>
              </w:rPr>
            </w:pPr>
            <w:r w:rsidRPr="00297DE2">
              <w:rPr>
                <w:sz w:val="18"/>
                <w:szCs w:val="18"/>
                <w:lang w:eastAsia="en-CA"/>
              </w:rPr>
              <w:t xml:space="preserve">  2,558 </w:t>
            </w:r>
          </w:p>
        </w:tc>
      </w:tr>
      <w:tr w:rsidR="0010184E" w:rsidRPr="00297DE2" w14:paraId="2CB9F000" w14:textId="77777777" w:rsidTr="003A42A1">
        <w:trPr>
          <w:trHeight w:val="139"/>
        </w:trPr>
        <w:tc>
          <w:tcPr>
            <w:tcW w:w="974" w:type="dxa"/>
            <w:vMerge/>
            <w:tcBorders>
              <w:top w:val="nil"/>
              <w:left w:val="single" w:sz="8" w:space="0" w:color="auto"/>
              <w:bottom w:val="single" w:sz="8" w:space="0" w:color="000000"/>
              <w:right w:val="nil"/>
            </w:tcBorders>
            <w:vAlign w:val="center"/>
            <w:hideMark/>
          </w:tcPr>
          <w:p w14:paraId="6E041E61"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F0E6195" w14:textId="56584E97"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55C24BCC" w14:textId="3EFE7257" w:rsidR="0010184E" w:rsidRPr="00297DE2" w:rsidRDefault="002F44A0" w:rsidP="0010184E">
            <w:pPr>
              <w:jc w:val="right"/>
              <w:rPr>
                <w:b/>
                <w:bCs/>
                <w:sz w:val="18"/>
                <w:szCs w:val="18"/>
                <w:lang w:eastAsia="en-CA"/>
              </w:rPr>
            </w:pPr>
            <w:r w:rsidRPr="00297DE2">
              <w:rPr>
                <w:sz w:val="18"/>
                <w:szCs w:val="18"/>
                <w:lang w:eastAsia="en-CA"/>
              </w:rPr>
              <w:t xml:space="preserve">     -</w:t>
            </w:r>
            <w:r w:rsidR="0010184E" w:rsidRPr="00297DE2">
              <w:rPr>
                <w:b/>
                <w:bCs/>
                <w:sz w:val="18"/>
                <w:szCs w:val="18"/>
                <w:lang w:eastAsia="en-CA"/>
              </w:rPr>
              <w:t> </w:t>
            </w:r>
          </w:p>
        </w:tc>
        <w:tc>
          <w:tcPr>
            <w:tcW w:w="828" w:type="dxa"/>
            <w:tcBorders>
              <w:top w:val="nil"/>
              <w:left w:val="nil"/>
              <w:bottom w:val="single" w:sz="8" w:space="0" w:color="auto"/>
              <w:right w:val="single" w:sz="4" w:space="0" w:color="auto"/>
            </w:tcBorders>
            <w:shd w:val="clear" w:color="auto" w:fill="auto"/>
            <w:noWrap/>
            <w:hideMark/>
          </w:tcPr>
          <w:p w14:paraId="19E2B391" w14:textId="77777777" w:rsidR="0010184E" w:rsidRPr="00297DE2" w:rsidRDefault="0010184E" w:rsidP="0010184E">
            <w:pPr>
              <w:jc w:val="right"/>
              <w:rPr>
                <w:b/>
                <w:bCs/>
                <w:sz w:val="18"/>
                <w:szCs w:val="18"/>
                <w:lang w:eastAsia="en-CA"/>
              </w:rPr>
            </w:pPr>
            <w:r w:rsidRPr="00297DE2">
              <w:rPr>
                <w:b/>
                <w:bCs/>
                <w:sz w:val="18"/>
                <w:szCs w:val="18"/>
                <w:lang w:eastAsia="en-CA"/>
              </w:rPr>
              <w:t>14.45</w:t>
            </w:r>
          </w:p>
        </w:tc>
        <w:tc>
          <w:tcPr>
            <w:tcW w:w="828" w:type="dxa"/>
            <w:tcBorders>
              <w:top w:val="nil"/>
              <w:left w:val="nil"/>
              <w:bottom w:val="single" w:sz="8" w:space="0" w:color="auto"/>
              <w:right w:val="single" w:sz="4" w:space="0" w:color="auto"/>
            </w:tcBorders>
            <w:shd w:val="clear" w:color="auto" w:fill="auto"/>
            <w:noWrap/>
            <w:hideMark/>
          </w:tcPr>
          <w:p w14:paraId="290F8F14" w14:textId="77777777" w:rsidR="0010184E" w:rsidRPr="00297DE2" w:rsidRDefault="0010184E" w:rsidP="0010184E">
            <w:pPr>
              <w:jc w:val="right"/>
              <w:rPr>
                <w:b/>
                <w:bCs/>
                <w:sz w:val="18"/>
                <w:szCs w:val="18"/>
                <w:lang w:eastAsia="en-CA"/>
              </w:rPr>
            </w:pPr>
            <w:r w:rsidRPr="00297DE2">
              <w:rPr>
                <w:b/>
                <w:bCs/>
                <w:sz w:val="18"/>
                <w:szCs w:val="18"/>
                <w:lang w:eastAsia="en-CA"/>
              </w:rPr>
              <w:t>16.50</w:t>
            </w:r>
          </w:p>
        </w:tc>
        <w:tc>
          <w:tcPr>
            <w:tcW w:w="828" w:type="dxa"/>
            <w:tcBorders>
              <w:top w:val="nil"/>
              <w:left w:val="nil"/>
              <w:bottom w:val="single" w:sz="8" w:space="0" w:color="auto"/>
              <w:right w:val="single" w:sz="4" w:space="0" w:color="auto"/>
            </w:tcBorders>
            <w:shd w:val="clear" w:color="auto" w:fill="auto"/>
            <w:noWrap/>
            <w:hideMark/>
          </w:tcPr>
          <w:p w14:paraId="54F0BE18" w14:textId="77777777" w:rsidR="0010184E" w:rsidRPr="00297DE2" w:rsidRDefault="0010184E" w:rsidP="0010184E">
            <w:pPr>
              <w:jc w:val="right"/>
              <w:rPr>
                <w:b/>
                <w:bCs/>
                <w:sz w:val="18"/>
                <w:szCs w:val="18"/>
                <w:lang w:eastAsia="en-CA"/>
              </w:rPr>
            </w:pPr>
            <w:r w:rsidRPr="00297DE2">
              <w:rPr>
                <w:b/>
                <w:bCs/>
                <w:sz w:val="18"/>
                <w:szCs w:val="18"/>
                <w:lang w:eastAsia="en-CA"/>
              </w:rPr>
              <w:t>17.36</w:t>
            </w:r>
          </w:p>
        </w:tc>
        <w:tc>
          <w:tcPr>
            <w:tcW w:w="725" w:type="dxa"/>
            <w:tcBorders>
              <w:top w:val="nil"/>
              <w:left w:val="nil"/>
              <w:bottom w:val="single" w:sz="8" w:space="0" w:color="auto"/>
              <w:right w:val="single" w:sz="8" w:space="0" w:color="auto"/>
            </w:tcBorders>
            <w:shd w:val="clear" w:color="auto" w:fill="auto"/>
            <w:noWrap/>
            <w:hideMark/>
          </w:tcPr>
          <w:p w14:paraId="32B971AA" w14:textId="77777777" w:rsidR="0010184E" w:rsidRPr="00297DE2" w:rsidRDefault="0010184E" w:rsidP="0010184E">
            <w:pPr>
              <w:jc w:val="right"/>
              <w:rPr>
                <w:b/>
                <w:bCs/>
                <w:sz w:val="18"/>
                <w:szCs w:val="18"/>
                <w:lang w:eastAsia="en-CA"/>
              </w:rPr>
            </w:pPr>
            <w:r w:rsidRPr="00297DE2">
              <w:rPr>
                <w:b/>
                <w:bCs/>
                <w:sz w:val="18"/>
                <w:szCs w:val="18"/>
                <w:lang w:eastAsia="en-CA"/>
              </w:rPr>
              <w:t>20.94</w:t>
            </w:r>
          </w:p>
        </w:tc>
        <w:tc>
          <w:tcPr>
            <w:tcW w:w="931" w:type="dxa"/>
            <w:tcBorders>
              <w:top w:val="nil"/>
              <w:left w:val="nil"/>
              <w:bottom w:val="single" w:sz="8" w:space="0" w:color="auto"/>
              <w:right w:val="single" w:sz="4" w:space="0" w:color="auto"/>
            </w:tcBorders>
            <w:shd w:val="clear" w:color="auto" w:fill="auto"/>
            <w:noWrap/>
            <w:hideMark/>
          </w:tcPr>
          <w:p w14:paraId="0F4A6386" w14:textId="58F2A9D0" w:rsidR="0010184E" w:rsidRPr="00297DE2" w:rsidRDefault="0010184E" w:rsidP="0010184E">
            <w:pPr>
              <w:jc w:val="right"/>
              <w:rPr>
                <w:sz w:val="18"/>
                <w:szCs w:val="18"/>
                <w:lang w:eastAsia="en-CA"/>
              </w:rPr>
            </w:pPr>
            <w:r w:rsidRPr="00297DE2">
              <w:rPr>
                <w:sz w:val="18"/>
                <w:szCs w:val="18"/>
                <w:lang w:eastAsia="en-CA"/>
              </w:rPr>
              <w:t xml:space="preserve">     -  </w:t>
            </w:r>
          </w:p>
        </w:tc>
        <w:tc>
          <w:tcPr>
            <w:tcW w:w="828" w:type="dxa"/>
            <w:tcBorders>
              <w:top w:val="nil"/>
              <w:left w:val="nil"/>
              <w:bottom w:val="single" w:sz="8" w:space="0" w:color="auto"/>
              <w:right w:val="single" w:sz="4" w:space="0" w:color="auto"/>
            </w:tcBorders>
            <w:shd w:val="clear" w:color="auto" w:fill="auto"/>
            <w:noWrap/>
            <w:hideMark/>
          </w:tcPr>
          <w:p w14:paraId="33D8BA36" w14:textId="706972DE" w:rsidR="0010184E" w:rsidRPr="00297DE2" w:rsidRDefault="0010184E" w:rsidP="0010184E">
            <w:pPr>
              <w:jc w:val="right"/>
              <w:rPr>
                <w:b/>
                <w:bCs/>
                <w:sz w:val="18"/>
                <w:szCs w:val="18"/>
                <w:lang w:eastAsia="en-CA"/>
              </w:rPr>
            </w:pPr>
            <w:r w:rsidRPr="00297DE2">
              <w:rPr>
                <w:b/>
                <w:bCs/>
                <w:sz w:val="18"/>
                <w:szCs w:val="18"/>
                <w:lang w:eastAsia="en-CA"/>
              </w:rPr>
              <w:t xml:space="preserve"> 24,707 </w:t>
            </w:r>
          </w:p>
        </w:tc>
        <w:tc>
          <w:tcPr>
            <w:tcW w:w="828" w:type="dxa"/>
            <w:tcBorders>
              <w:top w:val="nil"/>
              <w:left w:val="nil"/>
              <w:bottom w:val="single" w:sz="8" w:space="0" w:color="auto"/>
              <w:right w:val="single" w:sz="4" w:space="0" w:color="auto"/>
            </w:tcBorders>
            <w:shd w:val="clear" w:color="auto" w:fill="auto"/>
            <w:noWrap/>
            <w:hideMark/>
          </w:tcPr>
          <w:p w14:paraId="1C6C7BBE" w14:textId="1868947B" w:rsidR="0010184E" w:rsidRPr="00297DE2" w:rsidRDefault="0010184E" w:rsidP="0010184E">
            <w:pPr>
              <w:jc w:val="right"/>
              <w:rPr>
                <w:b/>
                <w:bCs/>
                <w:sz w:val="18"/>
                <w:szCs w:val="18"/>
                <w:lang w:eastAsia="en-CA"/>
              </w:rPr>
            </w:pPr>
            <w:r w:rsidRPr="00297DE2">
              <w:rPr>
                <w:b/>
                <w:bCs/>
                <w:sz w:val="18"/>
                <w:szCs w:val="18"/>
                <w:lang w:eastAsia="en-CA"/>
              </w:rPr>
              <w:t xml:space="preserve"> 30,525 </w:t>
            </w:r>
          </w:p>
        </w:tc>
        <w:tc>
          <w:tcPr>
            <w:tcW w:w="828" w:type="dxa"/>
            <w:tcBorders>
              <w:top w:val="nil"/>
              <w:left w:val="nil"/>
              <w:bottom w:val="single" w:sz="8" w:space="0" w:color="auto"/>
              <w:right w:val="single" w:sz="4" w:space="0" w:color="auto"/>
            </w:tcBorders>
            <w:shd w:val="clear" w:color="auto" w:fill="auto"/>
            <w:noWrap/>
            <w:hideMark/>
          </w:tcPr>
          <w:p w14:paraId="08D3DE80" w14:textId="7F14E076" w:rsidR="0010184E" w:rsidRPr="00297DE2" w:rsidRDefault="0010184E" w:rsidP="0010184E">
            <w:pPr>
              <w:jc w:val="right"/>
              <w:rPr>
                <w:b/>
                <w:bCs/>
                <w:sz w:val="18"/>
                <w:szCs w:val="18"/>
                <w:lang w:eastAsia="en-CA"/>
              </w:rPr>
            </w:pPr>
            <w:r w:rsidRPr="00297DE2">
              <w:rPr>
                <w:b/>
                <w:bCs/>
                <w:sz w:val="18"/>
                <w:szCs w:val="18"/>
                <w:lang w:eastAsia="en-CA"/>
              </w:rPr>
              <w:t xml:space="preserve"> 29,625 </w:t>
            </w:r>
          </w:p>
        </w:tc>
        <w:tc>
          <w:tcPr>
            <w:tcW w:w="828" w:type="dxa"/>
            <w:tcBorders>
              <w:top w:val="nil"/>
              <w:left w:val="nil"/>
              <w:bottom w:val="single" w:sz="8" w:space="0" w:color="auto"/>
              <w:right w:val="single" w:sz="8" w:space="0" w:color="auto"/>
            </w:tcBorders>
            <w:shd w:val="clear" w:color="auto" w:fill="auto"/>
            <w:noWrap/>
            <w:hideMark/>
          </w:tcPr>
          <w:p w14:paraId="430B8A00" w14:textId="5EF40E65" w:rsidR="0010184E" w:rsidRPr="00297DE2" w:rsidRDefault="0010184E" w:rsidP="0010184E">
            <w:pPr>
              <w:jc w:val="right"/>
              <w:rPr>
                <w:b/>
                <w:bCs/>
                <w:sz w:val="18"/>
                <w:szCs w:val="18"/>
                <w:lang w:eastAsia="en-CA"/>
              </w:rPr>
            </w:pPr>
            <w:r w:rsidRPr="00297DE2">
              <w:rPr>
                <w:b/>
                <w:bCs/>
                <w:sz w:val="18"/>
                <w:szCs w:val="18"/>
                <w:lang w:eastAsia="en-CA"/>
              </w:rPr>
              <w:t xml:space="preserve"> 36,147 </w:t>
            </w:r>
          </w:p>
        </w:tc>
      </w:tr>
      <w:tr w:rsidR="00D26BDB" w:rsidRPr="00297DE2" w14:paraId="4F1E04BB"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4390D35" w14:textId="77777777" w:rsidR="00D26BDB" w:rsidRPr="00297DE2" w:rsidRDefault="00D26BDB" w:rsidP="00D26BDB">
            <w:pPr>
              <w:jc w:val="center"/>
              <w:rPr>
                <w:b/>
                <w:bCs/>
                <w:sz w:val="18"/>
                <w:szCs w:val="18"/>
                <w:lang w:eastAsia="en-CA"/>
              </w:rPr>
            </w:pPr>
            <w:r w:rsidRPr="00297DE2">
              <w:rPr>
                <w:b/>
                <w:bCs/>
                <w:sz w:val="18"/>
                <w:szCs w:val="18"/>
                <w:lang w:eastAsia="en-CA"/>
              </w:rPr>
              <w:t xml:space="preserve"> Tonga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BBCA8F5" w14:textId="77777777" w:rsidR="00D26BDB" w:rsidRPr="00297DE2" w:rsidRDefault="00D26BDB" w:rsidP="00D26BDB">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1FAA9ED7" w14:textId="4DF3B718" w:rsidR="00D26BDB" w:rsidRPr="00297DE2" w:rsidRDefault="00D26BDB" w:rsidP="00D26BDB">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6F9C5DCB" w14:textId="77777777" w:rsidR="00D26BDB" w:rsidRPr="00297DE2" w:rsidRDefault="00D26BDB" w:rsidP="00D26BDB">
            <w:pPr>
              <w:jc w:val="right"/>
              <w:rPr>
                <w:sz w:val="18"/>
                <w:szCs w:val="18"/>
                <w:lang w:eastAsia="en-CA"/>
              </w:rPr>
            </w:pPr>
            <w:r w:rsidRPr="00297DE2">
              <w:rPr>
                <w:sz w:val="18"/>
                <w:szCs w:val="18"/>
                <w:lang w:eastAsia="en-CA"/>
              </w:rPr>
              <w:t>0.05</w:t>
            </w:r>
          </w:p>
        </w:tc>
        <w:tc>
          <w:tcPr>
            <w:tcW w:w="828" w:type="dxa"/>
            <w:tcBorders>
              <w:top w:val="nil"/>
              <w:left w:val="nil"/>
              <w:bottom w:val="single" w:sz="4" w:space="0" w:color="auto"/>
              <w:right w:val="single" w:sz="4" w:space="0" w:color="auto"/>
            </w:tcBorders>
            <w:shd w:val="clear" w:color="auto" w:fill="auto"/>
            <w:noWrap/>
            <w:hideMark/>
          </w:tcPr>
          <w:p w14:paraId="5CC71DB8" w14:textId="77777777" w:rsidR="00D26BDB" w:rsidRPr="00297DE2" w:rsidRDefault="00D26BDB" w:rsidP="00D26BDB">
            <w:pPr>
              <w:jc w:val="right"/>
              <w:rPr>
                <w:sz w:val="18"/>
                <w:szCs w:val="18"/>
                <w:lang w:eastAsia="en-CA"/>
              </w:rPr>
            </w:pPr>
            <w:r w:rsidRPr="00297DE2">
              <w:rPr>
                <w:sz w:val="18"/>
                <w:szCs w:val="18"/>
                <w:lang w:eastAsia="en-CA"/>
              </w:rPr>
              <w:t>0.04</w:t>
            </w:r>
          </w:p>
        </w:tc>
        <w:tc>
          <w:tcPr>
            <w:tcW w:w="828" w:type="dxa"/>
            <w:tcBorders>
              <w:top w:val="nil"/>
              <w:left w:val="nil"/>
              <w:bottom w:val="single" w:sz="4" w:space="0" w:color="auto"/>
              <w:right w:val="single" w:sz="4" w:space="0" w:color="auto"/>
            </w:tcBorders>
            <w:shd w:val="clear" w:color="auto" w:fill="auto"/>
            <w:noWrap/>
            <w:hideMark/>
          </w:tcPr>
          <w:p w14:paraId="5DCC081D" w14:textId="77777777" w:rsidR="00D26BDB" w:rsidRPr="00297DE2" w:rsidRDefault="00D26BDB" w:rsidP="00D26BDB">
            <w:pPr>
              <w:jc w:val="right"/>
              <w:rPr>
                <w:sz w:val="18"/>
                <w:szCs w:val="18"/>
                <w:lang w:eastAsia="en-CA"/>
              </w:rPr>
            </w:pPr>
            <w:r w:rsidRPr="00297DE2">
              <w:rPr>
                <w:sz w:val="18"/>
                <w:szCs w:val="18"/>
                <w:lang w:eastAsia="en-CA"/>
              </w:rPr>
              <w:t>0.01</w:t>
            </w:r>
          </w:p>
        </w:tc>
        <w:tc>
          <w:tcPr>
            <w:tcW w:w="828" w:type="dxa"/>
            <w:tcBorders>
              <w:top w:val="nil"/>
              <w:left w:val="nil"/>
              <w:bottom w:val="single" w:sz="4" w:space="0" w:color="auto"/>
              <w:right w:val="single" w:sz="4" w:space="0" w:color="auto"/>
            </w:tcBorders>
            <w:shd w:val="clear" w:color="auto" w:fill="auto"/>
            <w:noWrap/>
            <w:hideMark/>
          </w:tcPr>
          <w:p w14:paraId="77602C6E" w14:textId="77777777" w:rsidR="00D26BDB" w:rsidRPr="00297DE2" w:rsidRDefault="00D26BDB" w:rsidP="00D26BDB">
            <w:pPr>
              <w:jc w:val="right"/>
              <w:rPr>
                <w:sz w:val="18"/>
                <w:szCs w:val="18"/>
                <w:lang w:eastAsia="en-CA"/>
              </w:rPr>
            </w:pPr>
            <w:r w:rsidRPr="00297DE2">
              <w:rPr>
                <w:sz w:val="18"/>
                <w:szCs w:val="18"/>
                <w:lang w:eastAsia="en-CA"/>
              </w:rPr>
              <w:t>0.04</w:t>
            </w:r>
          </w:p>
        </w:tc>
        <w:tc>
          <w:tcPr>
            <w:tcW w:w="725" w:type="dxa"/>
            <w:tcBorders>
              <w:top w:val="nil"/>
              <w:left w:val="nil"/>
              <w:bottom w:val="single" w:sz="4" w:space="0" w:color="auto"/>
              <w:right w:val="single" w:sz="8" w:space="0" w:color="auto"/>
            </w:tcBorders>
            <w:shd w:val="clear" w:color="auto" w:fill="auto"/>
            <w:noWrap/>
            <w:hideMark/>
          </w:tcPr>
          <w:p w14:paraId="3F956761" w14:textId="77777777" w:rsidR="00D26BDB" w:rsidRPr="00297DE2" w:rsidRDefault="00D26BDB" w:rsidP="00D26BDB">
            <w:pPr>
              <w:jc w:val="right"/>
              <w:rPr>
                <w:sz w:val="18"/>
                <w:szCs w:val="18"/>
                <w:lang w:eastAsia="en-CA"/>
              </w:rPr>
            </w:pPr>
            <w:r w:rsidRPr="00297DE2">
              <w:rPr>
                <w:sz w:val="18"/>
                <w:szCs w:val="18"/>
                <w:lang w:eastAsia="en-CA"/>
              </w:rPr>
              <w:t>0.07</w:t>
            </w:r>
          </w:p>
        </w:tc>
        <w:tc>
          <w:tcPr>
            <w:tcW w:w="931" w:type="dxa"/>
            <w:tcBorders>
              <w:top w:val="nil"/>
              <w:left w:val="nil"/>
              <w:bottom w:val="single" w:sz="4" w:space="0" w:color="auto"/>
              <w:right w:val="single" w:sz="4" w:space="0" w:color="auto"/>
            </w:tcBorders>
            <w:shd w:val="clear" w:color="auto" w:fill="auto"/>
            <w:noWrap/>
            <w:hideMark/>
          </w:tcPr>
          <w:p w14:paraId="61ABD1F9" w14:textId="3DD5E87A" w:rsidR="00D26BDB" w:rsidRPr="00297DE2" w:rsidRDefault="00D26BDB" w:rsidP="00D26BDB">
            <w:pPr>
              <w:jc w:val="right"/>
              <w:rPr>
                <w:sz w:val="18"/>
                <w:szCs w:val="18"/>
                <w:lang w:eastAsia="en-CA"/>
              </w:rPr>
            </w:pPr>
            <w:r w:rsidRPr="00297DE2">
              <w:rPr>
                <w:sz w:val="18"/>
                <w:szCs w:val="18"/>
                <w:lang w:eastAsia="en-CA"/>
              </w:rPr>
              <w:t xml:space="preserve">     34 </w:t>
            </w:r>
          </w:p>
        </w:tc>
        <w:tc>
          <w:tcPr>
            <w:tcW w:w="828" w:type="dxa"/>
            <w:tcBorders>
              <w:top w:val="nil"/>
              <w:left w:val="nil"/>
              <w:bottom w:val="single" w:sz="4" w:space="0" w:color="auto"/>
              <w:right w:val="single" w:sz="4" w:space="0" w:color="auto"/>
            </w:tcBorders>
            <w:shd w:val="clear" w:color="auto" w:fill="auto"/>
            <w:noWrap/>
            <w:hideMark/>
          </w:tcPr>
          <w:p w14:paraId="17A32037" w14:textId="385CB469" w:rsidR="00D26BDB" w:rsidRPr="00297DE2" w:rsidRDefault="00D26BDB" w:rsidP="00D26BDB">
            <w:pPr>
              <w:jc w:val="right"/>
              <w:rPr>
                <w:sz w:val="18"/>
                <w:szCs w:val="18"/>
                <w:lang w:eastAsia="en-CA"/>
              </w:rPr>
            </w:pPr>
            <w:r w:rsidRPr="00297DE2">
              <w:rPr>
                <w:sz w:val="18"/>
                <w:szCs w:val="18"/>
                <w:lang w:eastAsia="en-CA"/>
              </w:rPr>
              <w:t xml:space="preserve">     24 </w:t>
            </w:r>
          </w:p>
        </w:tc>
        <w:tc>
          <w:tcPr>
            <w:tcW w:w="828" w:type="dxa"/>
            <w:tcBorders>
              <w:top w:val="nil"/>
              <w:left w:val="nil"/>
              <w:bottom w:val="single" w:sz="4" w:space="0" w:color="auto"/>
              <w:right w:val="single" w:sz="4" w:space="0" w:color="auto"/>
            </w:tcBorders>
            <w:shd w:val="clear" w:color="auto" w:fill="auto"/>
            <w:noWrap/>
            <w:hideMark/>
          </w:tcPr>
          <w:p w14:paraId="6817A0E4" w14:textId="5999FA49" w:rsidR="00D26BDB" w:rsidRPr="00297DE2" w:rsidRDefault="00D26BDB" w:rsidP="00D26BDB">
            <w:pPr>
              <w:jc w:val="right"/>
              <w:rPr>
                <w:sz w:val="18"/>
                <w:szCs w:val="18"/>
                <w:lang w:eastAsia="en-CA"/>
              </w:rPr>
            </w:pPr>
            <w:r w:rsidRPr="00297DE2">
              <w:rPr>
                <w:sz w:val="18"/>
                <w:szCs w:val="18"/>
                <w:lang w:eastAsia="en-CA"/>
              </w:rPr>
              <w:t xml:space="preserve">      6 </w:t>
            </w:r>
          </w:p>
        </w:tc>
        <w:tc>
          <w:tcPr>
            <w:tcW w:w="828" w:type="dxa"/>
            <w:tcBorders>
              <w:top w:val="nil"/>
              <w:left w:val="nil"/>
              <w:bottom w:val="single" w:sz="4" w:space="0" w:color="auto"/>
              <w:right w:val="single" w:sz="4" w:space="0" w:color="auto"/>
            </w:tcBorders>
            <w:shd w:val="clear" w:color="auto" w:fill="auto"/>
            <w:noWrap/>
            <w:hideMark/>
          </w:tcPr>
          <w:p w14:paraId="6D842C88" w14:textId="57073E0D" w:rsidR="00D26BDB" w:rsidRPr="00297DE2" w:rsidRDefault="00D26BDB" w:rsidP="00D26BDB">
            <w:pPr>
              <w:jc w:val="right"/>
              <w:rPr>
                <w:sz w:val="18"/>
                <w:szCs w:val="18"/>
                <w:lang w:eastAsia="en-CA"/>
              </w:rPr>
            </w:pPr>
            <w:r w:rsidRPr="00297DE2">
              <w:rPr>
                <w:sz w:val="18"/>
                <w:szCs w:val="18"/>
                <w:lang w:eastAsia="en-CA"/>
              </w:rPr>
              <w:t xml:space="preserve">     27 </w:t>
            </w:r>
          </w:p>
        </w:tc>
        <w:tc>
          <w:tcPr>
            <w:tcW w:w="828" w:type="dxa"/>
            <w:tcBorders>
              <w:top w:val="nil"/>
              <w:left w:val="nil"/>
              <w:bottom w:val="single" w:sz="4" w:space="0" w:color="auto"/>
              <w:right w:val="single" w:sz="8" w:space="0" w:color="auto"/>
            </w:tcBorders>
            <w:shd w:val="clear" w:color="auto" w:fill="auto"/>
            <w:noWrap/>
            <w:hideMark/>
          </w:tcPr>
          <w:p w14:paraId="02AD5838" w14:textId="6F671318" w:rsidR="00D26BDB" w:rsidRPr="00297DE2" w:rsidRDefault="00D26BDB" w:rsidP="00D26BDB">
            <w:pPr>
              <w:jc w:val="right"/>
              <w:rPr>
                <w:sz w:val="18"/>
                <w:szCs w:val="18"/>
                <w:lang w:eastAsia="en-CA"/>
              </w:rPr>
            </w:pPr>
            <w:r w:rsidRPr="00297DE2">
              <w:rPr>
                <w:sz w:val="18"/>
                <w:szCs w:val="18"/>
                <w:lang w:eastAsia="en-CA"/>
              </w:rPr>
              <w:t xml:space="preserve">     49 </w:t>
            </w:r>
          </w:p>
        </w:tc>
      </w:tr>
      <w:tr w:rsidR="00D26BDB" w:rsidRPr="00297DE2" w14:paraId="0A9473D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DA8501A" w14:textId="77777777" w:rsidR="00D26BDB" w:rsidRPr="00297DE2"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D15E1F1" w14:textId="77777777" w:rsidR="00D26BDB" w:rsidRPr="00297DE2" w:rsidRDefault="00D26BDB" w:rsidP="00D26BDB">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5B89B4FD" w14:textId="0CE7B3D7" w:rsidR="00D26BDB" w:rsidRPr="00297DE2" w:rsidRDefault="00D26BDB" w:rsidP="00D26BDB">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4CF130F7" w14:textId="77777777" w:rsidR="00D26BDB" w:rsidRPr="00297DE2" w:rsidRDefault="00D26BDB" w:rsidP="00D26BDB">
            <w:pPr>
              <w:jc w:val="right"/>
              <w:rPr>
                <w:sz w:val="18"/>
                <w:szCs w:val="18"/>
                <w:lang w:eastAsia="en-CA"/>
              </w:rPr>
            </w:pPr>
            <w:r w:rsidRPr="00297DE2">
              <w:rPr>
                <w:sz w:val="18"/>
                <w:szCs w:val="18"/>
                <w:lang w:eastAsia="en-CA"/>
              </w:rPr>
              <w:t>0.16</w:t>
            </w:r>
          </w:p>
        </w:tc>
        <w:tc>
          <w:tcPr>
            <w:tcW w:w="828" w:type="dxa"/>
            <w:tcBorders>
              <w:top w:val="nil"/>
              <w:left w:val="nil"/>
              <w:bottom w:val="single" w:sz="4" w:space="0" w:color="auto"/>
              <w:right w:val="single" w:sz="4" w:space="0" w:color="auto"/>
            </w:tcBorders>
            <w:shd w:val="clear" w:color="auto" w:fill="auto"/>
            <w:noWrap/>
            <w:hideMark/>
          </w:tcPr>
          <w:p w14:paraId="5BF05283" w14:textId="77777777" w:rsidR="00D26BDB" w:rsidRPr="00297DE2" w:rsidRDefault="00D26BDB" w:rsidP="00D26BDB">
            <w:pPr>
              <w:jc w:val="right"/>
              <w:rPr>
                <w:sz w:val="18"/>
                <w:szCs w:val="18"/>
                <w:lang w:eastAsia="en-CA"/>
              </w:rPr>
            </w:pPr>
            <w:r w:rsidRPr="00297DE2">
              <w:rPr>
                <w:sz w:val="18"/>
                <w:szCs w:val="18"/>
                <w:lang w:eastAsia="en-CA"/>
              </w:rPr>
              <w:t>0.46</w:t>
            </w:r>
          </w:p>
        </w:tc>
        <w:tc>
          <w:tcPr>
            <w:tcW w:w="828" w:type="dxa"/>
            <w:tcBorders>
              <w:top w:val="nil"/>
              <w:left w:val="nil"/>
              <w:bottom w:val="single" w:sz="4" w:space="0" w:color="auto"/>
              <w:right w:val="single" w:sz="4" w:space="0" w:color="auto"/>
            </w:tcBorders>
            <w:shd w:val="clear" w:color="auto" w:fill="auto"/>
            <w:noWrap/>
            <w:hideMark/>
          </w:tcPr>
          <w:p w14:paraId="2D9A632D" w14:textId="77777777" w:rsidR="00D26BDB" w:rsidRPr="00297DE2" w:rsidRDefault="00D26BDB" w:rsidP="00D26BDB">
            <w:pPr>
              <w:jc w:val="right"/>
              <w:rPr>
                <w:sz w:val="18"/>
                <w:szCs w:val="18"/>
                <w:lang w:eastAsia="en-CA"/>
              </w:rPr>
            </w:pPr>
            <w:r w:rsidRPr="00297DE2">
              <w:rPr>
                <w:sz w:val="18"/>
                <w:szCs w:val="18"/>
                <w:lang w:eastAsia="en-CA"/>
              </w:rPr>
              <w:t>0.64</w:t>
            </w:r>
          </w:p>
        </w:tc>
        <w:tc>
          <w:tcPr>
            <w:tcW w:w="828" w:type="dxa"/>
            <w:tcBorders>
              <w:top w:val="nil"/>
              <w:left w:val="nil"/>
              <w:bottom w:val="single" w:sz="4" w:space="0" w:color="auto"/>
              <w:right w:val="single" w:sz="4" w:space="0" w:color="auto"/>
            </w:tcBorders>
            <w:shd w:val="clear" w:color="auto" w:fill="auto"/>
            <w:noWrap/>
            <w:hideMark/>
          </w:tcPr>
          <w:p w14:paraId="16DB8B4B" w14:textId="77777777" w:rsidR="00D26BDB" w:rsidRPr="00297DE2" w:rsidRDefault="00D26BDB" w:rsidP="00D26BDB">
            <w:pPr>
              <w:jc w:val="right"/>
              <w:rPr>
                <w:sz w:val="18"/>
                <w:szCs w:val="18"/>
                <w:lang w:eastAsia="en-CA"/>
              </w:rPr>
            </w:pPr>
            <w:r w:rsidRPr="00297DE2">
              <w:rPr>
                <w:sz w:val="18"/>
                <w:szCs w:val="18"/>
                <w:lang w:eastAsia="en-CA"/>
              </w:rPr>
              <w:t>0.26</w:t>
            </w:r>
          </w:p>
        </w:tc>
        <w:tc>
          <w:tcPr>
            <w:tcW w:w="725" w:type="dxa"/>
            <w:tcBorders>
              <w:top w:val="nil"/>
              <w:left w:val="nil"/>
              <w:bottom w:val="single" w:sz="4" w:space="0" w:color="auto"/>
              <w:right w:val="single" w:sz="8" w:space="0" w:color="auto"/>
            </w:tcBorders>
            <w:shd w:val="clear" w:color="auto" w:fill="auto"/>
            <w:noWrap/>
            <w:hideMark/>
          </w:tcPr>
          <w:p w14:paraId="7F7B7CD5" w14:textId="77777777" w:rsidR="00D26BDB" w:rsidRPr="00297DE2" w:rsidRDefault="00D26BDB" w:rsidP="00D26BDB">
            <w:pPr>
              <w:jc w:val="right"/>
              <w:rPr>
                <w:sz w:val="18"/>
                <w:szCs w:val="18"/>
                <w:lang w:eastAsia="en-CA"/>
              </w:rPr>
            </w:pPr>
            <w:r w:rsidRPr="00297DE2">
              <w:rPr>
                <w:sz w:val="18"/>
                <w:szCs w:val="18"/>
                <w:lang w:eastAsia="en-CA"/>
              </w:rPr>
              <w:t>0.68</w:t>
            </w:r>
          </w:p>
        </w:tc>
        <w:tc>
          <w:tcPr>
            <w:tcW w:w="931" w:type="dxa"/>
            <w:tcBorders>
              <w:top w:val="nil"/>
              <w:left w:val="nil"/>
              <w:bottom w:val="single" w:sz="4" w:space="0" w:color="auto"/>
              <w:right w:val="single" w:sz="4" w:space="0" w:color="auto"/>
            </w:tcBorders>
            <w:shd w:val="clear" w:color="auto" w:fill="auto"/>
            <w:noWrap/>
            <w:hideMark/>
          </w:tcPr>
          <w:p w14:paraId="3F70E73F" w14:textId="67931C10" w:rsidR="00D26BDB" w:rsidRPr="00297DE2" w:rsidRDefault="00D26BDB" w:rsidP="00D26BDB">
            <w:pPr>
              <w:jc w:val="right"/>
              <w:rPr>
                <w:sz w:val="18"/>
                <w:szCs w:val="18"/>
                <w:lang w:eastAsia="en-CA"/>
              </w:rPr>
            </w:pPr>
            <w:r w:rsidRPr="00297DE2">
              <w:rPr>
                <w:sz w:val="18"/>
                <w:szCs w:val="18"/>
                <w:lang w:eastAsia="en-CA"/>
              </w:rPr>
              <w:t xml:space="preserve">    229 </w:t>
            </w:r>
          </w:p>
        </w:tc>
        <w:tc>
          <w:tcPr>
            <w:tcW w:w="828" w:type="dxa"/>
            <w:tcBorders>
              <w:top w:val="nil"/>
              <w:left w:val="nil"/>
              <w:bottom w:val="single" w:sz="4" w:space="0" w:color="auto"/>
              <w:right w:val="single" w:sz="4" w:space="0" w:color="auto"/>
            </w:tcBorders>
            <w:shd w:val="clear" w:color="auto" w:fill="auto"/>
            <w:noWrap/>
            <w:hideMark/>
          </w:tcPr>
          <w:p w14:paraId="69643D11" w14:textId="59E6AF68" w:rsidR="00D26BDB" w:rsidRPr="00297DE2" w:rsidRDefault="00D26BDB" w:rsidP="00D26BDB">
            <w:pPr>
              <w:jc w:val="right"/>
              <w:rPr>
                <w:sz w:val="18"/>
                <w:szCs w:val="18"/>
                <w:lang w:eastAsia="en-CA"/>
              </w:rPr>
            </w:pPr>
            <w:r w:rsidRPr="00297DE2">
              <w:rPr>
                <w:sz w:val="18"/>
                <w:szCs w:val="18"/>
                <w:lang w:eastAsia="en-CA"/>
              </w:rPr>
              <w:t xml:space="preserve">    659 </w:t>
            </w:r>
          </w:p>
        </w:tc>
        <w:tc>
          <w:tcPr>
            <w:tcW w:w="828" w:type="dxa"/>
            <w:tcBorders>
              <w:top w:val="nil"/>
              <w:left w:val="nil"/>
              <w:bottom w:val="single" w:sz="4" w:space="0" w:color="auto"/>
              <w:right w:val="single" w:sz="4" w:space="0" w:color="auto"/>
            </w:tcBorders>
            <w:shd w:val="clear" w:color="auto" w:fill="auto"/>
            <w:noWrap/>
            <w:hideMark/>
          </w:tcPr>
          <w:p w14:paraId="4587A591" w14:textId="0BC0B0B6" w:rsidR="00D26BDB" w:rsidRPr="00297DE2" w:rsidRDefault="00D26BDB" w:rsidP="00D26BDB">
            <w:pPr>
              <w:jc w:val="right"/>
              <w:rPr>
                <w:sz w:val="18"/>
                <w:szCs w:val="18"/>
                <w:lang w:eastAsia="en-CA"/>
              </w:rPr>
            </w:pPr>
            <w:r w:rsidRPr="00297DE2">
              <w:rPr>
                <w:sz w:val="18"/>
                <w:szCs w:val="18"/>
                <w:lang w:eastAsia="en-CA"/>
              </w:rPr>
              <w:t xml:space="preserve">    915 </w:t>
            </w:r>
          </w:p>
        </w:tc>
        <w:tc>
          <w:tcPr>
            <w:tcW w:w="828" w:type="dxa"/>
            <w:tcBorders>
              <w:top w:val="nil"/>
              <w:left w:val="nil"/>
              <w:bottom w:val="single" w:sz="4" w:space="0" w:color="auto"/>
              <w:right w:val="single" w:sz="4" w:space="0" w:color="auto"/>
            </w:tcBorders>
            <w:shd w:val="clear" w:color="auto" w:fill="auto"/>
            <w:noWrap/>
            <w:hideMark/>
          </w:tcPr>
          <w:p w14:paraId="7FE79732" w14:textId="35FBF698" w:rsidR="00D26BDB" w:rsidRPr="00297DE2" w:rsidRDefault="00D26BDB" w:rsidP="00D26BDB">
            <w:pPr>
              <w:jc w:val="right"/>
              <w:rPr>
                <w:sz w:val="18"/>
                <w:szCs w:val="18"/>
                <w:lang w:eastAsia="en-CA"/>
              </w:rPr>
            </w:pPr>
            <w:r w:rsidRPr="00297DE2">
              <w:rPr>
                <w:sz w:val="18"/>
                <w:szCs w:val="18"/>
                <w:lang w:eastAsia="en-CA"/>
              </w:rPr>
              <w:t xml:space="preserve">    372 </w:t>
            </w:r>
          </w:p>
        </w:tc>
        <w:tc>
          <w:tcPr>
            <w:tcW w:w="828" w:type="dxa"/>
            <w:tcBorders>
              <w:top w:val="nil"/>
              <w:left w:val="nil"/>
              <w:bottom w:val="single" w:sz="4" w:space="0" w:color="auto"/>
              <w:right w:val="single" w:sz="8" w:space="0" w:color="auto"/>
            </w:tcBorders>
            <w:shd w:val="clear" w:color="auto" w:fill="auto"/>
            <w:noWrap/>
            <w:hideMark/>
          </w:tcPr>
          <w:p w14:paraId="72A04C1A" w14:textId="6B4463E7" w:rsidR="00D26BDB" w:rsidRPr="00297DE2" w:rsidRDefault="00D26BDB" w:rsidP="00D26BDB">
            <w:pPr>
              <w:jc w:val="right"/>
              <w:rPr>
                <w:sz w:val="18"/>
                <w:szCs w:val="18"/>
                <w:lang w:eastAsia="en-CA"/>
              </w:rPr>
            </w:pPr>
            <w:r w:rsidRPr="00297DE2">
              <w:rPr>
                <w:sz w:val="18"/>
                <w:szCs w:val="18"/>
                <w:lang w:eastAsia="en-CA"/>
              </w:rPr>
              <w:t xml:space="preserve">    974 </w:t>
            </w:r>
          </w:p>
        </w:tc>
      </w:tr>
      <w:tr w:rsidR="00D26BDB" w:rsidRPr="00297DE2" w14:paraId="49A2198E"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C2DA6D8" w14:textId="77777777" w:rsidR="00D26BDB" w:rsidRPr="00297DE2"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E66AA32" w14:textId="77777777" w:rsidR="00D26BDB" w:rsidRPr="00297DE2" w:rsidRDefault="00D26BDB" w:rsidP="00D26BDB">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439C3893" w14:textId="637D2EE5" w:rsidR="00D26BDB" w:rsidRPr="00297DE2" w:rsidRDefault="00D26BDB" w:rsidP="00D26BDB">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B333558" w14:textId="77777777" w:rsidR="00D26BDB" w:rsidRPr="00297DE2" w:rsidRDefault="00D26BDB" w:rsidP="00D26BDB">
            <w:pPr>
              <w:jc w:val="right"/>
              <w:rPr>
                <w:sz w:val="18"/>
                <w:szCs w:val="18"/>
                <w:lang w:eastAsia="en-CA"/>
              </w:rPr>
            </w:pPr>
            <w:r w:rsidRPr="00297DE2">
              <w:rPr>
                <w:sz w:val="18"/>
                <w:szCs w:val="18"/>
                <w:lang w:eastAsia="en-CA"/>
              </w:rPr>
              <w:t>0.19</w:t>
            </w:r>
          </w:p>
        </w:tc>
        <w:tc>
          <w:tcPr>
            <w:tcW w:w="828" w:type="dxa"/>
            <w:tcBorders>
              <w:top w:val="nil"/>
              <w:left w:val="nil"/>
              <w:bottom w:val="single" w:sz="4" w:space="0" w:color="auto"/>
              <w:right w:val="single" w:sz="4" w:space="0" w:color="auto"/>
            </w:tcBorders>
            <w:shd w:val="clear" w:color="auto" w:fill="auto"/>
            <w:noWrap/>
            <w:hideMark/>
          </w:tcPr>
          <w:p w14:paraId="569257EB" w14:textId="77777777" w:rsidR="00D26BDB" w:rsidRPr="00297DE2" w:rsidRDefault="00D26BDB" w:rsidP="00D26BDB">
            <w:pPr>
              <w:jc w:val="right"/>
              <w:rPr>
                <w:sz w:val="18"/>
                <w:szCs w:val="18"/>
                <w:lang w:eastAsia="en-CA"/>
              </w:rPr>
            </w:pPr>
            <w:r w:rsidRPr="00297DE2">
              <w:rPr>
                <w:sz w:val="18"/>
                <w:szCs w:val="18"/>
                <w:lang w:eastAsia="en-CA"/>
              </w:rPr>
              <w:t>0.39</w:t>
            </w:r>
          </w:p>
        </w:tc>
        <w:tc>
          <w:tcPr>
            <w:tcW w:w="828" w:type="dxa"/>
            <w:tcBorders>
              <w:top w:val="nil"/>
              <w:left w:val="nil"/>
              <w:bottom w:val="single" w:sz="4" w:space="0" w:color="auto"/>
              <w:right w:val="single" w:sz="4" w:space="0" w:color="auto"/>
            </w:tcBorders>
            <w:shd w:val="clear" w:color="auto" w:fill="auto"/>
            <w:noWrap/>
            <w:hideMark/>
          </w:tcPr>
          <w:p w14:paraId="4743C23D" w14:textId="77777777" w:rsidR="00D26BDB" w:rsidRPr="00297DE2" w:rsidRDefault="00D26BDB" w:rsidP="00D26BDB">
            <w:pPr>
              <w:jc w:val="right"/>
              <w:rPr>
                <w:sz w:val="18"/>
                <w:szCs w:val="18"/>
                <w:lang w:eastAsia="en-CA"/>
              </w:rPr>
            </w:pPr>
            <w:r w:rsidRPr="00297DE2">
              <w:rPr>
                <w:sz w:val="18"/>
                <w:szCs w:val="18"/>
                <w:lang w:eastAsia="en-CA"/>
              </w:rPr>
              <w:t>1.40</w:t>
            </w:r>
          </w:p>
        </w:tc>
        <w:tc>
          <w:tcPr>
            <w:tcW w:w="828" w:type="dxa"/>
            <w:tcBorders>
              <w:top w:val="nil"/>
              <w:left w:val="nil"/>
              <w:bottom w:val="single" w:sz="4" w:space="0" w:color="auto"/>
              <w:right w:val="single" w:sz="4" w:space="0" w:color="auto"/>
            </w:tcBorders>
            <w:shd w:val="clear" w:color="auto" w:fill="auto"/>
            <w:noWrap/>
            <w:hideMark/>
          </w:tcPr>
          <w:p w14:paraId="0D7F7F45" w14:textId="77777777" w:rsidR="00D26BDB" w:rsidRPr="00297DE2" w:rsidRDefault="00D26BDB" w:rsidP="00D26BDB">
            <w:pPr>
              <w:jc w:val="right"/>
              <w:rPr>
                <w:sz w:val="18"/>
                <w:szCs w:val="18"/>
                <w:lang w:eastAsia="en-CA"/>
              </w:rPr>
            </w:pPr>
            <w:r w:rsidRPr="00297DE2">
              <w:rPr>
                <w:sz w:val="18"/>
                <w:szCs w:val="18"/>
                <w:lang w:eastAsia="en-CA"/>
              </w:rPr>
              <w:t>0.63</w:t>
            </w:r>
          </w:p>
        </w:tc>
        <w:tc>
          <w:tcPr>
            <w:tcW w:w="725" w:type="dxa"/>
            <w:tcBorders>
              <w:top w:val="nil"/>
              <w:left w:val="nil"/>
              <w:bottom w:val="single" w:sz="4" w:space="0" w:color="auto"/>
              <w:right w:val="single" w:sz="8" w:space="0" w:color="auto"/>
            </w:tcBorders>
            <w:shd w:val="clear" w:color="auto" w:fill="auto"/>
            <w:noWrap/>
            <w:hideMark/>
          </w:tcPr>
          <w:p w14:paraId="6F423D20" w14:textId="77777777" w:rsidR="00D26BDB" w:rsidRPr="00297DE2" w:rsidRDefault="00D26BDB" w:rsidP="00D26BDB">
            <w:pPr>
              <w:jc w:val="right"/>
              <w:rPr>
                <w:sz w:val="18"/>
                <w:szCs w:val="18"/>
                <w:lang w:eastAsia="en-CA"/>
              </w:rPr>
            </w:pPr>
            <w:r w:rsidRPr="00297DE2">
              <w:rPr>
                <w:sz w:val="18"/>
                <w:szCs w:val="18"/>
                <w:lang w:eastAsia="en-CA"/>
              </w:rPr>
              <w:t>1.41</w:t>
            </w:r>
          </w:p>
        </w:tc>
        <w:tc>
          <w:tcPr>
            <w:tcW w:w="931" w:type="dxa"/>
            <w:tcBorders>
              <w:top w:val="nil"/>
              <w:left w:val="nil"/>
              <w:bottom w:val="single" w:sz="4" w:space="0" w:color="auto"/>
              <w:right w:val="single" w:sz="4" w:space="0" w:color="auto"/>
            </w:tcBorders>
            <w:shd w:val="clear" w:color="auto" w:fill="auto"/>
            <w:noWrap/>
            <w:hideMark/>
          </w:tcPr>
          <w:p w14:paraId="5B2FE444" w14:textId="32E7265A" w:rsidR="00D26BDB" w:rsidRPr="00297DE2" w:rsidRDefault="00D26BDB" w:rsidP="00D26BDB">
            <w:pPr>
              <w:jc w:val="right"/>
              <w:rPr>
                <w:sz w:val="18"/>
                <w:szCs w:val="18"/>
                <w:lang w:eastAsia="en-CA"/>
              </w:rPr>
            </w:pPr>
            <w:r w:rsidRPr="00297DE2">
              <w:rPr>
                <w:sz w:val="18"/>
                <w:szCs w:val="18"/>
                <w:lang w:eastAsia="en-CA"/>
              </w:rPr>
              <w:t xml:space="preserve">    745 </w:t>
            </w:r>
          </w:p>
        </w:tc>
        <w:tc>
          <w:tcPr>
            <w:tcW w:w="828" w:type="dxa"/>
            <w:tcBorders>
              <w:top w:val="nil"/>
              <w:left w:val="nil"/>
              <w:bottom w:val="single" w:sz="4" w:space="0" w:color="auto"/>
              <w:right w:val="single" w:sz="4" w:space="0" w:color="auto"/>
            </w:tcBorders>
            <w:shd w:val="clear" w:color="auto" w:fill="auto"/>
            <w:noWrap/>
            <w:hideMark/>
          </w:tcPr>
          <w:p w14:paraId="5754F76B" w14:textId="52668B72" w:rsidR="00D26BDB" w:rsidRPr="00297DE2" w:rsidRDefault="00D26BDB" w:rsidP="00D26BDB">
            <w:pPr>
              <w:jc w:val="right"/>
              <w:rPr>
                <w:sz w:val="18"/>
                <w:szCs w:val="18"/>
                <w:lang w:eastAsia="en-CA"/>
              </w:rPr>
            </w:pPr>
            <w:r w:rsidRPr="00297DE2">
              <w:rPr>
                <w:sz w:val="18"/>
                <w:szCs w:val="18"/>
                <w:lang w:eastAsia="en-CA"/>
              </w:rPr>
              <w:t xml:space="preserve">  1,531 </w:t>
            </w:r>
          </w:p>
        </w:tc>
        <w:tc>
          <w:tcPr>
            <w:tcW w:w="828" w:type="dxa"/>
            <w:tcBorders>
              <w:top w:val="nil"/>
              <w:left w:val="nil"/>
              <w:bottom w:val="single" w:sz="4" w:space="0" w:color="auto"/>
              <w:right w:val="single" w:sz="4" w:space="0" w:color="auto"/>
            </w:tcBorders>
            <w:shd w:val="clear" w:color="auto" w:fill="auto"/>
            <w:noWrap/>
            <w:hideMark/>
          </w:tcPr>
          <w:p w14:paraId="71A4A13B" w14:textId="020E4B3D" w:rsidR="00D26BDB" w:rsidRPr="00297DE2" w:rsidRDefault="00D26BDB" w:rsidP="00D26BDB">
            <w:pPr>
              <w:jc w:val="right"/>
              <w:rPr>
                <w:sz w:val="18"/>
                <w:szCs w:val="18"/>
                <w:lang w:eastAsia="en-CA"/>
              </w:rPr>
            </w:pPr>
            <w:r w:rsidRPr="00297DE2">
              <w:rPr>
                <w:sz w:val="18"/>
                <w:szCs w:val="18"/>
                <w:lang w:eastAsia="en-CA"/>
              </w:rPr>
              <w:t xml:space="preserve">  5,490 </w:t>
            </w:r>
          </w:p>
        </w:tc>
        <w:tc>
          <w:tcPr>
            <w:tcW w:w="828" w:type="dxa"/>
            <w:tcBorders>
              <w:top w:val="nil"/>
              <w:left w:val="nil"/>
              <w:bottom w:val="single" w:sz="4" w:space="0" w:color="auto"/>
              <w:right w:val="single" w:sz="4" w:space="0" w:color="auto"/>
            </w:tcBorders>
            <w:shd w:val="clear" w:color="auto" w:fill="auto"/>
            <w:noWrap/>
            <w:hideMark/>
          </w:tcPr>
          <w:p w14:paraId="53CA3AB6" w14:textId="4F2EC18B" w:rsidR="00D26BDB" w:rsidRPr="00297DE2" w:rsidRDefault="00D26BDB" w:rsidP="00D26BDB">
            <w:pPr>
              <w:jc w:val="right"/>
              <w:rPr>
                <w:sz w:val="18"/>
                <w:szCs w:val="18"/>
                <w:lang w:eastAsia="en-CA"/>
              </w:rPr>
            </w:pPr>
            <w:r w:rsidRPr="00297DE2">
              <w:rPr>
                <w:sz w:val="18"/>
                <w:szCs w:val="18"/>
                <w:lang w:eastAsia="en-CA"/>
              </w:rPr>
              <w:t xml:space="preserve">  2,471 </w:t>
            </w:r>
          </w:p>
        </w:tc>
        <w:tc>
          <w:tcPr>
            <w:tcW w:w="828" w:type="dxa"/>
            <w:tcBorders>
              <w:top w:val="nil"/>
              <w:left w:val="nil"/>
              <w:bottom w:val="single" w:sz="4" w:space="0" w:color="auto"/>
              <w:right w:val="single" w:sz="8" w:space="0" w:color="auto"/>
            </w:tcBorders>
            <w:shd w:val="clear" w:color="auto" w:fill="auto"/>
            <w:noWrap/>
            <w:hideMark/>
          </w:tcPr>
          <w:p w14:paraId="103B2FB6" w14:textId="27FD15A7" w:rsidR="00D26BDB" w:rsidRPr="00297DE2" w:rsidRDefault="00D26BDB" w:rsidP="00D26BDB">
            <w:pPr>
              <w:jc w:val="right"/>
              <w:rPr>
                <w:sz w:val="18"/>
                <w:szCs w:val="18"/>
                <w:lang w:eastAsia="en-CA"/>
              </w:rPr>
            </w:pPr>
            <w:r w:rsidRPr="00297DE2">
              <w:rPr>
                <w:sz w:val="18"/>
                <w:szCs w:val="18"/>
                <w:lang w:eastAsia="en-CA"/>
              </w:rPr>
              <w:t xml:space="preserve">  5,548 </w:t>
            </w:r>
          </w:p>
        </w:tc>
      </w:tr>
      <w:tr w:rsidR="00D26BDB" w:rsidRPr="00297DE2" w14:paraId="493DD48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ABB3E84" w14:textId="77777777" w:rsidR="00D26BDB" w:rsidRPr="00297DE2"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C5A374E" w14:textId="77777777" w:rsidR="00D26BDB" w:rsidRPr="00297DE2" w:rsidRDefault="00D26BDB" w:rsidP="00D26BDB">
            <w:pPr>
              <w:jc w:val="left"/>
              <w:rPr>
                <w:sz w:val="18"/>
                <w:szCs w:val="18"/>
                <w:lang w:eastAsia="en-CA"/>
              </w:rPr>
            </w:pPr>
            <w:r w:rsidRPr="00297DE2">
              <w:rPr>
                <w:sz w:val="18"/>
                <w:szCs w:val="18"/>
                <w:lang w:eastAsia="en-CA"/>
              </w:rPr>
              <w:t>R-407A</w:t>
            </w:r>
          </w:p>
        </w:tc>
        <w:tc>
          <w:tcPr>
            <w:tcW w:w="617" w:type="dxa"/>
            <w:tcBorders>
              <w:top w:val="nil"/>
              <w:left w:val="nil"/>
              <w:bottom w:val="single" w:sz="4" w:space="0" w:color="auto"/>
              <w:right w:val="nil"/>
            </w:tcBorders>
            <w:shd w:val="clear" w:color="auto" w:fill="auto"/>
            <w:noWrap/>
            <w:vAlign w:val="bottom"/>
            <w:hideMark/>
          </w:tcPr>
          <w:p w14:paraId="1C086DA6" w14:textId="572D91EE" w:rsidR="00D26BDB" w:rsidRPr="00297DE2" w:rsidRDefault="00D26BDB" w:rsidP="00D26BDB">
            <w:pPr>
              <w:jc w:val="right"/>
              <w:rPr>
                <w:sz w:val="18"/>
                <w:szCs w:val="18"/>
                <w:lang w:eastAsia="en-CA"/>
              </w:rPr>
            </w:pPr>
            <w:r w:rsidRPr="00297DE2">
              <w:rPr>
                <w:color w:val="000000"/>
                <w:sz w:val="18"/>
                <w:szCs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0A6349A2" w14:textId="77777777" w:rsidR="00D26BDB" w:rsidRPr="00297DE2" w:rsidRDefault="00D26BDB" w:rsidP="00D26BDB">
            <w:pPr>
              <w:jc w:val="right"/>
              <w:rPr>
                <w:sz w:val="18"/>
                <w:szCs w:val="18"/>
                <w:lang w:eastAsia="en-CA"/>
              </w:rPr>
            </w:pPr>
            <w:r w:rsidRPr="00297DE2">
              <w:rPr>
                <w:sz w:val="18"/>
                <w:szCs w:val="18"/>
                <w:lang w:eastAsia="en-CA"/>
              </w:rPr>
              <w:t>0.04</w:t>
            </w:r>
          </w:p>
        </w:tc>
        <w:tc>
          <w:tcPr>
            <w:tcW w:w="828" w:type="dxa"/>
            <w:tcBorders>
              <w:top w:val="nil"/>
              <w:left w:val="nil"/>
              <w:bottom w:val="single" w:sz="4" w:space="0" w:color="auto"/>
              <w:right w:val="single" w:sz="4" w:space="0" w:color="auto"/>
            </w:tcBorders>
            <w:shd w:val="clear" w:color="auto" w:fill="auto"/>
            <w:noWrap/>
            <w:hideMark/>
          </w:tcPr>
          <w:p w14:paraId="1E0C748A" w14:textId="77777777" w:rsidR="00D26BDB" w:rsidRPr="00297DE2" w:rsidRDefault="00D26BDB" w:rsidP="00D26BDB">
            <w:pPr>
              <w:jc w:val="right"/>
              <w:rPr>
                <w:sz w:val="18"/>
                <w:szCs w:val="18"/>
                <w:lang w:eastAsia="en-CA"/>
              </w:rPr>
            </w:pPr>
            <w:r w:rsidRPr="00297DE2">
              <w:rPr>
                <w:sz w:val="18"/>
                <w:szCs w:val="18"/>
                <w:lang w:eastAsia="en-CA"/>
              </w:rPr>
              <w:t>0.11</w:t>
            </w:r>
          </w:p>
        </w:tc>
        <w:tc>
          <w:tcPr>
            <w:tcW w:w="828" w:type="dxa"/>
            <w:tcBorders>
              <w:top w:val="nil"/>
              <w:left w:val="nil"/>
              <w:bottom w:val="single" w:sz="4" w:space="0" w:color="auto"/>
              <w:right w:val="single" w:sz="4" w:space="0" w:color="auto"/>
            </w:tcBorders>
            <w:shd w:val="clear" w:color="auto" w:fill="auto"/>
            <w:noWrap/>
            <w:hideMark/>
          </w:tcPr>
          <w:p w14:paraId="5EDF9DCF" w14:textId="77777777" w:rsidR="00D26BDB" w:rsidRPr="00297DE2" w:rsidRDefault="00D26BDB" w:rsidP="00D26BDB">
            <w:pPr>
              <w:jc w:val="right"/>
              <w:rPr>
                <w:sz w:val="18"/>
                <w:szCs w:val="18"/>
                <w:lang w:eastAsia="en-CA"/>
              </w:rPr>
            </w:pPr>
            <w:r w:rsidRPr="00297DE2">
              <w:rPr>
                <w:sz w:val="18"/>
                <w:szCs w:val="18"/>
                <w:lang w:eastAsia="en-CA"/>
              </w:rPr>
              <w:t>0.04</w:t>
            </w:r>
          </w:p>
        </w:tc>
        <w:tc>
          <w:tcPr>
            <w:tcW w:w="828" w:type="dxa"/>
            <w:tcBorders>
              <w:top w:val="nil"/>
              <w:left w:val="nil"/>
              <w:bottom w:val="single" w:sz="4" w:space="0" w:color="auto"/>
              <w:right w:val="single" w:sz="4" w:space="0" w:color="auto"/>
            </w:tcBorders>
            <w:shd w:val="clear" w:color="auto" w:fill="auto"/>
            <w:noWrap/>
            <w:hideMark/>
          </w:tcPr>
          <w:p w14:paraId="43B5F992" w14:textId="0B5238B5" w:rsidR="00D26BDB" w:rsidRPr="00297DE2" w:rsidRDefault="00D26BDB" w:rsidP="00D26BDB">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37343B0B" w14:textId="4323CCD1" w:rsidR="00D26BDB" w:rsidRPr="00297DE2" w:rsidRDefault="00D26BDB" w:rsidP="00D26BDB">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69C9E923" w14:textId="36DF83CE" w:rsidR="00D26BDB" w:rsidRPr="00297DE2" w:rsidRDefault="00D26BDB" w:rsidP="00D26BDB">
            <w:pPr>
              <w:jc w:val="right"/>
              <w:rPr>
                <w:sz w:val="18"/>
                <w:szCs w:val="18"/>
                <w:lang w:eastAsia="en-CA"/>
              </w:rPr>
            </w:pPr>
            <w:r w:rsidRPr="00297DE2">
              <w:rPr>
                <w:sz w:val="18"/>
                <w:szCs w:val="18"/>
                <w:lang w:eastAsia="en-CA"/>
              </w:rPr>
              <w:t xml:space="preserve">     84 </w:t>
            </w:r>
          </w:p>
        </w:tc>
        <w:tc>
          <w:tcPr>
            <w:tcW w:w="828" w:type="dxa"/>
            <w:tcBorders>
              <w:top w:val="nil"/>
              <w:left w:val="nil"/>
              <w:bottom w:val="single" w:sz="4" w:space="0" w:color="auto"/>
              <w:right w:val="single" w:sz="4" w:space="0" w:color="auto"/>
            </w:tcBorders>
            <w:shd w:val="clear" w:color="auto" w:fill="auto"/>
            <w:noWrap/>
            <w:hideMark/>
          </w:tcPr>
          <w:p w14:paraId="0201E33F" w14:textId="2EDA9268" w:rsidR="00D26BDB" w:rsidRPr="00297DE2" w:rsidRDefault="00D26BDB" w:rsidP="00D26BDB">
            <w:pPr>
              <w:jc w:val="right"/>
              <w:rPr>
                <w:sz w:val="18"/>
                <w:szCs w:val="18"/>
                <w:lang w:eastAsia="en-CA"/>
              </w:rPr>
            </w:pPr>
            <w:r w:rsidRPr="00297DE2">
              <w:rPr>
                <w:sz w:val="18"/>
                <w:szCs w:val="18"/>
                <w:lang w:eastAsia="en-CA"/>
              </w:rPr>
              <w:t xml:space="preserve">    238 </w:t>
            </w:r>
          </w:p>
        </w:tc>
        <w:tc>
          <w:tcPr>
            <w:tcW w:w="828" w:type="dxa"/>
            <w:tcBorders>
              <w:top w:val="nil"/>
              <w:left w:val="nil"/>
              <w:bottom w:val="single" w:sz="4" w:space="0" w:color="auto"/>
              <w:right w:val="single" w:sz="4" w:space="0" w:color="auto"/>
            </w:tcBorders>
            <w:shd w:val="clear" w:color="auto" w:fill="auto"/>
            <w:noWrap/>
            <w:hideMark/>
          </w:tcPr>
          <w:p w14:paraId="1D77A136" w14:textId="2F1C0F9D" w:rsidR="00D26BDB" w:rsidRPr="00297DE2" w:rsidRDefault="00D26BDB" w:rsidP="00D26BDB">
            <w:pPr>
              <w:jc w:val="right"/>
              <w:rPr>
                <w:sz w:val="18"/>
                <w:szCs w:val="18"/>
                <w:lang w:eastAsia="en-CA"/>
              </w:rPr>
            </w:pPr>
            <w:r w:rsidRPr="00297DE2">
              <w:rPr>
                <w:sz w:val="18"/>
                <w:szCs w:val="18"/>
                <w:lang w:eastAsia="en-CA"/>
              </w:rPr>
              <w:t xml:space="preserve">     84 </w:t>
            </w:r>
          </w:p>
        </w:tc>
        <w:tc>
          <w:tcPr>
            <w:tcW w:w="828" w:type="dxa"/>
            <w:tcBorders>
              <w:top w:val="nil"/>
              <w:left w:val="nil"/>
              <w:bottom w:val="single" w:sz="4" w:space="0" w:color="auto"/>
              <w:right w:val="single" w:sz="4" w:space="0" w:color="auto"/>
            </w:tcBorders>
            <w:shd w:val="clear" w:color="auto" w:fill="auto"/>
            <w:noWrap/>
            <w:hideMark/>
          </w:tcPr>
          <w:p w14:paraId="11704660" w14:textId="28C3F2B1" w:rsidR="00D26BDB" w:rsidRPr="00297DE2" w:rsidRDefault="00D26BDB" w:rsidP="00D26BDB">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B488C5F" w14:textId="1267AA1B" w:rsidR="00D26BDB" w:rsidRPr="00297DE2" w:rsidRDefault="00D26BDB" w:rsidP="00D26BDB">
            <w:pPr>
              <w:jc w:val="right"/>
              <w:rPr>
                <w:sz w:val="18"/>
                <w:szCs w:val="18"/>
                <w:lang w:eastAsia="en-CA"/>
              </w:rPr>
            </w:pPr>
            <w:r w:rsidRPr="00297DE2">
              <w:rPr>
                <w:sz w:val="18"/>
                <w:szCs w:val="18"/>
                <w:lang w:eastAsia="en-CA"/>
              </w:rPr>
              <w:t xml:space="preserve">     -  </w:t>
            </w:r>
          </w:p>
        </w:tc>
      </w:tr>
      <w:tr w:rsidR="00D26BDB" w:rsidRPr="00297DE2" w14:paraId="2AAD9AB2"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40F2BD6" w14:textId="77777777" w:rsidR="00D26BDB" w:rsidRPr="00297DE2"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511A70E" w14:textId="77777777" w:rsidR="00D26BDB" w:rsidRPr="00297DE2" w:rsidRDefault="00D26BDB" w:rsidP="00D26BDB">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014296A9" w14:textId="7515C94A" w:rsidR="00D26BDB" w:rsidRPr="00297DE2" w:rsidRDefault="00D26BDB" w:rsidP="00D26BDB">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729A8B50" w14:textId="7CC505D5" w:rsidR="00D26BDB" w:rsidRPr="00297DE2" w:rsidRDefault="00D26BDB" w:rsidP="00D26BDB">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DDF6590" w14:textId="77777777" w:rsidR="00D26BDB" w:rsidRPr="00297DE2" w:rsidRDefault="00D26BDB" w:rsidP="00D26BDB">
            <w:pPr>
              <w:jc w:val="right"/>
              <w:rPr>
                <w:sz w:val="18"/>
                <w:szCs w:val="18"/>
                <w:lang w:eastAsia="en-CA"/>
              </w:rPr>
            </w:pPr>
            <w:r w:rsidRPr="00297DE2">
              <w:rPr>
                <w:sz w:val="18"/>
                <w:szCs w:val="18"/>
                <w:lang w:eastAsia="en-CA"/>
              </w:rPr>
              <w:t>0.41</w:t>
            </w:r>
          </w:p>
        </w:tc>
        <w:tc>
          <w:tcPr>
            <w:tcW w:w="828" w:type="dxa"/>
            <w:tcBorders>
              <w:top w:val="nil"/>
              <w:left w:val="nil"/>
              <w:bottom w:val="single" w:sz="4" w:space="0" w:color="auto"/>
              <w:right w:val="single" w:sz="4" w:space="0" w:color="auto"/>
            </w:tcBorders>
            <w:shd w:val="clear" w:color="auto" w:fill="auto"/>
            <w:noWrap/>
            <w:hideMark/>
          </w:tcPr>
          <w:p w14:paraId="6E482119" w14:textId="49348ED8" w:rsidR="00D26BDB" w:rsidRPr="00297DE2" w:rsidRDefault="00D26BDB" w:rsidP="00D26BDB">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602AA97A" w14:textId="4DC22310" w:rsidR="00D26BDB" w:rsidRPr="00297DE2" w:rsidRDefault="00D26BDB" w:rsidP="00D26BDB">
            <w:pPr>
              <w:jc w:val="right"/>
              <w:rPr>
                <w:sz w:val="18"/>
                <w:szCs w:val="18"/>
                <w:lang w:eastAsia="en-CA"/>
              </w:rPr>
            </w:pPr>
            <w:r w:rsidRPr="00297DE2">
              <w:rPr>
                <w:sz w:val="18"/>
                <w:szCs w:val="18"/>
                <w:lang w:eastAsia="en-CA"/>
              </w:rPr>
              <w:t xml:space="preserve">     -</w:t>
            </w:r>
          </w:p>
        </w:tc>
        <w:tc>
          <w:tcPr>
            <w:tcW w:w="725" w:type="dxa"/>
            <w:tcBorders>
              <w:top w:val="nil"/>
              <w:left w:val="nil"/>
              <w:bottom w:val="single" w:sz="4" w:space="0" w:color="auto"/>
              <w:right w:val="single" w:sz="8" w:space="0" w:color="auto"/>
            </w:tcBorders>
            <w:shd w:val="clear" w:color="auto" w:fill="auto"/>
            <w:noWrap/>
            <w:hideMark/>
          </w:tcPr>
          <w:p w14:paraId="5FB48EA7" w14:textId="311798CC" w:rsidR="00D26BDB" w:rsidRPr="00297DE2" w:rsidRDefault="00D26BDB" w:rsidP="00D26BDB">
            <w:pPr>
              <w:jc w:val="right"/>
              <w:rPr>
                <w:sz w:val="18"/>
                <w:szCs w:val="18"/>
                <w:lang w:eastAsia="en-CA"/>
              </w:rPr>
            </w:pPr>
            <w:r w:rsidRPr="00297DE2">
              <w:rPr>
                <w:sz w:val="18"/>
                <w:szCs w:val="18"/>
                <w:lang w:eastAsia="en-CA"/>
              </w:rPr>
              <w:t xml:space="preserve">     -</w:t>
            </w:r>
          </w:p>
        </w:tc>
        <w:tc>
          <w:tcPr>
            <w:tcW w:w="931" w:type="dxa"/>
            <w:tcBorders>
              <w:top w:val="nil"/>
              <w:left w:val="nil"/>
              <w:bottom w:val="single" w:sz="4" w:space="0" w:color="auto"/>
              <w:right w:val="single" w:sz="4" w:space="0" w:color="auto"/>
            </w:tcBorders>
            <w:shd w:val="clear" w:color="auto" w:fill="auto"/>
            <w:noWrap/>
            <w:hideMark/>
          </w:tcPr>
          <w:p w14:paraId="2CD174A3" w14:textId="0DDF80F3" w:rsidR="00D26BDB" w:rsidRPr="00297DE2" w:rsidRDefault="00D26BDB" w:rsidP="00D26BDB">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A744E21" w14:textId="4BB8E669" w:rsidR="00D26BDB" w:rsidRPr="00297DE2" w:rsidRDefault="00D26BDB" w:rsidP="00D26BDB">
            <w:pPr>
              <w:jc w:val="right"/>
              <w:rPr>
                <w:sz w:val="18"/>
                <w:szCs w:val="18"/>
                <w:lang w:eastAsia="en-CA"/>
              </w:rPr>
            </w:pPr>
            <w:r w:rsidRPr="00297DE2">
              <w:rPr>
                <w:sz w:val="18"/>
                <w:szCs w:val="18"/>
                <w:lang w:eastAsia="en-CA"/>
              </w:rPr>
              <w:t xml:space="preserve">    734 </w:t>
            </w:r>
          </w:p>
        </w:tc>
        <w:tc>
          <w:tcPr>
            <w:tcW w:w="828" w:type="dxa"/>
            <w:tcBorders>
              <w:top w:val="nil"/>
              <w:left w:val="nil"/>
              <w:bottom w:val="single" w:sz="4" w:space="0" w:color="auto"/>
              <w:right w:val="single" w:sz="4" w:space="0" w:color="auto"/>
            </w:tcBorders>
            <w:shd w:val="clear" w:color="auto" w:fill="auto"/>
            <w:noWrap/>
            <w:hideMark/>
          </w:tcPr>
          <w:p w14:paraId="5AE63BAD" w14:textId="2A43D2CE" w:rsidR="00D26BDB" w:rsidRPr="00297DE2" w:rsidRDefault="00D26BDB" w:rsidP="00D26BDB">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D8C4712" w14:textId="3198FE99" w:rsidR="00D26BDB" w:rsidRPr="00297DE2" w:rsidRDefault="00D26BDB" w:rsidP="00D26BDB">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198F549C" w14:textId="469369DA" w:rsidR="00D26BDB" w:rsidRPr="00297DE2" w:rsidRDefault="00D26BDB" w:rsidP="00D26BDB">
            <w:pPr>
              <w:jc w:val="right"/>
              <w:rPr>
                <w:sz w:val="18"/>
                <w:szCs w:val="18"/>
                <w:lang w:eastAsia="en-CA"/>
              </w:rPr>
            </w:pPr>
            <w:r w:rsidRPr="00297DE2">
              <w:rPr>
                <w:sz w:val="18"/>
                <w:szCs w:val="18"/>
                <w:lang w:eastAsia="en-CA"/>
              </w:rPr>
              <w:t xml:space="preserve">     -  </w:t>
            </w:r>
          </w:p>
        </w:tc>
      </w:tr>
      <w:tr w:rsidR="00D26BDB" w:rsidRPr="00297DE2" w14:paraId="0273B440"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1147714" w14:textId="77777777" w:rsidR="00D26BDB" w:rsidRPr="00297DE2"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92920FD" w14:textId="77777777" w:rsidR="00D26BDB" w:rsidRPr="00297DE2" w:rsidRDefault="00D26BDB" w:rsidP="00D26BDB">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69E38B3C" w14:textId="7DFFC916" w:rsidR="00D26BDB" w:rsidRPr="00297DE2" w:rsidRDefault="00D26BDB" w:rsidP="00D26BDB">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59616A44" w14:textId="77777777" w:rsidR="00D26BDB" w:rsidRPr="00297DE2" w:rsidRDefault="00D26BDB" w:rsidP="00D26BDB">
            <w:pPr>
              <w:jc w:val="right"/>
              <w:rPr>
                <w:sz w:val="18"/>
                <w:szCs w:val="18"/>
                <w:lang w:eastAsia="en-CA"/>
              </w:rPr>
            </w:pPr>
            <w:r w:rsidRPr="00297DE2">
              <w:rPr>
                <w:sz w:val="18"/>
                <w:szCs w:val="18"/>
                <w:lang w:eastAsia="en-CA"/>
              </w:rPr>
              <w:t>0.34</w:t>
            </w:r>
          </w:p>
        </w:tc>
        <w:tc>
          <w:tcPr>
            <w:tcW w:w="828" w:type="dxa"/>
            <w:tcBorders>
              <w:top w:val="nil"/>
              <w:left w:val="nil"/>
              <w:bottom w:val="single" w:sz="4" w:space="0" w:color="auto"/>
              <w:right w:val="single" w:sz="4" w:space="0" w:color="auto"/>
            </w:tcBorders>
            <w:shd w:val="clear" w:color="auto" w:fill="auto"/>
            <w:noWrap/>
            <w:hideMark/>
          </w:tcPr>
          <w:p w14:paraId="09369B02" w14:textId="77777777" w:rsidR="00D26BDB" w:rsidRPr="00297DE2" w:rsidRDefault="00D26BDB" w:rsidP="00D26BDB">
            <w:pPr>
              <w:jc w:val="right"/>
              <w:rPr>
                <w:sz w:val="18"/>
                <w:szCs w:val="18"/>
                <w:lang w:eastAsia="en-CA"/>
              </w:rPr>
            </w:pPr>
            <w:r w:rsidRPr="00297DE2">
              <w:rPr>
                <w:sz w:val="18"/>
                <w:szCs w:val="18"/>
                <w:lang w:eastAsia="en-CA"/>
              </w:rPr>
              <w:t>0.36</w:t>
            </w:r>
          </w:p>
        </w:tc>
        <w:tc>
          <w:tcPr>
            <w:tcW w:w="828" w:type="dxa"/>
            <w:tcBorders>
              <w:top w:val="nil"/>
              <w:left w:val="nil"/>
              <w:bottom w:val="single" w:sz="4" w:space="0" w:color="auto"/>
              <w:right w:val="single" w:sz="4" w:space="0" w:color="auto"/>
            </w:tcBorders>
            <w:shd w:val="clear" w:color="auto" w:fill="auto"/>
            <w:noWrap/>
            <w:hideMark/>
          </w:tcPr>
          <w:p w14:paraId="0EE54936" w14:textId="77777777" w:rsidR="00D26BDB" w:rsidRPr="00297DE2" w:rsidRDefault="00D26BDB" w:rsidP="00D26BDB">
            <w:pPr>
              <w:jc w:val="right"/>
              <w:rPr>
                <w:sz w:val="18"/>
                <w:szCs w:val="18"/>
                <w:lang w:eastAsia="en-CA"/>
              </w:rPr>
            </w:pPr>
            <w:r w:rsidRPr="00297DE2">
              <w:rPr>
                <w:sz w:val="18"/>
                <w:szCs w:val="18"/>
                <w:lang w:eastAsia="en-CA"/>
              </w:rPr>
              <w:t>0.08</w:t>
            </w:r>
          </w:p>
        </w:tc>
        <w:tc>
          <w:tcPr>
            <w:tcW w:w="828" w:type="dxa"/>
            <w:tcBorders>
              <w:top w:val="nil"/>
              <w:left w:val="nil"/>
              <w:bottom w:val="single" w:sz="4" w:space="0" w:color="auto"/>
              <w:right w:val="single" w:sz="4" w:space="0" w:color="auto"/>
            </w:tcBorders>
            <w:shd w:val="clear" w:color="auto" w:fill="auto"/>
            <w:noWrap/>
            <w:hideMark/>
          </w:tcPr>
          <w:p w14:paraId="0D3659E9" w14:textId="77777777" w:rsidR="00D26BDB" w:rsidRPr="00297DE2" w:rsidRDefault="00D26BDB" w:rsidP="00D26BDB">
            <w:pPr>
              <w:jc w:val="right"/>
              <w:rPr>
                <w:sz w:val="18"/>
                <w:szCs w:val="18"/>
                <w:lang w:eastAsia="en-CA"/>
              </w:rPr>
            </w:pPr>
            <w:r w:rsidRPr="00297DE2">
              <w:rPr>
                <w:sz w:val="18"/>
                <w:szCs w:val="18"/>
                <w:lang w:eastAsia="en-CA"/>
              </w:rPr>
              <w:t>0.27</w:t>
            </w:r>
          </w:p>
        </w:tc>
        <w:tc>
          <w:tcPr>
            <w:tcW w:w="725" w:type="dxa"/>
            <w:tcBorders>
              <w:top w:val="nil"/>
              <w:left w:val="nil"/>
              <w:bottom w:val="single" w:sz="4" w:space="0" w:color="auto"/>
              <w:right w:val="single" w:sz="8" w:space="0" w:color="auto"/>
            </w:tcBorders>
            <w:shd w:val="clear" w:color="auto" w:fill="auto"/>
            <w:noWrap/>
            <w:hideMark/>
          </w:tcPr>
          <w:p w14:paraId="79240972" w14:textId="77777777" w:rsidR="00D26BDB" w:rsidRPr="00297DE2" w:rsidRDefault="00D26BDB" w:rsidP="00D26BDB">
            <w:pPr>
              <w:jc w:val="right"/>
              <w:rPr>
                <w:sz w:val="18"/>
                <w:szCs w:val="18"/>
                <w:lang w:eastAsia="en-CA"/>
              </w:rPr>
            </w:pPr>
            <w:r w:rsidRPr="00297DE2">
              <w:rPr>
                <w:sz w:val="18"/>
                <w:szCs w:val="18"/>
                <w:lang w:eastAsia="en-CA"/>
              </w:rPr>
              <w:t>0.40</w:t>
            </w:r>
          </w:p>
        </w:tc>
        <w:tc>
          <w:tcPr>
            <w:tcW w:w="931" w:type="dxa"/>
            <w:tcBorders>
              <w:top w:val="nil"/>
              <w:left w:val="nil"/>
              <w:bottom w:val="single" w:sz="4" w:space="0" w:color="auto"/>
              <w:right w:val="single" w:sz="4" w:space="0" w:color="auto"/>
            </w:tcBorders>
            <w:shd w:val="clear" w:color="auto" w:fill="auto"/>
            <w:noWrap/>
            <w:hideMark/>
          </w:tcPr>
          <w:p w14:paraId="768B5764" w14:textId="57F2286E" w:rsidR="00D26BDB" w:rsidRPr="00297DE2" w:rsidRDefault="00D26BDB" w:rsidP="00D26BDB">
            <w:pPr>
              <w:jc w:val="right"/>
              <w:rPr>
                <w:sz w:val="18"/>
                <w:szCs w:val="18"/>
                <w:lang w:eastAsia="en-CA"/>
              </w:rPr>
            </w:pPr>
            <w:r w:rsidRPr="00297DE2">
              <w:rPr>
                <w:sz w:val="18"/>
                <w:szCs w:val="18"/>
                <w:lang w:eastAsia="en-CA"/>
              </w:rPr>
              <w:t xml:space="preserve">    710 </w:t>
            </w:r>
          </w:p>
        </w:tc>
        <w:tc>
          <w:tcPr>
            <w:tcW w:w="828" w:type="dxa"/>
            <w:tcBorders>
              <w:top w:val="nil"/>
              <w:left w:val="nil"/>
              <w:bottom w:val="single" w:sz="4" w:space="0" w:color="auto"/>
              <w:right w:val="single" w:sz="4" w:space="0" w:color="auto"/>
            </w:tcBorders>
            <w:shd w:val="clear" w:color="auto" w:fill="auto"/>
            <w:noWrap/>
            <w:hideMark/>
          </w:tcPr>
          <w:p w14:paraId="5AA496A1" w14:textId="14577237" w:rsidR="00D26BDB" w:rsidRPr="00297DE2" w:rsidRDefault="00D26BDB" w:rsidP="00D26BDB">
            <w:pPr>
              <w:jc w:val="right"/>
              <w:rPr>
                <w:sz w:val="18"/>
                <w:szCs w:val="18"/>
                <w:lang w:eastAsia="en-CA"/>
              </w:rPr>
            </w:pPr>
            <w:r w:rsidRPr="00297DE2">
              <w:rPr>
                <w:sz w:val="18"/>
                <w:szCs w:val="18"/>
                <w:lang w:eastAsia="en-CA"/>
              </w:rPr>
              <w:t xml:space="preserve">    743 </w:t>
            </w:r>
          </w:p>
        </w:tc>
        <w:tc>
          <w:tcPr>
            <w:tcW w:w="828" w:type="dxa"/>
            <w:tcBorders>
              <w:top w:val="nil"/>
              <w:left w:val="nil"/>
              <w:bottom w:val="single" w:sz="4" w:space="0" w:color="auto"/>
              <w:right w:val="single" w:sz="4" w:space="0" w:color="auto"/>
            </w:tcBorders>
            <w:shd w:val="clear" w:color="auto" w:fill="auto"/>
            <w:noWrap/>
            <w:hideMark/>
          </w:tcPr>
          <w:p w14:paraId="77338FB4" w14:textId="140C5D55" w:rsidR="00D26BDB" w:rsidRPr="00297DE2" w:rsidRDefault="00D26BDB" w:rsidP="00D26BDB">
            <w:pPr>
              <w:jc w:val="right"/>
              <w:rPr>
                <w:sz w:val="18"/>
                <w:szCs w:val="18"/>
                <w:lang w:eastAsia="en-CA"/>
              </w:rPr>
            </w:pPr>
            <w:r w:rsidRPr="00297DE2">
              <w:rPr>
                <w:sz w:val="18"/>
                <w:szCs w:val="18"/>
                <w:lang w:eastAsia="en-CA"/>
              </w:rPr>
              <w:t xml:space="preserve">    167 </w:t>
            </w:r>
          </w:p>
        </w:tc>
        <w:tc>
          <w:tcPr>
            <w:tcW w:w="828" w:type="dxa"/>
            <w:tcBorders>
              <w:top w:val="nil"/>
              <w:left w:val="nil"/>
              <w:bottom w:val="single" w:sz="4" w:space="0" w:color="auto"/>
              <w:right w:val="single" w:sz="4" w:space="0" w:color="auto"/>
            </w:tcBorders>
            <w:shd w:val="clear" w:color="auto" w:fill="auto"/>
            <w:noWrap/>
            <w:hideMark/>
          </w:tcPr>
          <w:p w14:paraId="101CD7D7" w14:textId="05FA9241" w:rsidR="00D26BDB" w:rsidRPr="00297DE2" w:rsidRDefault="00D26BDB" w:rsidP="00D26BDB">
            <w:pPr>
              <w:jc w:val="right"/>
              <w:rPr>
                <w:sz w:val="18"/>
                <w:szCs w:val="18"/>
                <w:lang w:eastAsia="en-CA"/>
              </w:rPr>
            </w:pPr>
            <w:r w:rsidRPr="00297DE2">
              <w:rPr>
                <w:sz w:val="18"/>
                <w:szCs w:val="18"/>
                <w:lang w:eastAsia="en-CA"/>
              </w:rPr>
              <w:t xml:space="preserve">    564 </w:t>
            </w:r>
          </w:p>
        </w:tc>
        <w:tc>
          <w:tcPr>
            <w:tcW w:w="828" w:type="dxa"/>
            <w:tcBorders>
              <w:top w:val="nil"/>
              <w:left w:val="nil"/>
              <w:bottom w:val="single" w:sz="4" w:space="0" w:color="auto"/>
              <w:right w:val="single" w:sz="8" w:space="0" w:color="auto"/>
            </w:tcBorders>
            <w:shd w:val="clear" w:color="auto" w:fill="auto"/>
            <w:noWrap/>
            <w:hideMark/>
          </w:tcPr>
          <w:p w14:paraId="3D9118DD" w14:textId="7FC34DA5" w:rsidR="00D26BDB" w:rsidRPr="00297DE2" w:rsidRDefault="00D26BDB" w:rsidP="00D26BDB">
            <w:pPr>
              <w:jc w:val="right"/>
              <w:rPr>
                <w:sz w:val="18"/>
                <w:szCs w:val="18"/>
                <w:lang w:eastAsia="en-CA"/>
              </w:rPr>
            </w:pPr>
            <w:r w:rsidRPr="00297DE2">
              <w:rPr>
                <w:sz w:val="18"/>
                <w:szCs w:val="18"/>
                <w:lang w:eastAsia="en-CA"/>
              </w:rPr>
              <w:t xml:space="preserve">    844 </w:t>
            </w:r>
          </w:p>
        </w:tc>
      </w:tr>
      <w:tr w:rsidR="0010184E" w:rsidRPr="00297DE2" w14:paraId="2898F011"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2BD6A62F"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4B235FC" w14:textId="0286A895"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23CDFE62" w14:textId="77777777" w:rsidR="0010184E" w:rsidRPr="00297DE2" w:rsidRDefault="0010184E" w:rsidP="0010184E">
            <w:pPr>
              <w:jc w:val="right"/>
              <w:rPr>
                <w:b/>
                <w:bCs/>
                <w:sz w:val="18"/>
                <w:szCs w:val="18"/>
                <w:lang w:eastAsia="en-CA"/>
              </w:rPr>
            </w:pPr>
            <w:r w:rsidRPr="00297DE2">
              <w:rPr>
                <w:b/>
                <w:bCs/>
                <w:sz w:val="18"/>
                <w:szCs w:val="18"/>
                <w:lang w:eastAsia="en-CA"/>
              </w:rPr>
              <w:t>0.78</w:t>
            </w:r>
          </w:p>
        </w:tc>
        <w:tc>
          <w:tcPr>
            <w:tcW w:w="828" w:type="dxa"/>
            <w:tcBorders>
              <w:top w:val="nil"/>
              <w:left w:val="nil"/>
              <w:bottom w:val="single" w:sz="8" w:space="0" w:color="auto"/>
              <w:right w:val="single" w:sz="4" w:space="0" w:color="auto"/>
            </w:tcBorders>
            <w:shd w:val="clear" w:color="auto" w:fill="auto"/>
            <w:noWrap/>
            <w:hideMark/>
          </w:tcPr>
          <w:p w14:paraId="30A4B66A" w14:textId="77777777" w:rsidR="0010184E" w:rsidRPr="00297DE2" w:rsidRDefault="0010184E" w:rsidP="0010184E">
            <w:pPr>
              <w:jc w:val="right"/>
              <w:rPr>
                <w:b/>
                <w:bCs/>
                <w:sz w:val="18"/>
                <w:szCs w:val="18"/>
                <w:lang w:eastAsia="en-CA"/>
              </w:rPr>
            </w:pPr>
            <w:r w:rsidRPr="00297DE2">
              <w:rPr>
                <w:b/>
                <w:bCs/>
                <w:sz w:val="18"/>
                <w:szCs w:val="18"/>
                <w:lang w:eastAsia="en-CA"/>
              </w:rPr>
              <w:t>1.77</w:t>
            </w:r>
          </w:p>
        </w:tc>
        <w:tc>
          <w:tcPr>
            <w:tcW w:w="828" w:type="dxa"/>
            <w:tcBorders>
              <w:top w:val="nil"/>
              <w:left w:val="nil"/>
              <w:bottom w:val="single" w:sz="8" w:space="0" w:color="auto"/>
              <w:right w:val="single" w:sz="4" w:space="0" w:color="auto"/>
            </w:tcBorders>
            <w:shd w:val="clear" w:color="auto" w:fill="auto"/>
            <w:noWrap/>
            <w:hideMark/>
          </w:tcPr>
          <w:p w14:paraId="39F6DEEB" w14:textId="77777777" w:rsidR="0010184E" w:rsidRPr="00297DE2" w:rsidRDefault="0010184E" w:rsidP="0010184E">
            <w:pPr>
              <w:jc w:val="right"/>
              <w:rPr>
                <w:b/>
                <w:bCs/>
                <w:sz w:val="18"/>
                <w:szCs w:val="18"/>
                <w:lang w:eastAsia="en-CA"/>
              </w:rPr>
            </w:pPr>
            <w:r w:rsidRPr="00297DE2">
              <w:rPr>
                <w:b/>
                <w:bCs/>
                <w:sz w:val="18"/>
                <w:szCs w:val="18"/>
                <w:lang w:eastAsia="en-CA"/>
              </w:rPr>
              <w:t>2.17</w:t>
            </w:r>
          </w:p>
        </w:tc>
        <w:tc>
          <w:tcPr>
            <w:tcW w:w="828" w:type="dxa"/>
            <w:tcBorders>
              <w:top w:val="nil"/>
              <w:left w:val="nil"/>
              <w:bottom w:val="single" w:sz="8" w:space="0" w:color="auto"/>
              <w:right w:val="single" w:sz="4" w:space="0" w:color="auto"/>
            </w:tcBorders>
            <w:shd w:val="clear" w:color="auto" w:fill="auto"/>
            <w:noWrap/>
            <w:hideMark/>
          </w:tcPr>
          <w:p w14:paraId="4ED2B21D" w14:textId="77777777" w:rsidR="0010184E" w:rsidRPr="00297DE2" w:rsidRDefault="0010184E" w:rsidP="0010184E">
            <w:pPr>
              <w:jc w:val="right"/>
              <w:rPr>
                <w:b/>
                <w:bCs/>
                <w:sz w:val="18"/>
                <w:szCs w:val="18"/>
                <w:lang w:eastAsia="en-CA"/>
              </w:rPr>
            </w:pPr>
            <w:r w:rsidRPr="00297DE2">
              <w:rPr>
                <w:b/>
                <w:bCs/>
                <w:sz w:val="18"/>
                <w:szCs w:val="18"/>
                <w:lang w:eastAsia="en-CA"/>
              </w:rPr>
              <w:t>1.20</w:t>
            </w:r>
          </w:p>
        </w:tc>
        <w:tc>
          <w:tcPr>
            <w:tcW w:w="725" w:type="dxa"/>
            <w:tcBorders>
              <w:top w:val="nil"/>
              <w:left w:val="nil"/>
              <w:bottom w:val="single" w:sz="8" w:space="0" w:color="auto"/>
              <w:right w:val="single" w:sz="8" w:space="0" w:color="auto"/>
            </w:tcBorders>
            <w:shd w:val="clear" w:color="auto" w:fill="auto"/>
            <w:noWrap/>
            <w:hideMark/>
          </w:tcPr>
          <w:p w14:paraId="0407ED16" w14:textId="77777777" w:rsidR="0010184E" w:rsidRPr="00297DE2" w:rsidRDefault="0010184E" w:rsidP="0010184E">
            <w:pPr>
              <w:jc w:val="right"/>
              <w:rPr>
                <w:b/>
                <w:bCs/>
                <w:sz w:val="18"/>
                <w:szCs w:val="18"/>
                <w:lang w:eastAsia="en-CA"/>
              </w:rPr>
            </w:pPr>
            <w:r w:rsidRPr="00297DE2">
              <w:rPr>
                <w:b/>
                <w:bCs/>
                <w:sz w:val="18"/>
                <w:szCs w:val="18"/>
                <w:lang w:eastAsia="en-CA"/>
              </w:rPr>
              <w:t>2.57</w:t>
            </w:r>
          </w:p>
        </w:tc>
        <w:tc>
          <w:tcPr>
            <w:tcW w:w="931" w:type="dxa"/>
            <w:tcBorders>
              <w:top w:val="nil"/>
              <w:left w:val="nil"/>
              <w:bottom w:val="single" w:sz="8" w:space="0" w:color="auto"/>
              <w:right w:val="single" w:sz="4" w:space="0" w:color="auto"/>
            </w:tcBorders>
            <w:shd w:val="clear" w:color="auto" w:fill="auto"/>
            <w:noWrap/>
            <w:hideMark/>
          </w:tcPr>
          <w:p w14:paraId="3F1F23B5" w14:textId="68B1F315" w:rsidR="0010184E" w:rsidRPr="00297DE2" w:rsidRDefault="0010184E" w:rsidP="0010184E">
            <w:pPr>
              <w:jc w:val="right"/>
              <w:rPr>
                <w:b/>
                <w:bCs/>
                <w:sz w:val="18"/>
                <w:szCs w:val="18"/>
                <w:lang w:eastAsia="en-CA"/>
              </w:rPr>
            </w:pPr>
            <w:r w:rsidRPr="00297DE2">
              <w:rPr>
                <w:b/>
                <w:bCs/>
                <w:sz w:val="18"/>
                <w:szCs w:val="18"/>
                <w:lang w:eastAsia="en-CA"/>
              </w:rPr>
              <w:t xml:space="preserve">  1,802 </w:t>
            </w:r>
          </w:p>
        </w:tc>
        <w:tc>
          <w:tcPr>
            <w:tcW w:w="828" w:type="dxa"/>
            <w:tcBorders>
              <w:top w:val="nil"/>
              <w:left w:val="nil"/>
              <w:bottom w:val="single" w:sz="8" w:space="0" w:color="auto"/>
              <w:right w:val="single" w:sz="4" w:space="0" w:color="auto"/>
            </w:tcBorders>
            <w:shd w:val="clear" w:color="auto" w:fill="auto"/>
            <w:noWrap/>
            <w:hideMark/>
          </w:tcPr>
          <w:p w14:paraId="28A9B1DE" w14:textId="34F4BE93" w:rsidR="0010184E" w:rsidRPr="00297DE2" w:rsidRDefault="0010184E" w:rsidP="0010184E">
            <w:pPr>
              <w:jc w:val="right"/>
              <w:rPr>
                <w:b/>
                <w:bCs/>
                <w:sz w:val="18"/>
                <w:szCs w:val="18"/>
                <w:lang w:eastAsia="en-CA"/>
              </w:rPr>
            </w:pPr>
            <w:r w:rsidRPr="00297DE2">
              <w:rPr>
                <w:b/>
                <w:bCs/>
                <w:sz w:val="18"/>
                <w:szCs w:val="18"/>
                <w:lang w:eastAsia="en-CA"/>
              </w:rPr>
              <w:t xml:space="preserve">  3,930 </w:t>
            </w:r>
          </w:p>
        </w:tc>
        <w:tc>
          <w:tcPr>
            <w:tcW w:w="828" w:type="dxa"/>
            <w:tcBorders>
              <w:top w:val="nil"/>
              <w:left w:val="nil"/>
              <w:bottom w:val="single" w:sz="8" w:space="0" w:color="auto"/>
              <w:right w:val="single" w:sz="4" w:space="0" w:color="auto"/>
            </w:tcBorders>
            <w:shd w:val="clear" w:color="auto" w:fill="auto"/>
            <w:noWrap/>
            <w:hideMark/>
          </w:tcPr>
          <w:p w14:paraId="111966B2" w14:textId="28C27C47" w:rsidR="0010184E" w:rsidRPr="00297DE2" w:rsidRDefault="0010184E" w:rsidP="0010184E">
            <w:pPr>
              <w:jc w:val="right"/>
              <w:rPr>
                <w:b/>
                <w:bCs/>
                <w:sz w:val="18"/>
                <w:szCs w:val="18"/>
                <w:lang w:eastAsia="en-CA"/>
              </w:rPr>
            </w:pPr>
            <w:r w:rsidRPr="00297DE2">
              <w:rPr>
                <w:b/>
                <w:bCs/>
                <w:sz w:val="18"/>
                <w:szCs w:val="18"/>
                <w:lang w:eastAsia="en-CA"/>
              </w:rPr>
              <w:t xml:space="preserve">  6,663 </w:t>
            </w:r>
          </w:p>
        </w:tc>
        <w:tc>
          <w:tcPr>
            <w:tcW w:w="828" w:type="dxa"/>
            <w:tcBorders>
              <w:top w:val="nil"/>
              <w:left w:val="nil"/>
              <w:bottom w:val="single" w:sz="8" w:space="0" w:color="auto"/>
              <w:right w:val="single" w:sz="4" w:space="0" w:color="auto"/>
            </w:tcBorders>
            <w:shd w:val="clear" w:color="auto" w:fill="auto"/>
            <w:noWrap/>
            <w:hideMark/>
          </w:tcPr>
          <w:p w14:paraId="1685745D" w14:textId="06981EC4" w:rsidR="0010184E" w:rsidRPr="00297DE2" w:rsidRDefault="0010184E" w:rsidP="0010184E">
            <w:pPr>
              <w:jc w:val="right"/>
              <w:rPr>
                <w:b/>
                <w:bCs/>
                <w:sz w:val="18"/>
                <w:szCs w:val="18"/>
                <w:lang w:eastAsia="en-CA"/>
              </w:rPr>
            </w:pPr>
            <w:r w:rsidRPr="00297DE2">
              <w:rPr>
                <w:b/>
                <w:bCs/>
                <w:sz w:val="18"/>
                <w:szCs w:val="18"/>
                <w:lang w:eastAsia="en-CA"/>
              </w:rPr>
              <w:t xml:space="preserve">  3,433 </w:t>
            </w:r>
          </w:p>
        </w:tc>
        <w:tc>
          <w:tcPr>
            <w:tcW w:w="828" w:type="dxa"/>
            <w:tcBorders>
              <w:top w:val="nil"/>
              <w:left w:val="nil"/>
              <w:bottom w:val="single" w:sz="8" w:space="0" w:color="auto"/>
              <w:right w:val="single" w:sz="8" w:space="0" w:color="auto"/>
            </w:tcBorders>
            <w:shd w:val="clear" w:color="auto" w:fill="auto"/>
            <w:noWrap/>
            <w:hideMark/>
          </w:tcPr>
          <w:p w14:paraId="18CDC205" w14:textId="135DF7A8" w:rsidR="0010184E" w:rsidRPr="00297DE2" w:rsidRDefault="0010184E" w:rsidP="0010184E">
            <w:pPr>
              <w:jc w:val="right"/>
              <w:rPr>
                <w:b/>
                <w:bCs/>
                <w:sz w:val="18"/>
                <w:szCs w:val="18"/>
                <w:lang w:eastAsia="en-CA"/>
              </w:rPr>
            </w:pPr>
            <w:r w:rsidRPr="00297DE2">
              <w:rPr>
                <w:b/>
                <w:bCs/>
                <w:sz w:val="18"/>
                <w:szCs w:val="18"/>
                <w:lang w:eastAsia="en-CA"/>
              </w:rPr>
              <w:t xml:space="preserve">  7,415 </w:t>
            </w:r>
          </w:p>
        </w:tc>
      </w:tr>
      <w:tr w:rsidR="00EC35B2" w:rsidRPr="00297DE2" w14:paraId="2B3273B9"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0E3E8323" w14:textId="77777777" w:rsidR="00EC35B2" w:rsidRPr="00297DE2" w:rsidRDefault="00EC35B2" w:rsidP="00EC35B2">
            <w:pPr>
              <w:jc w:val="center"/>
              <w:rPr>
                <w:b/>
                <w:bCs/>
                <w:sz w:val="18"/>
                <w:szCs w:val="18"/>
                <w:lang w:eastAsia="en-CA"/>
              </w:rPr>
            </w:pPr>
            <w:r w:rsidRPr="00297DE2">
              <w:rPr>
                <w:b/>
                <w:bCs/>
                <w:sz w:val="18"/>
                <w:szCs w:val="18"/>
                <w:lang w:eastAsia="en-CA"/>
              </w:rPr>
              <w:t xml:space="preserve"> Tuvalu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F3989B8" w14:textId="77777777" w:rsidR="00EC35B2" w:rsidRPr="00297DE2" w:rsidRDefault="00EC35B2" w:rsidP="00EC35B2">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2D650D92" w14:textId="01BE9673" w:rsidR="00EC35B2" w:rsidRPr="00297DE2" w:rsidRDefault="00EC35B2" w:rsidP="00EC35B2">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8C65695" w14:textId="6641D718"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BF462FB" w14:textId="35C5A238" w:rsidR="00EC35B2" w:rsidRPr="00297DE2" w:rsidRDefault="00EC35B2" w:rsidP="00EC35B2">
            <w:pPr>
              <w:jc w:val="right"/>
              <w:rPr>
                <w:sz w:val="18"/>
                <w:szCs w:val="18"/>
                <w:lang w:eastAsia="en-CA"/>
              </w:rPr>
            </w:pPr>
            <w:r w:rsidRPr="00297DE2">
              <w:rPr>
                <w:sz w:val="18"/>
                <w:szCs w:val="18"/>
                <w:lang w:eastAsia="en-CA"/>
              </w:rPr>
              <w:t xml:space="preserve">     -</w:t>
            </w:r>
          </w:p>
        </w:tc>
        <w:tc>
          <w:tcPr>
            <w:tcW w:w="828" w:type="dxa"/>
            <w:tcBorders>
              <w:top w:val="nil"/>
              <w:left w:val="nil"/>
              <w:bottom w:val="single" w:sz="4" w:space="0" w:color="auto"/>
              <w:right w:val="single" w:sz="4" w:space="0" w:color="auto"/>
            </w:tcBorders>
            <w:shd w:val="clear" w:color="auto" w:fill="auto"/>
            <w:noWrap/>
            <w:hideMark/>
          </w:tcPr>
          <w:p w14:paraId="3985EA49" w14:textId="4DF3533D" w:rsidR="00EC35B2" w:rsidRPr="00297DE2" w:rsidRDefault="00EC35B2" w:rsidP="00EC35B2">
            <w:pPr>
              <w:jc w:val="right"/>
              <w:rPr>
                <w:sz w:val="18"/>
                <w:szCs w:val="18"/>
                <w:lang w:eastAsia="en-CA"/>
              </w:rPr>
            </w:pPr>
            <w:r w:rsidRPr="00297DE2">
              <w:rPr>
                <w:sz w:val="18"/>
                <w:szCs w:val="18"/>
                <w:lang w:eastAsia="en-CA"/>
              </w:rPr>
              <w:t>0.003</w:t>
            </w:r>
          </w:p>
        </w:tc>
        <w:tc>
          <w:tcPr>
            <w:tcW w:w="828" w:type="dxa"/>
            <w:tcBorders>
              <w:top w:val="nil"/>
              <w:left w:val="nil"/>
              <w:bottom w:val="single" w:sz="4" w:space="0" w:color="auto"/>
              <w:right w:val="single" w:sz="4" w:space="0" w:color="auto"/>
            </w:tcBorders>
            <w:shd w:val="clear" w:color="auto" w:fill="auto"/>
            <w:noWrap/>
            <w:hideMark/>
          </w:tcPr>
          <w:p w14:paraId="6179C7B6" w14:textId="77777777" w:rsidR="00EC35B2" w:rsidRPr="00297DE2" w:rsidRDefault="00EC35B2" w:rsidP="00EC35B2">
            <w:pPr>
              <w:jc w:val="right"/>
              <w:rPr>
                <w:sz w:val="18"/>
                <w:szCs w:val="18"/>
                <w:lang w:eastAsia="en-CA"/>
              </w:rPr>
            </w:pPr>
            <w:r w:rsidRPr="00297DE2">
              <w:rPr>
                <w:sz w:val="18"/>
                <w:szCs w:val="18"/>
                <w:lang w:eastAsia="en-CA"/>
              </w:rPr>
              <w:t>0.01</w:t>
            </w:r>
          </w:p>
        </w:tc>
        <w:tc>
          <w:tcPr>
            <w:tcW w:w="725" w:type="dxa"/>
            <w:tcBorders>
              <w:top w:val="nil"/>
              <w:left w:val="nil"/>
              <w:bottom w:val="single" w:sz="4" w:space="0" w:color="auto"/>
              <w:right w:val="single" w:sz="8" w:space="0" w:color="auto"/>
            </w:tcBorders>
            <w:shd w:val="clear" w:color="auto" w:fill="auto"/>
            <w:noWrap/>
            <w:hideMark/>
          </w:tcPr>
          <w:p w14:paraId="17EF7F1D" w14:textId="77777777" w:rsidR="00EC35B2" w:rsidRPr="00297DE2" w:rsidRDefault="00EC35B2" w:rsidP="00EC35B2">
            <w:pPr>
              <w:jc w:val="right"/>
              <w:rPr>
                <w:sz w:val="18"/>
                <w:szCs w:val="18"/>
                <w:lang w:eastAsia="en-CA"/>
              </w:rPr>
            </w:pPr>
            <w:r w:rsidRPr="00297DE2">
              <w:rPr>
                <w:sz w:val="18"/>
                <w:szCs w:val="18"/>
                <w:lang w:eastAsia="en-CA"/>
              </w:rPr>
              <w:t>0.02</w:t>
            </w:r>
          </w:p>
        </w:tc>
        <w:tc>
          <w:tcPr>
            <w:tcW w:w="931" w:type="dxa"/>
            <w:tcBorders>
              <w:top w:val="nil"/>
              <w:left w:val="nil"/>
              <w:bottom w:val="single" w:sz="4" w:space="0" w:color="auto"/>
              <w:right w:val="single" w:sz="4" w:space="0" w:color="auto"/>
            </w:tcBorders>
            <w:shd w:val="clear" w:color="auto" w:fill="auto"/>
            <w:noWrap/>
            <w:hideMark/>
          </w:tcPr>
          <w:p w14:paraId="59EC47E3" w14:textId="0075729A"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88EACD3" w14:textId="4F68FCCE"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748900ED" w14:textId="368E3802" w:rsidR="00EC35B2" w:rsidRPr="00297DE2" w:rsidRDefault="00EC35B2" w:rsidP="00EC35B2">
            <w:pPr>
              <w:jc w:val="right"/>
              <w:rPr>
                <w:sz w:val="18"/>
                <w:szCs w:val="18"/>
                <w:lang w:eastAsia="en-CA"/>
              </w:rPr>
            </w:pPr>
            <w:r w:rsidRPr="00297DE2">
              <w:rPr>
                <w:sz w:val="18"/>
                <w:szCs w:val="18"/>
                <w:lang w:eastAsia="en-CA"/>
              </w:rPr>
              <w:t xml:space="preserve">      2 </w:t>
            </w:r>
          </w:p>
        </w:tc>
        <w:tc>
          <w:tcPr>
            <w:tcW w:w="828" w:type="dxa"/>
            <w:tcBorders>
              <w:top w:val="nil"/>
              <w:left w:val="nil"/>
              <w:bottom w:val="single" w:sz="4" w:space="0" w:color="auto"/>
              <w:right w:val="single" w:sz="4" w:space="0" w:color="auto"/>
            </w:tcBorders>
            <w:shd w:val="clear" w:color="auto" w:fill="auto"/>
            <w:noWrap/>
            <w:hideMark/>
          </w:tcPr>
          <w:p w14:paraId="46F581FA" w14:textId="6B584B26" w:rsidR="00EC35B2" w:rsidRPr="00297DE2" w:rsidRDefault="00EC35B2" w:rsidP="00EC35B2">
            <w:pPr>
              <w:jc w:val="right"/>
              <w:rPr>
                <w:sz w:val="18"/>
                <w:szCs w:val="18"/>
                <w:lang w:eastAsia="en-CA"/>
              </w:rPr>
            </w:pPr>
            <w:r w:rsidRPr="00297DE2">
              <w:rPr>
                <w:sz w:val="18"/>
                <w:szCs w:val="18"/>
                <w:lang w:eastAsia="en-CA"/>
              </w:rPr>
              <w:t xml:space="preserve">      6 </w:t>
            </w:r>
          </w:p>
        </w:tc>
        <w:tc>
          <w:tcPr>
            <w:tcW w:w="828" w:type="dxa"/>
            <w:tcBorders>
              <w:top w:val="nil"/>
              <w:left w:val="nil"/>
              <w:bottom w:val="single" w:sz="4" w:space="0" w:color="auto"/>
              <w:right w:val="single" w:sz="8" w:space="0" w:color="auto"/>
            </w:tcBorders>
            <w:shd w:val="clear" w:color="auto" w:fill="auto"/>
            <w:noWrap/>
            <w:hideMark/>
          </w:tcPr>
          <w:p w14:paraId="538833A7" w14:textId="5CD98472" w:rsidR="00EC35B2" w:rsidRPr="00297DE2" w:rsidRDefault="00EC35B2" w:rsidP="00EC35B2">
            <w:pPr>
              <w:jc w:val="right"/>
              <w:rPr>
                <w:sz w:val="18"/>
                <w:szCs w:val="18"/>
                <w:lang w:eastAsia="en-CA"/>
              </w:rPr>
            </w:pPr>
            <w:r w:rsidRPr="00297DE2">
              <w:rPr>
                <w:sz w:val="18"/>
                <w:szCs w:val="18"/>
                <w:lang w:eastAsia="en-CA"/>
              </w:rPr>
              <w:t xml:space="preserve">     13 </w:t>
            </w:r>
          </w:p>
        </w:tc>
      </w:tr>
      <w:tr w:rsidR="00EC35B2" w:rsidRPr="00297DE2" w14:paraId="4D4FD059"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98E42D1" w14:textId="77777777" w:rsidR="00EC35B2" w:rsidRPr="00297DE2"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1A6381F" w14:textId="77777777" w:rsidR="00EC35B2" w:rsidRPr="00297DE2" w:rsidRDefault="00EC35B2" w:rsidP="00EC35B2">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10C3E231" w14:textId="663C2C7B" w:rsidR="00EC35B2" w:rsidRPr="00297DE2" w:rsidRDefault="00EC35B2" w:rsidP="00EC35B2">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45C93F0D" w14:textId="77777777" w:rsidR="00EC35B2" w:rsidRPr="00297DE2" w:rsidRDefault="00EC35B2" w:rsidP="00EC35B2">
            <w:pPr>
              <w:jc w:val="right"/>
              <w:rPr>
                <w:sz w:val="18"/>
                <w:szCs w:val="18"/>
                <w:lang w:eastAsia="en-CA"/>
              </w:rPr>
            </w:pPr>
            <w:r w:rsidRPr="00297DE2">
              <w:rPr>
                <w:sz w:val="18"/>
                <w:szCs w:val="18"/>
                <w:lang w:eastAsia="en-CA"/>
              </w:rPr>
              <w:t>0.36</w:t>
            </w:r>
          </w:p>
        </w:tc>
        <w:tc>
          <w:tcPr>
            <w:tcW w:w="828" w:type="dxa"/>
            <w:tcBorders>
              <w:top w:val="nil"/>
              <w:left w:val="nil"/>
              <w:bottom w:val="single" w:sz="4" w:space="0" w:color="auto"/>
              <w:right w:val="single" w:sz="4" w:space="0" w:color="auto"/>
            </w:tcBorders>
            <w:shd w:val="clear" w:color="auto" w:fill="auto"/>
            <w:noWrap/>
            <w:hideMark/>
          </w:tcPr>
          <w:p w14:paraId="5484B9FA" w14:textId="77777777" w:rsidR="00EC35B2" w:rsidRPr="00297DE2" w:rsidRDefault="00EC35B2" w:rsidP="00EC35B2">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02DF8703" w14:textId="77777777" w:rsidR="00EC35B2" w:rsidRPr="00297DE2" w:rsidRDefault="00EC35B2" w:rsidP="00EC35B2">
            <w:pPr>
              <w:jc w:val="right"/>
              <w:rPr>
                <w:sz w:val="18"/>
                <w:szCs w:val="18"/>
                <w:lang w:eastAsia="en-CA"/>
              </w:rPr>
            </w:pPr>
            <w:r w:rsidRPr="00297DE2">
              <w:rPr>
                <w:sz w:val="18"/>
                <w:szCs w:val="18"/>
                <w:lang w:eastAsia="en-CA"/>
              </w:rPr>
              <w:t>0.03</w:t>
            </w:r>
          </w:p>
        </w:tc>
        <w:tc>
          <w:tcPr>
            <w:tcW w:w="828" w:type="dxa"/>
            <w:tcBorders>
              <w:top w:val="nil"/>
              <w:left w:val="nil"/>
              <w:bottom w:val="single" w:sz="4" w:space="0" w:color="auto"/>
              <w:right w:val="single" w:sz="4" w:space="0" w:color="auto"/>
            </w:tcBorders>
            <w:shd w:val="clear" w:color="auto" w:fill="auto"/>
            <w:noWrap/>
            <w:hideMark/>
          </w:tcPr>
          <w:p w14:paraId="544B33BD" w14:textId="77777777" w:rsidR="00EC35B2" w:rsidRPr="00297DE2" w:rsidRDefault="00EC35B2" w:rsidP="00EC35B2">
            <w:pPr>
              <w:jc w:val="right"/>
              <w:rPr>
                <w:sz w:val="18"/>
                <w:szCs w:val="18"/>
                <w:lang w:eastAsia="en-CA"/>
              </w:rPr>
            </w:pPr>
            <w:r w:rsidRPr="00297DE2">
              <w:rPr>
                <w:sz w:val="18"/>
                <w:szCs w:val="18"/>
                <w:lang w:eastAsia="en-CA"/>
              </w:rPr>
              <w:t>0.04</w:t>
            </w:r>
          </w:p>
        </w:tc>
        <w:tc>
          <w:tcPr>
            <w:tcW w:w="725" w:type="dxa"/>
            <w:tcBorders>
              <w:top w:val="nil"/>
              <w:left w:val="nil"/>
              <w:bottom w:val="single" w:sz="4" w:space="0" w:color="auto"/>
              <w:right w:val="single" w:sz="8" w:space="0" w:color="auto"/>
            </w:tcBorders>
            <w:shd w:val="clear" w:color="auto" w:fill="auto"/>
            <w:noWrap/>
            <w:hideMark/>
          </w:tcPr>
          <w:p w14:paraId="640CB599" w14:textId="77777777" w:rsidR="00EC35B2" w:rsidRPr="00297DE2" w:rsidRDefault="00EC35B2" w:rsidP="00EC35B2">
            <w:pPr>
              <w:jc w:val="right"/>
              <w:rPr>
                <w:sz w:val="18"/>
                <w:szCs w:val="18"/>
                <w:lang w:eastAsia="en-CA"/>
              </w:rPr>
            </w:pPr>
            <w:r w:rsidRPr="00297DE2">
              <w:rPr>
                <w:sz w:val="18"/>
                <w:szCs w:val="18"/>
                <w:lang w:eastAsia="en-CA"/>
              </w:rPr>
              <w:t>0.80</w:t>
            </w:r>
          </w:p>
        </w:tc>
        <w:tc>
          <w:tcPr>
            <w:tcW w:w="931" w:type="dxa"/>
            <w:tcBorders>
              <w:top w:val="nil"/>
              <w:left w:val="nil"/>
              <w:bottom w:val="single" w:sz="4" w:space="0" w:color="auto"/>
              <w:right w:val="single" w:sz="4" w:space="0" w:color="auto"/>
            </w:tcBorders>
            <w:shd w:val="clear" w:color="auto" w:fill="auto"/>
            <w:noWrap/>
            <w:hideMark/>
          </w:tcPr>
          <w:p w14:paraId="569F9A8D" w14:textId="7DACEFB6" w:rsidR="00EC35B2" w:rsidRPr="00297DE2" w:rsidRDefault="00EC35B2" w:rsidP="00EC35B2">
            <w:pPr>
              <w:jc w:val="right"/>
              <w:rPr>
                <w:sz w:val="18"/>
                <w:szCs w:val="18"/>
                <w:lang w:eastAsia="en-CA"/>
              </w:rPr>
            </w:pPr>
            <w:r w:rsidRPr="00297DE2">
              <w:rPr>
                <w:sz w:val="18"/>
                <w:szCs w:val="18"/>
                <w:lang w:eastAsia="en-CA"/>
              </w:rPr>
              <w:t xml:space="preserve">    515 </w:t>
            </w:r>
          </w:p>
        </w:tc>
        <w:tc>
          <w:tcPr>
            <w:tcW w:w="828" w:type="dxa"/>
            <w:tcBorders>
              <w:top w:val="nil"/>
              <w:left w:val="nil"/>
              <w:bottom w:val="single" w:sz="4" w:space="0" w:color="auto"/>
              <w:right w:val="single" w:sz="4" w:space="0" w:color="auto"/>
            </w:tcBorders>
            <w:shd w:val="clear" w:color="auto" w:fill="auto"/>
            <w:noWrap/>
            <w:hideMark/>
          </w:tcPr>
          <w:p w14:paraId="43F9099C" w14:textId="023AB2B7" w:rsidR="00EC35B2" w:rsidRPr="00297DE2" w:rsidRDefault="00EC35B2" w:rsidP="00EC35B2">
            <w:pPr>
              <w:jc w:val="right"/>
              <w:rPr>
                <w:sz w:val="18"/>
                <w:szCs w:val="18"/>
                <w:lang w:eastAsia="en-CA"/>
              </w:rPr>
            </w:pPr>
            <w:r w:rsidRPr="00297DE2">
              <w:rPr>
                <w:sz w:val="18"/>
                <w:szCs w:val="18"/>
                <w:lang w:eastAsia="en-CA"/>
              </w:rPr>
              <w:t xml:space="preserve">     39 </w:t>
            </w:r>
          </w:p>
        </w:tc>
        <w:tc>
          <w:tcPr>
            <w:tcW w:w="828" w:type="dxa"/>
            <w:tcBorders>
              <w:top w:val="nil"/>
              <w:left w:val="nil"/>
              <w:bottom w:val="single" w:sz="4" w:space="0" w:color="auto"/>
              <w:right w:val="single" w:sz="4" w:space="0" w:color="auto"/>
            </w:tcBorders>
            <w:shd w:val="clear" w:color="auto" w:fill="auto"/>
            <w:noWrap/>
            <w:hideMark/>
          </w:tcPr>
          <w:p w14:paraId="43F27F36" w14:textId="083E431B" w:rsidR="00EC35B2" w:rsidRPr="00297DE2" w:rsidRDefault="00EC35B2" w:rsidP="00EC35B2">
            <w:pPr>
              <w:jc w:val="right"/>
              <w:rPr>
                <w:sz w:val="18"/>
                <w:szCs w:val="18"/>
                <w:lang w:eastAsia="en-CA"/>
              </w:rPr>
            </w:pPr>
            <w:r w:rsidRPr="00297DE2">
              <w:rPr>
                <w:sz w:val="18"/>
                <w:szCs w:val="18"/>
                <w:lang w:eastAsia="en-CA"/>
              </w:rPr>
              <w:t xml:space="preserve">     37 </w:t>
            </w:r>
          </w:p>
        </w:tc>
        <w:tc>
          <w:tcPr>
            <w:tcW w:w="828" w:type="dxa"/>
            <w:tcBorders>
              <w:top w:val="nil"/>
              <w:left w:val="nil"/>
              <w:bottom w:val="single" w:sz="4" w:space="0" w:color="auto"/>
              <w:right w:val="single" w:sz="4" w:space="0" w:color="auto"/>
            </w:tcBorders>
            <w:shd w:val="clear" w:color="auto" w:fill="auto"/>
            <w:noWrap/>
            <w:hideMark/>
          </w:tcPr>
          <w:p w14:paraId="490716C7" w14:textId="3C77BBEE" w:rsidR="00EC35B2" w:rsidRPr="00297DE2" w:rsidRDefault="00EC35B2" w:rsidP="00EC35B2">
            <w:pPr>
              <w:jc w:val="right"/>
              <w:rPr>
                <w:sz w:val="18"/>
                <w:szCs w:val="18"/>
                <w:lang w:eastAsia="en-CA"/>
              </w:rPr>
            </w:pPr>
            <w:r w:rsidRPr="00297DE2">
              <w:rPr>
                <w:sz w:val="18"/>
                <w:szCs w:val="18"/>
                <w:lang w:eastAsia="en-CA"/>
              </w:rPr>
              <w:t xml:space="preserve">     58 </w:t>
            </w:r>
          </w:p>
        </w:tc>
        <w:tc>
          <w:tcPr>
            <w:tcW w:w="828" w:type="dxa"/>
            <w:tcBorders>
              <w:top w:val="nil"/>
              <w:left w:val="nil"/>
              <w:bottom w:val="single" w:sz="4" w:space="0" w:color="auto"/>
              <w:right w:val="single" w:sz="8" w:space="0" w:color="auto"/>
            </w:tcBorders>
            <w:shd w:val="clear" w:color="auto" w:fill="auto"/>
            <w:noWrap/>
            <w:hideMark/>
          </w:tcPr>
          <w:p w14:paraId="3001BA2B" w14:textId="127E0CDD" w:rsidR="00EC35B2" w:rsidRPr="00297DE2" w:rsidRDefault="00EC35B2" w:rsidP="00EC35B2">
            <w:pPr>
              <w:jc w:val="right"/>
              <w:rPr>
                <w:sz w:val="18"/>
                <w:szCs w:val="18"/>
                <w:lang w:eastAsia="en-CA"/>
              </w:rPr>
            </w:pPr>
            <w:r w:rsidRPr="00297DE2">
              <w:rPr>
                <w:sz w:val="18"/>
                <w:szCs w:val="18"/>
                <w:lang w:eastAsia="en-CA"/>
              </w:rPr>
              <w:t xml:space="preserve">   1,147 </w:t>
            </w:r>
          </w:p>
        </w:tc>
      </w:tr>
      <w:tr w:rsidR="00EC35B2" w:rsidRPr="00297DE2" w14:paraId="7E968991"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F8C02D" w14:textId="77777777" w:rsidR="00EC35B2" w:rsidRPr="00297DE2"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6F129A8" w14:textId="77777777" w:rsidR="00EC35B2" w:rsidRPr="00297DE2" w:rsidRDefault="00EC35B2" w:rsidP="00EC35B2">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0CD7EB6D" w14:textId="22BC9DC0" w:rsidR="00EC35B2" w:rsidRPr="00297DE2" w:rsidRDefault="00EC35B2" w:rsidP="00EC35B2">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26F5C75" w14:textId="06E5950E"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53AE69F" w14:textId="067D6E6C" w:rsidR="00EC35B2" w:rsidRPr="00297DE2" w:rsidRDefault="00EC35B2" w:rsidP="00EC35B2">
            <w:pPr>
              <w:jc w:val="right"/>
              <w:rPr>
                <w:sz w:val="18"/>
                <w:szCs w:val="18"/>
                <w:lang w:eastAsia="en-CA"/>
              </w:rPr>
            </w:pPr>
            <w:r w:rsidRPr="00297DE2">
              <w:rPr>
                <w:sz w:val="18"/>
                <w:szCs w:val="18"/>
                <w:lang w:eastAsia="en-CA"/>
              </w:rPr>
              <w:t>-</w:t>
            </w:r>
          </w:p>
        </w:tc>
        <w:tc>
          <w:tcPr>
            <w:tcW w:w="828" w:type="dxa"/>
            <w:tcBorders>
              <w:top w:val="nil"/>
              <w:left w:val="nil"/>
              <w:bottom w:val="single" w:sz="4" w:space="0" w:color="auto"/>
              <w:right w:val="single" w:sz="4" w:space="0" w:color="auto"/>
            </w:tcBorders>
            <w:shd w:val="clear" w:color="auto" w:fill="auto"/>
            <w:noWrap/>
            <w:hideMark/>
          </w:tcPr>
          <w:p w14:paraId="0FAE2DBE" w14:textId="2623B82B" w:rsidR="00EC35B2" w:rsidRPr="00297DE2" w:rsidRDefault="00EC35B2" w:rsidP="00EC35B2">
            <w:pPr>
              <w:jc w:val="right"/>
              <w:rPr>
                <w:sz w:val="18"/>
                <w:szCs w:val="18"/>
                <w:lang w:eastAsia="en-CA"/>
              </w:rPr>
            </w:pPr>
            <w:r w:rsidRPr="00297DE2">
              <w:rPr>
                <w:sz w:val="18"/>
                <w:szCs w:val="18"/>
                <w:lang w:eastAsia="en-CA"/>
              </w:rPr>
              <w:t>-</w:t>
            </w:r>
          </w:p>
        </w:tc>
        <w:tc>
          <w:tcPr>
            <w:tcW w:w="828" w:type="dxa"/>
            <w:tcBorders>
              <w:top w:val="nil"/>
              <w:left w:val="nil"/>
              <w:bottom w:val="single" w:sz="4" w:space="0" w:color="auto"/>
              <w:right w:val="single" w:sz="4" w:space="0" w:color="auto"/>
            </w:tcBorders>
            <w:shd w:val="clear" w:color="auto" w:fill="auto"/>
            <w:noWrap/>
            <w:hideMark/>
          </w:tcPr>
          <w:p w14:paraId="281D8C8B" w14:textId="77777777" w:rsidR="00EC35B2" w:rsidRPr="00297DE2" w:rsidRDefault="00EC35B2" w:rsidP="00EC35B2">
            <w:pPr>
              <w:jc w:val="right"/>
              <w:rPr>
                <w:sz w:val="18"/>
                <w:szCs w:val="18"/>
                <w:lang w:eastAsia="en-CA"/>
              </w:rPr>
            </w:pPr>
            <w:r w:rsidRPr="00297DE2">
              <w:rPr>
                <w:sz w:val="18"/>
                <w:szCs w:val="18"/>
                <w:lang w:eastAsia="en-CA"/>
              </w:rPr>
              <w:t>0.01</w:t>
            </w:r>
          </w:p>
        </w:tc>
        <w:tc>
          <w:tcPr>
            <w:tcW w:w="725" w:type="dxa"/>
            <w:tcBorders>
              <w:top w:val="nil"/>
              <w:left w:val="nil"/>
              <w:bottom w:val="single" w:sz="4" w:space="0" w:color="auto"/>
              <w:right w:val="single" w:sz="8" w:space="0" w:color="auto"/>
            </w:tcBorders>
            <w:shd w:val="clear" w:color="auto" w:fill="auto"/>
            <w:noWrap/>
            <w:hideMark/>
          </w:tcPr>
          <w:p w14:paraId="10A58505" w14:textId="016B82EF" w:rsidR="00EC35B2" w:rsidRPr="00297DE2" w:rsidRDefault="00EC35B2" w:rsidP="00EC35B2">
            <w:pPr>
              <w:jc w:val="right"/>
              <w:rPr>
                <w:sz w:val="18"/>
                <w:szCs w:val="18"/>
                <w:lang w:eastAsia="en-CA"/>
              </w:rPr>
            </w:pPr>
            <w:r w:rsidRPr="00297DE2">
              <w:rPr>
                <w:sz w:val="18"/>
                <w:szCs w:val="18"/>
                <w:lang w:eastAsia="en-CA"/>
              </w:rPr>
              <w:t>-</w:t>
            </w:r>
          </w:p>
        </w:tc>
        <w:tc>
          <w:tcPr>
            <w:tcW w:w="931" w:type="dxa"/>
            <w:tcBorders>
              <w:top w:val="nil"/>
              <w:left w:val="nil"/>
              <w:bottom w:val="single" w:sz="4" w:space="0" w:color="auto"/>
              <w:right w:val="single" w:sz="4" w:space="0" w:color="auto"/>
            </w:tcBorders>
            <w:shd w:val="clear" w:color="auto" w:fill="auto"/>
            <w:noWrap/>
            <w:hideMark/>
          </w:tcPr>
          <w:p w14:paraId="38ECC019" w14:textId="6F7D08CB"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6D924A28" w14:textId="2DB1A9A2"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2033E0E3" w14:textId="46DF1668"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1471DCA" w14:textId="43561D33" w:rsidR="00EC35B2" w:rsidRPr="00297DE2" w:rsidRDefault="00EC35B2" w:rsidP="00EC35B2">
            <w:pPr>
              <w:jc w:val="right"/>
              <w:rPr>
                <w:sz w:val="18"/>
                <w:szCs w:val="18"/>
                <w:lang w:eastAsia="en-CA"/>
              </w:rPr>
            </w:pPr>
            <w:r w:rsidRPr="00297DE2">
              <w:rPr>
                <w:sz w:val="18"/>
                <w:szCs w:val="18"/>
                <w:lang w:eastAsia="en-CA"/>
              </w:rPr>
              <w:t xml:space="preserve">     43 </w:t>
            </w:r>
          </w:p>
        </w:tc>
        <w:tc>
          <w:tcPr>
            <w:tcW w:w="828" w:type="dxa"/>
            <w:tcBorders>
              <w:top w:val="nil"/>
              <w:left w:val="nil"/>
              <w:bottom w:val="single" w:sz="4" w:space="0" w:color="auto"/>
              <w:right w:val="single" w:sz="8" w:space="0" w:color="auto"/>
            </w:tcBorders>
            <w:shd w:val="clear" w:color="auto" w:fill="auto"/>
            <w:noWrap/>
            <w:hideMark/>
          </w:tcPr>
          <w:p w14:paraId="204E8023" w14:textId="17FCBAA1" w:rsidR="00EC35B2" w:rsidRPr="00297DE2" w:rsidRDefault="00EC35B2" w:rsidP="00EC35B2">
            <w:pPr>
              <w:jc w:val="right"/>
              <w:rPr>
                <w:sz w:val="18"/>
                <w:szCs w:val="18"/>
                <w:lang w:eastAsia="en-CA"/>
              </w:rPr>
            </w:pPr>
            <w:r w:rsidRPr="00297DE2">
              <w:rPr>
                <w:sz w:val="18"/>
                <w:szCs w:val="18"/>
                <w:lang w:eastAsia="en-CA"/>
              </w:rPr>
              <w:t xml:space="preserve">     -  </w:t>
            </w:r>
          </w:p>
        </w:tc>
      </w:tr>
      <w:tr w:rsidR="00EC35B2" w:rsidRPr="00297DE2" w14:paraId="0BA642D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028769F" w14:textId="77777777" w:rsidR="00EC35B2" w:rsidRPr="00297DE2"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B5BAC6B" w14:textId="77777777" w:rsidR="00EC35B2" w:rsidRPr="00297DE2" w:rsidRDefault="00EC35B2" w:rsidP="00EC35B2">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66F26C0C" w14:textId="4F134394" w:rsidR="00EC35B2" w:rsidRPr="00297DE2" w:rsidRDefault="00EC35B2" w:rsidP="00EC35B2">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7D27E6C4" w14:textId="77777777" w:rsidR="00EC35B2" w:rsidRPr="00297DE2" w:rsidRDefault="00EC35B2" w:rsidP="00EC35B2">
            <w:pPr>
              <w:jc w:val="right"/>
              <w:rPr>
                <w:sz w:val="18"/>
                <w:szCs w:val="18"/>
                <w:lang w:eastAsia="en-CA"/>
              </w:rPr>
            </w:pPr>
            <w:r w:rsidRPr="00297DE2">
              <w:rPr>
                <w:sz w:val="18"/>
                <w:szCs w:val="18"/>
                <w:lang w:eastAsia="en-CA"/>
              </w:rPr>
              <w:t>0.14</w:t>
            </w:r>
          </w:p>
        </w:tc>
        <w:tc>
          <w:tcPr>
            <w:tcW w:w="828" w:type="dxa"/>
            <w:tcBorders>
              <w:top w:val="nil"/>
              <w:left w:val="nil"/>
              <w:bottom w:val="single" w:sz="4" w:space="0" w:color="auto"/>
              <w:right w:val="single" w:sz="4" w:space="0" w:color="auto"/>
            </w:tcBorders>
            <w:shd w:val="clear" w:color="auto" w:fill="auto"/>
            <w:noWrap/>
            <w:hideMark/>
          </w:tcPr>
          <w:p w14:paraId="7ECCE84F" w14:textId="77777777" w:rsidR="00EC35B2" w:rsidRPr="00297DE2" w:rsidRDefault="00EC35B2" w:rsidP="00EC35B2">
            <w:pPr>
              <w:jc w:val="right"/>
              <w:rPr>
                <w:sz w:val="18"/>
                <w:szCs w:val="18"/>
                <w:lang w:eastAsia="en-CA"/>
              </w:rPr>
            </w:pPr>
            <w:r w:rsidRPr="00297DE2">
              <w:rPr>
                <w:sz w:val="18"/>
                <w:szCs w:val="18"/>
                <w:lang w:eastAsia="en-CA"/>
              </w:rPr>
              <w:t>0.08</w:t>
            </w:r>
          </w:p>
        </w:tc>
        <w:tc>
          <w:tcPr>
            <w:tcW w:w="828" w:type="dxa"/>
            <w:tcBorders>
              <w:top w:val="nil"/>
              <w:left w:val="nil"/>
              <w:bottom w:val="single" w:sz="4" w:space="0" w:color="auto"/>
              <w:right w:val="single" w:sz="4" w:space="0" w:color="auto"/>
            </w:tcBorders>
            <w:shd w:val="clear" w:color="auto" w:fill="auto"/>
            <w:noWrap/>
            <w:hideMark/>
          </w:tcPr>
          <w:p w14:paraId="15F90953" w14:textId="77777777" w:rsidR="00EC35B2" w:rsidRPr="00297DE2" w:rsidRDefault="00EC35B2" w:rsidP="00EC35B2">
            <w:pPr>
              <w:jc w:val="right"/>
              <w:rPr>
                <w:sz w:val="18"/>
                <w:szCs w:val="18"/>
                <w:lang w:eastAsia="en-CA"/>
              </w:rPr>
            </w:pPr>
            <w:r w:rsidRPr="00297DE2">
              <w:rPr>
                <w:sz w:val="18"/>
                <w:szCs w:val="18"/>
                <w:lang w:eastAsia="en-CA"/>
              </w:rPr>
              <w:t>0.15</w:t>
            </w:r>
          </w:p>
        </w:tc>
        <w:tc>
          <w:tcPr>
            <w:tcW w:w="828" w:type="dxa"/>
            <w:tcBorders>
              <w:top w:val="nil"/>
              <w:left w:val="nil"/>
              <w:bottom w:val="single" w:sz="4" w:space="0" w:color="auto"/>
              <w:right w:val="single" w:sz="4" w:space="0" w:color="auto"/>
            </w:tcBorders>
            <w:shd w:val="clear" w:color="auto" w:fill="auto"/>
            <w:noWrap/>
            <w:hideMark/>
          </w:tcPr>
          <w:p w14:paraId="0DE77AEA" w14:textId="77777777" w:rsidR="00EC35B2" w:rsidRPr="00297DE2" w:rsidRDefault="00EC35B2" w:rsidP="00EC35B2">
            <w:pPr>
              <w:jc w:val="right"/>
              <w:rPr>
                <w:sz w:val="18"/>
                <w:szCs w:val="18"/>
                <w:lang w:eastAsia="en-CA"/>
              </w:rPr>
            </w:pPr>
            <w:r w:rsidRPr="00297DE2">
              <w:rPr>
                <w:sz w:val="18"/>
                <w:szCs w:val="18"/>
                <w:lang w:eastAsia="en-CA"/>
              </w:rPr>
              <w:t>0.03</w:t>
            </w:r>
          </w:p>
        </w:tc>
        <w:tc>
          <w:tcPr>
            <w:tcW w:w="725" w:type="dxa"/>
            <w:tcBorders>
              <w:top w:val="nil"/>
              <w:left w:val="nil"/>
              <w:bottom w:val="single" w:sz="4" w:space="0" w:color="auto"/>
              <w:right w:val="single" w:sz="8" w:space="0" w:color="auto"/>
            </w:tcBorders>
            <w:shd w:val="clear" w:color="auto" w:fill="auto"/>
            <w:noWrap/>
            <w:hideMark/>
          </w:tcPr>
          <w:p w14:paraId="04631A9C" w14:textId="77777777" w:rsidR="00EC35B2" w:rsidRPr="00297DE2" w:rsidRDefault="00EC35B2" w:rsidP="00EC35B2">
            <w:pPr>
              <w:jc w:val="right"/>
              <w:rPr>
                <w:sz w:val="18"/>
                <w:szCs w:val="18"/>
                <w:lang w:eastAsia="en-CA"/>
              </w:rPr>
            </w:pPr>
            <w:r w:rsidRPr="00297DE2">
              <w:rPr>
                <w:sz w:val="18"/>
                <w:szCs w:val="18"/>
                <w:lang w:eastAsia="en-CA"/>
              </w:rPr>
              <w:t>0.27</w:t>
            </w:r>
          </w:p>
        </w:tc>
        <w:tc>
          <w:tcPr>
            <w:tcW w:w="931" w:type="dxa"/>
            <w:tcBorders>
              <w:top w:val="nil"/>
              <w:left w:val="nil"/>
              <w:bottom w:val="single" w:sz="4" w:space="0" w:color="auto"/>
              <w:right w:val="single" w:sz="4" w:space="0" w:color="auto"/>
            </w:tcBorders>
            <w:shd w:val="clear" w:color="auto" w:fill="auto"/>
            <w:noWrap/>
            <w:hideMark/>
          </w:tcPr>
          <w:p w14:paraId="69007D9B" w14:textId="6E379766" w:rsidR="00EC35B2" w:rsidRPr="00297DE2" w:rsidRDefault="00EC35B2" w:rsidP="00EC35B2">
            <w:pPr>
              <w:jc w:val="right"/>
              <w:rPr>
                <w:sz w:val="18"/>
                <w:szCs w:val="18"/>
                <w:lang w:eastAsia="en-CA"/>
              </w:rPr>
            </w:pPr>
            <w:r w:rsidRPr="00297DE2">
              <w:rPr>
                <w:sz w:val="18"/>
                <w:szCs w:val="18"/>
                <w:lang w:eastAsia="en-CA"/>
              </w:rPr>
              <w:t xml:space="preserve">    292 </w:t>
            </w:r>
          </w:p>
        </w:tc>
        <w:tc>
          <w:tcPr>
            <w:tcW w:w="828" w:type="dxa"/>
            <w:tcBorders>
              <w:top w:val="nil"/>
              <w:left w:val="nil"/>
              <w:bottom w:val="single" w:sz="4" w:space="0" w:color="auto"/>
              <w:right w:val="single" w:sz="4" w:space="0" w:color="auto"/>
            </w:tcBorders>
            <w:shd w:val="clear" w:color="auto" w:fill="auto"/>
            <w:noWrap/>
            <w:hideMark/>
          </w:tcPr>
          <w:p w14:paraId="52DF8038" w14:textId="430C8458" w:rsidR="00EC35B2" w:rsidRPr="00297DE2" w:rsidRDefault="00EC35B2" w:rsidP="00EC35B2">
            <w:pPr>
              <w:jc w:val="right"/>
              <w:rPr>
                <w:sz w:val="18"/>
                <w:szCs w:val="18"/>
                <w:lang w:eastAsia="en-CA"/>
              </w:rPr>
            </w:pPr>
            <w:r w:rsidRPr="00297DE2">
              <w:rPr>
                <w:sz w:val="18"/>
                <w:szCs w:val="18"/>
                <w:lang w:eastAsia="en-CA"/>
              </w:rPr>
              <w:t xml:space="preserve">    165 </w:t>
            </w:r>
          </w:p>
        </w:tc>
        <w:tc>
          <w:tcPr>
            <w:tcW w:w="828" w:type="dxa"/>
            <w:tcBorders>
              <w:top w:val="nil"/>
              <w:left w:val="nil"/>
              <w:bottom w:val="single" w:sz="4" w:space="0" w:color="auto"/>
              <w:right w:val="single" w:sz="4" w:space="0" w:color="auto"/>
            </w:tcBorders>
            <w:shd w:val="clear" w:color="auto" w:fill="auto"/>
            <w:noWrap/>
            <w:hideMark/>
          </w:tcPr>
          <w:p w14:paraId="6346C72C" w14:textId="7DC647FD" w:rsidR="00EC35B2" w:rsidRPr="00297DE2" w:rsidRDefault="00EC35B2" w:rsidP="00EC35B2">
            <w:pPr>
              <w:jc w:val="right"/>
              <w:rPr>
                <w:sz w:val="18"/>
                <w:szCs w:val="18"/>
                <w:lang w:eastAsia="en-CA"/>
              </w:rPr>
            </w:pPr>
            <w:r w:rsidRPr="00297DE2">
              <w:rPr>
                <w:sz w:val="18"/>
                <w:szCs w:val="18"/>
                <w:lang w:eastAsia="en-CA"/>
              </w:rPr>
              <w:t xml:space="preserve">    304 </w:t>
            </w:r>
          </w:p>
        </w:tc>
        <w:tc>
          <w:tcPr>
            <w:tcW w:w="828" w:type="dxa"/>
            <w:tcBorders>
              <w:top w:val="nil"/>
              <w:left w:val="nil"/>
              <w:bottom w:val="single" w:sz="4" w:space="0" w:color="auto"/>
              <w:right w:val="single" w:sz="4" w:space="0" w:color="auto"/>
            </w:tcBorders>
            <w:shd w:val="clear" w:color="auto" w:fill="auto"/>
            <w:noWrap/>
            <w:hideMark/>
          </w:tcPr>
          <w:p w14:paraId="2D53D33A" w14:textId="0DC94EC2" w:rsidR="00EC35B2" w:rsidRPr="00297DE2" w:rsidRDefault="00EC35B2" w:rsidP="00EC35B2">
            <w:pPr>
              <w:jc w:val="right"/>
              <w:rPr>
                <w:sz w:val="18"/>
                <w:szCs w:val="18"/>
                <w:lang w:eastAsia="en-CA"/>
              </w:rPr>
            </w:pPr>
            <w:r w:rsidRPr="00297DE2">
              <w:rPr>
                <w:sz w:val="18"/>
                <w:szCs w:val="18"/>
                <w:lang w:eastAsia="en-CA"/>
              </w:rPr>
              <w:t xml:space="preserve">     71 </w:t>
            </w:r>
          </w:p>
        </w:tc>
        <w:tc>
          <w:tcPr>
            <w:tcW w:w="828" w:type="dxa"/>
            <w:tcBorders>
              <w:top w:val="nil"/>
              <w:left w:val="nil"/>
              <w:bottom w:val="single" w:sz="4" w:space="0" w:color="auto"/>
              <w:right w:val="single" w:sz="8" w:space="0" w:color="auto"/>
            </w:tcBorders>
            <w:shd w:val="clear" w:color="auto" w:fill="auto"/>
            <w:noWrap/>
            <w:hideMark/>
          </w:tcPr>
          <w:p w14:paraId="03DB35A9" w14:textId="2DF824AC" w:rsidR="00EC35B2" w:rsidRPr="00297DE2" w:rsidRDefault="00EC35B2" w:rsidP="00EC35B2">
            <w:pPr>
              <w:jc w:val="right"/>
              <w:rPr>
                <w:sz w:val="18"/>
                <w:szCs w:val="18"/>
                <w:lang w:eastAsia="en-CA"/>
              </w:rPr>
            </w:pPr>
            <w:r w:rsidRPr="00297DE2">
              <w:rPr>
                <w:sz w:val="18"/>
                <w:szCs w:val="18"/>
                <w:lang w:eastAsia="en-CA"/>
              </w:rPr>
              <w:t xml:space="preserve">    566 </w:t>
            </w:r>
          </w:p>
        </w:tc>
      </w:tr>
      <w:tr w:rsidR="00EC35B2" w:rsidRPr="00297DE2" w14:paraId="36983D12"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45F705A" w14:textId="77777777" w:rsidR="00EC35B2" w:rsidRPr="00297DE2"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C65E74A" w14:textId="77777777" w:rsidR="00EC35B2" w:rsidRPr="00297DE2" w:rsidRDefault="00EC35B2" w:rsidP="00EC35B2">
            <w:pPr>
              <w:jc w:val="left"/>
              <w:rPr>
                <w:sz w:val="18"/>
                <w:szCs w:val="18"/>
                <w:lang w:eastAsia="en-CA"/>
              </w:rPr>
            </w:pPr>
            <w:r w:rsidRPr="00297DE2">
              <w:rPr>
                <w:sz w:val="18"/>
                <w:szCs w:val="18"/>
                <w:lang w:eastAsia="en-CA"/>
              </w:rPr>
              <w:t>R-507A</w:t>
            </w:r>
          </w:p>
        </w:tc>
        <w:tc>
          <w:tcPr>
            <w:tcW w:w="617" w:type="dxa"/>
            <w:tcBorders>
              <w:top w:val="nil"/>
              <w:left w:val="nil"/>
              <w:bottom w:val="single" w:sz="4" w:space="0" w:color="auto"/>
              <w:right w:val="nil"/>
            </w:tcBorders>
            <w:shd w:val="clear" w:color="auto" w:fill="auto"/>
            <w:noWrap/>
            <w:vAlign w:val="bottom"/>
            <w:hideMark/>
          </w:tcPr>
          <w:p w14:paraId="4C66DD5F" w14:textId="7869905A" w:rsidR="00EC35B2" w:rsidRPr="00297DE2" w:rsidRDefault="00EC35B2" w:rsidP="00EC35B2">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21475709" w14:textId="77777777" w:rsidR="00EC35B2" w:rsidRPr="00297DE2" w:rsidRDefault="00EC35B2" w:rsidP="00EC35B2">
            <w:pPr>
              <w:jc w:val="right"/>
              <w:rPr>
                <w:sz w:val="18"/>
                <w:szCs w:val="18"/>
                <w:lang w:eastAsia="en-CA"/>
              </w:rPr>
            </w:pPr>
            <w:r w:rsidRPr="00297DE2">
              <w:rPr>
                <w:sz w:val="18"/>
                <w:szCs w:val="18"/>
                <w:lang w:eastAsia="en-CA"/>
              </w:rPr>
              <w:t>0.05</w:t>
            </w:r>
          </w:p>
        </w:tc>
        <w:tc>
          <w:tcPr>
            <w:tcW w:w="828" w:type="dxa"/>
            <w:tcBorders>
              <w:top w:val="nil"/>
              <w:left w:val="nil"/>
              <w:bottom w:val="single" w:sz="4" w:space="0" w:color="auto"/>
              <w:right w:val="single" w:sz="4" w:space="0" w:color="auto"/>
            </w:tcBorders>
            <w:shd w:val="clear" w:color="auto" w:fill="auto"/>
            <w:noWrap/>
            <w:hideMark/>
          </w:tcPr>
          <w:p w14:paraId="48E2BFB9" w14:textId="77777777" w:rsidR="00EC35B2" w:rsidRPr="00297DE2" w:rsidRDefault="00EC35B2" w:rsidP="00EC35B2">
            <w:pPr>
              <w:jc w:val="right"/>
              <w:rPr>
                <w:sz w:val="18"/>
                <w:szCs w:val="18"/>
                <w:lang w:eastAsia="en-CA"/>
              </w:rPr>
            </w:pPr>
            <w:r w:rsidRPr="00297DE2">
              <w:rPr>
                <w:sz w:val="18"/>
                <w:szCs w:val="18"/>
                <w:lang w:eastAsia="en-CA"/>
              </w:rPr>
              <w:t>0.02</w:t>
            </w:r>
          </w:p>
        </w:tc>
        <w:tc>
          <w:tcPr>
            <w:tcW w:w="828" w:type="dxa"/>
            <w:tcBorders>
              <w:top w:val="nil"/>
              <w:left w:val="nil"/>
              <w:bottom w:val="single" w:sz="4" w:space="0" w:color="auto"/>
              <w:right w:val="single" w:sz="4" w:space="0" w:color="auto"/>
            </w:tcBorders>
            <w:shd w:val="clear" w:color="auto" w:fill="auto"/>
            <w:noWrap/>
            <w:hideMark/>
          </w:tcPr>
          <w:p w14:paraId="3DE1F2AD" w14:textId="2823D3A0" w:rsidR="00EC35B2" w:rsidRPr="00297DE2" w:rsidRDefault="00EC35B2" w:rsidP="00EC35B2">
            <w:pPr>
              <w:jc w:val="right"/>
              <w:rPr>
                <w:sz w:val="18"/>
                <w:szCs w:val="18"/>
                <w:lang w:eastAsia="en-CA"/>
              </w:rPr>
            </w:pPr>
            <w:r w:rsidRPr="00297DE2">
              <w:rPr>
                <w:sz w:val="18"/>
                <w:szCs w:val="18"/>
                <w:lang w:eastAsia="en-CA"/>
              </w:rPr>
              <w:t>-</w:t>
            </w:r>
          </w:p>
        </w:tc>
        <w:tc>
          <w:tcPr>
            <w:tcW w:w="828" w:type="dxa"/>
            <w:tcBorders>
              <w:top w:val="nil"/>
              <w:left w:val="nil"/>
              <w:bottom w:val="single" w:sz="4" w:space="0" w:color="auto"/>
              <w:right w:val="single" w:sz="4" w:space="0" w:color="auto"/>
            </w:tcBorders>
            <w:shd w:val="clear" w:color="auto" w:fill="auto"/>
            <w:noWrap/>
            <w:hideMark/>
          </w:tcPr>
          <w:p w14:paraId="2027A1DA" w14:textId="4E4FCB11" w:rsidR="00EC35B2" w:rsidRPr="00297DE2" w:rsidRDefault="00EC35B2" w:rsidP="00EC35B2">
            <w:pPr>
              <w:jc w:val="right"/>
              <w:rPr>
                <w:sz w:val="18"/>
                <w:szCs w:val="18"/>
                <w:lang w:eastAsia="en-CA"/>
              </w:rPr>
            </w:pPr>
            <w:r w:rsidRPr="00297DE2">
              <w:rPr>
                <w:sz w:val="18"/>
                <w:szCs w:val="18"/>
                <w:lang w:eastAsia="en-CA"/>
              </w:rPr>
              <w:t>-</w:t>
            </w:r>
          </w:p>
        </w:tc>
        <w:tc>
          <w:tcPr>
            <w:tcW w:w="725" w:type="dxa"/>
            <w:tcBorders>
              <w:top w:val="nil"/>
              <w:left w:val="nil"/>
              <w:bottom w:val="single" w:sz="4" w:space="0" w:color="auto"/>
              <w:right w:val="single" w:sz="8" w:space="0" w:color="auto"/>
            </w:tcBorders>
            <w:shd w:val="clear" w:color="auto" w:fill="auto"/>
            <w:noWrap/>
            <w:hideMark/>
          </w:tcPr>
          <w:p w14:paraId="2B78FB38" w14:textId="77777777" w:rsidR="00EC35B2" w:rsidRPr="00297DE2" w:rsidRDefault="00EC35B2" w:rsidP="00EC35B2">
            <w:pPr>
              <w:jc w:val="right"/>
              <w:rPr>
                <w:sz w:val="18"/>
                <w:szCs w:val="18"/>
                <w:lang w:eastAsia="en-CA"/>
              </w:rPr>
            </w:pPr>
            <w:r w:rsidRPr="00297DE2">
              <w:rPr>
                <w:sz w:val="18"/>
                <w:szCs w:val="18"/>
                <w:lang w:eastAsia="en-CA"/>
              </w:rPr>
              <w:t>0.02</w:t>
            </w:r>
          </w:p>
        </w:tc>
        <w:tc>
          <w:tcPr>
            <w:tcW w:w="931" w:type="dxa"/>
            <w:tcBorders>
              <w:top w:val="nil"/>
              <w:left w:val="nil"/>
              <w:bottom w:val="single" w:sz="4" w:space="0" w:color="auto"/>
              <w:right w:val="single" w:sz="4" w:space="0" w:color="auto"/>
            </w:tcBorders>
            <w:shd w:val="clear" w:color="auto" w:fill="auto"/>
            <w:noWrap/>
            <w:hideMark/>
          </w:tcPr>
          <w:p w14:paraId="5B4A50B5" w14:textId="09EF8186" w:rsidR="00EC35B2" w:rsidRPr="00297DE2" w:rsidRDefault="00EC35B2" w:rsidP="00EC35B2">
            <w:pPr>
              <w:jc w:val="right"/>
              <w:rPr>
                <w:sz w:val="18"/>
                <w:szCs w:val="18"/>
                <w:lang w:eastAsia="en-CA"/>
              </w:rPr>
            </w:pPr>
            <w:r w:rsidRPr="00297DE2">
              <w:rPr>
                <w:sz w:val="18"/>
                <w:szCs w:val="18"/>
                <w:lang w:eastAsia="en-CA"/>
              </w:rPr>
              <w:t xml:space="preserve">    199 </w:t>
            </w:r>
          </w:p>
        </w:tc>
        <w:tc>
          <w:tcPr>
            <w:tcW w:w="828" w:type="dxa"/>
            <w:tcBorders>
              <w:top w:val="nil"/>
              <w:left w:val="nil"/>
              <w:bottom w:val="single" w:sz="4" w:space="0" w:color="auto"/>
              <w:right w:val="single" w:sz="4" w:space="0" w:color="auto"/>
            </w:tcBorders>
            <w:shd w:val="clear" w:color="auto" w:fill="auto"/>
            <w:noWrap/>
            <w:hideMark/>
          </w:tcPr>
          <w:p w14:paraId="4D0726E4" w14:textId="3BBF3A40" w:rsidR="00EC35B2" w:rsidRPr="00297DE2" w:rsidRDefault="00EC35B2" w:rsidP="00EC35B2">
            <w:pPr>
              <w:jc w:val="right"/>
              <w:rPr>
                <w:sz w:val="18"/>
                <w:szCs w:val="18"/>
                <w:lang w:eastAsia="en-CA"/>
              </w:rPr>
            </w:pPr>
            <w:r w:rsidRPr="00297DE2">
              <w:rPr>
                <w:sz w:val="18"/>
                <w:szCs w:val="18"/>
                <w:lang w:eastAsia="en-CA"/>
              </w:rPr>
              <w:t xml:space="preserve">     92 </w:t>
            </w:r>
          </w:p>
        </w:tc>
        <w:tc>
          <w:tcPr>
            <w:tcW w:w="828" w:type="dxa"/>
            <w:tcBorders>
              <w:top w:val="nil"/>
              <w:left w:val="nil"/>
              <w:bottom w:val="single" w:sz="4" w:space="0" w:color="auto"/>
              <w:right w:val="single" w:sz="4" w:space="0" w:color="auto"/>
            </w:tcBorders>
            <w:shd w:val="clear" w:color="auto" w:fill="auto"/>
            <w:noWrap/>
            <w:hideMark/>
          </w:tcPr>
          <w:p w14:paraId="266BCB53" w14:textId="62F9E49D"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10640878" w14:textId="227309C7" w:rsidR="00EC35B2" w:rsidRPr="00297DE2" w:rsidRDefault="00EC35B2" w:rsidP="00EC35B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68A5AAD9" w14:textId="5BB64548" w:rsidR="00EC35B2" w:rsidRPr="00297DE2" w:rsidRDefault="00EC35B2" w:rsidP="00EC35B2">
            <w:pPr>
              <w:jc w:val="right"/>
              <w:rPr>
                <w:sz w:val="18"/>
                <w:szCs w:val="18"/>
                <w:lang w:eastAsia="en-CA"/>
              </w:rPr>
            </w:pPr>
            <w:r w:rsidRPr="00297DE2">
              <w:rPr>
                <w:sz w:val="18"/>
                <w:szCs w:val="18"/>
                <w:lang w:eastAsia="en-CA"/>
              </w:rPr>
              <w:t xml:space="preserve">     90 </w:t>
            </w:r>
          </w:p>
        </w:tc>
      </w:tr>
      <w:tr w:rsidR="0010184E" w:rsidRPr="00297DE2" w14:paraId="54E400FC" w14:textId="77777777" w:rsidTr="003A42A1">
        <w:trPr>
          <w:trHeight w:val="139"/>
        </w:trPr>
        <w:tc>
          <w:tcPr>
            <w:tcW w:w="974" w:type="dxa"/>
            <w:vMerge/>
            <w:tcBorders>
              <w:top w:val="nil"/>
              <w:left w:val="single" w:sz="8" w:space="0" w:color="auto"/>
              <w:bottom w:val="single" w:sz="8" w:space="0" w:color="000000"/>
              <w:right w:val="nil"/>
            </w:tcBorders>
            <w:vAlign w:val="center"/>
            <w:hideMark/>
          </w:tcPr>
          <w:p w14:paraId="096BA725"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1F7F47C" w14:textId="7A8CC7CD"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206AFBCF" w14:textId="77777777" w:rsidR="0010184E" w:rsidRPr="00297DE2" w:rsidRDefault="0010184E" w:rsidP="0010184E">
            <w:pPr>
              <w:jc w:val="right"/>
              <w:rPr>
                <w:b/>
                <w:bCs/>
                <w:sz w:val="18"/>
                <w:szCs w:val="18"/>
                <w:lang w:eastAsia="en-CA"/>
              </w:rPr>
            </w:pPr>
            <w:r w:rsidRPr="00297DE2">
              <w:rPr>
                <w:b/>
                <w:bCs/>
                <w:sz w:val="18"/>
                <w:szCs w:val="18"/>
                <w:lang w:eastAsia="en-CA"/>
              </w:rPr>
              <w:t>0.55</w:t>
            </w:r>
          </w:p>
        </w:tc>
        <w:tc>
          <w:tcPr>
            <w:tcW w:w="828" w:type="dxa"/>
            <w:tcBorders>
              <w:top w:val="nil"/>
              <w:left w:val="nil"/>
              <w:bottom w:val="single" w:sz="8" w:space="0" w:color="auto"/>
              <w:right w:val="single" w:sz="4" w:space="0" w:color="auto"/>
            </w:tcBorders>
            <w:shd w:val="clear" w:color="auto" w:fill="auto"/>
            <w:noWrap/>
            <w:hideMark/>
          </w:tcPr>
          <w:p w14:paraId="434B07F9" w14:textId="77777777" w:rsidR="0010184E" w:rsidRPr="00297DE2" w:rsidRDefault="0010184E" w:rsidP="0010184E">
            <w:pPr>
              <w:jc w:val="right"/>
              <w:rPr>
                <w:b/>
                <w:bCs/>
                <w:sz w:val="18"/>
                <w:szCs w:val="18"/>
                <w:lang w:eastAsia="en-CA"/>
              </w:rPr>
            </w:pPr>
            <w:r w:rsidRPr="00297DE2">
              <w:rPr>
                <w:b/>
                <w:bCs/>
                <w:sz w:val="18"/>
                <w:szCs w:val="18"/>
                <w:lang w:eastAsia="en-CA"/>
              </w:rPr>
              <w:t>0.13</w:t>
            </w:r>
          </w:p>
        </w:tc>
        <w:tc>
          <w:tcPr>
            <w:tcW w:w="828" w:type="dxa"/>
            <w:tcBorders>
              <w:top w:val="nil"/>
              <w:left w:val="nil"/>
              <w:bottom w:val="single" w:sz="8" w:space="0" w:color="auto"/>
              <w:right w:val="single" w:sz="4" w:space="0" w:color="auto"/>
            </w:tcBorders>
            <w:shd w:val="clear" w:color="auto" w:fill="auto"/>
            <w:noWrap/>
            <w:hideMark/>
          </w:tcPr>
          <w:p w14:paraId="307DA8C9" w14:textId="77777777" w:rsidR="0010184E" w:rsidRPr="00297DE2" w:rsidRDefault="0010184E" w:rsidP="0010184E">
            <w:pPr>
              <w:jc w:val="right"/>
              <w:rPr>
                <w:b/>
                <w:bCs/>
                <w:sz w:val="18"/>
                <w:szCs w:val="18"/>
                <w:lang w:eastAsia="en-CA"/>
              </w:rPr>
            </w:pPr>
            <w:r w:rsidRPr="00297DE2">
              <w:rPr>
                <w:b/>
                <w:bCs/>
                <w:sz w:val="18"/>
                <w:szCs w:val="18"/>
                <w:lang w:eastAsia="en-CA"/>
              </w:rPr>
              <w:t>0.17</w:t>
            </w:r>
          </w:p>
        </w:tc>
        <w:tc>
          <w:tcPr>
            <w:tcW w:w="828" w:type="dxa"/>
            <w:tcBorders>
              <w:top w:val="nil"/>
              <w:left w:val="nil"/>
              <w:bottom w:val="single" w:sz="8" w:space="0" w:color="auto"/>
              <w:right w:val="single" w:sz="4" w:space="0" w:color="auto"/>
            </w:tcBorders>
            <w:shd w:val="clear" w:color="auto" w:fill="auto"/>
            <w:noWrap/>
            <w:hideMark/>
          </w:tcPr>
          <w:p w14:paraId="5FC0EBE1" w14:textId="77777777" w:rsidR="0010184E" w:rsidRPr="00297DE2" w:rsidRDefault="0010184E" w:rsidP="0010184E">
            <w:pPr>
              <w:jc w:val="right"/>
              <w:rPr>
                <w:b/>
                <w:bCs/>
                <w:sz w:val="18"/>
                <w:szCs w:val="18"/>
                <w:lang w:eastAsia="en-CA"/>
              </w:rPr>
            </w:pPr>
            <w:r w:rsidRPr="00297DE2">
              <w:rPr>
                <w:b/>
                <w:bCs/>
                <w:sz w:val="18"/>
                <w:szCs w:val="18"/>
                <w:lang w:eastAsia="en-CA"/>
              </w:rPr>
              <w:t>0.09</w:t>
            </w:r>
          </w:p>
        </w:tc>
        <w:tc>
          <w:tcPr>
            <w:tcW w:w="725" w:type="dxa"/>
            <w:tcBorders>
              <w:top w:val="nil"/>
              <w:left w:val="nil"/>
              <w:bottom w:val="single" w:sz="8" w:space="0" w:color="auto"/>
              <w:right w:val="single" w:sz="8" w:space="0" w:color="auto"/>
            </w:tcBorders>
            <w:shd w:val="clear" w:color="auto" w:fill="auto"/>
            <w:noWrap/>
            <w:hideMark/>
          </w:tcPr>
          <w:p w14:paraId="0725EDCF" w14:textId="77777777" w:rsidR="0010184E" w:rsidRPr="00297DE2" w:rsidRDefault="0010184E" w:rsidP="0010184E">
            <w:pPr>
              <w:jc w:val="right"/>
              <w:rPr>
                <w:b/>
                <w:bCs/>
                <w:sz w:val="18"/>
                <w:szCs w:val="18"/>
                <w:lang w:eastAsia="en-CA"/>
              </w:rPr>
            </w:pPr>
            <w:r w:rsidRPr="00297DE2">
              <w:rPr>
                <w:b/>
                <w:bCs/>
                <w:sz w:val="18"/>
                <w:szCs w:val="18"/>
                <w:lang w:eastAsia="en-CA"/>
              </w:rPr>
              <w:t>1.11</w:t>
            </w:r>
          </w:p>
        </w:tc>
        <w:tc>
          <w:tcPr>
            <w:tcW w:w="931" w:type="dxa"/>
            <w:tcBorders>
              <w:top w:val="nil"/>
              <w:left w:val="nil"/>
              <w:bottom w:val="single" w:sz="8" w:space="0" w:color="auto"/>
              <w:right w:val="single" w:sz="4" w:space="0" w:color="auto"/>
            </w:tcBorders>
            <w:shd w:val="clear" w:color="auto" w:fill="auto"/>
            <w:noWrap/>
            <w:hideMark/>
          </w:tcPr>
          <w:p w14:paraId="5520D439" w14:textId="1439BEB9" w:rsidR="0010184E" w:rsidRPr="00297DE2" w:rsidRDefault="0010184E" w:rsidP="0010184E">
            <w:pPr>
              <w:jc w:val="right"/>
              <w:rPr>
                <w:b/>
                <w:bCs/>
                <w:sz w:val="18"/>
                <w:szCs w:val="18"/>
                <w:lang w:eastAsia="en-CA"/>
              </w:rPr>
            </w:pPr>
            <w:r w:rsidRPr="00297DE2">
              <w:rPr>
                <w:b/>
                <w:bCs/>
                <w:sz w:val="18"/>
                <w:szCs w:val="18"/>
                <w:lang w:eastAsia="en-CA"/>
              </w:rPr>
              <w:t xml:space="preserve">  1,006 </w:t>
            </w:r>
          </w:p>
        </w:tc>
        <w:tc>
          <w:tcPr>
            <w:tcW w:w="828" w:type="dxa"/>
            <w:tcBorders>
              <w:top w:val="nil"/>
              <w:left w:val="nil"/>
              <w:bottom w:val="single" w:sz="8" w:space="0" w:color="auto"/>
              <w:right w:val="single" w:sz="4" w:space="0" w:color="auto"/>
            </w:tcBorders>
            <w:shd w:val="clear" w:color="auto" w:fill="auto"/>
            <w:noWrap/>
            <w:hideMark/>
          </w:tcPr>
          <w:p w14:paraId="677A671F" w14:textId="6A6CB2CC" w:rsidR="0010184E" w:rsidRPr="00297DE2" w:rsidRDefault="0010184E" w:rsidP="0010184E">
            <w:pPr>
              <w:jc w:val="right"/>
              <w:rPr>
                <w:b/>
                <w:bCs/>
                <w:sz w:val="18"/>
                <w:szCs w:val="18"/>
                <w:lang w:eastAsia="en-CA"/>
              </w:rPr>
            </w:pPr>
            <w:r w:rsidRPr="00297DE2">
              <w:rPr>
                <w:b/>
                <w:bCs/>
                <w:sz w:val="18"/>
                <w:szCs w:val="18"/>
                <w:lang w:eastAsia="en-CA"/>
              </w:rPr>
              <w:t xml:space="preserve">    296 </w:t>
            </w:r>
          </w:p>
        </w:tc>
        <w:tc>
          <w:tcPr>
            <w:tcW w:w="828" w:type="dxa"/>
            <w:tcBorders>
              <w:top w:val="nil"/>
              <w:left w:val="nil"/>
              <w:bottom w:val="single" w:sz="8" w:space="0" w:color="auto"/>
              <w:right w:val="single" w:sz="4" w:space="0" w:color="auto"/>
            </w:tcBorders>
            <w:shd w:val="clear" w:color="auto" w:fill="auto"/>
            <w:noWrap/>
            <w:hideMark/>
          </w:tcPr>
          <w:p w14:paraId="5DD2F6FD" w14:textId="6510D034" w:rsidR="0010184E" w:rsidRPr="00297DE2" w:rsidRDefault="0010184E" w:rsidP="0010184E">
            <w:pPr>
              <w:jc w:val="right"/>
              <w:rPr>
                <w:b/>
                <w:bCs/>
                <w:sz w:val="18"/>
                <w:szCs w:val="18"/>
                <w:lang w:eastAsia="en-CA"/>
              </w:rPr>
            </w:pPr>
            <w:r w:rsidRPr="00297DE2">
              <w:rPr>
                <w:b/>
                <w:bCs/>
                <w:sz w:val="18"/>
                <w:szCs w:val="18"/>
                <w:lang w:eastAsia="en-CA"/>
              </w:rPr>
              <w:t xml:space="preserve">    343 </w:t>
            </w:r>
          </w:p>
        </w:tc>
        <w:tc>
          <w:tcPr>
            <w:tcW w:w="828" w:type="dxa"/>
            <w:tcBorders>
              <w:top w:val="nil"/>
              <w:left w:val="nil"/>
              <w:bottom w:val="single" w:sz="8" w:space="0" w:color="auto"/>
              <w:right w:val="single" w:sz="4" w:space="0" w:color="auto"/>
            </w:tcBorders>
            <w:shd w:val="clear" w:color="auto" w:fill="auto"/>
            <w:noWrap/>
            <w:hideMark/>
          </w:tcPr>
          <w:p w14:paraId="015A22E1" w14:textId="00574052" w:rsidR="0010184E" w:rsidRPr="00297DE2" w:rsidRDefault="0010184E" w:rsidP="0010184E">
            <w:pPr>
              <w:jc w:val="right"/>
              <w:rPr>
                <w:b/>
                <w:bCs/>
                <w:sz w:val="18"/>
                <w:szCs w:val="18"/>
                <w:lang w:eastAsia="en-CA"/>
              </w:rPr>
            </w:pPr>
            <w:r w:rsidRPr="00297DE2">
              <w:rPr>
                <w:b/>
                <w:bCs/>
                <w:sz w:val="18"/>
                <w:szCs w:val="18"/>
                <w:lang w:eastAsia="en-CA"/>
              </w:rPr>
              <w:t xml:space="preserve">    178 </w:t>
            </w:r>
          </w:p>
        </w:tc>
        <w:tc>
          <w:tcPr>
            <w:tcW w:w="828" w:type="dxa"/>
            <w:tcBorders>
              <w:top w:val="nil"/>
              <w:left w:val="nil"/>
              <w:bottom w:val="single" w:sz="8" w:space="0" w:color="auto"/>
              <w:right w:val="single" w:sz="8" w:space="0" w:color="auto"/>
            </w:tcBorders>
            <w:shd w:val="clear" w:color="auto" w:fill="auto"/>
            <w:noWrap/>
            <w:hideMark/>
          </w:tcPr>
          <w:p w14:paraId="79F8B27B" w14:textId="16C233A8" w:rsidR="0010184E" w:rsidRPr="00297DE2" w:rsidRDefault="0010184E" w:rsidP="0010184E">
            <w:pPr>
              <w:jc w:val="right"/>
              <w:rPr>
                <w:b/>
                <w:bCs/>
                <w:sz w:val="18"/>
                <w:szCs w:val="18"/>
                <w:lang w:eastAsia="en-CA"/>
              </w:rPr>
            </w:pPr>
            <w:r w:rsidRPr="00297DE2">
              <w:rPr>
                <w:b/>
                <w:bCs/>
                <w:sz w:val="18"/>
                <w:szCs w:val="18"/>
                <w:lang w:eastAsia="en-CA"/>
              </w:rPr>
              <w:t xml:space="preserve">  1,816 </w:t>
            </w:r>
          </w:p>
        </w:tc>
      </w:tr>
      <w:tr w:rsidR="00297DE2" w:rsidRPr="00297DE2" w14:paraId="7361C847" w14:textId="77777777" w:rsidTr="003A42A1">
        <w:trPr>
          <w:trHeight w:val="144"/>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4A06A2EE" w14:textId="77777777" w:rsidR="00297DE2" w:rsidRPr="00297DE2" w:rsidRDefault="00297DE2" w:rsidP="00297DE2">
            <w:pPr>
              <w:jc w:val="center"/>
              <w:rPr>
                <w:b/>
                <w:bCs/>
                <w:sz w:val="18"/>
                <w:szCs w:val="18"/>
                <w:lang w:eastAsia="en-CA"/>
              </w:rPr>
            </w:pPr>
            <w:r w:rsidRPr="00297DE2">
              <w:rPr>
                <w:b/>
                <w:bCs/>
                <w:sz w:val="18"/>
                <w:szCs w:val="18"/>
                <w:lang w:eastAsia="en-CA"/>
              </w:rPr>
              <w:t xml:space="preserve"> Vanuatu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BA56710" w14:textId="77777777" w:rsidR="00297DE2" w:rsidRPr="00297DE2" w:rsidRDefault="00297DE2" w:rsidP="00297DE2">
            <w:pPr>
              <w:jc w:val="left"/>
              <w:rPr>
                <w:sz w:val="18"/>
                <w:szCs w:val="18"/>
                <w:lang w:eastAsia="en-CA"/>
              </w:rPr>
            </w:pPr>
            <w:r w:rsidRPr="00297DE2">
              <w:rPr>
                <w:sz w:val="18"/>
                <w:szCs w:val="18"/>
                <w:lang w:eastAsia="en-CA"/>
              </w:rPr>
              <w:t>HFC-32</w:t>
            </w:r>
          </w:p>
        </w:tc>
        <w:tc>
          <w:tcPr>
            <w:tcW w:w="617" w:type="dxa"/>
            <w:tcBorders>
              <w:top w:val="nil"/>
              <w:left w:val="nil"/>
              <w:bottom w:val="single" w:sz="4" w:space="0" w:color="auto"/>
              <w:right w:val="nil"/>
            </w:tcBorders>
            <w:shd w:val="clear" w:color="auto" w:fill="auto"/>
            <w:noWrap/>
            <w:vAlign w:val="bottom"/>
            <w:hideMark/>
          </w:tcPr>
          <w:p w14:paraId="136FD284" w14:textId="5F09FC74" w:rsidR="00297DE2" w:rsidRPr="00297DE2" w:rsidRDefault="00297DE2" w:rsidP="00297DE2">
            <w:pPr>
              <w:jc w:val="right"/>
              <w:rPr>
                <w:sz w:val="18"/>
                <w:szCs w:val="18"/>
                <w:lang w:eastAsia="en-CA"/>
              </w:rPr>
            </w:pPr>
            <w:r w:rsidRPr="00297DE2">
              <w:rPr>
                <w:color w:val="000000"/>
                <w:sz w:val="18"/>
                <w:szCs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43EBD59D" w14:textId="77777777" w:rsidR="00297DE2" w:rsidRPr="00297DE2" w:rsidRDefault="00297DE2" w:rsidP="00297DE2">
            <w:pPr>
              <w:jc w:val="right"/>
              <w:rPr>
                <w:sz w:val="18"/>
                <w:szCs w:val="18"/>
                <w:lang w:eastAsia="en-CA"/>
              </w:rPr>
            </w:pPr>
            <w:r w:rsidRPr="00297DE2">
              <w:rPr>
                <w:sz w:val="18"/>
                <w:szCs w:val="18"/>
                <w:lang w:eastAsia="en-CA"/>
              </w:rPr>
              <w:t>0.06</w:t>
            </w:r>
          </w:p>
        </w:tc>
        <w:tc>
          <w:tcPr>
            <w:tcW w:w="828" w:type="dxa"/>
            <w:tcBorders>
              <w:top w:val="nil"/>
              <w:left w:val="nil"/>
              <w:bottom w:val="single" w:sz="4" w:space="0" w:color="auto"/>
              <w:right w:val="single" w:sz="4" w:space="0" w:color="auto"/>
            </w:tcBorders>
            <w:shd w:val="clear" w:color="auto" w:fill="auto"/>
            <w:noWrap/>
            <w:hideMark/>
          </w:tcPr>
          <w:p w14:paraId="496EC2B3" w14:textId="77777777" w:rsidR="00297DE2" w:rsidRPr="00297DE2" w:rsidRDefault="00297DE2" w:rsidP="00297DE2">
            <w:pPr>
              <w:jc w:val="right"/>
              <w:rPr>
                <w:sz w:val="18"/>
                <w:szCs w:val="18"/>
                <w:lang w:eastAsia="en-CA"/>
              </w:rPr>
            </w:pPr>
            <w:r w:rsidRPr="00297DE2">
              <w:rPr>
                <w:sz w:val="18"/>
                <w:szCs w:val="18"/>
                <w:lang w:eastAsia="en-CA"/>
              </w:rPr>
              <w:t>0.20</w:t>
            </w:r>
          </w:p>
        </w:tc>
        <w:tc>
          <w:tcPr>
            <w:tcW w:w="828" w:type="dxa"/>
            <w:tcBorders>
              <w:top w:val="nil"/>
              <w:left w:val="nil"/>
              <w:bottom w:val="single" w:sz="4" w:space="0" w:color="auto"/>
              <w:right w:val="single" w:sz="4" w:space="0" w:color="auto"/>
            </w:tcBorders>
            <w:shd w:val="clear" w:color="auto" w:fill="auto"/>
            <w:noWrap/>
            <w:hideMark/>
          </w:tcPr>
          <w:p w14:paraId="39301EA0" w14:textId="77777777" w:rsidR="00297DE2" w:rsidRPr="00297DE2" w:rsidRDefault="00297DE2" w:rsidP="00297DE2">
            <w:pPr>
              <w:jc w:val="right"/>
              <w:rPr>
                <w:sz w:val="18"/>
                <w:szCs w:val="18"/>
                <w:lang w:eastAsia="en-CA"/>
              </w:rPr>
            </w:pPr>
            <w:r w:rsidRPr="00297DE2">
              <w:rPr>
                <w:sz w:val="18"/>
                <w:szCs w:val="18"/>
                <w:lang w:eastAsia="en-CA"/>
              </w:rPr>
              <w:t>0.26</w:t>
            </w:r>
          </w:p>
        </w:tc>
        <w:tc>
          <w:tcPr>
            <w:tcW w:w="828" w:type="dxa"/>
            <w:tcBorders>
              <w:top w:val="nil"/>
              <w:left w:val="nil"/>
              <w:bottom w:val="single" w:sz="4" w:space="0" w:color="auto"/>
              <w:right w:val="single" w:sz="4" w:space="0" w:color="auto"/>
            </w:tcBorders>
            <w:shd w:val="clear" w:color="auto" w:fill="auto"/>
            <w:noWrap/>
            <w:hideMark/>
          </w:tcPr>
          <w:p w14:paraId="0613B28D" w14:textId="77777777" w:rsidR="00297DE2" w:rsidRPr="00297DE2" w:rsidRDefault="00297DE2" w:rsidP="00297DE2">
            <w:pPr>
              <w:jc w:val="right"/>
              <w:rPr>
                <w:sz w:val="18"/>
                <w:szCs w:val="18"/>
                <w:lang w:eastAsia="en-CA"/>
              </w:rPr>
            </w:pPr>
            <w:r w:rsidRPr="00297DE2">
              <w:rPr>
                <w:sz w:val="18"/>
                <w:szCs w:val="18"/>
                <w:lang w:eastAsia="en-CA"/>
              </w:rPr>
              <w:t>0.16</w:t>
            </w:r>
          </w:p>
        </w:tc>
        <w:tc>
          <w:tcPr>
            <w:tcW w:w="725" w:type="dxa"/>
            <w:tcBorders>
              <w:top w:val="nil"/>
              <w:left w:val="nil"/>
              <w:bottom w:val="single" w:sz="4" w:space="0" w:color="auto"/>
              <w:right w:val="single" w:sz="8" w:space="0" w:color="auto"/>
            </w:tcBorders>
            <w:shd w:val="clear" w:color="auto" w:fill="auto"/>
            <w:noWrap/>
            <w:hideMark/>
          </w:tcPr>
          <w:p w14:paraId="3CB57735" w14:textId="77777777" w:rsidR="00297DE2" w:rsidRPr="00297DE2" w:rsidRDefault="00297DE2" w:rsidP="00297DE2">
            <w:pPr>
              <w:jc w:val="right"/>
              <w:rPr>
                <w:sz w:val="18"/>
                <w:szCs w:val="18"/>
                <w:lang w:eastAsia="en-CA"/>
              </w:rPr>
            </w:pPr>
            <w:r w:rsidRPr="00297DE2">
              <w:rPr>
                <w:sz w:val="18"/>
                <w:szCs w:val="18"/>
                <w:lang w:eastAsia="en-CA"/>
              </w:rPr>
              <w:t>0.05</w:t>
            </w:r>
          </w:p>
        </w:tc>
        <w:tc>
          <w:tcPr>
            <w:tcW w:w="931" w:type="dxa"/>
            <w:tcBorders>
              <w:top w:val="nil"/>
              <w:left w:val="nil"/>
              <w:bottom w:val="single" w:sz="4" w:space="0" w:color="auto"/>
              <w:right w:val="single" w:sz="4" w:space="0" w:color="auto"/>
            </w:tcBorders>
            <w:shd w:val="clear" w:color="auto" w:fill="auto"/>
            <w:noWrap/>
            <w:hideMark/>
          </w:tcPr>
          <w:p w14:paraId="18AAF7A2" w14:textId="41E509E0" w:rsidR="00297DE2" w:rsidRPr="00297DE2" w:rsidRDefault="00297DE2" w:rsidP="00297DE2">
            <w:pPr>
              <w:jc w:val="right"/>
              <w:rPr>
                <w:sz w:val="18"/>
                <w:szCs w:val="18"/>
                <w:lang w:eastAsia="en-CA"/>
              </w:rPr>
            </w:pPr>
            <w:r w:rsidRPr="00297DE2">
              <w:rPr>
                <w:sz w:val="18"/>
                <w:szCs w:val="18"/>
                <w:lang w:eastAsia="en-CA"/>
              </w:rPr>
              <w:t xml:space="preserve">     41 </w:t>
            </w:r>
          </w:p>
        </w:tc>
        <w:tc>
          <w:tcPr>
            <w:tcW w:w="828" w:type="dxa"/>
            <w:tcBorders>
              <w:top w:val="nil"/>
              <w:left w:val="nil"/>
              <w:bottom w:val="single" w:sz="4" w:space="0" w:color="auto"/>
              <w:right w:val="single" w:sz="4" w:space="0" w:color="auto"/>
            </w:tcBorders>
            <w:shd w:val="clear" w:color="auto" w:fill="auto"/>
            <w:noWrap/>
            <w:hideMark/>
          </w:tcPr>
          <w:p w14:paraId="71EAD159" w14:textId="480856C9" w:rsidR="00297DE2" w:rsidRPr="00297DE2" w:rsidRDefault="00297DE2" w:rsidP="00297DE2">
            <w:pPr>
              <w:jc w:val="right"/>
              <w:rPr>
                <w:sz w:val="18"/>
                <w:szCs w:val="18"/>
                <w:lang w:eastAsia="en-CA"/>
              </w:rPr>
            </w:pPr>
            <w:r w:rsidRPr="00297DE2">
              <w:rPr>
                <w:sz w:val="18"/>
                <w:szCs w:val="18"/>
                <w:lang w:eastAsia="en-CA"/>
              </w:rPr>
              <w:t xml:space="preserve">    135 </w:t>
            </w:r>
          </w:p>
        </w:tc>
        <w:tc>
          <w:tcPr>
            <w:tcW w:w="828" w:type="dxa"/>
            <w:tcBorders>
              <w:top w:val="nil"/>
              <w:left w:val="nil"/>
              <w:bottom w:val="single" w:sz="4" w:space="0" w:color="auto"/>
              <w:right w:val="single" w:sz="4" w:space="0" w:color="auto"/>
            </w:tcBorders>
            <w:shd w:val="clear" w:color="auto" w:fill="auto"/>
            <w:noWrap/>
            <w:hideMark/>
          </w:tcPr>
          <w:p w14:paraId="586E38D2" w14:textId="5F15EB0B" w:rsidR="00297DE2" w:rsidRPr="00297DE2" w:rsidRDefault="00297DE2" w:rsidP="00297DE2">
            <w:pPr>
              <w:jc w:val="right"/>
              <w:rPr>
                <w:sz w:val="18"/>
                <w:szCs w:val="18"/>
                <w:lang w:eastAsia="en-CA"/>
              </w:rPr>
            </w:pPr>
            <w:r w:rsidRPr="00297DE2">
              <w:rPr>
                <w:sz w:val="18"/>
                <w:szCs w:val="18"/>
                <w:lang w:eastAsia="en-CA"/>
              </w:rPr>
              <w:t xml:space="preserve">    178 </w:t>
            </w:r>
          </w:p>
        </w:tc>
        <w:tc>
          <w:tcPr>
            <w:tcW w:w="828" w:type="dxa"/>
            <w:tcBorders>
              <w:top w:val="nil"/>
              <w:left w:val="nil"/>
              <w:bottom w:val="single" w:sz="4" w:space="0" w:color="auto"/>
              <w:right w:val="single" w:sz="4" w:space="0" w:color="auto"/>
            </w:tcBorders>
            <w:shd w:val="clear" w:color="auto" w:fill="auto"/>
            <w:noWrap/>
            <w:hideMark/>
          </w:tcPr>
          <w:p w14:paraId="1786A2F0" w14:textId="1465857A" w:rsidR="00297DE2" w:rsidRPr="00297DE2" w:rsidRDefault="00297DE2" w:rsidP="00297DE2">
            <w:pPr>
              <w:jc w:val="right"/>
              <w:rPr>
                <w:sz w:val="18"/>
                <w:szCs w:val="18"/>
                <w:lang w:eastAsia="en-CA"/>
              </w:rPr>
            </w:pPr>
            <w:r w:rsidRPr="00297DE2">
              <w:rPr>
                <w:sz w:val="18"/>
                <w:szCs w:val="18"/>
                <w:lang w:eastAsia="en-CA"/>
              </w:rPr>
              <w:t xml:space="preserve">    110 </w:t>
            </w:r>
          </w:p>
        </w:tc>
        <w:tc>
          <w:tcPr>
            <w:tcW w:w="828" w:type="dxa"/>
            <w:tcBorders>
              <w:top w:val="nil"/>
              <w:left w:val="nil"/>
              <w:bottom w:val="single" w:sz="4" w:space="0" w:color="auto"/>
              <w:right w:val="single" w:sz="8" w:space="0" w:color="auto"/>
            </w:tcBorders>
            <w:shd w:val="clear" w:color="auto" w:fill="auto"/>
            <w:noWrap/>
            <w:hideMark/>
          </w:tcPr>
          <w:p w14:paraId="23259214" w14:textId="60DDDD30" w:rsidR="00297DE2" w:rsidRPr="00297DE2" w:rsidRDefault="00297DE2" w:rsidP="00297DE2">
            <w:pPr>
              <w:jc w:val="right"/>
              <w:rPr>
                <w:sz w:val="18"/>
                <w:szCs w:val="18"/>
                <w:lang w:eastAsia="en-CA"/>
              </w:rPr>
            </w:pPr>
            <w:r w:rsidRPr="00297DE2">
              <w:rPr>
                <w:sz w:val="18"/>
                <w:szCs w:val="18"/>
                <w:lang w:eastAsia="en-CA"/>
              </w:rPr>
              <w:t xml:space="preserve">     35 </w:t>
            </w:r>
          </w:p>
        </w:tc>
      </w:tr>
      <w:tr w:rsidR="00297DE2" w:rsidRPr="00297DE2" w14:paraId="3FFAEE4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4D42C8"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407B736" w14:textId="77777777" w:rsidR="00297DE2" w:rsidRPr="00297DE2" w:rsidRDefault="00297DE2" w:rsidP="00297DE2">
            <w:pPr>
              <w:jc w:val="left"/>
              <w:rPr>
                <w:sz w:val="18"/>
                <w:szCs w:val="18"/>
                <w:lang w:eastAsia="en-CA"/>
              </w:rPr>
            </w:pPr>
            <w:r w:rsidRPr="00297DE2">
              <w:rPr>
                <w:sz w:val="18"/>
                <w:szCs w:val="18"/>
                <w:lang w:eastAsia="en-CA"/>
              </w:rPr>
              <w:t>HFC-134a</w:t>
            </w:r>
          </w:p>
        </w:tc>
        <w:tc>
          <w:tcPr>
            <w:tcW w:w="617" w:type="dxa"/>
            <w:tcBorders>
              <w:top w:val="nil"/>
              <w:left w:val="nil"/>
              <w:bottom w:val="single" w:sz="4" w:space="0" w:color="auto"/>
              <w:right w:val="nil"/>
            </w:tcBorders>
            <w:shd w:val="clear" w:color="auto" w:fill="auto"/>
            <w:noWrap/>
            <w:vAlign w:val="bottom"/>
            <w:hideMark/>
          </w:tcPr>
          <w:p w14:paraId="670C9A89" w14:textId="73A4BBEC" w:rsidR="00297DE2" w:rsidRPr="00297DE2" w:rsidRDefault="00297DE2" w:rsidP="00297DE2">
            <w:pPr>
              <w:jc w:val="right"/>
              <w:rPr>
                <w:sz w:val="18"/>
                <w:szCs w:val="18"/>
                <w:lang w:eastAsia="en-CA"/>
              </w:rPr>
            </w:pPr>
            <w:r w:rsidRPr="00297DE2">
              <w:rPr>
                <w:color w:val="000000"/>
                <w:sz w:val="18"/>
                <w:szCs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699166CA" w14:textId="77777777" w:rsidR="00297DE2" w:rsidRPr="00297DE2" w:rsidRDefault="00297DE2" w:rsidP="00297DE2">
            <w:pPr>
              <w:jc w:val="right"/>
              <w:rPr>
                <w:sz w:val="18"/>
                <w:szCs w:val="18"/>
                <w:lang w:eastAsia="en-CA"/>
              </w:rPr>
            </w:pPr>
            <w:r w:rsidRPr="00297DE2">
              <w:rPr>
                <w:sz w:val="18"/>
                <w:szCs w:val="18"/>
                <w:lang w:eastAsia="en-CA"/>
              </w:rPr>
              <w:t>0.99</w:t>
            </w:r>
          </w:p>
        </w:tc>
        <w:tc>
          <w:tcPr>
            <w:tcW w:w="828" w:type="dxa"/>
            <w:tcBorders>
              <w:top w:val="nil"/>
              <w:left w:val="nil"/>
              <w:bottom w:val="single" w:sz="4" w:space="0" w:color="auto"/>
              <w:right w:val="single" w:sz="4" w:space="0" w:color="auto"/>
            </w:tcBorders>
            <w:shd w:val="clear" w:color="auto" w:fill="auto"/>
            <w:noWrap/>
            <w:hideMark/>
          </w:tcPr>
          <w:p w14:paraId="0A21383D" w14:textId="77777777" w:rsidR="00297DE2" w:rsidRPr="00297DE2" w:rsidRDefault="00297DE2" w:rsidP="00297DE2">
            <w:pPr>
              <w:jc w:val="right"/>
              <w:rPr>
                <w:sz w:val="18"/>
                <w:szCs w:val="18"/>
                <w:lang w:eastAsia="en-CA"/>
              </w:rPr>
            </w:pPr>
            <w:r w:rsidRPr="00297DE2">
              <w:rPr>
                <w:sz w:val="18"/>
                <w:szCs w:val="18"/>
                <w:lang w:eastAsia="en-CA"/>
              </w:rPr>
              <w:t>1.89</w:t>
            </w:r>
          </w:p>
        </w:tc>
        <w:tc>
          <w:tcPr>
            <w:tcW w:w="828" w:type="dxa"/>
            <w:tcBorders>
              <w:top w:val="nil"/>
              <w:left w:val="nil"/>
              <w:bottom w:val="single" w:sz="4" w:space="0" w:color="auto"/>
              <w:right w:val="single" w:sz="4" w:space="0" w:color="auto"/>
            </w:tcBorders>
            <w:shd w:val="clear" w:color="auto" w:fill="auto"/>
            <w:noWrap/>
            <w:hideMark/>
          </w:tcPr>
          <w:p w14:paraId="3777425E" w14:textId="77777777" w:rsidR="00297DE2" w:rsidRPr="00297DE2" w:rsidRDefault="00297DE2" w:rsidP="00297DE2">
            <w:pPr>
              <w:jc w:val="right"/>
              <w:rPr>
                <w:sz w:val="18"/>
                <w:szCs w:val="18"/>
                <w:lang w:eastAsia="en-CA"/>
              </w:rPr>
            </w:pPr>
            <w:r w:rsidRPr="00297DE2">
              <w:rPr>
                <w:sz w:val="18"/>
                <w:szCs w:val="18"/>
                <w:lang w:eastAsia="en-CA"/>
              </w:rPr>
              <w:t>1.35</w:t>
            </w:r>
          </w:p>
        </w:tc>
        <w:tc>
          <w:tcPr>
            <w:tcW w:w="828" w:type="dxa"/>
            <w:tcBorders>
              <w:top w:val="nil"/>
              <w:left w:val="nil"/>
              <w:bottom w:val="single" w:sz="4" w:space="0" w:color="auto"/>
              <w:right w:val="single" w:sz="4" w:space="0" w:color="auto"/>
            </w:tcBorders>
            <w:shd w:val="clear" w:color="auto" w:fill="auto"/>
            <w:noWrap/>
            <w:hideMark/>
          </w:tcPr>
          <w:p w14:paraId="7539F18D" w14:textId="77777777" w:rsidR="00297DE2" w:rsidRPr="00297DE2" w:rsidRDefault="00297DE2" w:rsidP="00297DE2">
            <w:pPr>
              <w:jc w:val="right"/>
              <w:rPr>
                <w:sz w:val="18"/>
                <w:szCs w:val="18"/>
                <w:lang w:eastAsia="en-CA"/>
              </w:rPr>
            </w:pPr>
            <w:r w:rsidRPr="00297DE2">
              <w:rPr>
                <w:sz w:val="18"/>
                <w:szCs w:val="18"/>
                <w:lang w:eastAsia="en-CA"/>
              </w:rPr>
              <w:t>1.77</w:t>
            </w:r>
          </w:p>
        </w:tc>
        <w:tc>
          <w:tcPr>
            <w:tcW w:w="725" w:type="dxa"/>
            <w:tcBorders>
              <w:top w:val="nil"/>
              <w:left w:val="nil"/>
              <w:bottom w:val="single" w:sz="4" w:space="0" w:color="auto"/>
              <w:right w:val="single" w:sz="8" w:space="0" w:color="auto"/>
            </w:tcBorders>
            <w:shd w:val="clear" w:color="auto" w:fill="auto"/>
            <w:noWrap/>
            <w:hideMark/>
          </w:tcPr>
          <w:p w14:paraId="4AF4B385" w14:textId="77777777" w:rsidR="00297DE2" w:rsidRPr="00297DE2" w:rsidRDefault="00297DE2" w:rsidP="00297DE2">
            <w:pPr>
              <w:jc w:val="right"/>
              <w:rPr>
                <w:sz w:val="18"/>
                <w:szCs w:val="18"/>
                <w:lang w:eastAsia="en-CA"/>
              </w:rPr>
            </w:pPr>
            <w:r w:rsidRPr="00297DE2">
              <w:rPr>
                <w:sz w:val="18"/>
                <w:szCs w:val="18"/>
                <w:lang w:eastAsia="en-CA"/>
              </w:rPr>
              <w:t>1.63</w:t>
            </w:r>
          </w:p>
        </w:tc>
        <w:tc>
          <w:tcPr>
            <w:tcW w:w="931" w:type="dxa"/>
            <w:tcBorders>
              <w:top w:val="nil"/>
              <w:left w:val="nil"/>
              <w:bottom w:val="single" w:sz="4" w:space="0" w:color="auto"/>
              <w:right w:val="single" w:sz="4" w:space="0" w:color="auto"/>
            </w:tcBorders>
            <w:shd w:val="clear" w:color="auto" w:fill="auto"/>
            <w:noWrap/>
            <w:hideMark/>
          </w:tcPr>
          <w:p w14:paraId="2897D48D" w14:textId="3A7B5A0C" w:rsidR="00297DE2" w:rsidRPr="00297DE2" w:rsidRDefault="00297DE2" w:rsidP="00297DE2">
            <w:pPr>
              <w:jc w:val="right"/>
              <w:rPr>
                <w:sz w:val="18"/>
                <w:szCs w:val="18"/>
                <w:lang w:eastAsia="en-CA"/>
              </w:rPr>
            </w:pPr>
            <w:r w:rsidRPr="00297DE2">
              <w:rPr>
                <w:sz w:val="18"/>
                <w:szCs w:val="18"/>
                <w:lang w:eastAsia="en-CA"/>
              </w:rPr>
              <w:t xml:space="preserve">  1,416 </w:t>
            </w:r>
          </w:p>
        </w:tc>
        <w:tc>
          <w:tcPr>
            <w:tcW w:w="828" w:type="dxa"/>
            <w:tcBorders>
              <w:top w:val="nil"/>
              <w:left w:val="nil"/>
              <w:bottom w:val="single" w:sz="4" w:space="0" w:color="auto"/>
              <w:right w:val="single" w:sz="4" w:space="0" w:color="auto"/>
            </w:tcBorders>
            <w:shd w:val="clear" w:color="auto" w:fill="auto"/>
            <w:noWrap/>
            <w:hideMark/>
          </w:tcPr>
          <w:p w14:paraId="63C1F9E4" w14:textId="3D08FD34" w:rsidR="00297DE2" w:rsidRPr="00297DE2" w:rsidRDefault="00297DE2" w:rsidP="00297DE2">
            <w:pPr>
              <w:jc w:val="right"/>
              <w:rPr>
                <w:sz w:val="18"/>
                <w:szCs w:val="18"/>
                <w:lang w:eastAsia="en-CA"/>
              </w:rPr>
            </w:pPr>
            <w:r w:rsidRPr="00297DE2">
              <w:rPr>
                <w:sz w:val="18"/>
                <w:szCs w:val="18"/>
                <w:lang w:eastAsia="en-CA"/>
              </w:rPr>
              <w:t xml:space="preserve">  2,703 </w:t>
            </w:r>
          </w:p>
        </w:tc>
        <w:tc>
          <w:tcPr>
            <w:tcW w:w="828" w:type="dxa"/>
            <w:tcBorders>
              <w:top w:val="nil"/>
              <w:left w:val="nil"/>
              <w:bottom w:val="single" w:sz="4" w:space="0" w:color="auto"/>
              <w:right w:val="single" w:sz="4" w:space="0" w:color="auto"/>
            </w:tcBorders>
            <w:shd w:val="clear" w:color="auto" w:fill="auto"/>
            <w:noWrap/>
            <w:hideMark/>
          </w:tcPr>
          <w:p w14:paraId="239C8369" w14:textId="50AD7513" w:rsidR="00297DE2" w:rsidRPr="00297DE2" w:rsidRDefault="00297DE2" w:rsidP="00297DE2">
            <w:pPr>
              <w:jc w:val="right"/>
              <w:rPr>
                <w:sz w:val="18"/>
                <w:szCs w:val="18"/>
                <w:lang w:eastAsia="en-CA"/>
              </w:rPr>
            </w:pPr>
            <w:r w:rsidRPr="00297DE2">
              <w:rPr>
                <w:sz w:val="18"/>
                <w:szCs w:val="18"/>
                <w:lang w:eastAsia="en-CA"/>
              </w:rPr>
              <w:t xml:space="preserve">  1,924 </w:t>
            </w:r>
          </w:p>
        </w:tc>
        <w:tc>
          <w:tcPr>
            <w:tcW w:w="828" w:type="dxa"/>
            <w:tcBorders>
              <w:top w:val="nil"/>
              <w:left w:val="nil"/>
              <w:bottom w:val="single" w:sz="4" w:space="0" w:color="auto"/>
              <w:right w:val="single" w:sz="4" w:space="0" w:color="auto"/>
            </w:tcBorders>
            <w:shd w:val="clear" w:color="auto" w:fill="auto"/>
            <w:noWrap/>
            <w:hideMark/>
          </w:tcPr>
          <w:p w14:paraId="466A15FB" w14:textId="7878BF12" w:rsidR="00297DE2" w:rsidRPr="00297DE2" w:rsidRDefault="00297DE2" w:rsidP="00297DE2">
            <w:pPr>
              <w:jc w:val="right"/>
              <w:rPr>
                <w:sz w:val="18"/>
                <w:szCs w:val="18"/>
                <w:lang w:eastAsia="en-CA"/>
              </w:rPr>
            </w:pPr>
            <w:r w:rsidRPr="00297DE2">
              <w:rPr>
                <w:sz w:val="18"/>
                <w:szCs w:val="18"/>
                <w:lang w:eastAsia="en-CA"/>
              </w:rPr>
              <w:t xml:space="preserve">  2,528 </w:t>
            </w:r>
          </w:p>
        </w:tc>
        <w:tc>
          <w:tcPr>
            <w:tcW w:w="828" w:type="dxa"/>
            <w:tcBorders>
              <w:top w:val="nil"/>
              <w:left w:val="nil"/>
              <w:bottom w:val="single" w:sz="4" w:space="0" w:color="auto"/>
              <w:right w:val="single" w:sz="8" w:space="0" w:color="auto"/>
            </w:tcBorders>
            <w:shd w:val="clear" w:color="auto" w:fill="auto"/>
            <w:noWrap/>
            <w:hideMark/>
          </w:tcPr>
          <w:p w14:paraId="6EDA18EB" w14:textId="7E56CB95" w:rsidR="00297DE2" w:rsidRPr="00297DE2" w:rsidRDefault="00297DE2" w:rsidP="00297DE2">
            <w:pPr>
              <w:jc w:val="right"/>
              <w:rPr>
                <w:sz w:val="18"/>
                <w:szCs w:val="18"/>
                <w:lang w:eastAsia="en-CA"/>
              </w:rPr>
            </w:pPr>
            <w:r w:rsidRPr="00297DE2">
              <w:rPr>
                <w:sz w:val="18"/>
                <w:szCs w:val="18"/>
                <w:lang w:eastAsia="en-CA"/>
              </w:rPr>
              <w:t xml:space="preserve">  2,334 </w:t>
            </w:r>
          </w:p>
        </w:tc>
      </w:tr>
      <w:tr w:rsidR="00297DE2" w:rsidRPr="00297DE2" w14:paraId="17B7C18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1894CE6D"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FBFE5E5" w14:textId="77777777" w:rsidR="00297DE2" w:rsidRPr="00297DE2" w:rsidRDefault="00297DE2" w:rsidP="00297DE2">
            <w:pPr>
              <w:jc w:val="left"/>
              <w:rPr>
                <w:sz w:val="18"/>
                <w:szCs w:val="18"/>
                <w:lang w:eastAsia="en-CA"/>
              </w:rPr>
            </w:pPr>
            <w:r w:rsidRPr="00297DE2">
              <w:rPr>
                <w:sz w:val="18"/>
                <w:szCs w:val="18"/>
                <w:lang w:eastAsia="en-CA"/>
              </w:rPr>
              <w:t>R-404A</w:t>
            </w:r>
          </w:p>
        </w:tc>
        <w:tc>
          <w:tcPr>
            <w:tcW w:w="617" w:type="dxa"/>
            <w:tcBorders>
              <w:top w:val="nil"/>
              <w:left w:val="nil"/>
              <w:bottom w:val="single" w:sz="4" w:space="0" w:color="auto"/>
              <w:right w:val="nil"/>
            </w:tcBorders>
            <w:shd w:val="clear" w:color="auto" w:fill="auto"/>
            <w:noWrap/>
            <w:vAlign w:val="bottom"/>
            <w:hideMark/>
          </w:tcPr>
          <w:p w14:paraId="1FE341CF" w14:textId="17473856" w:rsidR="00297DE2" w:rsidRPr="00297DE2" w:rsidRDefault="00297DE2" w:rsidP="00297DE2">
            <w:pPr>
              <w:jc w:val="right"/>
              <w:rPr>
                <w:sz w:val="18"/>
                <w:szCs w:val="18"/>
                <w:lang w:eastAsia="en-CA"/>
              </w:rPr>
            </w:pPr>
            <w:r w:rsidRPr="00297DE2">
              <w:rPr>
                <w:color w:val="000000"/>
                <w:sz w:val="18"/>
                <w:szCs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6C605DD7" w14:textId="77777777" w:rsidR="00297DE2" w:rsidRPr="00297DE2" w:rsidRDefault="00297DE2" w:rsidP="00297DE2">
            <w:pPr>
              <w:jc w:val="right"/>
              <w:rPr>
                <w:sz w:val="18"/>
                <w:szCs w:val="18"/>
                <w:lang w:eastAsia="en-CA"/>
              </w:rPr>
            </w:pPr>
            <w:r w:rsidRPr="00297DE2">
              <w:rPr>
                <w:sz w:val="18"/>
                <w:szCs w:val="18"/>
                <w:lang w:eastAsia="en-CA"/>
              </w:rPr>
              <w:t>1.44</w:t>
            </w:r>
          </w:p>
        </w:tc>
        <w:tc>
          <w:tcPr>
            <w:tcW w:w="828" w:type="dxa"/>
            <w:tcBorders>
              <w:top w:val="nil"/>
              <w:left w:val="nil"/>
              <w:bottom w:val="single" w:sz="4" w:space="0" w:color="auto"/>
              <w:right w:val="single" w:sz="4" w:space="0" w:color="auto"/>
            </w:tcBorders>
            <w:shd w:val="clear" w:color="auto" w:fill="auto"/>
            <w:noWrap/>
            <w:hideMark/>
          </w:tcPr>
          <w:p w14:paraId="47FCF16C" w14:textId="77777777" w:rsidR="00297DE2" w:rsidRPr="00297DE2" w:rsidRDefault="00297DE2" w:rsidP="00297DE2">
            <w:pPr>
              <w:jc w:val="right"/>
              <w:rPr>
                <w:sz w:val="18"/>
                <w:szCs w:val="18"/>
                <w:lang w:eastAsia="en-CA"/>
              </w:rPr>
            </w:pPr>
            <w:r w:rsidRPr="00297DE2">
              <w:rPr>
                <w:sz w:val="18"/>
                <w:szCs w:val="18"/>
                <w:lang w:eastAsia="en-CA"/>
              </w:rPr>
              <w:t>0.66</w:t>
            </w:r>
          </w:p>
        </w:tc>
        <w:tc>
          <w:tcPr>
            <w:tcW w:w="828" w:type="dxa"/>
            <w:tcBorders>
              <w:top w:val="nil"/>
              <w:left w:val="nil"/>
              <w:bottom w:val="single" w:sz="4" w:space="0" w:color="auto"/>
              <w:right w:val="single" w:sz="4" w:space="0" w:color="auto"/>
            </w:tcBorders>
            <w:shd w:val="clear" w:color="auto" w:fill="auto"/>
            <w:noWrap/>
            <w:hideMark/>
          </w:tcPr>
          <w:p w14:paraId="4DC6A0DD" w14:textId="77777777" w:rsidR="00297DE2" w:rsidRPr="00297DE2" w:rsidRDefault="00297DE2" w:rsidP="00297DE2">
            <w:pPr>
              <w:jc w:val="right"/>
              <w:rPr>
                <w:sz w:val="18"/>
                <w:szCs w:val="18"/>
                <w:lang w:eastAsia="en-CA"/>
              </w:rPr>
            </w:pPr>
            <w:r w:rsidRPr="00297DE2">
              <w:rPr>
                <w:sz w:val="18"/>
                <w:szCs w:val="18"/>
                <w:lang w:eastAsia="en-CA"/>
              </w:rPr>
              <w:t>1.44</w:t>
            </w:r>
          </w:p>
        </w:tc>
        <w:tc>
          <w:tcPr>
            <w:tcW w:w="828" w:type="dxa"/>
            <w:tcBorders>
              <w:top w:val="nil"/>
              <w:left w:val="nil"/>
              <w:bottom w:val="single" w:sz="4" w:space="0" w:color="auto"/>
              <w:right w:val="single" w:sz="4" w:space="0" w:color="auto"/>
            </w:tcBorders>
            <w:shd w:val="clear" w:color="auto" w:fill="auto"/>
            <w:noWrap/>
            <w:hideMark/>
          </w:tcPr>
          <w:p w14:paraId="581615F3" w14:textId="77777777" w:rsidR="00297DE2" w:rsidRPr="00297DE2" w:rsidRDefault="00297DE2" w:rsidP="00297DE2">
            <w:pPr>
              <w:jc w:val="right"/>
              <w:rPr>
                <w:sz w:val="18"/>
                <w:szCs w:val="18"/>
                <w:lang w:eastAsia="en-CA"/>
              </w:rPr>
            </w:pPr>
            <w:r w:rsidRPr="00297DE2">
              <w:rPr>
                <w:sz w:val="18"/>
                <w:szCs w:val="18"/>
                <w:lang w:eastAsia="en-CA"/>
              </w:rPr>
              <w:t>1.52</w:t>
            </w:r>
          </w:p>
        </w:tc>
        <w:tc>
          <w:tcPr>
            <w:tcW w:w="725" w:type="dxa"/>
            <w:tcBorders>
              <w:top w:val="nil"/>
              <w:left w:val="nil"/>
              <w:bottom w:val="single" w:sz="4" w:space="0" w:color="auto"/>
              <w:right w:val="single" w:sz="8" w:space="0" w:color="auto"/>
            </w:tcBorders>
            <w:shd w:val="clear" w:color="auto" w:fill="auto"/>
            <w:noWrap/>
            <w:hideMark/>
          </w:tcPr>
          <w:p w14:paraId="6254F90C" w14:textId="77777777" w:rsidR="00297DE2" w:rsidRPr="00297DE2" w:rsidRDefault="00297DE2" w:rsidP="00297DE2">
            <w:pPr>
              <w:jc w:val="right"/>
              <w:rPr>
                <w:sz w:val="18"/>
                <w:szCs w:val="18"/>
                <w:lang w:eastAsia="en-CA"/>
              </w:rPr>
            </w:pPr>
            <w:r w:rsidRPr="00297DE2">
              <w:rPr>
                <w:sz w:val="18"/>
                <w:szCs w:val="18"/>
                <w:lang w:eastAsia="en-CA"/>
              </w:rPr>
              <w:t>3.42</w:t>
            </w:r>
          </w:p>
        </w:tc>
        <w:tc>
          <w:tcPr>
            <w:tcW w:w="931" w:type="dxa"/>
            <w:tcBorders>
              <w:top w:val="nil"/>
              <w:left w:val="nil"/>
              <w:bottom w:val="single" w:sz="4" w:space="0" w:color="auto"/>
              <w:right w:val="single" w:sz="4" w:space="0" w:color="auto"/>
            </w:tcBorders>
            <w:shd w:val="clear" w:color="auto" w:fill="auto"/>
            <w:noWrap/>
            <w:hideMark/>
          </w:tcPr>
          <w:p w14:paraId="70E31F2B" w14:textId="6E187052" w:rsidR="00297DE2" w:rsidRPr="00297DE2" w:rsidRDefault="00297DE2" w:rsidP="00297DE2">
            <w:pPr>
              <w:jc w:val="right"/>
              <w:rPr>
                <w:sz w:val="18"/>
                <w:szCs w:val="18"/>
                <w:lang w:eastAsia="en-CA"/>
              </w:rPr>
            </w:pPr>
            <w:r w:rsidRPr="00297DE2">
              <w:rPr>
                <w:sz w:val="18"/>
                <w:szCs w:val="18"/>
                <w:lang w:eastAsia="en-CA"/>
              </w:rPr>
              <w:t xml:space="preserve">  5,647 </w:t>
            </w:r>
          </w:p>
        </w:tc>
        <w:tc>
          <w:tcPr>
            <w:tcW w:w="828" w:type="dxa"/>
            <w:tcBorders>
              <w:top w:val="nil"/>
              <w:left w:val="nil"/>
              <w:bottom w:val="single" w:sz="4" w:space="0" w:color="auto"/>
              <w:right w:val="single" w:sz="4" w:space="0" w:color="auto"/>
            </w:tcBorders>
            <w:shd w:val="clear" w:color="auto" w:fill="auto"/>
            <w:noWrap/>
            <w:hideMark/>
          </w:tcPr>
          <w:p w14:paraId="542F9E58" w14:textId="3BA32A70" w:rsidR="00297DE2" w:rsidRPr="00297DE2" w:rsidRDefault="00297DE2" w:rsidP="00297DE2">
            <w:pPr>
              <w:jc w:val="right"/>
              <w:rPr>
                <w:sz w:val="18"/>
                <w:szCs w:val="18"/>
                <w:lang w:eastAsia="en-CA"/>
              </w:rPr>
            </w:pPr>
            <w:r w:rsidRPr="00297DE2">
              <w:rPr>
                <w:sz w:val="18"/>
                <w:szCs w:val="18"/>
                <w:lang w:eastAsia="en-CA"/>
              </w:rPr>
              <w:t xml:space="preserve">  2,588 </w:t>
            </w:r>
          </w:p>
        </w:tc>
        <w:tc>
          <w:tcPr>
            <w:tcW w:w="828" w:type="dxa"/>
            <w:tcBorders>
              <w:top w:val="nil"/>
              <w:left w:val="nil"/>
              <w:bottom w:val="single" w:sz="4" w:space="0" w:color="auto"/>
              <w:right w:val="single" w:sz="4" w:space="0" w:color="auto"/>
            </w:tcBorders>
            <w:shd w:val="clear" w:color="auto" w:fill="auto"/>
            <w:noWrap/>
            <w:hideMark/>
          </w:tcPr>
          <w:p w14:paraId="41DA7B32" w14:textId="7A0C00D7" w:rsidR="00297DE2" w:rsidRPr="00297DE2" w:rsidRDefault="00297DE2" w:rsidP="00297DE2">
            <w:pPr>
              <w:jc w:val="right"/>
              <w:rPr>
                <w:sz w:val="18"/>
                <w:szCs w:val="18"/>
                <w:lang w:eastAsia="en-CA"/>
              </w:rPr>
            </w:pPr>
            <w:r w:rsidRPr="00297DE2">
              <w:rPr>
                <w:sz w:val="18"/>
                <w:szCs w:val="18"/>
                <w:lang w:eastAsia="en-CA"/>
              </w:rPr>
              <w:t xml:space="preserve">  5,642 </w:t>
            </w:r>
          </w:p>
        </w:tc>
        <w:tc>
          <w:tcPr>
            <w:tcW w:w="828" w:type="dxa"/>
            <w:tcBorders>
              <w:top w:val="nil"/>
              <w:left w:val="nil"/>
              <w:bottom w:val="single" w:sz="4" w:space="0" w:color="auto"/>
              <w:right w:val="single" w:sz="4" w:space="0" w:color="auto"/>
            </w:tcBorders>
            <w:shd w:val="clear" w:color="auto" w:fill="auto"/>
            <w:noWrap/>
            <w:hideMark/>
          </w:tcPr>
          <w:p w14:paraId="75B51636" w14:textId="60D1B9FA" w:rsidR="00297DE2" w:rsidRPr="00297DE2" w:rsidRDefault="00297DE2" w:rsidP="00297DE2">
            <w:pPr>
              <w:jc w:val="right"/>
              <w:rPr>
                <w:sz w:val="18"/>
                <w:szCs w:val="18"/>
                <w:lang w:eastAsia="en-CA"/>
              </w:rPr>
            </w:pPr>
            <w:r w:rsidRPr="00297DE2">
              <w:rPr>
                <w:sz w:val="18"/>
                <w:szCs w:val="18"/>
                <w:lang w:eastAsia="en-CA"/>
              </w:rPr>
              <w:t xml:space="preserve">  5,942 </w:t>
            </w:r>
          </w:p>
        </w:tc>
        <w:tc>
          <w:tcPr>
            <w:tcW w:w="828" w:type="dxa"/>
            <w:tcBorders>
              <w:top w:val="nil"/>
              <w:left w:val="nil"/>
              <w:bottom w:val="single" w:sz="4" w:space="0" w:color="auto"/>
              <w:right w:val="single" w:sz="8" w:space="0" w:color="auto"/>
            </w:tcBorders>
            <w:shd w:val="clear" w:color="auto" w:fill="auto"/>
            <w:noWrap/>
            <w:hideMark/>
          </w:tcPr>
          <w:p w14:paraId="3F2208C8" w14:textId="68D8A44E" w:rsidR="00297DE2" w:rsidRPr="00297DE2" w:rsidRDefault="00297DE2" w:rsidP="00297DE2">
            <w:pPr>
              <w:jc w:val="right"/>
              <w:rPr>
                <w:sz w:val="18"/>
                <w:szCs w:val="18"/>
                <w:lang w:eastAsia="en-CA"/>
              </w:rPr>
            </w:pPr>
            <w:r w:rsidRPr="00297DE2">
              <w:rPr>
                <w:sz w:val="18"/>
                <w:szCs w:val="18"/>
                <w:lang w:eastAsia="en-CA"/>
              </w:rPr>
              <w:t xml:space="preserve"> 13,422 </w:t>
            </w:r>
          </w:p>
        </w:tc>
      </w:tr>
      <w:tr w:rsidR="00297DE2" w:rsidRPr="00297DE2" w14:paraId="6846848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F889FA6"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7619F50" w14:textId="77777777" w:rsidR="00297DE2" w:rsidRPr="00297DE2" w:rsidRDefault="00297DE2" w:rsidP="00297DE2">
            <w:pPr>
              <w:jc w:val="left"/>
              <w:rPr>
                <w:sz w:val="18"/>
                <w:szCs w:val="18"/>
                <w:lang w:eastAsia="en-CA"/>
              </w:rPr>
            </w:pPr>
            <w:r w:rsidRPr="00297DE2">
              <w:rPr>
                <w:sz w:val="18"/>
                <w:szCs w:val="18"/>
                <w:lang w:eastAsia="en-CA"/>
              </w:rPr>
              <w:t>R-407A</w:t>
            </w:r>
          </w:p>
        </w:tc>
        <w:tc>
          <w:tcPr>
            <w:tcW w:w="617" w:type="dxa"/>
            <w:tcBorders>
              <w:top w:val="nil"/>
              <w:left w:val="nil"/>
              <w:bottom w:val="single" w:sz="4" w:space="0" w:color="auto"/>
              <w:right w:val="nil"/>
            </w:tcBorders>
            <w:shd w:val="clear" w:color="auto" w:fill="auto"/>
            <w:noWrap/>
            <w:vAlign w:val="bottom"/>
            <w:hideMark/>
          </w:tcPr>
          <w:p w14:paraId="37298B37" w14:textId="649BA7C3" w:rsidR="00297DE2" w:rsidRPr="00297DE2" w:rsidRDefault="00297DE2" w:rsidP="00297DE2">
            <w:pPr>
              <w:jc w:val="right"/>
              <w:rPr>
                <w:sz w:val="18"/>
                <w:szCs w:val="18"/>
                <w:lang w:eastAsia="en-CA"/>
              </w:rPr>
            </w:pPr>
            <w:r w:rsidRPr="00297DE2">
              <w:rPr>
                <w:color w:val="000000"/>
                <w:sz w:val="18"/>
                <w:szCs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4FCE9DF0" w14:textId="662E347D"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448DDBAD" w14:textId="77777777" w:rsidR="00297DE2" w:rsidRPr="00297DE2" w:rsidRDefault="00297DE2" w:rsidP="00297DE2">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11314D5F" w14:textId="77777777" w:rsidR="00297DE2" w:rsidRPr="00297DE2" w:rsidRDefault="00297DE2" w:rsidP="00297DE2">
            <w:pPr>
              <w:jc w:val="right"/>
              <w:rPr>
                <w:sz w:val="18"/>
                <w:szCs w:val="18"/>
                <w:lang w:eastAsia="en-CA"/>
              </w:rPr>
            </w:pPr>
            <w:r w:rsidRPr="00297DE2">
              <w:rPr>
                <w:sz w:val="18"/>
                <w:szCs w:val="18"/>
                <w:lang w:eastAsia="en-CA"/>
              </w:rPr>
              <w:t>0.05</w:t>
            </w:r>
          </w:p>
        </w:tc>
        <w:tc>
          <w:tcPr>
            <w:tcW w:w="828" w:type="dxa"/>
            <w:tcBorders>
              <w:top w:val="nil"/>
              <w:left w:val="nil"/>
              <w:bottom w:val="single" w:sz="4" w:space="0" w:color="auto"/>
              <w:right w:val="single" w:sz="4" w:space="0" w:color="auto"/>
            </w:tcBorders>
            <w:shd w:val="clear" w:color="auto" w:fill="auto"/>
            <w:noWrap/>
            <w:hideMark/>
          </w:tcPr>
          <w:p w14:paraId="2B7200F7" w14:textId="77777777" w:rsidR="00297DE2" w:rsidRPr="00297DE2" w:rsidRDefault="00297DE2" w:rsidP="00297DE2">
            <w:pPr>
              <w:jc w:val="right"/>
              <w:rPr>
                <w:sz w:val="18"/>
                <w:szCs w:val="18"/>
                <w:lang w:eastAsia="en-CA"/>
              </w:rPr>
            </w:pPr>
            <w:r w:rsidRPr="00297DE2">
              <w:rPr>
                <w:sz w:val="18"/>
                <w:szCs w:val="18"/>
                <w:lang w:eastAsia="en-CA"/>
              </w:rPr>
              <w:t>0.00</w:t>
            </w:r>
          </w:p>
        </w:tc>
        <w:tc>
          <w:tcPr>
            <w:tcW w:w="725" w:type="dxa"/>
            <w:tcBorders>
              <w:top w:val="nil"/>
              <w:left w:val="nil"/>
              <w:bottom w:val="single" w:sz="4" w:space="0" w:color="auto"/>
              <w:right w:val="single" w:sz="8" w:space="0" w:color="auto"/>
            </w:tcBorders>
            <w:shd w:val="clear" w:color="auto" w:fill="auto"/>
            <w:noWrap/>
            <w:hideMark/>
          </w:tcPr>
          <w:p w14:paraId="4F9BDA32" w14:textId="77777777" w:rsidR="00297DE2" w:rsidRPr="00297DE2" w:rsidRDefault="00297DE2" w:rsidP="00297DE2">
            <w:pPr>
              <w:jc w:val="right"/>
              <w:rPr>
                <w:sz w:val="18"/>
                <w:szCs w:val="18"/>
                <w:lang w:eastAsia="en-CA"/>
              </w:rPr>
            </w:pPr>
            <w:r w:rsidRPr="00297DE2">
              <w:rPr>
                <w:sz w:val="18"/>
                <w:szCs w:val="18"/>
                <w:lang w:eastAsia="en-CA"/>
              </w:rPr>
              <w:t>0.00</w:t>
            </w:r>
          </w:p>
        </w:tc>
        <w:tc>
          <w:tcPr>
            <w:tcW w:w="931" w:type="dxa"/>
            <w:tcBorders>
              <w:top w:val="nil"/>
              <w:left w:val="nil"/>
              <w:bottom w:val="single" w:sz="4" w:space="0" w:color="auto"/>
              <w:right w:val="single" w:sz="4" w:space="0" w:color="auto"/>
            </w:tcBorders>
            <w:shd w:val="clear" w:color="auto" w:fill="auto"/>
            <w:noWrap/>
            <w:hideMark/>
          </w:tcPr>
          <w:p w14:paraId="290EA188" w14:textId="168564ED"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157B16E" w14:textId="5EF66B8B"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0C3E8655" w14:textId="6AF5ACBB" w:rsidR="00297DE2" w:rsidRPr="00297DE2" w:rsidRDefault="00297DE2" w:rsidP="00297DE2">
            <w:pPr>
              <w:jc w:val="right"/>
              <w:rPr>
                <w:sz w:val="18"/>
                <w:szCs w:val="18"/>
                <w:lang w:eastAsia="en-CA"/>
              </w:rPr>
            </w:pPr>
            <w:r w:rsidRPr="00297DE2">
              <w:rPr>
                <w:sz w:val="18"/>
                <w:szCs w:val="18"/>
                <w:lang w:eastAsia="en-CA"/>
              </w:rPr>
              <w:t xml:space="preserve">     95 </w:t>
            </w:r>
          </w:p>
        </w:tc>
        <w:tc>
          <w:tcPr>
            <w:tcW w:w="828" w:type="dxa"/>
            <w:tcBorders>
              <w:top w:val="nil"/>
              <w:left w:val="nil"/>
              <w:bottom w:val="single" w:sz="4" w:space="0" w:color="auto"/>
              <w:right w:val="single" w:sz="4" w:space="0" w:color="auto"/>
            </w:tcBorders>
            <w:shd w:val="clear" w:color="auto" w:fill="auto"/>
            <w:noWrap/>
            <w:hideMark/>
          </w:tcPr>
          <w:p w14:paraId="55B4154A" w14:textId="624791BD"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8" w:space="0" w:color="auto"/>
            </w:tcBorders>
            <w:shd w:val="clear" w:color="auto" w:fill="auto"/>
            <w:noWrap/>
            <w:hideMark/>
          </w:tcPr>
          <w:p w14:paraId="78A18A60" w14:textId="70A8112E" w:rsidR="00297DE2" w:rsidRPr="00297DE2" w:rsidRDefault="00297DE2" w:rsidP="00297DE2">
            <w:pPr>
              <w:jc w:val="right"/>
              <w:rPr>
                <w:sz w:val="18"/>
                <w:szCs w:val="18"/>
                <w:lang w:eastAsia="en-CA"/>
              </w:rPr>
            </w:pPr>
            <w:r w:rsidRPr="00297DE2">
              <w:rPr>
                <w:sz w:val="18"/>
                <w:szCs w:val="18"/>
                <w:lang w:eastAsia="en-CA"/>
              </w:rPr>
              <w:t xml:space="preserve">     -  </w:t>
            </w:r>
          </w:p>
        </w:tc>
      </w:tr>
      <w:tr w:rsidR="00297DE2" w:rsidRPr="00297DE2" w14:paraId="4B1666E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45802D7"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F71E857" w14:textId="77777777" w:rsidR="00297DE2" w:rsidRPr="00297DE2" w:rsidRDefault="00297DE2" w:rsidP="00297DE2">
            <w:pPr>
              <w:jc w:val="left"/>
              <w:rPr>
                <w:sz w:val="18"/>
                <w:szCs w:val="18"/>
                <w:lang w:eastAsia="en-CA"/>
              </w:rPr>
            </w:pPr>
            <w:r w:rsidRPr="00297DE2">
              <w:rPr>
                <w:sz w:val="18"/>
                <w:szCs w:val="18"/>
                <w:lang w:eastAsia="en-CA"/>
              </w:rPr>
              <w:t>R-407C</w:t>
            </w:r>
          </w:p>
        </w:tc>
        <w:tc>
          <w:tcPr>
            <w:tcW w:w="617" w:type="dxa"/>
            <w:tcBorders>
              <w:top w:val="nil"/>
              <w:left w:val="nil"/>
              <w:bottom w:val="single" w:sz="4" w:space="0" w:color="auto"/>
              <w:right w:val="nil"/>
            </w:tcBorders>
            <w:shd w:val="clear" w:color="auto" w:fill="auto"/>
            <w:noWrap/>
            <w:vAlign w:val="bottom"/>
            <w:hideMark/>
          </w:tcPr>
          <w:p w14:paraId="7FEB43B8" w14:textId="3BFB1298" w:rsidR="00297DE2" w:rsidRPr="00297DE2" w:rsidRDefault="00297DE2" w:rsidP="00297DE2">
            <w:pPr>
              <w:jc w:val="right"/>
              <w:rPr>
                <w:sz w:val="18"/>
                <w:szCs w:val="18"/>
                <w:lang w:eastAsia="en-CA"/>
              </w:rPr>
            </w:pPr>
            <w:r w:rsidRPr="00297DE2">
              <w:rPr>
                <w:color w:val="000000"/>
                <w:sz w:val="18"/>
                <w:szCs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7F91DC41" w14:textId="77777777" w:rsidR="00297DE2" w:rsidRPr="00297DE2" w:rsidRDefault="00297DE2" w:rsidP="00297DE2">
            <w:pPr>
              <w:jc w:val="right"/>
              <w:rPr>
                <w:sz w:val="18"/>
                <w:szCs w:val="18"/>
                <w:lang w:eastAsia="en-CA"/>
              </w:rPr>
            </w:pPr>
            <w:r w:rsidRPr="00297DE2">
              <w:rPr>
                <w:sz w:val="18"/>
                <w:szCs w:val="18"/>
                <w:lang w:eastAsia="en-CA"/>
              </w:rPr>
              <w:t>0.10</w:t>
            </w:r>
          </w:p>
        </w:tc>
        <w:tc>
          <w:tcPr>
            <w:tcW w:w="828" w:type="dxa"/>
            <w:tcBorders>
              <w:top w:val="nil"/>
              <w:left w:val="nil"/>
              <w:bottom w:val="single" w:sz="4" w:space="0" w:color="auto"/>
              <w:right w:val="single" w:sz="4" w:space="0" w:color="auto"/>
            </w:tcBorders>
            <w:shd w:val="clear" w:color="auto" w:fill="auto"/>
            <w:noWrap/>
            <w:hideMark/>
          </w:tcPr>
          <w:p w14:paraId="19BBB7E8" w14:textId="77777777" w:rsidR="00297DE2" w:rsidRPr="00297DE2" w:rsidRDefault="00297DE2" w:rsidP="00297DE2">
            <w:pPr>
              <w:jc w:val="right"/>
              <w:rPr>
                <w:sz w:val="18"/>
                <w:szCs w:val="18"/>
                <w:lang w:eastAsia="en-CA"/>
              </w:rPr>
            </w:pPr>
            <w:r w:rsidRPr="00297DE2">
              <w:rPr>
                <w:sz w:val="18"/>
                <w:szCs w:val="18"/>
                <w:lang w:eastAsia="en-CA"/>
              </w:rPr>
              <w:t>1.07</w:t>
            </w:r>
          </w:p>
        </w:tc>
        <w:tc>
          <w:tcPr>
            <w:tcW w:w="828" w:type="dxa"/>
            <w:tcBorders>
              <w:top w:val="nil"/>
              <w:left w:val="nil"/>
              <w:bottom w:val="single" w:sz="4" w:space="0" w:color="auto"/>
              <w:right w:val="single" w:sz="4" w:space="0" w:color="auto"/>
            </w:tcBorders>
            <w:shd w:val="clear" w:color="auto" w:fill="auto"/>
            <w:noWrap/>
            <w:hideMark/>
          </w:tcPr>
          <w:p w14:paraId="518AF05C" w14:textId="77777777" w:rsidR="00297DE2" w:rsidRPr="00297DE2" w:rsidRDefault="00297DE2" w:rsidP="00297DE2">
            <w:pPr>
              <w:jc w:val="right"/>
              <w:rPr>
                <w:sz w:val="18"/>
                <w:szCs w:val="18"/>
                <w:lang w:eastAsia="en-CA"/>
              </w:rPr>
            </w:pPr>
            <w:r w:rsidRPr="00297DE2">
              <w:rPr>
                <w:sz w:val="18"/>
                <w:szCs w:val="18"/>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5A33D249" w14:textId="77777777" w:rsidR="00297DE2" w:rsidRPr="00297DE2" w:rsidRDefault="00297DE2" w:rsidP="00297DE2">
            <w:pPr>
              <w:jc w:val="right"/>
              <w:rPr>
                <w:sz w:val="18"/>
                <w:szCs w:val="18"/>
                <w:lang w:eastAsia="en-CA"/>
              </w:rPr>
            </w:pPr>
            <w:r w:rsidRPr="00297DE2">
              <w:rPr>
                <w:sz w:val="18"/>
                <w:szCs w:val="18"/>
                <w:lang w:eastAsia="en-CA"/>
              </w:rPr>
              <w:t>0.06</w:t>
            </w:r>
          </w:p>
        </w:tc>
        <w:tc>
          <w:tcPr>
            <w:tcW w:w="725" w:type="dxa"/>
            <w:tcBorders>
              <w:top w:val="nil"/>
              <w:left w:val="nil"/>
              <w:bottom w:val="single" w:sz="4" w:space="0" w:color="auto"/>
              <w:right w:val="single" w:sz="8" w:space="0" w:color="auto"/>
            </w:tcBorders>
            <w:shd w:val="clear" w:color="auto" w:fill="auto"/>
            <w:noWrap/>
            <w:hideMark/>
          </w:tcPr>
          <w:p w14:paraId="111724B2" w14:textId="77777777" w:rsidR="00297DE2" w:rsidRPr="00297DE2" w:rsidRDefault="00297DE2" w:rsidP="00297DE2">
            <w:pPr>
              <w:jc w:val="right"/>
              <w:rPr>
                <w:sz w:val="18"/>
                <w:szCs w:val="18"/>
                <w:lang w:eastAsia="en-CA"/>
              </w:rPr>
            </w:pPr>
            <w:r w:rsidRPr="00297DE2">
              <w:rPr>
                <w:sz w:val="18"/>
                <w:szCs w:val="18"/>
                <w:lang w:eastAsia="en-CA"/>
              </w:rPr>
              <w:t>0.45</w:t>
            </w:r>
          </w:p>
        </w:tc>
        <w:tc>
          <w:tcPr>
            <w:tcW w:w="931" w:type="dxa"/>
            <w:tcBorders>
              <w:top w:val="nil"/>
              <w:left w:val="nil"/>
              <w:bottom w:val="single" w:sz="4" w:space="0" w:color="auto"/>
              <w:right w:val="single" w:sz="4" w:space="0" w:color="auto"/>
            </w:tcBorders>
            <w:shd w:val="clear" w:color="auto" w:fill="auto"/>
            <w:noWrap/>
            <w:hideMark/>
          </w:tcPr>
          <w:p w14:paraId="3FE782E7" w14:textId="4804696C" w:rsidR="00297DE2" w:rsidRPr="00297DE2" w:rsidRDefault="00297DE2" w:rsidP="00297DE2">
            <w:pPr>
              <w:jc w:val="right"/>
              <w:rPr>
                <w:sz w:val="18"/>
                <w:szCs w:val="18"/>
                <w:lang w:eastAsia="en-CA"/>
              </w:rPr>
            </w:pPr>
            <w:r w:rsidRPr="00297DE2">
              <w:rPr>
                <w:sz w:val="18"/>
                <w:szCs w:val="18"/>
                <w:lang w:eastAsia="en-CA"/>
              </w:rPr>
              <w:t xml:space="preserve">    177 </w:t>
            </w:r>
          </w:p>
        </w:tc>
        <w:tc>
          <w:tcPr>
            <w:tcW w:w="828" w:type="dxa"/>
            <w:tcBorders>
              <w:top w:val="nil"/>
              <w:left w:val="nil"/>
              <w:bottom w:val="single" w:sz="4" w:space="0" w:color="auto"/>
              <w:right w:val="single" w:sz="4" w:space="0" w:color="auto"/>
            </w:tcBorders>
            <w:shd w:val="clear" w:color="auto" w:fill="auto"/>
            <w:noWrap/>
            <w:hideMark/>
          </w:tcPr>
          <w:p w14:paraId="2F95A146" w14:textId="69C1EB7E" w:rsidR="00297DE2" w:rsidRPr="00297DE2" w:rsidRDefault="00297DE2" w:rsidP="00297DE2">
            <w:pPr>
              <w:jc w:val="right"/>
              <w:rPr>
                <w:sz w:val="18"/>
                <w:szCs w:val="18"/>
                <w:lang w:eastAsia="en-CA"/>
              </w:rPr>
            </w:pPr>
            <w:r w:rsidRPr="00297DE2">
              <w:rPr>
                <w:sz w:val="18"/>
                <w:szCs w:val="18"/>
                <w:lang w:eastAsia="en-CA"/>
              </w:rPr>
              <w:t xml:space="preserve">  1,898 </w:t>
            </w:r>
          </w:p>
        </w:tc>
        <w:tc>
          <w:tcPr>
            <w:tcW w:w="828" w:type="dxa"/>
            <w:tcBorders>
              <w:top w:val="nil"/>
              <w:left w:val="nil"/>
              <w:bottom w:val="single" w:sz="4" w:space="0" w:color="auto"/>
              <w:right w:val="single" w:sz="4" w:space="0" w:color="auto"/>
            </w:tcBorders>
            <w:shd w:val="clear" w:color="auto" w:fill="auto"/>
            <w:noWrap/>
            <w:hideMark/>
          </w:tcPr>
          <w:p w14:paraId="1A58CD9A" w14:textId="355E2F56"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5BD4583F" w14:textId="095DCB95" w:rsidR="00297DE2" w:rsidRPr="00297DE2" w:rsidRDefault="00297DE2" w:rsidP="00297DE2">
            <w:pPr>
              <w:jc w:val="right"/>
              <w:rPr>
                <w:sz w:val="18"/>
                <w:szCs w:val="18"/>
                <w:lang w:eastAsia="en-CA"/>
              </w:rPr>
            </w:pPr>
            <w:r w:rsidRPr="00297DE2">
              <w:rPr>
                <w:sz w:val="18"/>
                <w:szCs w:val="18"/>
                <w:lang w:eastAsia="en-CA"/>
              </w:rPr>
              <w:t xml:space="preserve">    100 </w:t>
            </w:r>
          </w:p>
        </w:tc>
        <w:tc>
          <w:tcPr>
            <w:tcW w:w="828" w:type="dxa"/>
            <w:tcBorders>
              <w:top w:val="nil"/>
              <w:left w:val="nil"/>
              <w:bottom w:val="single" w:sz="4" w:space="0" w:color="auto"/>
              <w:right w:val="single" w:sz="8" w:space="0" w:color="auto"/>
            </w:tcBorders>
            <w:shd w:val="clear" w:color="auto" w:fill="auto"/>
            <w:noWrap/>
            <w:hideMark/>
          </w:tcPr>
          <w:p w14:paraId="7C4A57C7" w14:textId="2A3EC792" w:rsidR="00297DE2" w:rsidRPr="00297DE2" w:rsidRDefault="00297DE2" w:rsidP="00297DE2">
            <w:pPr>
              <w:jc w:val="right"/>
              <w:rPr>
                <w:sz w:val="18"/>
                <w:szCs w:val="18"/>
                <w:lang w:eastAsia="en-CA"/>
              </w:rPr>
            </w:pPr>
            <w:r w:rsidRPr="00297DE2">
              <w:rPr>
                <w:sz w:val="18"/>
                <w:szCs w:val="18"/>
                <w:lang w:eastAsia="en-CA"/>
              </w:rPr>
              <w:t xml:space="preserve">    802 </w:t>
            </w:r>
          </w:p>
        </w:tc>
      </w:tr>
      <w:tr w:rsidR="00297DE2" w:rsidRPr="00297DE2" w14:paraId="57F94B4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35767E44"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DD6C215" w14:textId="77777777" w:rsidR="00297DE2" w:rsidRPr="00297DE2" w:rsidRDefault="00297DE2" w:rsidP="00297DE2">
            <w:pPr>
              <w:jc w:val="left"/>
              <w:rPr>
                <w:sz w:val="18"/>
                <w:szCs w:val="18"/>
                <w:lang w:eastAsia="en-CA"/>
              </w:rPr>
            </w:pPr>
            <w:r w:rsidRPr="00297DE2">
              <w:rPr>
                <w:sz w:val="18"/>
                <w:szCs w:val="18"/>
                <w:lang w:eastAsia="en-CA"/>
              </w:rPr>
              <w:t>R-410A</w:t>
            </w:r>
          </w:p>
        </w:tc>
        <w:tc>
          <w:tcPr>
            <w:tcW w:w="617" w:type="dxa"/>
            <w:tcBorders>
              <w:top w:val="nil"/>
              <w:left w:val="nil"/>
              <w:bottom w:val="single" w:sz="4" w:space="0" w:color="auto"/>
              <w:right w:val="nil"/>
            </w:tcBorders>
            <w:shd w:val="clear" w:color="auto" w:fill="auto"/>
            <w:noWrap/>
            <w:vAlign w:val="bottom"/>
            <w:hideMark/>
          </w:tcPr>
          <w:p w14:paraId="52E06F21" w14:textId="252BFAC9" w:rsidR="00297DE2" w:rsidRPr="00297DE2" w:rsidRDefault="00297DE2" w:rsidP="00297DE2">
            <w:pPr>
              <w:jc w:val="right"/>
              <w:rPr>
                <w:sz w:val="18"/>
                <w:szCs w:val="18"/>
                <w:lang w:eastAsia="en-CA"/>
              </w:rPr>
            </w:pPr>
            <w:r w:rsidRPr="00297DE2">
              <w:rPr>
                <w:color w:val="000000"/>
                <w:sz w:val="18"/>
                <w:szCs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0714141E" w14:textId="77777777" w:rsidR="00297DE2" w:rsidRPr="00297DE2" w:rsidRDefault="00297DE2" w:rsidP="00297DE2">
            <w:pPr>
              <w:jc w:val="right"/>
              <w:rPr>
                <w:sz w:val="18"/>
                <w:szCs w:val="18"/>
                <w:lang w:eastAsia="en-CA"/>
              </w:rPr>
            </w:pPr>
            <w:r w:rsidRPr="00297DE2">
              <w:rPr>
                <w:sz w:val="18"/>
                <w:szCs w:val="18"/>
                <w:lang w:eastAsia="en-CA"/>
              </w:rPr>
              <w:t>1.95</w:t>
            </w:r>
          </w:p>
        </w:tc>
        <w:tc>
          <w:tcPr>
            <w:tcW w:w="828" w:type="dxa"/>
            <w:tcBorders>
              <w:top w:val="nil"/>
              <w:left w:val="nil"/>
              <w:bottom w:val="single" w:sz="4" w:space="0" w:color="auto"/>
              <w:right w:val="single" w:sz="4" w:space="0" w:color="auto"/>
            </w:tcBorders>
            <w:shd w:val="clear" w:color="auto" w:fill="auto"/>
            <w:noWrap/>
            <w:hideMark/>
          </w:tcPr>
          <w:p w14:paraId="28546F2F" w14:textId="77777777" w:rsidR="00297DE2" w:rsidRPr="00297DE2" w:rsidRDefault="00297DE2" w:rsidP="00297DE2">
            <w:pPr>
              <w:jc w:val="right"/>
              <w:rPr>
                <w:sz w:val="18"/>
                <w:szCs w:val="18"/>
                <w:lang w:eastAsia="en-CA"/>
              </w:rPr>
            </w:pPr>
            <w:r w:rsidRPr="00297DE2">
              <w:rPr>
                <w:sz w:val="18"/>
                <w:szCs w:val="18"/>
                <w:lang w:eastAsia="en-CA"/>
              </w:rPr>
              <w:t>1.76</w:t>
            </w:r>
          </w:p>
        </w:tc>
        <w:tc>
          <w:tcPr>
            <w:tcW w:w="828" w:type="dxa"/>
            <w:tcBorders>
              <w:top w:val="nil"/>
              <w:left w:val="nil"/>
              <w:bottom w:val="single" w:sz="4" w:space="0" w:color="auto"/>
              <w:right w:val="single" w:sz="4" w:space="0" w:color="auto"/>
            </w:tcBorders>
            <w:shd w:val="clear" w:color="auto" w:fill="auto"/>
            <w:noWrap/>
            <w:hideMark/>
          </w:tcPr>
          <w:p w14:paraId="4A3A1EF6" w14:textId="77777777" w:rsidR="00297DE2" w:rsidRPr="00297DE2" w:rsidRDefault="00297DE2" w:rsidP="00297DE2">
            <w:pPr>
              <w:jc w:val="right"/>
              <w:rPr>
                <w:sz w:val="18"/>
                <w:szCs w:val="18"/>
                <w:lang w:eastAsia="en-CA"/>
              </w:rPr>
            </w:pPr>
            <w:r w:rsidRPr="00297DE2">
              <w:rPr>
                <w:sz w:val="18"/>
                <w:szCs w:val="18"/>
                <w:lang w:eastAsia="en-CA"/>
              </w:rPr>
              <w:t>1.64</w:t>
            </w:r>
          </w:p>
        </w:tc>
        <w:tc>
          <w:tcPr>
            <w:tcW w:w="828" w:type="dxa"/>
            <w:tcBorders>
              <w:top w:val="nil"/>
              <w:left w:val="nil"/>
              <w:bottom w:val="single" w:sz="4" w:space="0" w:color="auto"/>
              <w:right w:val="single" w:sz="4" w:space="0" w:color="auto"/>
            </w:tcBorders>
            <w:shd w:val="clear" w:color="auto" w:fill="auto"/>
            <w:noWrap/>
            <w:hideMark/>
          </w:tcPr>
          <w:p w14:paraId="32C2A8BF" w14:textId="77777777" w:rsidR="00297DE2" w:rsidRPr="00297DE2" w:rsidRDefault="00297DE2" w:rsidP="00297DE2">
            <w:pPr>
              <w:jc w:val="right"/>
              <w:rPr>
                <w:sz w:val="18"/>
                <w:szCs w:val="18"/>
                <w:lang w:eastAsia="en-CA"/>
              </w:rPr>
            </w:pPr>
            <w:r w:rsidRPr="00297DE2">
              <w:rPr>
                <w:sz w:val="18"/>
                <w:szCs w:val="18"/>
                <w:lang w:eastAsia="en-CA"/>
              </w:rPr>
              <w:t>2.31</w:t>
            </w:r>
          </w:p>
        </w:tc>
        <w:tc>
          <w:tcPr>
            <w:tcW w:w="725" w:type="dxa"/>
            <w:tcBorders>
              <w:top w:val="nil"/>
              <w:left w:val="nil"/>
              <w:bottom w:val="single" w:sz="4" w:space="0" w:color="auto"/>
              <w:right w:val="single" w:sz="8" w:space="0" w:color="auto"/>
            </w:tcBorders>
            <w:shd w:val="clear" w:color="auto" w:fill="auto"/>
            <w:noWrap/>
            <w:hideMark/>
          </w:tcPr>
          <w:p w14:paraId="70D07802" w14:textId="77777777" w:rsidR="00297DE2" w:rsidRPr="00297DE2" w:rsidRDefault="00297DE2" w:rsidP="00297DE2">
            <w:pPr>
              <w:jc w:val="right"/>
              <w:rPr>
                <w:sz w:val="18"/>
                <w:szCs w:val="18"/>
                <w:lang w:eastAsia="en-CA"/>
              </w:rPr>
            </w:pPr>
            <w:r w:rsidRPr="00297DE2">
              <w:rPr>
                <w:sz w:val="18"/>
                <w:szCs w:val="18"/>
                <w:lang w:eastAsia="en-CA"/>
              </w:rPr>
              <w:t>2.37</w:t>
            </w:r>
          </w:p>
        </w:tc>
        <w:tc>
          <w:tcPr>
            <w:tcW w:w="931" w:type="dxa"/>
            <w:tcBorders>
              <w:top w:val="nil"/>
              <w:left w:val="nil"/>
              <w:bottom w:val="single" w:sz="4" w:space="0" w:color="auto"/>
              <w:right w:val="single" w:sz="4" w:space="0" w:color="auto"/>
            </w:tcBorders>
            <w:shd w:val="clear" w:color="auto" w:fill="auto"/>
            <w:noWrap/>
            <w:hideMark/>
          </w:tcPr>
          <w:p w14:paraId="0898CFA7" w14:textId="1BFC3625" w:rsidR="00297DE2" w:rsidRPr="00297DE2" w:rsidRDefault="00297DE2" w:rsidP="00297DE2">
            <w:pPr>
              <w:jc w:val="right"/>
              <w:rPr>
                <w:sz w:val="18"/>
                <w:szCs w:val="18"/>
                <w:lang w:eastAsia="en-CA"/>
              </w:rPr>
            </w:pPr>
            <w:r w:rsidRPr="00297DE2">
              <w:rPr>
                <w:sz w:val="18"/>
                <w:szCs w:val="18"/>
                <w:lang w:eastAsia="en-CA"/>
              </w:rPr>
              <w:t xml:space="preserve">  4,071 </w:t>
            </w:r>
          </w:p>
        </w:tc>
        <w:tc>
          <w:tcPr>
            <w:tcW w:w="828" w:type="dxa"/>
            <w:tcBorders>
              <w:top w:val="nil"/>
              <w:left w:val="nil"/>
              <w:bottom w:val="single" w:sz="4" w:space="0" w:color="auto"/>
              <w:right w:val="single" w:sz="4" w:space="0" w:color="auto"/>
            </w:tcBorders>
            <w:shd w:val="clear" w:color="auto" w:fill="auto"/>
            <w:noWrap/>
            <w:hideMark/>
          </w:tcPr>
          <w:p w14:paraId="6962F4EF" w14:textId="1F7577B0" w:rsidR="00297DE2" w:rsidRPr="00297DE2" w:rsidRDefault="00297DE2" w:rsidP="00297DE2">
            <w:pPr>
              <w:jc w:val="right"/>
              <w:rPr>
                <w:sz w:val="18"/>
                <w:szCs w:val="18"/>
                <w:lang w:eastAsia="en-CA"/>
              </w:rPr>
            </w:pPr>
            <w:r w:rsidRPr="00297DE2">
              <w:rPr>
                <w:sz w:val="18"/>
                <w:szCs w:val="18"/>
                <w:lang w:eastAsia="en-CA"/>
              </w:rPr>
              <w:t xml:space="preserve">  3,674 </w:t>
            </w:r>
          </w:p>
        </w:tc>
        <w:tc>
          <w:tcPr>
            <w:tcW w:w="828" w:type="dxa"/>
            <w:tcBorders>
              <w:top w:val="nil"/>
              <w:left w:val="nil"/>
              <w:bottom w:val="single" w:sz="4" w:space="0" w:color="auto"/>
              <w:right w:val="single" w:sz="4" w:space="0" w:color="auto"/>
            </w:tcBorders>
            <w:shd w:val="clear" w:color="auto" w:fill="auto"/>
            <w:noWrap/>
            <w:hideMark/>
          </w:tcPr>
          <w:p w14:paraId="145B68AB" w14:textId="7DAE4237" w:rsidR="00297DE2" w:rsidRPr="00297DE2" w:rsidRDefault="00297DE2" w:rsidP="00297DE2">
            <w:pPr>
              <w:jc w:val="right"/>
              <w:rPr>
                <w:sz w:val="18"/>
                <w:szCs w:val="18"/>
                <w:lang w:eastAsia="en-CA"/>
              </w:rPr>
            </w:pPr>
            <w:r w:rsidRPr="00297DE2">
              <w:rPr>
                <w:sz w:val="18"/>
                <w:szCs w:val="18"/>
                <w:lang w:eastAsia="en-CA"/>
              </w:rPr>
              <w:t xml:space="preserve">  3,420 </w:t>
            </w:r>
          </w:p>
        </w:tc>
        <w:tc>
          <w:tcPr>
            <w:tcW w:w="828" w:type="dxa"/>
            <w:tcBorders>
              <w:top w:val="nil"/>
              <w:left w:val="nil"/>
              <w:bottom w:val="single" w:sz="4" w:space="0" w:color="auto"/>
              <w:right w:val="single" w:sz="4" w:space="0" w:color="auto"/>
            </w:tcBorders>
            <w:shd w:val="clear" w:color="auto" w:fill="auto"/>
            <w:noWrap/>
            <w:hideMark/>
          </w:tcPr>
          <w:p w14:paraId="11CB148F" w14:textId="2A604246" w:rsidR="00297DE2" w:rsidRPr="00297DE2" w:rsidRDefault="00297DE2" w:rsidP="00297DE2">
            <w:pPr>
              <w:jc w:val="right"/>
              <w:rPr>
                <w:sz w:val="18"/>
                <w:szCs w:val="18"/>
                <w:lang w:eastAsia="en-CA"/>
              </w:rPr>
            </w:pPr>
            <w:r w:rsidRPr="00297DE2">
              <w:rPr>
                <w:sz w:val="18"/>
                <w:szCs w:val="18"/>
                <w:lang w:eastAsia="en-CA"/>
              </w:rPr>
              <w:t xml:space="preserve">  4,822 </w:t>
            </w:r>
          </w:p>
        </w:tc>
        <w:tc>
          <w:tcPr>
            <w:tcW w:w="828" w:type="dxa"/>
            <w:tcBorders>
              <w:top w:val="nil"/>
              <w:left w:val="nil"/>
              <w:bottom w:val="single" w:sz="4" w:space="0" w:color="auto"/>
              <w:right w:val="single" w:sz="8" w:space="0" w:color="auto"/>
            </w:tcBorders>
            <w:shd w:val="clear" w:color="auto" w:fill="auto"/>
            <w:noWrap/>
            <w:hideMark/>
          </w:tcPr>
          <w:p w14:paraId="36E05A69" w14:textId="7A00E151" w:rsidR="00297DE2" w:rsidRPr="00297DE2" w:rsidRDefault="00297DE2" w:rsidP="00297DE2">
            <w:pPr>
              <w:jc w:val="right"/>
              <w:rPr>
                <w:sz w:val="18"/>
                <w:szCs w:val="18"/>
                <w:lang w:eastAsia="en-CA"/>
              </w:rPr>
            </w:pPr>
            <w:r w:rsidRPr="00297DE2">
              <w:rPr>
                <w:sz w:val="18"/>
                <w:szCs w:val="18"/>
                <w:lang w:eastAsia="en-CA"/>
              </w:rPr>
              <w:t xml:space="preserve">  4,954 </w:t>
            </w:r>
          </w:p>
        </w:tc>
      </w:tr>
      <w:tr w:rsidR="00297DE2" w:rsidRPr="00297DE2" w14:paraId="014F95D2"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11C9DA88"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7D150ED" w14:textId="77777777" w:rsidR="00297DE2" w:rsidRPr="00297DE2" w:rsidRDefault="00297DE2" w:rsidP="00297DE2">
            <w:pPr>
              <w:jc w:val="left"/>
              <w:rPr>
                <w:sz w:val="18"/>
                <w:szCs w:val="18"/>
                <w:lang w:eastAsia="en-CA"/>
              </w:rPr>
            </w:pPr>
            <w:r w:rsidRPr="00297DE2">
              <w:rPr>
                <w:sz w:val="18"/>
                <w:szCs w:val="18"/>
                <w:lang w:eastAsia="en-CA"/>
              </w:rPr>
              <w:t>R-427A</w:t>
            </w:r>
          </w:p>
        </w:tc>
        <w:tc>
          <w:tcPr>
            <w:tcW w:w="617" w:type="dxa"/>
            <w:tcBorders>
              <w:top w:val="nil"/>
              <w:left w:val="nil"/>
              <w:bottom w:val="single" w:sz="4" w:space="0" w:color="auto"/>
              <w:right w:val="nil"/>
            </w:tcBorders>
            <w:shd w:val="clear" w:color="auto" w:fill="auto"/>
            <w:noWrap/>
            <w:vAlign w:val="bottom"/>
            <w:hideMark/>
          </w:tcPr>
          <w:p w14:paraId="041A4C73" w14:textId="03777C5B" w:rsidR="00297DE2" w:rsidRPr="00297DE2" w:rsidRDefault="00297DE2" w:rsidP="00297DE2">
            <w:pPr>
              <w:jc w:val="right"/>
              <w:rPr>
                <w:sz w:val="18"/>
                <w:szCs w:val="18"/>
                <w:lang w:eastAsia="en-CA"/>
              </w:rPr>
            </w:pPr>
            <w:r w:rsidRPr="00297DE2">
              <w:rPr>
                <w:color w:val="000000"/>
                <w:sz w:val="18"/>
                <w:szCs w:val="18"/>
              </w:rPr>
              <w:t>2138</w:t>
            </w:r>
          </w:p>
        </w:tc>
        <w:tc>
          <w:tcPr>
            <w:tcW w:w="827" w:type="dxa"/>
            <w:tcBorders>
              <w:top w:val="nil"/>
              <w:left w:val="single" w:sz="8" w:space="0" w:color="auto"/>
              <w:bottom w:val="single" w:sz="4" w:space="0" w:color="auto"/>
              <w:right w:val="single" w:sz="4" w:space="0" w:color="auto"/>
            </w:tcBorders>
            <w:shd w:val="clear" w:color="auto" w:fill="auto"/>
            <w:noWrap/>
            <w:hideMark/>
          </w:tcPr>
          <w:p w14:paraId="7FF37BAA" w14:textId="15A07CEC"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3ADC2930" w14:textId="48E53796"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2B24D6CD" w14:textId="1C9244C5"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3F515170" w14:textId="3264F3C9" w:rsidR="00297DE2" w:rsidRPr="00297DE2" w:rsidRDefault="00297DE2" w:rsidP="00297DE2">
            <w:pPr>
              <w:jc w:val="right"/>
              <w:rPr>
                <w:sz w:val="18"/>
                <w:szCs w:val="18"/>
                <w:lang w:eastAsia="en-CA"/>
              </w:rPr>
            </w:pPr>
            <w:r w:rsidRPr="00297DE2">
              <w:rPr>
                <w:sz w:val="18"/>
                <w:szCs w:val="18"/>
                <w:lang w:eastAsia="en-CA"/>
              </w:rPr>
              <w:t>- </w:t>
            </w:r>
          </w:p>
        </w:tc>
        <w:tc>
          <w:tcPr>
            <w:tcW w:w="725" w:type="dxa"/>
            <w:tcBorders>
              <w:top w:val="nil"/>
              <w:left w:val="nil"/>
              <w:bottom w:val="single" w:sz="4" w:space="0" w:color="auto"/>
              <w:right w:val="single" w:sz="8" w:space="0" w:color="auto"/>
            </w:tcBorders>
            <w:shd w:val="clear" w:color="auto" w:fill="auto"/>
            <w:noWrap/>
            <w:hideMark/>
          </w:tcPr>
          <w:p w14:paraId="2DADFCCC" w14:textId="77777777" w:rsidR="00297DE2" w:rsidRPr="00297DE2" w:rsidRDefault="00297DE2" w:rsidP="00297DE2">
            <w:pPr>
              <w:jc w:val="right"/>
              <w:rPr>
                <w:sz w:val="18"/>
                <w:szCs w:val="18"/>
                <w:lang w:eastAsia="en-CA"/>
              </w:rPr>
            </w:pPr>
            <w:r w:rsidRPr="00297DE2">
              <w:rPr>
                <w:sz w:val="18"/>
                <w:szCs w:val="18"/>
                <w:lang w:eastAsia="en-CA"/>
              </w:rPr>
              <w:t>0.01</w:t>
            </w:r>
          </w:p>
        </w:tc>
        <w:tc>
          <w:tcPr>
            <w:tcW w:w="931" w:type="dxa"/>
            <w:tcBorders>
              <w:top w:val="nil"/>
              <w:left w:val="nil"/>
              <w:bottom w:val="single" w:sz="4" w:space="0" w:color="auto"/>
              <w:right w:val="single" w:sz="4" w:space="0" w:color="auto"/>
            </w:tcBorders>
            <w:shd w:val="clear" w:color="auto" w:fill="auto"/>
            <w:noWrap/>
            <w:hideMark/>
          </w:tcPr>
          <w:p w14:paraId="06C7E00D" w14:textId="536C53C3"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3CEB0034" w14:textId="410A03AC"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1E73AE8C" w14:textId="383BA711"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56FBFAAA" w14:textId="6384F8E3"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8" w:space="0" w:color="auto"/>
            </w:tcBorders>
            <w:shd w:val="clear" w:color="auto" w:fill="auto"/>
            <w:noWrap/>
            <w:hideMark/>
          </w:tcPr>
          <w:p w14:paraId="1BCC2261" w14:textId="749B7595" w:rsidR="00297DE2" w:rsidRPr="00297DE2" w:rsidRDefault="00297DE2" w:rsidP="00297DE2">
            <w:pPr>
              <w:jc w:val="right"/>
              <w:rPr>
                <w:sz w:val="18"/>
                <w:szCs w:val="18"/>
                <w:lang w:eastAsia="en-CA"/>
              </w:rPr>
            </w:pPr>
            <w:r w:rsidRPr="00297DE2">
              <w:rPr>
                <w:sz w:val="18"/>
                <w:szCs w:val="18"/>
                <w:lang w:eastAsia="en-CA"/>
              </w:rPr>
              <w:t xml:space="preserve">     21 </w:t>
            </w:r>
          </w:p>
        </w:tc>
      </w:tr>
      <w:tr w:rsidR="00297DE2" w:rsidRPr="00297DE2" w14:paraId="4418CF1E"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5333DB4" w14:textId="77777777" w:rsidR="00297DE2" w:rsidRPr="00297DE2"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9D306DE" w14:textId="77777777" w:rsidR="00297DE2" w:rsidRPr="00297DE2" w:rsidRDefault="00297DE2" w:rsidP="00297DE2">
            <w:pPr>
              <w:jc w:val="left"/>
              <w:rPr>
                <w:sz w:val="18"/>
                <w:szCs w:val="18"/>
                <w:lang w:eastAsia="en-CA"/>
              </w:rPr>
            </w:pPr>
            <w:r w:rsidRPr="00297DE2">
              <w:rPr>
                <w:sz w:val="18"/>
                <w:szCs w:val="18"/>
                <w:lang w:eastAsia="en-CA"/>
              </w:rPr>
              <w:t>R-507A</w:t>
            </w:r>
          </w:p>
        </w:tc>
        <w:tc>
          <w:tcPr>
            <w:tcW w:w="617" w:type="dxa"/>
            <w:tcBorders>
              <w:top w:val="nil"/>
              <w:left w:val="nil"/>
              <w:bottom w:val="single" w:sz="4" w:space="0" w:color="auto"/>
              <w:right w:val="nil"/>
            </w:tcBorders>
            <w:shd w:val="clear" w:color="auto" w:fill="auto"/>
            <w:noWrap/>
            <w:vAlign w:val="bottom"/>
            <w:hideMark/>
          </w:tcPr>
          <w:p w14:paraId="2FBB6E35" w14:textId="4CDEF574" w:rsidR="00297DE2" w:rsidRPr="00297DE2" w:rsidRDefault="00297DE2" w:rsidP="00297DE2">
            <w:pPr>
              <w:jc w:val="right"/>
              <w:rPr>
                <w:sz w:val="18"/>
                <w:szCs w:val="18"/>
                <w:lang w:eastAsia="en-CA"/>
              </w:rPr>
            </w:pPr>
            <w:r w:rsidRPr="00297DE2">
              <w:rPr>
                <w:color w:val="000000"/>
                <w:sz w:val="18"/>
                <w:szCs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447FAEF6" w14:textId="65E94507" w:rsidR="00297DE2" w:rsidRPr="00297DE2" w:rsidRDefault="00297DE2" w:rsidP="00297DE2">
            <w:pPr>
              <w:jc w:val="right"/>
              <w:rPr>
                <w:sz w:val="18"/>
                <w:szCs w:val="18"/>
                <w:lang w:eastAsia="en-CA"/>
              </w:rPr>
            </w:pPr>
            <w:r w:rsidRPr="00297DE2">
              <w:rPr>
                <w:sz w:val="18"/>
                <w:szCs w:val="18"/>
                <w:lang w:eastAsia="en-CA"/>
              </w:rPr>
              <w:t>- </w:t>
            </w:r>
          </w:p>
        </w:tc>
        <w:tc>
          <w:tcPr>
            <w:tcW w:w="828" w:type="dxa"/>
            <w:tcBorders>
              <w:top w:val="nil"/>
              <w:left w:val="nil"/>
              <w:bottom w:val="single" w:sz="4" w:space="0" w:color="auto"/>
              <w:right w:val="single" w:sz="4" w:space="0" w:color="auto"/>
            </w:tcBorders>
            <w:shd w:val="clear" w:color="auto" w:fill="auto"/>
            <w:noWrap/>
            <w:hideMark/>
          </w:tcPr>
          <w:p w14:paraId="7167E6AF" w14:textId="77777777" w:rsidR="00297DE2" w:rsidRPr="00297DE2" w:rsidRDefault="00297DE2" w:rsidP="00297DE2">
            <w:pPr>
              <w:jc w:val="right"/>
              <w:rPr>
                <w:sz w:val="18"/>
                <w:szCs w:val="18"/>
                <w:lang w:eastAsia="en-CA"/>
              </w:rPr>
            </w:pPr>
            <w:r w:rsidRPr="00297DE2">
              <w:rPr>
                <w:sz w:val="18"/>
                <w:szCs w:val="18"/>
                <w:lang w:eastAsia="en-CA"/>
              </w:rPr>
              <w:t>0.23</w:t>
            </w:r>
          </w:p>
        </w:tc>
        <w:tc>
          <w:tcPr>
            <w:tcW w:w="828" w:type="dxa"/>
            <w:tcBorders>
              <w:top w:val="nil"/>
              <w:left w:val="nil"/>
              <w:bottom w:val="single" w:sz="4" w:space="0" w:color="auto"/>
              <w:right w:val="single" w:sz="4" w:space="0" w:color="auto"/>
            </w:tcBorders>
            <w:shd w:val="clear" w:color="auto" w:fill="auto"/>
            <w:noWrap/>
            <w:hideMark/>
          </w:tcPr>
          <w:p w14:paraId="3A09C72E" w14:textId="77777777" w:rsidR="00297DE2" w:rsidRPr="00297DE2" w:rsidRDefault="00297DE2" w:rsidP="00297DE2">
            <w:pPr>
              <w:jc w:val="right"/>
              <w:rPr>
                <w:sz w:val="18"/>
                <w:szCs w:val="18"/>
                <w:lang w:eastAsia="en-CA"/>
              </w:rPr>
            </w:pPr>
            <w:r w:rsidRPr="00297DE2">
              <w:rPr>
                <w:sz w:val="18"/>
                <w:szCs w:val="18"/>
                <w:lang w:eastAsia="en-CA"/>
              </w:rPr>
              <w:t>0.63</w:t>
            </w:r>
          </w:p>
        </w:tc>
        <w:tc>
          <w:tcPr>
            <w:tcW w:w="828" w:type="dxa"/>
            <w:tcBorders>
              <w:top w:val="nil"/>
              <w:left w:val="nil"/>
              <w:bottom w:val="single" w:sz="4" w:space="0" w:color="auto"/>
              <w:right w:val="single" w:sz="4" w:space="0" w:color="auto"/>
            </w:tcBorders>
            <w:shd w:val="clear" w:color="auto" w:fill="auto"/>
            <w:noWrap/>
            <w:hideMark/>
          </w:tcPr>
          <w:p w14:paraId="242AF014" w14:textId="77777777" w:rsidR="00297DE2" w:rsidRPr="00297DE2" w:rsidRDefault="00297DE2" w:rsidP="00297DE2">
            <w:pPr>
              <w:jc w:val="right"/>
              <w:rPr>
                <w:sz w:val="18"/>
                <w:szCs w:val="18"/>
                <w:lang w:eastAsia="en-CA"/>
              </w:rPr>
            </w:pPr>
            <w:r w:rsidRPr="00297DE2">
              <w:rPr>
                <w:sz w:val="18"/>
                <w:szCs w:val="18"/>
                <w:lang w:eastAsia="en-CA"/>
              </w:rPr>
              <w:t>1.01</w:t>
            </w:r>
          </w:p>
        </w:tc>
        <w:tc>
          <w:tcPr>
            <w:tcW w:w="725" w:type="dxa"/>
            <w:tcBorders>
              <w:top w:val="nil"/>
              <w:left w:val="nil"/>
              <w:bottom w:val="single" w:sz="4" w:space="0" w:color="auto"/>
              <w:right w:val="single" w:sz="8" w:space="0" w:color="auto"/>
            </w:tcBorders>
            <w:shd w:val="clear" w:color="auto" w:fill="auto"/>
            <w:noWrap/>
            <w:hideMark/>
          </w:tcPr>
          <w:p w14:paraId="1E48E3DE" w14:textId="4849AC39" w:rsidR="00297DE2" w:rsidRPr="00297DE2" w:rsidRDefault="00297DE2" w:rsidP="00297DE2">
            <w:pPr>
              <w:jc w:val="right"/>
              <w:rPr>
                <w:sz w:val="18"/>
                <w:szCs w:val="18"/>
                <w:lang w:eastAsia="en-CA"/>
              </w:rPr>
            </w:pPr>
            <w:r w:rsidRPr="00297DE2">
              <w:rPr>
                <w:sz w:val="18"/>
                <w:szCs w:val="18"/>
                <w:lang w:eastAsia="en-CA"/>
              </w:rPr>
              <w:t>-</w:t>
            </w:r>
          </w:p>
        </w:tc>
        <w:tc>
          <w:tcPr>
            <w:tcW w:w="931" w:type="dxa"/>
            <w:tcBorders>
              <w:top w:val="nil"/>
              <w:left w:val="nil"/>
              <w:bottom w:val="single" w:sz="4" w:space="0" w:color="auto"/>
              <w:right w:val="single" w:sz="4" w:space="0" w:color="auto"/>
            </w:tcBorders>
            <w:shd w:val="clear" w:color="auto" w:fill="auto"/>
            <w:noWrap/>
            <w:hideMark/>
          </w:tcPr>
          <w:p w14:paraId="6D5A82C1" w14:textId="47049031" w:rsidR="00297DE2" w:rsidRPr="00297DE2" w:rsidRDefault="00297DE2" w:rsidP="00297DE2">
            <w:pPr>
              <w:jc w:val="right"/>
              <w:rPr>
                <w:sz w:val="18"/>
                <w:szCs w:val="18"/>
                <w:lang w:eastAsia="en-CA"/>
              </w:rPr>
            </w:pPr>
            <w:r w:rsidRPr="00297DE2">
              <w:rPr>
                <w:sz w:val="18"/>
                <w:szCs w:val="18"/>
                <w:lang w:eastAsia="en-CA"/>
              </w:rPr>
              <w:t xml:space="preserve">     -  </w:t>
            </w:r>
          </w:p>
        </w:tc>
        <w:tc>
          <w:tcPr>
            <w:tcW w:w="828" w:type="dxa"/>
            <w:tcBorders>
              <w:top w:val="nil"/>
              <w:left w:val="nil"/>
              <w:bottom w:val="single" w:sz="4" w:space="0" w:color="auto"/>
              <w:right w:val="single" w:sz="4" w:space="0" w:color="auto"/>
            </w:tcBorders>
            <w:shd w:val="clear" w:color="auto" w:fill="auto"/>
            <w:noWrap/>
            <w:hideMark/>
          </w:tcPr>
          <w:p w14:paraId="44570E6A" w14:textId="03D4B2CC" w:rsidR="00297DE2" w:rsidRPr="00297DE2" w:rsidRDefault="00297DE2" w:rsidP="00297DE2">
            <w:pPr>
              <w:jc w:val="right"/>
              <w:rPr>
                <w:sz w:val="18"/>
                <w:szCs w:val="18"/>
                <w:lang w:eastAsia="en-CA"/>
              </w:rPr>
            </w:pPr>
            <w:r w:rsidRPr="00297DE2">
              <w:rPr>
                <w:sz w:val="18"/>
                <w:szCs w:val="18"/>
                <w:lang w:eastAsia="en-CA"/>
              </w:rPr>
              <w:t xml:space="preserve">    917 </w:t>
            </w:r>
          </w:p>
        </w:tc>
        <w:tc>
          <w:tcPr>
            <w:tcW w:w="828" w:type="dxa"/>
            <w:tcBorders>
              <w:top w:val="nil"/>
              <w:left w:val="nil"/>
              <w:bottom w:val="single" w:sz="4" w:space="0" w:color="auto"/>
              <w:right w:val="single" w:sz="4" w:space="0" w:color="auto"/>
            </w:tcBorders>
            <w:shd w:val="clear" w:color="auto" w:fill="auto"/>
            <w:noWrap/>
            <w:hideMark/>
          </w:tcPr>
          <w:p w14:paraId="5AD0CC5A" w14:textId="3F633510" w:rsidR="00297DE2" w:rsidRPr="00297DE2" w:rsidRDefault="00297DE2" w:rsidP="00297DE2">
            <w:pPr>
              <w:jc w:val="right"/>
              <w:rPr>
                <w:sz w:val="18"/>
                <w:szCs w:val="18"/>
                <w:lang w:eastAsia="en-CA"/>
              </w:rPr>
            </w:pPr>
            <w:r w:rsidRPr="00297DE2">
              <w:rPr>
                <w:sz w:val="18"/>
                <w:szCs w:val="18"/>
                <w:lang w:eastAsia="en-CA"/>
              </w:rPr>
              <w:t xml:space="preserve">  2,522 </w:t>
            </w:r>
          </w:p>
        </w:tc>
        <w:tc>
          <w:tcPr>
            <w:tcW w:w="828" w:type="dxa"/>
            <w:tcBorders>
              <w:top w:val="nil"/>
              <w:left w:val="nil"/>
              <w:bottom w:val="single" w:sz="4" w:space="0" w:color="auto"/>
              <w:right w:val="single" w:sz="4" w:space="0" w:color="auto"/>
            </w:tcBorders>
            <w:shd w:val="clear" w:color="auto" w:fill="auto"/>
            <w:noWrap/>
            <w:hideMark/>
          </w:tcPr>
          <w:p w14:paraId="173C7C5A" w14:textId="4264B100" w:rsidR="00297DE2" w:rsidRPr="00297DE2" w:rsidRDefault="00297DE2" w:rsidP="00297DE2">
            <w:pPr>
              <w:jc w:val="right"/>
              <w:rPr>
                <w:sz w:val="18"/>
                <w:szCs w:val="18"/>
                <w:lang w:eastAsia="en-CA"/>
              </w:rPr>
            </w:pPr>
            <w:r w:rsidRPr="00297DE2">
              <w:rPr>
                <w:sz w:val="18"/>
                <w:szCs w:val="18"/>
                <w:lang w:eastAsia="en-CA"/>
              </w:rPr>
              <w:t xml:space="preserve">  4,009 </w:t>
            </w:r>
          </w:p>
        </w:tc>
        <w:tc>
          <w:tcPr>
            <w:tcW w:w="828" w:type="dxa"/>
            <w:tcBorders>
              <w:top w:val="nil"/>
              <w:left w:val="nil"/>
              <w:bottom w:val="single" w:sz="4" w:space="0" w:color="auto"/>
              <w:right w:val="single" w:sz="8" w:space="0" w:color="auto"/>
            </w:tcBorders>
            <w:shd w:val="clear" w:color="auto" w:fill="auto"/>
            <w:noWrap/>
            <w:hideMark/>
          </w:tcPr>
          <w:p w14:paraId="067B5281" w14:textId="68BBEAC3" w:rsidR="00297DE2" w:rsidRPr="00297DE2" w:rsidRDefault="00297DE2" w:rsidP="00297DE2">
            <w:pPr>
              <w:jc w:val="right"/>
              <w:rPr>
                <w:sz w:val="18"/>
                <w:szCs w:val="18"/>
                <w:lang w:eastAsia="en-CA"/>
              </w:rPr>
            </w:pPr>
            <w:r w:rsidRPr="00297DE2">
              <w:rPr>
                <w:sz w:val="18"/>
                <w:szCs w:val="18"/>
                <w:lang w:eastAsia="en-CA"/>
              </w:rPr>
              <w:t xml:space="preserve">     -  </w:t>
            </w:r>
          </w:p>
        </w:tc>
      </w:tr>
      <w:tr w:rsidR="0010184E" w:rsidRPr="00297DE2" w14:paraId="4166558A"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06CE8AD8" w14:textId="77777777" w:rsidR="0010184E" w:rsidRPr="00297DE2"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CB124E2" w14:textId="0C2A192E" w:rsidR="0010184E" w:rsidRPr="00297DE2" w:rsidRDefault="0010184E" w:rsidP="0010184E">
            <w:pPr>
              <w:jc w:val="center"/>
              <w:rPr>
                <w:b/>
                <w:bCs/>
                <w:sz w:val="18"/>
                <w:szCs w:val="18"/>
                <w:lang w:eastAsia="en-CA"/>
              </w:rPr>
            </w:pPr>
            <w:r w:rsidRPr="00297DE2">
              <w:rPr>
                <w:b/>
                <w:bCs/>
                <w:sz w:val="18"/>
                <w:szCs w:val="18"/>
                <w:lang w:eastAsia="en-CA"/>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72E0D694" w14:textId="77777777" w:rsidR="0010184E" w:rsidRPr="00297DE2" w:rsidRDefault="0010184E" w:rsidP="0010184E">
            <w:pPr>
              <w:jc w:val="right"/>
              <w:rPr>
                <w:b/>
                <w:bCs/>
                <w:sz w:val="18"/>
                <w:szCs w:val="18"/>
                <w:lang w:eastAsia="en-CA"/>
              </w:rPr>
            </w:pPr>
            <w:r w:rsidRPr="00297DE2">
              <w:rPr>
                <w:b/>
                <w:bCs/>
                <w:sz w:val="18"/>
                <w:szCs w:val="18"/>
                <w:lang w:eastAsia="en-CA"/>
              </w:rPr>
              <w:t>4.54</w:t>
            </w:r>
          </w:p>
        </w:tc>
        <w:tc>
          <w:tcPr>
            <w:tcW w:w="828" w:type="dxa"/>
            <w:tcBorders>
              <w:top w:val="nil"/>
              <w:left w:val="nil"/>
              <w:bottom w:val="single" w:sz="8" w:space="0" w:color="auto"/>
              <w:right w:val="single" w:sz="4" w:space="0" w:color="auto"/>
            </w:tcBorders>
            <w:shd w:val="clear" w:color="auto" w:fill="auto"/>
            <w:noWrap/>
            <w:hideMark/>
          </w:tcPr>
          <w:p w14:paraId="3694DBDC" w14:textId="77777777" w:rsidR="0010184E" w:rsidRPr="00297DE2" w:rsidRDefault="0010184E" w:rsidP="0010184E">
            <w:pPr>
              <w:jc w:val="right"/>
              <w:rPr>
                <w:b/>
                <w:bCs/>
                <w:sz w:val="18"/>
                <w:szCs w:val="18"/>
                <w:lang w:eastAsia="en-CA"/>
              </w:rPr>
            </w:pPr>
            <w:r w:rsidRPr="00297DE2">
              <w:rPr>
                <w:b/>
                <w:bCs/>
                <w:sz w:val="18"/>
                <w:szCs w:val="18"/>
                <w:lang w:eastAsia="en-CA"/>
              </w:rPr>
              <w:t>5.81</w:t>
            </w:r>
          </w:p>
        </w:tc>
        <w:tc>
          <w:tcPr>
            <w:tcW w:w="828" w:type="dxa"/>
            <w:tcBorders>
              <w:top w:val="nil"/>
              <w:left w:val="nil"/>
              <w:bottom w:val="single" w:sz="8" w:space="0" w:color="auto"/>
              <w:right w:val="single" w:sz="4" w:space="0" w:color="auto"/>
            </w:tcBorders>
            <w:shd w:val="clear" w:color="auto" w:fill="auto"/>
            <w:noWrap/>
            <w:hideMark/>
          </w:tcPr>
          <w:p w14:paraId="07C35693" w14:textId="77777777" w:rsidR="0010184E" w:rsidRPr="00297DE2" w:rsidRDefault="0010184E" w:rsidP="0010184E">
            <w:pPr>
              <w:jc w:val="right"/>
              <w:rPr>
                <w:b/>
                <w:bCs/>
                <w:sz w:val="18"/>
                <w:szCs w:val="18"/>
                <w:lang w:eastAsia="en-CA"/>
              </w:rPr>
            </w:pPr>
            <w:r w:rsidRPr="00297DE2">
              <w:rPr>
                <w:b/>
                <w:bCs/>
                <w:sz w:val="18"/>
                <w:szCs w:val="18"/>
                <w:lang w:eastAsia="en-CA"/>
              </w:rPr>
              <w:t>5.36</w:t>
            </w:r>
          </w:p>
        </w:tc>
        <w:tc>
          <w:tcPr>
            <w:tcW w:w="828" w:type="dxa"/>
            <w:tcBorders>
              <w:top w:val="nil"/>
              <w:left w:val="nil"/>
              <w:bottom w:val="single" w:sz="8" w:space="0" w:color="auto"/>
              <w:right w:val="single" w:sz="4" w:space="0" w:color="auto"/>
            </w:tcBorders>
            <w:shd w:val="clear" w:color="auto" w:fill="auto"/>
            <w:noWrap/>
            <w:hideMark/>
          </w:tcPr>
          <w:p w14:paraId="6BDCFC19" w14:textId="77777777" w:rsidR="0010184E" w:rsidRPr="00297DE2" w:rsidRDefault="0010184E" w:rsidP="0010184E">
            <w:pPr>
              <w:jc w:val="right"/>
              <w:rPr>
                <w:b/>
                <w:bCs/>
                <w:sz w:val="18"/>
                <w:szCs w:val="18"/>
                <w:lang w:eastAsia="en-CA"/>
              </w:rPr>
            </w:pPr>
            <w:r w:rsidRPr="00297DE2">
              <w:rPr>
                <w:b/>
                <w:bCs/>
                <w:sz w:val="18"/>
                <w:szCs w:val="18"/>
                <w:lang w:eastAsia="en-CA"/>
              </w:rPr>
              <w:t>6.82</w:t>
            </w:r>
          </w:p>
        </w:tc>
        <w:tc>
          <w:tcPr>
            <w:tcW w:w="725" w:type="dxa"/>
            <w:tcBorders>
              <w:top w:val="nil"/>
              <w:left w:val="nil"/>
              <w:bottom w:val="single" w:sz="8" w:space="0" w:color="auto"/>
              <w:right w:val="single" w:sz="8" w:space="0" w:color="auto"/>
            </w:tcBorders>
            <w:shd w:val="clear" w:color="auto" w:fill="auto"/>
            <w:noWrap/>
            <w:hideMark/>
          </w:tcPr>
          <w:p w14:paraId="17C03BDA" w14:textId="77777777" w:rsidR="0010184E" w:rsidRPr="00297DE2" w:rsidRDefault="0010184E" w:rsidP="0010184E">
            <w:pPr>
              <w:jc w:val="right"/>
              <w:rPr>
                <w:b/>
                <w:bCs/>
                <w:sz w:val="18"/>
                <w:szCs w:val="18"/>
                <w:lang w:eastAsia="en-CA"/>
              </w:rPr>
            </w:pPr>
            <w:r w:rsidRPr="00297DE2">
              <w:rPr>
                <w:b/>
                <w:bCs/>
                <w:sz w:val="18"/>
                <w:szCs w:val="18"/>
                <w:lang w:eastAsia="en-CA"/>
              </w:rPr>
              <w:t>7.94</w:t>
            </w:r>
          </w:p>
        </w:tc>
        <w:tc>
          <w:tcPr>
            <w:tcW w:w="931" w:type="dxa"/>
            <w:tcBorders>
              <w:top w:val="nil"/>
              <w:left w:val="nil"/>
              <w:bottom w:val="single" w:sz="8" w:space="0" w:color="auto"/>
              <w:right w:val="single" w:sz="4" w:space="0" w:color="auto"/>
            </w:tcBorders>
            <w:shd w:val="clear" w:color="auto" w:fill="auto"/>
            <w:noWrap/>
            <w:hideMark/>
          </w:tcPr>
          <w:p w14:paraId="44C4DBE8" w14:textId="4614A120" w:rsidR="0010184E" w:rsidRPr="00297DE2" w:rsidRDefault="0010184E" w:rsidP="0010184E">
            <w:pPr>
              <w:jc w:val="right"/>
              <w:rPr>
                <w:b/>
                <w:bCs/>
                <w:sz w:val="18"/>
                <w:szCs w:val="18"/>
                <w:lang w:eastAsia="en-CA"/>
              </w:rPr>
            </w:pPr>
            <w:r w:rsidRPr="00297DE2">
              <w:rPr>
                <w:b/>
                <w:bCs/>
                <w:sz w:val="18"/>
                <w:szCs w:val="18"/>
                <w:lang w:eastAsia="en-CA"/>
              </w:rPr>
              <w:t xml:space="preserve"> 11,351 </w:t>
            </w:r>
          </w:p>
        </w:tc>
        <w:tc>
          <w:tcPr>
            <w:tcW w:w="828" w:type="dxa"/>
            <w:tcBorders>
              <w:top w:val="nil"/>
              <w:left w:val="nil"/>
              <w:bottom w:val="single" w:sz="8" w:space="0" w:color="auto"/>
              <w:right w:val="single" w:sz="4" w:space="0" w:color="auto"/>
            </w:tcBorders>
            <w:shd w:val="clear" w:color="auto" w:fill="auto"/>
            <w:noWrap/>
            <w:hideMark/>
          </w:tcPr>
          <w:p w14:paraId="4F353895" w14:textId="207610EF" w:rsidR="0010184E" w:rsidRPr="00297DE2" w:rsidRDefault="0010184E" w:rsidP="0010184E">
            <w:pPr>
              <w:jc w:val="right"/>
              <w:rPr>
                <w:b/>
                <w:bCs/>
                <w:sz w:val="18"/>
                <w:szCs w:val="18"/>
                <w:lang w:eastAsia="en-CA"/>
              </w:rPr>
            </w:pPr>
            <w:r w:rsidRPr="00297DE2">
              <w:rPr>
                <w:b/>
                <w:bCs/>
                <w:sz w:val="18"/>
                <w:szCs w:val="18"/>
                <w:lang w:eastAsia="en-CA"/>
              </w:rPr>
              <w:t xml:space="preserve"> 11,915 </w:t>
            </w:r>
          </w:p>
        </w:tc>
        <w:tc>
          <w:tcPr>
            <w:tcW w:w="828" w:type="dxa"/>
            <w:tcBorders>
              <w:top w:val="nil"/>
              <w:left w:val="nil"/>
              <w:bottom w:val="single" w:sz="8" w:space="0" w:color="auto"/>
              <w:right w:val="single" w:sz="4" w:space="0" w:color="auto"/>
            </w:tcBorders>
            <w:shd w:val="clear" w:color="auto" w:fill="auto"/>
            <w:noWrap/>
            <w:hideMark/>
          </w:tcPr>
          <w:p w14:paraId="47C89C26" w14:textId="6C745F2A" w:rsidR="0010184E" w:rsidRPr="00297DE2" w:rsidRDefault="0010184E" w:rsidP="0010184E">
            <w:pPr>
              <w:jc w:val="right"/>
              <w:rPr>
                <w:b/>
                <w:bCs/>
                <w:sz w:val="18"/>
                <w:szCs w:val="18"/>
                <w:lang w:eastAsia="en-CA"/>
              </w:rPr>
            </w:pPr>
            <w:r w:rsidRPr="00297DE2">
              <w:rPr>
                <w:b/>
                <w:bCs/>
                <w:sz w:val="18"/>
                <w:szCs w:val="18"/>
                <w:lang w:eastAsia="en-CA"/>
              </w:rPr>
              <w:t xml:space="preserve"> 13,781 </w:t>
            </w:r>
          </w:p>
        </w:tc>
        <w:tc>
          <w:tcPr>
            <w:tcW w:w="828" w:type="dxa"/>
            <w:tcBorders>
              <w:top w:val="nil"/>
              <w:left w:val="nil"/>
              <w:bottom w:val="single" w:sz="8" w:space="0" w:color="auto"/>
              <w:right w:val="single" w:sz="4" w:space="0" w:color="auto"/>
            </w:tcBorders>
            <w:shd w:val="clear" w:color="auto" w:fill="auto"/>
            <w:noWrap/>
            <w:hideMark/>
          </w:tcPr>
          <w:p w14:paraId="761B267B" w14:textId="4773ACE4" w:rsidR="0010184E" w:rsidRPr="00297DE2" w:rsidRDefault="0010184E" w:rsidP="0010184E">
            <w:pPr>
              <w:jc w:val="right"/>
              <w:rPr>
                <w:b/>
                <w:bCs/>
                <w:sz w:val="18"/>
                <w:szCs w:val="18"/>
                <w:lang w:eastAsia="en-CA"/>
              </w:rPr>
            </w:pPr>
            <w:r w:rsidRPr="00297DE2">
              <w:rPr>
                <w:b/>
                <w:bCs/>
                <w:sz w:val="18"/>
                <w:szCs w:val="18"/>
                <w:lang w:eastAsia="en-CA"/>
              </w:rPr>
              <w:t xml:space="preserve"> 17,511 </w:t>
            </w:r>
          </w:p>
        </w:tc>
        <w:tc>
          <w:tcPr>
            <w:tcW w:w="828" w:type="dxa"/>
            <w:tcBorders>
              <w:top w:val="nil"/>
              <w:left w:val="nil"/>
              <w:bottom w:val="single" w:sz="8" w:space="0" w:color="auto"/>
              <w:right w:val="single" w:sz="8" w:space="0" w:color="auto"/>
            </w:tcBorders>
            <w:shd w:val="clear" w:color="auto" w:fill="auto"/>
            <w:noWrap/>
            <w:hideMark/>
          </w:tcPr>
          <w:p w14:paraId="0AA0443C" w14:textId="3BBC908D" w:rsidR="0010184E" w:rsidRPr="00297DE2" w:rsidRDefault="0010184E" w:rsidP="0010184E">
            <w:pPr>
              <w:jc w:val="right"/>
              <w:rPr>
                <w:b/>
                <w:bCs/>
                <w:sz w:val="18"/>
                <w:szCs w:val="18"/>
                <w:lang w:eastAsia="en-CA"/>
              </w:rPr>
            </w:pPr>
            <w:r w:rsidRPr="00297DE2">
              <w:rPr>
                <w:b/>
                <w:bCs/>
                <w:sz w:val="18"/>
                <w:szCs w:val="18"/>
                <w:lang w:eastAsia="en-CA"/>
              </w:rPr>
              <w:t xml:space="preserve"> 21,568 </w:t>
            </w:r>
          </w:p>
        </w:tc>
      </w:tr>
    </w:tbl>
    <w:p w14:paraId="4C0B8C24" w14:textId="77777777" w:rsidR="008025F7" w:rsidRDefault="008025F7" w:rsidP="0070038F">
      <w:pPr>
        <w:widowControl w:val="0"/>
        <w:spacing w:after="240"/>
        <w:jc w:val="center"/>
        <w:rPr>
          <w:b/>
          <w:bCs/>
        </w:rPr>
      </w:pPr>
    </w:p>
    <w:p w14:paraId="4EE50B9D" w14:textId="77777777" w:rsidR="00492F6B" w:rsidRDefault="00492F6B" w:rsidP="0070038F">
      <w:pPr>
        <w:widowControl w:val="0"/>
        <w:spacing w:after="240"/>
        <w:jc w:val="center"/>
        <w:rPr>
          <w:b/>
          <w:bCs/>
        </w:rPr>
      </w:pPr>
    </w:p>
    <w:p w14:paraId="49B2BD40" w14:textId="77777777" w:rsidR="00492F6B" w:rsidRDefault="00492F6B" w:rsidP="0070038F">
      <w:pPr>
        <w:widowControl w:val="0"/>
        <w:spacing w:after="240"/>
        <w:jc w:val="center"/>
        <w:rPr>
          <w:b/>
          <w:bCs/>
        </w:rPr>
        <w:sectPr w:rsidR="00492F6B" w:rsidSect="00201575">
          <w:headerReference w:type="even"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540B2E65" w14:textId="4498863B" w:rsidR="0070038F" w:rsidRPr="00240A71" w:rsidRDefault="0070038F" w:rsidP="0070038F">
      <w:pPr>
        <w:widowControl w:val="0"/>
        <w:spacing w:after="240"/>
        <w:jc w:val="center"/>
        <w:rPr>
          <w:b/>
          <w:bCs/>
        </w:rPr>
      </w:pPr>
      <w:r w:rsidRPr="00240A71">
        <w:rPr>
          <w:b/>
          <w:bCs/>
        </w:rPr>
        <w:lastRenderedPageBreak/>
        <w:t xml:space="preserve">Annex </w:t>
      </w:r>
      <w:r w:rsidR="00542F80">
        <w:rPr>
          <w:b/>
          <w:bCs/>
        </w:rPr>
        <w:t>I</w:t>
      </w:r>
      <w:r w:rsidR="003A59B0" w:rsidRPr="00240A71">
        <w:rPr>
          <w:b/>
          <w:bCs/>
        </w:rPr>
        <w:t>V</w:t>
      </w:r>
    </w:p>
    <w:p w14:paraId="4BFFB2C1" w14:textId="3425E039" w:rsidR="0070038F" w:rsidRDefault="0070038F" w:rsidP="0070038F">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E67D77" w:rsidRPr="005E54DC">
        <w:rPr>
          <w:b/>
          <w:bCs/>
        </w:rPr>
        <w:t>PACIFIC ISLAND COUNTRIES</w:t>
      </w:r>
    </w:p>
    <w:p w14:paraId="6EB15F53" w14:textId="77777777" w:rsidR="0070038F" w:rsidRDefault="0070038F" w:rsidP="0070038F">
      <w:pPr>
        <w:suppressAutoHyphens/>
        <w:spacing w:before="240"/>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1B37E1" w:rsidRPr="005E29AB" w14:paraId="0BAEF225" w14:textId="77777777" w:rsidTr="00CE63F6">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B85ABC3"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521B532C"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7D529838"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64A6A95B"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68BC0290"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0FBB4DD8"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1FA610CB"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40DEED80"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434A125A" w14:textId="77777777" w:rsidR="001B37E1" w:rsidRPr="005E29AB" w:rsidRDefault="001B37E1">
            <w:pPr>
              <w:suppressAutoHyphens/>
              <w:spacing w:after="20"/>
              <w:jc w:val="center"/>
              <w:rPr>
                <w:rFonts w:asciiTheme="majorBidi" w:hAnsiTheme="majorBidi" w:cstheme="majorBidi"/>
                <w:b/>
                <w:bCs/>
                <w:sz w:val="20"/>
                <w:szCs w:val="20"/>
                <w:lang w:eastAsia="en-CA"/>
              </w:rPr>
            </w:pPr>
            <w:r w:rsidRPr="005E29AB">
              <w:rPr>
                <w:rFonts w:asciiTheme="majorBidi" w:hAnsiTheme="majorBidi" w:cstheme="majorBidi"/>
                <w:b/>
                <w:bCs/>
                <w:sz w:val="20"/>
                <w:szCs w:val="20"/>
                <w:lang w:eastAsia="en-CA"/>
              </w:rPr>
              <w:t>Total</w:t>
            </w:r>
          </w:p>
        </w:tc>
      </w:tr>
      <w:tr w:rsidR="001B37E1" w:rsidRPr="005E29AB" w14:paraId="62FA2278" w14:textId="77777777" w:rsidTr="00CE63F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8C3B0D" w14:textId="77777777" w:rsidR="001B37E1" w:rsidRPr="005E29AB" w:rsidRDefault="001B37E1">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0BC231C0" w14:textId="77777777" w:rsidR="001B37E1" w:rsidRPr="005E29AB" w:rsidRDefault="001B37E1">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Montreal Protocol reduction schedule of Annex F substances (CO</w:t>
            </w:r>
            <w:r w:rsidRPr="005E29AB">
              <w:rPr>
                <w:rFonts w:asciiTheme="majorBidi" w:hAnsiTheme="majorBidi" w:cstheme="majorBidi"/>
                <w:sz w:val="20"/>
                <w:szCs w:val="20"/>
                <w:vertAlign w:val="subscript"/>
                <w:lang w:eastAsia="en-CA"/>
              </w:rPr>
              <w:t>2</w:t>
            </w:r>
            <w:r w:rsidRPr="005E29AB">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33FB45ED"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171,271</w:t>
            </w:r>
          </w:p>
        </w:tc>
        <w:tc>
          <w:tcPr>
            <w:tcW w:w="415" w:type="pct"/>
            <w:tcBorders>
              <w:top w:val="nil"/>
              <w:left w:val="nil"/>
              <w:bottom w:val="single" w:sz="4" w:space="0" w:color="auto"/>
              <w:right w:val="single" w:sz="4" w:space="0" w:color="auto"/>
            </w:tcBorders>
          </w:tcPr>
          <w:p w14:paraId="49B67142"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171,271</w:t>
            </w:r>
          </w:p>
        </w:tc>
        <w:tc>
          <w:tcPr>
            <w:tcW w:w="415" w:type="pct"/>
            <w:tcBorders>
              <w:top w:val="nil"/>
              <w:left w:val="nil"/>
              <w:bottom w:val="single" w:sz="4" w:space="0" w:color="auto"/>
              <w:right w:val="single" w:sz="4" w:space="0" w:color="auto"/>
            </w:tcBorders>
          </w:tcPr>
          <w:p w14:paraId="7723DAD9"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171,271</w:t>
            </w:r>
          </w:p>
        </w:tc>
        <w:tc>
          <w:tcPr>
            <w:tcW w:w="415" w:type="pct"/>
            <w:tcBorders>
              <w:top w:val="nil"/>
              <w:left w:val="nil"/>
              <w:bottom w:val="single" w:sz="4" w:space="0" w:color="auto"/>
              <w:right w:val="single" w:sz="4" w:space="0" w:color="auto"/>
            </w:tcBorders>
          </w:tcPr>
          <w:p w14:paraId="358FA9EC"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171,271</w:t>
            </w:r>
          </w:p>
        </w:tc>
        <w:tc>
          <w:tcPr>
            <w:tcW w:w="415" w:type="pct"/>
            <w:tcBorders>
              <w:top w:val="nil"/>
              <w:left w:val="nil"/>
              <w:bottom w:val="single" w:sz="4" w:space="0" w:color="auto"/>
              <w:right w:val="single" w:sz="4" w:space="0" w:color="auto"/>
            </w:tcBorders>
          </w:tcPr>
          <w:p w14:paraId="63769C92"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171,271</w:t>
            </w:r>
          </w:p>
        </w:tc>
        <w:tc>
          <w:tcPr>
            <w:tcW w:w="415" w:type="pct"/>
            <w:tcBorders>
              <w:top w:val="nil"/>
              <w:left w:val="nil"/>
              <w:bottom w:val="single" w:sz="4" w:space="0" w:color="auto"/>
              <w:right w:val="single" w:sz="4" w:space="0" w:color="auto"/>
            </w:tcBorders>
          </w:tcPr>
          <w:p w14:paraId="58618513" w14:textId="68601A26"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sz w:val="20"/>
                <w:szCs w:val="20"/>
              </w:rPr>
              <w:t>154,14</w:t>
            </w:r>
            <w:r w:rsidR="00EF0BF9">
              <w:rPr>
                <w:sz w:val="20"/>
                <w:szCs w:val="20"/>
              </w:rPr>
              <w:t>3</w:t>
            </w:r>
          </w:p>
        </w:tc>
        <w:tc>
          <w:tcPr>
            <w:tcW w:w="409" w:type="pct"/>
            <w:tcBorders>
              <w:top w:val="nil"/>
              <w:left w:val="nil"/>
              <w:bottom w:val="single" w:sz="4" w:space="0" w:color="auto"/>
              <w:right w:val="single" w:sz="4" w:space="0" w:color="auto"/>
            </w:tcBorders>
            <w:hideMark/>
          </w:tcPr>
          <w:p w14:paraId="303B034B" w14:textId="77777777" w:rsidR="001B37E1" w:rsidRPr="005E29AB" w:rsidRDefault="001B37E1">
            <w:pPr>
              <w:suppressAutoHyphens/>
              <w:spacing w:after="20"/>
              <w:ind w:left="-139"/>
              <w:jc w:val="right"/>
              <w:rPr>
                <w:rFonts w:asciiTheme="majorBidi" w:hAnsiTheme="majorBidi" w:cstheme="majorBidi"/>
                <w:sz w:val="20"/>
                <w:szCs w:val="20"/>
                <w:lang w:eastAsia="en-CA"/>
              </w:rPr>
            </w:pPr>
            <w:r w:rsidRPr="005E29AB">
              <w:rPr>
                <w:rFonts w:asciiTheme="majorBidi" w:hAnsiTheme="majorBidi" w:cstheme="majorBidi"/>
                <w:sz w:val="20"/>
                <w:szCs w:val="20"/>
                <w:lang w:eastAsia="en-CA"/>
              </w:rPr>
              <w:t>n/a</w:t>
            </w:r>
          </w:p>
        </w:tc>
      </w:tr>
      <w:tr w:rsidR="001B37E1" w:rsidRPr="005E29AB" w14:paraId="50990747"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0947B6" w14:textId="77777777" w:rsidR="001B37E1" w:rsidRPr="005E29AB" w:rsidRDefault="001B37E1">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4C10DD18" w14:textId="77777777" w:rsidR="001B37E1" w:rsidRPr="005E29AB" w:rsidRDefault="001B37E1">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Maximum allowable total consumption of Annex F substances (CO</w:t>
            </w:r>
            <w:r w:rsidRPr="005E29AB">
              <w:rPr>
                <w:rFonts w:asciiTheme="majorBidi" w:hAnsiTheme="majorBidi" w:cstheme="majorBidi"/>
                <w:sz w:val="20"/>
                <w:szCs w:val="20"/>
                <w:vertAlign w:val="subscript"/>
                <w:lang w:eastAsia="en-CA"/>
              </w:rPr>
              <w:t>2</w:t>
            </w:r>
            <w:r w:rsidRPr="005E29AB">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shd w:val="clear" w:color="auto" w:fill="auto"/>
          </w:tcPr>
          <w:p w14:paraId="3DFEC29A" w14:textId="77777777"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171,271</w:t>
            </w:r>
          </w:p>
        </w:tc>
        <w:tc>
          <w:tcPr>
            <w:tcW w:w="415" w:type="pct"/>
            <w:tcBorders>
              <w:top w:val="nil"/>
              <w:left w:val="nil"/>
              <w:bottom w:val="single" w:sz="4" w:space="0" w:color="auto"/>
              <w:right w:val="single" w:sz="4" w:space="0" w:color="auto"/>
            </w:tcBorders>
            <w:shd w:val="clear" w:color="auto" w:fill="auto"/>
          </w:tcPr>
          <w:p w14:paraId="717C6276" w14:textId="77777777"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171,271</w:t>
            </w:r>
          </w:p>
        </w:tc>
        <w:tc>
          <w:tcPr>
            <w:tcW w:w="415" w:type="pct"/>
            <w:tcBorders>
              <w:top w:val="nil"/>
              <w:left w:val="nil"/>
              <w:bottom w:val="single" w:sz="4" w:space="0" w:color="auto"/>
              <w:right w:val="single" w:sz="4" w:space="0" w:color="auto"/>
            </w:tcBorders>
            <w:shd w:val="clear" w:color="auto" w:fill="auto"/>
          </w:tcPr>
          <w:p w14:paraId="4BDA44E0" w14:textId="121A0D41"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150,</w:t>
            </w:r>
            <w:r w:rsidR="007B2498" w:rsidRPr="009E025E">
              <w:rPr>
                <w:sz w:val="20"/>
                <w:szCs w:val="20"/>
              </w:rPr>
              <w:t>146</w:t>
            </w:r>
          </w:p>
        </w:tc>
        <w:tc>
          <w:tcPr>
            <w:tcW w:w="415" w:type="pct"/>
            <w:tcBorders>
              <w:top w:val="nil"/>
              <w:left w:val="nil"/>
              <w:bottom w:val="single" w:sz="4" w:space="0" w:color="auto"/>
              <w:right w:val="single" w:sz="4" w:space="0" w:color="auto"/>
            </w:tcBorders>
            <w:shd w:val="clear" w:color="auto" w:fill="auto"/>
          </w:tcPr>
          <w:p w14:paraId="0F911088" w14:textId="21DEA304"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150,</w:t>
            </w:r>
            <w:r w:rsidR="007B2498" w:rsidRPr="009E025E">
              <w:rPr>
                <w:sz w:val="20"/>
                <w:szCs w:val="20"/>
              </w:rPr>
              <w:t>416</w:t>
            </w:r>
          </w:p>
        </w:tc>
        <w:tc>
          <w:tcPr>
            <w:tcW w:w="415" w:type="pct"/>
            <w:tcBorders>
              <w:top w:val="nil"/>
              <w:left w:val="nil"/>
              <w:bottom w:val="single" w:sz="4" w:space="0" w:color="auto"/>
              <w:right w:val="single" w:sz="4" w:space="0" w:color="auto"/>
            </w:tcBorders>
            <w:shd w:val="clear" w:color="auto" w:fill="auto"/>
          </w:tcPr>
          <w:p w14:paraId="4B33EC00" w14:textId="3C7B18B0"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150,</w:t>
            </w:r>
            <w:r w:rsidR="007B2498" w:rsidRPr="009E025E">
              <w:rPr>
                <w:sz w:val="20"/>
                <w:szCs w:val="20"/>
              </w:rPr>
              <w:t>146</w:t>
            </w:r>
          </w:p>
        </w:tc>
        <w:tc>
          <w:tcPr>
            <w:tcW w:w="415" w:type="pct"/>
            <w:tcBorders>
              <w:top w:val="nil"/>
              <w:left w:val="nil"/>
              <w:bottom w:val="single" w:sz="4" w:space="0" w:color="auto"/>
              <w:right w:val="single" w:sz="4" w:space="0" w:color="auto"/>
            </w:tcBorders>
            <w:shd w:val="clear" w:color="auto" w:fill="auto"/>
          </w:tcPr>
          <w:p w14:paraId="21F1977D" w14:textId="41387B6B"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sz w:val="20"/>
                <w:szCs w:val="20"/>
              </w:rPr>
              <w:t>140,</w:t>
            </w:r>
            <w:r w:rsidR="00DA48CE" w:rsidRPr="009E025E">
              <w:rPr>
                <w:sz w:val="20"/>
                <w:szCs w:val="20"/>
              </w:rPr>
              <w:t>2</w:t>
            </w:r>
            <w:r w:rsidR="006D3C21" w:rsidRPr="009E025E">
              <w:rPr>
                <w:sz w:val="20"/>
                <w:szCs w:val="20"/>
              </w:rPr>
              <w:t>39</w:t>
            </w:r>
          </w:p>
        </w:tc>
        <w:tc>
          <w:tcPr>
            <w:tcW w:w="409" w:type="pct"/>
            <w:tcBorders>
              <w:top w:val="nil"/>
              <w:left w:val="nil"/>
              <w:bottom w:val="single" w:sz="4" w:space="0" w:color="auto"/>
              <w:right w:val="single" w:sz="4" w:space="0" w:color="auto"/>
            </w:tcBorders>
            <w:shd w:val="clear" w:color="auto" w:fill="auto"/>
            <w:hideMark/>
          </w:tcPr>
          <w:p w14:paraId="4C4D67EF" w14:textId="77777777" w:rsidR="001B37E1" w:rsidRPr="009E025E" w:rsidRDefault="001B37E1">
            <w:pPr>
              <w:suppressAutoHyphens/>
              <w:spacing w:after="20"/>
              <w:ind w:left="-139"/>
              <w:jc w:val="right"/>
              <w:rPr>
                <w:rFonts w:asciiTheme="majorBidi" w:hAnsiTheme="majorBidi" w:cstheme="majorBidi"/>
                <w:sz w:val="20"/>
                <w:szCs w:val="20"/>
                <w:lang w:eastAsia="en-CA"/>
              </w:rPr>
            </w:pPr>
            <w:r w:rsidRPr="009E025E">
              <w:rPr>
                <w:rFonts w:asciiTheme="majorBidi" w:hAnsiTheme="majorBidi" w:cstheme="majorBidi"/>
                <w:sz w:val="20"/>
                <w:szCs w:val="20"/>
              </w:rPr>
              <w:t>n/a</w:t>
            </w:r>
          </w:p>
        </w:tc>
      </w:tr>
      <w:tr w:rsidR="005E29AB" w:rsidRPr="005E29AB" w14:paraId="3AB71A96"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B90543"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6A0BA657"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shd w:val="clear" w:color="auto" w:fill="auto"/>
          </w:tcPr>
          <w:p w14:paraId="5BF950FD" w14:textId="02CDC796"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sz w:val="20"/>
                <w:szCs w:val="20"/>
              </w:rPr>
              <w:t>683,</w:t>
            </w:r>
            <w:r w:rsidR="007B2498" w:rsidRPr="009E025E">
              <w:rPr>
                <w:sz w:val="20"/>
                <w:szCs w:val="20"/>
              </w:rPr>
              <w:t>0</w:t>
            </w:r>
            <w:r w:rsidRPr="009E025E">
              <w:rPr>
                <w:sz w:val="20"/>
                <w:szCs w:val="20"/>
              </w:rPr>
              <w:t>00</w:t>
            </w:r>
          </w:p>
        </w:tc>
        <w:tc>
          <w:tcPr>
            <w:tcW w:w="415" w:type="pct"/>
            <w:tcBorders>
              <w:top w:val="nil"/>
              <w:left w:val="nil"/>
              <w:bottom w:val="single" w:sz="4" w:space="0" w:color="auto"/>
              <w:right w:val="single" w:sz="4" w:space="0" w:color="auto"/>
            </w:tcBorders>
            <w:shd w:val="clear" w:color="auto" w:fill="auto"/>
          </w:tcPr>
          <w:p w14:paraId="06A4DDA5" w14:textId="77777777"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7DD7AD59" w14:textId="77777777"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56222831" w14:textId="18DD5F2E"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sz w:val="20"/>
                <w:szCs w:val="20"/>
              </w:rPr>
              <w:t>55</w:t>
            </w:r>
            <w:r w:rsidR="00FB48D7" w:rsidRPr="009E025E">
              <w:rPr>
                <w:sz w:val="20"/>
                <w:szCs w:val="20"/>
              </w:rPr>
              <w:t>9,0</w:t>
            </w:r>
            <w:r w:rsidRPr="009E025E">
              <w:rPr>
                <w:sz w:val="20"/>
                <w:szCs w:val="20"/>
              </w:rPr>
              <w:t>00</w:t>
            </w:r>
          </w:p>
        </w:tc>
        <w:tc>
          <w:tcPr>
            <w:tcW w:w="415" w:type="pct"/>
            <w:tcBorders>
              <w:top w:val="nil"/>
              <w:left w:val="nil"/>
              <w:bottom w:val="single" w:sz="4" w:space="0" w:color="auto"/>
              <w:right w:val="single" w:sz="4" w:space="0" w:color="auto"/>
            </w:tcBorders>
            <w:shd w:val="clear" w:color="auto" w:fill="auto"/>
          </w:tcPr>
          <w:p w14:paraId="776CB930" w14:textId="77777777"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21095B07" w14:textId="77777777" w:rsidR="005E29AB" w:rsidRPr="009E025E" w:rsidRDefault="005E29AB" w:rsidP="005E29AB">
            <w:pPr>
              <w:suppressAutoHyphens/>
              <w:spacing w:after="20"/>
              <w:ind w:left="-139"/>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7EF5E74B" w14:textId="5A17686A" w:rsidR="005E29AB" w:rsidRPr="009E025E" w:rsidRDefault="005E29AB" w:rsidP="005E29AB">
            <w:pPr>
              <w:suppressAutoHyphens/>
              <w:spacing w:after="20"/>
              <w:ind w:left="-139"/>
              <w:jc w:val="right"/>
              <w:rPr>
                <w:rFonts w:asciiTheme="majorBidi" w:hAnsiTheme="majorBidi" w:cstheme="majorBidi"/>
                <w:b/>
                <w:bCs/>
                <w:sz w:val="20"/>
                <w:szCs w:val="20"/>
                <w:lang w:eastAsia="en-CA"/>
              </w:rPr>
            </w:pPr>
            <w:r w:rsidRPr="009E025E">
              <w:rPr>
                <w:sz w:val="20"/>
                <w:szCs w:val="20"/>
              </w:rPr>
              <w:t>1,242,000</w:t>
            </w:r>
          </w:p>
        </w:tc>
      </w:tr>
      <w:tr w:rsidR="005E29AB" w:rsidRPr="005E29AB" w14:paraId="6852BBB5"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83CD87"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64707022"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shd w:val="clear" w:color="auto" w:fill="auto"/>
          </w:tcPr>
          <w:p w14:paraId="488ABC1E" w14:textId="68BBF8EA"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88,</w:t>
            </w:r>
            <w:r w:rsidR="00C820B5" w:rsidRPr="009E025E">
              <w:rPr>
                <w:sz w:val="20"/>
                <w:szCs w:val="20"/>
              </w:rPr>
              <w:t>790</w:t>
            </w:r>
          </w:p>
        </w:tc>
        <w:tc>
          <w:tcPr>
            <w:tcW w:w="415" w:type="pct"/>
            <w:tcBorders>
              <w:top w:val="nil"/>
              <w:left w:val="nil"/>
              <w:bottom w:val="single" w:sz="4" w:space="0" w:color="auto"/>
              <w:right w:val="single" w:sz="4" w:space="0" w:color="auto"/>
            </w:tcBorders>
            <w:shd w:val="clear" w:color="auto" w:fill="auto"/>
          </w:tcPr>
          <w:p w14:paraId="0D5F96BB"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27263085"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7F2014B6" w14:textId="04200D52" w:rsidR="005E29AB" w:rsidRPr="009E025E" w:rsidRDefault="00FB48D7" w:rsidP="005E29AB">
            <w:pPr>
              <w:suppressAutoHyphens/>
              <w:spacing w:after="20"/>
              <w:jc w:val="right"/>
              <w:rPr>
                <w:rFonts w:asciiTheme="majorBidi" w:hAnsiTheme="majorBidi" w:cstheme="majorBidi"/>
                <w:sz w:val="20"/>
                <w:szCs w:val="20"/>
                <w:lang w:eastAsia="en-CA"/>
              </w:rPr>
            </w:pPr>
            <w:r w:rsidRPr="009E025E">
              <w:rPr>
                <w:sz w:val="20"/>
                <w:szCs w:val="20"/>
              </w:rPr>
              <w:t>72,670</w:t>
            </w:r>
          </w:p>
        </w:tc>
        <w:tc>
          <w:tcPr>
            <w:tcW w:w="415" w:type="pct"/>
            <w:tcBorders>
              <w:top w:val="nil"/>
              <w:left w:val="nil"/>
              <w:bottom w:val="single" w:sz="4" w:space="0" w:color="auto"/>
              <w:right w:val="single" w:sz="4" w:space="0" w:color="auto"/>
            </w:tcBorders>
            <w:shd w:val="clear" w:color="auto" w:fill="auto"/>
          </w:tcPr>
          <w:p w14:paraId="0CC78561"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5D548612"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0EA84459" w14:textId="58F949B2" w:rsidR="005E29AB" w:rsidRPr="009E025E" w:rsidRDefault="005E29AB" w:rsidP="005E29AB">
            <w:pPr>
              <w:suppressAutoHyphens/>
              <w:spacing w:after="20"/>
              <w:jc w:val="right"/>
              <w:rPr>
                <w:rFonts w:asciiTheme="majorBidi" w:hAnsiTheme="majorBidi" w:cstheme="majorBidi"/>
                <w:b/>
                <w:bCs/>
                <w:sz w:val="20"/>
                <w:szCs w:val="20"/>
                <w:lang w:eastAsia="en-CA"/>
              </w:rPr>
            </w:pPr>
            <w:r w:rsidRPr="009E025E">
              <w:rPr>
                <w:sz w:val="20"/>
                <w:szCs w:val="20"/>
              </w:rPr>
              <w:t>161,460</w:t>
            </w:r>
          </w:p>
        </w:tc>
      </w:tr>
      <w:tr w:rsidR="005E29AB" w:rsidRPr="005E29AB" w14:paraId="1308E592" w14:textId="77777777" w:rsidTr="009E025E">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F8037E"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6DAAD276"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shd w:val="clear" w:color="auto" w:fill="auto"/>
          </w:tcPr>
          <w:p w14:paraId="4D58E2F7" w14:textId="3DA91FB4"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295,000</w:t>
            </w:r>
          </w:p>
        </w:tc>
        <w:tc>
          <w:tcPr>
            <w:tcW w:w="415" w:type="pct"/>
            <w:tcBorders>
              <w:top w:val="nil"/>
              <w:left w:val="nil"/>
              <w:bottom w:val="single" w:sz="4" w:space="0" w:color="auto"/>
              <w:right w:val="single" w:sz="4" w:space="0" w:color="auto"/>
            </w:tcBorders>
            <w:shd w:val="clear" w:color="auto" w:fill="auto"/>
          </w:tcPr>
          <w:p w14:paraId="6607FF5C"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5BDC6042"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3065BD23" w14:textId="278D6F08"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93,000</w:t>
            </w:r>
          </w:p>
        </w:tc>
        <w:tc>
          <w:tcPr>
            <w:tcW w:w="415" w:type="pct"/>
            <w:tcBorders>
              <w:top w:val="nil"/>
              <w:left w:val="nil"/>
              <w:bottom w:val="single" w:sz="4" w:space="0" w:color="auto"/>
              <w:right w:val="single" w:sz="4" w:space="0" w:color="auto"/>
            </w:tcBorders>
            <w:shd w:val="clear" w:color="auto" w:fill="auto"/>
          </w:tcPr>
          <w:p w14:paraId="4A15B68A"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3E08A945"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6D528D70" w14:textId="35273837" w:rsidR="005E29AB" w:rsidRPr="009E025E" w:rsidRDefault="005E29AB" w:rsidP="005E29AB">
            <w:pPr>
              <w:suppressAutoHyphens/>
              <w:spacing w:after="20"/>
              <w:jc w:val="right"/>
              <w:rPr>
                <w:rFonts w:asciiTheme="majorBidi" w:hAnsiTheme="majorBidi" w:cstheme="majorBidi"/>
                <w:b/>
                <w:bCs/>
                <w:sz w:val="20"/>
                <w:szCs w:val="20"/>
              </w:rPr>
            </w:pPr>
            <w:r w:rsidRPr="009E025E">
              <w:rPr>
                <w:sz w:val="20"/>
                <w:szCs w:val="20"/>
              </w:rPr>
              <w:t>388,000</w:t>
            </w:r>
          </w:p>
        </w:tc>
      </w:tr>
      <w:tr w:rsidR="005E29AB" w:rsidRPr="005E29AB" w14:paraId="109F9DAA" w14:textId="77777777" w:rsidTr="009E025E">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5BCA75"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7772E216"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shd w:val="clear" w:color="auto" w:fill="auto"/>
          </w:tcPr>
          <w:p w14:paraId="0D58624D" w14:textId="46807EA5"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38,350</w:t>
            </w:r>
          </w:p>
        </w:tc>
        <w:tc>
          <w:tcPr>
            <w:tcW w:w="415" w:type="pct"/>
            <w:tcBorders>
              <w:top w:val="nil"/>
              <w:left w:val="nil"/>
              <w:bottom w:val="single" w:sz="4" w:space="0" w:color="auto"/>
              <w:right w:val="single" w:sz="4" w:space="0" w:color="auto"/>
            </w:tcBorders>
            <w:shd w:val="clear" w:color="auto" w:fill="auto"/>
          </w:tcPr>
          <w:p w14:paraId="12BFE4A4"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66B311B0"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7EBA69EC" w14:textId="4EAEF832"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12,090</w:t>
            </w:r>
          </w:p>
        </w:tc>
        <w:tc>
          <w:tcPr>
            <w:tcW w:w="415" w:type="pct"/>
            <w:tcBorders>
              <w:top w:val="nil"/>
              <w:left w:val="nil"/>
              <w:bottom w:val="single" w:sz="4" w:space="0" w:color="auto"/>
              <w:right w:val="single" w:sz="4" w:space="0" w:color="auto"/>
            </w:tcBorders>
            <w:shd w:val="clear" w:color="auto" w:fill="auto"/>
          </w:tcPr>
          <w:p w14:paraId="507E6C88"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1D168988"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04A6DE02" w14:textId="0AF561E1" w:rsidR="005E29AB" w:rsidRPr="009E025E" w:rsidRDefault="005E29AB" w:rsidP="005E29AB">
            <w:pPr>
              <w:suppressAutoHyphens/>
              <w:spacing w:after="20"/>
              <w:jc w:val="right"/>
              <w:rPr>
                <w:rFonts w:asciiTheme="majorBidi" w:hAnsiTheme="majorBidi" w:cstheme="majorBidi"/>
                <w:b/>
                <w:bCs/>
                <w:sz w:val="20"/>
                <w:szCs w:val="20"/>
              </w:rPr>
            </w:pPr>
            <w:r w:rsidRPr="009E025E">
              <w:rPr>
                <w:sz w:val="20"/>
                <w:szCs w:val="20"/>
              </w:rPr>
              <w:t>50,440</w:t>
            </w:r>
          </w:p>
        </w:tc>
      </w:tr>
      <w:tr w:rsidR="005E29AB" w:rsidRPr="005E29AB" w14:paraId="1079C96F"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70394E"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2A53482B"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shd w:val="clear" w:color="auto" w:fill="auto"/>
          </w:tcPr>
          <w:p w14:paraId="58046380" w14:textId="05DFB9B0"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978,</w:t>
            </w:r>
            <w:r w:rsidR="00FB48D7" w:rsidRPr="009E025E">
              <w:rPr>
                <w:sz w:val="20"/>
                <w:szCs w:val="20"/>
              </w:rPr>
              <w:t>0</w:t>
            </w:r>
            <w:r w:rsidRPr="009E025E">
              <w:rPr>
                <w:sz w:val="20"/>
                <w:szCs w:val="20"/>
              </w:rPr>
              <w:t>00</w:t>
            </w:r>
          </w:p>
        </w:tc>
        <w:tc>
          <w:tcPr>
            <w:tcW w:w="415" w:type="pct"/>
            <w:tcBorders>
              <w:top w:val="nil"/>
              <w:left w:val="nil"/>
              <w:bottom w:val="single" w:sz="4" w:space="0" w:color="auto"/>
              <w:right w:val="single" w:sz="4" w:space="0" w:color="auto"/>
            </w:tcBorders>
            <w:shd w:val="clear" w:color="auto" w:fill="auto"/>
          </w:tcPr>
          <w:p w14:paraId="3B6A0316"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6D0537CF"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7C3AF1B6" w14:textId="55A0B6BA"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65</w:t>
            </w:r>
            <w:r w:rsidR="00FB48D7" w:rsidRPr="009E025E">
              <w:rPr>
                <w:sz w:val="20"/>
                <w:szCs w:val="20"/>
              </w:rPr>
              <w:t>2,0</w:t>
            </w:r>
            <w:r w:rsidRPr="009E025E">
              <w:rPr>
                <w:sz w:val="20"/>
                <w:szCs w:val="20"/>
              </w:rPr>
              <w:t>00</w:t>
            </w:r>
          </w:p>
        </w:tc>
        <w:tc>
          <w:tcPr>
            <w:tcW w:w="415" w:type="pct"/>
            <w:tcBorders>
              <w:top w:val="nil"/>
              <w:left w:val="nil"/>
              <w:bottom w:val="single" w:sz="4" w:space="0" w:color="auto"/>
              <w:right w:val="single" w:sz="4" w:space="0" w:color="auto"/>
            </w:tcBorders>
            <w:shd w:val="clear" w:color="auto" w:fill="auto"/>
          </w:tcPr>
          <w:p w14:paraId="7C57DA82"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5166B61F"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6C6597B4" w14:textId="01819300" w:rsidR="005E29AB" w:rsidRPr="009E025E" w:rsidRDefault="005E29AB" w:rsidP="005E29AB">
            <w:pPr>
              <w:suppressAutoHyphens/>
              <w:spacing w:after="20"/>
              <w:jc w:val="right"/>
              <w:rPr>
                <w:rFonts w:asciiTheme="majorBidi" w:hAnsiTheme="majorBidi" w:cstheme="majorBidi"/>
                <w:b/>
                <w:bCs/>
                <w:sz w:val="20"/>
                <w:szCs w:val="20"/>
              </w:rPr>
            </w:pPr>
            <w:r w:rsidRPr="009E025E">
              <w:rPr>
                <w:sz w:val="20"/>
                <w:szCs w:val="20"/>
              </w:rPr>
              <w:t>1,630,000</w:t>
            </w:r>
          </w:p>
        </w:tc>
      </w:tr>
      <w:tr w:rsidR="005E29AB" w:rsidRPr="005E29AB" w14:paraId="1C7C9038"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B315050"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1DE2CE41"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shd w:val="clear" w:color="auto" w:fill="auto"/>
          </w:tcPr>
          <w:p w14:paraId="210F4824" w14:textId="4409785C"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127,</w:t>
            </w:r>
            <w:r w:rsidR="00FB48D7" w:rsidRPr="009E025E">
              <w:rPr>
                <w:sz w:val="20"/>
                <w:szCs w:val="20"/>
              </w:rPr>
              <w:t>140</w:t>
            </w:r>
          </w:p>
        </w:tc>
        <w:tc>
          <w:tcPr>
            <w:tcW w:w="415" w:type="pct"/>
            <w:tcBorders>
              <w:top w:val="nil"/>
              <w:left w:val="nil"/>
              <w:bottom w:val="single" w:sz="4" w:space="0" w:color="auto"/>
              <w:right w:val="single" w:sz="4" w:space="0" w:color="auto"/>
            </w:tcBorders>
            <w:shd w:val="clear" w:color="auto" w:fill="auto"/>
          </w:tcPr>
          <w:p w14:paraId="624F4D37"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17522368"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4524F9E3" w14:textId="020D5B0F"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8</w:t>
            </w:r>
            <w:r w:rsidR="00FB48D7" w:rsidRPr="009E025E">
              <w:rPr>
                <w:sz w:val="20"/>
                <w:szCs w:val="20"/>
              </w:rPr>
              <w:t>4,760</w:t>
            </w:r>
          </w:p>
        </w:tc>
        <w:tc>
          <w:tcPr>
            <w:tcW w:w="415" w:type="pct"/>
            <w:tcBorders>
              <w:top w:val="nil"/>
              <w:left w:val="nil"/>
              <w:bottom w:val="single" w:sz="4" w:space="0" w:color="auto"/>
              <w:right w:val="single" w:sz="4" w:space="0" w:color="auto"/>
            </w:tcBorders>
            <w:shd w:val="clear" w:color="auto" w:fill="auto"/>
          </w:tcPr>
          <w:p w14:paraId="369360A4" w14:textId="77777777" w:rsidR="005E29AB" w:rsidRPr="009E025E" w:rsidRDefault="005E29AB" w:rsidP="005E29AB">
            <w:pPr>
              <w:suppressAutoHyphens/>
              <w:spacing w:after="20"/>
              <w:jc w:val="right"/>
              <w:rPr>
                <w:rFonts w:asciiTheme="majorBidi" w:hAnsiTheme="majorBidi" w:cstheme="majorBidi"/>
                <w:sz w:val="20"/>
                <w:szCs w:val="20"/>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4EEF51FD"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4E292BA7" w14:textId="5743DAF8" w:rsidR="005E29AB" w:rsidRPr="009E025E" w:rsidRDefault="005E29AB" w:rsidP="005E29AB">
            <w:pPr>
              <w:suppressAutoHyphens/>
              <w:spacing w:after="20"/>
              <w:jc w:val="right"/>
              <w:rPr>
                <w:rFonts w:asciiTheme="majorBidi" w:hAnsiTheme="majorBidi" w:cstheme="majorBidi"/>
                <w:b/>
                <w:bCs/>
                <w:sz w:val="20"/>
                <w:szCs w:val="20"/>
              </w:rPr>
            </w:pPr>
            <w:r w:rsidRPr="009E025E">
              <w:rPr>
                <w:sz w:val="20"/>
                <w:szCs w:val="20"/>
              </w:rPr>
              <w:t>211,900</w:t>
            </w:r>
          </w:p>
        </w:tc>
      </w:tr>
      <w:tr w:rsidR="005E29AB" w:rsidRPr="005E29AB" w14:paraId="01A68588" w14:textId="77777777" w:rsidTr="009E025E">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B5730E"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590BE190" w14:textId="77777777" w:rsidR="005E29AB" w:rsidRPr="005E29AB" w:rsidRDefault="005E29AB" w:rsidP="005E29AB">
            <w:pPr>
              <w:suppressAutoHyphens/>
              <w:spacing w:after="20"/>
              <w:jc w:val="left"/>
              <w:rPr>
                <w:rFonts w:asciiTheme="majorBidi" w:hAnsiTheme="majorBidi" w:cstheme="majorBidi"/>
                <w:sz w:val="20"/>
                <w:szCs w:val="20"/>
                <w:lang w:eastAsia="en-CA"/>
              </w:rPr>
            </w:pPr>
            <w:r w:rsidRPr="005E29AB">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shd w:val="clear" w:color="auto" w:fill="auto"/>
          </w:tcPr>
          <w:p w14:paraId="37D9265B" w14:textId="61C66FCC"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1,105,</w:t>
            </w:r>
            <w:r w:rsidR="00FB48D7" w:rsidRPr="009E025E">
              <w:rPr>
                <w:sz w:val="20"/>
                <w:szCs w:val="20"/>
              </w:rPr>
              <w:t>140</w:t>
            </w:r>
          </w:p>
        </w:tc>
        <w:tc>
          <w:tcPr>
            <w:tcW w:w="415" w:type="pct"/>
            <w:tcBorders>
              <w:top w:val="nil"/>
              <w:left w:val="nil"/>
              <w:bottom w:val="single" w:sz="4" w:space="0" w:color="auto"/>
              <w:right w:val="single" w:sz="4" w:space="0" w:color="auto"/>
            </w:tcBorders>
            <w:shd w:val="clear" w:color="auto" w:fill="auto"/>
          </w:tcPr>
          <w:p w14:paraId="20A1511E"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shd w:val="clear" w:color="auto" w:fill="auto"/>
          </w:tcPr>
          <w:p w14:paraId="67B1C07E"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29327E63" w14:textId="6EDF63A3"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sz w:val="20"/>
                <w:szCs w:val="20"/>
              </w:rPr>
              <w:t>7</w:t>
            </w:r>
            <w:r w:rsidR="00FB48D7" w:rsidRPr="009E025E">
              <w:rPr>
                <w:sz w:val="20"/>
                <w:szCs w:val="20"/>
              </w:rPr>
              <w:t>36,760</w:t>
            </w:r>
          </w:p>
        </w:tc>
        <w:tc>
          <w:tcPr>
            <w:tcW w:w="415" w:type="pct"/>
            <w:tcBorders>
              <w:top w:val="nil"/>
              <w:left w:val="nil"/>
              <w:bottom w:val="single" w:sz="4" w:space="0" w:color="auto"/>
              <w:right w:val="single" w:sz="4" w:space="0" w:color="auto"/>
            </w:tcBorders>
            <w:shd w:val="clear" w:color="auto" w:fill="auto"/>
          </w:tcPr>
          <w:p w14:paraId="112762ED"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shd w:val="clear" w:color="auto" w:fill="auto"/>
          </w:tcPr>
          <w:p w14:paraId="2F0AD219" w14:textId="77777777" w:rsidR="005E29AB" w:rsidRPr="009E025E" w:rsidRDefault="005E29AB" w:rsidP="005E29AB">
            <w:pPr>
              <w:suppressAutoHyphens/>
              <w:spacing w:after="20"/>
              <w:jc w:val="right"/>
              <w:rPr>
                <w:rFonts w:asciiTheme="majorBidi" w:hAnsiTheme="majorBidi" w:cstheme="majorBidi"/>
                <w:sz w:val="20"/>
                <w:szCs w:val="20"/>
                <w:lang w:eastAsia="en-CA"/>
              </w:rPr>
            </w:pPr>
            <w:r w:rsidRPr="009E025E">
              <w:rPr>
                <w:rFonts w:asciiTheme="majorBidi" w:hAnsiTheme="majorBidi" w:cstheme="majorBidi"/>
                <w:sz w:val="20"/>
                <w:szCs w:val="20"/>
                <w:lang w:eastAsia="en-CA"/>
              </w:rPr>
              <w:t>0</w:t>
            </w:r>
          </w:p>
        </w:tc>
        <w:tc>
          <w:tcPr>
            <w:tcW w:w="409" w:type="pct"/>
            <w:tcBorders>
              <w:top w:val="nil"/>
              <w:left w:val="nil"/>
              <w:bottom w:val="single" w:sz="4" w:space="0" w:color="auto"/>
              <w:right w:val="single" w:sz="4" w:space="0" w:color="auto"/>
            </w:tcBorders>
            <w:shd w:val="clear" w:color="auto" w:fill="auto"/>
          </w:tcPr>
          <w:p w14:paraId="4D2AE52B" w14:textId="2E6FBC2F" w:rsidR="005E29AB" w:rsidRPr="009E025E" w:rsidRDefault="005E29AB" w:rsidP="005E29AB">
            <w:pPr>
              <w:suppressAutoHyphens/>
              <w:spacing w:after="20"/>
              <w:jc w:val="right"/>
              <w:rPr>
                <w:rFonts w:asciiTheme="majorBidi" w:hAnsiTheme="majorBidi" w:cstheme="majorBidi"/>
                <w:b/>
                <w:bCs/>
                <w:sz w:val="20"/>
                <w:szCs w:val="20"/>
                <w:lang w:eastAsia="en-CA"/>
              </w:rPr>
            </w:pPr>
            <w:r w:rsidRPr="009E025E">
              <w:rPr>
                <w:sz w:val="20"/>
                <w:szCs w:val="20"/>
              </w:rPr>
              <w:t>1,841,900</w:t>
            </w:r>
          </w:p>
        </w:tc>
      </w:tr>
    </w:tbl>
    <w:p w14:paraId="52E329B3" w14:textId="0D9B6467" w:rsidR="0070038F" w:rsidRDefault="0070038F" w:rsidP="00ED1A1E">
      <w:pPr>
        <w:shd w:val="clear" w:color="auto" w:fill="FFFFFF" w:themeFill="background1"/>
        <w:spacing w:before="120"/>
        <w:rPr>
          <w:b/>
          <w:bCs/>
          <w:lang w:eastAsia="en-CA"/>
        </w:rPr>
      </w:pPr>
      <w:r w:rsidRPr="000A4838">
        <w:rPr>
          <w:b/>
          <w:bCs/>
          <w:lang w:eastAsia="en-CA"/>
        </w:rPr>
        <w:t>HCFC phase-out management plan (</w:t>
      </w:r>
      <w:r w:rsidRPr="00E67D77">
        <w:rPr>
          <w:b/>
          <w:bCs/>
          <w:lang w:eastAsia="en-CA"/>
        </w:rPr>
        <w:t>stage II</w:t>
      </w:r>
      <w:r w:rsidRPr="000A4838">
        <w:rPr>
          <w:b/>
          <w:bCs/>
          <w:lang w:eastAsia="en-CA"/>
        </w:rPr>
        <w:t>)</w:t>
      </w:r>
      <w:r w:rsidR="00F170BB">
        <w:rPr>
          <w:rStyle w:val="FootnoteReference"/>
          <w:b/>
          <w:bCs/>
          <w:lang w:eastAsia="en-CA"/>
        </w:rPr>
        <w:footnoteReference w:id="12"/>
      </w:r>
    </w:p>
    <w:tbl>
      <w:tblPr>
        <w:tblW w:w="4824" w:type="pct"/>
        <w:tblInd w:w="-5" w:type="dxa"/>
        <w:tblCellMar>
          <w:left w:w="10" w:type="dxa"/>
          <w:right w:w="43" w:type="dxa"/>
        </w:tblCellMar>
        <w:tblLook w:val="04A0" w:firstRow="1" w:lastRow="0" w:firstColumn="1" w:lastColumn="0" w:noHBand="0" w:noVBand="1"/>
      </w:tblPr>
      <w:tblGrid>
        <w:gridCol w:w="644"/>
        <w:gridCol w:w="6867"/>
        <w:gridCol w:w="1135"/>
        <w:gridCol w:w="852"/>
        <w:gridCol w:w="1133"/>
        <w:gridCol w:w="992"/>
        <w:gridCol w:w="992"/>
        <w:gridCol w:w="1130"/>
      </w:tblGrid>
      <w:tr w:rsidR="001457BD" w:rsidRPr="00CF1676" w14:paraId="3F23ABB7" w14:textId="77777777" w:rsidTr="00CF1676">
        <w:trPr>
          <w:trHeight w:val="98"/>
          <w:tblHeader/>
        </w:trPr>
        <w:tc>
          <w:tcPr>
            <w:tcW w:w="2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B9793" w14:textId="77777777" w:rsidR="00450548" w:rsidRPr="00CF1676" w:rsidRDefault="00450548">
            <w:pPr>
              <w:keepNext/>
              <w:tabs>
                <w:tab w:val="left" w:pos="720"/>
              </w:tabs>
              <w:overflowPunct w:val="0"/>
              <w:adjustRightInd w:val="0"/>
              <w:jc w:val="center"/>
              <w:rPr>
                <w:kern w:val="28"/>
                <w:sz w:val="19"/>
                <w:szCs w:val="19"/>
              </w:rPr>
            </w:pPr>
            <w:r w:rsidRPr="00CF1676">
              <w:rPr>
                <w:b/>
                <w:bCs/>
                <w:sz w:val="19"/>
                <w:szCs w:val="19"/>
                <w:lang w:val="en-US" w:bidi="th-TH"/>
              </w:rPr>
              <w:t> Row</w:t>
            </w:r>
          </w:p>
        </w:tc>
        <w:tc>
          <w:tcPr>
            <w:tcW w:w="249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A2BB31" w14:textId="77777777" w:rsidR="00450548" w:rsidRPr="00CF1676" w:rsidRDefault="00450548">
            <w:pPr>
              <w:keepNext/>
              <w:tabs>
                <w:tab w:val="left" w:pos="720"/>
              </w:tabs>
              <w:overflowPunct w:val="0"/>
              <w:adjustRightInd w:val="0"/>
              <w:jc w:val="center"/>
              <w:rPr>
                <w:kern w:val="28"/>
                <w:sz w:val="19"/>
                <w:szCs w:val="19"/>
              </w:rPr>
            </w:pPr>
            <w:r w:rsidRPr="00CF1676">
              <w:rPr>
                <w:b/>
                <w:bCs/>
                <w:sz w:val="19"/>
                <w:szCs w:val="19"/>
                <w:lang w:val="en-US" w:bidi="th-TH"/>
              </w:rPr>
              <w:t>Particulars</w:t>
            </w:r>
          </w:p>
        </w:tc>
        <w:tc>
          <w:tcPr>
            <w:tcW w:w="41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F42A02" w14:textId="77777777" w:rsidR="00450548" w:rsidRPr="00CF1676" w:rsidRDefault="00450548">
            <w:pPr>
              <w:keepNext/>
              <w:tabs>
                <w:tab w:val="left" w:pos="720"/>
              </w:tabs>
              <w:overflowPunct w:val="0"/>
              <w:adjustRightInd w:val="0"/>
              <w:jc w:val="center"/>
              <w:rPr>
                <w:b/>
                <w:kern w:val="28"/>
                <w:sz w:val="19"/>
                <w:szCs w:val="19"/>
              </w:rPr>
            </w:pPr>
            <w:r w:rsidRPr="00CF1676">
              <w:rPr>
                <w:b/>
                <w:bCs/>
                <w:sz w:val="19"/>
                <w:szCs w:val="19"/>
                <w:lang w:val="en-US" w:bidi="th-TH"/>
              </w:rPr>
              <w:t>2020</w:t>
            </w:r>
          </w:p>
        </w:tc>
        <w:tc>
          <w:tcPr>
            <w:tcW w:w="31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FC5515" w14:textId="77777777" w:rsidR="00450548" w:rsidRPr="00CF1676" w:rsidRDefault="00450548">
            <w:pPr>
              <w:keepNext/>
              <w:tabs>
                <w:tab w:val="left" w:pos="720"/>
              </w:tabs>
              <w:overflowPunct w:val="0"/>
              <w:adjustRightInd w:val="0"/>
              <w:jc w:val="center"/>
              <w:rPr>
                <w:b/>
                <w:kern w:val="28"/>
                <w:sz w:val="19"/>
                <w:szCs w:val="19"/>
              </w:rPr>
            </w:pPr>
            <w:r w:rsidRPr="00CF1676">
              <w:rPr>
                <w:b/>
                <w:bCs/>
                <w:sz w:val="19"/>
                <w:szCs w:val="19"/>
                <w:lang w:val="en-US" w:bidi="th-TH"/>
              </w:rPr>
              <w:t>2021-2024</w:t>
            </w:r>
          </w:p>
        </w:tc>
        <w:tc>
          <w:tcPr>
            <w:tcW w:w="412" w:type="pct"/>
            <w:tcBorders>
              <w:top w:val="single" w:sz="4" w:space="0" w:color="000000"/>
              <w:left w:val="single" w:sz="2" w:space="0" w:color="000000"/>
              <w:bottom w:val="single" w:sz="4" w:space="0" w:color="000000"/>
              <w:right w:val="single" w:sz="2" w:space="0" w:color="000000"/>
            </w:tcBorders>
          </w:tcPr>
          <w:p w14:paraId="5458F5F9" w14:textId="77777777" w:rsidR="00450548" w:rsidRPr="00CF1676" w:rsidRDefault="00450548">
            <w:pPr>
              <w:keepNext/>
              <w:tabs>
                <w:tab w:val="left" w:pos="720"/>
              </w:tabs>
              <w:overflowPunct w:val="0"/>
              <w:adjustRightInd w:val="0"/>
              <w:jc w:val="center"/>
              <w:rPr>
                <w:kern w:val="28"/>
                <w:sz w:val="19"/>
                <w:szCs w:val="19"/>
              </w:rPr>
            </w:pPr>
            <w:r w:rsidRPr="00CF1676">
              <w:rPr>
                <w:b/>
                <w:bCs/>
                <w:sz w:val="19"/>
                <w:szCs w:val="19"/>
                <w:lang w:val="en-US" w:bidi="th-TH"/>
              </w:rPr>
              <w:t>2025</w:t>
            </w:r>
          </w:p>
        </w:tc>
        <w:tc>
          <w:tcPr>
            <w:tcW w:w="36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E1284C" w14:textId="77777777" w:rsidR="00450548" w:rsidRPr="00CF1676" w:rsidRDefault="00450548">
            <w:pPr>
              <w:keepNext/>
              <w:tabs>
                <w:tab w:val="left" w:pos="720"/>
              </w:tabs>
              <w:overflowPunct w:val="0"/>
              <w:adjustRightInd w:val="0"/>
              <w:jc w:val="center"/>
              <w:rPr>
                <w:b/>
                <w:bCs/>
                <w:kern w:val="28"/>
                <w:sz w:val="19"/>
                <w:szCs w:val="19"/>
              </w:rPr>
            </w:pPr>
            <w:r w:rsidRPr="00CF1676">
              <w:rPr>
                <w:b/>
                <w:bCs/>
                <w:sz w:val="19"/>
                <w:szCs w:val="19"/>
                <w:lang w:val="en-US" w:bidi="th-TH"/>
              </w:rPr>
              <w:t>2026-2029</w:t>
            </w:r>
          </w:p>
        </w:tc>
        <w:tc>
          <w:tcPr>
            <w:tcW w:w="36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3D975" w14:textId="77777777" w:rsidR="00450548" w:rsidRPr="00CF1676" w:rsidRDefault="00450548">
            <w:pPr>
              <w:keepNext/>
              <w:tabs>
                <w:tab w:val="left" w:pos="720"/>
              </w:tabs>
              <w:overflowPunct w:val="0"/>
              <w:adjustRightInd w:val="0"/>
              <w:jc w:val="center"/>
              <w:rPr>
                <w:kern w:val="28"/>
                <w:sz w:val="19"/>
                <w:szCs w:val="19"/>
              </w:rPr>
            </w:pPr>
            <w:r w:rsidRPr="00CF1676">
              <w:rPr>
                <w:b/>
                <w:bCs/>
                <w:sz w:val="19"/>
                <w:szCs w:val="19"/>
                <w:lang w:val="en-US" w:bidi="th-TH"/>
              </w:rPr>
              <w:t>2030</w:t>
            </w:r>
          </w:p>
        </w:tc>
        <w:tc>
          <w:tcPr>
            <w:tcW w:w="4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4A1C12" w14:textId="77777777" w:rsidR="00450548" w:rsidRPr="00CF1676" w:rsidRDefault="00450548">
            <w:pPr>
              <w:keepNext/>
              <w:tabs>
                <w:tab w:val="left" w:pos="720"/>
              </w:tabs>
              <w:overflowPunct w:val="0"/>
              <w:adjustRightInd w:val="0"/>
              <w:jc w:val="center"/>
              <w:rPr>
                <w:kern w:val="28"/>
                <w:sz w:val="19"/>
                <w:szCs w:val="19"/>
              </w:rPr>
            </w:pPr>
            <w:r w:rsidRPr="00CF1676">
              <w:rPr>
                <w:b/>
                <w:bCs/>
                <w:sz w:val="19"/>
                <w:szCs w:val="19"/>
                <w:lang w:val="en-US" w:bidi="th-TH"/>
              </w:rPr>
              <w:t>Total</w:t>
            </w:r>
          </w:p>
        </w:tc>
      </w:tr>
      <w:tr w:rsidR="001457BD" w:rsidRPr="00CF1676" w14:paraId="570FA59B" w14:textId="77777777" w:rsidTr="00CF1676">
        <w:trPr>
          <w:trHeight w:val="20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68C4" w14:textId="77777777" w:rsidR="00450548" w:rsidRPr="00CF1676" w:rsidRDefault="00450548">
            <w:pPr>
              <w:keepNext/>
              <w:tabs>
                <w:tab w:val="left" w:pos="720"/>
              </w:tabs>
              <w:overflowPunct w:val="0"/>
              <w:adjustRightInd w:val="0"/>
              <w:rPr>
                <w:kern w:val="28"/>
                <w:sz w:val="19"/>
                <w:szCs w:val="19"/>
              </w:rPr>
            </w:pPr>
            <w:r w:rsidRPr="00CF1676">
              <w:rPr>
                <w:sz w:val="19"/>
                <w:szCs w:val="19"/>
                <w:lang w:val="en-US" w:bidi="th-TH"/>
              </w:rPr>
              <w:t>1.1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E30682" w14:textId="77777777" w:rsidR="00450548" w:rsidRPr="00CF1676" w:rsidRDefault="00450548">
            <w:pPr>
              <w:keepNext/>
              <w:tabs>
                <w:tab w:val="left" w:pos="720"/>
              </w:tabs>
              <w:overflowPunct w:val="0"/>
              <w:adjustRightInd w:val="0"/>
              <w:jc w:val="left"/>
              <w:rPr>
                <w:kern w:val="28"/>
                <w:sz w:val="19"/>
                <w:szCs w:val="19"/>
              </w:rPr>
            </w:pPr>
            <w:r w:rsidRPr="00CF1676">
              <w:rPr>
                <w:sz w:val="19"/>
                <w:szCs w:val="19"/>
                <w:lang w:val="en-US" w:bidi="th-TH"/>
              </w:rPr>
              <w:t xml:space="preserve">Montreal Protocol reduction schedule of Annex C, Group I substances (metric </w:t>
            </w:r>
            <w:proofErr w:type="spellStart"/>
            <w:r w:rsidRPr="00CF1676">
              <w:rPr>
                <w:sz w:val="19"/>
                <w:szCs w:val="19"/>
                <w:lang w:val="en-US" w:bidi="th-TH"/>
              </w:rPr>
              <w:t>tonnes</w:t>
            </w:r>
            <w:proofErr w:type="spellEnd"/>
            <w:r w:rsidRPr="00CF1676">
              <w:rPr>
                <w:sz w:val="19"/>
                <w:szCs w:val="19"/>
                <w:lang w:val="en-US" w:bidi="th-TH"/>
              </w:rPr>
              <w:t>)</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07DAB3A"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39.40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1EAF9C"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39.40</w:t>
            </w:r>
          </w:p>
        </w:tc>
        <w:tc>
          <w:tcPr>
            <w:tcW w:w="412" w:type="pct"/>
            <w:tcBorders>
              <w:top w:val="single" w:sz="2" w:space="0" w:color="000000"/>
              <w:left w:val="single" w:sz="2" w:space="0" w:color="000000"/>
              <w:bottom w:val="single" w:sz="4" w:space="0" w:color="000000"/>
              <w:right w:val="single" w:sz="2" w:space="0" w:color="000000"/>
            </w:tcBorders>
          </w:tcPr>
          <w:p w14:paraId="3443977D"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19.70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76982"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19.70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3772F3"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419C23"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n/a</w:t>
            </w:r>
          </w:p>
        </w:tc>
      </w:tr>
      <w:tr w:rsidR="001457BD" w:rsidRPr="00CF1676" w14:paraId="2E86BDAB" w14:textId="77777777" w:rsidTr="00CF1676">
        <w:trPr>
          <w:trHeight w:val="24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122AC" w14:textId="77777777" w:rsidR="00450548" w:rsidRPr="00CF1676" w:rsidRDefault="00450548">
            <w:pPr>
              <w:keepNext/>
              <w:tabs>
                <w:tab w:val="left" w:pos="720"/>
              </w:tabs>
              <w:overflowPunct w:val="0"/>
              <w:adjustRightInd w:val="0"/>
              <w:rPr>
                <w:kern w:val="28"/>
                <w:sz w:val="19"/>
                <w:szCs w:val="19"/>
              </w:rPr>
            </w:pPr>
            <w:r w:rsidRPr="00CF1676">
              <w:rPr>
                <w:sz w:val="19"/>
                <w:szCs w:val="19"/>
                <w:lang w:val="en-US" w:bidi="th-TH"/>
              </w:rPr>
              <w:t>1.2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ABE185" w14:textId="77777777" w:rsidR="00450548" w:rsidRPr="00CF1676" w:rsidRDefault="00450548">
            <w:pPr>
              <w:keepNext/>
              <w:tabs>
                <w:tab w:val="left" w:pos="720"/>
              </w:tabs>
              <w:overflowPunct w:val="0"/>
              <w:adjustRightInd w:val="0"/>
              <w:jc w:val="left"/>
              <w:rPr>
                <w:kern w:val="28"/>
                <w:sz w:val="19"/>
                <w:szCs w:val="19"/>
              </w:rPr>
            </w:pPr>
            <w:r w:rsidRPr="00CF1676">
              <w:rPr>
                <w:sz w:val="19"/>
                <w:szCs w:val="19"/>
                <w:lang w:val="en-US" w:bidi="th-TH"/>
              </w:rPr>
              <w:t xml:space="preserve">Maximum allowable total consumption of Annex C, Group I substances (metric </w:t>
            </w:r>
            <w:proofErr w:type="spellStart"/>
            <w:r w:rsidRPr="00CF1676">
              <w:rPr>
                <w:sz w:val="19"/>
                <w:szCs w:val="19"/>
                <w:lang w:val="en-US" w:bidi="th-TH"/>
              </w:rPr>
              <w:t>tonnes</w:t>
            </w:r>
            <w:proofErr w:type="spellEnd"/>
            <w:r w:rsidRPr="00CF1676">
              <w:rPr>
                <w:sz w:val="19"/>
                <w:szCs w:val="19"/>
                <w:lang w:val="en-US" w:bidi="th-TH"/>
              </w:rPr>
              <w:t>)</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F79EA2"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39.40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8D753C"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10.32</w:t>
            </w:r>
          </w:p>
        </w:tc>
        <w:tc>
          <w:tcPr>
            <w:tcW w:w="412" w:type="pct"/>
            <w:tcBorders>
              <w:top w:val="single" w:sz="2" w:space="0" w:color="000000"/>
              <w:left w:val="single" w:sz="2" w:space="0" w:color="000000"/>
              <w:bottom w:val="single" w:sz="4" w:space="0" w:color="000000"/>
              <w:right w:val="single" w:sz="2" w:space="0" w:color="000000"/>
            </w:tcBorders>
          </w:tcPr>
          <w:p w14:paraId="64D7441B"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5.19</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5C9A53"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5.19</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925D0"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4C773A"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n/a</w:t>
            </w:r>
          </w:p>
        </w:tc>
      </w:tr>
      <w:tr w:rsidR="001457BD" w:rsidRPr="00CF1676" w14:paraId="02EF8336" w14:textId="77777777" w:rsidTr="00CF1676">
        <w:trPr>
          <w:trHeight w:val="11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71B8C" w14:textId="77777777" w:rsidR="00450548" w:rsidRPr="00CF1676" w:rsidRDefault="00450548">
            <w:pPr>
              <w:keepNext/>
              <w:tabs>
                <w:tab w:val="left" w:pos="720"/>
              </w:tabs>
              <w:overflowPunct w:val="0"/>
              <w:adjustRightInd w:val="0"/>
              <w:rPr>
                <w:kern w:val="28"/>
                <w:sz w:val="19"/>
                <w:szCs w:val="19"/>
              </w:rPr>
            </w:pPr>
            <w:r w:rsidRPr="00CF1676">
              <w:rPr>
                <w:sz w:val="19"/>
                <w:szCs w:val="19"/>
                <w:lang w:val="en-US" w:bidi="th-TH"/>
              </w:rPr>
              <w:t>2.1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15875D8" w14:textId="77777777" w:rsidR="00450548" w:rsidRPr="00CF1676" w:rsidRDefault="00450548">
            <w:pPr>
              <w:keepNext/>
              <w:tabs>
                <w:tab w:val="left" w:pos="720"/>
              </w:tabs>
              <w:overflowPunct w:val="0"/>
              <w:adjustRightInd w:val="0"/>
              <w:jc w:val="left"/>
              <w:rPr>
                <w:kern w:val="28"/>
                <w:sz w:val="19"/>
                <w:szCs w:val="19"/>
              </w:rPr>
            </w:pPr>
            <w:r w:rsidRPr="00CF1676">
              <w:rPr>
                <w:sz w:val="19"/>
                <w:szCs w:val="19"/>
                <w:lang w:val="en-US" w:bidi="th-TH"/>
              </w:rPr>
              <w:t>Lead IA (UNEP) agreed funding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9ADAADA"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2,165,400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802D56"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0</w:t>
            </w:r>
          </w:p>
        </w:tc>
        <w:tc>
          <w:tcPr>
            <w:tcW w:w="412" w:type="pct"/>
            <w:tcBorders>
              <w:top w:val="single" w:sz="2" w:space="0" w:color="000000"/>
              <w:left w:val="single" w:sz="2" w:space="0" w:color="000000"/>
              <w:bottom w:val="single" w:sz="4" w:space="0" w:color="000000"/>
              <w:right w:val="single" w:sz="2" w:space="0" w:color="000000"/>
            </w:tcBorders>
          </w:tcPr>
          <w:p w14:paraId="7E58024C"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1,819,000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5D1772"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 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593161"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294,000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C81C38"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4,278,400</w:t>
            </w:r>
          </w:p>
        </w:tc>
      </w:tr>
      <w:tr w:rsidR="001457BD" w:rsidRPr="00CF1676" w14:paraId="50FD4BD4" w14:textId="77777777" w:rsidTr="00CF1676">
        <w:trPr>
          <w:trHeight w:val="5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9738D"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2.2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922C642" w14:textId="77777777" w:rsidR="00450548" w:rsidRPr="00CF1676" w:rsidRDefault="00450548">
            <w:pPr>
              <w:widowControl w:val="0"/>
              <w:tabs>
                <w:tab w:val="left" w:pos="720"/>
              </w:tabs>
              <w:overflowPunct w:val="0"/>
              <w:adjustRightInd w:val="0"/>
              <w:jc w:val="left"/>
              <w:rPr>
                <w:kern w:val="28"/>
                <w:sz w:val="19"/>
                <w:szCs w:val="19"/>
              </w:rPr>
            </w:pPr>
            <w:r w:rsidRPr="00CF1676">
              <w:rPr>
                <w:sz w:val="19"/>
                <w:szCs w:val="19"/>
                <w:lang w:val="en-US" w:bidi="th-TH"/>
              </w:rPr>
              <w:t>Support costs for Lead IA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61CC13E" w14:textId="77777777" w:rsidR="00450548" w:rsidRPr="00CF1676" w:rsidRDefault="00450548">
            <w:pPr>
              <w:keepNext/>
              <w:tabs>
                <w:tab w:val="left" w:pos="720"/>
              </w:tabs>
              <w:overflowPunct w:val="0"/>
              <w:adjustRightInd w:val="0"/>
              <w:jc w:val="right"/>
              <w:rPr>
                <w:bCs/>
                <w:kern w:val="28"/>
                <w:sz w:val="19"/>
                <w:szCs w:val="19"/>
              </w:rPr>
            </w:pPr>
            <w:r w:rsidRPr="00CF1676">
              <w:rPr>
                <w:sz w:val="19"/>
                <w:szCs w:val="19"/>
              </w:rPr>
              <w:t>279,469</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2E5D9C"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412" w:type="pct"/>
            <w:tcBorders>
              <w:top w:val="single" w:sz="2" w:space="0" w:color="000000"/>
              <w:left w:val="single" w:sz="2" w:space="0" w:color="000000"/>
              <w:bottom w:val="single" w:sz="4" w:space="0" w:color="000000"/>
              <w:right w:val="single" w:sz="2" w:space="0" w:color="000000"/>
            </w:tcBorders>
          </w:tcPr>
          <w:p w14:paraId="35CA0DB4"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233,348</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7C78AD"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2E46DB"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37,675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6140BB"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550,492</w:t>
            </w:r>
          </w:p>
        </w:tc>
      </w:tr>
      <w:tr w:rsidR="001457BD" w:rsidRPr="00CF1676" w14:paraId="1E59C97A" w14:textId="77777777" w:rsidTr="00CF1676">
        <w:trPr>
          <w:trHeight w:val="161"/>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2F4A3"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2.3</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7FC4EB" w14:textId="77777777" w:rsidR="00450548" w:rsidRPr="00CF1676" w:rsidRDefault="00450548">
            <w:pPr>
              <w:widowControl w:val="0"/>
              <w:tabs>
                <w:tab w:val="left" w:pos="720"/>
              </w:tabs>
              <w:overflowPunct w:val="0"/>
              <w:adjustRightInd w:val="0"/>
              <w:jc w:val="left"/>
              <w:rPr>
                <w:kern w:val="28"/>
                <w:sz w:val="19"/>
                <w:szCs w:val="19"/>
              </w:rPr>
            </w:pPr>
            <w:r w:rsidRPr="00CF1676">
              <w:rPr>
                <w:sz w:val="19"/>
                <w:szCs w:val="19"/>
                <w:lang w:val="en-US" w:bidi="th-TH"/>
              </w:rPr>
              <w:t>Cooperating IA (Australia) agreed funding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B22B96" w14:textId="77777777" w:rsidR="00450548" w:rsidRPr="00CF1676" w:rsidRDefault="00450548">
            <w:pPr>
              <w:keepNext/>
              <w:tabs>
                <w:tab w:val="left" w:pos="720"/>
              </w:tabs>
              <w:overflowPunct w:val="0"/>
              <w:adjustRightInd w:val="0"/>
              <w:jc w:val="right"/>
              <w:rPr>
                <w:bCs/>
                <w:kern w:val="28"/>
                <w:sz w:val="19"/>
                <w:szCs w:val="19"/>
              </w:rPr>
            </w:pPr>
            <w:r w:rsidRPr="00CF1676">
              <w:rPr>
                <w:sz w:val="19"/>
                <w:szCs w:val="19"/>
              </w:rPr>
              <w:t>375,000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3EE685"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412" w:type="pct"/>
            <w:tcBorders>
              <w:top w:val="single" w:sz="2" w:space="0" w:color="000000"/>
              <w:left w:val="single" w:sz="2" w:space="0" w:color="000000"/>
              <w:bottom w:val="single" w:sz="4" w:space="0" w:color="000000"/>
              <w:right w:val="single" w:sz="2" w:space="0" w:color="000000"/>
            </w:tcBorders>
          </w:tcPr>
          <w:p w14:paraId="6B1E4BAA"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135,000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9A050"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97D1BD"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0 </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560DBD"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510,000</w:t>
            </w:r>
          </w:p>
        </w:tc>
      </w:tr>
      <w:tr w:rsidR="001457BD" w:rsidRPr="00CF1676" w14:paraId="6DFB9175" w14:textId="77777777" w:rsidTr="00CF1676">
        <w:trPr>
          <w:trHeight w:val="60"/>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32189"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2.4</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87A8B45" w14:textId="77777777" w:rsidR="00450548" w:rsidRPr="00CF1676" w:rsidRDefault="00450548">
            <w:pPr>
              <w:widowControl w:val="0"/>
              <w:tabs>
                <w:tab w:val="left" w:pos="720"/>
              </w:tabs>
              <w:overflowPunct w:val="0"/>
              <w:adjustRightInd w:val="0"/>
              <w:jc w:val="left"/>
              <w:rPr>
                <w:kern w:val="28"/>
                <w:sz w:val="19"/>
                <w:szCs w:val="19"/>
              </w:rPr>
            </w:pPr>
            <w:r w:rsidRPr="00CF1676">
              <w:rPr>
                <w:sz w:val="19"/>
                <w:szCs w:val="19"/>
                <w:lang w:val="en-US" w:bidi="th-TH"/>
              </w:rPr>
              <w:t>Support costs for Cooperating IA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3D8B58" w14:textId="77777777" w:rsidR="00450548" w:rsidRPr="00CF1676" w:rsidRDefault="00450548">
            <w:pPr>
              <w:keepNext/>
              <w:tabs>
                <w:tab w:val="left" w:pos="720"/>
              </w:tabs>
              <w:overflowPunct w:val="0"/>
              <w:adjustRightInd w:val="0"/>
              <w:jc w:val="right"/>
              <w:rPr>
                <w:bCs/>
                <w:kern w:val="28"/>
                <w:sz w:val="19"/>
                <w:szCs w:val="19"/>
              </w:rPr>
            </w:pPr>
            <w:r w:rsidRPr="00CF1676">
              <w:rPr>
                <w:sz w:val="19"/>
                <w:szCs w:val="19"/>
              </w:rPr>
              <w:t>48,603</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176810"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412" w:type="pct"/>
            <w:tcBorders>
              <w:top w:val="single" w:sz="2" w:space="0" w:color="000000"/>
              <w:left w:val="single" w:sz="2" w:space="0" w:color="000000"/>
              <w:bottom w:val="single" w:sz="4" w:space="0" w:color="000000"/>
              <w:right w:val="single" w:sz="2" w:space="0" w:color="000000"/>
            </w:tcBorders>
          </w:tcPr>
          <w:p w14:paraId="21001764"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17,497</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E1692"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049E34"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360F74"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66,100</w:t>
            </w:r>
          </w:p>
        </w:tc>
      </w:tr>
      <w:tr w:rsidR="001457BD" w:rsidRPr="00CF1676" w14:paraId="45A819EC" w14:textId="77777777" w:rsidTr="00CF1676">
        <w:trPr>
          <w:trHeight w:val="6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817CF"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3.1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C864607"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Total agreed funding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394E9E"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2,540,400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9AF3B"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412" w:type="pct"/>
            <w:tcBorders>
              <w:top w:val="single" w:sz="2" w:space="0" w:color="000000"/>
              <w:left w:val="single" w:sz="2" w:space="0" w:color="000000"/>
              <w:bottom w:val="single" w:sz="4" w:space="0" w:color="000000"/>
              <w:right w:val="single" w:sz="2" w:space="0" w:color="000000"/>
            </w:tcBorders>
          </w:tcPr>
          <w:p w14:paraId="40144E3D"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1,954,000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0A51E6"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F4D94B"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294,000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40EBF0"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4,788,400</w:t>
            </w:r>
          </w:p>
        </w:tc>
      </w:tr>
      <w:tr w:rsidR="001457BD" w:rsidRPr="00CF1676" w14:paraId="60064FD9" w14:textId="77777777" w:rsidTr="00CF1676">
        <w:trPr>
          <w:trHeight w:val="6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7545D"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3.2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76C67A1"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Total support cost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D037EC"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328,072</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FE278F"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w:t>
            </w:r>
          </w:p>
        </w:tc>
        <w:tc>
          <w:tcPr>
            <w:tcW w:w="412" w:type="pct"/>
            <w:tcBorders>
              <w:top w:val="single" w:sz="2" w:space="0" w:color="000000"/>
              <w:left w:val="single" w:sz="2" w:space="0" w:color="000000"/>
              <w:bottom w:val="single" w:sz="4" w:space="0" w:color="000000"/>
              <w:right w:val="single" w:sz="2" w:space="0" w:color="000000"/>
            </w:tcBorders>
          </w:tcPr>
          <w:p w14:paraId="5B407615"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250,845</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FEFB5D"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FE02AB"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37,675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B91278"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616,592</w:t>
            </w:r>
          </w:p>
        </w:tc>
      </w:tr>
      <w:tr w:rsidR="001457BD" w:rsidRPr="00CF1676" w14:paraId="16687326" w14:textId="77777777" w:rsidTr="00CF1676">
        <w:trPr>
          <w:trHeight w:val="53"/>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211E5"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3.3</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4E564C5" w14:textId="77777777" w:rsidR="00450548" w:rsidRPr="00CF1676" w:rsidRDefault="00450548">
            <w:pPr>
              <w:widowControl w:val="0"/>
              <w:tabs>
                <w:tab w:val="left" w:pos="720"/>
              </w:tabs>
              <w:overflowPunct w:val="0"/>
              <w:adjustRightInd w:val="0"/>
              <w:rPr>
                <w:kern w:val="28"/>
                <w:sz w:val="19"/>
                <w:szCs w:val="19"/>
              </w:rPr>
            </w:pPr>
            <w:r w:rsidRPr="00CF1676">
              <w:rPr>
                <w:sz w:val="19"/>
                <w:szCs w:val="19"/>
                <w:lang w:val="en-US" w:bidi="th-TH"/>
              </w:rPr>
              <w:t>Total agreed costs (US $)</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F57A6AB" w14:textId="77777777" w:rsidR="00450548" w:rsidRPr="00CF1676" w:rsidRDefault="00450548">
            <w:pPr>
              <w:keepNext/>
              <w:tabs>
                <w:tab w:val="left" w:pos="720"/>
              </w:tabs>
              <w:overflowPunct w:val="0"/>
              <w:adjustRightInd w:val="0"/>
              <w:jc w:val="right"/>
              <w:rPr>
                <w:kern w:val="28"/>
                <w:sz w:val="19"/>
                <w:szCs w:val="19"/>
              </w:rPr>
            </w:pPr>
            <w:r w:rsidRPr="00CF1676">
              <w:rPr>
                <w:sz w:val="19"/>
                <w:szCs w:val="19"/>
              </w:rPr>
              <w:t>2,868,472</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A1C470"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 0</w:t>
            </w:r>
          </w:p>
        </w:tc>
        <w:tc>
          <w:tcPr>
            <w:tcW w:w="412" w:type="pct"/>
            <w:tcBorders>
              <w:top w:val="single" w:sz="2" w:space="0" w:color="000000"/>
              <w:left w:val="single" w:sz="2" w:space="0" w:color="000000"/>
              <w:bottom w:val="single" w:sz="4" w:space="0" w:color="000000"/>
              <w:right w:val="single" w:sz="2" w:space="0" w:color="000000"/>
            </w:tcBorders>
          </w:tcPr>
          <w:p w14:paraId="18F9E01F"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2,204,845</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17BA29"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4D99E0"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331,675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14FE31" w14:textId="77777777" w:rsidR="00450548" w:rsidRPr="00CF1676" w:rsidRDefault="00450548">
            <w:pPr>
              <w:widowControl w:val="0"/>
              <w:tabs>
                <w:tab w:val="left" w:pos="720"/>
              </w:tabs>
              <w:overflowPunct w:val="0"/>
              <w:adjustRightInd w:val="0"/>
              <w:jc w:val="right"/>
              <w:rPr>
                <w:kern w:val="28"/>
                <w:sz w:val="19"/>
                <w:szCs w:val="19"/>
              </w:rPr>
            </w:pPr>
            <w:r w:rsidRPr="00CF1676">
              <w:rPr>
                <w:sz w:val="19"/>
                <w:szCs w:val="19"/>
              </w:rPr>
              <w:t>5,404,992</w:t>
            </w:r>
          </w:p>
        </w:tc>
      </w:tr>
    </w:tbl>
    <w:p w14:paraId="761958AB" w14:textId="5A90F5A1" w:rsidR="00450548" w:rsidRDefault="00450548" w:rsidP="001F4CB8">
      <w:pPr>
        <w:pStyle w:val="Heading1"/>
        <w:numPr>
          <w:ilvl w:val="0"/>
          <w:numId w:val="0"/>
        </w:numPr>
        <w:rPr>
          <w:sz w:val="16"/>
        </w:rPr>
      </w:pPr>
      <w:r w:rsidRPr="00EC3AE7">
        <w:rPr>
          <w:kern w:val="28"/>
          <w:sz w:val="18"/>
        </w:rPr>
        <w:t>*</w:t>
      </w:r>
      <w:r w:rsidRPr="00EC3AE7">
        <w:rPr>
          <w:sz w:val="16"/>
        </w:rPr>
        <w:t>Date of completion of stage</w:t>
      </w:r>
      <w:r w:rsidRPr="00EC3AE7">
        <w:rPr>
          <w:sz w:val="16"/>
          <w:szCs w:val="16"/>
        </w:rPr>
        <w:t> </w:t>
      </w:r>
      <w:r w:rsidRPr="00EC3AE7">
        <w:rPr>
          <w:sz w:val="16"/>
        </w:rPr>
        <w:t>I as per stage</w:t>
      </w:r>
      <w:r w:rsidRPr="00EC3AE7">
        <w:rPr>
          <w:sz w:val="16"/>
          <w:szCs w:val="16"/>
        </w:rPr>
        <w:t> </w:t>
      </w:r>
      <w:r w:rsidRPr="00EC3AE7">
        <w:rPr>
          <w:sz w:val="16"/>
        </w:rPr>
        <w:t>I Agreement: 31 December 2021</w:t>
      </w:r>
    </w:p>
    <w:p w14:paraId="29831440" w14:textId="77777777" w:rsidR="00E028B3" w:rsidRPr="00EC3AE7" w:rsidRDefault="00E028B3" w:rsidP="00E028B3">
      <w:pPr>
        <w:jc w:val="center"/>
        <w:rPr>
          <w:b/>
          <w:bCs/>
          <w:lang w:val="en-US"/>
        </w:rPr>
      </w:pPr>
      <w:r w:rsidRPr="00EC3AE7">
        <w:rPr>
          <w:b/>
          <w:bCs/>
          <w:lang w:val="en-US"/>
        </w:rPr>
        <w:lastRenderedPageBreak/>
        <w:t>THE COOK ISLANDS</w:t>
      </w:r>
    </w:p>
    <w:p w14:paraId="24AC9745" w14:textId="77777777" w:rsidR="00E028B3" w:rsidRPr="000A4838" w:rsidRDefault="00E028B3" w:rsidP="00E028B3">
      <w:pPr>
        <w:suppressAutoHyphens/>
        <w:spacing w:before="240"/>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0443AF" w14:paraId="5C3205D3" w14:textId="77777777" w:rsidTr="00C04AFC">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33F881"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40D11673"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30570C59"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1681929E"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03E27A8A"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2283AA05"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301E49E6"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1505CC5B"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1A7D83B2"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Total</w:t>
            </w:r>
          </w:p>
        </w:tc>
      </w:tr>
      <w:tr w:rsidR="00E028B3" w:rsidRPr="000443AF" w14:paraId="1AB54A03"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165868" w14:textId="77777777" w:rsidR="00E028B3" w:rsidRPr="00D068C4" w:rsidRDefault="00E028B3">
            <w:pPr>
              <w:suppressAutoHyphens/>
              <w:spacing w:after="20"/>
              <w:jc w:val="left"/>
              <w:rPr>
                <w:sz w:val="20"/>
                <w:szCs w:val="20"/>
                <w:lang w:eastAsia="en-CA"/>
              </w:rPr>
            </w:pPr>
            <w:r w:rsidRPr="00D068C4">
              <w:rPr>
                <w:sz w:val="20"/>
                <w:szCs w:val="20"/>
                <w:lang w:eastAsia="en-CA"/>
              </w:rPr>
              <w:t>1.1</w:t>
            </w:r>
          </w:p>
        </w:tc>
        <w:tc>
          <w:tcPr>
            <w:tcW w:w="1897" w:type="pct"/>
            <w:tcBorders>
              <w:top w:val="nil"/>
              <w:left w:val="nil"/>
              <w:bottom w:val="single" w:sz="4" w:space="0" w:color="auto"/>
              <w:right w:val="single" w:sz="4" w:space="0" w:color="auto"/>
            </w:tcBorders>
            <w:hideMark/>
          </w:tcPr>
          <w:p w14:paraId="224A3EB6" w14:textId="77777777" w:rsidR="00E028B3" w:rsidRPr="00D068C4" w:rsidRDefault="00E028B3">
            <w:pPr>
              <w:suppressAutoHyphens/>
              <w:spacing w:after="20"/>
              <w:jc w:val="left"/>
              <w:rPr>
                <w:sz w:val="20"/>
                <w:szCs w:val="20"/>
                <w:lang w:eastAsia="en-CA"/>
              </w:rPr>
            </w:pPr>
            <w:r w:rsidRPr="00D068C4">
              <w:rPr>
                <w:sz w:val="20"/>
                <w:szCs w:val="20"/>
                <w:lang w:eastAsia="en-CA"/>
              </w:rPr>
              <w:t>Montreal Protocol reduction schedule of Annex F substances (CO</w:t>
            </w:r>
            <w:r w:rsidRPr="00D068C4">
              <w:rPr>
                <w:sz w:val="20"/>
                <w:szCs w:val="20"/>
                <w:vertAlign w:val="subscript"/>
                <w:lang w:eastAsia="en-CA"/>
              </w:rPr>
              <w:t>2</w:t>
            </w:r>
            <w:r w:rsidRPr="00D068C4">
              <w:rPr>
                <w:sz w:val="20"/>
                <w:szCs w:val="20"/>
                <w:lang w:eastAsia="en-CA"/>
              </w:rPr>
              <w:t xml:space="preserve">-eq tonnes) </w:t>
            </w:r>
          </w:p>
        </w:tc>
        <w:tc>
          <w:tcPr>
            <w:tcW w:w="415" w:type="pct"/>
            <w:tcBorders>
              <w:top w:val="nil"/>
              <w:left w:val="nil"/>
              <w:bottom w:val="single" w:sz="4" w:space="0" w:color="auto"/>
              <w:right w:val="single" w:sz="4" w:space="0" w:color="auto"/>
            </w:tcBorders>
          </w:tcPr>
          <w:p w14:paraId="1554970C" w14:textId="23C6B8F3"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69337369" w14:textId="5FB9EA68"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75DF6AFE" w14:textId="3073B27E"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1718890A" w14:textId="6B8EEDA8"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234DF45D" w14:textId="6CF8C75F"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shd w:val="clear" w:color="auto" w:fill="auto"/>
          </w:tcPr>
          <w:p w14:paraId="00A46250" w14:textId="10E589C0" w:rsidR="00E028B3" w:rsidRPr="009E025E" w:rsidRDefault="00E028B3">
            <w:pPr>
              <w:suppressAutoHyphens/>
              <w:spacing w:after="20"/>
              <w:ind w:left="-139"/>
              <w:jc w:val="right"/>
              <w:rPr>
                <w:sz w:val="20"/>
                <w:szCs w:val="20"/>
                <w:lang w:eastAsia="en-CA"/>
              </w:rPr>
            </w:pPr>
            <w:r w:rsidRPr="009E025E">
              <w:rPr>
                <w:sz w:val="20"/>
                <w:szCs w:val="20"/>
                <w:lang w:eastAsia="en-CA"/>
              </w:rPr>
              <w:t>5,81</w:t>
            </w:r>
            <w:r w:rsidR="0097130E" w:rsidRPr="009E025E">
              <w:rPr>
                <w:sz w:val="20"/>
                <w:szCs w:val="20"/>
                <w:lang w:eastAsia="en-CA"/>
              </w:rPr>
              <w:t>4</w:t>
            </w:r>
          </w:p>
        </w:tc>
        <w:tc>
          <w:tcPr>
            <w:tcW w:w="409" w:type="pct"/>
            <w:tcBorders>
              <w:top w:val="nil"/>
              <w:left w:val="nil"/>
              <w:bottom w:val="single" w:sz="4" w:space="0" w:color="auto"/>
              <w:right w:val="single" w:sz="4" w:space="0" w:color="auto"/>
            </w:tcBorders>
            <w:shd w:val="clear" w:color="auto" w:fill="auto"/>
            <w:hideMark/>
          </w:tcPr>
          <w:p w14:paraId="3D5C5853" w14:textId="77777777" w:rsidR="00E028B3" w:rsidRPr="009E025E" w:rsidRDefault="00E028B3">
            <w:pPr>
              <w:suppressAutoHyphens/>
              <w:spacing w:after="20"/>
              <w:ind w:left="-139"/>
              <w:jc w:val="right"/>
              <w:rPr>
                <w:sz w:val="20"/>
                <w:szCs w:val="20"/>
                <w:lang w:eastAsia="en-CA"/>
              </w:rPr>
            </w:pPr>
            <w:r w:rsidRPr="009E025E">
              <w:rPr>
                <w:sz w:val="20"/>
                <w:szCs w:val="20"/>
                <w:lang w:eastAsia="en-CA"/>
              </w:rPr>
              <w:t>n/a</w:t>
            </w:r>
          </w:p>
        </w:tc>
      </w:tr>
      <w:tr w:rsidR="00E028B3" w:rsidRPr="000443AF" w14:paraId="7042DE69" w14:textId="77777777" w:rsidTr="009E025E">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E51C92" w14:textId="77777777" w:rsidR="00E028B3" w:rsidRPr="00D068C4" w:rsidRDefault="00E028B3">
            <w:pPr>
              <w:suppressAutoHyphens/>
              <w:spacing w:after="20"/>
              <w:jc w:val="left"/>
              <w:rPr>
                <w:sz w:val="20"/>
                <w:szCs w:val="20"/>
                <w:lang w:eastAsia="en-CA"/>
              </w:rPr>
            </w:pPr>
            <w:r w:rsidRPr="00D068C4">
              <w:rPr>
                <w:sz w:val="20"/>
                <w:szCs w:val="20"/>
                <w:lang w:eastAsia="en-CA"/>
              </w:rPr>
              <w:t>1.2</w:t>
            </w:r>
          </w:p>
        </w:tc>
        <w:tc>
          <w:tcPr>
            <w:tcW w:w="1897" w:type="pct"/>
            <w:tcBorders>
              <w:top w:val="nil"/>
              <w:left w:val="nil"/>
              <w:bottom w:val="single" w:sz="4" w:space="0" w:color="auto"/>
              <w:right w:val="single" w:sz="4" w:space="0" w:color="auto"/>
            </w:tcBorders>
            <w:hideMark/>
          </w:tcPr>
          <w:p w14:paraId="6B85F1D1" w14:textId="77777777" w:rsidR="00E028B3" w:rsidRPr="00D068C4" w:rsidRDefault="00E028B3">
            <w:pPr>
              <w:suppressAutoHyphens/>
              <w:spacing w:after="20"/>
              <w:jc w:val="left"/>
              <w:rPr>
                <w:sz w:val="20"/>
                <w:szCs w:val="20"/>
                <w:lang w:eastAsia="en-CA"/>
              </w:rPr>
            </w:pPr>
            <w:r w:rsidRPr="00D068C4">
              <w:rPr>
                <w:sz w:val="20"/>
                <w:szCs w:val="20"/>
                <w:lang w:eastAsia="en-CA"/>
              </w:rPr>
              <w:t>Maximum allowable total consumption of Annex F substances (CO</w:t>
            </w:r>
            <w:r w:rsidRPr="00D068C4">
              <w:rPr>
                <w:sz w:val="20"/>
                <w:szCs w:val="20"/>
                <w:vertAlign w:val="subscript"/>
                <w:lang w:eastAsia="en-CA"/>
              </w:rPr>
              <w:t>2</w:t>
            </w:r>
            <w:r w:rsidRPr="00D068C4">
              <w:rPr>
                <w:sz w:val="20"/>
                <w:szCs w:val="20"/>
                <w:lang w:eastAsia="en-CA"/>
              </w:rPr>
              <w:t>-eq tonnes)</w:t>
            </w:r>
          </w:p>
        </w:tc>
        <w:tc>
          <w:tcPr>
            <w:tcW w:w="415" w:type="pct"/>
            <w:tcBorders>
              <w:top w:val="nil"/>
              <w:left w:val="nil"/>
              <w:bottom w:val="single" w:sz="4" w:space="0" w:color="auto"/>
              <w:right w:val="single" w:sz="4" w:space="0" w:color="auto"/>
            </w:tcBorders>
          </w:tcPr>
          <w:p w14:paraId="0C9AC488" w14:textId="19B2141A"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28725493" w14:textId="7A628420"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45234399" w14:textId="619350C8"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74E52742" w14:textId="65404089"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tcPr>
          <w:p w14:paraId="162017A6" w14:textId="1F056E2A" w:rsidR="00E028B3" w:rsidRPr="00D068C4" w:rsidRDefault="00E028B3">
            <w:pPr>
              <w:suppressAutoHyphens/>
              <w:spacing w:after="20"/>
              <w:ind w:left="-139"/>
              <w:jc w:val="right"/>
              <w:rPr>
                <w:sz w:val="20"/>
                <w:szCs w:val="20"/>
                <w:lang w:eastAsia="en-CA"/>
              </w:rPr>
            </w:pPr>
            <w:r w:rsidRPr="00D068C4">
              <w:rPr>
                <w:sz w:val="20"/>
                <w:szCs w:val="20"/>
                <w:lang w:eastAsia="en-CA"/>
              </w:rPr>
              <w:t>6</w:t>
            </w:r>
            <w:r w:rsidR="00B62839" w:rsidRPr="00D068C4">
              <w:rPr>
                <w:sz w:val="20"/>
                <w:szCs w:val="20"/>
                <w:lang w:eastAsia="en-CA"/>
              </w:rPr>
              <w:t>,</w:t>
            </w:r>
            <w:r w:rsidRPr="00D068C4">
              <w:rPr>
                <w:sz w:val="20"/>
                <w:szCs w:val="20"/>
                <w:lang w:eastAsia="en-CA"/>
              </w:rPr>
              <w:t>461</w:t>
            </w:r>
          </w:p>
        </w:tc>
        <w:tc>
          <w:tcPr>
            <w:tcW w:w="415" w:type="pct"/>
            <w:tcBorders>
              <w:top w:val="nil"/>
              <w:left w:val="nil"/>
              <w:bottom w:val="single" w:sz="4" w:space="0" w:color="auto"/>
              <w:right w:val="single" w:sz="4" w:space="0" w:color="auto"/>
            </w:tcBorders>
            <w:shd w:val="clear" w:color="auto" w:fill="auto"/>
          </w:tcPr>
          <w:p w14:paraId="6837FAC4" w14:textId="3ABDB1B3" w:rsidR="00E028B3" w:rsidRPr="009E025E" w:rsidRDefault="00E028B3">
            <w:pPr>
              <w:suppressAutoHyphens/>
              <w:spacing w:after="20"/>
              <w:ind w:left="-139"/>
              <w:jc w:val="right"/>
              <w:rPr>
                <w:sz w:val="20"/>
                <w:szCs w:val="20"/>
                <w:lang w:eastAsia="en-CA"/>
              </w:rPr>
            </w:pPr>
            <w:r w:rsidRPr="009E025E">
              <w:rPr>
                <w:sz w:val="20"/>
                <w:szCs w:val="20"/>
                <w:lang w:eastAsia="en-CA"/>
              </w:rPr>
              <w:t>5,81</w:t>
            </w:r>
            <w:r w:rsidR="0097130E" w:rsidRPr="009E025E">
              <w:rPr>
                <w:sz w:val="20"/>
                <w:szCs w:val="20"/>
                <w:lang w:eastAsia="en-CA"/>
              </w:rPr>
              <w:t>4</w:t>
            </w:r>
          </w:p>
        </w:tc>
        <w:tc>
          <w:tcPr>
            <w:tcW w:w="409" w:type="pct"/>
            <w:tcBorders>
              <w:top w:val="nil"/>
              <w:left w:val="nil"/>
              <w:bottom w:val="single" w:sz="4" w:space="0" w:color="auto"/>
              <w:right w:val="single" w:sz="4" w:space="0" w:color="auto"/>
            </w:tcBorders>
            <w:shd w:val="clear" w:color="auto" w:fill="auto"/>
            <w:hideMark/>
          </w:tcPr>
          <w:p w14:paraId="469C2BA3" w14:textId="77777777" w:rsidR="00E028B3" w:rsidRPr="009E025E" w:rsidRDefault="00E028B3">
            <w:pPr>
              <w:suppressAutoHyphens/>
              <w:spacing w:after="20"/>
              <w:ind w:left="-139"/>
              <w:jc w:val="right"/>
              <w:rPr>
                <w:sz w:val="20"/>
                <w:szCs w:val="20"/>
                <w:lang w:eastAsia="en-CA"/>
              </w:rPr>
            </w:pPr>
            <w:r w:rsidRPr="009E025E">
              <w:rPr>
                <w:sz w:val="20"/>
                <w:szCs w:val="20"/>
              </w:rPr>
              <w:t>n/a</w:t>
            </w:r>
          </w:p>
        </w:tc>
      </w:tr>
      <w:tr w:rsidR="00C04AFC" w:rsidRPr="000443AF" w14:paraId="6799CA3A"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5B45F3" w14:textId="77777777" w:rsidR="00C04AFC" w:rsidRPr="00D068C4" w:rsidRDefault="00C04AFC" w:rsidP="00C04AFC">
            <w:pPr>
              <w:suppressAutoHyphens/>
              <w:spacing w:after="20"/>
              <w:jc w:val="left"/>
              <w:rPr>
                <w:sz w:val="20"/>
                <w:szCs w:val="20"/>
                <w:lang w:eastAsia="en-CA"/>
              </w:rPr>
            </w:pPr>
            <w:r w:rsidRPr="00D068C4">
              <w:rPr>
                <w:sz w:val="20"/>
                <w:szCs w:val="20"/>
                <w:lang w:eastAsia="en-CA"/>
              </w:rPr>
              <w:t>2.1</w:t>
            </w:r>
          </w:p>
        </w:tc>
        <w:tc>
          <w:tcPr>
            <w:tcW w:w="1897" w:type="pct"/>
            <w:tcBorders>
              <w:top w:val="nil"/>
              <w:left w:val="nil"/>
              <w:bottom w:val="single" w:sz="4" w:space="0" w:color="auto"/>
              <w:right w:val="single" w:sz="4" w:space="0" w:color="auto"/>
            </w:tcBorders>
            <w:hideMark/>
          </w:tcPr>
          <w:p w14:paraId="58975304" w14:textId="77777777" w:rsidR="00C04AFC" w:rsidRPr="00D068C4" w:rsidRDefault="00C04AFC" w:rsidP="00C04AFC">
            <w:pPr>
              <w:suppressAutoHyphens/>
              <w:spacing w:after="20"/>
              <w:jc w:val="left"/>
              <w:rPr>
                <w:sz w:val="20"/>
                <w:szCs w:val="20"/>
                <w:lang w:eastAsia="en-CA"/>
              </w:rPr>
            </w:pPr>
            <w:r w:rsidRPr="00D068C4">
              <w:rPr>
                <w:sz w:val="20"/>
                <w:szCs w:val="20"/>
                <w:lang w:eastAsia="en-CA"/>
              </w:rPr>
              <w:t>Lead IA (UNEP) agreed funding (US $)</w:t>
            </w:r>
          </w:p>
        </w:tc>
        <w:tc>
          <w:tcPr>
            <w:tcW w:w="415" w:type="pct"/>
            <w:tcBorders>
              <w:top w:val="nil"/>
              <w:left w:val="nil"/>
              <w:bottom w:val="single" w:sz="4" w:space="0" w:color="auto"/>
              <w:right w:val="single" w:sz="4" w:space="0" w:color="auto"/>
            </w:tcBorders>
            <w:vAlign w:val="center"/>
          </w:tcPr>
          <w:p w14:paraId="4058B531" w14:textId="5C30D5A7" w:rsidR="00C04AFC" w:rsidRPr="00D068C4" w:rsidRDefault="00C04AFC" w:rsidP="00C04AFC">
            <w:pPr>
              <w:suppressAutoHyphens/>
              <w:spacing w:after="20"/>
              <w:ind w:left="-139"/>
              <w:jc w:val="right"/>
              <w:rPr>
                <w:sz w:val="20"/>
                <w:szCs w:val="20"/>
                <w:lang w:eastAsia="en-CA"/>
              </w:rPr>
            </w:pPr>
            <w:r w:rsidRPr="000443AF">
              <w:rPr>
                <w:color w:val="000000"/>
                <w:sz w:val="20"/>
                <w:szCs w:val="20"/>
                <w:lang w:val="en-US"/>
              </w:rPr>
              <w:t>23,250</w:t>
            </w:r>
          </w:p>
        </w:tc>
        <w:tc>
          <w:tcPr>
            <w:tcW w:w="415" w:type="pct"/>
            <w:tcBorders>
              <w:top w:val="nil"/>
              <w:left w:val="nil"/>
              <w:bottom w:val="single" w:sz="4" w:space="0" w:color="auto"/>
              <w:right w:val="single" w:sz="4" w:space="0" w:color="auto"/>
            </w:tcBorders>
          </w:tcPr>
          <w:p w14:paraId="262BF27E" w14:textId="77777777" w:rsidR="00C04AFC" w:rsidRPr="00D068C4" w:rsidRDefault="00C04AFC" w:rsidP="00C04AFC">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7F028F81" w14:textId="77777777" w:rsidR="00C04AFC" w:rsidRPr="00D068C4" w:rsidRDefault="00C04AFC" w:rsidP="00C04AFC">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vAlign w:val="center"/>
          </w:tcPr>
          <w:p w14:paraId="20484FDC" w14:textId="121B460D" w:rsidR="00C04AFC" w:rsidRPr="00D068C4" w:rsidRDefault="00C04AFC" w:rsidP="00C04AFC">
            <w:pPr>
              <w:suppressAutoHyphens/>
              <w:spacing w:after="20"/>
              <w:ind w:left="-139"/>
              <w:jc w:val="right"/>
              <w:rPr>
                <w:sz w:val="20"/>
                <w:szCs w:val="20"/>
                <w:lang w:eastAsia="en-CA"/>
              </w:rPr>
            </w:pPr>
            <w:r w:rsidRPr="000443AF">
              <w:rPr>
                <w:color w:val="000000"/>
                <w:sz w:val="20"/>
                <w:szCs w:val="20"/>
                <w:lang w:val="en-US"/>
              </w:rPr>
              <w:t>44,250</w:t>
            </w:r>
          </w:p>
        </w:tc>
        <w:tc>
          <w:tcPr>
            <w:tcW w:w="415" w:type="pct"/>
            <w:tcBorders>
              <w:top w:val="nil"/>
              <w:left w:val="nil"/>
              <w:bottom w:val="single" w:sz="4" w:space="0" w:color="auto"/>
              <w:right w:val="single" w:sz="4" w:space="0" w:color="auto"/>
            </w:tcBorders>
          </w:tcPr>
          <w:p w14:paraId="112C787A" w14:textId="77777777" w:rsidR="00C04AFC" w:rsidRPr="00D068C4" w:rsidRDefault="00C04AFC" w:rsidP="00C04AFC">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721693B8" w14:textId="77777777" w:rsidR="00C04AFC" w:rsidRPr="00D068C4" w:rsidRDefault="00C04AFC" w:rsidP="00C04AFC">
            <w:pPr>
              <w:suppressAutoHyphens/>
              <w:spacing w:after="20"/>
              <w:ind w:left="-139"/>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672DEAE9" w14:textId="0F12CD1E" w:rsidR="00C04AFC" w:rsidRPr="00D068C4" w:rsidRDefault="00C04AFC" w:rsidP="00C04AFC">
            <w:pPr>
              <w:suppressAutoHyphens/>
              <w:spacing w:after="20"/>
              <w:ind w:left="-139"/>
              <w:jc w:val="right"/>
              <w:rPr>
                <w:sz w:val="20"/>
                <w:szCs w:val="20"/>
                <w:lang w:eastAsia="en-CA"/>
              </w:rPr>
            </w:pPr>
            <w:r w:rsidRPr="00D068C4">
              <w:rPr>
                <w:color w:val="000000"/>
                <w:sz w:val="20"/>
                <w:szCs w:val="20"/>
              </w:rPr>
              <w:t>67,500</w:t>
            </w:r>
          </w:p>
        </w:tc>
      </w:tr>
      <w:tr w:rsidR="00C04AFC" w:rsidRPr="000443AF" w14:paraId="77C4CA00"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F00E41" w14:textId="77777777" w:rsidR="00C04AFC" w:rsidRPr="00D068C4" w:rsidRDefault="00C04AFC" w:rsidP="00C04AFC">
            <w:pPr>
              <w:suppressAutoHyphens/>
              <w:spacing w:after="20"/>
              <w:jc w:val="left"/>
              <w:rPr>
                <w:sz w:val="20"/>
                <w:szCs w:val="20"/>
                <w:lang w:eastAsia="en-CA"/>
              </w:rPr>
            </w:pPr>
            <w:r w:rsidRPr="00D068C4">
              <w:rPr>
                <w:sz w:val="20"/>
                <w:szCs w:val="20"/>
                <w:lang w:eastAsia="en-CA"/>
              </w:rPr>
              <w:t>2.2</w:t>
            </w:r>
          </w:p>
        </w:tc>
        <w:tc>
          <w:tcPr>
            <w:tcW w:w="1897" w:type="pct"/>
            <w:tcBorders>
              <w:top w:val="nil"/>
              <w:left w:val="nil"/>
              <w:bottom w:val="single" w:sz="4" w:space="0" w:color="auto"/>
              <w:right w:val="single" w:sz="4" w:space="0" w:color="auto"/>
            </w:tcBorders>
            <w:hideMark/>
          </w:tcPr>
          <w:p w14:paraId="415F9EC4" w14:textId="77777777" w:rsidR="00C04AFC" w:rsidRPr="00D068C4" w:rsidRDefault="00C04AFC" w:rsidP="00C04AFC">
            <w:pPr>
              <w:suppressAutoHyphens/>
              <w:spacing w:after="20"/>
              <w:jc w:val="left"/>
              <w:rPr>
                <w:sz w:val="20"/>
                <w:szCs w:val="20"/>
                <w:lang w:eastAsia="en-CA"/>
              </w:rPr>
            </w:pPr>
            <w:r w:rsidRPr="00D068C4">
              <w:rPr>
                <w:sz w:val="20"/>
                <w:szCs w:val="20"/>
                <w:lang w:eastAsia="en-CA"/>
              </w:rPr>
              <w:t>Support costs for Lead IA (US $)</w:t>
            </w:r>
          </w:p>
        </w:tc>
        <w:tc>
          <w:tcPr>
            <w:tcW w:w="415" w:type="pct"/>
            <w:tcBorders>
              <w:top w:val="nil"/>
              <w:left w:val="nil"/>
              <w:bottom w:val="single" w:sz="4" w:space="0" w:color="auto"/>
              <w:right w:val="single" w:sz="4" w:space="0" w:color="auto"/>
            </w:tcBorders>
            <w:vAlign w:val="center"/>
          </w:tcPr>
          <w:p w14:paraId="0C5AA62A" w14:textId="742D8DB4" w:rsidR="00C04AFC" w:rsidRPr="00D068C4" w:rsidRDefault="00C04AFC" w:rsidP="00C04AFC">
            <w:pPr>
              <w:suppressAutoHyphens/>
              <w:spacing w:after="20"/>
              <w:jc w:val="right"/>
              <w:rPr>
                <w:sz w:val="20"/>
                <w:szCs w:val="20"/>
                <w:lang w:eastAsia="en-CA"/>
              </w:rPr>
            </w:pPr>
            <w:r w:rsidRPr="000443AF">
              <w:rPr>
                <w:color w:val="000000"/>
                <w:sz w:val="20"/>
                <w:szCs w:val="20"/>
                <w:lang w:val="en-US"/>
              </w:rPr>
              <w:t>3,023</w:t>
            </w:r>
          </w:p>
        </w:tc>
        <w:tc>
          <w:tcPr>
            <w:tcW w:w="415" w:type="pct"/>
            <w:tcBorders>
              <w:top w:val="nil"/>
              <w:left w:val="nil"/>
              <w:bottom w:val="single" w:sz="4" w:space="0" w:color="auto"/>
              <w:right w:val="single" w:sz="4" w:space="0" w:color="auto"/>
            </w:tcBorders>
          </w:tcPr>
          <w:p w14:paraId="0CA54E63" w14:textId="77777777" w:rsidR="00C04AFC" w:rsidRPr="00D068C4" w:rsidRDefault="00C04AFC" w:rsidP="00C04AFC">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3CBCD720" w14:textId="77777777" w:rsidR="00C04AFC" w:rsidRPr="00D068C4" w:rsidRDefault="00C04AFC" w:rsidP="00C04AFC">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vAlign w:val="center"/>
          </w:tcPr>
          <w:p w14:paraId="3395B214" w14:textId="32E2FA84" w:rsidR="00C04AFC" w:rsidRPr="00D068C4" w:rsidRDefault="00C04AFC" w:rsidP="00C04AFC">
            <w:pPr>
              <w:suppressAutoHyphens/>
              <w:spacing w:after="20"/>
              <w:jc w:val="right"/>
              <w:rPr>
                <w:sz w:val="20"/>
                <w:szCs w:val="20"/>
                <w:lang w:eastAsia="en-CA"/>
              </w:rPr>
            </w:pPr>
            <w:r w:rsidRPr="000443AF">
              <w:rPr>
                <w:color w:val="000000"/>
                <w:sz w:val="20"/>
                <w:szCs w:val="20"/>
                <w:lang w:val="en-US"/>
              </w:rPr>
              <w:t>5,752</w:t>
            </w:r>
          </w:p>
        </w:tc>
        <w:tc>
          <w:tcPr>
            <w:tcW w:w="415" w:type="pct"/>
            <w:tcBorders>
              <w:top w:val="nil"/>
              <w:left w:val="nil"/>
              <w:bottom w:val="single" w:sz="4" w:space="0" w:color="auto"/>
              <w:right w:val="single" w:sz="4" w:space="0" w:color="auto"/>
            </w:tcBorders>
          </w:tcPr>
          <w:p w14:paraId="10DD7FBC" w14:textId="77777777" w:rsidR="00C04AFC" w:rsidRPr="00D068C4" w:rsidRDefault="00C04AFC" w:rsidP="00C04AFC">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tcPr>
          <w:p w14:paraId="1C7A1A4D" w14:textId="77777777" w:rsidR="00C04AFC" w:rsidRPr="00D068C4" w:rsidRDefault="00C04AFC" w:rsidP="00C04AFC">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134FCEFF" w14:textId="274CDA46" w:rsidR="00C04AFC" w:rsidRPr="00D068C4" w:rsidRDefault="00C04AFC" w:rsidP="00C04AFC">
            <w:pPr>
              <w:suppressAutoHyphens/>
              <w:spacing w:after="20"/>
              <w:jc w:val="right"/>
              <w:rPr>
                <w:sz w:val="20"/>
                <w:szCs w:val="20"/>
                <w:lang w:eastAsia="en-CA"/>
              </w:rPr>
            </w:pPr>
            <w:r w:rsidRPr="00D068C4">
              <w:rPr>
                <w:color w:val="000000"/>
                <w:sz w:val="20"/>
                <w:szCs w:val="20"/>
              </w:rPr>
              <w:t>8,775</w:t>
            </w:r>
          </w:p>
        </w:tc>
      </w:tr>
      <w:tr w:rsidR="00E028B3" w:rsidRPr="000443AF" w14:paraId="721D4E22" w14:textId="77777777" w:rsidTr="00C04AFC">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865923" w14:textId="77777777" w:rsidR="00E028B3" w:rsidRPr="00D068C4" w:rsidRDefault="00E028B3">
            <w:pPr>
              <w:suppressAutoHyphens/>
              <w:spacing w:after="20"/>
              <w:jc w:val="left"/>
              <w:rPr>
                <w:sz w:val="20"/>
                <w:szCs w:val="20"/>
                <w:lang w:eastAsia="en-CA"/>
              </w:rPr>
            </w:pPr>
            <w:r w:rsidRPr="00D068C4">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6416665C" w14:textId="77777777" w:rsidR="00E028B3" w:rsidRPr="00D068C4" w:rsidRDefault="00E028B3">
            <w:pPr>
              <w:suppressAutoHyphens/>
              <w:spacing w:after="20"/>
              <w:jc w:val="left"/>
              <w:rPr>
                <w:sz w:val="20"/>
                <w:szCs w:val="20"/>
                <w:lang w:eastAsia="en-CA"/>
              </w:rPr>
            </w:pPr>
            <w:r w:rsidRPr="000443AF">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4A61BEAC"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2DCB1DD"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07A03BE9"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29271E35"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5CBE9272"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16050C4A"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tcPr>
          <w:p w14:paraId="5AB5236F" w14:textId="77777777" w:rsidR="00E028B3" w:rsidRPr="00D068C4" w:rsidRDefault="00E028B3">
            <w:pPr>
              <w:suppressAutoHyphens/>
              <w:spacing w:after="20"/>
              <w:jc w:val="right"/>
              <w:rPr>
                <w:sz w:val="20"/>
                <w:szCs w:val="20"/>
              </w:rPr>
            </w:pPr>
            <w:r w:rsidRPr="00D068C4">
              <w:rPr>
                <w:sz w:val="20"/>
                <w:szCs w:val="20"/>
              </w:rPr>
              <w:t>0</w:t>
            </w:r>
          </w:p>
        </w:tc>
      </w:tr>
      <w:tr w:rsidR="00E028B3" w:rsidRPr="000443AF" w14:paraId="1A0D1ADF" w14:textId="77777777" w:rsidTr="00C04AFC">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4B755F" w14:textId="77777777" w:rsidR="00E028B3" w:rsidRPr="00D068C4" w:rsidRDefault="00E028B3">
            <w:pPr>
              <w:suppressAutoHyphens/>
              <w:spacing w:after="20"/>
              <w:jc w:val="left"/>
              <w:rPr>
                <w:sz w:val="20"/>
                <w:szCs w:val="20"/>
                <w:lang w:eastAsia="en-CA"/>
              </w:rPr>
            </w:pPr>
            <w:r w:rsidRPr="00D068C4">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0EE2A3A4" w14:textId="77777777" w:rsidR="00E028B3" w:rsidRPr="00D068C4" w:rsidRDefault="00E028B3">
            <w:pPr>
              <w:suppressAutoHyphens/>
              <w:spacing w:after="20"/>
              <w:jc w:val="left"/>
              <w:rPr>
                <w:sz w:val="20"/>
                <w:szCs w:val="20"/>
                <w:lang w:eastAsia="en-CA"/>
              </w:rPr>
            </w:pPr>
            <w:r w:rsidRPr="000443AF">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27AC9429"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2BCAA9C"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3AE9E19D"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39810DB1"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6F707FC"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6DFA095D"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tcPr>
          <w:p w14:paraId="2C46252E" w14:textId="77777777" w:rsidR="00E028B3" w:rsidRPr="00D068C4" w:rsidRDefault="00E028B3">
            <w:pPr>
              <w:suppressAutoHyphens/>
              <w:spacing w:after="20"/>
              <w:jc w:val="right"/>
              <w:rPr>
                <w:sz w:val="20"/>
                <w:szCs w:val="20"/>
              </w:rPr>
            </w:pPr>
            <w:r w:rsidRPr="00D068C4">
              <w:rPr>
                <w:sz w:val="20"/>
                <w:szCs w:val="20"/>
              </w:rPr>
              <w:t>0</w:t>
            </w:r>
          </w:p>
        </w:tc>
      </w:tr>
      <w:tr w:rsidR="00B62839" w:rsidRPr="000443AF" w14:paraId="60CF3B95"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CCA998"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3.1</w:t>
            </w:r>
          </w:p>
        </w:tc>
        <w:tc>
          <w:tcPr>
            <w:tcW w:w="1897" w:type="pct"/>
            <w:tcBorders>
              <w:top w:val="nil"/>
              <w:left w:val="nil"/>
              <w:bottom w:val="single" w:sz="4" w:space="0" w:color="auto"/>
              <w:right w:val="single" w:sz="4" w:space="0" w:color="auto"/>
            </w:tcBorders>
          </w:tcPr>
          <w:p w14:paraId="5D92D1C2"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Total agreed funding (US $)</w:t>
            </w:r>
          </w:p>
        </w:tc>
        <w:tc>
          <w:tcPr>
            <w:tcW w:w="415" w:type="pct"/>
            <w:tcBorders>
              <w:top w:val="nil"/>
              <w:left w:val="nil"/>
              <w:bottom w:val="single" w:sz="4" w:space="0" w:color="auto"/>
              <w:right w:val="single" w:sz="4" w:space="0" w:color="auto"/>
            </w:tcBorders>
            <w:vAlign w:val="center"/>
          </w:tcPr>
          <w:p w14:paraId="6485D963" w14:textId="73092CCA" w:rsidR="00B62839" w:rsidRPr="00D068C4" w:rsidRDefault="00B62839" w:rsidP="00B62839">
            <w:pPr>
              <w:suppressAutoHyphens/>
              <w:spacing w:after="20"/>
              <w:jc w:val="right"/>
              <w:rPr>
                <w:sz w:val="20"/>
                <w:szCs w:val="20"/>
                <w:lang w:eastAsia="en-CA"/>
              </w:rPr>
            </w:pPr>
            <w:r w:rsidRPr="000443AF">
              <w:rPr>
                <w:color w:val="000000"/>
                <w:sz w:val="20"/>
                <w:szCs w:val="20"/>
                <w:lang w:val="en-US"/>
              </w:rPr>
              <w:t>23,250</w:t>
            </w:r>
          </w:p>
        </w:tc>
        <w:tc>
          <w:tcPr>
            <w:tcW w:w="415" w:type="pct"/>
            <w:tcBorders>
              <w:top w:val="nil"/>
              <w:left w:val="nil"/>
              <w:bottom w:val="single" w:sz="4" w:space="0" w:color="auto"/>
              <w:right w:val="single" w:sz="4" w:space="0" w:color="auto"/>
            </w:tcBorders>
          </w:tcPr>
          <w:p w14:paraId="7DF1A9F7"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3B12645D" w14:textId="77777777" w:rsidR="00B62839" w:rsidRPr="00D068C4" w:rsidRDefault="00B62839" w:rsidP="00B62839">
            <w:pPr>
              <w:suppressAutoHyphens/>
              <w:spacing w:after="20"/>
              <w:jc w:val="right"/>
              <w:rPr>
                <w:sz w:val="20"/>
                <w:szCs w:val="20"/>
              </w:rPr>
            </w:pPr>
            <w:r w:rsidRPr="00D068C4">
              <w:rPr>
                <w:sz w:val="20"/>
                <w:szCs w:val="20"/>
                <w:lang w:eastAsia="en-CA"/>
              </w:rPr>
              <w:t>0</w:t>
            </w:r>
          </w:p>
        </w:tc>
        <w:tc>
          <w:tcPr>
            <w:tcW w:w="415" w:type="pct"/>
            <w:tcBorders>
              <w:top w:val="nil"/>
              <w:left w:val="nil"/>
              <w:bottom w:val="single" w:sz="4" w:space="0" w:color="auto"/>
              <w:right w:val="single" w:sz="4" w:space="0" w:color="auto"/>
            </w:tcBorders>
            <w:vAlign w:val="center"/>
          </w:tcPr>
          <w:p w14:paraId="4BA11289" w14:textId="01D23057" w:rsidR="00B62839" w:rsidRPr="00D068C4" w:rsidRDefault="00B62839" w:rsidP="00B62839">
            <w:pPr>
              <w:suppressAutoHyphens/>
              <w:spacing w:after="20"/>
              <w:jc w:val="right"/>
              <w:rPr>
                <w:sz w:val="20"/>
                <w:szCs w:val="20"/>
                <w:lang w:eastAsia="en-CA"/>
              </w:rPr>
            </w:pPr>
            <w:r w:rsidRPr="000443AF">
              <w:rPr>
                <w:color w:val="000000"/>
                <w:sz w:val="20"/>
                <w:szCs w:val="20"/>
                <w:lang w:val="en-US"/>
              </w:rPr>
              <w:t>44,250</w:t>
            </w:r>
          </w:p>
        </w:tc>
        <w:tc>
          <w:tcPr>
            <w:tcW w:w="415" w:type="pct"/>
            <w:tcBorders>
              <w:top w:val="nil"/>
              <w:left w:val="nil"/>
              <w:bottom w:val="single" w:sz="4" w:space="0" w:color="auto"/>
              <w:right w:val="single" w:sz="4" w:space="0" w:color="auto"/>
            </w:tcBorders>
          </w:tcPr>
          <w:p w14:paraId="7D50E7EF" w14:textId="77777777" w:rsidR="00B62839" w:rsidRPr="00D068C4" w:rsidRDefault="00B62839" w:rsidP="00B62839">
            <w:pPr>
              <w:suppressAutoHyphens/>
              <w:spacing w:after="20"/>
              <w:jc w:val="right"/>
              <w:rPr>
                <w:sz w:val="20"/>
                <w:szCs w:val="20"/>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3DEB7AF"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323971CB" w14:textId="68418989" w:rsidR="00B62839" w:rsidRPr="00D068C4" w:rsidRDefault="00B62839" w:rsidP="00B62839">
            <w:pPr>
              <w:suppressAutoHyphens/>
              <w:spacing w:after="20"/>
              <w:jc w:val="right"/>
              <w:rPr>
                <w:sz w:val="20"/>
                <w:szCs w:val="20"/>
              </w:rPr>
            </w:pPr>
            <w:r w:rsidRPr="00D068C4">
              <w:rPr>
                <w:color w:val="000000"/>
                <w:sz w:val="20"/>
                <w:szCs w:val="20"/>
              </w:rPr>
              <w:t>67,500</w:t>
            </w:r>
          </w:p>
        </w:tc>
      </w:tr>
      <w:tr w:rsidR="00B62839" w:rsidRPr="000443AF" w14:paraId="1D8CCF7A"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92D9DDF"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3.2</w:t>
            </w:r>
          </w:p>
        </w:tc>
        <w:tc>
          <w:tcPr>
            <w:tcW w:w="1897" w:type="pct"/>
            <w:tcBorders>
              <w:top w:val="nil"/>
              <w:left w:val="nil"/>
              <w:bottom w:val="single" w:sz="4" w:space="0" w:color="auto"/>
              <w:right w:val="single" w:sz="4" w:space="0" w:color="auto"/>
            </w:tcBorders>
          </w:tcPr>
          <w:p w14:paraId="360E2637"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Total support costs (US $)</w:t>
            </w:r>
          </w:p>
        </w:tc>
        <w:tc>
          <w:tcPr>
            <w:tcW w:w="415" w:type="pct"/>
            <w:tcBorders>
              <w:top w:val="nil"/>
              <w:left w:val="nil"/>
              <w:bottom w:val="single" w:sz="4" w:space="0" w:color="auto"/>
              <w:right w:val="single" w:sz="4" w:space="0" w:color="auto"/>
            </w:tcBorders>
            <w:vAlign w:val="center"/>
          </w:tcPr>
          <w:p w14:paraId="57DCDA48" w14:textId="4F9E3934" w:rsidR="00B62839" w:rsidRPr="00D068C4" w:rsidRDefault="00B62839" w:rsidP="00B62839">
            <w:pPr>
              <w:suppressAutoHyphens/>
              <w:spacing w:after="20"/>
              <w:jc w:val="right"/>
              <w:rPr>
                <w:sz w:val="20"/>
                <w:szCs w:val="20"/>
                <w:lang w:eastAsia="en-CA"/>
              </w:rPr>
            </w:pPr>
            <w:r w:rsidRPr="000443AF">
              <w:rPr>
                <w:color w:val="000000"/>
                <w:sz w:val="20"/>
                <w:szCs w:val="20"/>
                <w:lang w:val="en-US"/>
              </w:rPr>
              <w:t>3,023</w:t>
            </w:r>
          </w:p>
        </w:tc>
        <w:tc>
          <w:tcPr>
            <w:tcW w:w="415" w:type="pct"/>
            <w:tcBorders>
              <w:top w:val="nil"/>
              <w:left w:val="nil"/>
              <w:bottom w:val="single" w:sz="4" w:space="0" w:color="auto"/>
              <w:right w:val="single" w:sz="4" w:space="0" w:color="auto"/>
            </w:tcBorders>
          </w:tcPr>
          <w:p w14:paraId="4EAECEE0"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3435599" w14:textId="77777777" w:rsidR="00B62839" w:rsidRPr="00D068C4" w:rsidRDefault="00B62839" w:rsidP="00B62839">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vAlign w:val="center"/>
          </w:tcPr>
          <w:p w14:paraId="69378979" w14:textId="31BE46FE" w:rsidR="00B62839" w:rsidRPr="00D068C4" w:rsidRDefault="00B62839" w:rsidP="00B62839">
            <w:pPr>
              <w:suppressAutoHyphens/>
              <w:spacing w:after="20"/>
              <w:jc w:val="right"/>
              <w:rPr>
                <w:sz w:val="20"/>
                <w:szCs w:val="20"/>
                <w:lang w:eastAsia="en-CA"/>
              </w:rPr>
            </w:pPr>
            <w:r w:rsidRPr="000443AF">
              <w:rPr>
                <w:color w:val="000000"/>
                <w:sz w:val="20"/>
                <w:szCs w:val="20"/>
                <w:lang w:val="en-US"/>
              </w:rPr>
              <w:t>5,752</w:t>
            </w:r>
          </w:p>
        </w:tc>
        <w:tc>
          <w:tcPr>
            <w:tcW w:w="415" w:type="pct"/>
            <w:tcBorders>
              <w:top w:val="nil"/>
              <w:left w:val="nil"/>
              <w:bottom w:val="single" w:sz="4" w:space="0" w:color="auto"/>
              <w:right w:val="single" w:sz="4" w:space="0" w:color="auto"/>
            </w:tcBorders>
          </w:tcPr>
          <w:p w14:paraId="12A1DE52" w14:textId="77777777" w:rsidR="00B62839" w:rsidRPr="00D068C4" w:rsidRDefault="00B62839" w:rsidP="00B62839">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66DAB0D3"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6EBE81F7" w14:textId="6018B6C6" w:rsidR="00B62839" w:rsidRPr="00D068C4" w:rsidRDefault="00B62839" w:rsidP="00B62839">
            <w:pPr>
              <w:suppressAutoHyphens/>
              <w:spacing w:after="20"/>
              <w:jc w:val="right"/>
              <w:rPr>
                <w:sz w:val="20"/>
                <w:szCs w:val="20"/>
              </w:rPr>
            </w:pPr>
            <w:r w:rsidRPr="00D068C4">
              <w:rPr>
                <w:color w:val="000000"/>
                <w:sz w:val="20"/>
                <w:szCs w:val="20"/>
              </w:rPr>
              <w:t>8,775</w:t>
            </w:r>
          </w:p>
        </w:tc>
      </w:tr>
      <w:tr w:rsidR="00B62839" w:rsidRPr="000443AF" w14:paraId="35D20076" w14:textId="7777777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0040C7"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3.3</w:t>
            </w:r>
          </w:p>
        </w:tc>
        <w:tc>
          <w:tcPr>
            <w:tcW w:w="1897" w:type="pct"/>
            <w:tcBorders>
              <w:top w:val="nil"/>
              <w:left w:val="nil"/>
              <w:bottom w:val="single" w:sz="4" w:space="0" w:color="auto"/>
              <w:right w:val="single" w:sz="4" w:space="0" w:color="auto"/>
            </w:tcBorders>
            <w:hideMark/>
          </w:tcPr>
          <w:p w14:paraId="2AC1FABF" w14:textId="77777777" w:rsidR="00B62839" w:rsidRPr="00D068C4" w:rsidRDefault="00B62839" w:rsidP="00B62839">
            <w:pPr>
              <w:suppressAutoHyphens/>
              <w:spacing w:after="20"/>
              <w:jc w:val="left"/>
              <w:rPr>
                <w:sz w:val="20"/>
                <w:szCs w:val="20"/>
                <w:lang w:eastAsia="en-CA"/>
              </w:rPr>
            </w:pPr>
            <w:r w:rsidRPr="00D068C4">
              <w:rPr>
                <w:sz w:val="20"/>
                <w:szCs w:val="20"/>
                <w:lang w:eastAsia="en-CA"/>
              </w:rPr>
              <w:t>Total agreed costs (US $)</w:t>
            </w:r>
          </w:p>
        </w:tc>
        <w:tc>
          <w:tcPr>
            <w:tcW w:w="415" w:type="pct"/>
            <w:tcBorders>
              <w:top w:val="nil"/>
              <w:left w:val="nil"/>
              <w:bottom w:val="single" w:sz="4" w:space="0" w:color="auto"/>
              <w:right w:val="single" w:sz="4" w:space="0" w:color="auto"/>
            </w:tcBorders>
            <w:vAlign w:val="bottom"/>
          </w:tcPr>
          <w:p w14:paraId="6EBD2CCD" w14:textId="5A64A2B8" w:rsidR="00B62839" w:rsidRPr="00D068C4" w:rsidRDefault="00B62839" w:rsidP="00B62839">
            <w:pPr>
              <w:suppressAutoHyphens/>
              <w:spacing w:after="20"/>
              <w:jc w:val="right"/>
              <w:rPr>
                <w:sz w:val="20"/>
                <w:szCs w:val="20"/>
                <w:lang w:eastAsia="en-CA"/>
              </w:rPr>
            </w:pPr>
            <w:r w:rsidRPr="00D068C4">
              <w:rPr>
                <w:color w:val="000000"/>
                <w:sz w:val="20"/>
                <w:szCs w:val="20"/>
              </w:rPr>
              <w:t>26,273</w:t>
            </w:r>
          </w:p>
        </w:tc>
        <w:tc>
          <w:tcPr>
            <w:tcW w:w="415" w:type="pct"/>
            <w:tcBorders>
              <w:top w:val="nil"/>
              <w:left w:val="nil"/>
              <w:bottom w:val="single" w:sz="4" w:space="0" w:color="auto"/>
              <w:right w:val="single" w:sz="4" w:space="0" w:color="auto"/>
            </w:tcBorders>
          </w:tcPr>
          <w:p w14:paraId="6A6CB63F"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67987FCD" w14:textId="77777777" w:rsidR="00B62839" w:rsidRPr="00D068C4" w:rsidRDefault="00B62839" w:rsidP="00B62839">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vAlign w:val="bottom"/>
          </w:tcPr>
          <w:p w14:paraId="606BD168" w14:textId="4C8A6BC7" w:rsidR="00B62839" w:rsidRPr="00D068C4" w:rsidRDefault="00B62839" w:rsidP="00B62839">
            <w:pPr>
              <w:suppressAutoHyphens/>
              <w:spacing w:after="20"/>
              <w:jc w:val="right"/>
              <w:rPr>
                <w:sz w:val="20"/>
                <w:szCs w:val="20"/>
                <w:lang w:eastAsia="en-CA"/>
              </w:rPr>
            </w:pPr>
            <w:r w:rsidRPr="00D068C4">
              <w:rPr>
                <w:color w:val="000000"/>
                <w:sz w:val="20"/>
                <w:szCs w:val="20"/>
              </w:rPr>
              <w:t>50,002</w:t>
            </w:r>
          </w:p>
        </w:tc>
        <w:tc>
          <w:tcPr>
            <w:tcW w:w="415" w:type="pct"/>
            <w:tcBorders>
              <w:top w:val="nil"/>
              <w:left w:val="nil"/>
              <w:bottom w:val="single" w:sz="4" w:space="0" w:color="auto"/>
              <w:right w:val="single" w:sz="4" w:space="0" w:color="auto"/>
            </w:tcBorders>
          </w:tcPr>
          <w:p w14:paraId="234D7F3D" w14:textId="77777777" w:rsidR="00B62839" w:rsidRPr="00D068C4" w:rsidRDefault="00B62839" w:rsidP="00B62839">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tcPr>
          <w:p w14:paraId="6F1715AF" w14:textId="77777777" w:rsidR="00B62839" w:rsidRPr="00D068C4" w:rsidRDefault="00B62839" w:rsidP="00B62839">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63A7C233" w14:textId="45590BA7" w:rsidR="00B62839" w:rsidRPr="00D068C4" w:rsidRDefault="00B62839" w:rsidP="00B62839">
            <w:pPr>
              <w:suppressAutoHyphens/>
              <w:spacing w:after="20"/>
              <w:jc w:val="right"/>
              <w:rPr>
                <w:b/>
                <w:bCs/>
                <w:sz w:val="20"/>
                <w:szCs w:val="20"/>
                <w:lang w:eastAsia="en-CA"/>
              </w:rPr>
            </w:pPr>
            <w:r w:rsidRPr="00D068C4">
              <w:rPr>
                <w:color w:val="000000"/>
                <w:sz w:val="20"/>
                <w:szCs w:val="20"/>
              </w:rPr>
              <w:t>76,275</w:t>
            </w:r>
          </w:p>
        </w:tc>
      </w:tr>
    </w:tbl>
    <w:p w14:paraId="546871DA" w14:textId="77777777" w:rsidR="00E028B3" w:rsidRDefault="00E028B3" w:rsidP="00E028B3">
      <w:pPr>
        <w:jc w:val="center"/>
      </w:pPr>
    </w:p>
    <w:p w14:paraId="45E4A0DF" w14:textId="77777777" w:rsidR="00E028B3" w:rsidRDefault="00E028B3" w:rsidP="00E028B3">
      <w:pPr>
        <w:jc w:val="center"/>
        <w:rPr>
          <w:b/>
          <w:bCs/>
          <w:lang w:val="en-US"/>
        </w:rPr>
      </w:pPr>
      <w:r w:rsidRPr="00EC3AE7">
        <w:rPr>
          <w:b/>
          <w:bCs/>
          <w:lang w:val="en-US"/>
        </w:rPr>
        <w:t>KIRIBATI</w:t>
      </w:r>
    </w:p>
    <w:p w14:paraId="6EFC5B55"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BF1935" w14:paraId="5683A478" w14:textId="77777777" w:rsidTr="00E61A58">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48C14A"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1C2C2600"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64BA99FA"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65B1ECB3"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75D289E8"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2901854A"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3A633309"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0AA9C13B"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2D66A98F" w14:textId="77777777" w:rsidR="00E028B3" w:rsidRPr="00BF1935" w:rsidRDefault="00E028B3">
            <w:pPr>
              <w:suppressAutoHyphens/>
              <w:spacing w:after="20"/>
              <w:jc w:val="center"/>
              <w:rPr>
                <w:b/>
                <w:bCs/>
                <w:sz w:val="20"/>
                <w:szCs w:val="20"/>
                <w:lang w:eastAsia="en-CA"/>
              </w:rPr>
            </w:pPr>
            <w:r w:rsidRPr="00BF1935">
              <w:rPr>
                <w:b/>
                <w:bCs/>
                <w:sz w:val="20"/>
                <w:szCs w:val="20"/>
                <w:lang w:eastAsia="en-CA"/>
              </w:rPr>
              <w:t>Total</w:t>
            </w:r>
          </w:p>
        </w:tc>
      </w:tr>
      <w:tr w:rsidR="00E028B3" w:rsidRPr="00BF1935" w14:paraId="49345A4D" w14:textId="77777777" w:rsidTr="00E61A5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49816A" w14:textId="77777777" w:rsidR="00E028B3" w:rsidRPr="00BF1935" w:rsidRDefault="00E028B3">
            <w:pPr>
              <w:suppressAutoHyphens/>
              <w:spacing w:after="20"/>
              <w:jc w:val="left"/>
              <w:rPr>
                <w:sz w:val="20"/>
                <w:szCs w:val="20"/>
                <w:lang w:eastAsia="en-CA"/>
              </w:rPr>
            </w:pPr>
            <w:r w:rsidRPr="00BF1935">
              <w:rPr>
                <w:sz w:val="20"/>
                <w:szCs w:val="20"/>
                <w:lang w:eastAsia="en-CA"/>
              </w:rPr>
              <w:t>1.1</w:t>
            </w:r>
          </w:p>
        </w:tc>
        <w:tc>
          <w:tcPr>
            <w:tcW w:w="1897" w:type="pct"/>
            <w:tcBorders>
              <w:top w:val="nil"/>
              <w:left w:val="nil"/>
              <w:bottom w:val="single" w:sz="4" w:space="0" w:color="auto"/>
              <w:right w:val="single" w:sz="4" w:space="0" w:color="auto"/>
            </w:tcBorders>
            <w:hideMark/>
          </w:tcPr>
          <w:p w14:paraId="05F66F9E" w14:textId="77777777" w:rsidR="00E028B3" w:rsidRPr="00BF1935" w:rsidRDefault="00E028B3">
            <w:pPr>
              <w:suppressAutoHyphens/>
              <w:spacing w:after="20"/>
              <w:jc w:val="left"/>
              <w:rPr>
                <w:sz w:val="20"/>
                <w:szCs w:val="20"/>
                <w:lang w:eastAsia="en-CA"/>
              </w:rPr>
            </w:pPr>
            <w:r w:rsidRPr="00BF1935">
              <w:rPr>
                <w:sz w:val="20"/>
                <w:szCs w:val="20"/>
                <w:lang w:eastAsia="en-CA"/>
              </w:rPr>
              <w:t>Montreal Protocol reduction schedule of Annex F substances (CO</w:t>
            </w:r>
            <w:r w:rsidRPr="00BF1935">
              <w:rPr>
                <w:sz w:val="20"/>
                <w:szCs w:val="20"/>
                <w:vertAlign w:val="subscript"/>
                <w:lang w:eastAsia="en-CA"/>
              </w:rPr>
              <w:t>2</w:t>
            </w:r>
            <w:r w:rsidRPr="00BF1935">
              <w:rPr>
                <w:sz w:val="20"/>
                <w:szCs w:val="20"/>
                <w:lang w:eastAsia="en-CA"/>
              </w:rPr>
              <w:t xml:space="preserve">-eq tonnes) </w:t>
            </w:r>
          </w:p>
        </w:tc>
        <w:tc>
          <w:tcPr>
            <w:tcW w:w="415" w:type="pct"/>
            <w:tcBorders>
              <w:top w:val="nil"/>
              <w:left w:val="nil"/>
              <w:bottom w:val="single" w:sz="4" w:space="0" w:color="auto"/>
              <w:right w:val="single" w:sz="4" w:space="0" w:color="auto"/>
            </w:tcBorders>
          </w:tcPr>
          <w:p w14:paraId="5A24A509"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4ADC43A7"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7F1C4165"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7A05B6D3"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4843B5A9"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689CFBB8"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7,358</w:t>
            </w:r>
          </w:p>
        </w:tc>
        <w:tc>
          <w:tcPr>
            <w:tcW w:w="409" w:type="pct"/>
            <w:tcBorders>
              <w:top w:val="nil"/>
              <w:left w:val="nil"/>
              <w:bottom w:val="single" w:sz="4" w:space="0" w:color="auto"/>
              <w:right w:val="single" w:sz="4" w:space="0" w:color="auto"/>
            </w:tcBorders>
            <w:hideMark/>
          </w:tcPr>
          <w:p w14:paraId="6971AE30"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n/a</w:t>
            </w:r>
          </w:p>
        </w:tc>
      </w:tr>
      <w:tr w:rsidR="00E028B3" w:rsidRPr="00BF1935" w14:paraId="704402BF" w14:textId="77777777" w:rsidTr="00E61A5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792744" w14:textId="77777777" w:rsidR="00E028B3" w:rsidRPr="00BF1935" w:rsidRDefault="00E028B3">
            <w:pPr>
              <w:suppressAutoHyphens/>
              <w:spacing w:after="20"/>
              <w:jc w:val="left"/>
              <w:rPr>
                <w:sz w:val="20"/>
                <w:szCs w:val="20"/>
                <w:lang w:eastAsia="en-CA"/>
              </w:rPr>
            </w:pPr>
            <w:r w:rsidRPr="00BF1935">
              <w:rPr>
                <w:sz w:val="20"/>
                <w:szCs w:val="20"/>
                <w:lang w:eastAsia="en-CA"/>
              </w:rPr>
              <w:t>1.2</w:t>
            </w:r>
          </w:p>
        </w:tc>
        <w:tc>
          <w:tcPr>
            <w:tcW w:w="1897" w:type="pct"/>
            <w:tcBorders>
              <w:top w:val="nil"/>
              <w:left w:val="nil"/>
              <w:bottom w:val="single" w:sz="4" w:space="0" w:color="auto"/>
              <w:right w:val="single" w:sz="4" w:space="0" w:color="auto"/>
            </w:tcBorders>
            <w:hideMark/>
          </w:tcPr>
          <w:p w14:paraId="5AE4601A" w14:textId="77777777" w:rsidR="00E028B3" w:rsidRPr="00BF1935" w:rsidRDefault="00E028B3">
            <w:pPr>
              <w:suppressAutoHyphens/>
              <w:spacing w:after="20"/>
              <w:jc w:val="left"/>
              <w:rPr>
                <w:sz w:val="20"/>
                <w:szCs w:val="20"/>
                <w:lang w:eastAsia="en-CA"/>
              </w:rPr>
            </w:pPr>
            <w:r w:rsidRPr="00BF1935">
              <w:rPr>
                <w:sz w:val="20"/>
                <w:szCs w:val="20"/>
                <w:lang w:eastAsia="en-CA"/>
              </w:rPr>
              <w:t>Maximum allowable total consumption of Annex F substances (CO</w:t>
            </w:r>
            <w:r w:rsidRPr="00BF1935">
              <w:rPr>
                <w:sz w:val="20"/>
                <w:szCs w:val="20"/>
                <w:vertAlign w:val="subscript"/>
                <w:lang w:eastAsia="en-CA"/>
              </w:rPr>
              <w:t>2</w:t>
            </w:r>
            <w:r w:rsidRPr="00BF1935">
              <w:rPr>
                <w:sz w:val="20"/>
                <w:szCs w:val="20"/>
                <w:lang w:eastAsia="en-CA"/>
              </w:rPr>
              <w:t>-eq tonnes)</w:t>
            </w:r>
          </w:p>
        </w:tc>
        <w:tc>
          <w:tcPr>
            <w:tcW w:w="415" w:type="pct"/>
            <w:tcBorders>
              <w:top w:val="nil"/>
              <w:left w:val="nil"/>
              <w:bottom w:val="single" w:sz="4" w:space="0" w:color="auto"/>
              <w:right w:val="single" w:sz="4" w:space="0" w:color="auto"/>
            </w:tcBorders>
          </w:tcPr>
          <w:p w14:paraId="06479DCA"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047D07C8"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4BA03C60"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5D391BF8"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72F2E4EA"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8,176</w:t>
            </w:r>
          </w:p>
        </w:tc>
        <w:tc>
          <w:tcPr>
            <w:tcW w:w="415" w:type="pct"/>
            <w:tcBorders>
              <w:top w:val="nil"/>
              <w:left w:val="nil"/>
              <w:bottom w:val="single" w:sz="4" w:space="0" w:color="auto"/>
              <w:right w:val="single" w:sz="4" w:space="0" w:color="auto"/>
            </w:tcBorders>
          </w:tcPr>
          <w:p w14:paraId="6B44CD75" w14:textId="77777777" w:rsidR="00E028B3" w:rsidRPr="00BF1935" w:rsidRDefault="00E028B3">
            <w:pPr>
              <w:suppressAutoHyphens/>
              <w:spacing w:after="20"/>
              <w:ind w:left="-139"/>
              <w:jc w:val="right"/>
              <w:rPr>
                <w:sz w:val="20"/>
                <w:szCs w:val="20"/>
                <w:lang w:eastAsia="en-CA"/>
              </w:rPr>
            </w:pPr>
            <w:r w:rsidRPr="00BF1935">
              <w:rPr>
                <w:sz w:val="20"/>
                <w:szCs w:val="20"/>
                <w:lang w:eastAsia="en-CA"/>
              </w:rPr>
              <w:t>7,358</w:t>
            </w:r>
          </w:p>
        </w:tc>
        <w:tc>
          <w:tcPr>
            <w:tcW w:w="409" w:type="pct"/>
            <w:tcBorders>
              <w:top w:val="nil"/>
              <w:left w:val="nil"/>
              <w:bottom w:val="single" w:sz="4" w:space="0" w:color="auto"/>
              <w:right w:val="single" w:sz="4" w:space="0" w:color="auto"/>
            </w:tcBorders>
            <w:hideMark/>
          </w:tcPr>
          <w:p w14:paraId="498AE36F" w14:textId="77777777" w:rsidR="00E028B3" w:rsidRPr="00BF1935" w:rsidRDefault="00E028B3">
            <w:pPr>
              <w:suppressAutoHyphens/>
              <w:spacing w:after="20"/>
              <w:ind w:left="-139"/>
              <w:jc w:val="right"/>
              <w:rPr>
                <w:sz w:val="20"/>
                <w:szCs w:val="20"/>
                <w:lang w:eastAsia="en-CA"/>
              </w:rPr>
            </w:pPr>
            <w:r w:rsidRPr="00BF1935">
              <w:rPr>
                <w:sz w:val="20"/>
                <w:szCs w:val="20"/>
              </w:rPr>
              <w:t>n/a</w:t>
            </w:r>
          </w:p>
        </w:tc>
      </w:tr>
      <w:tr w:rsidR="00BF1935" w:rsidRPr="00BF1935" w14:paraId="2325BF38"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2A4907"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2.1</w:t>
            </w:r>
          </w:p>
        </w:tc>
        <w:tc>
          <w:tcPr>
            <w:tcW w:w="1897" w:type="pct"/>
            <w:tcBorders>
              <w:top w:val="nil"/>
              <w:left w:val="nil"/>
              <w:bottom w:val="single" w:sz="4" w:space="0" w:color="auto"/>
              <w:right w:val="single" w:sz="4" w:space="0" w:color="auto"/>
            </w:tcBorders>
            <w:hideMark/>
          </w:tcPr>
          <w:p w14:paraId="7D408441"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Lead IA (UNEP) agreed funding (US $)</w:t>
            </w:r>
          </w:p>
        </w:tc>
        <w:tc>
          <w:tcPr>
            <w:tcW w:w="415" w:type="pct"/>
            <w:tcBorders>
              <w:top w:val="nil"/>
              <w:left w:val="nil"/>
              <w:bottom w:val="single" w:sz="4" w:space="0" w:color="auto"/>
              <w:right w:val="single" w:sz="4" w:space="0" w:color="auto"/>
            </w:tcBorders>
            <w:vAlign w:val="center"/>
          </w:tcPr>
          <w:p w14:paraId="2F1EB56A" w14:textId="50EE72CF" w:rsidR="00BF1935" w:rsidRPr="00BF1935" w:rsidRDefault="00BF1935" w:rsidP="00BF1935">
            <w:pPr>
              <w:suppressAutoHyphens/>
              <w:spacing w:after="20"/>
              <w:ind w:left="-139"/>
              <w:jc w:val="right"/>
              <w:rPr>
                <w:sz w:val="20"/>
                <w:szCs w:val="20"/>
                <w:lang w:eastAsia="en-CA"/>
              </w:rPr>
            </w:pPr>
            <w:r w:rsidRPr="00BF1935">
              <w:rPr>
                <w:color w:val="000000"/>
                <w:sz w:val="20"/>
                <w:szCs w:val="20"/>
                <w:lang w:val="en-US"/>
              </w:rPr>
              <w:t>15,000</w:t>
            </w:r>
          </w:p>
        </w:tc>
        <w:tc>
          <w:tcPr>
            <w:tcW w:w="415" w:type="pct"/>
            <w:tcBorders>
              <w:top w:val="nil"/>
              <w:left w:val="nil"/>
              <w:bottom w:val="single" w:sz="4" w:space="0" w:color="auto"/>
              <w:right w:val="single" w:sz="4" w:space="0" w:color="auto"/>
            </w:tcBorders>
          </w:tcPr>
          <w:p w14:paraId="48226A77" w14:textId="77777777" w:rsidR="00BF1935" w:rsidRPr="00BF1935" w:rsidRDefault="00BF1935" w:rsidP="00BF1935">
            <w:pPr>
              <w:suppressAutoHyphens/>
              <w:spacing w:after="20"/>
              <w:ind w:left="-139"/>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6B5B3197" w14:textId="77777777" w:rsidR="00BF1935" w:rsidRPr="00BF1935" w:rsidRDefault="00BF1935" w:rsidP="00BF1935">
            <w:pPr>
              <w:suppressAutoHyphens/>
              <w:spacing w:after="20"/>
              <w:ind w:left="-139"/>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vAlign w:val="center"/>
          </w:tcPr>
          <w:p w14:paraId="248A704F" w14:textId="066F9F83" w:rsidR="00BF1935" w:rsidRPr="00BF1935" w:rsidRDefault="00BF1935" w:rsidP="00BF1935">
            <w:pPr>
              <w:suppressAutoHyphens/>
              <w:spacing w:after="20"/>
              <w:ind w:left="-139"/>
              <w:jc w:val="right"/>
              <w:rPr>
                <w:sz w:val="20"/>
                <w:szCs w:val="20"/>
                <w:lang w:eastAsia="en-CA"/>
              </w:rPr>
            </w:pPr>
            <w:r w:rsidRPr="00BF1935">
              <w:rPr>
                <w:color w:val="000000"/>
                <w:sz w:val="20"/>
                <w:szCs w:val="20"/>
                <w:lang w:val="en-US"/>
              </w:rPr>
              <w:t>11,000</w:t>
            </w:r>
          </w:p>
        </w:tc>
        <w:tc>
          <w:tcPr>
            <w:tcW w:w="415" w:type="pct"/>
            <w:tcBorders>
              <w:top w:val="nil"/>
              <w:left w:val="nil"/>
              <w:bottom w:val="single" w:sz="4" w:space="0" w:color="auto"/>
              <w:right w:val="single" w:sz="4" w:space="0" w:color="auto"/>
            </w:tcBorders>
          </w:tcPr>
          <w:p w14:paraId="6E034350" w14:textId="77777777" w:rsidR="00BF1935" w:rsidRPr="00BF1935" w:rsidRDefault="00BF1935" w:rsidP="00BF1935">
            <w:pPr>
              <w:suppressAutoHyphens/>
              <w:spacing w:after="20"/>
              <w:ind w:left="-139"/>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0E3A523F" w14:textId="77777777" w:rsidR="00BF1935" w:rsidRPr="00BF1935" w:rsidRDefault="00BF1935" w:rsidP="00BF1935">
            <w:pPr>
              <w:suppressAutoHyphens/>
              <w:spacing w:after="20"/>
              <w:ind w:left="-139"/>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vAlign w:val="bottom"/>
          </w:tcPr>
          <w:p w14:paraId="6E71E9DD" w14:textId="7357AC57" w:rsidR="00BF1935" w:rsidRPr="00BF1935" w:rsidRDefault="00BF1935" w:rsidP="00BF1935">
            <w:pPr>
              <w:suppressAutoHyphens/>
              <w:spacing w:after="20"/>
              <w:ind w:left="-139"/>
              <w:jc w:val="right"/>
              <w:rPr>
                <w:b/>
                <w:bCs/>
                <w:sz w:val="20"/>
                <w:szCs w:val="20"/>
                <w:lang w:eastAsia="en-CA"/>
              </w:rPr>
            </w:pPr>
            <w:r w:rsidRPr="00BF1935">
              <w:rPr>
                <w:color w:val="000000"/>
                <w:sz w:val="20"/>
                <w:szCs w:val="20"/>
              </w:rPr>
              <w:t>26,000</w:t>
            </w:r>
          </w:p>
        </w:tc>
      </w:tr>
      <w:tr w:rsidR="00BF1935" w:rsidRPr="00BF1935" w14:paraId="36F3F8CB"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58B9A"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2.2</w:t>
            </w:r>
          </w:p>
        </w:tc>
        <w:tc>
          <w:tcPr>
            <w:tcW w:w="1897" w:type="pct"/>
            <w:tcBorders>
              <w:top w:val="nil"/>
              <w:left w:val="nil"/>
              <w:bottom w:val="single" w:sz="4" w:space="0" w:color="auto"/>
              <w:right w:val="single" w:sz="4" w:space="0" w:color="auto"/>
            </w:tcBorders>
            <w:hideMark/>
          </w:tcPr>
          <w:p w14:paraId="0D697EFF"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Support costs for Lead IA (US $)</w:t>
            </w:r>
          </w:p>
        </w:tc>
        <w:tc>
          <w:tcPr>
            <w:tcW w:w="415" w:type="pct"/>
            <w:tcBorders>
              <w:top w:val="nil"/>
              <w:left w:val="nil"/>
              <w:bottom w:val="single" w:sz="4" w:space="0" w:color="auto"/>
              <w:right w:val="single" w:sz="4" w:space="0" w:color="auto"/>
            </w:tcBorders>
            <w:vAlign w:val="center"/>
          </w:tcPr>
          <w:p w14:paraId="2339AD6B" w14:textId="221D836D" w:rsidR="00BF1935" w:rsidRPr="00BF1935" w:rsidRDefault="00BF1935" w:rsidP="00BF1935">
            <w:pPr>
              <w:suppressAutoHyphens/>
              <w:spacing w:after="20"/>
              <w:jc w:val="right"/>
              <w:rPr>
                <w:sz w:val="20"/>
                <w:szCs w:val="20"/>
                <w:lang w:eastAsia="en-CA"/>
              </w:rPr>
            </w:pPr>
            <w:r w:rsidRPr="00BF1935">
              <w:rPr>
                <w:color w:val="000000"/>
                <w:sz w:val="20"/>
                <w:szCs w:val="20"/>
                <w:lang w:val="en-US"/>
              </w:rPr>
              <w:t>1,950</w:t>
            </w:r>
          </w:p>
        </w:tc>
        <w:tc>
          <w:tcPr>
            <w:tcW w:w="415" w:type="pct"/>
            <w:tcBorders>
              <w:top w:val="nil"/>
              <w:left w:val="nil"/>
              <w:bottom w:val="single" w:sz="4" w:space="0" w:color="auto"/>
              <w:right w:val="single" w:sz="4" w:space="0" w:color="auto"/>
            </w:tcBorders>
          </w:tcPr>
          <w:p w14:paraId="76BE9EDC"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09E15895" w14:textId="77777777" w:rsidR="00BF1935" w:rsidRPr="00BF1935" w:rsidRDefault="00BF1935" w:rsidP="00BF1935">
            <w:pPr>
              <w:suppressAutoHyphens/>
              <w:spacing w:after="20"/>
              <w:jc w:val="right"/>
              <w:rPr>
                <w:sz w:val="20"/>
                <w:szCs w:val="20"/>
                <w:lang w:eastAsia="en-CA"/>
              </w:rPr>
            </w:pPr>
            <w:r w:rsidRPr="00BF1935">
              <w:rPr>
                <w:sz w:val="20"/>
                <w:szCs w:val="20"/>
              </w:rPr>
              <w:t>0</w:t>
            </w:r>
          </w:p>
        </w:tc>
        <w:tc>
          <w:tcPr>
            <w:tcW w:w="415" w:type="pct"/>
            <w:tcBorders>
              <w:top w:val="nil"/>
              <w:left w:val="nil"/>
              <w:bottom w:val="single" w:sz="4" w:space="0" w:color="auto"/>
              <w:right w:val="single" w:sz="4" w:space="0" w:color="auto"/>
            </w:tcBorders>
            <w:vAlign w:val="center"/>
          </w:tcPr>
          <w:p w14:paraId="25100CF2" w14:textId="5B0583BE" w:rsidR="00BF1935" w:rsidRPr="00BF1935" w:rsidRDefault="00BF1935" w:rsidP="00BF1935">
            <w:pPr>
              <w:suppressAutoHyphens/>
              <w:spacing w:after="20"/>
              <w:jc w:val="right"/>
              <w:rPr>
                <w:sz w:val="20"/>
                <w:szCs w:val="20"/>
                <w:lang w:eastAsia="en-CA"/>
              </w:rPr>
            </w:pPr>
            <w:r w:rsidRPr="00BF1935">
              <w:rPr>
                <w:color w:val="000000"/>
                <w:sz w:val="20"/>
                <w:szCs w:val="20"/>
                <w:lang w:val="en-US"/>
              </w:rPr>
              <w:t>1,430</w:t>
            </w:r>
          </w:p>
        </w:tc>
        <w:tc>
          <w:tcPr>
            <w:tcW w:w="415" w:type="pct"/>
            <w:tcBorders>
              <w:top w:val="nil"/>
              <w:left w:val="nil"/>
              <w:bottom w:val="single" w:sz="4" w:space="0" w:color="auto"/>
              <w:right w:val="single" w:sz="4" w:space="0" w:color="auto"/>
            </w:tcBorders>
          </w:tcPr>
          <w:p w14:paraId="73CD57F5" w14:textId="77777777" w:rsidR="00BF1935" w:rsidRPr="00BF1935" w:rsidRDefault="00BF1935" w:rsidP="00BF1935">
            <w:pPr>
              <w:suppressAutoHyphens/>
              <w:spacing w:after="20"/>
              <w:jc w:val="right"/>
              <w:rPr>
                <w:sz w:val="20"/>
                <w:szCs w:val="20"/>
                <w:lang w:eastAsia="en-CA"/>
              </w:rPr>
            </w:pPr>
            <w:r w:rsidRPr="00BF1935">
              <w:rPr>
                <w:sz w:val="20"/>
                <w:szCs w:val="20"/>
              </w:rPr>
              <w:t>0</w:t>
            </w:r>
          </w:p>
        </w:tc>
        <w:tc>
          <w:tcPr>
            <w:tcW w:w="415" w:type="pct"/>
            <w:tcBorders>
              <w:top w:val="nil"/>
              <w:left w:val="nil"/>
              <w:bottom w:val="single" w:sz="4" w:space="0" w:color="auto"/>
              <w:right w:val="single" w:sz="4" w:space="0" w:color="auto"/>
            </w:tcBorders>
          </w:tcPr>
          <w:p w14:paraId="27B44D1D"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vAlign w:val="bottom"/>
          </w:tcPr>
          <w:p w14:paraId="4AFF15CB" w14:textId="6A81F94B" w:rsidR="00BF1935" w:rsidRPr="00BF1935" w:rsidRDefault="00BF1935" w:rsidP="00BF1935">
            <w:pPr>
              <w:suppressAutoHyphens/>
              <w:spacing w:after="20"/>
              <w:jc w:val="right"/>
              <w:rPr>
                <w:b/>
                <w:bCs/>
                <w:sz w:val="20"/>
                <w:szCs w:val="20"/>
                <w:lang w:eastAsia="en-CA"/>
              </w:rPr>
            </w:pPr>
            <w:r w:rsidRPr="00BF1935">
              <w:rPr>
                <w:color w:val="000000"/>
                <w:sz w:val="20"/>
                <w:szCs w:val="20"/>
              </w:rPr>
              <w:t>3,380</w:t>
            </w:r>
          </w:p>
        </w:tc>
      </w:tr>
      <w:tr w:rsidR="00E028B3" w:rsidRPr="00BF1935" w14:paraId="435ABCDA" w14:textId="77777777" w:rsidTr="00E61A5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9C5ABD" w14:textId="77777777" w:rsidR="00E028B3" w:rsidRPr="00BF1935" w:rsidRDefault="00E028B3">
            <w:pPr>
              <w:suppressAutoHyphens/>
              <w:spacing w:after="20"/>
              <w:jc w:val="left"/>
              <w:rPr>
                <w:sz w:val="20"/>
                <w:szCs w:val="20"/>
                <w:lang w:eastAsia="en-CA"/>
              </w:rPr>
            </w:pPr>
            <w:r w:rsidRPr="00BF1935">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3151DA14" w14:textId="77777777" w:rsidR="00E028B3" w:rsidRPr="00BF1935" w:rsidRDefault="00E028B3">
            <w:pPr>
              <w:suppressAutoHyphens/>
              <w:spacing w:after="20"/>
              <w:jc w:val="left"/>
              <w:rPr>
                <w:sz w:val="20"/>
                <w:szCs w:val="20"/>
                <w:lang w:eastAsia="en-CA"/>
              </w:rPr>
            </w:pPr>
            <w:r w:rsidRPr="00BF193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2C280DCE"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17A657D4"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63841823" w14:textId="77777777" w:rsidR="00E028B3" w:rsidRPr="00BF1935" w:rsidRDefault="00E028B3">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tcPr>
          <w:p w14:paraId="5D9ED26D"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30FB8607" w14:textId="77777777" w:rsidR="00E028B3" w:rsidRPr="00BF1935" w:rsidRDefault="00E028B3">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tcPr>
          <w:p w14:paraId="3C5179A2"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tcPr>
          <w:p w14:paraId="1CB41372" w14:textId="77777777" w:rsidR="00E028B3" w:rsidRPr="00BF1935" w:rsidRDefault="00E028B3">
            <w:pPr>
              <w:suppressAutoHyphens/>
              <w:spacing w:after="20"/>
              <w:jc w:val="right"/>
              <w:rPr>
                <w:sz w:val="20"/>
                <w:szCs w:val="20"/>
              </w:rPr>
            </w:pPr>
            <w:r w:rsidRPr="00BF1935">
              <w:rPr>
                <w:sz w:val="20"/>
                <w:szCs w:val="20"/>
              </w:rPr>
              <w:t>0</w:t>
            </w:r>
          </w:p>
        </w:tc>
      </w:tr>
      <w:tr w:rsidR="00E028B3" w:rsidRPr="00BF1935" w14:paraId="7ADE0169" w14:textId="77777777" w:rsidTr="00E61A5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0BD921" w14:textId="77777777" w:rsidR="00E028B3" w:rsidRPr="00BF1935" w:rsidRDefault="00E028B3">
            <w:pPr>
              <w:suppressAutoHyphens/>
              <w:spacing w:after="20"/>
              <w:jc w:val="left"/>
              <w:rPr>
                <w:sz w:val="20"/>
                <w:szCs w:val="20"/>
                <w:lang w:eastAsia="en-CA"/>
              </w:rPr>
            </w:pPr>
            <w:r w:rsidRPr="00BF1935">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609589F9" w14:textId="77777777" w:rsidR="00E028B3" w:rsidRPr="00BF1935" w:rsidRDefault="00E028B3">
            <w:pPr>
              <w:suppressAutoHyphens/>
              <w:spacing w:after="20"/>
              <w:jc w:val="left"/>
              <w:rPr>
                <w:sz w:val="20"/>
                <w:szCs w:val="20"/>
                <w:lang w:eastAsia="en-CA"/>
              </w:rPr>
            </w:pPr>
            <w:r w:rsidRPr="00BF193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63DAFE21"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63542EAC"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2F8F71E6" w14:textId="77777777" w:rsidR="00E028B3" w:rsidRPr="00BF1935" w:rsidRDefault="00E028B3">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tcPr>
          <w:p w14:paraId="2D11503C"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0C3FD2CF" w14:textId="77777777" w:rsidR="00E028B3" w:rsidRPr="00BF1935" w:rsidRDefault="00E028B3">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tcPr>
          <w:p w14:paraId="07870DD8" w14:textId="77777777" w:rsidR="00E028B3" w:rsidRPr="00BF1935" w:rsidRDefault="00E028B3">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tcPr>
          <w:p w14:paraId="632AC540" w14:textId="77777777" w:rsidR="00E028B3" w:rsidRPr="00BF1935" w:rsidRDefault="00E028B3">
            <w:pPr>
              <w:suppressAutoHyphens/>
              <w:spacing w:after="20"/>
              <w:jc w:val="right"/>
              <w:rPr>
                <w:sz w:val="20"/>
                <w:szCs w:val="20"/>
              </w:rPr>
            </w:pPr>
            <w:r w:rsidRPr="00BF1935">
              <w:rPr>
                <w:sz w:val="20"/>
                <w:szCs w:val="20"/>
              </w:rPr>
              <w:t>0</w:t>
            </w:r>
          </w:p>
        </w:tc>
      </w:tr>
      <w:tr w:rsidR="00BF1935" w:rsidRPr="00BF1935" w14:paraId="71266EBF"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E91F31"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3.1</w:t>
            </w:r>
          </w:p>
        </w:tc>
        <w:tc>
          <w:tcPr>
            <w:tcW w:w="1897" w:type="pct"/>
            <w:tcBorders>
              <w:top w:val="nil"/>
              <w:left w:val="nil"/>
              <w:bottom w:val="single" w:sz="4" w:space="0" w:color="auto"/>
              <w:right w:val="single" w:sz="4" w:space="0" w:color="auto"/>
            </w:tcBorders>
          </w:tcPr>
          <w:p w14:paraId="575E72FE"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Total agreed funding (US $)</w:t>
            </w:r>
          </w:p>
        </w:tc>
        <w:tc>
          <w:tcPr>
            <w:tcW w:w="415" w:type="pct"/>
            <w:tcBorders>
              <w:top w:val="nil"/>
              <w:left w:val="nil"/>
              <w:bottom w:val="single" w:sz="4" w:space="0" w:color="auto"/>
              <w:right w:val="single" w:sz="4" w:space="0" w:color="auto"/>
            </w:tcBorders>
            <w:vAlign w:val="center"/>
          </w:tcPr>
          <w:p w14:paraId="5D6E4C18" w14:textId="05C7A8DB" w:rsidR="00BF1935" w:rsidRPr="00BF1935" w:rsidRDefault="00BF1935" w:rsidP="00BF1935">
            <w:pPr>
              <w:suppressAutoHyphens/>
              <w:spacing w:after="20"/>
              <w:jc w:val="right"/>
              <w:rPr>
                <w:sz w:val="20"/>
                <w:szCs w:val="20"/>
                <w:lang w:eastAsia="en-CA"/>
              </w:rPr>
            </w:pPr>
            <w:r w:rsidRPr="00BF1935">
              <w:rPr>
                <w:color w:val="000000"/>
                <w:sz w:val="20"/>
                <w:szCs w:val="20"/>
                <w:lang w:val="en-US"/>
              </w:rPr>
              <w:t>15,000</w:t>
            </w:r>
          </w:p>
        </w:tc>
        <w:tc>
          <w:tcPr>
            <w:tcW w:w="415" w:type="pct"/>
            <w:tcBorders>
              <w:top w:val="nil"/>
              <w:left w:val="nil"/>
              <w:bottom w:val="single" w:sz="4" w:space="0" w:color="auto"/>
              <w:right w:val="single" w:sz="4" w:space="0" w:color="auto"/>
            </w:tcBorders>
          </w:tcPr>
          <w:p w14:paraId="6B6A1C0B"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60C2BE57" w14:textId="77777777" w:rsidR="00BF1935" w:rsidRPr="00BF1935" w:rsidRDefault="00BF1935" w:rsidP="00BF1935">
            <w:pPr>
              <w:suppressAutoHyphens/>
              <w:spacing w:after="20"/>
              <w:jc w:val="right"/>
              <w:rPr>
                <w:sz w:val="20"/>
                <w:szCs w:val="20"/>
              </w:rPr>
            </w:pPr>
            <w:r w:rsidRPr="00BF1935">
              <w:rPr>
                <w:sz w:val="20"/>
                <w:szCs w:val="20"/>
                <w:lang w:eastAsia="en-CA"/>
              </w:rPr>
              <w:t>0</w:t>
            </w:r>
          </w:p>
        </w:tc>
        <w:tc>
          <w:tcPr>
            <w:tcW w:w="415" w:type="pct"/>
            <w:tcBorders>
              <w:top w:val="nil"/>
              <w:left w:val="nil"/>
              <w:bottom w:val="single" w:sz="4" w:space="0" w:color="auto"/>
              <w:right w:val="single" w:sz="4" w:space="0" w:color="auto"/>
            </w:tcBorders>
            <w:vAlign w:val="center"/>
          </w:tcPr>
          <w:p w14:paraId="2A0D029F" w14:textId="123E9B68" w:rsidR="00BF1935" w:rsidRPr="00BF1935" w:rsidRDefault="00BF1935" w:rsidP="00BF1935">
            <w:pPr>
              <w:suppressAutoHyphens/>
              <w:spacing w:after="20"/>
              <w:jc w:val="right"/>
              <w:rPr>
                <w:sz w:val="20"/>
                <w:szCs w:val="20"/>
                <w:lang w:eastAsia="en-CA"/>
              </w:rPr>
            </w:pPr>
            <w:r w:rsidRPr="00BF1935">
              <w:rPr>
                <w:color w:val="000000"/>
                <w:sz w:val="20"/>
                <w:szCs w:val="20"/>
                <w:lang w:val="en-US"/>
              </w:rPr>
              <w:t>11,000</w:t>
            </w:r>
          </w:p>
        </w:tc>
        <w:tc>
          <w:tcPr>
            <w:tcW w:w="415" w:type="pct"/>
            <w:tcBorders>
              <w:top w:val="nil"/>
              <w:left w:val="nil"/>
              <w:bottom w:val="single" w:sz="4" w:space="0" w:color="auto"/>
              <w:right w:val="single" w:sz="4" w:space="0" w:color="auto"/>
            </w:tcBorders>
          </w:tcPr>
          <w:p w14:paraId="502A60A2" w14:textId="77777777" w:rsidR="00BF1935" w:rsidRPr="00BF1935" w:rsidRDefault="00BF1935" w:rsidP="00BF1935">
            <w:pPr>
              <w:suppressAutoHyphens/>
              <w:spacing w:after="20"/>
              <w:jc w:val="right"/>
              <w:rPr>
                <w:sz w:val="20"/>
                <w:szCs w:val="20"/>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04C9FCA6"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vAlign w:val="bottom"/>
          </w:tcPr>
          <w:p w14:paraId="53EE1EF5" w14:textId="75E61A19" w:rsidR="00BF1935" w:rsidRPr="00BF1935" w:rsidRDefault="00BF1935" w:rsidP="00BF1935">
            <w:pPr>
              <w:suppressAutoHyphens/>
              <w:spacing w:after="20"/>
              <w:jc w:val="right"/>
              <w:rPr>
                <w:b/>
                <w:bCs/>
                <w:sz w:val="20"/>
                <w:szCs w:val="20"/>
              </w:rPr>
            </w:pPr>
            <w:r w:rsidRPr="00BF1935">
              <w:rPr>
                <w:color w:val="000000"/>
                <w:sz w:val="20"/>
                <w:szCs w:val="20"/>
              </w:rPr>
              <w:t>26,000</w:t>
            </w:r>
          </w:p>
        </w:tc>
      </w:tr>
      <w:tr w:rsidR="00BF1935" w:rsidRPr="00BF1935" w14:paraId="60FF20DF"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739C1B"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3.2</w:t>
            </w:r>
          </w:p>
        </w:tc>
        <w:tc>
          <w:tcPr>
            <w:tcW w:w="1897" w:type="pct"/>
            <w:tcBorders>
              <w:top w:val="nil"/>
              <w:left w:val="nil"/>
              <w:bottom w:val="single" w:sz="4" w:space="0" w:color="auto"/>
              <w:right w:val="single" w:sz="4" w:space="0" w:color="auto"/>
            </w:tcBorders>
          </w:tcPr>
          <w:p w14:paraId="7038A86C"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Total support costs (US $)</w:t>
            </w:r>
          </w:p>
        </w:tc>
        <w:tc>
          <w:tcPr>
            <w:tcW w:w="415" w:type="pct"/>
            <w:tcBorders>
              <w:top w:val="nil"/>
              <w:left w:val="nil"/>
              <w:bottom w:val="single" w:sz="4" w:space="0" w:color="auto"/>
              <w:right w:val="single" w:sz="4" w:space="0" w:color="auto"/>
            </w:tcBorders>
            <w:vAlign w:val="center"/>
          </w:tcPr>
          <w:p w14:paraId="48A237A9" w14:textId="04572D00" w:rsidR="00BF1935" w:rsidRPr="00BF1935" w:rsidRDefault="00BF1935" w:rsidP="00BF1935">
            <w:pPr>
              <w:suppressAutoHyphens/>
              <w:spacing w:after="20"/>
              <w:jc w:val="right"/>
              <w:rPr>
                <w:sz w:val="20"/>
                <w:szCs w:val="20"/>
                <w:lang w:eastAsia="en-CA"/>
              </w:rPr>
            </w:pPr>
            <w:r w:rsidRPr="00BF1935">
              <w:rPr>
                <w:color w:val="000000"/>
                <w:sz w:val="20"/>
                <w:szCs w:val="20"/>
                <w:lang w:val="en-US"/>
              </w:rPr>
              <w:t>1,950</w:t>
            </w:r>
          </w:p>
        </w:tc>
        <w:tc>
          <w:tcPr>
            <w:tcW w:w="415" w:type="pct"/>
            <w:tcBorders>
              <w:top w:val="nil"/>
              <w:left w:val="nil"/>
              <w:bottom w:val="single" w:sz="4" w:space="0" w:color="auto"/>
              <w:right w:val="single" w:sz="4" w:space="0" w:color="auto"/>
            </w:tcBorders>
          </w:tcPr>
          <w:p w14:paraId="123E3520"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7788C139" w14:textId="77777777" w:rsidR="00BF1935" w:rsidRPr="00BF1935" w:rsidRDefault="00BF1935" w:rsidP="00BF1935">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vAlign w:val="center"/>
          </w:tcPr>
          <w:p w14:paraId="5469952D" w14:textId="5A0E9386" w:rsidR="00BF1935" w:rsidRPr="00BF1935" w:rsidRDefault="00BF1935" w:rsidP="00BF1935">
            <w:pPr>
              <w:suppressAutoHyphens/>
              <w:spacing w:after="20"/>
              <w:jc w:val="right"/>
              <w:rPr>
                <w:sz w:val="20"/>
                <w:szCs w:val="20"/>
                <w:lang w:eastAsia="en-CA"/>
              </w:rPr>
            </w:pPr>
            <w:r w:rsidRPr="00BF1935">
              <w:rPr>
                <w:color w:val="000000"/>
                <w:sz w:val="20"/>
                <w:szCs w:val="20"/>
                <w:lang w:val="en-US"/>
              </w:rPr>
              <w:t>1,430</w:t>
            </w:r>
          </w:p>
        </w:tc>
        <w:tc>
          <w:tcPr>
            <w:tcW w:w="415" w:type="pct"/>
            <w:tcBorders>
              <w:top w:val="nil"/>
              <w:left w:val="nil"/>
              <w:bottom w:val="single" w:sz="4" w:space="0" w:color="auto"/>
              <w:right w:val="single" w:sz="4" w:space="0" w:color="auto"/>
            </w:tcBorders>
          </w:tcPr>
          <w:p w14:paraId="718CC7B8" w14:textId="77777777" w:rsidR="00BF1935" w:rsidRPr="00BF1935" w:rsidRDefault="00BF1935" w:rsidP="00BF1935">
            <w:pPr>
              <w:suppressAutoHyphens/>
              <w:spacing w:after="20"/>
              <w:jc w:val="right"/>
              <w:rPr>
                <w:sz w:val="20"/>
                <w:szCs w:val="20"/>
              </w:rPr>
            </w:pPr>
            <w:r w:rsidRPr="00BF1935">
              <w:rPr>
                <w:sz w:val="20"/>
                <w:szCs w:val="20"/>
              </w:rPr>
              <w:t>0</w:t>
            </w:r>
          </w:p>
        </w:tc>
        <w:tc>
          <w:tcPr>
            <w:tcW w:w="415" w:type="pct"/>
            <w:tcBorders>
              <w:top w:val="nil"/>
              <w:left w:val="nil"/>
              <w:bottom w:val="single" w:sz="4" w:space="0" w:color="auto"/>
              <w:right w:val="single" w:sz="4" w:space="0" w:color="auto"/>
            </w:tcBorders>
          </w:tcPr>
          <w:p w14:paraId="40D6DF05"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vAlign w:val="bottom"/>
          </w:tcPr>
          <w:p w14:paraId="0E36A25A" w14:textId="43BFE226" w:rsidR="00BF1935" w:rsidRPr="00BF1935" w:rsidRDefault="00BF1935" w:rsidP="00BF1935">
            <w:pPr>
              <w:suppressAutoHyphens/>
              <w:spacing w:after="20"/>
              <w:jc w:val="right"/>
              <w:rPr>
                <w:b/>
                <w:bCs/>
                <w:sz w:val="20"/>
                <w:szCs w:val="20"/>
              </w:rPr>
            </w:pPr>
            <w:r w:rsidRPr="00BF1935">
              <w:rPr>
                <w:color w:val="000000"/>
                <w:sz w:val="20"/>
                <w:szCs w:val="20"/>
              </w:rPr>
              <w:t>3,380</w:t>
            </w:r>
          </w:p>
        </w:tc>
      </w:tr>
      <w:tr w:rsidR="00BF1935" w:rsidRPr="00BF1935" w14:paraId="1FD2537D" w14:textId="7777777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9D0479"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3.3</w:t>
            </w:r>
          </w:p>
        </w:tc>
        <w:tc>
          <w:tcPr>
            <w:tcW w:w="1897" w:type="pct"/>
            <w:tcBorders>
              <w:top w:val="nil"/>
              <w:left w:val="nil"/>
              <w:bottom w:val="single" w:sz="4" w:space="0" w:color="auto"/>
              <w:right w:val="single" w:sz="4" w:space="0" w:color="auto"/>
            </w:tcBorders>
            <w:hideMark/>
          </w:tcPr>
          <w:p w14:paraId="40C15A4B" w14:textId="77777777" w:rsidR="00BF1935" w:rsidRPr="00BF1935" w:rsidRDefault="00BF1935" w:rsidP="00BF1935">
            <w:pPr>
              <w:suppressAutoHyphens/>
              <w:spacing w:after="20"/>
              <w:jc w:val="left"/>
              <w:rPr>
                <w:sz w:val="20"/>
                <w:szCs w:val="20"/>
                <w:lang w:eastAsia="en-CA"/>
              </w:rPr>
            </w:pPr>
            <w:r w:rsidRPr="00BF1935">
              <w:rPr>
                <w:sz w:val="20"/>
                <w:szCs w:val="20"/>
                <w:lang w:eastAsia="en-CA"/>
              </w:rPr>
              <w:t>Total agreed costs (US $)</w:t>
            </w:r>
          </w:p>
        </w:tc>
        <w:tc>
          <w:tcPr>
            <w:tcW w:w="415" w:type="pct"/>
            <w:tcBorders>
              <w:top w:val="nil"/>
              <w:left w:val="nil"/>
              <w:bottom w:val="single" w:sz="4" w:space="0" w:color="auto"/>
              <w:right w:val="single" w:sz="4" w:space="0" w:color="auto"/>
            </w:tcBorders>
            <w:vAlign w:val="bottom"/>
          </w:tcPr>
          <w:p w14:paraId="54B1BBE6" w14:textId="26251696" w:rsidR="00BF1935" w:rsidRPr="00BF1935" w:rsidRDefault="00BF1935" w:rsidP="00BF1935">
            <w:pPr>
              <w:suppressAutoHyphens/>
              <w:spacing w:after="20"/>
              <w:jc w:val="right"/>
              <w:rPr>
                <w:sz w:val="20"/>
                <w:szCs w:val="20"/>
                <w:lang w:eastAsia="en-CA"/>
              </w:rPr>
            </w:pPr>
            <w:r w:rsidRPr="00BF1935">
              <w:rPr>
                <w:color w:val="000000"/>
                <w:sz w:val="20"/>
                <w:szCs w:val="20"/>
              </w:rPr>
              <w:t>16,950</w:t>
            </w:r>
          </w:p>
        </w:tc>
        <w:tc>
          <w:tcPr>
            <w:tcW w:w="415" w:type="pct"/>
            <w:tcBorders>
              <w:top w:val="nil"/>
              <w:left w:val="nil"/>
              <w:bottom w:val="single" w:sz="4" w:space="0" w:color="auto"/>
              <w:right w:val="single" w:sz="4" w:space="0" w:color="auto"/>
            </w:tcBorders>
          </w:tcPr>
          <w:p w14:paraId="4182396D"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15" w:type="pct"/>
            <w:tcBorders>
              <w:top w:val="nil"/>
              <w:left w:val="nil"/>
              <w:bottom w:val="single" w:sz="4" w:space="0" w:color="auto"/>
              <w:right w:val="single" w:sz="4" w:space="0" w:color="auto"/>
            </w:tcBorders>
          </w:tcPr>
          <w:p w14:paraId="3BE1E064" w14:textId="77777777" w:rsidR="00BF1935" w:rsidRPr="00BF1935" w:rsidRDefault="00BF1935" w:rsidP="00BF1935">
            <w:pPr>
              <w:suppressAutoHyphens/>
              <w:spacing w:after="20"/>
              <w:jc w:val="right"/>
              <w:rPr>
                <w:sz w:val="20"/>
                <w:szCs w:val="20"/>
                <w:lang w:eastAsia="en-CA"/>
              </w:rPr>
            </w:pPr>
            <w:r w:rsidRPr="00BF1935">
              <w:rPr>
                <w:sz w:val="20"/>
                <w:szCs w:val="20"/>
              </w:rPr>
              <w:t>0</w:t>
            </w:r>
          </w:p>
        </w:tc>
        <w:tc>
          <w:tcPr>
            <w:tcW w:w="415" w:type="pct"/>
            <w:tcBorders>
              <w:top w:val="nil"/>
              <w:left w:val="nil"/>
              <w:bottom w:val="single" w:sz="4" w:space="0" w:color="auto"/>
              <w:right w:val="single" w:sz="4" w:space="0" w:color="auto"/>
            </w:tcBorders>
            <w:vAlign w:val="bottom"/>
          </w:tcPr>
          <w:p w14:paraId="636A3557" w14:textId="000D0DDA" w:rsidR="00BF1935" w:rsidRPr="00BF1935" w:rsidRDefault="00BF1935" w:rsidP="00BF1935">
            <w:pPr>
              <w:suppressAutoHyphens/>
              <w:spacing w:after="20"/>
              <w:jc w:val="right"/>
              <w:rPr>
                <w:sz w:val="20"/>
                <w:szCs w:val="20"/>
                <w:lang w:eastAsia="en-CA"/>
              </w:rPr>
            </w:pPr>
            <w:r w:rsidRPr="00BF1935">
              <w:rPr>
                <w:color w:val="000000"/>
                <w:sz w:val="20"/>
                <w:szCs w:val="20"/>
              </w:rPr>
              <w:t>12,430</w:t>
            </w:r>
          </w:p>
        </w:tc>
        <w:tc>
          <w:tcPr>
            <w:tcW w:w="415" w:type="pct"/>
            <w:tcBorders>
              <w:top w:val="nil"/>
              <w:left w:val="nil"/>
              <w:bottom w:val="single" w:sz="4" w:space="0" w:color="auto"/>
              <w:right w:val="single" w:sz="4" w:space="0" w:color="auto"/>
            </w:tcBorders>
          </w:tcPr>
          <w:p w14:paraId="7C8D42B6" w14:textId="77777777" w:rsidR="00BF1935" w:rsidRPr="00BF1935" w:rsidRDefault="00BF1935" w:rsidP="00BF1935">
            <w:pPr>
              <w:suppressAutoHyphens/>
              <w:spacing w:after="20"/>
              <w:jc w:val="right"/>
              <w:rPr>
                <w:sz w:val="20"/>
                <w:szCs w:val="20"/>
                <w:lang w:eastAsia="en-CA"/>
              </w:rPr>
            </w:pPr>
            <w:r w:rsidRPr="00BF1935">
              <w:rPr>
                <w:sz w:val="20"/>
                <w:szCs w:val="20"/>
              </w:rPr>
              <w:t>0</w:t>
            </w:r>
          </w:p>
        </w:tc>
        <w:tc>
          <w:tcPr>
            <w:tcW w:w="415" w:type="pct"/>
            <w:tcBorders>
              <w:top w:val="nil"/>
              <w:left w:val="nil"/>
              <w:bottom w:val="single" w:sz="4" w:space="0" w:color="auto"/>
              <w:right w:val="single" w:sz="4" w:space="0" w:color="auto"/>
            </w:tcBorders>
          </w:tcPr>
          <w:p w14:paraId="524546D6" w14:textId="77777777" w:rsidR="00BF1935" w:rsidRPr="00BF1935" w:rsidRDefault="00BF1935" w:rsidP="00BF1935">
            <w:pPr>
              <w:suppressAutoHyphens/>
              <w:spacing w:after="20"/>
              <w:jc w:val="right"/>
              <w:rPr>
                <w:sz w:val="20"/>
                <w:szCs w:val="20"/>
                <w:lang w:eastAsia="en-CA"/>
              </w:rPr>
            </w:pPr>
            <w:r w:rsidRPr="00BF1935">
              <w:rPr>
                <w:sz w:val="20"/>
                <w:szCs w:val="20"/>
                <w:lang w:eastAsia="en-CA"/>
              </w:rPr>
              <w:t>0</w:t>
            </w:r>
          </w:p>
        </w:tc>
        <w:tc>
          <w:tcPr>
            <w:tcW w:w="409" w:type="pct"/>
            <w:tcBorders>
              <w:top w:val="nil"/>
              <w:left w:val="nil"/>
              <w:bottom w:val="single" w:sz="4" w:space="0" w:color="auto"/>
              <w:right w:val="single" w:sz="4" w:space="0" w:color="auto"/>
            </w:tcBorders>
            <w:vAlign w:val="bottom"/>
          </w:tcPr>
          <w:p w14:paraId="46BB705C" w14:textId="2A2EE650" w:rsidR="00BF1935" w:rsidRPr="00BF1935" w:rsidRDefault="00BF1935" w:rsidP="00BF1935">
            <w:pPr>
              <w:suppressAutoHyphens/>
              <w:spacing w:after="20"/>
              <w:jc w:val="right"/>
              <w:rPr>
                <w:b/>
                <w:bCs/>
                <w:sz w:val="20"/>
                <w:szCs w:val="20"/>
                <w:lang w:eastAsia="en-CA"/>
              </w:rPr>
            </w:pPr>
            <w:r w:rsidRPr="00BF1935">
              <w:rPr>
                <w:color w:val="000000"/>
                <w:sz w:val="20"/>
                <w:szCs w:val="20"/>
              </w:rPr>
              <w:t>29,380</w:t>
            </w:r>
          </w:p>
        </w:tc>
      </w:tr>
    </w:tbl>
    <w:p w14:paraId="62D9A29F" w14:textId="77777777" w:rsidR="00E028B3" w:rsidRDefault="00E028B3" w:rsidP="00E028B3">
      <w:pPr>
        <w:jc w:val="center"/>
      </w:pPr>
    </w:p>
    <w:p w14:paraId="5240A127" w14:textId="77777777" w:rsidR="00E028B3" w:rsidRDefault="00E028B3" w:rsidP="00E028B3">
      <w:pPr>
        <w:jc w:val="center"/>
      </w:pPr>
    </w:p>
    <w:p w14:paraId="709D5A03" w14:textId="77777777" w:rsidR="00A5251F" w:rsidRDefault="00A5251F" w:rsidP="00E028B3">
      <w:pPr>
        <w:jc w:val="center"/>
        <w:rPr>
          <w:b/>
          <w:bCs/>
          <w:lang w:val="en-US"/>
        </w:rPr>
      </w:pPr>
    </w:p>
    <w:p w14:paraId="720CD8EE" w14:textId="77777777" w:rsidR="000443AF" w:rsidRDefault="000443AF" w:rsidP="00E028B3">
      <w:pPr>
        <w:jc w:val="center"/>
        <w:rPr>
          <w:b/>
          <w:bCs/>
          <w:lang w:val="en-US"/>
        </w:rPr>
      </w:pPr>
    </w:p>
    <w:p w14:paraId="14732485" w14:textId="42D7EC9F" w:rsidR="00E028B3" w:rsidRPr="00EC3AE7" w:rsidRDefault="00E028B3" w:rsidP="00E028B3">
      <w:pPr>
        <w:jc w:val="center"/>
        <w:rPr>
          <w:b/>
          <w:bCs/>
          <w:lang w:val="en-US"/>
        </w:rPr>
      </w:pPr>
      <w:r w:rsidRPr="00EC3AE7">
        <w:rPr>
          <w:b/>
          <w:bCs/>
          <w:lang w:val="en-US"/>
        </w:rPr>
        <w:lastRenderedPageBreak/>
        <w:t>THE MARSHALL ISLANDS</w:t>
      </w:r>
    </w:p>
    <w:p w14:paraId="204CC382"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253105" w14:paraId="7FE62C38"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F506C0"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4210DA4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1B91B5AC"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3FF35AF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75F529D0"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59521556"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3D0958FD"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2AA7A619"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7C9BCBCB"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Total</w:t>
            </w:r>
          </w:p>
        </w:tc>
      </w:tr>
      <w:tr w:rsidR="00E028B3" w:rsidRPr="00253105" w14:paraId="734E5CD6"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3B5BC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4C3BB4E2"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Montreal Protocol reduction schedule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29971DAA"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2559DB40"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033CED96"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537343F8"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08036EF2"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06C3E8F9"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9,742</w:t>
            </w:r>
          </w:p>
        </w:tc>
        <w:tc>
          <w:tcPr>
            <w:tcW w:w="409" w:type="pct"/>
            <w:tcBorders>
              <w:top w:val="nil"/>
              <w:left w:val="nil"/>
              <w:bottom w:val="single" w:sz="4" w:space="0" w:color="auto"/>
              <w:right w:val="single" w:sz="4" w:space="0" w:color="auto"/>
            </w:tcBorders>
            <w:hideMark/>
          </w:tcPr>
          <w:p w14:paraId="24CD4EA2"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n/a</w:t>
            </w:r>
          </w:p>
        </w:tc>
      </w:tr>
      <w:tr w:rsidR="00E028B3" w:rsidRPr="00253105" w14:paraId="66BDEF43"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4C8298"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323AB6A5"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Maximum allowable total consumption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117D9EFA"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1B4897CB"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4AF3F859"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0C8B519E"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57C6C15C"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10,824</w:t>
            </w:r>
          </w:p>
        </w:tc>
        <w:tc>
          <w:tcPr>
            <w:tcW w:w="415" w:type="pct"/>
            <w:tcBorders>
              <w:top w:val="nil"/>
              <w:left w:val="nil"/>
              <w:bottom w:val="single" w:sz="4" w:space="0" w:color="auto"/>
              <w:right w:val="single" w:sz="4" w:space="0" w:color="auto"/>
            </w:tcBorders>
          </w:tcPr>
          <w:p w14:paraId="7EF4D1A4" w14:textId="77777777" w:rsidR="00E028B3" w:rsidRPr="00472C6C" w:rsidRDefault="00E028B3">
            <w:pPr>
              <w:suppressAutoHyphens/>
              <w:spacing w:after="20"/>
              <w:ind w:left="-139"/>
              <w:jc w:val="right"/>
              <w:rPr>
                <w:sz w:val="20"/>
                <w:szCs w:val="20"/>
                <w:lang w:eastAsia="en-CA"/>
              </w:rPr>
            </w:pPr>
            <w:r w:rsidRPr="00472C6C">
              <w:rPr>
                <w:sz w:val="20"/>
                <w:szCs w:val="20"/>
                <w:lang w:eastAsia="en-CA"/>
              </w:rPr>
              <w:t>9,742</w:t>
            </w:r>
          </w:p>
        </w:tc>
        <w:tc>
          <w:tcPr>
            <w:tcW w:w="409" w:type="pct"/>
            <w:tcBorders>
              <w:top w:val="nil"/>
              <w:left w:val="nil"/>
              <w:bottom w:val="single" w:sz="4" w:space="0" w:color="auto"/>
              <w:right w:val="single" w:sz="4" w:space="0" w:color="auto"/>
            </w:tcBorders>
            <w:hideMark/>
          </w:tcPr>
          <w:p w14:paraId="111B7E03" w14:textId="77777777" w:rsidR="00E028B3" w:rsidRPr="00472C6C" w:rsidRDefault="00E028B3">
            <w:pPr>
              <w:suppressAutoHyphens/>
              <w:spacing w:after="20"/>
              <w:ind w:left="-139"/>
              <w:jc w:val="right"/>
              <w:rPr>
                <w:sz w:val="20"/>
                <w:szCs w:val="20"/>
                <w:lang w:eastAsia="en-CA"/>
              </w:rPr>
            </w:pPr>
            <w:r w:rsidRPr="00472C6C">
              <w:rPr>
                <w:sz w:val="20"/>
                <w:szCs w:val="20"/>
              </w:rPr>
              <w:t>n/a</w:t>
            </w:r>
          </w:p>
        </w:tc>
      </w:tr>
      <w:tr w:rsidR="00B57526" w:rsidRPr="00253105" w14:paraId="30CDBC70"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90C3B2" w14:textId="77777777" w:rsidR="00B57526" w:rsidRPr="00253105" w:rsidRDefault="00B57526" w:rsidP="00B5752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0FB03BCA" w14:textId="77777777" w:rsidR="00B57526" w:rsidRPr="00253105" w:rsidRDefault="00B57526" w:rsidP="00B5752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vAlign w:val="center"/>
          </w:tcPr>
          <w:p w14:paraId="76F269BB" w14:textId="79D8EA57" w:rsidR="00B57526" w:rsidRPr="00472C6C" w:rsidRDefault="00B57526" w:rsidP="00B57526">
            <w:pPr>
              <w:suppressAutoHyphens/>
              <w:spacing w:after="20"/>
              <w:ind w:left="-139"/>
              <w:jc w:val="right"/>
              <w:rPr>
                <w:sz w:val="20"/>
                <w:szCs w:val="20"/>
                <w:lang w:eastAsia="en-CA"/>
              </w:rPr>
            </w:pPr>
            <w:r w:rsidRPr="00472C6C">
              <w:rPr>
                <w:color w:val="000000"/>
                <w:sz w:val="20"/>
                <w:szCs w:val="20"/>
                <w:lang w:val="en-US"/>
              </w:rPr>
              <w:t>11,750</w:t>
            </w:r>
          </w:p>
        </w:tc>
        <w:tc>
          <w:tcPr>
            <w:tcW w:w="415" w:type="pct"/>
            <w:tcBorders>
              <w:top w:val="nil"/>
              <w:left w:val="nil"/>
              <w:bottom w:val="single" w:sz="4" w:space="0" w:color="auto"/>
              <w:right w:val="single" w:sz="4" w:space="0" w:color="auto"/>
            </w:tcBorders>
          </w:tcPr>
          <w:p w14:paraId="4CCF115C" w14:textId="77777777" w:rsidR="00B57526" w:rsidRPr="00472C6C" w:rsidRDefault="00B57526" w:rsidP="00B57526">
            <w:pPr>
              <w:suppressAutoHyphens/>
              <w:spacing w:after="20"/>
              <w:ind w:left="-139"/>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3ED9DBF3" w14:textId="77777777" w:rsidR="00B57526" w:rsidRPr="00472C6C" w:rsidRDefault="00B57526" w:rsidP="00B57526">
            <w:pPr>
              <w:suppressAutoHyphens/>
              <w:spacing w:after="20"/>
              <w:ind w:left="-139"/>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vAlign w:val="center"/>
          </w:tcPr>
          <w:p w14:paraId="46D7D7D6" w14:textId="189DE466" w:rsidR="00B57526" w:rsidRPr="00472C6C" w:rsidRDefault="00B57526" w:rsidP="00B57526">
            <w:pPr>
              <w:suppressAutoHyphens/>
              <w:spacing w:after="20"/>
              <w:ind w:left="-139"/>
              <w:jc w:val="right"/>
              <w:rPr>
                <w:sz w:val="20"/>
                <w:szCs w:val="20"/>
                <w:lang w:eastAsia="en-CA"/>
              </w:rPr>
            </w:pPr>
            <w:r w:rsidRPr="00472C6C">
              <w:rPr>
                <w:color w:val="000000"/>
                <w:sz w:val="20"/>
                <w:szCs w:val="20"/>
                <w:lang w:val="en-US"/>
              </w:rPr>
              <w:t>7,750</w:t>
            </w:r>
          </w:p>
        </w:tc>
        <w:tc>
          <w:tcPr>
            <w:tcW w:w="415" w:type="pct"/>
            <w:tcBorders>
              <w:top w:val="nil"/>
              <w:left w:val="nil"/>
              <w:bottom w:val="single" w:sz="4" w:space="0" w:color="auto"/>
              <w:right w:val="single" w:sz="4" w:space="0" w:color="auto"/>
            </w:tcBorders>
          </w:tcPr>
          <w:p w14:paraId="61800F6C" w14:textId="77777777" w:rsidR="00B57526" w:rsidRPr="00472C6C" w:rsidRDefault="00B57526" w:rsidP="00B57526">
            <w:pPr>
              <w:suppressAutoHyphens/>
              <w:spacing w:after="20"/>
              <w:ind w:left="-139"/>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08DC848B" w14:textId="77777777" w:rsidR="00B57526" w:rsidRPr="00472C6C" w:rsidRDefault="00B57526" w:rsidP="00B57526">
            <w:pPr>
              <w:suppressAutoHyphens/>
              <w:spacing w:after="20"/>
              <w:ind w:left="-139"/>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vAlign w:val="bottom"/>
          </w:tcPr>
          <w:p w14:paraId="0ED587F7" w14:textId="6D4D9C7C" w:rsidR="00B57526" w:rsidRPr="00472C6C" w:rsidRDefault="00B57526" w:rsidP="00B57526">
            <w:pPr>
              <w:suppressAutoHyphens/>
              <w:spacing w:after="20"/>
              <w:ind w:left="-139"/>
              <w:jc w:val="right"/>
              <w:rPr>
                <w:sz w:val="20"/>
                <w:szCs w:val="20"/>
                <w:lang w:eastAsia="en-CA"/>
              </w:rPr>
            </w:pPr>
            <w:r w:rsidRPr="00472C6C">
              <w:rPr>
                <w:color w:val="000000"/>
                <w:sz w:val="20"/>
                <w:szCs w:val="20"/>
              </w:rPr>
              <w:t>19,500</w:t>
            </w:r>
          </w:p>
        </w:tc>
      </w:tr>
      <w:tr w:rsidR="00B57526" w:rsidRPr="00253105" w14:paraId="18667C1B"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C2E6E2" w14:textId="77777777" w:rsidR="00B57526" w:rsidRPr="00253105" w:rsidRDefault="00B57526" w:rsidP="00B5752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53204FE8" w14:textId="77777777" w:rsidR="00B57526" w:rsidRPr="00253105" w:rsidRDefault="00B57526" w:rsidP="00B5752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vAlign w:val="center"/>
          </w:tcPr>
          <w:p w14:paraId="19A64F06" w14:textId="35C124B1" w:rsidR="00B57526" w:rsidRPr="00472C6C" w:rsidRDefault="00B57526" w:rsidP="00B57526">
            <w:pPr>
              <w:suppressAutoHyphens/>
              <w:spacing w:after="20"/>
              <w:jc w:val="right"/>
              <w:rPr>
                <w:sz w:val="20"/>
                <w:szCs w:val="20"/>
                <w:lang w:eastAsia="en-CA"/>
              </w:rPr>
            </w:pPr>
            <w:r w:rsidRPr="00472C6C">
              <w:rPr>
                <w:color w:val="000000"/>
                <w:sz w:val="20"/>
                <w:szCs w:val="20"/>
                <w:lang w:val="en-US"/>
              </w:rPr>
              <w:t>1,527</w:t>
            </w:r>
          </w:p>
        </w:tc>
        <w:tc>
          <w:tcPr>
            <w:tcW w:w="415" w:type="pct"/>
            <w:tcBorders>
              <w:top w:val="nil"/>
              <w:left w:val="nil"/>
              <w:bottom w:val="single" w:sz="4" w:space="0" w:color="auto"/>
              <w:right w:val="single" w:sz="4" w:space="0" w:color="auto"/>
            </w:tcBorders>
          </w:tcPr>
          <w:p w14:paraId="1C32678F" w14:textId="77777777" w:rsidR="00B57526" w:rsidRPr="00472C6C" w:rsidRDefault="00B57526" w:rsidP="00B57526">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54BB8C46" w14:textId="77777777" w:rsidR="00B57526" w:rsidRPr="00472C6C" w:rsidRDefault="00B57526" w:rsidP="00B57526">
            <w:pPr>
              <w:suppressAutoHyphens/>
              <w:spacing w:after="20"/>
              <w:jc w:val="right"/>
              <w:rPr>
                <w:sz w:val="20"/>
                <w:szCs w:val="20"/>
                <w:lang w:eastAsia="en-CA"/>
              </w:rPr>
            </w:pPr>
            <w:r w:rsidRPr="00472C6C">
              <w:rPr>
                <w:sz w:val="20"/>
                <w:szCs w:val="20"/>
              </w:rPr>
              <w:t>0</w:t>
            </w:r>
          </w:p>
        </w:tc>
        <w:tc>
          <w:tcPr>
            <w:tcW w:w="415" w:type="pct"/>
            <w:tcBorders>
              <w:top w:val="nil"/>
              <w:left w:val="nil"/>
              <w:bottom w:val="single" w:sz="4" w:space="0" w:color="auto"/>
              <w:right w:val="single" w:sz="4" w:space="0" w:color="auto"/>
            </w:tcBorders>
            <w:vAlign w:val="center"/>
          </w:tcPr>
          <w:p w14:paraId="3A014387" w14:textId="1E5B936F" w:rsidR="00B57526" w:rsidRPr="00472C6C" w:rsidRDefault="00B57526" w:rsidP="00B57526">
            <w:pPr>
              <w:suppressAutoHyphens/>
              <w:spacing w:after="20"/>
              <w:jc w:val="right"/>
              <w:rPr>
                <w:sz w:val="20"/>
                <w:szCs w:val="20"/>
                <w:lang w:eastAsia="en-CA"/>
              </w:rPr>
            </w:pPr>
            <w:r w:rsidRPr="00472C6C">
              <w:rPr>
                <w:color w:val="000000"/>
                <w:sz w:val="20"/>
                <w:szCs w:val="20"/>
                <w:lang w:val="en-US"/>
              </w:rPr>
              <w:t>1,008</w:t>
            </w:r>
          </w:p>
        </w:tc>
        <w:tc>
          <w:tcPr>
            <w:tcW w:w="415" w:type="pct"/>
            <w:tcBorders>
              <w:top w:val="nil"/>
              <w:left w:val="nil"/>
              <w:bottom w:val="single" w:sz="4" w:space="0" w:color="auto"/>
              <w:right w:val="single" w:sz="4" w:space="0" w:color="auto"/>
            </w:tcBorders>
          </w:tcPr>
          <w:p w14:paraId="5D8873AC" w14:textId="77777777" w:rsidR="00B57526" w:rsidRPr="00472C6C" w:rsidRDefault="00B57526" w:rsidP="00B57526">
            <w:pPr>
              <w:suppressAutoHyphens/>
              <w:spacing w:after="20"/>
              <w:jc w:val="right"/>
              <w:rPr>
                <w:sz w:val="20"/>
                <w:szCs w:val="20"/>
                <w:lang w:eastAsia="en-CA"/>
              </w:rPr>
            </w:pPr>
            <w:r w:rsidRPr="00472C6C">
              <w:rPr>
                <w:sz w:val="20"/>
                <w:szCs w:val="20"/>
              </w:rPr>
              <w:t>0</w:t>
            </w:r>
          </w:p>
        </w:tc>
        <w:tc>
          <w:tcPr>
            <w:tcW w:w="415" w:type="pct"/>
            <w:tcBorders>
              <w:top w:val="nil"/>
              <w:left w:val="nil"/>
              <w:bottom w:val="single" w:sz="4" w:space="0" w:color="auto"/>
              <w:right w:val="single" w:sz="4" w:space="0" w:color="auto"/>
            </w:tcBorders>
          </w:tcPr>
          <w:p w14:paraId="56CA8153" w14:textId="77777777" w:rsidR="00B57526" w:rsidRPr="00472C6C" w:rsidRDefault="00B57526" w:rsidP="00B57526">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vAlign w:val="bottom"/>
          </w:tcPr>
          <w:p w14:paraId="31D01FF3" w14:textId="2813C2A3" w:rsidR="00B57526" w:rsidRPr="00472C6C" w:rsidRDefault="00B57526" w:rsidP="00B57526">
            <w:pPr>
              <w:suppressAutoHyphens/>
              <w:spacing w:after="20"/>
              <w:jc w:val="right"/>
              <w:rPr>
                <w:sz w:val="20"/>
                <w:szCs w:val="20"/>
                <w:lang w:eastAsia="en-CA"/>
              </w:rPr>
            </w:pPr>
            <w:r w:rsidRPr="00472C6C">
              <w:rPr>
                <w:color w:val="000000"/>
                <w:sz w:val="20"/>
                <w:szCs w:val="20"/>
              </w:rPr>
              <w:t>2,535</w:t>
            </w:r>
          </w:p>
        </w:tc>
      </w:tr>
      <w:tr w:rsidR="00E028B3" w:rsidRPr="00253105" w14:paraId="5A46143D" w14:textId="7777777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B3CE95"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4308FB8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4AA54161"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40CA04F3"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212CA889" w14:textId="77777777" w:rsidR="00E028B3" w:rsidRPr="00472C6C" w:rsidRDefault="00E028B3">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tcPr>
          <w:p w14:paraId="494A4378"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410B392C" w14:textId="77777777" w:rsidR="00E028B3" w:rsidRPr="00472C6C" w:rsidRDefault="00E028B3">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tcPr>
          <w:p w14:paraId="669D1A02"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tcPr>
          <w:p w14:paraId="33FBB471" w14:textId="77777777" w:rsidR="00E028B3" w:rsidRPr="00472C6C" w:rsidRDefault="00E028B3">
            <w:pPr>
              <w:suppressAutoHyphens/>
              <w:spacing w:after="20"/>
              <w:jc w:val="right"/>
              <w:rPr>
                <w:sz w:val="20"/>
                <w:szCs w:val="20"/>
              </w:rPr>
            </w:pPr>
            <w:r w:rsidRPr="00472C6C">
              <w:rPr>
                <w:sz w:val="20"/>
                <w:szCs w:val="20"/>
              </w:rPr>
              <w:t>0</w:t>
            </w:r>
          </w:p>
        </w:tc>
      </w:tr>
      <w:tr w:rsidR="00E028B3" w:rsidRPr="00253105" w14:paraId="490B94B3" w14:textId="7777777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83430C"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3FB009DD"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5F772957"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7979E870"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54D6F7DD" w14:textId="77777777" w:rsidR="00E028B3" w:rsidRPr="00472C6C" w:rsidRDefault="00E028B3">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tcPr>
          <w:p w14:paraId="55EFB7C5"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6869DC47" w14:textId="77777777" w:rsidR="00E028B3" w:rsidRPr="00472C6C" w:rsidRDefault="00E028B3">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tcPr>
          <w:p w14:paraId="40347638" w14:textId="77777777" w:rsidR="00E028B3" w:rsidRPr="00472C6C" w:rsidRDefault="00E028B3">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tcPr>
          <w:p w14:paraId="37A827CC" w14:textId="77777777" w:rsidR="00E028B3" w:rsidRPr="00472C6C" w:rsidRDefault="00E028B3">
            <w:pPr>
              <w:suppressAutoHyphens/>
              <w:spacing w:after="20"/>
              <w:jc w:val="right"/>
              <w:rPr>
                <w:sz w:val="20"/>
                <w:szCs w:val="20"/>
              </w:rPr>
            </w:pPr>
            <w:r w:rsidRPr="00472C6C">
              <w:rPr>
                <w:sz w:val="20"/>
                <w:szCs w:val="20"/>
              </w:rPr>
              <w:t>0</w:t>
            </w:r>
          </w:p>
        </w:tc>
      </w:tr>
      <w:tr w:rsidR="00472C6C" w:rsidRPr="00253105" w14:paraId="0FF06F53"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547DD4"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306C0FF3"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vAlign w:val="center"/>
          </w:tcPr>
          <w:p w14:paraId="3CACA044" w14:textId="6DA9CB8C" w:rsidR="00472C6C" w:rsidRPr="00472C6C" w:rsidRDefault="00472C6C" w:rsidP="00472C6C">
            <w:pPr>
              <w:suppressAutoHyphens/>
              <w:spacing w:after="20"/>
              <w:jc w:val="right"/>
              <w:rPr>
                <w:sz w:val="20"/>
                <w:szCs w:val="20"/>
                <w:lang w:eastAsia="en-CA"/>
              </w:rPr>
            </w:pPr>
            <w:r w:rsidRPr="00472C6C">
              <w:rPr>
                <w:color w:val="000000"/>
                <w:sz w:val="20"/>
                <w:szCs w:val="20"/>
                <w:lang w:val="en-US"/>
              </w:rPr>
              <w:t>11,750</w:t>
            </w:r>
          </w:p>
        </w:tc>
        <w:tc>
          <w:tcPr>
            <w:tcW w:w="415" w:type="pct"/>
            <w:tcBorders>
              <w:top w:val="nil"/>
              <w:left w:val="nil"/>
              <w:bottom w:val="single" w:sz="4" w:space="0" w:color="auto"/>
              <w:right w:val="single" w:sz="4" w:space="0" w:color="auto"/>
            </w:tcBorders>
          </w:tcPr>
          <w:p w14:paraId="458D1304"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501F50C7" w14:textId="77777777" w:rsidR="00472C6C" w:rsidRPr="00472C6C" w:rsidRDefault="00472C6C" w:rsidP="00472C6C">
            <w:pPr>
              <w:suppressAutoHyphens/>
              <w:spacing w:after="20"/>
              <w:jc w:val="right"/>
              <w:rPr>
                <w:sz w:val="20"/>
                <w:szCs w:val="20"/>
              </w:rPr>
            </w:pPr>
            <w:r w:rsidRPr="00472C6C">
              <w:rPr>
                <w:sz w:val="20"/>
                <w:szCs w:val="20"/>
                <w:lang w:eastAsia="en-CA"/>
              </w:rPr>
              <w:t>0</w:t>
            </w:r>
          </w:p>
        </w:tc>
        <w:tc>
          <w:tcPr>
            <w:tcW w:w="415" w:type="pct"/>
            <w:tcBorders>
              <w:top w:val="nil"/>
              <w:left w:val="nil"/>
              <w:bottom w:val="single" w:sz="4" w:space="0" w:color="auto"/>
              <w:right w:val="single" w:sz="4" w:space="0" w:color="auto"/>
            </w:tcBorders>
            <w:vAlign w:val="center"/>
          </w:tcPr>
          <w:p w14:paraId="5C6AB157" w14:textId="64DBF666" w:rsidR="00472C6C" w:rsidRPr="00472C6C" w:rsidRDefault="00472C6C" w:rsidP="00472C6C">
            <w:pPr>
              <w:suppressAutoHyphens/>
              <w:spacing w:after="20"/>
              <w:jc w:val="right"/>
              <w:rPr>
                <w:sz w:val="20"/>
                <w:szCs w:val="20"/>
                <w:lang w:eastAsia="en-CA"/>
              </w:rPr>
            </w:pPr>
            <w:r w:rsidRPr="00472C6C">
              <w:rPr>
                <w:color w:val="000000"/>
                <w:sz w:val="20"/>
                <w:szCs w:val="20"/>
                <w:lang w:val="en-US"/>
              </w:rPr>
              <w:t>7,750</w:t>
            </w:r>
          </w:p>
        </w:tc>
        <w:tc>
          <w:tcPr>
            <w:tcW w:w="415" w:type="pct"/>
            <w:tcBorders>
              <w:top w:val="nil"/>
              <w:left w:val="nil"/>
              <w:bottom w:val="single" w:sz="4" w:space="0" w:color="auto"/>
              <w:right w:val="single" w:sz="4" w:space="0" w:color="auto"/>
            </w:tcBorders>
          </w:tcPr>
          <w:p w14:paraId="042248A6" w14:textId="77777777" w:rsidR="00472C6C" w:rsidRPr="00472C6C" w:rsidRDefault="00472C6C" w:rsidP="00472C6C">
            <w:pPr>
              <w:suppressAutoHyphens/>
              <w:spacing w:after="20"/>
              <w:jc w:val="right"/>
              <w:rPr>
                <w:sz w:val="20"/>
                <w:szCs w:val="20"/>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3249CD51"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vAlign w:val="bottom"/>
          </w:tcPr>
          <w:p w14:paraId="54565B11" w14:textId="65B574F5" w:rsidR="00472C6C" w:rsidRPr="00472C6C" w:rsidRDefault="00472C6C" w:rsidP="00472C6C">
            <w:pPr>
              <w:suppressAutoHyphens/>
              <w:spacing w:after="20"/>
              <w:jc w:val="right"/>
              <w:rPr>
                <w:sz w:val="20"/>
                <w:szCs w:val="20"/>
              </w:rPr>
            </w:pPr>
            <w:r w:rsidRPr="00472C6C">
              <w:rPr>
                <w:color w:val="000000"/>
                <w:sz w:val="20"/>
                <w:szCs w:val="20"/>
              </w:rPr>
              <w:t>19,500</w:t>
            </w:r>
          </w:p>
        </w:tc>
      </w:tr>
      <w:tr w:rsidR="00472C6C" w:rsidRPr="00253105" w14:paraId="65B957BF"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EB75F5"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0518F154"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vAlign w:val="center"/>
          </w:tcPr>
          <w:p w14:paraId="28EED545" w14:textId="699FA32A" w:rsidR="00472C6C" w:rsidRPr="00472C6C" w:rsidRDefault="00472C6C" w:rsidP="00472C6C">
            <w:pPr>
              <w:suppressAutoHyphens/>
              <w:spacing w:after="20"/>
              <w:jc w:val="right"/>
              <w:rPr>
                <w:sz w:val="20"/>
                <w:szCs w:val="20"/>
                <w:lang w:eastAsia="en-CA"/>
              </w:rPr>
            </w:pPr>
            <w:r w:rsidRPr="00472C6C">
              <w:rPr>
                <w:color w:val="000000"/>
                <w:sz w:val="20"/>
                <w:szCs w:val="20"/>
                <w:lang w:val="en-US"/>
              </w:rPr>
              <w:t>1,527</w:t>
            </w:r>
          </w:p>
        </w:tc>
        <w:tc>
          <w:tcPr>
            <w:tcW w:w="415" w:type="pct"/>
            <w:tcBorders>
              <w:top w:val="nil"/>
              <w:left w:val="nil"/>
              <w:bottom w:val="single" w:sz="4" w:space="0" w:color="auto"/>
              <w:right w:val="single" w:sz="4" w:space="0" w:color="auto"/>
            </w:tcBorders>
          </w:tcPr>
          <w:p w14:paraId="6D7882EB"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43435CD2" w14:textId="77777777" w:rsidR="00472C6C" w:rsidRPr="00472C6C" w:rsidRDefault="00472C6C" w:rsidP="00472C6C">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vAlign w:val="center"/>
          </w:tcPr>
          <w:p w14:paraId="0A4CAA0D" w14:textId="456BAD53" w:rsidR="00472C6C" w:rsidRPr="00472C6C" w:rsidRDefault="00472C6C" w:rsidP="00472C6C">
            <w:pPr>
              <w:suppressAutoHyphens/>
              <w:spacing w:after="20"/>
              <w:jc w:val="right"/>
              <w:rPr>
                <w:sz w:val="20"/>
                <w:szCs w:val="20"/>
                <w:lang w:eastAsia="en-CA"/>
              </w:rPr>
            </w:pPr>
            <w:r w:rsidRPr="00472C6C">
              <w:rPr>
                <w:color w:val="000000"/>
                <w:sz w:val="20"/>
                <w:szCs w:val="20"/>
                <w:lang w:val="en-US"/>
              </w:rPr>
              <w:t>1,008</w:t>
            </w:r>
          </w:p>
        </w:tc>
        <w:tc>
          <w:tcPr>
            <w:tcW w:w="415" w:type="pct"/>
            <w:tcBorders>
              <w:top w:val="nil"/>
              <w:left w:val="nil"/>
              <w:bottom w:val="single" w:sz="4" w:space="0" w:color="auto"/>
              <w:right w:val="single" w:sz="4" w:space="0" w:color="auto"/>
            </w:tcBorders>
          </w:tcPr>
          <w:p w14:paraId="3A246C52" w14:textId="77777777" w:rsidR="00472C6C" w:rsidRPr="00472C6C" w:rsidRDefault="00472C6C" w:rsidP="00472C6C">
            <w:pPr>
              <w:suppressAutoHyphens/>
              <w:spacing w:after="20"/>
              <w:jc w:val="right"/>
              <w:rPr>
                <w:sz w:val="20"/>
                <w:szCs w:val="20"/>
              </w:rPr>
            </w:pPr>
            <w:r w:rsidRPr="00472C6C">
              <w:rPr>
                <w:sz w:val="20"/>
                <w:szCs w:val="20"/>
              </w:rPr>
              <w:t>0</w:t>
            </w:r>
          </w:p>
        </w:tc>
        <w:tc>
          <w:tcPr>
            <w:tcW w:w="415" w:type="pct"/>
            <w:tcBorders>
              <w:top w:val="nil"/>
              <w:left w:val="nil"/>
              <w:bottom w:val="single" w:sz="4" w:space="0" w:color="auto"/>
              <w:right w:val="single" w:sz="4" w:space="0" w:color="auto"/>
            </w:tcBorders>
          </w:tcPr>
          <w:p w14:paraId="225C5717"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vAlign w:val="bottom"/>
          </w:tcPr>
          <w:p w14:paraId="4B85C3E7" w14:textId="362ECE31" w:rsidR="00472C6C" w:rsidRPr="00472C6C" w:rsidRDefault="00472C6C" w:rsidP="00472C6C">
            <w:pPr>
              <w:suppressAutoHyphens/>
              <w:spacing w:after="20"/>
              <w:jc w:val="right"/>
              <w:rPr>
                <w:sz w:val="20"/>
                <w:szCs w:val="20"/>
              </w:rPr>
            </w:pPr>
            <w:r w:rsidRPr="00472C6C">
              <w:rPr>
                <w:color w:val="000000"/>
                <w:sz w:val="20"/>
                <w:szCs w:val="20"/>
              </w:rPr>
              <w:t>2,535</w:t>
            </w:r>
          </w:p>
        </w:tc>
      </w:tr>
      <w:tr w:rsidR="00472C6C" w:rsidRPr="00253105" w14:paraId="4CA87725" w14:textId="7777777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682AA2"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41384013" w14:textId="77777777" w:rsidR="00472C6C" w:rsidRPr="00253105" w:rsidRDefault="00472C6C" w:rsidP="00472C6C">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vAlign w:val="bottom"/>
          </w:tcPr>
          <w:p w14:paraId="25FEEDB9" w14:textId="31B7BFA8" w:rsidR="00472C6C" w:rsidRPr="00472C6C" w:rsidRDefault="00472C6C" w:rsidP="00472C6C">
            <w:pPr>
              <w:suppressAutoHyphens/>
              <w:spacing w:after="20"/>
              <w:jc w:val="right"/>
              <w:rPr>
                <w:sz w:val="20"/>
                <w:szCs w:val="20"/>
                <w:lang w:eastAsia="en-CA"/>
              </w:rPr>
            </w:pPr>
            <w:r w:rsidRPr="00472C6C">
              <w:rPr>
                <w:color w:val="000000"/>
                <w:sz w:val="20"/>
                <w:szCs w:val="20"/>
              </w:rPr>
              <w:t>13,277</w:t>
            </w:r>
          </w:p>
        </w:tc>
        <w:tc>
          <w:tcPr>
            <w:tcW w:w="415" w:type="pct"/>
            <w:tcBorders>
              <w:top w:val="nil"/>
              <w:left w:val="nil"/>
              <w:bottom w:val="single" w:sz="4" w:space="0" w:color="auto"/>
              <w:right w:val="single" w:sz="4" w:space="0" w:color="auto"/>
            </w:tcBorders>
          </w:tcPr>
          <w:p w14:paraId="3FF29D5C"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15" w:type="pct"/>
            <w:tcBorders>
              <w:top w:val="nil"/>
              <w:left w:val="nil"/>
              <w:bottom w:val="single" w:sz="4" w:space="0" w:color="auto"/>
              <w:right w:val="single" w:sz="4" w:space="0" w:color="auto"/>
            </w:tcBorders>
          </w:tcPr>
          <w:p w14:paraId="598BB361" w14:textId="77777777" w:rsidR="00472C6C" w:rsidRPr="00472C6C" w:rsidRDefault="00472C6C" w:rsidP="00472C6C">
            <w:pPr>
              <w:suppressAutoHyphens/>
              <w:spacing w:after="20"/>
              <w:jc w:val="right"/>
              <w:rPr>
                <w:sz w:val="20"/>
                <w:szCs w:val="20"/>
                <w:lang w:eastAsia="en-CA"/>
              </w:rPr>
            </w:pPr>
            <w:r w:rsidRPr="00472C6C">
              <w:rPr>
                <w:sz w:val="20"/>
                <w:szCs w:val="20"/>
              </w:rPr>
              <w:t>0</w:t>
            </w:r>
          </w:p>
        </w:tc>
        <w:tc>
          <w:tcPr>
            <w:tcW w:w="415" w:type="pct"/>
            <w:tcBorders>
              <w:top w:val="nil"/>
              <w:left w:val="nil"/>
              <w:bottom w:val="single" w:sz="4" w:space="0" w:color="auto"/>
              <w:right w:val="single" w:sz="4" w:space="0" w:color="auto"/>
            </w:tcBorders>
            <w:vAlign w:val="bottom"/>
          </w:tcPr>
          <w:p w14:paraId="5F6D6BB9" w14:textId="44B35C05" w:rsidR="00472C6C" w:rsidRPr="00472C6C" w:rsidRDefault="00472C6C" w:rsidP="00472C6C">
            <w:pPr>
              <w:suppressAutoHyphens/>
              <w:spacing w:after="20"/>
              <w:jc w:val="right"/>
              <w:rPr>
                <w:sz w:val="20"/>
                <w:szCs w:val="20"/>
                <w:lang w:eastAsia="en-CA"/>
              </w:rPr>
            </w:pPr>
            <w:r w:rsidRPr="00472C6C">
              <w:rPr>
                <w:color w:val="000000"/>
                <w:sz w:val="20"/>
                <w:szCs w:val="20"/>
              </w:rPr>
              <w:t>8,758</w:t>
            </w:r>
          </w:p>
        </w:tc>
        <w:tc>
          <w:tcPr>
            <w:tcW w:w="415" w:type="pct"/>
            <w:tcBorders>
              <w:top w:val="nil"/>
              <w:left w:val="nil"/>
              <w:bottom w:val="single" w:sz="4" w:space="0" w:color="auto"/>
              <w:right w:val="single" w:sz="4" w:space="0" w:color="auto"/>
            </w:tcBorders>
          </w:tcPr>
          <w:p w14:paraId="03CA9019" w14:textId="77777777" w:rsidR="00472C6C" w:rsidRPr="00472C6C" w:rsidRDefault="00472C6C" w:rsidP="00472C6C">
            <w:pPr>
              <w:suppressAutoHyphens/>
              <w:spacing w:after="20"/>
              <w:jc w:val="right"/>
              <w:rPr>
                <w:sz w:val="20"/>
                <w:szCs w:val="20"/>
                <w:lang w:eastAsia="en-CA"/>
              </w:rPr>
            </w:pPr>
            <w:r w:rsidRPr="00472C6C">
              <w:rPr>
                <w:sz w:val="20"/>
                <w:szCs w:val="20"/>
              </w:rPr>
              <w:t>0</w:t>
            </w:r>
          </w:p>
        </w:tc>
        <w:tc>
          <w:tcPr>
            <w:tcW w:w="415" w:type="pct"/>
            <w:tcBorders>
              <w:top w:val="nil"/>
              <w:left w:val="nil"/>
              <w:bottom w:val="single" w:sz="4" w:space="0" w:color="auto"/>
              <w:right w:val="single" w:sz="4" w:space="0" w:color="auto"/>
            </w:tcBorders>
          </w:tcPr>
          <w:p w14:paraId="0D06B42D" w14:textId="77777777" w:rsidR="00472C6C" w:rsidRPr="00472C6C" w:rsidRDefault="00472C6C" w:rsidP="00472C6C">
            <w:pPr>
              <w:suppressAutoHyphens/>
              <w:spacing w:after="20"/>
              <w:jc w:val="right"/>
              <w:rPr>
                <w:sz w:val="20"/>
                <w:szCs w:val="20"/>
                <w:lang w:eastAsia="en-CA"/>
              </w:rPr>
            </w:pPr>
            <w:r w:rsidRPr="00472C6C">
              <w:rPr>
                <w:sz w:val="20"/>
                <w:szCs w:val="20"/>
                <w:lang w:eastAsia="en-CA"/>
              </w:rPr>
              <w:t>0</w:t>
            </w:r>
          </w:p>
        </w:tc>
        <w:tc>
          <w:tcPr>
            <w:tcW w:w="409" w:type="pct"/>
            <w:tcBorders>
              <w:top w:val="nil"/>
              <w:left w:val="nil"/>
              <w:bottom w:val="single" w:sz="4" w:space="0" w:color="auto"/>
              <w:right w:val="single" w:sz="4" w:space="0" w:color="auto"/>
            </w:tcBorders>
            <w:vAlign w:val="bottom"/>
          </w:tcPr>
          <w:p w14:paraId="553AD273" w14:textId="3BDBED26" w:rsidR="00472C6C" w:rsidRPr="00472C6C" w:rsidRDefault="00472C6C" w:rsidP="00472C6C">
            <w:pPr>
              <w:suppressAutoHyphens/>
              <w:spacing w:after="20"/>
              <w:jc w:val="right"/>
              <w:rPr>
                <w:sz w:val="20"/>
                <w:szCs w:val="20"/>
                <w:lang w:eastAsia="en-CA"/>
              </w:rPr>
            </w:pPr>
            <w:r w:rsidRPr="00472C6C">
              <w:rPr>
                <w:color w:val="000000"/>
                <w:sz w:val="20"/>
                <w:szCs w:val="20"/>
              </w:rPr>
              <w:t>22,035</w:t>
            </w:r>
          </w:p>
        </w:tc>
      </w:tr>
    </w:tbl>
    <w:p w14:paraId="75EF9976" w14:textId="77777777" w:rsidR="00E028B3" w:rsidRDefault="00E028B3" w:rsidP="00E028B3">
      <w:pPr>
        <w:jc w:val="center"/>
      </w:pPr>
    </w:p>
    <w:p w14:paraId="03DF279A" w14:textId="77777777" w:rsidR="00E028B3" w:rsidRDefault="00E028B3" w:rsidP="00E028B3">
      <w:pPr>
        <w:jc w:val="center"/>
      </w:pPr>
    </w:p>
    <w:p w14:paraId="22FEE96F" w14:textId="77777777" w:rsidR="00E028B3" w:rsidRPr="00EC3AE7" w:rsidRDefault="00E028B3" w:rsidP="00E028B3">
      <w:pPr>
        <w:jc w:val="center"/>
        <w:rPr>
          <w:b/>
          <w:bCs/>
          <w:lang w:val="en-US"/>
        </w:rPr>
      </w:pPr>
      <w:r w:rsidRPr="00EC3AE7">
        <w:rPr>
          <w:b/>
          <w:bCs/>
          <w:lang w:val="en-US"/>
        </w:rPr>
        <w:t>THE FEDERATED STATES OF MICRONESIA</w:t>
      </w:r>
    </w:p>
    <w:p w14:paraId="284DFA6D"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253105" w14:paraId="1A6CC2A2" w14:textId="77777777" w:rsidTr="00E231C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8CFCCA"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05CABF62"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4E1CB897"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3EE25637"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0C126243"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3850557E"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7CECA29A"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1D26FA5D"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7B5F848B"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Total</w:t>
            </w:r>
          </w:p>
        </w:tc>
      </w:tr>
      <w:tr w:rsidR="00E028B3" w:rsidRPr="00253105" w14:paraId="7583F4B4" w14:textId="77777777" w:rsidTr="00E231C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737753"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3DB58704"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Montreal Protocol reduction schedule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78097273"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1D78A95B"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3905BA09"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2BBECB08"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517FAAA0"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29C1A939"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12,240</w:t>
            </w:r>
          </w:p>
        </w:tc>
        <w:tc>
          <w:tcPr>
            <w:tcW w:w="409" w:type="pct"/>
            <w:tcBorders>
              <w:top w:val="nil"/>
              <w:left w:val="nil"/>
              <w:bottom w:val="single" w:sz="4" w:space="0" w:color="auto"/>
              <w:right w:val="single" w:sz="4" w:space="0" w:color="auto"/>
            </w:tcBorders>
            <w:hideMark/>
          </w:tcPr>
          <w:p w14:paraId="0585B52B"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n/a</w:t>
            </w:r>
          </w:p>
        </w:tc>
      </w:tr>
      <w:tr w:rsidR="00E028B3" w:rsidRPr="00253105" w14:paraId="285A5E72" w14:textId="77777777" w:rsidTr="00E231C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4FA589"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248E5442"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Maximum allowable total consumption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03433981"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4501AEF4"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6CA19D1C"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0F151D2E"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380D37AA"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13,600</w:t>
            </w:r>
          </w:p>
        </w:tc>
        <w:tc>
          <w:tcPr>
            <w:tcW w:w="415" w:type="pct"/>
            <w:tcBorders>
              <w:top w:val="nil"/>
              <w:left w:val="nil"/>
              <w:bottom w:val="single" w:sz="4" w:space="0" w:color="auto"/>
              <w:right w:val="single" w:sz="4" w:space="0" w:color="auto"/>
            </w:tcBorders>
          </w:tcPr>
          <w:p w14:paraId="6E1D594F" w14:textId="77777777" w:rsidR="00E028B3" w:rsidRPr="00387303" w:rsidRDefault="00E028B3">
            <w:pPr>
              <w:suppressAutoHyphens/>
              <w:spacing w:after="20"/>
              <w:ind w:left="-139"/>
              <w:jc w:val="right"/>
              <w:rPr>
                <w:sz w:val="20"/>
                <w:szCs w:val="20"/>
                <w:lang w:eastAsia="en-CA"/>
              </w:rPr>
            </w:pPr>
            <w:r w:rsidRPr="00387303">
              <w:rPr>
                <w:sz w:val="20"/>
                <w:szCs w:val="20"/>
                <w:lang w:eastAsia="en-CA"/>
              </w:rPr>
              <w:t>12,240</w:t>
            </w:r>
          </w:p>
        </w:tc>
        <w:tc>
          <w:tcPr>
            <w:tcW w:w="409" w:type="pct"/>
            <w:tcBorders>
              <w:top w:val="nil"/>
              <w:left w:val="nil"/>
              <w:bottom w:val="single" w:sz="4" w:space="0" w:color="auto"/>
              <w:right w:val="single" w:sz="4" w:space="0" w:color="auto"/>
            </w:tcBorders>
            <w:hideMark/>
          </w:tcPr>
          <w:p w14:paraId="76F822C2" w14:textId="77777777" w:rsidR="00E028B3" w:rsidRPr="00387303" w:rsidRDefault="00E028B3">
            <w:pPr>
              <w:suppressAutoHyphens/>
              <w:spacing w:after="20"/>
              <w:ind w:left="-139"/>
              <w:jc w:val="right"/>
              <w:rPr>
                <w:sz w:val="20"/>
                <w:szCs w:val="20"/>
                <w:lang w:eastAsia="en-CA"/>
              </w:rPr>
            </w:pPr>
            <w:r w:rsidRPr="00387303">
              <w:rPr>
                <w:sz w:val="20"/>
                <w:szCs w:val="20"/>
              </w:rPr>
              <w:t>n/a</w:t>
            </w:r>
          </w:p>
        </w:tc>
      </w:tr>
      <w:tr w:rsidR="00E231C7" w:rsidRPr="00253105" w14:paraId="4B57EBBB"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E5F988" w14:textId="77777777" w:rsidR="00E231C7" w:rsidRPr="00253105" w:rsidRDefault="00E231C7" w:rsidP="00E231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6AA2A022" w14:textId="77777777" w:rsidR="00E231C7" w:rsidRPr="00253105" w:rsidRDefault="00E231C7" w:rsidP="00E231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vAlign w:val="center"/>
          </w:tcPr>
          <w:p w14:paraId="7BE62E5C" w14:textId="6BDEDDA2" w:rsidR="00E231C7" w:rsidRPr="00387303" w:rsidRDefault="00E231C7" w:rsidP="00E231C7">
            <w:pPr>
              <w:suppressAutoHyphens/>
              <w:spacing w:after="20"/>
              <w:ind w:left="-139"/>
              <w:jc w:val="right"/>
              <w:rPr>
                <w:sz w:val="20"/>
                <w:szCs w:val="20"/>
                <w:lang w:eastAsia="en-CA"/>
              </w:rPr>
            </w:pPr>
            <w:r w:rsidRPr="00387303">
              <w:rPr>
                <w:color w:val="000000"/>
                <w:sz w:val="20"/>
                <w:szCs w:val="20"/>
                <w:lang w:val="en-US"/>
              </w:rPr>
              <w:t>63,500</w:t>
            </w:r>
          </w:p>
        </w:tc>
        <w:tc>
          <w:tcPr>
            <w:tcW w:w="415" w:type="pct"/>
            <w:tcBorders>
              <w:top w:val="nil"/>
              <w:left w:val="nil"/>
              <w:bottom w:val="single" w:sz="4" w:space="0" w:color="auto"/>
              <w:right w:val="single" w:sz="4" w:space="0" w:color="auto"/>
            </w:tcBorders>
          </w:tcPr>
          <w:p w14:paraId="488D82D9" w14:textId="77777777" w:rsidR="00E231C7" w:rsidRPr="00387303" w:rsidRDefault="00E231C7" w:rsidP="00E231C7">
            <w:pPr>
              <w:suppressAutoHyphens/>
              <w:spacing w:after="20"/>
              <w:ind w:left="-139"/>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77E18962" w14:textId="77777777" w:rsidR="00E231C7" w:rsidRPr="00387303" w:rsidRDefault="00E231C7" w:rsidP="00E231C7">
            <w:pPr>
              <w:suppressAutoHyphens/>
              <w:spacing w:after="20"/>
              <w:ind w:left="-139"/>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vAlign w:val="center"/>
          </w:tcPr>
          <w:p w14:paraId="22606A8A" w14:textId="3FD7FD70" w:rsidR="00E231C7" w:rsidRPr="00387303" w:rsidRDefault="00E231C7" w:rsidP="00E231C7">
            <w:pPr>
              <w:suppressAutoHyphens/>
              <w:spacing w:after="20"/>
              <w:ind w:left="-139"/>
              <w:jc w:val="right"/>
              <w:rPr>
                <w:sz w:val="20"/>
                <w:szCs w:val="20"/>
                <w:lang w:eastAsia="en-CA"/>
              </w:rPr>
            </w:pPr>
            <w:r w:rsidRPr="00387303">
              <w:rPr>
                <w:color w:val="000000"/>
                <w:sz w:val="20"/>
                <w:szCs w:val="20"/>
                <w:lang w:val="en-US"/>
              </w:rPr>
              <w:t>27,500</w:t>
            </w:r>
          </w:p>
        </w:tc>
        <w:tc>
          <w:tcPr>
            <w:tcW w:w="415" w:type="pct"/>
            <w:tcBorders>
              <w:top w:val="nil"/>
              <w:left w:val="nil"/>
              <w:bottom w:val="single" w:sz="4" w:space="0" w:color="auto"/>
              <w:right w:val="single" w:sz="4" w:space="0" w:color="auto"/>
            </w:tcBorders>
          </w:tcPr>
          <w:p w14:paraId="67E40660" w14:textId="77777777" w:rsidR="00E231C7" w:rsidRPr="00387303" w:rsidRDefault="00E231C7" w:rsidP="00E231C7">
            <w:pPr>
              <w:suppressAutoHyphens/>
              <w:spacing w:after="20"/>
              <w:ind w:left="-139"/>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31D56D56" w14:textId="77777777" w:rsidR="00E231C7" w:rsidRPr="00387303" w:rsidRDefault="00E231C7" w:rsidP="00E231C7">
            <w:pPr>
              <w:suppressAutoHyphens/>
              <w:spacing w:after="20"/>
              <w:ind w:left="-139"/>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vAlign w:val="center"/>
          </w:tcPr>
          <w:p w14:paraId="63D05BA0" w14:textId="492AF2C8" w:rsidR="00E231C7" w:rsidRPr="00387303" w:rsidRDefault="00E231C7" w:rsidP="00E231C7">
            <w:pPr>
              <w:suppressAutoHyphens/>
              <w:spacing w:after="20"/>
              <w:ind w:left="-139"/>
              <w:jc w:val="right"/>
              <w:rPr>
                <w:b/>
                <w:bCs/>
                <w:sz w:val="20"/>
                <w:szCs w:val="20"/>
                <w:lang w:eastAsia="en-CA"/>
              </w:rPr>
            </w:pPr>
            <w:r w:rsidRPr="00387303">
              <w:rPr>
                <w:color w:val="000000"/>
                <w:sz w:val="20"/>
                <w:szCs w:val="20"/>
                <w:lang w:val="en-US"/>
              </w:rPr>
              <w:t>91,000</w:t>
            </w:r>
          </w:p>
        </w:tc>
      </w:tr>
      <w:tr w:rsidR="00E231C7" w:rsidRPr="00253105" w14:paraId="69545C18"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FB4046" w14:textId="77777777" w:rsidR="00E231C7" w:rsidRPr="00253105" w:rsidRDefault="00E231C7" w:rsidP="00E231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6FDD8103" w14:textId="77777777" w:rsidR="00E231C7" w:rsidRPr="00253105" w:rsidRDefault="00E231C7" w:rsidP="00E231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vAlign w:val="center"/>
          </w:tcPr>
          <w:p w14:paraId="1FAB4A26" w14:textId="1EA9F670" w:rsidR="00E231C7" w:rsidRPr="00387303" w:rsidRDefault="00E231C7" w:rsidP="00E231C7">
            <w:pPr>
              <w:suppressAutoHyphens/>
              <w:spacing w:after="20"/>
              <w:jc w:val="right"/>
              <w:rPr>
                <w:sz w:val="20"/>
                <w:szCs w:val="20"/>
                <w:lang w:eastAsia="en-CA"/>
              </w:rPr>
            </w:pPr>
            <w:r w:rsidRPr="00387303">
              <w:rPr>
                <w:color w:val="000000"/>
                <w:sz w:val="20"/>
                <w:szCs w:val="20"/>
                <w:lang w:val="en-US"/>
              </w:rPr>
              <w:t>8,255</w:t>
            </w:r>
          </w:p>
        </w:tc>
        <w:tc>
          <w:tcPr>
            <w:tcW w:w="415" w:type="pct"/>
            <w:tcBorders>
              <w:top w:val="nil"/>
              <w:left w:val="nil"/>
              <w:bottom w:val="single" w:sz="4" w:space="0" w:color="auto"/>
              <w:right w:val="single" w:sz="4" w:space="0" w:color="auto"/>
            </w:tcBorders>
          </w:tcPr>
          <w:p w14:paraId="0948699A" w14:textId="77777777" w:rsidR="00E231C7" w:rsidRPr="00387303" w:rsidRDefault="00E231C7" w:rsidP="00E231C7">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3A07EB99" w14:textId="77777777" w:rsidR="00E231C7" w:rsidRPr="00387303" w:rsidRDefault="00E231C7" w:rsidP="00E231C7">
            <w:pPr>
              <w:suppressAutoHyphens/>
              <w:spacing w:after="20"/>
              <w:jc w:val="right"/>
              <w:rPr>
                <w:sz w:val="20"/>
                <w:szCs w:val="20"/>
                <w:lang w:eastAsia="en-CA"/>
              </w:rPr>
            </w:pPr>
            <w:r w:rsidRPr="00387303">
              <w:rPr>
                <w:sz w:val="20"/>
                <w:szCs w:val="20"/>
              </w:rPr>
              <w:t>0</w:t>
            </w:r>
          </w:p>
        </w:tc>
        <w:tc>
          <w:tcPr>
            <w:tcW w:w="415" w:type="pct"/>
            <w:tcBorders>
              <w:top w:val="nil"/>
              <w:left w:val="nil"/>
              <w:bottom w:val="single" w:sz="4" w:space="0" w:color="auto"/>
              <w:right w:val="single" w:sz="4" w:space="0" w:color="auto"/>
            </w:tcBorders>
            <w:vAlign w:val="center"/>
          </w:tcPr>
          <w:p w14:paraId="5CE61E54" w14:textId="33752102" w:rsidR="00E231C7" w:rsidRPr="00387303" w:rsidRDefault="00E231C7" w:rsidP="00E231C7">
            <w:pPr>
              <w:suppressAutoHyphens/>
              <w:spacing w:after="20"/>
              <w:jc w:val="right"/>
              <w:rPr>
                <w:sz w:val="20"/>
                <w:szCs w:val="20"/>
                <w:lang w:eastAsia="en-CA"/>
              </w:rPr>
            </w:pPr>
            <w:r w:rsidRPr="00387303">
              <w:rPr>
                <w:color w:val="000000"/>
                <w:sz w:val="20"/>
                <w:szCs w:val="20"/>
                <w:lang w:val="en-US"/>
              </w:rPr>
              <w:t>3,575</w:t>
            </w:r>
          </w:p>
        </w:tc>
        <w:tc>
          <w:tcPr>
            <w:tcW w:w="415" w:type="pct"/>
            <w:tcBorders>
              <w:top w:val="nil"/>
              <w:left w:val="nil"/>
              <w:bottom w:val="single" w:sz="4" w:space="0" w:color="auto"/>
              <w:right w:val="single" w:sz="4" w:space="0" w:color="auto"/>
            </w:tcBorders>
          </w:tcPr>
          <w:p w14:paraId="03265CE1" w14:textId="77777777" w:rsidR="00E231C7" w:rsidRPr="00387303" w:rsidRDefault="00E231C7" w:rsidP="00E231C7">
            <w:pPr>
              <w:suppressAutoHyphens/>
              <w:spacing w:after="20"/>
              <w:jc w:val="right"/>
              <w:rPr>
                <w:sz w:val="20"/>
                <w:szCs w:val="20"/>
                <w:lang w:eastAsia="en-CA"/>
              </w:rPr>
            </w:pPr>
            <w:r w:rsidRPr="00387303">
              <w:rPr>
                <w:sz w:val="20"/>
                <w:szCs w:val="20"/>
              </w:rPr>
              <w:t>0</w:t>
            </w:r>
          </w:p>
        </w:tc>
        <w:tc>
          <w:tcPr>
            <w:tcW w:w="415" w:type="pct"/>
            <w:tcBorders>
              <w:top w:val="nil"/>
              <w:left w:val="nil"/>
              <w:bottom w:val="single" w:sz="4" w:space="0" w:color="auto"/>
              <w:right w:val="single" w:sz="4" w:space="0" w:color="auto"/>
            </w:tcBorders>
          </w:tcPr>
          <w:p w14:paraId="71C5C77A" w14:textId="77777777" w:rsidR="00E231C7" w:rsidRPr="00387303" w:rsidRDefault="00E231C7" w:rsidP="00E231C7">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vAlign w:val="center"/>
          </w:tcPr>
          <w:p w14:paraId="4B8285D0" w14:textId="089E386F" w:rsidR="00E231C7" w:rsidRPr="00387303" w:rsidRDefault="00E231C7" w:rsidP="00E231C7">
            <w:pPr>
              <w:suppressAutoHyphens/>
              <w:spacing w:after="20"/>
              <w:jc w:val="right"/>
              <w:rPr>
                <w:b/>
                <w:bCs/>
                <w:sz w:val="20"/>
                <w:szCs w:val="20"/>
                <w:lang w:eastAsia="en-CA"/>
              </w:rPr>
            </w:pPr>
            <w:r w:rsidRPr="00387303">
              <w:rPr>
                <w:color w:val="000000"/>
                <w:sz w:val="20"/>
                <w:szCs w:val="20"/>
                <w:lang w:val="en-US"/>
              </w:rPr>
              <w:t>11,830</w:t>
            </w:r>
          </w:p>
        </w:tc>
      </w:tr>
      <w:tr w:rsidR="00E028B3" w:rsidRPr="00253105" w14:paraId="2FA7CC6C" w14:textId="77777777" w:rsidTr="00E231C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5DF542"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0396DE7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4DE03306"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2D1239D5"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2F417340" w14:textId="77777777" w:rsidR="00E028B3" w:rsidRPr="00387303" w:rsidRDefault="00E028B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tcPr>
          <w:p w14:paraId="7CEF340A"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7FAC6302" w14:textId="77777777" w:rsidR="00E028B3" w:rsidRPr="00387303" w:rsidRDefault="00E028B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tcPr>
          <w:p w14:paraId="135F3BD7"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tcPr>
          <w:p w14:paraId="4787612D" w14:textId="77777777" w:rsidR="00E028B3" w:rsidRPr="00D068C4" w:rsidRDefault="00E028B3">
            <w:pPr>
              <w:suppressAutoHyphens/>
              <w:spacing w:after="20"/>
              <w:jc w:val="right"/>
              <w:rPr>
                <w:sz w:val="20"/>
                <w:szCs w:val="20"/>
              </w:rPr>
            </w:pPr>
            <w:r w:rsidRPr="00D068C4">
              <w:rPr>
                <w:sz w:val="20"/>
                <w:szCs w:val="20"/>
              </w:rPr>
              <w:t>0</w:t>
            </w:r>
          </w:p>
        </w:tc>
      </w:tr>
      <w:tr w:rsidR="00E028B3" w:rsidRPr="00253105" w14:paraId="202507B3" w14:textId="77777777" w:rsidTr="00E231C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5A133D"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41A0FA5B"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57B13DD0"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459D3CB6"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3C2EFE64" w14:textId="77777777" w:rsidR="00E028B3" w:rsidRPr="00387303" w:rsidRDefault="00E028B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tcPr>
          <w:p w14:paraId="71E207DC"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07547258" w14:textId="77777777" w:rsidR="00E028B3" w:rsidRPr="00387303" w:rsidRDefault="00E028B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tcPr>
          <w:p w14:paraId="4DB35157" w14:textId="77777777" w:rsidR="00E028B3" w:rsidRPr="00387303" w:rsidRDefault="00E028B3">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tcPr>
          <w:p w14:paraId="7344595C" w14:textId="77777777" w:rsidR="00E028B3" w:rsidRPr="00D068C4" w:rsidRDefault="00E028B3">
            <w:pPr>
              <w:suppressAutoHyphens/>
              <w:spacing w:after="20"/>
              <w:jc w:val="right"/>
              <w:rPr>
                <w:sz w:val="20"/>
                <w:szCs w:val="20"/>
              </w:rPr>
            </w:pPr>
            <w:r w:rsidRPr="00D068C4">
              <w:rPr>
                <w:sz w:val="20"/>
                <w:szCs w:val="20"/>
              </w:rPr>
              <w:t>0</w:t>
            </w:r>
          </w:p>
        </w:tc>
      </w:tr>
      <w:tr w:rsidR="00387303" w:rsidRPr="00253105" w14:paraId="1F6A230F"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7A51972"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23CE05D4"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vAlign w:val="center"/>
          </w:tcPr>
          <w:p w14:paraId="31C26092" w14:textId="6C7742B5" w:rsidR="00387303" w:rsidRPr="00387303" w:rsidRDefault="00387303" w:rsidP="00387303">
            <w:pPr>
              <w:suppressAutoHyphens/>
              <w:spacing w:after="20"/>
              <w:jc w:val="right"/>
              <w:rPr>
                <w:sz w:val="20"/>
                <w:szCs w:val="20"/>
                <w:lang w:eastAsia="en-CA"/>
              </w:rPr>
            </w:pPr>
            <w:r w:rsidRPr="00387303">
              <w:rPr>
                <w:color w:val="000000"/>
                <w:sz w:val="20"/>
                <w:szCs w:val="20"/>
                <w:lang w:val="en-US"/>
              </w:rPr>
              <w:t>63,500</w:t>
            </w:r>
          </w:p>
        </w:tc>
        <w:tc>
          <w:tcPr>
            <w:tcW w:w="415" w:type="pct"/>
            <w:tcBorders>
              <w:top w:val="nil"/>
              <w:left w:val="nil"/>
              <w:bottom w:val="single" w:sz="4" w:space="0" w:color="auto"/>
              <w:right w:val="single" w:sz="4" w:space="0" w:color="auto"/>
            </w:tcBorders>
          </w:tcPr>
          <w:p w14:paraId="08FF909E"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4F5BAD21" w14:textId="77777777" w:rsidR="00387303" w:rsidRPr="00387303" w:rsidRDefault="00387303" w:rsidP="00387303">
            <w:pPr>
              <w:suppressAutoHyphens/>
              <w:spacing w:after="20"/>
              <w:jc w:val="right"/>
              <w:rPr>
                <w:sz w:val="20"/>
                <w:szCs w:val="20"/>
              </w:rPr>
            </w:pPr>
            <w:r w:rsidRPr="00387303">
              <w:rPr>
                <w:sz w:val="20"/>
                <w:szCs w:val="20"/>
                <w:lang w:eastAsia="en-CA"/>
              </w:rPr>
              <w:t>0</w:t>
            </w:r>
          </w:p>
        </w:tc>
        <w:tc>
          <w:tcPr>
            <w:tcW w:w="415" w:type="pct"/>
            <w:tcBorders>
              <w:top w:val="nil"/>
              <w:left w:val="nil"/>
              <w:bottom w:val="single" w:sz="4" w:space="0" w:color="auto"/>
              <w:right w:val="single" w:sz="4" w:space="0" w:color="auto"/>
            </w:tcBorders>
            <w:vAlign w:val="center"/>
          </w:tcPr>
          <w:p w14:paraId="0B0D9984" w14:textId="19225CDB" w:rsidR="00387303" w:rsidRPr="00387303" w:rsidRDefault="00387303" w:rsidP="00387303">
            <w:pPr>
              <w:suppressAutoHyphens/>
              <w:spacing w:after="20"/>
              <w:jc w:val="right"/>
              <w:rPr>
                <w:sz w:val="20"/>
                <w:szCs w:val="20"/>
                <w:lang w:eastAsia="en-CA"/>
              </w:rPr>
            </w:pPr>
            <w:r w:rsidRPr="00387303">
              <w:rPr>
                <w:color w:val="000000"/>
                <w:sz w:val="20"/>
                <w:szCs w:val="20"/>
                <w:lang w:val="en-US"/>
              </w:rPr>
              <w:t>27,500</w:t>
            </w:r>
          </w:p>
        </w:tc>
        <w:tc>
          <w:tcPr>
            <w:tcW w:w="415" w:type="pct"/>
            <w:tcBorders>
              <w:top w:val="nil"/>
              <w:left w:val="nil"/>
              <w:bottom w:val="single" w:sz="4" w:space="0" w:color="auto"/>
              <w:right w:val="single" w:sz="4" w:space="0" w:color="auto"/>
            </w:tcBorders>
          </w:tcPr>
          <w:p w14:paraId="23C71E38" w14:textId="77777777" w:rsidR="00387303" w:rsidRPr="00387303" w:rsidRDefault="00387303" w:rsidP="00387303">
            <w:pPr>
              <w:suppressAutoHyphens/>
              <w:spacing w:after="20"/>
              <w:jc w:val="right"/>
              <w:rPr>
                <w:sz w:val="20"/>
                <w:szCs w:val="20"/>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28DF05D7"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vAlign w:val="center"/>
          </w:tcPr>
          <w:p w14:paraId="0EEFC520" w14:textId="6E4B6D01" w:rsidR="00387303" w:rsidRPr="00387303" w:rsidRDefault="00387303" w:rsidP="00387303">
            <w:pPr>
              <w:suppressAutoHyphens/>
              <w:spacing w:after="20"/>
              <w:jc w:val="right"/>
              <w:rPr>
                <w:b/>
                <w:bCs/>
                <w:sz w:val="20"/>
                <w:szCs w:val="20"/>
              </w:rPr>
            </w:pPr>
            <w:r w:rsidRPr="00387303">
              <w:rPr>
                <w:color w:val="000000"/>
                <w:sz w:val="20"/>
                <w:szCs w:val="20"/>
                <w:lang w:val="en-US"/>
              </w:rPr>
              <w:t>91,000</w:t>
            </w:r>
          </w:p>
        </w:tc>
      </w:tr>
      <w:tr w:rsidR="00387303" w:rsidRPr="00253105" w14:paraId="5988B1B3"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CFC666"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4EFB09A0"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vAlign w:val="center"/>
          </w:tcPr>
          <w:p w14:paraId="0FAD1F69" w14:textId="60542268" w:rsidR="00387303" w:rsidRPr="00387303" w:rsidRDefault="00387303" w:rsidP="00387303">
            <w:pPr>
              <w:suppressAutoHyphens/>
              <w:spacing w:after="20"/>
              <w:jc w:val="right"/>
              <w:rPr>
                <w:sz w:val="20"/>
                <w:szCs w:val="20"/>
                <w:lang w:eastAsia="en-CA"/>
              </w:rPr>
            </w:pPr>
            <w:r w:rsidRPr="00387303">
              <w:rPr>
                <w:color w:val="000000"/>
                <w:sz w:val="20"/>
                <w:szCs w:val="20"/>
                <w:lang w:val="en-US"/>
              </w:rPr>
              <w:t>8,255</w:t>
            </w:r>
          </w:p>
        </w:tc>
        <w:tc>
          <w:tcPr>
            <w:tcW w:w="415" w:type="pct"/>
            <w:tcBorders>
              <w:top w:val="nil"/>
              <w:left w:val="nil"/>
              <w:bottom w:val="single" w:sz="4" w:space="0" w:color="auto"/>
              <w:right w:val="single" w:sz="4" w:space="0" w:color="auto"/>
            </w:tcBorders>
          </w:tcPr>
          <w:p w14:paraId="7F9AC247"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6F1C1467" w14:textId="77777777" w:rsidR="00387303" w:rsidRPr="00387303" w:rsidRDefault="00387303" w:rsidP="0038730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vAlign w:val="center"/>
          </w:tcPr>
          <w:p w14:paraId="2347A1F0" w14:textId="7DF60D00" w:rsidR="00387303" w:rsidRPr="00387303" w:rsidRDefault="00387303" w:rsidP="00387303">
            <w:pPr>
              <w:suppressAutoHyphens/>
              <w:spacing w:after="20"/>
              <w:jc w:val="right"/>
              <w:rPr>
                <w:sz w:val="20"/>
                <w:szCs w:val="20"/>
                <w:lang w:eastAsia="en-CA"/>
              </w:rPr>
            </w:pPr>
            <w:r w:rsidRPr="00387303">
              <w:rPr>
                <w:color w:val="000000"/>
                <w:sz w:val="20"/>
                <w:szCs w:val="20"/>
                <w:lang w:val="en-US"/>
              </w:rPr>
              <w:t>3,575</w:t>
            </w:r>
          </w:p>
        </w:tc>
        <w:tc>
          <w:tcPr>
            <w:tcW w:w="415" w:type="pct"/>
            <w:tcBorders>
              <w:top w:val="nil"/>
              <w:left w:val="nil"/>
              <w:bottom w:val="single" w:sz="4" w:space="0" w:color="auto"/>
              <w:right w:val="single" w:sz="4" w:space="0" w:color="auto"/>
            </w:tcBorders>
          </w:tcPr>
          <w:p w14:paraId="0E1C4B08" w14:textId="77777777" w:rsidR="00387303" w:rsidRPr="00387303" w:rsidRDefault="00387303" w:rsidP="00387303">
            <w:pPr>
              <w:suppressAutoHyphens/>
              <w:spacing w:after="20"/>
              <w:jc w:val="right"/>
              <w:rPr>
                <w:sz w:val="20"/>
                <w:szCs w:val="20"/>
              </w:rPr>
            </w:pPr>
            <w:r w:rsidRPr="00387303">
              <w:rPr>
                <w:sz w:val="20"/>
                <w:szCs w:val="20"/>
              </w:rPr>
              <w:t>0</w:t>
            </w:r>
          </w:p>
        </w:tc>
        <w:tc>
          <w:tcPr>
            <w:tcW w:w="415" w:type="pct"/>
            <w:tcBorders>
              <w:top w:val="nil"/>
              <w:left w:val="nil"/>
              <w:bottom w:val="single" w:sz="4" w:space="0" w:color="auto"/>
              <w:right w:val="single" w:sz="4" w:space="0" w:color="auto"/>
            </w:tcBorders>
          </w:tcPr>
          <w:p w14:paraId="6E773963"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vAlign w:val="center"/>
          </w:tcPr>
          <w:p w14:paraId="6EE16FBE" w14:textId="7ACC770C" w:rsidR="00387303" w:rsidRPr="00387303" w:rsidRDefault="00387303" w:rsidP="00387303">
            <w:pPr>
              <w:suppressAutoHyphens/>
              <w:spacing w:after="20"/>
              <w:jc w:val="right"/>
              <w:rPr>
                <w:b/>
                <w:bCs/>
                <w:sz w:val="20"/>
                <w:szCs w:val="20"/>
              </w:rPr>
            </w:pPr>
            <w:r w:rsidRPr="00387303">
              <w:rPr>
                <w:color w:val="000000"/>
                <w:sz w:val="20"/>
                <w:szCs w:val="20"/>
                <w:lang w:val="en-US"/>
              </w:rPr>
              <w:t>11,830</w:t>
            </w:r>
          </w:p>
        </w:tc>
      </w:tr>
      <w:tr w:rsidR="00387303" w:rsidRPr="00253105" w14:paraId="052E1EB1" w14:textId="7777777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160C99"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24EE2AFE" w14:textId="77777777" w:rsidR="00387303" w:rsidRPr="00253105" w:rsidRDefault="00387303" w:rsidP="0038730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vAlign w:val="bottom"/>
          </w:tcPr>
          <w:p w14:paraId="5FF40AD8" w14:textId="4A5247FA" w:rsidR="00387303" w:rsidRPr="00387303" w:rsidRDefault="00387303" w:rsidP="00387303">
            <w:pPr>
              <w:suppressAutoHyphens/>
              <w:spacing w:after="20"/>
              <w:jc w:val="right"/>
              <w:rPr>
                <w:sz w:val="20"/>
                <w:szCs w:val="20"/>
                <w:lang w:eastAsia="en-CA"/>
              </w:rPr>
            </w:pPr>
            <w:r w:rsidRPr="00387303">
              <w:rPr>
                <w:color w:val="000000"/>
                <w:sz w:val="20"/>
                <w:szCs w:val="20"/>
              </w:rPr>
              <w:t>71,755</w:t>
            </w:r>
          </w:p>
        </w:tc>
        <w:tc>
          <w:tcPr>
            <w:tcW w:w="415" w:type="pct"/>
            <w:tcBorders>
              <w:top w:val="nil"/>
              <w:left w:val="nil"/>
              <w:bottom w:val="single" w:sz="4" w:space="0" w:color="auto"/>
              <w:right w:val="single" w:sz="4" w:space="0" w:color="auto"/>
            </w:tcBorders>
          </w:tcPr>
          <w:p w14:paraId="3050DFA1"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15" w:type="pct"/>
            <w:tcBorders>
              <w:top w:val="nil"/>
              <w:left w:val="nil"/>
              <w:bottom w:val="single" w:sz="4" w:space="0" w:color="auto"/>
              <w:right w:val="single" w:sz="4" w:space="0" w:color="auto"/>
            </w:tcBorders>
          </w:tcPr>
          <w:p w14:paraId="299FF131" w14:textId="77777777" w:rsidR="00387303" w:rsidRPr="00387303" w:rsidRDefault="00387303" w:rsidP="00387303">
            <w:pPr>
              <w:suppressAutoHyphens/>
              <w:spacing w:after="20"/>
              <w:jc w:val="right"/>
              <w:rPr>
                <w:sz w:val="20"/>
                <w:szCs w:val="20"/>
                <w:lang w:eastAsia="en-CA"/>
              </w:rPr>
            </w:pPr>
            <w:r w:rsidRPr="00387303">
              <w:rPr>
                <w:sz w:val="20"/>
                <w:szCs w:val="20"/>
              </w:rPr>
              <w:t>0</w:t>
            </w:r>
          </w:p>
        </w:tc>
        <w:tc>
          <w:tcPr>
            <w:tcW w:w="415" w:type="pct"/>
            <w:tcBorders>
              <w:top w:val="nil"/>
              <w:left w:val="nil"/>
              <w:bottom w:val="single" w:sz="4" w:space="0" w:color="auto"/>
              <w:right w:val="single" w:sz="4" w:space="0" w:color="auto"/>
            </w:tcBorders>
            <w:vAlign w:val="bottom"/>
          </w:tcPr>
          <w:p w14:paraId="77F4A623" w14:textId="1F73FC2C" w:rsidR="00387303" w:rsidRPr="00387303" w:rsidRDefault="00387303" w:rsidP="00387303">
            <w:pPr>
              <w:suppressAutoHyphens/>
              <w:spacing w:after="20"/>
              <w:jc w:val="right"/>
              <w:rPr>
                <w:sz w:val="20"/>
                <w:szCs w:val="20"/>
                <w:lang w:eastAsia="en-CA"/>
              </w:rPr>
            </w:pPr>
            <w:r w:rsidRPr="00387303">
              <w:rPr>
                <w:color w:val="000000"/>
                <w:sz w:val="20"/>
                <w:szCs w:val="20"/>
              </w:rPr>
              <w:t>31,075</w:t>
            </w:r>
          </w:p>
        </w:tc>
        <w:tc>
          <w:tcPr>
            <w:tcW w:w="415" w:type="pct"/>
            <w:tcBorders>
              <w:top w:val="nil"/>
              <w:left w:val="nil"/>
              <w:bottom w:val="single" w:sz="4" w:space="0" w:color="auto"/>
              <w:right w:val="single" w:sz="4" w:space="0" w:color="auto"/>
            </w:tcBorders>
          </w:tcPr>
          <w:p w14:paraId="7F967589" w14:textId="77777777" w:rsidR="00387303" w:rsidRPr="00387303" w:rsidRDefault="00387303" w:rsidP="00387303">
            <w:pPr>
              <w:suppressAutoHyphens/>
              <w:spacing w:after="20"/>
              <w:jc w:val="right"/>
              <w:rPr>
                <w:sz w:val="20"/>
                <w:szCs w:val="20"/>
                <w:lang w:eastAsia="en-CA"/>
              </w:rPr>
            </w:pPr>
            <w:r w:rsidRPr="00387303">
              <w:rPr>
                <w:sz w:val="20"/>
                <w:szCs w:val="20"/>
              </w:rPr>
              <w:t>0</w:t>
            </w:r>
          </w:p>
        </w:tc>
        <w:tc>
          <w:tcPr>
            <w:tcW w:w="415" w:type="pct"/>
            <w:tcBorders>
              <w:top w:val="nil"/>
              <w:left w:val="nil"/>
              <w:bottom w:val="single" w:sz="4" w:space="0" w:color="auto"/>
              <w:right w:val="single" w:sz="4" w:space="0" w:color="auto"/>
            </w:tcBorders>
          </w:tcPr>
          <w:p w14:paraId="4A280D78" w14:textId="77777777" w:rsidR="00387303" w:rsidRPr="00387303" w:rsidRDefault="00387303" w:rsidP="00387303">
            <w:pPr>
              <w:suppressAutoHyphens/>
              <w:spacing w:after="20"/>
              <w:jc w:val="right"/>
              <w:rPr>
                <w:sz w:val="20"/>
                <w:szCs w:val="20"/>
                <w:lang w:eastAsia="en-CA"/>
              </w:rPr>
            </w:pPr>
            <w:r w:rsidRPr="00387303">
              <w:rPr>
                <w:sz w:val="20"/>
                <w:szCs w:val="20"/>
                <w:lang w:eastAsia="en-CA"/>
              </w:rPr>
              <w:t>0</w:t>
            </w:r>
          </w:p>
        </w:tc>
        <w:tc>
          <w:tcPr>
            <w:tcW w:w="409" w:type="pct"/>
            <w:tcBorders>
              <w:top w:val="nil"/>
              <w:left w:val="nil"/>
              <w:bottom w:val="single" w:sz="4" w:space="0" w:color="auto"/>
              <w:right w:val="single" w:sz="4" w:space="0" w:color="auto"/>
            </w:tcBorders>
            <w:vAlign w:val="bottom"/>
          </w:tcPr>
          <w:p w14:paraId="7D998271" w14:textId="48FE1355" w:rsidR="00387303" w:rsidRPr="00387303" w:rsidRDefault="00387303" w:rsidP="00387303">
            <w:pPr>
              <w:suppressAutoHyphens/>
              <w:spacing w:after="20"/>
              <w:jc w:val="right"/>
              <w:rPr>
                <w:b/>
                <w:bCs/>
                <w:sz w:val="20"/>
                <w:szCs w:val="20"/>
                <w:lang w:eastAsia="en-CA"/>
              </w:rPr>
            </w:pPr>
            <w:r w:rsidRPr="00387303">
              <w:rPr>
                <w:color w:val="000000"/>
                <w:sz w:val="20"/>
                <w:szCs w:val="20"/>
              </w:rPr>
              <w:t>102,830</w:t>
            </w:r>
          </w:p>
        </w:tc>
      </w:tr>
    </w:tbl>
    <w:p w14:paraId="555C26AB" w14:textId="77777777" w:rsidR="00E028B3" w:rsidRDefault="00E028B3" w:rsidP="00E028B3">
      <w:pPr>
        <w:jc w:val="center"/>
      </w:pPr>
    </w:p>
    <w:p w14:paraId="4B445B11" w14:textId="77777777" w:rsidR="00E028B3" w:rsidRDefault="00E028B3" w:rsidP="00E028B3">
      <w:pPr>
        <w:jc w:val="center"/>
      </w:pPr>
    </w:p>
    <w:p w14:paraId="18667910" w14:textId="77777777" w:rsidR="00E028B3" w:rsidRDefault="00E028B3" w:rsidP="00E028B3">
      <w:pPr>
        <w:jc w:val="center"/>
      </w:pPr>
    </w:p>
    <w:p w14:paraId="3696B6F0" w14:textId="77777777" w:rsidR="002A4D0A" w:rsidRDefault="002A4D0A" w:rsidP="00E028B3">
      <w:pPr>
        <w:jc w:val="center"/>
        <w:rPr>
          <w:b/>
          <w:bCs/>
          <w:lang w:val="en-US"/>
        </w:rPr>
      </w:pPr>
    </w:p>
    <w:p w14:paraId="2E3F2525" w14:textId="5C54A6FA" w:rsidR="00E028B3" w:rsidRDefault="00E028B3" w:rsidP="00E028B3">
      <w:pPr>
        <w:jc w:val="center"/>
        <w:rPr>
          <w:b/>
          <w:bCs/>
          <w:lang w:val="en-US"/>
        </w:rPr>
      </w:pPr>
      <w:r w:rsidRPr="00EC3AE7">
        <w:rPr>
          <w:b/>
          <w:bCs/>
          <w:lang w:val="en-US"/>
        </w:rPr>
        <w:lastRenderedPageBreak/>
        <w:t>NAURU</w:t>
      </w:r>
    </w:p>
    <w:p w14:paraId="4780B71C"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253105" w14:paraId="7E7D3403"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FD8FA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2D7BE0E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046F56A9"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3E5C3DFA"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73C27C9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07323507"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2C28F96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3AF3BBAE"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3373D9F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Total</w:t>
            </w:r>
          </w:p>
        </w:tc>
      </w:tr>
      <w:tr w:rsidR="00E028B3" w:rsidRPr="00253105" w14:paraId="773A77E1"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415725"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79B8EA4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Montreal Protocol reduction schedule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45FF81DA"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7625518C"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10B66165"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3FC32B25"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3D5B00E9"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673EB5A5"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1,084</w:t>
            </w:r>
          </w:p>
        </w:tc>
        <w:tc>
          <w:tcPr>
            <w:tcW w:w="409" w:type="pct"/>
            <w:tcBorders>
              <w:top w:val="nil"/>
              <w:left w:val="nil"/>
              <w:bottom w:val="single" w:sz="4" w:space="0" w:color="auto"/>
              <w:right w:val="single" w:sz="4" w:space="0" w:color="auto"/>
            </w:tcBorders>
            <w:hideMark/>
          </w:tcPr>
          <w:p w14:paraId="6BCB7453"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n/a</w:t>
            </w:r>
          </w:p>
        </w:tc>
      </w:tr>
      <w:tr w:rsidR="00E028B3" w:rsidRPr="00253105" w14:paraId="64D74994"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15E9F4"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78BCE8D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Maximum allowable total consumption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023C7617"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648B1404"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468BB81E"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79233F7F"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5847DADB"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1,204</w:t>
            </w:r>
          </w:p>
        </w:tc>
        <w:tc>
          <w:tcPr>
            <w:tcW w:w="415" w:type="pct"/>
            <w:tcBorders>
              <w:top w:val="nil"/>
              <w:left w:val="nil"/>
              <w:bottom w:val="single" w:sz="4" w:space="0" w:color="auto"/>
              <w:right w:val="single" w:sz="4" w:space="0" w:color="auto"/>
            </w:tcBorders>
          </w:tcPr>
          <w:p w14:paraId="57A3D6CE" w14:textId="77777777" w:rsidR="00E028B3" w:rsidRPr="002A4D0A" w:rsidRDefault="00E028B3" w:rsidP="002A4D0A">
            <w:pPr>
              <w:suppressAutoHyphens/>
              <w:spacing w:after="20"/>
              <w:ind w:left="-139"/>
              <w:jc w:val="right"/>
              <w:rPr>
                <w:sz w:val="20"/>
                <w:szCs w:val="20"/>
                <w:lang w:eastAsia="en-CA"/>
              </w:rPr>
            </w:pPr>
            <w:r w:rsidRPr="002A4D0A">
              <w:rPr>
                <w:sz w:val="20"/>
                <w:szCs w:val="20"/>
                <w:lang w:eastAsia="en-CA"/>
              </w:rPr>
              <w:t>1,084</w:t>
            </w:r>
          </w:p>
        </w:tc>
        <w:tc>
          <w:tcPr>
            <w:tcW w:w="409" w:type="pct"/>
            <w:tcBorders>
              <w:top w:val="nil"/>
              <w:left w:val="nil"/>
              <w:bottom w:val="single" w:sz="4" w:space="0" w:color="auto"/>
              <w:right w:val="single" w:sz="4" w:space="0" w:color="auto"/>
            </w:tcBorders>
            <w:hideMark/>
          </w:tcPr>
          <w:p w14:paraId="43746F1B" w14:textId="77777777" w:rsidR="00E028B3" w:rsidRPr="002A4D0A" w:rsidRDefault="00E028B3" w:rsidP="002A4D0A">
            <w:pPr>
              <w:suppressAutoHyphens/>
              <w:spacing w:after="20"/>
              <w:ind w:left="-139"/>
              <w:jc w:val="right"/>
              <w:rPr>
                <w:sz w:val="20"/>
                <w:szCs w:val="20"/>
                <w:lang w:eastAsia="en-CA"/>
              </w:rPr>
            </w:pPr>
            <w:r w:rsidRPr="002A4D0A">
              <w:rPr>
                <w:sz w:val="20"/>
                <w:szCs w:val="20"/>
              </w:rPr>
              <w:t>n/a</w:t>
            </w:r>
          </w:p>
        </w:tc>
      </w:tr>
      <w:tr w:rsidR="00B16D86" w:rsidRPr="00253105" w14:paraId="6B93AC4F"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2EACC0"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43A61080"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tcPr>
          <w:p w14:paraId="54D3D4AB" w14:textId="347F26C3" w:rsidR="00B16D86" w:rsidRPr="002A4D0A" w:rsidRDefault="00B16D86" w:rsidP="002A4D0A">
            <w:pPr>
              <w:suppressAutoHyphens/>
              <w:spacing w:after="20"/>
              <w:ind w:left="-139"/>
              <w:jc w:val="right"/>
              <w:rPr>
                <w:sz w:val="20"/>
                <w:szCs w:val="20"/>
                <w:lang w:eastAsia="en-CA"/>
              </w:rPr>
            </w:pPr>
            <w:r w:rsidRPr="002A4D0A">
              <w:rPr>
                <w:color w:val="000000"/>
                <w:sz w:val="20"/>
                <w:szCs w:val="20"/>
                <w:lang w:val="en-US"/>
              </w:rPr>
              <w:t>10,500</w:t>
            </w:r>
          </w:p>
        </w:tc>
        <w:tc>
          <w:tcPr>
            <w:tcW w:w="415" w:type="pct"/>
            <w:tcBorders>
              <w:top w:val="nil"/>
              <w:left w:val="nil"/>
              <w:bottom w:val="single" w:sz="4" w:space="0" w:color="auto"/>
              <w:right w:val="single" w:sz="4" w:space="0" w:color="auto"/>
            </w:tcBorders>
          </w:tcPr>
          <w:p w14:paraId="5D92799D" w14:textId="77777777" w:rsidR="00B16D86" w:rsidRPr="002A4D0A" w:rsidRDefault="00B16D86" w:rsidP="002A4D0A">
            <w:pPr>
              <w:suppressAutoHyphens/>
              <w:spacing w:after="20"/>
              <w:ind w:left="-139"/>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57505F8A" w14:textId="77777777" w:rsidR="00B16D86" w:rsidRPr="002A4D0A" w:rsidRDefault="00B16D86" w:rsidP="002A4D0A">
            <w:pPr>
              <w:suppressAutoHyphens/>
              <w:spacing w:after="20"/>
              <w:ind w:left="-139"/>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416E135D" w14:textId="2E79DFED" w:rsidR="00B16D86" w:rsidRPr="002A4D0A" w:rsidRDefault="00B16D86" w:rsidP="002A4D0A">
            <w:pPr>
              <w:suppressAutoHyphens/>
              <w:spacing w:after="20"/>
              <w:ind w:left="-139"/>
              <w:jc w:val="right"/>
              <w:rPr>
                <w:sz w:val="20"/>
                <w:szCs w:val="20"/>
                <w:lang w:eastAsia="en-CA"/>
              </w:rPr>
            </w:pPr>
            <w:r w:rsidRPr="002A4D0A">
              <w:rPr>
                <w:color w:val="000000"/>
                <w:sz w:val="20"/>
                <w:szCs w:val="20"/>
                <w:lang w:val="en-US"/>
              </w:rPr>
              <w:t>6,500</w:t>
            </w:r>
          </w:p>
        </w:tc>
        <w:tc>
          <w:tcPr>
            <w:tcW w:w="415" w:type="pct"/>
            <w:tcBorders>
              <w:top w:val="nil"/>
              <w:left w:val="nil"/>
              <w:bottom w:val="single" w:sz="4" w:space="0" w:color="auto"/>
              <w:right w:val="single" w:sz="4" w:space="0" w:color="auto"/>
            </w:tcBorders>
          </w:tcPr>
          <w:p w14:paraId="36E9B5A5" w14:textId="77777777" w:rsidR="00B16D86" w:rsidRPr="002A4D0A" w:rsidRDefault="00B16D86" w:rsidP="002A4D0A">
            <w:pPr>
              <w:suppressAutoHyphens/>
              <w:spacing w:after="20"/>
              <w:ind w:left="-139"/>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3EEA5322" w14:textId="77777777" w:rsidR="00B16D86" w:rsidRPr="002A4D0A" w:rsidRDefault="00B16D86" w:rsidP="002A4D0A">
            <w:pPr>
              <w:suppressAutoHyphens/>
              <w:spacing w:after="20"/>
              <w:ind w:left="-139"/>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3E84112C" w14:textId="73DBC73C" w:rsidR="00B16D86" w:rsidRPr="002A4D0A" w:rsidRDefault="00B16D86" w:rsidP="002A4D0A">
            <w:pPr>
              <w:suppressAutoHyphens/>
              <w:spacing w:after="20"/>
              <w:ind w:left="-139"/>
              <w:jc w:val="right"/>
              <w:rPr>
                <w:sz w:val="20"/>
                <w:szCs w:val="20"/>
                <w:lang w:eastAsia="en-CA"/>
              </w:rPr>
            </w:pPr>
            <w:r w:rsidRPr="002A4D0A">
              <w:rPr>
                <w:color w:val="000000"/>
                <w:sz w:val="20"/>
                <w:szCs w:val="20"/>
              </w:rPr>
              <w:t>17,000</w:t>
            </w:r>
          </w:p>
        </w:tc>
      </w:tr>
      <w:tr w:rsidR="00B16D86" w:rsidRPr="00253105" w14:paraId="75379963"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463F0C"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70ED7C02"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61BB51F5" w14:textId="2618A640" w:rsidR="00B16D86" w:rsidRPr="002A4D0A" w:rsidRDefault="00B16D86" w:rsidP="002A4D0A">
            <w:pPr>
              <w:suppressAutoHyphens/>
              <w:spacing w:after="20"/>
              <w:jc w:val="right"/>
              <w:rPr>
                <w:sz w:val="20"/>
                <w:szCs w:val="20"/>
                <w:lang w:eastAsia="en-CA"/>
              </w:rPr>
            </w:pPr>
            <w:r w:rsidRPr="002A4D0A">
              <w:rPr>
                <w:color w:val="000000"/>
                <w:sz w:val="20"/>
                <w:szCs w:val="20"/>
                <w:lang w:val="en-US"/>
              </w:rPr>
              <w:t>1,365</w:t>
            </w:r>
          </w:p>
        </w:tc>
        <w:tc>
          <w:tcPr>
            <w:tcW w:w="415" w:type="pct"/>
            <w:tcBorders>
              <w:top w:val="nil"/>
              <w:left w:val="nil"/>
              <w:bottom w:val="single" w:sz="4" w:space="0" w:color="auto"/>
              <w:right w:val="single" w:sz="4" w:space="0" w:color="auto"/>
            </w:tcBorders>
          </w:tcPr>
          <w:p w14:paraId="6A44204F"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52985DA6" w14:textId="77777777" w:rsidR="00B16D86" w:rsidRPr="002A4D0A" w:rsidRDefault="00B16D86" w:rsidP="002A4D0A">
            <w:pPr>
              <w:suppressAutoHyphens/>
              <w:spacing w:after="20"/>
              <w:jc w:val="right"/>
              <w:rPr>
                <w:sz w:val="20"/>
                <w:szCs w:val="20"/>
                <w:lang w:eastAsia="en-CA"/>
              </w:rPr>
            </w:pPr>
            <w:r w:rsidRPr="002A4D0A">
              <w:rPr>
                <w:sz w:val="20"/>
                <w:szCs w:val="20"/>
              </w:rPr>
              <w:t>0</w:t>
            </w:r>
          </w:p>
        </w:tc>
        <w:tc>
          <w:tcPr>
            <w:tcW w:w="415" w:type="pct"/>
            <w:tcBorders>
              <w:top w:val="nil"/>
              <w:left w:val="nil"/>
              <w:bottom w:val="single" w:sz="4" w:space="0" w:color="auto"/>
              <w:right w:val="single" w:sz="4" w:space="0" w:color="auto"/>
            </w:tcBorders>
          </w:tcPr>
          <w:p w14:paraId="3A4D992C" w14:textId="7EB34D96" w:rsidR="00B16D86" w:rsidRPr="002A4D0A" w:rsidRDefault="00B16D86" w:rsidP="002A4D0A">
            <w:pPr>
              <w:suppressAutoHyphens/>
              <w:spacing w:after="20"/>
              <w:jc w:val="right"/>
              <w:rPr>
                <w:sz w:val="20"/>
                <w:szCs w:val="20"/>
                <w:lang w:eastAsia="en-CA"/>
              </w:rPr>
            </w:pPr>
            <w:r w:rsidRPr="002A4D0A">
              <w:rPr>
                <w:color w:val="000000"/>
                <w:sz w:val="20"/>
                <w:szCs w:val="20"/>
                <w:lang w:val="en-US"/>
              </w:rPr>
              <w:t>845</w:t>
            </w:r>
          </w:p>
        </w:tc>
        <w:tc>
          <w:tcPr>
            <w:tcW w:w="415" w:type="pct"/>
            <w:tcBorders>
              <w:top w:val="nil"/>
              <w:left w:val="nil"/>
              <w:bottom w:val="single" w:sz="4" w:space="0" w:color="auto"/>
              <w:right w:val="single" w:sz="4" w:space="0" w:color="auto"/>
            </w:tcBorders>
          </w:tcPr>
          <w:p w14:paraId="4DFA0E17" w14:textId="77777777" w:rsidR="00B16D86" w:rsidRPr="002A4D0A" w:rsidRDefault="00B16D86" w:rsidP="002A4D0A">
            <w:pPr>
              <w:suppressAutoHyphens/>
              <w:spacing w:after="20"/>
              <w:jc w:val="right"/>
              <w:rPr>
                <w:sz w:val="20"/>
                <w:szCs w:val="20"/>
                <w:lang w:eastAsia="en-CA"/>
              </w:rPr>
            </w:pPr>
            <w:r w:rsidRPr="002A4D0A">
              <w:rPr>
                <w:sz w:val="20"/>
                <w:szCs w:val="20"/>
              </w:rPr>
              <w:t>0</w:t>
            </w:r>
          </w:p>
        </w:tc>
        <w:tc>
          <w:tcPr>
            <w:tcW w:w="415" w:type="pct"/>
            <w:tcBorders>
              <w:top w:val="nil"/>
              <w:left w:val="nil"/>
              <w:bottom w:val="single" w:sz="4" w:space="0" w:color="auto"/>
              <w:right w:val="single" w:sz="4" w:space="0" w:color="auto"/>
            </w:tcBorders>
          </w:tcPr>
          <w:p w14:paraId="0CFB71C8"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2548CEF0" w14:textId="6771FFBE" w:rsidR="00B16D86" w:rsidRPr="002A4D0A" w:rsidRDefault="00B16D86" w:rsidP="002A4D0A">
            <w:pPr>
              <w:suppressAutoHyphens/>
              <w:spacing w:after="20"/>
              <w:jc w:val="right"/>
              <w:rPr>
                <w:sz w:val="20"/>
                <w:szCs w:val="20"/>
                <w:lang w:eastAsia="en-CA"/>
              </w:rPr>
            </w:pPr>
            <w:r w:rsidRPr="002A4D0A">
              <w:rPr>
                <w:color w:val="000000"/>
                <w:sz w:val="20"/>
                <w:szCs w:val="20"/>
              </w:rPr>
              <w:t>2,210</w:t>
            </w:r>
          </w:p>
        </w:tc>
      </w:tr>
      <w:tr w:rsidR="00E028B3" w:rsidRPr="00253105" w14:paraId="5DBE9754" w14:textId="77777777" w:rsidTr="002A4D0A">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0460C0"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50009445"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4144F1E9"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0D013F21"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03DF9368" w14:textId="77777777" w:rsidR="00E028B3" w:rsidRPr="002A4D0A" w:rsidRDefault="00E028B3"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3326BC06"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7007F157" w14:textId="77777777" w:rsidR="00E028B3" w:rsidRPr="002A4D0A" w:rsidRDefault="00E028B3"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7BC29B86"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73D56CDF" w14:textId="77777777" w:rsidR="00E028B3" w:rsidRPr="002A4D0A" w:rsidRDefault="00E028B3" w:rsidP="002A4D0A">
            <w:pPr>
              <w:suppressAutoHyphens/>
              <w:spacing w:after="20"/>
              <w:jc w:val="right"/>
              <w:rPr>
                <w:sz w:val="20"/>
                <w:szCs w:val="20"/>
              </w:rPr>
            </w:pPr>
            <w:r w:rsidRPr="002A4D0A">
              <w:rPr>
                <w:sz w:val="20"/>
                <w:szCs w:val="20"/>
              </w:rPr>
              <w:t>0</w:t>
            </w:r>
          </w:p>
        </w:tc>
      </w:tr>
      <w:tr w:rsidR="00E028B3" w:rsidRPr="00253105" w14:paraId="25AC866B" w14:textId="77777777" w:rsidTr="002A4D0A">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C05624"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34B5A11C"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36F276BB"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0EC1A952"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368969E9" w14:textId="77777777" w:rsidR="00E028B3" w:rsidRPr="002A4D0A" w:rsidRDefault="00E028B3"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50B0CF2F"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2A09191D" w14:textId="77777777" w:rsidR="00E028B3" w:rsidRPr="002A4D0A" w:rsidRDefault="00E028B3"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3A153B9C" w14:textId="77777777" w:rsidR="00E028B3" w:rsidRPr="002A4D0A" w:rsidRDefault="00E028B3"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5B9CB3DA" w14:textId="77777777" w:rsidR="00E028B3" w:rsidRPr="002A4D0A" w:rsidRDefault="00E028B3" w:rsidP="002A4D0A">
            <w:pPr>
              <w:suppressAutoHyphens/>
              <w:spacing w:after="20"/>
              <w:jc w:val="right"/>
              <w:rPr>
                <w:sz w:val="20"/>
                <w:szCs w:val="20"/>
              </w:rPr>
            </w:pPr>
            <w:r w:rsidRPr="002A4D0A">
              <w:rPr>
                <w:sz w:val="20"/>
                <w:szCs w:val="20"/>
              </w:rPr>
              <w:t>0</w:t>
            </w:r>
          </w:p>
        </w:tc>
      </w:tr>
      <w:tr w:rsidR="00B16D86" w:rsidRPr="00253105" w14:paraId="31A23212"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AD70A4"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26C71F24"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40028092" w14:textId="0E12178E" w:rsidR="00B16D86" w:rsidRPr="002A4D0A" w:rsidRDefault="00B16D86" w:rsidP="002A4D0A">
            <w:pPr>
              <w:suppressAutoHyphens/>
              <w:spacing w:after="20"/>
              <w:jc w:val="right"/>
              <w:rPr>
                <w:sz w:val="20"/>
                <w:szCs w:val="20"/>
                <w:lang w:eastAsia="en-CA"/>
              </w:rPr>
            </w:pPr>
            <w:r w:rsidRPr="002A4D0A">
              <w:rPr>
                <w:color w:val="000000"/>
                <w:sz w:val="20"/>
                <w:szCs w:val="20"/>
                <w:lang w:val="en-US"/>
              </w:rPr>
              <w:t>10,500</w:t>
            </w:r>
          </w:p>
        </w:tc>
        <w:tc>
          <w:tcPr>
            <w:tcW w:w="415" w:type="pct"/>
            <w:tcBorders>
              <w:top w:val="nil"/>
              <w:left w:val="nil"/>
              <w:bottom w:val="single" w:sz="4" w:space="0" w:color="auto"/>
              <w:right w:val="single" w:sz="4" w:space="0" w:color="auto"/>
            </w:tcBorders>
          </w:tcPr>
          <w:p w14:paraId="3B0B285F"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36189B5B" w14:textId="77777777" w:rsidR="00B16D86" w:rsidRPr="002A4D0A" w:rsidRDefault="00B16D86" w:rsidP="002A4D0A">
            <w:pPr>
              <w:suppressAutoHyphens/>
              <w:spacing w:after="20"/>
              <w:jc w:val="right"/>
              <w:rPr>
                <w:sz w:val="20"/>
                <w:szCs w:val="20"/>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690CB98A" w14:textId="3F025E85" w:rsidR="00B16D86" w:rsidRPr="002A4D0A" w:rsidRDefault="00B16D86" w:rsidP="002A4D0A">
            <w:pPr>
              <w:suppressAutoHyphens/>
              <w:spacing w:after="20"/>
              <w:jc w:val="right"/>
              <w:rPr>
                <w:sz w:val="20"/>
                <w:szCs w:val="20"/>
                <w:lang w:eastAsia="en-CA"/>
              </w:rPr>
            </w:pPr>
            <w:r w:rsidRPr="002A4D0A">
              <w:rPr>
                <w:color w:val="000000"/>
                <w:sz w:val="20"/>
                <w:szCs w:val="20"/>
                <w:lang w:val="en-US"/>
              </w:rPr>
              <w:t>6,500</w:t>
            </w:r>
          </w:p>
        </w:tc>
        <w:tc>
          <w:tcPr>
            <w:tcW w:w="415" w:type="pct"/>
            <w:tcBorders>
              <w:top w:val="nil"/>
              <w:left w:val="nil"/>
              <w:bottom w:val="single" w:sz="4" w:space="0" w:color="auto"/>
              <w:right w:val="single" w:sz="4" w:space="0" w:color="auto"/>
            </w:tcBorders>
          </w:tcPr>
          <w:p w14:paraId="2836C7EA" w14:textId="77777777" w:rsidR="00B16D86" w:rsidRPr="002A4D0A" w:rsidRDefault="00B16D86" w:rsidP="002A4D0A">
            <w:pPr>
              <w:suppressAutoHyphens/>
              <w:spacing w:after="20"/>
              <w:jc w:val="right"/>
              <w:rPr>
                <w:sz w:val="20"/>
                <w:szCs w:val="20"/>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58A01B3F"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1142256B" w14:textId="5AA5C0B5" w:rsidR="00B16D86" w:rsidRPr="002A4D0A" w:rsidRDefault="00B16D86" w:rsidP="002A4D0A">
            <w:pPr>
              <w:suppressAutoHyphens/>
              <w:spacing w:after="20"/>
              <w:jc w:val="right"/>
              <w:rPr>
                <w:sz w:val="20"/>
                <w:szCs w:val="20"/>
              </w:rPr>
            </w:pPr>
            <w:r w:rsidRPr="002A4D0A">
              <w:rPr>
                <w:color w:val="000000"/>
                <w:sz w:val="20"/>
                <w:szCs w:val="20"/>
              </w:rPr>
              <w:t>17,000</w:t>
            </w:r>
          </w:p>
        </w:tc>
      </w:tr>
      <w:tr w:rsidR="00B16D86" w:rsidRPr="00253105" w14:paraId="5AAE46BA" w14:textId="77777777" w:rsidTr="002A4D0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6798DB"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3F5FEBDD"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5DE8631C" w14:textId="139BC12F" w:rsidR="00B16D86" w:rsidRPr="002A4D0A" w:rsidRDefault="00B16D86" w:rsidP="002A4D0A">
            <w:pPr>
              <w:suppressAutoHyphens/>
              <w:spacing w:after="20"/>
              <w:jc w:val="right"/>
              <w:rPr>
                <w:sz w:val="20"/>
                <w:szCs w:val="20"/>
                <w:lang w:eastAsia="en-CA"/>
              </w:rPr>
            </w:pPr>
            <w:r w:rsidRPr="002A4D0A">
              <w:rPr>
                <w:color w:val="000000"/>
                <w:sz w:val="20"/>
                <w:szCs w:val="20"/>
                <w:lang w:val="en-US"/>
              </w:rPr>
              <w:t>1,365</w:t>
            </w:r>
          </w:p>
        </w:tc>
        <w:tc>
          <w:tcPr>
            <w:tcW w:w="415" w:type="pct"/>
            <w:tcBorders>
              <w:top w:val="nil"/>
              <w:left w:val="nil"/>
              <w:bottom w:val="single" w:sz="4" w:space="0" w:color="auto"/>
              <w:right w:val="single" w:sz="4" w:space="0" w:color="auto"/>
            </w:tcBorders>
          </w:tcPr>
          <w:p w14:paraId="372F239B"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2675C382" w14:textId="77777777" w:rsidR="00B16D86" w:rsidRPr="002A4D0A" w:rsidRDefault="00B16D86"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0EDA0FAC" w14:textId="2AFC2817" w:rsidR="00B16D86" w:rsidRPr="002A4D0A" w:rsidRDefault="00B16D86" w:rsidP="002A4D0A">
            <w:pPr>
              <w:suppressAutoHyphens/>
              <w:spacing w:after="20"/>
              <w:jc w:val="right"/>
              <w:rPr>
                <w:sz w:val="20"/>
                <w:szCs w:val="20"/>
                <w:lang w:eastAsia="en-CA"/>
              </w:rPr>
            </w:pPr>
            <w:r w:rsidRPr="002A4D0A">
              <w:rPr>
                <w:color w:val="000000"/>
                <w:sz w:val="20"/>
                <w:szCs w:val="20"/>
                <w:lang w:val="en-US"/>
              </w:rPr>
              <w:t>845</w:t>
            </w:r>
          </w:p>
        </w:tc>
        <w:tc>
          <w:tcPr>
            <w:tcW w:w="415" w:type="pct"/>
            <w:tcBorders>
              <w:top w:val="nil"/>
              <w:left w:val="nil"/>
              <w:bottom w:val="single" w:sz="4" w:space="0" w:color="auto"/>
              <w:right w:val="single" w:sz="4" w:space="0" w:color="auto"/>
            </w:tcBorders>
          </w:tcPr>
          <w:p w14:paraId="5E97EADC" w14:textId="77777777" w:rsidR="00B16D86" w:rsidRPr="002A4D0A" w:rsidRDefault="00B16D86" w:rsidP="002A4D0A">
            <w:pPr>
              <w:suppressAutoHyphens/>
              <w:spacing w:after="20"/>
              <w:jc w:val="right"/>
              <w:rPr>
                <w:sz w:val="20"/>
                <w:szCs w:val="20"/>
              </w:rPr>
            </w:pPr>
            <w:r w:rsidRPr="002A4D0A">
              <w:rPr>
                <w:sz w:val="20"/>
                <w:szCs w:val="20"/>
              </w:rPr>
              <w:t>0</w:t>
            </w:r>
          </w:p>
        </w:tc>
        <w:tc>
          <w:tcPr>
            <w:tcW w:w="415" w:type="pct"/>
            <w:tcBorders>
              <w:top w:val="nil"/>
              <w:left w:val="nil"/>
              <w:bottom w:val="single" w:sz="4" w:space="0" w:color="auto"/>
              <w:right w:val="single" w:sz="4" w:space="0" w:color="auto"/>
            </w:tcBorders>
          </w:tcPr>
          <w:p w14:paraId="0519EEAA"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4EE5A315" w14:textId="32DEC9C1" w:rsidR="00B16D86" w:rsidRPr="002A4D0A" w:rsidRDefault="00B16D86" w:rsidP="002A4D0A">
            <w:pPr>
              <w:suppressAutoHyphens/>
              <w:spacing w:after="20"/>
              <w:jc w:val="right"/>
              <w:rPr>
                <w:sz w:val="20"/>
                <w:szCs w:val="20"/>
              </w:rPr>
            </w:pPr>
            <w:r w:rsidRPr="002A4D0A">
              <w:rPr>
                <w:color w:val="000000"/>
                <w:sz w:val="20"/>
                <w:szCs w:val="20"/>
              </w:rPr>
              <w:t>2,210</w:t>
            </w:r>
          </w:p>
        </w:tc>
      </w:tr>
      <w:tr w:rsidR="00B16D86" w:rsidRPr="00253105" w14:paraId="5BB1563C" w14:textId="77777777" w:rsidTr="002A4D0A">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DC2F33"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1C0BAB5E" w14:textId="77777777" w:rsidR="00B16D86" w:rsidRPr="00253105" w:rsidRDefault="00B16D86" w:rsidP="00B16D86">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06BA0819" w14:textId="41FE99BF" w:rsidR="00B16D86" w:rsidRPr="002A4D0A" w:rsidRDefault="00B16D86" w:rsidP="002A4D0A">
            <w:pPr>
              <w:suppressAutoHyphens/>
              <w:spacing w:after="20"/>
              <w:jc w:val="right"/>
              <w:rPr>
                <w:sz w:val="20"/>
                <w:szCs w:val="20"/>
                <w:lang w:eastAsia="en-CA"/>
              </w:rPr>
            </w:pPr>
            <w:r w:rsidRPr="002A4D0A">
              <w:rPr>
                <w:color w:val="000000"/>
                <w:sz w:val="20"/>
                <w:szCs w:val="20"/>
              </w:rPr>
              <w:t>11,865</w:t>
            </w:r>
          </w:p>
        </w:tc>
        <w:tc>
          <w:tcPr>
            <w:tcW w:w="415" w:type="pct"/>
            <w:tcBorders>
              <w:top w:val="nil"/>
              <w:left w:val="nil"/>
              <w:bottom w:val="single" w:sz="4" w:space="0" w:color="auto"/>
              <w:right w:val="single" w:sz="4" w:space="0" w:color="auto"/>
            </w:tcBorders>
          </w:tcPr>
          <w:p w14:paraId="29D55D7B"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15" w:type="pct"/>
            <w:tcBorders>
              <w:top w:val="nil"/>
              <w:left w:val="nil"/>
              <w:bottom w:val="single" w:sz="4" w:space="0" w:color="auto"/>
              <w:right w:val="single" w:sz="4" w:space="0" w:color="auto"/>
            </w:tcBorders>
          </w:tcPr>
          <w:p w14:paraId="79700C93" w14:textId="77777777" w:rsidR="00B16D86" w:rsidRPr="002A4D0A" w:rsidRDefault="00B16D86" w:rsidP="002A4D0A">
            <w:pPr>
              <w:suppressAutoHyphens/>
              <w:spacing w:after="20"/>
              <w:jc w:val="right"/>
              <w:rPr>
                <w:sz w:val="20"/>
                <w:szCs w:val="20"/>
                <w:lang w:eastAsia="en-CA"/>
              </w:rPr>
            </w:pPr>
            <w:r w:rsidRPr="002A4D0A">
              <w:rPr>
                <w:sz w:val="20"/>
                <w:szCs w:val="20"/>
              </w:rPr>
              <w:t>0</w:t>
            </w:r>
          </w:p>
        </w:tc>
        <w:tc>
          <w:tcPr>
            <w:tcW w:w="415" w:type="pct"/>
            <w:tcBorders>
              <w:top w:val="nil"/>
              <w:left w:val="nil"/>
              <w:bottom w:val="single" w:sz="4" w:space="0" w:color="auto"/>
              <w:right w:val="single" w:sz="4" w:space="0" w:color="auto"/>
            </w:tcBorders>
          </w:tcPr>
          <w:p w14:paraId="5A9F5BE3" w14:textId="17CF0D42" w:rsidR="00B16D86" w:rsidRPr="002A4D0A" w:rsidRDefault="00B16D86" w:rsidP="002A4D0A">
            <w:pPr>
              <w:suppressAutoHyphens/>
              <w:spacing w:after="20"/>
              <w:jc w:val="right"/>
              <w:rPr>
                <w:sz w:val="20"/>
                <w:szCs w:val="20"/>
                <w:lang w:eastAsia="en-CA"/>
              </w:rPr>
            </w:pPr>
            <w:r w:rsidRPr="002A4D0A">
              <w:rPr>
                <w:color w:val="000000"/>
                <w:sz w:val="20"/>
                <w:szCs w:val="20"/>
              </w:rPr>
              <w:t>7,345</w:t>
            </w:r>
          </w:p>
        </w:tc>
        <w:tc>
          <w:tcPr>
            <w:tcW w:w="415" w:type="pct"/>
            <w:tcBorders>
              <w:top w:val="nil"/>
              <w:left w:val="nil"/>
              <w:bottom w:val="single" w:sz="4" w:space="0" w:color="auto"/>
              <w:right w:val="single" w:sz="4" w:space="0" w:color="auto"/>
            </w:tcBorders>
          </w:tcPr>
          <w:p w14:paraId="2E94F04D" w14:textId="77777777" w:rsidR="00B16D86" w:rsidRPr="002A4D0A" w:rsidRDefault="00B16D86" w:rsidP="002A4D0A">
            <w:pPr>
              <w:suppressAutoHyphens/>
              <w:spacing w:after="20"/>
              <w:jc w:val="right"/>
              <w:rPr>
                <w:sz w:val="20"/>
                <w:szCs w:val="20"/>
                <w:lang w:eastAsia="en-CA"/>
              </w:rPr>
            </w:pPr>
            <w:r w:rsidRPr="002A4D0A">
              <w:rPr>
                <w:sz w:val="20"/>
                <w:szCs w:val="20"/>
              </w:rPr>
              <w:t>0</w:t>
            </w:r>
          </w:p>
        </w:tc>
        <w:tc>
          <w:tcPr>
            <w:tcW w:w="415" w:type="pct"/>
            <w:tcBorders>
              <w:top w:val="nil"/>
              <w:left w:val="nil"/>
              <w:bottom w:val="single" w:sz="4" w:space="0" w:color="auto"/>
              <w:right w:val="single" w:sz="4" w:space="0" w:color="auto"/>
            </w:tcBorders>
          </w:tcPr>
          <w:p w14:paraId="22D395D6" w14:textId="77777777" w:rsidR="00B16D86" w:rsidRPr="002A4D0A" w:rsidRDefault="00B16D86" w:rsidP="002A4D0A">
            <w:pPr>
              <w:suppressAutoHyphens/>
              <w:spacing w:after="20"/>
              <w:jc w:val="right"/>
              <w:rPr>
                <w:sz w:val="20"/>
                <w:szCs w:val="20"/>
                <w:lang w:eastAsia="en-CA"/>
              </w:rPr>
            </w:pPr>
            <w:r w:rsidRPr="002A4D0A">
              <w:rPr>
                <w:sz w:val="20"/>
                <w:szCs w:val="20"/>
                <w:lang w:eastAsia="en-CA"/>
              </w:rPr>
              <w:t>0</w:t>
            </w:r>
          </w:p>
        </w:tc>
        <w:tc>
          <w:tcPr>
            <w:tcW w:w="409" w:type="pct"/>
            <w:tcBorders>
              <w:top w:val="nil"/>
              <w:left w:val="nil"/>
              <w:bottom w:val="single" w:sz="4" w:space="0" w:color="auto"/>
              <w:right w:val="single" w:sz="4" w:space="0" w:color="auto"/>
            </w:tcBorders>
          </w:tcPr>
          <w:p w14:paraId="2A2800BF" w14:textId="0C57A210" w:rsidR="00B16D86" w:rsidRPr="002A4D0A" w:rsidRDefault="00B16D86" w:rsidP="002A4D0A">
            <w:pPr>
              <w:suppressAutoHyphens/>
              <w:spacing w:after="20"/>
              <w:jc w:val="right"/>
              <w:rPr>
                <w:sz w:val="20"/>
                <w:szCs w:val="20"/>
                <w:lang w:eastAsia="en-CA"/>
              </w:rPr>
            </w:pPr>
            <w:r w:rsidRPr="002A4D0A">
              <w:rPr>
                <w:color w:val="000000"/>
                <w:sz w:val="20"/>
                <w:szCs w:val="20"/>
              </w:rPr>
              <w:t>19,210</w:t>
            </w:r>
          </w:p>
        </w:tc>
      </w:tr>
    </w:tbl>
    <w:p w14:paraId="3D461423" w14:textId="77777777" w:rsidR="00E028B3" w:rsidRDefault="00E028B3" w:rsidP="00E028B3">
      <w:pPr>
        <w:jc w:val="center"/>
      </w:pPr>
    </w:p>
    <w:p w14:paraId="447F6279" w14:textId="77777777" w:rsidR="00E028B3" w:rsidRDefault="00E028B3" w:rsidP="00E028B3">
      <w:pPr>
        <w:jc w:val="center"/>
      </w:pPr>
    </w:p>
    <w:p w14:paraId="65F19B0A" w14:textId="77777777" w:rsidR="00E028B3" w:rsidRDefault="00E028B3" w:rsidP="00E028B3">
      <w:pPr>
        <w:jc w:val="center"/>
      </w:pPr>
    </w:p>
    <w:p w14:paraId="00D5BBBC" w14:textId="77777777" w:rsidR="00E028B3" w:rsidRPr="00EC3AE7" w:rsidRDefault="00E028B3" w:rsidP="00E028B3">
      <w:pPr>
        <w:jc w:val="center"/>
        <w:rPr>
          <w:b/>
          <w:bCs/>
          <w:lang w:val="en-US"/>
        </w:rPr>
      </w:pPr>
      <w:r w:rsidRPr="00EC3AE7">
        <w:rPr>
          <w:b/>
          <w:bCs/>
          <w:lang w:val="en-US"/>
        </w:rPr>
        <w:t>NIUE</w:t>
      </w:r>
    </w:p>
    <w:p w14:paraId="228FBA65"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253105" w14:paraId="0031C7BC"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EE76C7"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1D4F9D9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125CFA9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1405C20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3BF069B8"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11148B0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5C25E3C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349F5202"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5F19E9F8"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Total</w:t>
            </w:r>
          </w:p>
        </w:tc>
      </w:tr>
      <w:tr w:rsidR="00E028B3" w:rsidRPr="00253105" w14:paraId="22774D95"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C81559"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66E7A497"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Montreal Protocol reduction schedule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5FA211F9"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679856B2"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5A42D151"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5064E46B"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499BCE76"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794C6CCA"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181</w:t>
            </w:r>
          </w:p>
        </w:tc>
        <w:tc>
          <w:tcPr>
            <w:tcW w:w="409" w:type="pct"/>
            <w:tcBorders>
              <w:top w:val="nil"/>
              <w:left w:val="nil"/>
              <w:bottom w:val="single" w:sz="4" w:space="0" w:color="auto"/>
              <w:right w:val="single" w:sz="4" w:space="0" w:color="auto"/>
            </w:tcBorders>
            <w:hideMark/>
          </w:tcPr>
          <w:p w14:paraId="03F67F1E"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n/a</w:t>
            </w:r>
          </w:p>
        </w:tc>
      </w:tr>
      <w:tr w:rsidR="00E028B3" w:rsidRPr="00253105" w14:paraId="3704F550"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E822FF"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4593709F"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Maximum allowable total consumption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44545163"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71C323B2"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663D509C"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594A4EB5"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12BA4E06"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201</w:t>
            </w:r>
          </w:p>
        </w:tc>
        <w:tc>
          <w:tcPr>
            <w:tcW w:w="415" w:type="pct"/>
            <w:tcBorders>
              <w:top w:val="nil"/>
              <w:left w:val="nil"/>
              <w:bottom w:val="single" w:sz="4" w:space="0" w:color="auto"/>
              <w:right w:val="single" w:sz="4" w:space="0" w:color="auto"/>
            </w:tcBorders>
          </w:tcPr>
          <w:p w14:paraId="104FEE9C" w14:textId="77777777" w:rsidR="00E028B3" w:rsidRPr="00B16D86" w:rsidRDefault="00E028B3" w:rsidP="00B16D86">
            <w:pPr>
              <w:suppressAutoHyphens/>
              <w:spacing w:after="20"/>
              <w:ind w:left="-139"/>
              <w:jc w:val="right"/>
              <w:rPr>
                <w:sz w:val="20"/>
                <w:szCs w:val="20"/>
                <w:lang w:eastAsia="en-CA"/>
              </w:rPr>
            </w:pPr>
            <w:r w:rsidRPr="00B16D86">
              <w:rPr>
                <w:sz w:val="20"/>
                <w:szCs w:val="20"/>
                <w:lang w:eastAsia="en-CA"/>
              </w:rPr>
              <w:t>181</w:t>
            </w:r>
          </w:p>
        </w:tc>
        <w:tc>
          <w:tcPr>
            <w:tcW w:w="409" w:type="pct"/>
            <w:tcBorders>
              <w:top w:val="nil"/>
              <w:left w:val="nil"/>
              <w:bottom w:val="single" w:sz="4" w:space="0" w:color="auto"/>
              <w:right w:val="single" w:sz="4" w:space="0" w:color="auto"/>
            </w:tcBorders>
            <w:hideMark/>
          </w:tcPr>
          <w:p w14:paraId="65819383" w14:textId="77777777" w:rsidR="00E028B3" w:rsidRPr="00B16D86" w:rsidRDefault="00E028B3" w:rsidP="00B16D86">
            <w:pPr>
              <w:suppressAutoHyphens/>
              <w:spacing w:after="20"/>
              <w:ind w:left="-139"/>
              <w:jc w:val="right"/>
              <w:rPr>
                <w:sz w:val="20"/>
                <w:szCs w:val="20"/>
                <w:lang w:eastAsia="en-CA"/>
              </w:rPr>
            </w:pPr>
            <w:r w:rsidRPr="00B16D86">
              <w:rPr>
                <w:sz w:val="20"/>
                <w:szCs w:val="20"/>
              </w:rPr>
              <w:t>n/a</w:t>
            </w:r>
          </w:p>
        </w:tc>
      </w:tr>
      <w:tr w:rsidR="00DF16D4" w:rsidRPr="00253105" w14:paraId="2C00EB99"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43C70B" w14:textId="77777777" w:rsidR="00DF16D4" w:rsidRPr="00253105" w:rsidRDefault="00DF16D4" w:rsidP="00DF16D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4737C7B0" w14:textId="77777777" w:rsidR="00DF16D4" w:rsidRPr="00253105" w:rsidRDefault="00DF16D4" w:rsidP="00DF16D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tcPr>
          <w:p w14:paraId="41F48AD9" w14:textId="4EEBE50A" w:rsidR="00DF16D4" w:rsidRPr="00B16D86" w:rsidRDefault="00DF16D4" w:rsidP="00B16D86">
            <w:pPr>
              <w:suppressAutoHyphens/>
              <w:spacing w:after="20"/>
              <w:ind w:left="-139"/>
              <w:jc w:val="right"/>
              <w:rPr>
                <w:sz w:val="20"/>
                <w:szCs w:val="20"/>
                <w:lang w:eastAsia="en-CA"/>
              </w:rPr>
            </w:pPr>
            <w:r w:rsidRPr="00B16D86">
              <w:rPr>
                <w:color w:val="000000"/>
                <w:sz w:val="20"/>
                <w:szCs w:val="20"/>
                <w:lang w:val="en-US"/>
              </w:rPr>
              <w:t>9,250</w:t>
            </w:r>
          </w:p>
        </w:tc>
        <w:tc>
          <w:tcPr>
            <w:tcW w:w="415" w:type="pct"/>
            <w:tcBorders>
              <w:top w:val="nil"/>
              <w:left w:val="nil"/>
              <w:bottom w:val="single" w:sz="4" w:space="0" w:color="auto"/>
              <w:right w:val="single" w:sz="4" w:space="0" w:color="auto"/>
            </w:tcBorders>
          </w:tcPr>
          <w:p w14:paraId="5D7F6D7D" w14:textId="77777777" w:rsidR="00DF16D4" w:rsidRPr="00B16D86" w:rsidRDefault="00DF16D4" w:rsidP="00B16D86">
            <w:pPr>
              <w:suppressAutoHyphens/>
              <w:spacing w:after="20"/>
              <w:ind w:left="-139"/>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7C983943" w14:textId="77777777" w:rsidR="00DF16D4" w:rsidRPr="00B16D86" w:rsidRDefault="00DF16D4" w:rsidP="00B16D86">
            <w:pPr>
              <w:suppressAutoHyphens/>
              <w:spacing w:after="20"/>
              <w:ind w:left="-139"/>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76D9ABE8" w14:textId="52E3DA98" w:rsidR="00DF16D4" w:rsidRPr="00B16D86" w:rsidRDefault="00DF16D4" w:rsidP="00B16D86">
            <w:pPr>
              <w:suppressAutoHyphens/>
              <w:spacing w:after="20"/>
              <w:ind w:left="-139"/>
              <w:jc w:val="right"/>
              <w:rPr>
                <w:sz w:val="20"/>
                <w:szCs w:val="20"/>
                <w:lang w:eastAsia="en-CA"/>
              </w:rPr>
            </w:pPr>
            <w:r w:rsidRPr="00B16D86">
              <w:rPr>
                <w:color w:val="000000"/>
                <w:sz w:val="20"/>
                <w:szCs w:val="20"/>
                <w:lang w:val="en-US"/>
              </w:rPr>
              <w:t>5,250</w:t>
            </w:r>
          </w:p>
        </w:tc>
        <w:tc>
          <w:tcPr>
            <w:tcW w:w="415" w:type="pct"/>
            <w:tcBorders>
              <w:top w:val="nil"/>
              <w:left w:val="nil"/>
              <w:bottom w:val="single" w:sz="4" w:space="0" w:color="auto"/>
              <w:right w:val="single" w:sz="4" w:space="0" w:color="auto"/>
            </w:tcBorders>
          </w:tcPr>
          <w:p w14:paraId="17A4EB21" w14:textId="77777777" w:rsidR="00DF16D4" w:rsidRPr="00B16D86" w:rsidRDefault="00DF16D4" w:rsidP="00B16D86">
            <w:pPr>
              <w:suppressAutoHyphens/>
              <w:spacing w:after="20"/>
              <w:ind w:left="-139"/>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2CDD109B" w14:textId="77777777" w:rsidR="00DF16D4" w:rsidRPr="00B16D86" w:rsidRDefault="00DF16D4" w:rsidP="00B16D86">
            <w:pPr>
              <w:suppressAutoHyphens/>
              <w:spacing w:after="20"/>
              <w:ind w:left="-139"/>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37D2C5F4" w14:textId="22A92B07" w:rsidR="00DF16D4" w:rsidRPr="00B16D86" w:rsidRDefault="00DF16D4" w:rsidP="00B16D86">
            <w:pPr>
              <w:suppressAutoHyphens/>
              <w:spacing w:after="20"/>
              <w:ind w:left="-139"/>
              <w:jc w:val="right"/>
              <w:rPr>
                <w:sz w:val="20"/>
                <w:szCs w:val="20"/>
                <w:lang w:eastAsia="en-CA"/>
              </w:rPr>
            </w:pPr>
            <w:r w:rsidRPr="00B16D86">
              <w:rPr>
                <w:color w:val="000000"/>
                <w:sz w:val="20"/>
                <w:szCs w:val="20"/>
              </w:rPr>
              <w:t>14,500</w:t>
            </w:r>
          </w:p>
        </w:tc>
      </w:tr>
      <w:tr w:rsidR="00DF16D4" w:rsidRPr="00253105" w14:paraId="22B4984F"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5B0AC6" w14:textId="77777777" w:rsidR="00DF16D4" w:rsidRPr="00253105" w:rsidRDefault="00DF16D4" w:rsidP="00DF16D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51B91EA0" w14:textId="77777777" w:rsidR="00DF16D4" w:rsidRPr="00253105" w:rsidRDefault="00DF16D4" w:rsidP="00DF16D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45D8D204" w14:textId="0D319A58" w:rsidR="00DF16D4" w:rsidRPr="00B16D86" w:rsidRDefault="00DF16D4" w:rsidP="00B16D86">
            <w:pPr>
              <w:suppressAutoHyphens/>
              <w:spacing w:after="20"/>
              <w:jc w:val="right"/>
              <w:rPr>
                <w:sz w:val="20"/>
                <w:szCs w:val="20"/>
                <w:lang w:eastAsia="en-CA"/>
              </w:rPr>
            </w:pPr>
            <w:r w:rsidRPr="00B16D86">
              <w:rPr>
                <w:color w:val="000000"/>
                <w:sz w:val="20"/>
                <w:szCs w:val="20"/>
                <w:lang w:val="en-US"/>
              </w:rPr>
              <w:t>1,202</w:t>
            </w:r>
          </w:p>
        </w:tc>
        <w:tc>
          <w:tcPr>
            <w:tcW w:w="415" w:type="pct"/>
            <w:tcBorders>
              <w:top w:val="nil"/>
              <w:left w:val="nil"/>
              <w:bottom w:val="single" w:sz="4" w:space="0" w:color="auto"/>
              <w:right w:val="single" w:sz="4" w:space="0" w:color="auto"/>
            </w:tcBorders>
          </w:tcPr>
          <w:p w14:paraId="29FDC0E4" w14:textId="77777777" w:rsidR="00DF16D4" w:rsidRPr="00B16D86" w:rsidRDefault="00DF16D4"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06DDB1B7" w14:textId="77777777" w:rsidR="00DF16D4" w:rsidRPr="00B16D86" w:rsidRDefault="00DF16D4" w:rsidP="00B16D86">
            <w:pPr>
              <w:suppressAutoHyphens/>
              <w:spacing w:after="20"/>
              <w:jc w:val="right"/>
              <w:rPr>
                <w:sz w:val="20"/>
                <w:szCs w:val="20"/>
                <w:lang w:eastAsia="en-CA"/>
              </w:rPr>
            </w:pPr>
            <w:r w:rsidRPr="00B16D86">
              <w:rPr>
                <w:sz w:val="20"/>
                <w:szCs w:val="20"/>
              </w:rPr>
              <w:t>0</w:t>
            </w:r>
          </w:p>
        </w:tc>
        <w:tc>
          <w:tcPr>
            <w:tcW w:w="415" w:type="pct"/>
            <w:tcBorders>
              <w:top w:val="nil"/>
              <w:left w:val="nil"/>
              <w:bottom w:val="single" w:sz="4" w:space="0" w:color="auto"/>
              <w:right w:val="single" w:sz="4" w:space="0" w:color="auto"/>
            </w:tcBorders>
          </w:tcPr>
          <w:p w14:paraId="01F76684" w14:textId="329F450E" w:rsidR="00DF16D4" w:rsidRPr="00B16D86" w:rsidRDefault="00DF16D4" w:rsidP="00B16D86">
            <w:pPr>
              <w:suppressAutoHyphens/>
              <w:spacing w:after="20"/>
              <w:jc w:val="right"/>
              <w:rPr>
                <w:sz w:val="20"/>
                <w:szCs w:val="20"/>
                <w:lang w:eastAsia="en-CA"/>
              </w:rPr>
            </w:pPr>
            <w:r w:rsidRPr="00B16D86">
              <w:rPr>
                <w:color w:val="000000"/>
                <w:sz w:val="20"/>
                <w:szCs w:val="20"/>
                <w:lang w:val="en-US"/>
              </w:rPr>
              <w:t>683</w:t>
            </w:r>
          </w:p>
        </w:tc>
        <w:tc>
          <w:tcPr>
            <w:tcW w:w="415" w:type="pct"/>
            <w:tcBorders>
              <w:top w:val="nil"/>
              <w:left w:val="nil"/>
              <w:bottom w:val="single" w:sz="4" w:space="0" w:color="auto"/>
              <w:right w:val="single" w:sz="4" w:space="0" w:color="auto"/>
            </w:tcBorders>
          </w:tcPr>
          <w:p w14:paraId="0B248FCD" w14:textId="77777777" w:rsidR="00DF16D4" w:rsidRPr="00B16D86" w:rsidRDefault="00DF16D4" w:rsidP="00B16D86">
            <w:pPr>
              <w:suppressAutoHyphens/>
              <w:spacing w:after="20"/>
              <w:jc w:val="right"/>
              <w:rPr>
                <w:sz w:val="20"/>
                <w:szCs w:val="20"/>
                <w:lang w:eastAsia="en-CA"/>
              </w:rPr>
            </w:pPr>
            <w:r w:rsidRPr="00B16D86">
              <w:rPr>
                <w:sz w:val="20"/>
                <w:szCs w:val="20"/>
              </w:rPr>
              <w:t>0</w:t>
            </w:r>
          </w:p>
        </w:tc>
        <w:tc>
          <w:tcPr>
            <w:tcW w:w="415" w:type="pct"/>
            <w:tcBorders>
              <w:top w:val="nil"/>
              <w:left w:val="nil"/>
              <w:bottom w:val="single" w:sz="4" w:space="0" w:color="auto"/>
              <w:right w:val="single" w:sz="4" w:space="0" w:color="auto"/>
            </w:tcBorders>
          </w:tcPr>
          <w:p w14:paraId="14AD67A5" w14:textId="77777777" w:rsidR="00DF16D4" w:rsidRPr="00B16D86" w:rsidRDefault="00DF16D4"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5B6DE9F1" w14:textId="2A4C126C" w:rsidR="00DF16D4" w:rsidRPr="00B16D86" w:rsidRDefault="00DF16D4" w:rsidP="00B16D86">
            <w:pPr>
              <w:suppressAutoHyphens/>
              <w:spacing w:after="20"/>
              <w:jc w:val="right"/>
              <w:rPr>
                <w:sz w:val="20"/>
                <w:szCs w:val="20"/>
                <w:lang w:eastAsia="en-CA"/>
              </w:rPr>
            </w:pPr>
            <w:r w:rsidRPr="00B16D86">
              <w:rPr>
                <w:color w:val="000000"/>
                <w:sz w:val="20"/>
                <w:szCs w:val="20"/>
              </w:rPr>
              <w:t>1,885</w:t>
            </w:r>
          </w:p>
        </w:tc>
      </w:tr>
      <w:tr w:rsidR="00E028B3" w:rsidRPr="00253105" w14:paraId="2908B292" w14:textId="77777777" w:rsidTr="00B16D86">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43D117"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15B91049"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77B28B72"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179C86D5"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6AED5AF0" w14:textId="77777777" w:rsidR="00E028B3" w:rsidRPr="00B16D86" w:rsidRDefault="00E028B3"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2EC6A6EB"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15FE576C" w14:textId="77777777" w:rsidR="00E028B3" w:rsidRPr="00B16D86" w:rsidRDefault="00E028B3"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596C79BD"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318727A5" w14:textId="77777777" w:rsidR="00E028B3" w:rsidRPr="00B16D86" w:rsidRDefault="00E028B3" w:rsidP="00B16D86">
            <w:pPr>
              <w:suppressAutoHyphens/>
              <w:spacing w:after="20"/>
              <w:jc w:val="right"/>
              <w:rPr>
                <w:sz w:val="20"/>
                <w:szCs w:val="20"/>
              </w:rPr>
            </w:pPr>
            <w:r w:rsidRPr="00B16D86">
              <w:rPr>
                <w:sz w:val="20"/>
                <w:szCs w:val="20"/>
              </w:rPr>
              <w:t>0</w:t>
            </w:r>
          </w:p>
        </w:tc>
      </w:tr>
      <w:tr w:rsidR="00E028B3" w:rsidRPr="00253105" w14:paraId="475FB6DE" w14:textId="77777777" w:rsidTr="00B16D86">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74568"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0AEE93BB"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7DA62474"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69D166D5"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2162DA6A" w14:textId="77777777" w:rsidR="00E028B3" w:rsidRPr="00B16D86" w:rsidRDefault="00E028B3"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6861D099"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0B8C715A" w14:textId="77777777" w:rsidR="00E028B3" w:rsidRPr="00B16D86" w:rsidRDefault="00E028B3"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25E52F29" w14:textId="77777777" w:rsidR="00E028B3" w:rsidRPr="00B16D86" w:rsidRDefault="00E028B3"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644F0AD7" w14:textId="77777777" w:rsidR="00E028B3" w:rsidRPr="00B16D86" w:rsidRDefault="00E028B3" w:rsidP="00B16D86">
            <w:pPr>
              <w:suppressAutoHyphens/>
              <w:spacing w:after="20"/>
              <w:jc w:val="right"/>
              <w:rPr>
                <w:sz w:val="20"/>
                <w:szCs w:val="20"/>
              </w:rPr>
            </w:pPr>
            <w:r w:rsidRPr="00B16D86">
              <w:rPr>
                <w:sz w:val="20"/>
                <w:szCs w:val="20"/>
              </w:rPr>
              <w:t>0</w:t>
            </w:r>
          </w:p>
        </w:tc>
      </w:tr>
      <w:tr w:rsidR="007A5C94" w:rsidRPr="00253105" w14:paraId="0DD77B64"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F7378B"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501AA19E"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28B7073D" w14:textId="26F122BB" w:rsidR="007A5C94" w:rsidRPr="00B16D86" w:rsidRDefault="007A5C94" w:rsidP="00B16D86">
            <w:pPr>
              <w:suppressAutoHyphens/>
              <w:spacing w:after="20"/>
              <w:jc w:val="right"/>
              <w:rPr>
                <w:sz w:val="20"/>
                <w:szCs w:val="20"/>
                <w:lang w:eastAsia="en-CA"/>
              </w:rPr>
            </w:pPr>
            <w:r w:rsidRPr="00B16D86">
              <w:rPr>
                <w:color w:val="000000"/>
                <w:sz w:val="20"/>
                <w:szCs w:val="20"/>
                <w:lang w:val="en-US"/>
              </w:rPr>
              <w:t>9,250</w:t>
            </w:r>
          </w:p>
        </w:tc>
        <w:tc>
          <w:tcPr>
            <w:tcW w:w="415" w:type="pct"/>
            <w:tcBorders>
              <w:top w:val="nil"/>
              <w:left w:val="nil"/>
              <w:bottom w:val="single" w:sz="4" w:space="0" w:color="auto"/>
              <w:right w:val="single" w:sz="4" w:space="0" w:color="auto"/>
            </w:tcBorders>
          </w:tcPr>
          <w:p w14:paraId="109D64AA"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012B7566" w14:textId="77777777" w:rsidR="007A5C94" w:rsidRPr="00B16D86" w:rsidRDefault="007A5C94" w:rsidP="00B16D86">
            <w:pPr>
              <w:suppressAutoHyphens/>
              <w:spacing w:after="20"/>
              <w:jc w:val="right"/>
              <w:rPr>
                <w:sz w:val="20"/>
                <w:szCs w:val="20"/>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7B4380E6" w14:textId="1314944F" w:rsidR="007A5C94" w:rsidRPr="00B16D86" w:rsidRDefault="007A5C94" w:rsidP="00B16D86">
            <w:pPr>
              <w:suppressAutoHyphens/>
              <w:spacing w:after="20"/>
              <w:jc w:val="right"/>
              <w:rPr>
                <w:sz w:val="20"/>
                <w:szCs w:val="20"/>
                <w:lang w:eastAsia="en-CA"/>
              </w:rPr>
            </w:pPr>
            <w:r w:rsidRPr="00B16D86">
              <w:rPr>
                <w:color w:val="000000"/>
                <w:sz w:val="20"/>
                <w:szCs w:val="20"/>
                <w:lang w:val="en-US"/>
              </w:rPr>
              <w:t>5,250</w:t>
            </w:r>
          </w:p>
        </w:tc>
        <w:tc>
          <w:tcPr>
            <w:tcW w:w="415" w:type="pct"/>
            <w:tcBorders>
              <w:top w:val="nil"/>
              <w:left w:val="nil"/>
              <w:bottom w:val="single" w:sz="4" w:space="0" w:color="auto"/>
              <w:right w:val="single" w:sz="4" w:space="0" w:color="auto"/>
            </w:tcBorders>
          </w:tcPr>
          <w:p w14:paraId="67B4F642" w14:textId="77777777" w:rsidR="007A5C94" w:rsidRPr="00B16D86" w:rsidRDefault="007A5C94" w:rsidP="00B16D86">
            <w:pPr>
              <w:suppressAutoHyphens/>
              <w:spacing w:after="20"/>
              <w:jc w:val="right"/>
              <w:rPr>
                <w:sz w:val="20"/>
                <w:szCs w:val="20"/>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24582D5A"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65D09455" w14:textId="45B8CB68" w:rsidR="007A5C94" w:rsidRPr="00B16D86" w:rsidRDefault="007A5C94" w:rsidP="00B16D86">
            <w:pPr>
              <w:suppressAutoHyphens/>
              <w:spacing w:after="20"/>
              <w:jc w:val="right"/>
              <w:rPr>
                <w:sz w:val="20"/>
                <w:szCs w:val="20"/>
              </w:rPr>
            </w:pPr>
            <w:r w:rsidRPr="00B16D86">
              <w:rPr>
                <w:color w:val="000000"/>
                <w:sz w:val="20"/>
                <w:szCs w:val="20"/>
              </w:rPr>
              <w:t>14,500</w:t>
            </w:r>
          </w:p>
        </w:tc>
      </w:tr>
      <w:tr w:rsidR="007A5C94" w:rsidRPr="00253105" w14:paraId="1DC7BEFC" w14:textId="77777777" w:rsidTr="00B16D86">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55E22"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4918F7AC"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5DE25999" w14:textId="7D5B02D6" w:rsidR="007A5C94" w:rsidRPr="00B16D86" w:rsidRDefault="007A5C94" w:rsidP="00B16D86">
            <w:pPr>
              <w:suppressAutoHyphens/>
              <w:spacing w:after="20"/>
              <w:jc w:val="right"/>
              <w:rPr>
                <w:sz w:val="20"/>
                <w:szCs w:val="20"/>
                <w:lang w:eastAsia="en-CA"/>
              </w:rPr>
            </w:pPr>
            <w:r w:rsidRPr="00B16D86">
              <w:rPr>
                <w:color w:val="000000"/>
                <w:sz w:val="20"/>
                <w:szCs w:val="20"/>
                <w:lang w:val="en-US"/>
              </w:rPr>
              <w:t>1,202</w:t>
            </w:r>
          </w:p>
        </w:tc>
        <w:tc>
          <w:tcPr>
            <w:tcW w:w="415" w:type="pct"/>
            <w:tcBorders>
              <w:top w:val="nil"/>
              <w:left w:val="nil"/>
              <w:bottom w:val="single" w:sz="4" w:space="0" w:color="auto"/>
              <w:right w:val="single" w:sz="4" w:space="0" w:color="auto"/>
            </w:tcBorders>
          </w:tcPr>
          <w:p w14:paraId="4F9433CC"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03940490" w14:textId="77777777" w:rsidR="007A5C94" w:rsidRPr="00B16D86" w:rsidRDefault="007A5C94"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607FA78E" w14:textId="32474A9B" w:rsidR="007A5C94" w:rsidRPr="00B16D86" w:rsidRDefault="007A5C94" w:rsidP="00B16D86">
            <w:pPr>
              <w:suppressAutoHyphens/>
              <w:spacing w:after="20"/>
              <w:jc w:val="right"/>
              <w:rPr>
                <w:sz w:val="20"/>
                <w:szCs w:val="20"/>
                <w:lang w:eastAsia="en-CA"/>
              </w:rPr>
            </w:pPr>
            <w:r w:rsidRPr="00B16D86">
              <w:rPr>
                <w:color w:val="000000"/>
                <w:sz w:val="20"/>
                <w:szCs w:val="20"/>
                <w:lang w:val="en-US"/>
              </w:rPr>
              <w:t>683</w:t>
            </w:r>
          </w:p>
        </w:tc>
        <w:tc>
          <w:tcPr>
            <w:tcW w:w="415" w:type="pct"/>
            <w:tcBorders>
              <w:top w:val="nil"/>
              <w:left w:val="nil"/>
              <w:bottom w:val="single" w:sz="4" w:space="0" w:color="auto"/>
              <w:right w:val="single" w:sz="4" w:space="0" w:color="auto"/>
            </w:tcBorders>
          </w:tcPr>
          <w:p w14:paraId="1C4BE8FA" w14:textId="77777777" w:rsidR="007A5C94" w:rsidRPr="00B16D86" w:rsidRDefault="007A5C94" w:rsidP="00B16D86">
            <w:pPr>
              <w:suppressAutoHyphens/>
              <w:spacing w:after="20"/>
              <w:jc w:val="right"/>
              <w:rPr>
                <w:sz w:val="20"/>
                <w:szCs w:val="20"/>
              </w:rPr>
            </w:pPr>
            <w:r w:rsidRPr="00B16D86">
              <w:rPr>
                <w:sz w:val="20"/>
                <w:szCs w:val="20"/>
              </w:rPr>
              <w:t>0</w:t>
            </w:r>
          </w:p>
        </w:tc>
        <w:tc>
          <w:tcPr>
            <w:tcW w:w="415" w:type="pct"/>
            <w:tcBorders>
              <w:top w:val="nil"/>
              <w:left w:val="nil"/>
              <w:bottom w:val="single" w:sz="4" w:space="0" w:color="auto"/>
              <w:right w:val="single" w:sz="4" w:space="0" w:color="auto"/>
            </w:tcBorders>
          </w:tcPr>
          <w:p w14:paraId="27357200"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48631FCC" w14:textId="4D0EE543" w:rsidR="007A5C94" w:rsidRPr="00B16D86" w:rsidRDefault="007A5C94" w:rsidP="00B16D86">
            <w:pPr>
              <w:suppressAutoHyphens/>
              <w:spacing w:after="20"/>
              <w:jc w:val="right"/>
              <w:rPr>
                <w:sz w:val="20"/>
                <w:szCs w:val="20"/>
              </w:rPr>
            </w:pPr>
            <w:r w:rsidRPr="00B16D86">
              <w:rPr>
                <w:color w:val="000000"/>
                <w:sz w:val="20"/>
                <w:szCs w:val="20"/>
              </w:rPr>
              <w:t>1,885</w:t>
            </w:r>
          </w:p>
        </w:tc>
      </w:tr>
      <w:tr w:rsidR="007A5C94" w:rsidRPr="00253105" w14:paraId="78CF1CD1" w14:textId="77777777" w:rsidTr="00B16D86">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F69647"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18EFD545" w14:textId="77777777" w:rsidR="007A5C94" w:rsidRPr="00253105" w:rsidRDefault="007A5C94" w:rsidP="007A5C94">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43D589BD" w14:textId="465830D6" w:rsidR="007A5C94" w:rsidRPr="00B16D86" w:rsidRDefault="007A5C94" w:rsidP="00B16D86">
            <w:pPr>
              <w:suppressAutoHyphens/>
              <w:spacing w:after="20"/>
              <w:jc w:val="right"/>
              <w:rPr>
                <w:sz w:val="20"/>
                <w:szCs w:val="20"/>
                <w:lang w:eastAsia="en-CA"/>
              </w:rPr>
            </w:pPr>
            <w:r w:rsidRPr="00B16D86">
              <w:rPr>
                <w:color w:val="000000"/>
                <w:sz w:val="20"/>
                <w:szCs w:val="20"/>
              </w:rPr>
              <w:t>10,452</w:t>
            </w:r>
          </w:p>
        </w:tc>
        <w:tc>
          <w:tcPr>
            <w:tcW w:w="415" w:type="pct"/>
            <w:tcBorders>
              <w:top w:val="nil"/>
              <w:left w:val="nil"/>
              <w:bottom w:val="single" w:sz="4" w:space="0" w:color="auto"/>
              <w:right w:val="single" w:sz="4" w:space="0" w:color="auto"/>
            </w:tcBorders>
          </w:tcPr>
          <w:p w14:paraId="7211F10C"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15" w:type="pct"/>
            <w:tcBorders>
              <w:top w:val="nil"/>
              <w:left w:val="nil"/>
              <w:bottom w:val="single" w:sz="4" w:space="0" w:color="auto"/>
              <w:right w:val="single" w:sz="4" w:space="0" w:color="auto"/>
            </w:tcBorders>
          </w:tcPr>
          <w:p w14:paraId="35594DF3" w14:textId="77777777" w:rsidR="007A5C94" w:rsidRPr="00B16D86" w:rsidRDefault="007A5C94" w:rsidP="00B16D86">
            <w:pPr>
              <w:suppressAutoHyphens/>
              <w:spacing w:after="20"/>
              <w:jc w:val="right"/>
              <w:rPr>
                <w:sz w:val="20"/>
                <w:szCs w:val="20"/>
                <w:lang w:eastAsia="en-CA"/>
              </w:rPr>
            </w:pPr>
            <w:r w:rsidRPr="00B16D86">
              <w:rPr>
                <w:sz w:val="20"/>
                <w:szCs w:val="20"/>
              </w:rPr>
              <w:t>0</w:t>
            </w:r>
          </w:p>
        </w:tc>
        <w:tc>
          <w:tcPr>
            <w:tcW w:w="415" w:type="pct"/>
            <w:tcBorders>
              <w:top w:val="nil"/>
              <w:left w:val="nil"/>
              <w:bottom w:val="single" w:sz="4" w:space="0" w:color="auto"/>
              <w:right w:val="single" w:sz="4" w:space="0" w:color="auto"/>
            </w:tcBorders>
          </w:tcPr>
          <w:p w14:paraId="3E102F08" w14:textId="1F3D5578" w:rsidR="007A5C94" w:rsidRPr="00B16D86" w:rsidRDefault="007A5C94" w:rsidP="00B16D86">
            <w:pPr>
              <w:suppressAutoHyphens/>
              <w:spacing w:after="20"/>
              <w:jc w:val="right"/>
              <w:rPr>
                <w:sz w:val="20"/>
                <w:szCs w:val="20"/>
                <w:lang w:eastAsia="en-CA"/>
              </w:rPr>
            </w:pPr>
            <w:r w:rsidRPr="00B16D86">
              <w:rPr>
                <w:color w:val="000000"/>
                <w:sz w:val="20"/>
                <w:szCs w:val="20"/>
              </w:rPr>
              <w:t>5,933</w:t>
            </w:r>
          </w:p>
        </w:tc>
        <w:tc>
          <w:tcPr>
            <w:tcW w:w="415" w:type="pct"/>
            <w:tcBorders>
              <w:top w:val="nil"/>
              <w:left w:val="nil"/>
              <w:bottom w:val="single" w:sz="4" w:space="0" w:color="auto"/>
              <w:right w:val="single" w:sz="4" w:space="0" w:color="auto"/>
            </w:tcBorders>
          </w:tcPr>
          <w:p w14:paraId="0DE911E3" w14:textId="77777777" w:rsidR="007A5C94" w:rsidRPr="00B16D86" w:rsidRDefault="007A5C94" w:rsidP="00B16D86">
            <w:pPr>
              <w:suppressAutoHyphens/>
              <w:spacing w:after="20"/>
              <w:jc w:val="right"/>
              <w:rPr>
                <w:sz w:val="20"/>
                <w:szCs w:val="20"/>
                <w:lang w:eastAsia="en-CA"/>
              </w:rPr>
            </w:pPr>
            <w:r w:rsidRPr="00B16D86">
              <w:rPr>
                <w:sz w:val="20"/>
                <w:szCs w:val="20"/>
              </w:rPr>
              <w:t>0</w:t>
            </w:r>
          </w:p>
        </w:tc>
        <w:tc>
          <w:tcPr>
            <w:tcW w:w="415" w:type="pct"/>
            <w:tcBorders>
              <w:top w:val="nil"/>
              <w:left w:val="nil"/>
              <w:bottom w:val="single" w:sz="4" w:space="0" w:color="auto"/>
              <w:right w:val="single" w:sz="4" w:space="0" w:color="auto"/>
            </w:tcBorders>
          </w:tcPr>
          <w:p w14:paraId="415FEBFC" w14:textId="77777777" w:rsidR="007A5C94" w:rsidRPr="00B16D86" w:rsidRDefault="007A5C94" w:rsidP="00B16D86">
            <w:pPr>
              <w:suppressAutoHyphens/>
              <w:spacing w:after="20"/>
              <w:jc w:val="right"/>
              <w:rPr>
                <w:sz w:val="20"/>
                <w:szCs w:val="20"/>
                <w:lang w:eastAsia="en-CA"/>
              </w:rPr>
            </w:pPr>
            <w:r w:rsidRPr="00B16D86">
              <w:rPr>
                <w:sz w:val="20"/>
                <w:szCs w:val="20"/>
                <w:lang w:eastAsia="en-CA"/>
              </w:rPr>
              <w:t>0</w:t>
            </w:r>
          </w:p>
        </w:tc>
        <w:tc>
          <w:tcPr>
            <w:tcW w:w="409" w:type="pct"/>
            <w:tcBorders>
              <w:top w:val="nil"/>
              <w:left w:val="nil"/>
              <w:bottom w:val="single" w:sz="4" w:space="0" w:color="auto"/>
              <w:right w:val="single" w:sz="4" w:space="0" w:color="auto"/>
            </w:tcBorders>
          </w:tcPr>
          <w:p w14:paraId="17ECF712" w14:textId="33DF8D4C" w:rsidR="007A5C94" w:rsidRPr="00B16D86" w:rsidRDefault="007A5C94" w:rsidP="00B16D86">
            <w:pPr>
              <w:suppressAutoHyphens/>
              <w:spacing w:after="20"/>
              <w:jc w:val="right"/>
              <w:rPr>
                <w:sz w:val="20"/>
                <w:szCs w:val="20"/>
                <w:lang w:eastAsia="en-CA"/>
              </w:rPr>
            </w:pPr>
            <w:r w:rsidRPr="00B16D86">
              <w:rPr>
                <w:color w:val="000000"/>
                <w:sz w:val="20"/>
                <w:szCs w:val="20"/>
              </w:rPr>
              <w:t>16,385</w:t>
            </w:r>
          </w:p>
        </w:tc>
      </w:tr>
    </w:tbl>
    <w:p w14:paraId="3C916F5E" w14:textId="77777777" w:rsidR="00E028B3" w:rsidRDefault="00E028B3" w:rsidP="00E028B3">
      <w:pPr>
        <w:jc w:val="center"/>
      </w:pPr>
    </w:p>
    <w:p w14:paraId="326A434A" w14:textId="77777777" w:rsidR="00E028B3" w:rsidRDefault="00E028B3" w:rsidP="00E028B3">
      <w:pPr>
        <w:jc w:val="center"/>
      </w:pPr>
    </w:p>
    <w:p w14:paraId="31A43511" w14:textId="77777777" w:rsidR="00E028B3" w:rsidRDefault="00E028B3" w:rsidP="00E028B3">
      <w:pPr>
        <w:jc w:val="center"/>
      </w:pPr>
    </w:p>
    <w:p w14:paraId="03949616" w14:textId="77777777" w:rsidR="00E028B3" w:rsidRPr="00EC3AE7" w:rsidRDefault="00E028B3" w:rsidP="00E028B3">
      <w:pPr>
        <w:jc w:val="center"/>
        <w:rPr>
          <w:b/>
          <w:bCs/>
          <w:lang w:val="en-US"/>
        </w:rPr>
      </w:pPr>
      <w:r w:rsidRPr="00EC3AE7">
        <w:rPr>
          <w:b/>
          <w:bCs/>
          <w:lang w:val="en-US"/>
        </w:rPr>
        <w:lastRenderedPageBreak/>
        <w:t>PALAU</w:t>
      </w:r>
    </w:p>
    <w:p w14:paraId="764E735A"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DD4270" w14:paraId="0DA2FF35" w14:textId="77777777" w:rsidTr="00DD4270">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AC27BA"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Row</w:t>
            </w:r>
          </w:p>
        </w:tc>
        <w:tc>
          <w:tcPr>
            <w:tcW w:w="1897" w:type="pct"/>
            <w:tcBorders>
              <w:top w:val="single" w:sz="4" w:space="0" w:color="auto"/>
              <w:left w:val="nil"/>
              <w:bottom w:val="single" w:sz="4" w:space="0" w:color="auto"/>
              <w:right w:val="single" w:sz="4" w:space="0" w:color="auto"/>
            </w:tcBorders>
            <w:hideMark/>
          </w:tcPr>
          <w:p w14:paraId="797CD0ED"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hideMark/>
          </w:tcPr>
          <w:p w14:paraId="44680371"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2024</w:t>
            </w:r>
          </w:p>
        </w:tc>
        <w:tc>
          <w:tcPr>
            <w:tcW w:w="415" w:type="pct"/>
            <w:tcBorders>
              <w:top w:val="single" w:sz="4" w:space="0" w:color="auto"/>
              <w:left w:val="nil"/>
              <w:bottom w:val="single" w:sz="4" w:space="0" w:color="auto"/>
              <w:right w:val="single" w:sz="4" w:space="0" w:color="auto"/>
            </w:tcBorders>
            <w:hideMark/>
          </w:tcPr>
          <w:p w14:paraId="6558DCE4"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2025</w:t>
            </w:r>
          </w:p>
        </w:tc>
        <w:tc>
          <w:tcPr>
            <w:tcW w:w="415" w:type="pct"/>
            <w:tcBorders>
              <w:top w:val="single" w:sz="4" w:space="0" w:color="auto"/>
              <w:left w:val="nil"/>
              <w:bottom w:val="single" w:sz="4" w:space="0" w:color="auto"/>
              <w:right w:val="single" w:sz="4" w:space="0" w:color="auto"/>
            </w:tcBorders>
            <w:hideMark/>
          </w:tcPr>
          <w:p w14:paraId="1D1F04AD"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2026</w:t>
            </w:r>
          </w:p>
        </w:tc>
        <w:tc>
          <w:tcPr>
            <w:tcW w:w="415" w:type="pct"/>
            <w:tcBorders>
              <w:top w:val="single" w:sz="4" w:space="0" w:color="auto"/>
              <w:left w:val="nil"/>
              <w:bottom w:val="single" w:sz="4" w:space="0" w:color="auto"/>
              <w:right w:val="single" w:sz="4" w:space="0" w:color="auto"/>
            </w:tcBorders>
            <w:hideMark/>
          </w:tcPr>
          <w:p w14:paraId="4A031F43"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2027</w:t>
            </w:r>
          </w:p>
        </w:tc>
        <w:tc>
          <w:tcPr>
            <w:tcW w:w="415" w:type="pct"/>
            <w:tcBorders>
              <w:top w:val="single" w:sz="4" w:space="0" w:color="auto"/>
              <w:left w:val="nil"/>
              <w:bottom w:val="single" w:sz="4" w:space="0" w:color="auto"/>
              <w:right w:val="single" w:sz="4" w:space="0" w:color="auto"/>
            </w:tcBorders>
            <w:hideMark/>
          </w:tcPr>
          <w:p w14:paraId="74D332F1"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2028</w:t>
            </w:r>
          </w:p>
        </w:tc>
        <w:tc>
          <w:tcPr>
            <w:tcW w:w="415" w:type="pct"/>
            <w:tcBorders>
              <w:top w:val="single" w:sz="4" w:space="0" w:color="auto"/>
              <w:left w:val="nil"/>
              <w:bottom w:val="single" w:sz="4" w:space="0" w:color="auto"/>
              <w:right w:val="single" w:sz="4" w:space="0" w:color="auto"/>
            </w:tcBorders>
            <w:hideMark/>
          </w:tcPr>
          <w:p w14:paraId="65562D14"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2029</w:t>
            </w:r>
          </w:p>
        </w:tc>
        <w:tc>
          <w:tcPr>
            <w:tcW w:w="409" w:type="pct"/>
            <w:tcBorders>
              <w:top w:val="single" w:sz="4" w:space="0" w:color="auto"/>
              <w:left w:val="nil"/>
              <w:bottom w:val="single" w:sz="4" w:space="0" w:color="auto"/>
              <w:right w:val="single" w:sz="4" w:space="0" w:color="auto"/>
            </w:tcBorders>
            <w:hideMark/>
          </w:tcPr>
          <w:p w14:paraId="360C36E7" w14:textId="77777777" w:rsidR="00E028B3" w:rsidRPr="00DD4270" w:rsidRDefault="00E028B3" w:rsidP="00DD4270">
            <w:pPr>
              <w:suppressAutoHyphens/>
              <w:spacing w:after="20"/>
              <w:jc w:val="right"/>
              <w:rPr>
                <w:b/>
                <w:bCs/>
                <w:sz w:val="20"/>
                <w:szCs w:val="20"/>
                <w:lang w:eastAsia="en-CA"/>
              </w:rPr>
            </w:pPr>
            <w:r w:rsidRPr="00DD4270">
              <w:rPr>
                <w:b/>
                <w:bCs/>
                <w:sz w:val="20"/>
                <w:szCs w:val="20"/>
                <w:lang w:eastAsia="en-CA"/>
              </w:rPr>
              <w:t>Total</w:t>
            </w:r>
          </w:p>
        </w:tc>
      </w:tr>
      <w:tr w:rsidR="00E028B3" w:rsidRPr="00DD4270" w14:paraId="4404764D"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254C13"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1.1</w:t>
            </w:r>
          </w:p>
        </w:tc>
        <w:tc>
          <w:tcPr>
            <w:tcW w:w="1897" w:type="pct"/>
            <w:tcBorders>
              <w:top w:val="nil"/>
              <w:left w:val="nil"/>
              <w:bottom w:val="single" w:sz="4" w:space="0" w:color="auto"/>
              <w:right w:val="single" w:sz="4" w:space="0" w:color="auto"/>
            </w:tcBorders>
            <w:hideMark/>
          </w:tcPr>
          <w:p w14:paraId="4EE45B1B"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Montreal Protocol reduction schedule of Annex F substances (CO</w:t>
            </w:r>
            <w:r w:rsidRPr="00DD4270">
              <w:rPr>
                <w:sz w:val="20"/>
                <w:szCs w:val="20"/>
                <w:vertAlign w:val="subscript"/>
                <w:lang w:eastAsia="en-CA"/>
              </w:rPr>
              <w:t>2</w:t>
            </w:r>
            <w:r w:rsidRPr="00DD4270">
              <w:rPr>
                <w:sz w:val="20"/>
                <w:szCs w:val="20"/>
                <w:lang w:eastAsia="en-CA"/>
              </w:rPr>
              <w:t xml:space="preserve">-eq tonnes) </w:t>
            </w:r>
          </w:p>
        </w:tc>
        <w:tc>
          <w:tcPr>
            <w:tcW w:w="415" w:type="pct"/>
            <w:tcBorders>
              <w:top w:val="nil"/>
              <w:left w:val="nil"/>
              <w:bottom w:val="single" w:sz="4" w:space="0" w:color="auto"/>
              <w:right w:val="single" w:sz="4" w:space="0" w:color="auto"/>
            </w:tcBorders>
          </w:tcPr>
          <w:p w14:paraId="2987EB5C"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5E5CE603"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2CF0E6C5"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30D1D9B3"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7D998276"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052EF24A"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9,331</w:t>
            </w:r>
          </w:p>
        </w:tc>
        <w:tc>
          <w:tcPr>
            <w:tcW w:w="409" w:type="pct"/>
            <w:tcBorders>
              <w:top w:val="nil"/>
              <w:left w:val="nil"/>
              <w:bottom w:val="single" w:sz="4" w:space="0" w:color="auto"/>
              <w:right w:val="single" w:sz="4" w:space="0" w:color="auto"/>
            </w:tcBorders>
            <w:hideMark/>
          </w:tcPr>
          <w:p w14:paraId="7511B973"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n/a</w:t>
            </w:r>
          </w:p>
        </w:tc>
      </w:tr>
      <w:tr w:rsidR="00E028B3" w:rsidRPr="00DD4270" w14:paraId="3F715C8A"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3B35D2"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1.2</w:t>
            </w:r>
          </w:p>
        </w:tc>
        <w:tc>
          <w:tcPr>
            <w:tcW w:w="1897" w:type="pct"/>
            <w:tcBorders>
              <w:top w:val="nil"/>
              <w:left w:val="nil"/>
              <w:bottom w:val="single" w:sz="4" w:space="0" w:color="auto"/>
              <w:right w:val="single" w:sz="4" w:space="0" w:color="auto"/>
            </w:tcBorders>
            <w:hideMark/>
          </w:tcPr>
          <w:p w14:paraId="4C8CAEED"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Maximum allowable total consumption of Annex F substances (CO</w:t>
            </w:r>
            <w:r w:rsidRPr="00DD4270">
              <w:rPr>
                <w:sz w:val="20"/>
                <w:szCs w:val="20"/>
                <w:vertAlign w:val="subscript"/>
                <w:lang w:eastAsia="en-CA"/>
              </w:rPr>
              <w:t>2</w:t>
            </w:r>
            <w:r w:rsidRPr="00DD4270">
              <w:rPr>
                <w:sz w:val="20"/>
                <w:szCs w:val="20"/>
                <w:lang w:eastAsia="en-CA"/>
              </w:rPr>
              <w:t>-eq tonnes)</w:t>
            </w:r>
          </w:p>
        </w:tc>
        <w:tc>
          <w:tcPr>
            <w:tcW w:w="415" w:type="pct"/>
            <w:tcBorders>
              <w:top w:val="nil"/>
              <w:left w:val="nil"/>
              <w:bottom w:val="single" w:sz="4" w:space="0" w:color="auto"/>
              <w:right w:val="single" w:sz="4" w:space="0" w:color="auto"/>
            </w:tcBorders>
          </w:tcPr>
          <w:p w14:paraId="4C1F9AD4"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7383A3F5"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1C35F241"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5C9B7204"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5271EB74"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10,368</w:t>
            </w:r>
          </w:p>
        </w:tc>
        <w:tc>
          <w:tcPr>
            <w:tcW w:w="415" w:type="pct"/>
            <w:tcBorders>
              <w:top w:val="nil"/>
              <w:left w:val="nil"/>
              <w:bottom w:val="single" w:sz="4" w:space="0" w:color="auto"/>
              <w:right w:val="single" w:sz="4" w:space="0" w:color="auto"/>
            </w:tcBorders>
          </w:tcPr>
          <w:p w14:paraId="77629F79" w14:textId="77777777" w:rsidR="00E028B3" w:rsidRPr="00DD4270" w:rsidRDefault="00E028B3" w:rsidP="00DD4270">
            <w:pPr>
              <w:suppressAutoHyphens/>
              <w:spacing w:after="20"/>
              <w:ind w:left="-139"/>
              <w:jc w:val="right"/>
              <w:rPr>
                <w:sz w:val="20"/>
                <w:szCs w:val="20"/>
                <w:lang w:eastAsia="en-CA"/>
              </w:rPr>
            </w:pPr>
            <w:r w:rsidRPr="00DD4270">
              <w:rPr>
                <w:sz w:val="20"/>
                <w:szCs w:val="20"/>
                <w:lang w:eastAsia="en-CA"/>
              </w:rPr>
              <w:t>9,331</w:t>
            </w:r>
          </w:p>
        </w:tc>
        <w:tc>
          <w:tcPr>
            <w:tcW w:w="409" w:type="pct"/>
            <w:tcBorders>
              <w:top w:val="nil"/>
              <w:left w:val="nil"/>
              <w:bottom w:val="single" w:sz="4" w:space="0" w:color="auto"/>
              <w:right w:val="single" w:sz="4" w:space="0" w:color="auto"/>
            </w:tcBorders>
            <w:hideMark/>
          </w:tcPr>
          <w:p w14:paraId="1D8CD919" w14:textId="77777777" w:rsidR="00E028B3" w:rsidRPr="00DD4270" w:rsidRDefault="00E028B3" w:rsidP="00DD4270">
            <w:pPr>
              <w:suppressAutoHyphens/>
              <w:spacing w:after="20"/>
              <w:ind w:left="-139"/>
              <w:jc w:val="right"/>
              <w:rPr>
                <w:sz w:val="20"/>
                <w:szCs w:val="20"/>
                <w:lang w:eastAsia="en-CA"/>
              </w:rPr>
            </w:pPr>
            <w:r w:rsidRPr="00DD4270">
              <w:rPr>
                <w:sz w:val="20"/>
                <w:szCs w:val="20"/>
              </w:rPr>
              <w:t>n/a</w:t>
            </w:r>
          </w:p>
        </w:tc>
      </w:tr>
      <w:tr w:rsidR="00DD4270" w:rsidRPr="00DD4270" w14:paraId="4A276822"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F7E668"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2.1</w:t>
            </w:r>
          </w:p>
        </w:tc>
        <w:tc>
          <w:tcPr>
            <w:tcW w:w="1897" w:type="pct"/>
            <w:tcBorders>
              <w:top w:val="nil"/>
              <w:left w:val="nil"/>
              <w:bottom w:val="single" w:sz="4" w:space="0" w:color="auto"/>
              <w:right w:val="single" w:sz="4" w:space="0" w:color="auto"/>
            </w:tcBorders>
            <w:hideMark/>
          </w:tcPr>
          <w:p w14:paraId="134F208A"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Lead IA (UNEP) agreed funding (US $)</w:t>
            </w:r>
          </w:p>
        </w:tc>
        <w:tc>
          <w:tcPr>
            <w:tcW w:w="415" w:type="pct"/>
            <w:tcBorders>
              <w:top w:val="nil"/>
              <w:left w:val="nil"/>
              <w:bottom w:val="single" w:sz="4" w:space="0" w:color="auto"/>
              <w:right w:val="single" w:sz="4" w:space="0" w:color="auto"/>
            </w:tcBorders>
          </w:tcPr>
          <w:p w14:paraId="5DA0123E" w14:textId="47BFCAFB" w:rsidR="00DD4270" w:rsidRPr="00DD4270" w:rsidRDefault="00DD4270" w:rsidP="00DD4270">
            <w:pPr>
              <w:suppressAutoHyphens/>
              <w:spacing w:after="20"/>
              <w:ind w:left="-139"/>
              <w:jc w:val="right"/>
              <w:rPr>
                <w:sz w:val="20"/>
                <w:szCs w:val="20"/>
                <w:lang w:eastAsia="en-CA"/>
              </w:rPr>
            </w:pPr>
            <w:r w:rsidRPr="00DD4270">
              <w:rPr>
                <w:color w:val="000000"/>
                <w:sz w:val="20"/>
                <w:szCs w:val="20"/>
                <w:lang w:val="en-US"/>
              </w:rPr>
              <w:t>57,500</w:t>
            </w:r>
          </w:p>
        </w:tc>
        <w:tc>
          <w:tcPr>
            <w:tcW w:w="415" w:type="pct"/>
            <w:tcBorders>
              <w:top w:val="nil"/>
              <w:left w:val="nil"/>
              <w:bottom w:val="single" w:sz="4" w:space="0" w:color="auto"/>
              <w:right w:val="single" w:sz="4" w:space="0" w:color="auto"/>
            </w:tcBorders>
          </w:tcPr>
          <w:p w14:paraId="60E8B2A2" w14:textId="77777777" w:rsidR="00DD4270" w:rsidRPr="00DD4270" w:rsidRDefault="00DD4270" w:rsidP="00DD4270">
            <w:pPr>
              <w:suppressAutoHyphens/>
              <w:spacing w:after="20"/>
              <w:ind w:left="-139"/>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5A19D016" w14:textId="77777777" w:rsidR="00DD4270" w:rsidRPr="00DD4270" w:rsidRDefault="00DD4270" w:rsidP="00DD4270">
            <w:pPr>
              <w:suppressAutoHyphens/>
              <w:spacing w:after="20"/>
              <w:ind w:left="-139"/>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2B50B0AA" w14:textId="5EF4685C" w:rsidR="00DD4270" w:rsidRPr="00DD4270" w:rsidRDefault="00DD4270" w:rsidP="00DD4270">
            <w:pPr>
              <w:suppressAutoHyphens/>
              <w:spacing w:after="20"/>
              <w:ind w:left="-139"/>
              <w:jc w:val="right"/>
              <w:rPr>
                <w:sz w:val="20"/>
                <w:szCs w:val="20"/>
                <w:lang w:eastAsia="en-CA"/>
              </w:rPr>
            </w:pPr>
            <w:r w:rsidRPr="00DD4270">
              <w:rPr>
                <w:color w:val="000000"/>
                <w:sz w:val="20"/>
                <w:szCs w:val="20"/>
                <w:lang w:val="en-US"/>
              </w:rPr>
              <w:t>46,500</w:t>
            </w:r>
          </w:p>
        </w:tc>
        <w:tc>
          <w:tcPr>
            <w:tcW w:w="415" w:type="pct"/>
            <w:tcBorders>
              <w:top w:val="nil"/>
              <w:left w:val="nil"/>
              <w:bottom w:val="single" w:sz="4" w:space="0" w:color="auto"/>
              <w:right w:val="single" w:sz="4" w:space="0" w:color="auto"/>
            </w:tcBorders>
          </w:tcPr>
          <w:p w14:paraId="519626F9" w14:textId="77777777" w:rsidR="00DD4270" w:rsidRPr="00DD4270" w:rsidRDefault="00DD4270" w:rsidP="00DD4270">
            <w:pPr>
              <w:suppressAutoHyphens/>
              <w:spacing w:after="20"/>
              <w:ind w:left="-139"/>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086207A9" w14:textId="77777777" w:rsidR="00DD4270" w:rsidRPr="00DD4270" w:rsidRDefault="00DD4270" w:rsidP="00DD4270">
            <w:pPr>
              <w:suppressAutoHyphens/>
              <w:spacing w:after="20"/>
              <w:ind w:left="-139"/>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33CC92C5" w14:textId="227EEB78" w:rsidR="00DD4270" w:rsidRPr="00DD4270" w:rsidRDefault="00DD4270" w:rsidP="00DD4270">
            <w:pPr>
              <w:suppressAutoHyphens/>
              <w:spacing w:after="20"/>
              <w:ind w:left="-139"/>
              <w:jc w:val="right"/>
              <w:rPr>
                <w:sz w:val="20"/>
                <w:szCs w:val="20"/>
                <w:lang w:eastAsia="en-CA"/>
              </w:rPr>
            </w:pPr>
            <w:r w:rsidRPr="00DD4270">
              <w:rPr>
                <w:color w:val="000000"/>
                <w:sz w:val="20"/>
                <w:szCs w:val="20"/>
              </w:rPr>
              <w:t>104,000</w:t>
            </w:r>
          </w:p>
        </w:tc>
      </w:tr>
      <w:tr w:rsidR="00DD4270" w:rsidRPr="00DD4270" w14:paraId="6FD3DF35"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D2AEA6"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2.2</w:t>
            </w:r>
          </w:p>
        </w:tc>
        <w:tc>
          <w:tcPr>
            <w:tcW w:w="1897" w:type="pct"/>
            <w:tcBorders>
              <w:top w:val="nil"/>
              <w:left w:val="nil"/>
              <w:bottom w:val="single" w:sz="4" w:space="0" w:color="auto"/>
              <w:right w:val="single" w:sz="4" w:space="0" w:color="auto"/>
            </w:tcBorders>
            <w:hideMark/>
          </w:tcPr>
          <w:p w14:paraId="01830F65"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Support costs for Lead IA (US $)</w:t>
            </w:r>
          </w:p>
        </w:tc>
        <w:tc>
          <w:tcPr>
            <w:tcW w:w="415" w:type="pct"/>
            <w:tcBorders>
              <w:top w:val="nil"/>
              <w:left w:val="nil"/>
              <w:bottom w:val="single" w:sz="4" w:space="0" w:color="auto"/>
              <w:right w:val="single" w:sz="4" w:space="0" w:color="auto"/>
            </w:tcBorders>
          </w:tcPr>
          <w:p w14:paraId="1BF23730" w14:textId="1F2BF3B1" w:rsidR="00DD4270" w:rsidRPr="00DD4270" w:rsidRDefault="00DD4270" w:rsidP="00DD4270">
            <w:pPr>
              <w:suppressAutoHyphens/>
              <w:spacing w:after="20"/>
              <w:jc w:val="right"/>
              <w:rPr>
                <w:sz w:val="20"/>
                <w:szCs w:val="20"/>
                <w:lang w:eastAsia="en-CA"/>
              </w:rPr>
            </w:pPr>
            <w:r w:rsidRPr="00DD4270">
              <w:rPr>
                <w:color w:val="000000"/>
                <w:sz w:val="20"/>
                <w:szCs w:val="20"/>
                <w:lang w:val="en-US"/>
              </w:rPr>
              <w:t>7,475</w:t>
            </w:r>
          </w:p>
        </w:tc>
        <w:tc>
          <w:tcPr>
            <w:tcW w:w="415" w:type="pct"/>
            <w:tcBorders>
              <w:top w:val="nil"/>
              <w:left w:val="nil"/>
              <w:bottom w:val="single" w:sz="4" w:space="0" w:color="auto"/>
              <w:right w:val="single" w:sz="4" w:space="0" w:color="auto"/>
            </w:tcBorders>
          </w:tcPr>
          <w:p w14:paraId="363BE755"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33268461" w14:textId="77777777" w:rsidR="00DD4270" w:rsidRPr="00DD4270" w:rsidRDefault="00DD4270" w:rsidP="00DD4270">
            <w:pPr>
              <w:suppressAutoHyphens/>
              <w:spacing w:after="20"/>
              <w:jc w:val="right"/>
              <w:rPr>
                <w:sz w:val="20"/>
                <w:szCs w:val="20"/>
                <w:lang w:eastAsia="en-CA"/>
              </w:rPr>
            </w:pPr>
            <w:r w:rsidRPr="00DD4270">
              <w:rPr>
                <w:sz w:val="20"/>
                <w:szCs w:val="20"/>
              </w:rPr>
              <w:t>0</w:t>
            </w:r>
          </w:p>
        </w:tc>
        <w:tc>
          <w:tcPr>
            <w:tcW w:w="415" w:type="pct"/>
            <w:tcBorders>
              <w:top w:val="nil"/>
              <w:left w:val="nil"/>
              <w:bottom w:val="single" w:sz="4" w:space="0" w:color="auto"/>
              <w:right w:val="single" w:sz="4" w:space="0" w:color="auto"/>
            </w:tcBorders>
          </w:tcPr>
          <w:p w14:paraId="67B14CF6" w14:textId="7FEE4C23" w:rsidR="00DD4270" w:rsidRPr="00DD4270" w:rsidRDefault="00DD4270" w:rsidP="00DD4270">
            <w:pPr>
              <w:suppressAutoHyphens/>
              <w:spacing w:after="20"/>
              <w:jc w:val="right"/>
              <w:rPr>
                <w:sz w:val="20"/>
                <w:szCs w:val="20"/>
                <w:lang w:eastAsia="en-CA"/>
              </w:rPr>
            </w:pPr>
            <w:r w:rsidRPr="00DD4270">
              <w:rPr>
                <w:color w:val="000000"/>
                <w:sz w:val="20"/>
                <w:szCs w:val="20"/>
                <w:lang w:val="en-US"/>
              </w:rPr>
              <w:t>6,045</w:t>
            </w:r>
          </w:p>
        </w:tc>
        <w:tc>
          <w:tcPr>
            <w:tcW w:w="415" w:type="pct"/>
            <w:tcBorders>
              <w:top w:val="nil"/>
              <w:left w:val="nil"/>
              <w:bottom w:val="single" w:sz="4" w:space="0" w:color="auto"/>
              <w:right w:val="single" w:sz="4" w:space="0" w:color="auto"/>
            </w:tcBorders>
          </w:tcPr>
          <w:p w14:paraId="17E25D66" w14:textId="77777777" w:rsidR="00DD4270" w:rsidRPr="00DD4270" w:rsidRDefault="00DD4270" w:rsidP="00DD4270">
            <w:pPr>
              <w:suppressAutoHyphens/>
              <w:spacing w:after="20"/>
              <w:jc w:val="right"/>
              <w:rPr>
                <w:sz w:val="20"/>
                <w:szCs w:val="20"/>
                <w:lang w:eastAsia="en-CA"/>
              </w:rPr>
            </w:pPr>
            <w:r w:rsidRPr="00DD4270">
              <w:rPr>
                <w:sz w:val="20"/>
                <w:szCs w:val="20"/>
              </w:rPr>
              <w:t>0</w:t>
            </w:r>
          </w:p>
        </w:tc>
        <w:tc>
          <w:tcPr>
            <w:tcW w:w="415" w:type="pct"/>
            <w:tcBorders>
              <w:top w:val="nil"/>
              <w:left w:val="nil"/>
              <w:bottom w:val="single" w:sz="4" w:space="0" w:color="auto"/>
              <w:right w:val="single" w:sz="4" w:space="0" w:color="auto"/>
            </w:tcBorders>
          </w:tcPr>
          <w:p w14:paraId="6225D856"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60E9439E" w14:textId="234E8374" w:rsidR="00DD4270" w:rsidRPr="00DD4270" w:rsidRDefault="00DD4270" w:rsidP="00DD4270">
            <w:pPr>
              <w:suppressAutoHyphens/>
              <w:spacing w:after="20"/>
              <w:jc w:val="right"/>
              <w:rPr>
                <w:sz w:val="20"/>
                <w:szCs w:val="20"/>
                <w:lang w:eastAsia="en-CA"/>
              </w:rPr>
            </w:pPr>
            <w:r w:rsidRPr="00DD4270">
              <w:rPr>
                <w:color w:val="000000"/>
                <w:sz w:val="20"/>
                <w:szCs w:val="20"/>
              </w:rPr>
              <w:t>13,520</w:t>
            </w:r>
          </w:p>
        </w:tc>
      </w:tr>
      <w:tr w:rsidR="00E028B3" w:rsidRPr="00DD4270" w14:paraId="7BADC3BB" w14:textId="77777777" w:rsidTr="00DD427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26FA27"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2857746C" w14:textId="77777777" w:rsidR="00E028B3" w:rsidRPr="00DD4270" w:rsidRDefault="00E028B3" w:rsidP="00DD4270">
            <w:pPr>
              <w:suppressAutoHyphens/>
              <w:spacing w:after="20"/>
              <w:jc w:val="right"/>
              <w:rPr>
                <w:sz w:val="20"/>
                <w:szCs w:val="20"/>
                <w:lang w:eastAsia="en-CA"/>
              </w:rPr>
            </w:pPr>
            <w:r w:rsidRPr="00DD4270">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3E1A2D4C"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0D48A331"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36A93577" w14:textId="77777777" w:rsidR="00E028B3" w:rsidRPr="00DD4270" w:rsidRDefault="00E028B3"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1474E595"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63984651" w14:textId="77777777" w:rsidR="00E028B3" w:rsidRPr="00DD4270" w:rsidRDefault="00E028B3"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63CE6C50"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011E1F92" w14:textId="77777777" w:rsidR="00E028B3" w:rsidRPr="00DD4270" w:rsidRDefault="00E028B3" w:rsidP="00DD4270">
            <w:pPr>
              <w:suppressAutoHyphens/>
              <w:spacing w:after="20"/>
              <w:jc w:val="right"/>
              <w:rPr>
                <w:sz w:val="20"/>
                <w:szCs w:val="20"/>
              </w:rPr>
            </w:pPr>
            <w:r w:rsidRPr="00DD4270">
              <w:rPr>
                <w:sz w:val="20"/>
                <w:szCs w:val="20"/>
              </w:rPr>
              <w:t>0</w:t>
            </w:r>
          </w:p>
        </w:tc>
      </w:tr>
      <w:tr w:rsidR="00E028B3" w:rsidRPr="00DD4270" w14:paraId="6661326F" w14:textId="77777777" w:rsidTr="00DD427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3AD6C4"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704E0FEA" w14:textId="77777777" w:rsidR="00E028B3" w:rsidRPr="00DD4270" w:rsidRDefault="00E028B3" w:rsidP="00DD4270">
            <w:pPr>
              <w:suppressAutoHyphens/>
              <w:spacing w:after="20"/>
              <w:jc w:val="right"/>
              <w:rPr>
                <w:sz w:val="20"/>
                <w:szCs w:val="20"/>
                <w:lang w:eastAsia="en-CA"/>
              </w:rPr>
            </w:pPr>
            <w:r w:rsidRPr="00DD4270">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7DC587BA"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1DF4F75D"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59C269F3" w14:textId="77777777" w:rsidR="00E028B3" w:rsidRPr="00DD4270" w:rsidRDefault="00E028B3"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12676DD7"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24ED8D6D" w14:textId="77777777" w:rsidR="00E028B3" w:rsidRPr="00DD4270" w:rsidRDefault="00E028B3"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48574A8A" w14:textId="77777777" w:rsidR="00E028B3" w:rsidRPr="00DD4270" w:rsidRDefault="00E028B3"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57D375F6" w14:textId="77777777" w:rsidR="00E028B3" w:rsidRPr="00DD4270" w:rsidRDefault="00E028B3" w:rsidP="00DD4270">
            <w:pPr>
              <w:suppressAutoHyphens/>
              <w:spacing w:after="20"/>
              <w:jc w:val="right"/>
              <w:rPr>
                <w:sz w:val="20"/>
                <w:szCs w:val="20"/>
              </w:rPr>
            </w:pPr>
            <w:r w:rsidRPr="00DD4270">
              <w:rPr>
                <w:sz w:val="20"/>
                <w:szCs w:val="20"/>
              </w:rPr>
              <w:t>0</w:t>
            </w:r>
          </w:p>
        </w:tc>
      </w:tr>
      <w:tr w:rsidR="00DD4270" w:rsidRPr="00DD4270" w14:paraId="24D109AD"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D8C4E2"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3.1</w:t>
            </w:r>
          </w:p>
        </w:tc>
        <w:tc>
          <w:tcPr>
            <w:tcW w:w="1897" w:type="pct"/>
            <w:tcBorders>
              <w:top w:val="nil"/>
              <w:left w:val="nil"/>
              <w:bottom w:val="single" w:sz="4" w:space="0" w:color="auto"/>
              <w:right w:val="single" w:sz="4" w:space="0" w:color="auto"/>
            </w:tcBorders>
          </w:tcPr>
          <w:p w14:paraId="4C05F5E8"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Total agreed funding (US $)</w:t>
            </w:r>
          </w:p>
        </w:tc>
        <w:tc>
          <w:tcPr>
            <w:tcW w:w="415" w:type="pct"/>
            <w:tcBorders>
              <w:top w:val="nil"/>
              <w:left w:val="nil"/>
              <w:bottom w:val="single" w:sz="4" w:space="0" w:color="auto"/>
              <w:right w:val="single" w:sz="4" w:space="0" w:color="auto"/>
            </w:tcBorders>
          </w:tcPr>
          <w:p w14:paraId="1BB79D06" w14:textId="06D396FF" w:rsidR="00DD4270" w:rsidRPr="00DD4270" w:rsidRDefault="00DD4270" w:rsidP="00DD4270">
            <w:pPr>
              <w:suppressAutoHyphens/>
              <w:spacing w:after="20"/>
              <w:jc w:val="right"/>
              <w:rPr>
                <w:sz w:val="20"/>
                <w:szCs w:val="20"/>
                <w:lang w:eastAsia="en-CA"/>
              </w:rPr>
            </w:pPr>
            <w:r w:rsidRPr="00DD4270">
              <w:rPr>
                <w:color w:val="000000"/>
                <w:sz w:val="20"/>
                <w:szCs w:val="20"/>
                <w:lang w:val="en-US"/>
              </w:rPr>
              <w:t>57,500</w:t>
            </w:r>
          </w:p>
        </w:tc>
        <w:tc>
          <w:tcPr>
            <w:tcW w:w="415" w:type="pct"/>
            <w:tcBorders>
              <w:top w:val="nil"/>
              <w:left w:val="nil"/>
              <w:bottom w:val="single" w:sz="4" w:space="0" w:color="auto"/>
              <w:right w:val="single" w:sz="4" w:space="0" w:color="auto"/>
            </w:tcBorders>
          </w:tcPr>
          <w:p w14:paraId="6E0FBD8D"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6CE7CA46" w14:textId="77777777" w:rsidR="00DD4270" w:rsidRPr="00DD4270" w:rsidRDefault="00DD4270" w:rsidP="00DD4270">
            <w:pPr>
              <w:suppressAutoHyphens/>
              <w:spacing w:after="20"/>
              <w:jc w:val="right"/>
              <w:rPr>
                <w:sz w:val="20"/>
                <w:szCs w:val="20"/>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1347C99B" w14:textId="0749EE37" w:rsidR="00DD4270" w:rsidRPr="00DD4270" w:rsidRDefault="00DD4270" w:rsidP="00DD4270">
            <w:pPr>
              <w:suppressAutoHyphens/>
              <w:spacing w:after="20"/>
              <w:jc w:val="right"/>
              <w:rPr>
                <w:sz w:val="20"/>
                <w:szCs w:val="20"/>
                <w:lang w:eastAsia="en-CA"/>
              </w:rPr>
            </w:pPr>
            <w:r w:rsidRPr="00DD4270">
              <w:rPr>
                <w:color w:val="000000"/>
                <w:sz w:val="20"/>
                <w:szCs w:val="20"/>
                <w:lang w:val="en-US"/>
              </w:rPr>
              <w:t>46,500</w:t>
            </w:r>
          </w:p>
        </w:tc>
        <w:tc>
          <w:tcPr>
            <w:tcW w:w="415" w:type="pct"/>
            <w:tcBorders>
              <w:top w:val="nil"/>
              <w:left w:val="nil"/>
              <w:bottom w:val="single" w:sz="4" w:space="0" w:color="auto"/>
              <w:right w:val="single" w:sz="4" w:space="0" w:color="auto"/>
            </w:tcBorders>
          </w:tcPr>
          <w:p w14:paraId="440E019F" w14:textId="77777777" w:rsidR="00DD4270" w:rsidRPr="00DD4270" w:rsidRDefault="00DD4270" w:rsidP="00DD4270">
            <w:pPr>
              <w:suppressAutoHyphens/>
              <w:spacing w:after="20"/>
              <w:jc w:val="right"/>
              <w:rPr>
                <w:sz w:val="20"/>
                <w:szCs w:val="20"/>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68610115"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6C73780A" w14:textId="14C50476" w:rsidR="00DD4270" w:rsidRPr="00DD4270" w:rsidRDefault="00DD4270" w:rsidP="00DD4270">
            <w:pPr>
              <w:suppressAutoHyphens/>
              <w:spacing w:after="20"/>
              <w:jc w:val="right"/>
              <w:rPr>
                <w:sz w:val="20"/>
                <w:szCs w:val="20"/>
              </w:rPr>
            </w:pPr>
            <w:r w:rsidRPr="00DD4270">
              <w:rPr>
                <w:color w:val="000000"/>
                <w:sz w:val="20"/>
                <w:szCs w:val="20"/>
              </w:rPr>
              <w:t>104,000</w:t>
            </w:r>
          </w:p>
        </w:tc>
      </w:tr>
      <w:tr w:rsidR="00DD4270" w:rsidRPr="00DD4270" w14:paraId="0539FE1F" w14:textId="77777777" w:rsidTr="00DD427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6CF703"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3.2</w:t>
            </w:r>
          </w:p>
        </w:tc>
        <w:tc>
          <w:tcPr>
            <w:tcW w:w="1897" w:type="pct"/>
            <w:tcBorders>
              <w:top w:val="nil"/>
              <w:left w:val="nil"/>
              <w:bottom w:val="single" w:sz="4" w:space="0" w:color="auto"/>
              <w:right w:val="single" w:sz="4" w:space="0" w:color="auto"/>
            </w:tcBorders>
          </w:tcPr>
          <w:p w14:paraId="294CD44E"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Total support costs (US $)</w:t>
            </w:r>
          </w:p>
        </w:tc>
        <w:tc>
          <w:tcPr>
            <w:tcW w:w="415" w:type="pct"/>
            <w:tcBorders>
              <w:top w:val="nil"/>
              <w:left w:val="nil"/>
              <w:bottom w:val="single" w:sz="4" w:space="0" w:color="auto"/>
              <w:right w:val="single" w:sz="4" w:space="0" w:color="auto"/>
            </w:tcBorders>
          </w:tcPr>
          <w:p w14:paraId="0379803F" w14:textId="08CE9F54" w:rsidR="00DD4270" w:rsidRPr="00DD4270" w:rsidRDefault="00DD4270" w:rsidP="00DD4270">
            <w:pPr>
              <w:suppressAutoHyphens/>
              <w:spacing w:after="20"/>
              <w:jc w:val="right"/>
              <w:rPr>
                <w:sz w:val="20"/>
                <w:szCs w:val="20"/>
                <w:lang w:eastAsia="en-CA"/>
              </w:rPr>
            </w:pPr>
            <w:r w:rsidRPr="00DD4270">
              <w:rPr>
                <w:color w:val="000000"/>
                <w:sz w:val="20"/>
                <w:szCs w:val="20"/>
                <w:lang w:val="en-US"/>
              </w:rPr>
              <w:t>7,475</w:t>
            </w:r>
          </w:p>
        </w:tc>
        <w:tc>
          <w:tcPr>
            <w:tcW w:w="415" w:type="pct"/>
            <w:tcBorders>
              <w:top w:val="nil"/>
              <w:left w:val="nil"/>
              <w:bottom w:val="single" w:sz="4" w:space="0" w:color="auto"/>
              <w:right w:val="single" w:sz="4" w:space="0" w:color="auto"/>
            </w:tcBorders>
          </w:tcPr>
          <w:p w14:paraId="67399513"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2718EFD7" w14:textId="77777777" w:rsidR="00DD4270" w:rsidRPr="00DD4270" w:rsidRDefault="00DD4270"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02B5E134" w14:textId="6F558D3F" w:rsidR="00DD4270" w:rsidRPr="00DD4270" w:rsidRDefault="00DD4270" w:rsidP="00DD4270">
            <w:pPr>
              <w:suppressAutoHyphens/>
              <w:spacing w:after="20"/>
              <w:jc w:val="right"/>
              <w:rPr>
                <w:sz w:val="20"/>
                <w:szCs w:val="20"/>
                <w:lang w:eastAsia="en-CA"/>
              </w:rPr>
            </w:pPr>
            <w:r w:rsidRPr="00DD4270">
              <w:rPr>
                <w:color w:val="000000"/>
                <w:sz w:val="20"/>
                <w:szCs w:val="20"/>
                <w:lang w:val="en-US"/>
              </w:rPr>
              <w:t>6,045</w:t>
            </w:r>
          </w:p>
        </w:tc>
        <w:tc>
          <w:tcPr>
            <w:tcW w:w="415" w:type="pct"/>
            <w:tcBorders>
              <w:top w:val="nil"/>
              <w:left w:val="nil"/>
              <w:bottom w:val="single" w:sz="4" w:space="0" w:color="auto"/>
              <w:right w:val="single" w:sz="4" w:space="0" w:color="auto"/>
            </w:tcBorders>
          </w:tcPr>
          <w:p w14:paraId="168D300E" w14:textId="77777777" w:rsidR="00DD4270" w:rsidRPr="00DD4270" w:rsidRDefault="00DD4270" w:rsidP="00DD4270">
            <w:pPr>
              <w:suppressAutoHyphens/>
              <w:spacing w:after="20"/>
              <w:jc w:val="right"/>
              <w:rPr>
                <w:sz w:val="20"/>
                <w:szCs w:val="20"/>
              </w:rPr>
            </w:pPr>
            <w:r w:rsidRPr="00DD4270">
              <w:rPr>
                <w:sz w:val="20"/>
                <w:szCs w:val="20"/>
              </w:rPr>
              <w:t>0</w:t>
            </w:r>
          </w:p>
        </w:tc>
        <w:tc>
          <w:tcPr>
            <w:tcW w:w="415" w:type="pct"/>
            <w:tcBorders>
              <w:top w:val="nil"/>
              <w:left w:val="nil"/>
              <w:bottom w:val="single" w:sz="4" w:space="0" w:color="auto"/>
              <w:right w:val="single" w:sz="4" w:space="0" w:color="auto"/>
            </w:tcBorders>
          </w:tcPr>
          <w:p w14:paraId="41794A5A"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65263130" w14:textId="354B4B8A" w:rsidR="00DD4270" w:rsidRPr="00DD4270" w:rsidRDefault="00DD4270" w:rsidP="00DD4270">
            <w:pPr>
              <w:suppressAutoHyphens/>
              <w:spacing w:after="20"/>
              <w:jc w:val="right"/>
              <w:rPr>
                <w:sz w:val="20"/>
                <w:szCs w:val="20"/>
              </w:rPr>
            </w:pPr>
            <w:r w:rsidRPr="00DD4270">
              <w:rPr>
                <w:color w:val="000000"/>
                <w:sz w:val="20"/>
                <w:szCs w:val="20"/>
              </w:rPr>
              <w:t>13,520</w:t>
            </w:r>
          </w:p>
        </w:tc>
      </w:tr>
      <w:tr w:rsidR="00DD4270" w:rsidRPr="00DD4270" w14:paraId="642FB936" w14:textId="77777777" w:rsidTr="00DD4270">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D68C28"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3.3</w:t>
            </w:r>
          </w:p>
        </w:tc>
        <w:tc>
          <w:tcPr>
            <w:tcW w:w="1897" w:type="pct"/>
            <w:tcBorders>
              <w:top w:val="nil"/>
              <w:left w:val="nil"/>
              <w:bottom w:val="single" w:sz="4" w:space="0" w:color="auto"/>
              <w:right w:val="single" w:sz="4" w:space="0" w:color="auto"/>
            </w:tcBorders>
            <w:hideMark/>
          </w:tcPr>
          <w:p w14:paraId="6DCBAA67"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Total agreed costs (US $)</w:t>
            </w:r>
          </w:p>
        </w:tc>
        <w:tc>
          <w:tcPr>
            <w:tcW w:w="415" w:type="pct"/>
            <w:tcBorders>
              <w:top w:val="nil"/>
              <w:left w:val="nil"/>
              <w:bottom w:val="single" w:sz="4" w:space="0" w:color="auto"/>
              <w:right w:val="single" w:sz="4" w:space="0" w:color="auto"/>
            </w:tcBorders>
          </w:tcPr>
          <w:p w14:paraId="39552362" w14:textId="4C96A9C5" w:rsidR="00DD4270" w:rsidRPr="00DD4270" w:rsidRDefault="00DD4270" w:rsidP="00DD4270">
            <w:pPr>
              <w:suppressAutoHyphens/>
              <w:spacing w:after="20"/>
              <w:jc w:val="right"/>
              <w:rPr>
                <w:sz w:val="20"/>
                <w:szCs w:val="20"/>
                <w:lang w:eastAsia="en-CA"/>
              </w:rPr>
            </w:pPr>
            <w:r w:rsidRPr="00DD4270">
              <w:rPr>
                <w:color w:val="000000"/>
                <w:sz w:val="20"/>
                <w:szCs w:val="20"/>
              </w:rPr>
              <w:t>64,975</w:t>
            </w:r>
          </w:p>
        </w:tc>
        <w:tc>
          <w:tcPr>
            <w:tcW w:w="415" w:type="pct"/>
            <w:tcBorders>
              <w:top w:val="nil"/>
              <w:left w:val="nil"/>
              <w:bottom w:val="single" w:sz="4" w:space="0" w:color="auto"/>
              <w:right w:val="single" w:sz="4" w:space="0" w:color="auto"/>
            </w:tcBorders>
          </w:tcPr>
          <w:p w14:paraId="123B4B15"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15" w:type="pct"/>
            <w:tcBorders>
              <w:top w:val="nil"/>
              <w:left w:val="nil"/>
              <w:bottom w:val="single" w:sz="4" w:space="0" w:color="auto"/>
              <w:right w:val="single" w:sz="4" w:space="0" w:color="auto"/>
            </w:tcBorders>
          </w:tcPr>
          <w:p w14:paraId="07BC2E5D" w14:textId="77777777" w:rsidR="00DD4270" w:rsidRPr="00DD4270" w:rsidRDefault="00DD4270" w:rsidP="00DD4270">
            <w:pPr>
              <w:suppressAutoHyphens/>
              <w:spacing w:after="20"/>
              <w:jc w:val="right"/>
              <w:rPr>
                <w:sz w:val="20"/>
                <w:szCs w:val="20"/>
                <w:lang w:eastAsia="en-CA"/>
              </w:rPr>
            </w:pPr>
            <w:r w:rsidRPr="00DD4270">
              <w:rPr>
                <w:sz w:val="20"/>
                <w:szCs w:val="20"/>
              </w:rPr>
              <w:t>0</w:t>
            </w:r>
          </w:p>
        </w:tc>
        <w:tc>
          <w:tcPr>
            <w:tcW w:w="415" w:type="pct"/>
            <w:tcBorders>
              <w:top w:val="nil"/>
              <w:left w:val="nil"/>
              <w:bottom w:val="single" w:sz="4" w:space="0" w:color="auto"/>
              <w:right w:val="single" w:sz="4" w:space="0" w:color="auto"/>
            </w:tcBorders>
          </w:tcPr>
          <w:p w14:paraId="594B4F12" w14:textId="0DEB9E8D" w:rsidR="00DD4270" w:rsidRPr="00DD4270" w:rsidRDefault="00DD4270" w:rsidP="00DD4270">
            <w:pPr>
              <w:suppressAutoHyphens/>
              <w:spacing w:after="20"/>
              <w:jc w:val="right"/>
              <w:rPr>
                <w:sz w:val="20"/>
                <w:szCs w:val="20"/>
                <w:lang w:eastAsia="en-CA"/>
              </w:rPr>
            </w:pPr>
            <w:r w:rsidRPr="00DD4270">
              <w:rPr>
                <w:color w:val="000000"/>
                <w:sz w:val="20"/>
                <w:szCs w:val="20"/>
              </w:rPr>
              <w:t>52,545</w:t>
            </w:r>
          </w:p>
        </w:tc>
        <w:tc>
          <w:tcPr>
            <w:tcW w:w="415" w:type="pct"/>
            <w:tcBorders>
              <w:top w:val="nil"/>
              <w:left w:val="nil"/>
              <w:bottom w:val="single" w:sz="4" w:space="0" w:color="auto"/>
              <w:right w:val="single" w:sz="4" w:space="0" w:color="auto"/>
            </w:tcBorders>
          </w:tcPr>
          <w:p w14:paraId="3925429A" w14:textId="77777777" w:rsidR="00DD4270" w:rsidRPr="00DD4270" w:rsidRDefault="00DD4270" w:rsidP="00DD4270">
            <w:pPr>
              <w:suppressAutoHyphens/>
              <w:spacing w:after="20"/>
              <w:jc w:val="right"/>
              <w:rPr>
                <w:sz w:val="20"/>
                <w:szCs w:val="20"/>
                <w:lang w:eastAsia="en-CA"/>
              </w:rPr>
            </w:pPr>
            <w:r w:rsidRPr="00DD4270">
              <w:rPr>
                <w:sz w:val="20"/>
                <w:szCs w:val="20"/>
              </w:rPr>
              <w:t>0</w:t>
            </w:r>
          </w:p>
        </w:tc>
        <w:tc>
          <w:tcPr>
            <w:tcW w:w="415" w:type="pct"/>
            <w:tcBorders>
              <w:top w:val="nil"/>
              <w:left w:val="nil"/>
              <w:bottom w:val="single" w:sz="4" w:space="0" w:color="auto"/>
              <w:right w:val="single" w:sz="4" w:space="0" w:color="auto"/>
            </w:tcBorders>
          </w:tcPr>
          <w:p w14:paraId="6578D859" w14:textId="77777777" w:rsidR="00DD4270" w:rsidRPr="00DD4270" w:rsidRDefault="00DD4270" w:rsidP="00DD4270">
            <w:pPr>
              <w:suppressAutoHyphens/>
              <w:spacing w:after="20"/>
              <w:jc w:val="right"/>
              <w:rPr>
                <w:sz w:val="20"/>
                <w:szCs w:val="20"/>
                <w:lang w:eastAsia="en-CA"/>
              </w:rPr>
            </w:pPr>
            <w:r w:rsidRPr="00DD4270">
              <w:rPr>
                <w:sz w:val="20"/>
                <w:szCs w:val="20"/>
                <w:lang w:eastAsia="en-CA"/>
              </w:rPr>
              <w:t>0</w:t>
            </w:r>
          </w:p>
        </w:tc>
        <w:tc>
          <w:tcPr>
            <w:tcW w:w="409" w:type="pct"/>
            <w:tcBorders>
              <w:top w:val="nil"/>
              <w:left w:val="nil"/>
              <w:bottom w:val="single" w:sz="4" w:space="0" w:color="auto"/>
              <w:right w:val="single" w:sz="4" w:space="0" w:color="auto"/>
            </w:tcBorders>
          </w:tcPr>
          <w:p w14:paraId="6810B655" w14:textId="532958AA" w:rsidR="00DD4270" w:rsidRPr="00DD4270" w:rsidRDefault="00DD4270" w:rsidP="00DD4270">
            <w:pPr>
              <w:suppressAutoHyphens/>
              <w:spacing w:after="20"/>
              <w:jc w:val="right"/>
              <w:rPr>
                <w:sz w:val="20"/>
                <w:szCs w:val="20"/>
                <w:lang w:eastAsia="en-CA"/>
              </w:rPr>
            </w:pPr>
            <w:r w:rsidRPr="00DD4270">
              <w:rPr>
                <w:color w:val="000000"/>
                <w:sz w:val="20"/>
                <w:szCs w:val="20"/>
              </w:rPr>
              <w:t>117,520</w:t>
            </w:r>
          </w:p>
        </w:tc>
      </w:tr>
    </w:tbl>
    <w:p w14:paraId="15E140C2" w14:textId="77777777" w:rsidR="00E028B3" w:rsidRDefault="00E028B3" w:rsidP="00E028B3">
      <w:pPr>
        <w:jc w:val="center"/>
      </w:pPr>
    </w:p>
    <w:p w14:paraId="7D7E1AC7" w14:textId="77777777" w:rsidR="00E028B3" w:rsidRDefault="00E028B3" w:rsidP="00E028B3">
      <w:pPr>
        <w:jc w:val="center"/>
        <w:rPr>
          <w:b/>
          <w:bCs/>
          <w:lang w:val="en-US"/>
        </w:rPr>
      </w:pPr>
    </w:p>
    <w:p w14:paraId="69D64F5C" w14:textId="77777777" w:rsidR="00E028B3" w:rsidRPr="00EC3AE7" w:rsidRDefault="00E028B3" w:rsidP="00E028B3">
      <w:pPr>
        <w:jc w:val="center"/>
        <w:rPr>
          <w:b/>
          <w:bCs/>
          <w:lang w:val="en-US"/>
        </w:rPr>
      </w:pPr>
      <w:r w:rsidRPr="00EC3AE7">
        <w:rPr>
          <w:b/>
          <w:bCs/>
          <w:lang w:val="en-US"/>
        </w:rPr>
        <w:t>SAMOA</w:t>
      </w:r>
    </w:p>
    <w:p w14:paraId="5DAF5B0E"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537FC5" w14:paraId="1691B40A"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4511BD"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13C6377C"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364B4FE3"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02448804"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1A22BF0C"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4207EEAD"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455C3FFC"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7F0F77EA"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0F785641" w14:textId="77777777" w:rsidR="00E028B3" w:rsidRPr="00537FC5" w:rsidRDefault="00E028B3">
            <w:pPr>
              <w:suppressAutoHyphens/>
              <w:spacing w:after="20"/>
              <w:jc w:val="center"/>
              <w:rPr>
                <w:b/>
                <w:bCs/>
                <w:sz w:val="20"/>
                <w:szCs w:val="20"/>
                <w:lang w:eastAsia="en-CA"/>
              </w:rPr>
            </w:pPr>
            <w:r w:rsidRPr="00537FC5">
              <w:rPr>
                <w:b/>
                <w:bCs/>
                <w:sz w:val="20"/>
                <w:szCs w:val="20"/>
                <w:lang w:eastAsia="en-CA"/>
              </w:rPr>
              <w:t>Total</w:t>
            </w:r>
          </w:p>
        </w:tc>
      </w:tr>
      <w:tr w:rsidR="00E028B3" w:rsidRPr="00537FC5" w14:paraId="3B2C66F8"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B48E7D" w14:textId="77777777" w:rsidR="00E028B3" w:rsidRPr="00537FC5" w:rsidRDefault="00E028B3">
            <w:pPr>
              <w:suppressAutoHyphens/>
              <w:spacing w:after="20"/>
              <w:jc w:val="left"/>
              <w:rPr>
                <w:sz w:val="20"/>
                <w:szCs w:val="20"/>
                <w:lang w:eastAsia="en-CA"/>
              </w:rPr>
            </w:pPr>
            <w:r w:rsidRPr="00537FC5">
              <w:rPr>
                <w:sz w:val="20"/>
                <w:szCs w:val="20"/>
                <w:lang w:eastAsia="en-CA"/>
              </w:rPr>
              <w:t>1.1</w:t>
            </w:r>
          </w:p>
        </w:tc>
        <w:tc>
          <w:tcPr>
            <w:tcW w:w="1897" w:type="pct"/>
            <w:tcBorders>
              <w:top w:val="nil"/>
              <w:left w:val="nil"/>
              <w:bottom w:val="single" w:sz="4" w:space="0" w:color="auto"/>
              <w:right w:val="single" w:sz="4" w:space="0" w:color="auto"/>
            </w:tcBorders>
            <w:hideMark/>
          </w:tcPr>
          <w:p w14:paraId="1FCB4DB8" w14:textId="77777777" w:rsidR="00E028B3" w:rsidRPr="00537FC5" w:rsidRDefault="00E028B3">
            <w:pPr>
              <w:suppressAutoHyphens/>
              <w:spacing w:after="20"/>
              <w:jc w:val="left"/>
              <w:rPr>
                <w:sz w:val="20"/>
                <w:szCs w:val="20"/>
                <w:lang w:eastAsia="en-CA"/>
              </w:rPr>
            </w:pPr>
            <w:r w:rsidRPr="00537FC5">
              <w:rPr>
                <w:sz w:val="20"/>
                <w:szCs w:val="20"/>
                <w:lang w:eastAsia="en-CA"/>
              </w:rPr>
              <w:t>Montreal Protocol reduction schedule of Annex F substances (CO</w:t>
            </w:r>
            <w:r w:rsidRPr="00537FC5">
              <w:rPr>
                <w:sz w:val="20"/>
                <w:szCs w:val="20"/>
                <w:vertAlign w:val="subscript"/>
                <w:lang w:eastAsia="en-CA"/>
              </w:rPr>
              <w:t>2</w:t>
            </w:r>
            <w:r w:rsidRPr="00537FC5">
              <w:rPr>
                <w:sz w:val="20"/>
                <w:szCs w:val="20"/>
                <w:lang w:eastAsia="en-CA"/>
              </w:rPr>
              <w:t xml:space="preserve">-eq tonnes) </w:t>
            </w:r>
          </w:p>
        </w:tc>
        <w:tc>
          <w:tcPr>
            <w:tcW w:w="415" w:type="pct"/>
            <w:tcBorders>
              <w:top w:val="nil"/>
              <w:left w:val="nil"/>
              <w:bottom w:val="single" w:sz="4" w:space="0" w:color="auto"/>
              <w:right w:val="single" w:sz="4" w:space="0" w:color="auto"/>
            </w:tcBorders>
          </w:tcPr>
          <w:p w14:paraId="55714C82"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7690E7B2"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30159B04"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47E8ABF7"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4419EF75"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32043558"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18,501</w:t>
            </w:r>
          </w:p>
        </w:tc>
        <w:tc>
          <w:tcPr>
            <w:tcW w:w="409" w:type="pct"/>
            <w:tcBorders>
              <w:top w:val="nil"/>
              <w:left w:val="nil"/>
              <w:bottom w:val="single" w:sz="4" w:space="0" w:color="auto"/>
              <w:right w:val="single" w:sz="4" w:space="0" w:color="auto"/>
            </w:tcBorders>
            <w:hideMark/>
          </w:tcPr>
          <w:p w14:paraId="667F42A3"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n/a</w:t>
            </w:r>
          </w:p>
        </w:tc>
      </w:tr>
      <w:tr w:rsidR="00E028B3" w:rsidRPr="00537FC5" w14:paraId="415B10A2"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770652" w14:textId="77777777" w:rsidR="00E028B3" w:rsidRPr="00537FC5" w:rsidRDefault="00E028B3">
            <w:pPr>
              <w:suppressAutoHyphens/>
              <w:spacing w:after="20"/>
              <w:jc w:val="left"/>
              <w:rPr>
                <w:sz w:val="20"/>
                <w:szCs w:val="20"/>
                <w:lang w:eastAsia="en-CA"/>
              </w:rPr>
            </w:pPr>
            <w:r w:rsidRPr="00537FC5">
              <w:rPr>
                <w:sz w:val="20"/>
                <w:szCs w:val="20"/>
                <w:lang w:eastAsia="en-CA"/>
              </w:rPr>
              <w:t>1.2</w:t>
            </w:r>
          </w:p>
        </w:tc>
        <w:tc>
          <w:tcPr>
            <w:tcW w:w="1897" w:type="pct"/>
            <w:tcBorders>
              <w:top w:val="nil"/>
              <w:left w:val="nil"/>
              <w:bottom w:val="single" w:sz="4" w:space="0" w:color="auto"/>
              <w:right w:val="single" w:sz="4" w:space="0" w:color="auto"/>
            </w:tcBorders>
            <w:hideMark/>
          </w:tcPr>
          <w:p w14:paraId="3E3A438B" w14:textId="77777777" w:rsidR="00E028B3" w:rsidRPr="00537FC5" w:rsidRDefault="00E028B3">
            <w:pPr>
              <w:suppressAutoHyphens/>
              <w:spacing w:after="20"/>
              <w:jc w:val="left"/>
              <w:rPr>
                <w:sz w:val="20"/>
                <w:szCs w:val="20"/>
                <w:lang w:eastAsia="en-CA"/>
              </w:rPr>
            </w:pPr>
            <w:r w:rsidRPr="00537FC5">
              <w:rPr>
                <w:sz w:val="20"/>
                <w:szCs w:val="20"/>
                <w:lang w:eastAsia="en-CA"/>
              </w:rPr>
              <w:t>Maximum allowable total consumption of Annex F substances (CO</w:t>
            </w:r>
            <w:r w:rsidRPr="00537FC5">
              <w:rPr>
                <w:sz w:val="20"/>
                <w:szCs w:val="20"/>
                <w:vertAlign w:val="subscript"/>
                <w:lang w:eastAsia="en-CA"/>
              </w:rPr>
              <w:t>2</w:t>
            </w:r>
            <w:r w:rsidRPr="00537FC5">
              <w:rPr>
                <w:sz w:val="20"/>
                <w:szCs w:val="20"/>
                <w:lang w:eastAsia="en-CA"/>
              </w:rPr>
              <w:t>-eq tonnes)</w:t>
            </w:r>
          </w:p>
        </w:tc>
        <w:tc>
          <w:tcPr>
            <w:tcW w:w="415" w:type="pct"/>
            <w:tcBorders>
              <w:top w:val="nil"/>
              <w:left w:val="nil"/>
              <w:bottom w:val="single" w:sz="4" w:space="0" w:color="auto"/>
              <w:right w:val="single" w:sz="4" w:space="0" w:color="auto"/>
            </w:tcBorders>
          </w:tcPr>
          <w:p w14:paraId="5C3DF779"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504BBDD7"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04BEB5A1"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234A90C5"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7EA0A0A4"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20,557</w:t>
            </w:r>
          </w:p>
        </w:tc>
        <w:tc>
          <w:tcPr>
            <w:tcW w:w="415" w:type="pct"/>
            <w:tcBorders>
              <w:top w:val="nil"/>
              <w:left w:val="nil"/>
              <w:bottom w:val="single" w:sz="4" w:space="0" w:color="auto"/>
              <w:right w:val="single" w:sz="4" w:space="0" w:color="auto"/>
            </w:tcBorders>
          </w:tcPr>
          <w:p w14:paraId="733FB3ED" w14:textId="77777777" w:rsidR="00E028B3" w:rsidRPr="00537FC5" w:rsidRDefault="00E028B3">
            <w:pPr>
              <w:suppressAutoHyphens/>
              <w:spacing w:after="20"/>
              <w:ind w:left="-139"/>
              <w:jc w:val="right"/>
              <w:rPr>
                <w:sz w:val="20"/>
                <w:szCs w:val="20"/>
                <w:lang w:eastAsia="en-CA"/>
              </w:rPr>
            </w:pPr>
            <w:r w:rsidRPr="00537FC5">
              <w:rPr>
                <w:sz w:val="20"/>
                <w:szCs w:val="20"/>
                <w:lang w:eastAsia="en-CA"/>
              </w:rPr>
              <w:t>18,501</w:t>
            </w:r>
          </w:p>
        </w:tc>
        <w:tc>
          <w:tcPr>
            <w:tcW w:w="409" w:type="pct"/>
            <w:tcBorders>
              <w:top w:val="nil"/>
              <w:left w:val="nil"/>
              <w:bottom w:val="single" w:sz="4" w:space="0" w:color="auto"/>
              <w:right w:val="single" w:sz="4" w:space="0" w:color="auto"/>
            </w:tcBorders>
            <w:hideMark/>
          </w:tcPr>
          <w:p w14:paraId="6DE69124" w14:textId="77777777" w:rsidR="00E028B3" w:rsidRPr="00537FC5" w:rsidRDefault="00E028B3">
            <w:pPr>
              <w:suppressAutoHyphens/>
              <w:spacing w:after="20"/>
              <w:ind w:left="-139"/>
              <w:jc w:val="right"/>
              <w:rPr>
                <w:sz w:val="20"/>
                <w:szCs w:val="20"/>
                <w:lang w:eastAsia="en-CA"/>
              </w:rPr>
            </w:pPr>
            <w:r w:rsidRPr="00537FC5">
              <w:rPr>
                <w:sz w:val="20"/>
                <w:szCs w:val="20"/>
              </w:rPr>
              <w:t>n/a</w:t>
            </w:r>
          </w:p>
        </w:tc>
      </w:tr>
      <w:tr w:rsidR="00537FC5" w:rsidRPr="00537FC5" w14:paraId="309F08DD" w14:textId="77777777" w:rsidTr="00537FC5">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99E8BF"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2.1</w:t>
            </w:r>
          </w:p>
        </w:tc>
        <w:tc>
          <w:tcPr>
            <w:tcW w:w="1897" w:type="pct"/>
            <w:tcBorders>
              <w:top w:val="nil"/>
              <w:left w:val="nil"/>
              <w:bottom w:val="single" w:sz="4" w:space="0" w:color="auto"/>
              <w:right w:val="single" w:sz="4" w:space="0" w:color="auto"/>
            </w:tcBorders>
            <w:hideMark/>
          </w:tcPr>
          <w:p w14:paraId="7482D5AE"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Lead IA (UNEP) agreed funding (US $)</w:t>
            </w:r>
          </w:p>
        </w:tc>
        <w:tc>
          <w:tcPr>
            <w:tcW w:w="415" w:type="pct"/>
            <w:tcBorders>
              <w:top w:val="nil"/>
              <w:left w:val="nil"/>
              <w:bottom w:val="single" w:sz="4" w:space="0" w:color="auto"/>
              <w:right w:val="single" w:sz="4" w:space="0" w:color="auto"/>
            </w:tcBorders>
          </w:tcPr>
          <w:p w14:paraId="5A4C5C6F" w14:textId="4DD74FBC" w:rsidR="00537FC5" w:rsidRPr="00537FC5" w:rsidRDefault="00537FC5" w:rsidP="00537FC5">
            <w:pPr>
              <w:suppressAutoHyphens/>
              <w:spacing w:after="20"/>
              <w:ind w:left="-139"/>
              <w:jc w:val="right"/>
              <w:rPr>
                <w:sz w:val="20"/>
                <w:szCs w:val="20"/>
                <w:lang w:eastAsia="en-CA"/>
              </w:rPr>
            </w:pPr>
            <w:r w:rsidRPr="00537FC5">
              <w:rPr>
                <w:color w:val="000000"/>
                <w:sz w:val="20"/>
                <w:szCs w:val="20"/>
                <w:lang w:val="en-US"/>
              </w:rPr>
              <w:t>66,000</w:t>
            </w:r>
          </w:p>
        </w:tc>
        <w:tc>
          <w:tcPr>
            <w:tcW w:w="415" w:type="pct"/>
            <w:tcBorders>
              <w:top w:val="nil"/>
              <w:left w:val="nil"/>
              <w:bottom w:val="single" w:sz="4" w:space="0" w:color="auto"/>
              <w:right w:val="single" w:sz="4" w:space="0" w:color="auto"/>
            </w:tcBorders>
          </w:tcPr>
          <w:p w14:paraId="3E8301A4" w14:textId="77777777" w:rsidR="00537FC5" w:rsidRPr="00537FC5" w:rsidRDefault="00537FC5" w:rsidP="00537FC5">
            <w:pPr>
              <w:suppressAutoHyphens/>
              <w:spacing w:after="20"/>
              <w:ind w:left="-139"/>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42E2B8F6" w14:textId="77777777" w:rsidR="00537FC5" w:rsidRPr="00537FC5" w:rsidRDefault="00537FC5" w:rsidP="00537FC5">
            <w:pPr>
              <w:suppressAutoHyphens/>
              <w:spacing w:after="20"/>
              <w:ind w:left="-139"/>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0EDE7AAE" w14:textId="1F803450" w:rsidR="00537FC5" w:rsidRPr="00537FC5" w:rsidRDefault="00537FC5" w:rsidP="00537FC5">
            <w:pPr>
              <w:suppressAutoHyphens/>
              <w:spacing w:after="20"/>
              <w:ind w:left="-139"/>
              <w:jc w:val="right"/>
              <w:rPr>
                <w:sz w:val="20"/>
                <w:szCs w:val="20"/>
                <w:lang w:eastAsia="en-CA"/>
              </w:rPr>
            </w:pPr>
            <w:r w:rsidRPr="00537FC5">
              <w:rPr>
                <w:color w:val="000000"/>
                <w:sz w:val="20"/>
                <w:szCs w:val="20"/>
                <w:lang w:val="en-US"/>
              </w:rPr>
              <w:t>58,000</w:t>
            </w:r>
          </w:p>
        </w:tc>
        <w:tc>
          <w:tcPr>
            <w:tcW w:w="415" w:type="pct"/>
            <w:tcBorders>
              <w:top w:val="nil"/>
              <w:left w:val="nil"/>
              <w:bottom w:val="single" w:sz="4" w:space="0" w:color="auto"/>
              <w:right w:val="single" w:sz="4" w:space="0" w:color="auto"/>
            </w:tcBorders>
          </w:tcPr>
          <w:p w14:paraId="0815195D" w14:textId="77777777" w:rsidR="00537FC5" w:rsidRPr="00537FC5" w:rsidRDefault="00537FC5" w:rsidP="00537FC5">
            <w:pPr>
              <w:suppressAutoHyphens/>
              <w:spacing w:after="20"/>
              <w:ind w:left="-139"/>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2C7AC872" w14:textId="77777777" w:rsidR="00537FC5" w:rsidRPr="00537FC5" w:rsidRDefault="00537FC5" w:rsidP="00537FC5">
            <w:pPr>
              <w:suppressAutoHyphens/>
              <w:spacing w:after="20"/>
              <w:ind w:left="-139"/>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7D689813" w14:textId="0A135490" w:rsidR="00537FC5" w:rsidRPr="00537FC5" w:rsidRDefault="00537FC5" w:rsidP="00537FC5">
            <w:pPr>
              <w:suppressAutoHyphens/>
              <w:spacing w:after="20"/>
              <w:ind w:left="-139"/>
              <w:jc w:val="right"/>
              <w:rPr>
                <w:sz w:val="20"/>
                <w:szCs w:val="20"/>
                <w:lang w:eastAsia="en-CA"/>
              </w:rPr>
            </w:pPr>
            <w:r w:rsidRPr="00537FC5">
              <w:rPr>
                <w:color w:val="000000"/>
                <w:sz w:val="20"/>
                <w:szCs w:val="20"/>
              </w:rPr>
              <w:t>124,000</w:t>
            </w:r>
          </w:p>
        </w:tc>
      </w:tr>
      <w:tr w:rsidR="00537FC5" w:rsidRPr="00537FC5" w14:paraId="0B046D6B" w14:textId="77777777" w:rsidTr="00537FC5">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23D8C8"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2.2</w:t>
            </w:r>
          </w:p>
        </w:tc>
        <w:tc>
          <w:tcPr>
            <w:tcW w:w="1897" w:type="pct"/>
            <w:tcBorders>
              <w:top w:val="nil"/>
              <w:left w:val="nil"/>
              <w:bottom w:val="single" w:sz="4" w:space="0" w:color="auto"/>
              <w:right w:val="single" w:sz="4" w:space="0" w:color="auto"/>
            </w:tcBorders>
            <w:hideMark/>
          </w:tcPr>
          <w:p w14:paraId="5A4049F8"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Support costs for Lead IA (US $)</w:t>
            </w:r>
          </w:p>
        </w:tc>
        <w:tc>
          <w:tcPr>
            <w:tcW w:w="415" w:type="pct"/>
            <w:tcBorders>
              <w:top w:val="nil"/>
              <w:left w:val="nil"/>
              <w:bottom w:val="single" w:sz="4" w:space="0" w:color="auto"/>
              <w:right w:val="single" w:sz="4" w:space="0" w:color="auto"/>
            </w:tcBorders>
          </w:tcPr>
          <w:p w14:paraId="6F629CB6" w14:textId="1279F9B2" w:rsidR="00537FC5" w:rsidRPr="00537FC5" w:rsidRDefault="00537FC5" w:rsidP="00537FC5">
            <w:pPr>
              <w:suppressAutoHyphens/>
              <w:spacing w:after="20"/>
              <w:jc w:val="right"/>
              <w:rPr>
                <w:sz w:val="20"/>
                <w:szCs w:val="20"/>
                <w:lang w:eastAsia="en-CA"/>
              </w:rPr>
            </w:pPr>
            <w:r w:rsidRPr="00537FC5">
              <w:rPr>
                <w:color w:val="000000"/>
                <w:sz w:val="20"/>
                <w:szCs w:val="20"/>
                <w:lang w:val="en-US"/>
              </w:rPr>
              <w:t>8,580</w:t>
            </w:r>
          </w:p>
        </w:tc>
        <w:tc>
          <w:tcPr>
            <w:tcW w:w="415" w:type="pct"/>
            <w:tcBorders>
              <w:top w:val="nil"/>
              <w:left w:val="nil"/>
              <w:bottom w:val="single" w:sz="4" w:space="0" w:color="auto"/>
              <w:right w:val="single" w:sz="4" w:space="0" w:color="auto"/>
            </w:tcBorders>
          </w:tcPr>
          <w:p w14:paraId="3522E85B"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1738B6D0" w14:textId="77777777" w:rsidR="00537FC5" w:rsidRPr="00537FC5" w:rsidRDefault="00537FC5" w:rsidP="00537FC5">
            <w:pPr>
              <w:suppressAutoHyphens/>
              <w:spacing w:after="20"/>
              <w:jc w:val="right"/>
              <w:rPr>
                <w:sz w:val="20"/>
                <w:szCs w:val="20"/>
                <w:lang w:eastAsia="en-CA"/>
              </w:rPr>
            </w:pPr>
            <w:r w:rsidRPr="00537FC5">
              <w:rPr>
                <w:sz w:val="20"/>
                <w:szCs w:val="20"/>
              </w:rPr>
              <w:t>0</w:t>
            </w:r>
          </w:p>
        </w:tc>
        <w:tc>
          <w:tcPr>
            <w:tcW w:w="415" w:type="pct"/>
            <w:tcBorders>
              <w:top w:val="nil"/>
              <w:left w:val="nil"/>
              <w:bottom w:val="single" w:sz="4" w:space="0" w:color="auto"/>
              <w:right w:val="single" w:sz="4" w:space="0" w:color="auto"/>
            </w:tcBorders>
          </w:tcPr>
          <w:p w14:paraId="75CA1589" w14:textId="4BADBF26" w:rsidR="00537FC5" w:rsidRPr="00537FC5" w:rsidRDefault="00537FC5" w:rsidP="00537FC5">
            <w:pPr>
              <w:suppressAutoHyphens/>
              <w:spacing w:after="20"/>
              <w:jc w:val="right"/>
              <w:rPr>
                <w:sz w:val="20"/>
                <w:szCs w:val="20"/>
                <w:lang w:eastAsia="en-CA"/>
              </w:rPr>
            </w:pPr>
            <w:r w:rsidRPr="00537FC5">
              <w:rPr>
                <w:color w:val="000000"/>
                <w:sz w:val="20"/>
                <w:szCs w:val="20"/>
                <w:lang w:val="en-US"/>
              </w:rPr>
              <w:t>7,540</w:t>
            </w:r>
          </w:p>
        </w:tc>
        <w:tc>
          <w:tcPr>
            <w:tcW w:w="415" w:type="pct"/>
            <w:tcBorders>
              <w:top w:val="nil"/>
              <w:left w:val="nil"/>
              <w:bottom w:val="single" w:sz="4" w:space="0" w:color="auto"/>
              <w:right w:val="single" w:sz="4" w:space="0" w:color="auto"/>
            </w:tcBorders>
          </w:tcPr>
          <w:p w14:paraId="64A93003" w14:textId="77777777" w:rsidR="00537FC5" w:rsidRPr="00537FC5" w:rsidRDefault="00537FC5" w:rsidP="00537FC5">
            <w:pPr>
              <w:suppressAutoHyphens/>
              <w:spacing w:after="20"/>
              <w:jc w:val="right"/>
              <w:rPr>
                <w:sz w:val="20"/>
                <w:szCs w:val="20"/>
                <w:lang w:eastAsia="en-CA"/>
              </w:rPr>
            </w:pPr>
            <w:r w:rsidRPr="00537FC5">
              <w:rPr>
                <w:sz w:val="20"/>
                <w:szCs w:val="20"/>
              </w:rPr>
              <w:t>0</w:t>
            </w:r>
          </w:p>
        </w:tc>
        <w:tc>
          <w:tcPr>
            <w:tcW w:w="415" w:type="pct"/>
            <w:tcBorders>
              <w:top w:val="nil"/>
              <w:left w:val="nil"/>
              <w:bottom w:val="single" w:sz="4" w:space="0" w:color="auto"/>
              <w:right w:val="single" w:sz="4" w:space="0" w:color="auto"/>
            </w:tcBorders>
          </w:tcPr>
          <w:p w14:paraId="49A3DE0C"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2E8A4EF9" w14:textId="6A2E3576" w:rsidR="00537FC5" w:rsidRPr="00537FC5" w:rsidRDefault="00537FC5" w:rsidP="00537FC5">
            <w:pPr>
              <w:suppressAutoHyphens/>
              <w:spacing w:after="20"/>
              <w:jc w:val="right"/>
              <w:rPr>
                <w:sz w:val="20"/>
                <w:szCs w:val="20"/>
                <w:lang w:eastAsia="en-CA"/>
              </w:rPr>
            </w:pPr>
            <w:r w:rsidRPr="00537FC5">
              <w:rPr>
                <w:color w:val="000000"/>
                <w:sz w:val="20"/>
                <w:szCs w:val="20"/>
              </w:rPr>
              <w:t>16,120</w:t>
            </w:r>
          </w:p>
        </w:tc>
      </w:tr>
      <w:tr w:rsidR="00E028B3" w:rsidRPr="00537FC5" w14:paraId="11D8709D" w14:textId="77777777" w:rsidTr="00537FC5">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E655DF" w14:textId="77777777" w:rsidR="00E028B3" w:rsidRPr="00537FC5" w:rsidRDefault="00E028B3">
            <w:pPr>
              <w:suppressAutoHyphens/>
              <w:spacing w:after="20"/>
              <w:jc w:val="left"/>
              <w:rPr>
                <w:sz w:val="20"/>
                <w:szCs w:val="20"/>
                <w:lang w:eastAsia="en-CA"/>
              </w:rPr>
            </w:pPr>
            <w:r w:rsidRPr="00537FC5">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76792818" w14:textId="77777777" w:rsidR="00E028B3" w:rsidRPr="00537FC5" w:rsidRDefault="00E028B3">
            <w:pPr>
              <w:suppressAutoHyphens/>
              <w:spacing w:after="20"/>
              <w:jc w:val="left"/>
              <w:rPr>
                <w:sz w:val="20"/>
                <w:szCs w:val="20"/>
                <w:lang w:eastAsia="en-CA"/>
              </w:rPr>
            </w:pPr>
            <w:r w:rsidRPr="00537FC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210429FD"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37CB9FC2"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19BCAEF2" w14:textId="77777777" w:rsidR="00E028B3" w:rsidRPr="00537FC5" w:rsidRDefault="00E028B3"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769028BE"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1377EF05" w14:textId="77777777" w:rsidR="00E028B3" w:rsidRPr="00537FC5" w:rsidRDefault="00E028B3"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7B195F2A"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1764D1FC" w14:textId="77777777" w:rsidR="00E028B3" w:rsidRPr="00537FC5" w:rsidRDefault="00E028B3" w:rsidP="00537FC5">
            <w:pPr>
              <w:suppressAutoHyphens/>
              <w:spacing w:after="20"/>
              <w:jc w:val="right"/>
              <w:rPr>
                <w:sz w:val="20"/>
                <w:szCs w:val="20"/>
              </w:rPr>
            </w:pPr>
            <w:r w:rsidRPr="00537FC5">
              <w:rPr>
                <w:sz w:val="20"/>
                <w:szCs w:val="20"/>
              </w:rPr>
              <w:t>0</w:t>
            </w:r>
          </w:p>
        </w:tc>
      </w:tr>
      <w:tr w:rsidR="00E028B3" w:rsidRPr="00537FC5" w14:paraId="7C986C53" w14:textId="77777777" w:rsidTr="00537FC5">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64F620" w14:textId="77777777" w:rsidR="00E028B3" w:rsidRPr="00537FC5" w:rsidRDefault="00E028B3">
            <w:pPr>
              <w:suppressAutoHyphens/>
              <w:spacing w:after="20"/>
              <w:jc w:val="left"/>
              <w:rPr>
                <w:sz w:val="20"/>
                <w:szCs w:val="20"/>
                <w:lang w:eastAsia="en-CA"/>
              </w:rPr>
            </w:pPr>
            <w:r w:rsidRPr="00537FC5">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37430138" w14:textId="77777777" w:rsidR="00E028B3" w:rsidRPr="00537FC5" w:rsidRDefault="00E028B3">
            <w:pPr>
              <w:suppressAutoHyphens/>
              <w:spacing w:after="20"/>
              <w:jc w:val="left"/>
              <w:rPr>
                <w:sz w:val="20"/>
                <w:szCs w:val="20"/>
                <w:lang w:eastAsia="en-CA"/>
              </w:rPr>
            </w:pPr>
            <w:r w:rsidRPr="00537FC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209281C9"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2F89B797"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5154DED7" w14:textId="77777777" w:rsidR="00E028B3" w:rsidRPr="00537FC5" w:rsidRDefault="00E028B3"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3FF5C6C8"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52D7B6FB" w14:textId="77777777" w:rsidR="00E028B3" w:rsidRPr="00537FC5" w:rsidRDefault="00E028B3"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38938A3C" w14:textId="77777777" w:rsidR="00E028B3" w:rsidRPr="00537FC5" w:rsidRDefault="00E028B3"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0F2AEB7A" w14:textId="77777777" w:rsidR="00E028B3" w:rsidRPr="00537FC5" w:rsidRDefault="00E028B3" w:rsidP="00537FC5">
            <w:pPr>
              <w:suppressAutoHyphens/>
              <w:spacing w:after="20"/>
              <w:jc w:val="right"/>
              <w:rPr>
                <w:sz w:val="20"/>
                <w:szCs w:val="20"/>
              </w:rPr>
            </w:pPr>
            <w:r w:rsidRPr="00537FC5">
              <w:rPr>
                <w:sz w:val="20"/>
                <w:szCs w:val="20"/>
              </w:rPr>
              <w:t>0</w:t>
            </w:r>
          </w:p>
        </w:tc>
      </w:tr>
      <w:tr w:rsidR="00537FC5" w:rsidRPr="00537FC5" w14:paraId="726F34DE" w14:textId="77777777" w:rsidTr="00537FC5">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80B784"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3.1</w:t>
            </w:r>
          </w:p>
        </w:tc>
        <w:tc>
          <w:tcPr>
            <w:tcW w:w="1897" w:type="pct"/>
            <w:tcBorders>
              <w:top w:val="nil"/>
              <w:left w:val="nil"/>
              <w:bottom w:val="single" w:sz="4" w:space="0" w:color="auto"/>
              <w:right w:val="single" w:sz="4" w:space="0" w:color="auto"/>
            </w:tcBorders>
          </w:tcPr>
          <w:p w14:paraId="2B0D3D76"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Total agreed funding (US $)</w:t>
            </w:r>
          </w:p>
        </w:tc>
        <w:tc>
          <w:tcPr>
            <w:tcW w:w="415" w:type="pct"/>
            <w:tcBorders>
              <w:top w:val="nil"/>
              <w:left w:val="nil"/>
              <w:bottom w:val="single" w:sz="4" w:space="0" w:color="auto"/>
              <w:right w:val="single" w:sz="4" w:space="0" w:color="auto"/>
            </w:tcBorders>
          </w:tcPr>
          <w:p w14:paraId="35FBB11C" w14:textId="4BA7E887" w:rsidR="00537FC5" w:rsidRPr="00537FC5" w:rsidRDefault="00537FC5" w:rsidP="00537FC5">
            <w:pPr>
              <w:suppressAutoHyphens/>
              <w:spacing w:after="20"/>
              <w:jc w:val="right"/>
              <w:rPr>
                <w:sz w:val="20"/>
                <w:szCs w:val="20"/>
                <w:lang w:eastAsia="en-CA"/>
              </w:rPr>
            </w:pPr>
            <w:r w:rsidRPr="00537FC5">
              <w:rPr>
                <w:color w:val="000000"/>
                <w:sz w:val="20"/>
                <w:szCs w:val="20"/>
                <w:lang w:val="en-US"/>
              </w:rPr>
              <w:t>66,000</w:t>
            </w:r>
          </w:p>
        </w:tc>
        <w:tc>
          <w:tcPr>
            <w:tcW w:w="415" w:type="pct"/>
            <w:tcBorders>
              <w:top w:val="nil"/>
              <w:left w:val="nil"/>
              <w:bottom w:val="single" w:sz="4" w:space="0" w:color="auto"/>
              <w:right w:val="single" w:sz="4" w:space="0" w:color="auto"/>
            </w:tcBorders>
          </w:tcPr>
          <w:p w14:paraId="13C63F77"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377D65DD" w14:textId="77777777" w:rsidR="00537FC5" w:rsidRPr="00537FC5" w:rsidRDefault="00537FC5" w:rsidP="00537FC5">
            <w:pPr>
              <w:suppressAutoHyphens/>
              <w:spacing w:after="20"/>
              <w:jc w:val="right"/>
              <w:rPr>
                <w:sz w:val="20"/>
                <w:szCs w:val="20"/>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60B99A83" w14:textId="698BAA07" w:rsidR="00537FC5" w:rsidRPr="00537FC5" w:rsidRDefault="00537FC5" w:rsidP="00537FC5">
            <w:pPr>
              <w:suppressAutoHyphens/>
              <w:spacing w:after="20"/>
              <w:jc w:val="right"/>
              <w:rPr>
                <w:sz w:val="20"/>
                <w:szCs w:val="20"/>
                <w:lang w:eastAsia="en-CA"/>
              </w:rPr>
            </w:pPr>
            <w:r w:rsidRPr="00537FC5">
              <w:rPr>
                <w:color w:val="000000"/>
                <w:sz w:val="20"/>
                <w:szCs w:val="20"/>
                <w:lang w:val="en-US"/>
              </w:rPr>
              <w:t>58,000</w:t>
            </w:r>
          </w:p>
        </w:tc>
        <w:tc>
          <w:tcPr>
            <w:tcW w:w="415" w:type="pct"/>
            <w:tcBorders>
              <w:top w:val="nil"/>
              <w:left w:val="nil"/>
              <w:bottom w:val="single" w:sz="4" w:space="0" w:color="auto"/>
              <w:right w:val="single" w:sz="4" w:space="0" w:color="auto"/>
            </w:tcBorders>
          </w:tcPr>
          <w:p w14:paraId="4B697B84" w14:textId="77777777" w:rsidR="00537FC5" w:rsidRPr="00537FC5" w:rsidRDefault="00537FC5" w:rsidP="00537FC5">
            <w:pPr>
              <w:suppressAutoHyphens/>
              <w:spacing w:after="20"/>
              <w:jc w:val="right"/>
              <w:rPr>
                <w:sz w:val="20"/>
                <w:szCs w:val="20"/>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28B44E52"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282D71B0" w14:textId="214D4D63" w:rsidR="00537FC5" w:rsidRPr="00537FC5" w:rsidRDefault="00537FC5" w:rsidP="00537FC5">
            <w:pPr>
              <w:suppressAutoHyphens/>
              <w:spacing w:after="20"/>
              <w:jc w:val="right"/>
              <w:rPr>
                <w:sz w:val="20"/>
                <w:szCs w:val="20"/>
              </w:rPr>
            </w:pPr>
            <w:r w:rsidRPr="00537FC5">
              <w:rPr>
                <w:color w:val="000000"/>
                <w:sz w:val="20"/>
                <w:szCs w:val="20"/>
              </w:rPr>
              <w:t>124,000</w:t>
            </w:r>
          </w:p>
        </w:tc>
      </w:tr>
      <w:tr w:rsidR="00537FC5" w:rsidRPr="00537FC5" w14:paraId="330B04CA" w14:textId="77777777" w:rsidTr="00537FC5">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4C10E0"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3.2</w:t>
            </w:r>
          </w:p>
        </w:tc>
        <w:tc>
          <w:tcPr>
            <w:tcW w:w="1897" w:type="pct"/>
            <w:tcBorders>
              <w:top w:val="nil"/>
              <w:left w:val="nil"/>
              <w:bottom w:val="single" w:sz="4" w:space="0" w:color="auto"/>
              <w:right w:val="single" w:sz="4" w:space="0" w:color="auto"/>
            </w:tcBorders>
          </w:tcPr>
          <w:p w14:paraId="14302E54"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Total support costs (US $)</w:t>
            </w:r>
          </w:p>
        </w:tc>
        <w:tc>
          <w:tcPr>
            <w:tcW w:w="415" w:type="pct"/>
            <w:tcBorders>
              <w:top w:val="nil"/>
              <w:left w:val="nil"/>
              <w:bottom w:val="single" w:sz="4" w:space="0" w:color="auto"/>
              <w:right w:val="single" w:sz="4" w:space="0" w:color="auto"/>
            </w:tcBorders>
          </w:tcPr>
          <w:p w14:paraId="176E14E6" w14:textId="56F9FCBC" w:rsidR="00537FC5" w:rsidRPr="00537FC5" w:rsidRDefault="00537FC5" w:rsidP="00537FC5">
            <w:pPr>
              <w:suppressAutoHyphens/>
              <w:spacing w:after="20"/>
              <w:jc w:val="right"/>
              <w:rPr>
                <w:sz w:val="20"/>
                <w:szCs w:val="20"/>
                <w:lang w:eastAsia="en-CA"/>
              </w:rPr>
            </w:pPr>
            <w:r w:rsidRPr="00537FC5">
              <w:rPr>
                <w:color w:val="000000"/>
                <w:sz w:val="20"/>
                <w:szCs w:val="20"/>
                <w:lang w:val="en-US"/>
              </w:rPr>
              <w:t>8,580</w:t>
            </w:r>
          </w:p>
        </w:tc>
        <w:tc>
          <w:tcPr>
            <w:tcW w:w="415" w:type="pct"/>
            <w:tcBorders>
              <w:top w:val="nil"/>
              <w:left w:val="nil"/>
              <w:bottom w:val="single" w:sz="4" w:space="0" w:color="auto"/>
              <w:right w:val="single" w:sz="4" w:space="0" w:color="auto"/>
            </w:tcBorders>
          </w:tcPr>
          <w:p w14:paraId="752480DC"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147078CD" w14:textId="77777777" w:rsidR="00537FC5" w:rsidRPr="00537FC5" w:rsidRDefault="00537FC5"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39D71422" w14:textId="567B43F4" w:rsidR="00537FC5" w:rsidRPr="00537FC5" w:rsidRDefault="00537FC5" w:rsidP="00537FC5">
            <w:pPr>
              <w:suppressAutoHyphens/>
              <w:spacing w:after="20"/>
              <w:jc w:val="right"/>
              <w:rPr>
                <w:sz w:val="20"/>
                <w:szCs w:val="20"/>
                <w:lang w:eastAsia="en-CA"/>
              </w:rPr>
            </w:pPr>
            <w:r w:rsidRPr="00537FC5">
              <w:rPr>
                <w:color w:val="000000"/>
                <w:sz w:val="20"/>
                <w:szCs w:val="20"/>
                <w:lang w:val="en-US"/>
              </w:rPr>
              <w:t>7,540</w:t>
            </w:r>
          </w:p>
        </w:tc>
        <w:tc>
          <w:tcPr>
            <w:tcW w:w="415" w:type="pct"/>
            <w:tcBorders>
              <w:top w:val="nil"/>
              <w:left w:val="nil"/>
              <w:bottom w:val="single" w:sz="4" w:space="0" w:color="auto"/>
              <w:right w:val="single" w:sz="4" w:space="0" w:color="auto"/>
            </w:tcBorders>
          </w:tcPr>
          <w:p w14:paraId="0B2C3705" w14:textId="77777777" w:rsidR="00537FC5" w:rsidRPr="00537FC5" w:rsidRDefault="00537FC5" w:rsidP="00537FC5">
            <w:pPr>
              <w:suppressAutoHyphens/>
              <w:spacing w:after="20"/>
              <w:jc w:val="right"/>
              <w:rPr>
                <w:sz w:val="20"/>
                <w:szCs w:val="20"/>
              </w:rPr>
            </w:pPr>
            <w:r w:rsidRPr="00537FC5">
              <w:rPr>
                <w:sz w:val="20"/>
                <w:szCs w:val="20"/>
              </w:rPr>
              <w:t>0</w:t>
            </w:r>
          </w:p>
        </w:tc>
        <w:tc>
          <w:tcPr>
            <w:tcW w:w="415" w:type="pct"/>
            <w:tcBorders>
              <w:top w:val="nil"/>
              <w:left w:val="nil"/>
              <w:bottom w:val="single" w:sz="4" w:space="0" w:color="auto"/>
              <w:right w:val="single" w:sz="4" w:space="0" w:color="auto"/>
            </w:tcBorders>
          </w:tcPr>
          <w:p w14:paraId="3A47660D"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6022D324" w14:textId="35ED8FFD" w:rsidR="00537FC5" w:rsidRPr="00537FC5" w:rsidRDefault="00537FC5" w:rsidP="00537FC5">
            <w:pPr>
              <w:suppressAutoHyphens/>
              <w:spacing w:after="20"/>
              <w:jc w:val="right"/>
              <w:rPr>
                <w:sz w:val="20"/>
                <w:szCs w:val="20"/>
              </w:rPr>
            </w:pPr>
            <w:r w:rsidRPr="00537FC5">
              <w:rPr>
                <w:color w:val="000000"/>
                <w:sz w:val="20"/>
                <w:szCs w:val="20"/>
              </w:rPr>
              <w:t>16,120</w:t>
            </w:r>
          </w:p>
        </w:tc>
      </w:tr>
      <w:tr w:rsidR="00537FC5" w:rsidRPr="00537FC5" w14:paraId="3B84E7C1" w14:textId="77777777" w:rsidTr="00537FC5">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C384C3"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3.3</w:t>
            </w:r>
          </w:p>
        </w:tc>
        <w:tc>
          <w:tcPr>
            <w:tcW w:w="1897" w:type="pct"/>
            <w:tcBorders>
              <w:top w:val="nil"/>
              <w:left w:val="nil"/>
              <w:bottom w:val="single" w:sz="4" w:space="0" w:color="auto"/>
              <w:right w:val="single" w:sz="4" w:space="0" w:color="auto"/>
            </w:tcBorders>
            <w:hideMark/>
          </w:tcPr>
          <w:p w14:paraId="0FC8FC58" w14:textId="77777777" w:rsidR="00537FC5" w:rsidRPr="00537FC5" w:rsidRDefault="00537FC5" w:rsidP="00537FC5">
            <w:pPr>
              <w:suppressAutoHyphens/>
              <w:spacing w:after="20"/>
              <w:jc w:val="left"/>
              <w:rPr>
                <w:sz w:val="20"/>
                <w:szCs w:val="20"/>
                <w:lang w:eastAsia="en-CA"/>
              </w:rPr>
            </w:pPr>
            <w:r w:rsidRPr="00537FC5">
              <w:rPr>
                <w:sz w:val="20"/>
                <w:szCs w:val="20"/>
                <w:lang w:eastAsia="en-CA"/>
              </w:rPr>
              <w:t>Total agreed costs (US $)</w:t>
            </w:r>
          </w:p>
        </w:tc>
        <w:tc>
          <w:tcPr>
            <w:tcW w:w="415" w:type="pct"/>
            <w:tcBorders>
              <w:top w:val="nil"/>
              <w:left w:val="nil"/>
              <w:bottom w:val="single" w:sz="4" w:space="0" w:color="auto"/>
              <w:right w:val="single" w:sz="4" w:space="0" w:color="auto"/>
            </w:tcBorders>
          </w:tcPr>
          <w:p w14:paraId="2C8564BB" w14:textId="6E60CCAD" w:rsidR="00537FC5" w:rsidRPr="00537FC5" w:rsidRDefault="00537FC5" w:rsidP="00537FC5">
            <w:pPr>
              <w:suppressAutoHyphens/>
              <w:spacing w:after="20"/>
              <w:jc w:val="right"/>
              <w:rPr>
                <w:sz w:val="20"/>
                <w:szCs w:val="20"/>
                <w:lang w:eastAsia="en-CA"/>
              </w:rPr>
            </w:pPr>
            <w:r w:rsidRPr="00537FC5">
              <w:rPr>
                <w:color w:val="000000"/>
                <w:sz w:val="20"/>
                <w:szCs w:val="20"/>
              </w:rPr>
              <w:t>74,580</w:t>
            </w:r>
          </w:p>
        </w:tc>
        <w:tc>
          <w:tcPr>
            <w:tcW w:w="415" w:type="pct"/>
            <w:tcBorders>
              <w:top w:val="nil"/>
              <w:left w:val="nil"/>
              <w:bottom w:val="single" w:sz="4" w:space="0" w:color="auto"/>
              <w:right w:val="single" w:sz="4" w:space="0" w:color="auto"/>
            </w:tcBorders>
          </w:tcPr>
          <w:p w14:paraId="14762C95"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15" w:type="pct"/>
            <w:tcBorders>
              <w:top w:val="nil"/>
              <w:left w:val="nil"/>
              <w:bottom w:val="single" w:sz="4" w:space="0" w:color="auto"/>
              <w:right w:val="single" w:sz="4" w:space="0" w:color="auto"/>
            </w:tcBorders>
          </w:tcPr>
          <w:p w14:paraId="14991105" w14:textId="77777777" w:rsidR="00537FC5" w:rsidRPr="00537FC5" w:rsidRDefault="00537FC5" w:rsidP="00537FC5">
            <w:pPr>
              <w:suppressAutoHyphens/>
              <w:spacing w:after="20"/>
              <w:jc w:val="right"/>
              <w:rPr>
                <w:sz w:val="20"/>
                <w:szCs w:val="20"/>
                <w:lang w:eastAsia="en-CA"/>
              </w:rPr>
            </w:pPr>
            <w:r w:rsidRPr="00537FC5">
              <w:rPr>
                <w:sz w:val="20"/>
                <w:szCs w:val="20"/>
              </w:rPr>
              <w:t>0</w:t>
            </w:r>
          </w:p>
        </w:tc>
        <w:tc>
          <w:tcPr>
            <w:tcW w:w="415" w:type="pct"/>
            <w:tcBorders>
              <w:top w:val="nil"/>
              <w:left w:val="nil"/>
              <w:bottom w:val="single" w:sz="4" w:space="0" w:color="auto"/>
              <w:right w:val="single" w:sz="4" w:space="0" w:color="auto"/>
            </w:tcBorders>
          </w:tcPr>
          <w:p w14:paraId="4F2EABD5" w14:textId="38690233" w:rsidR="00537FC5" w:rsidRPr="00537FC5" w:rsidRDefault="00537FC5" w:rsidP="00537FC5">
            <w:pPr>
              <w:suppressAutoHyphens/>
              <w:spacing w:after="20"/>
              <w:jc w:val="right"/>
              <w:rPr>
                <w:sz w:val="20"/>
                <w:szCs w:val="20"/>
                <w:lang w:eastAsia="en-CA"/>
              </w:rPr>
            </w:pPr>
            <w:r w:rsidRPr="00537FC5">
              <w:rPr>
                <w:color w:val="000000"/>
                <w:sz w:val="20"/>
                <w:szCs w:val="20"/>
              </w:rPr>
              <w:t>65,540</w:t>
            </w:r>
          </w:p>
        </w:tc>
        <w:tc>
          <w:tcPr>
            <w:tcW w:w="415" w:type="pct"/>
            <w:tcBorders>
              <w:top w:val="nil"/>
              <w:left w:val="nil"/>
              <w:bottom w:val="single" w:sz="4" w:space="0" w:color="auto"/>
              <w:right w:val="single" w:sz="4" w:space="0" w:color="auto"/>
            </w:tcBorders>
          </w:tcPr>
          <w:p w14:paraId="4C82DB00" w14:textId="77777777" w:rsidR="00537FC5" w:rsidRPr="00537FC5" w:rsidRDefault="00537FC5" w:rsidP="00537FC5">
            <w:pPr>
              <w:suppressAutoHyphens/>
              <w:spacing w:after="20"/>
              <w:jc w:val="right"/>
              <w:rPr>
                <w:sz w:val="20"/>
                <w:szCs w:val="20"/>
                <w:lang w:eastAsia="en-CA"/>
              </w:rPr>
            </w:pPr>
            <w:r w:rsidRPr="00537FC5">
              <w:rPr>
                <w:sz w:val="20"/>
                <w:szCs w:val="20"/>
              </w:rPr>
              <w:t>0</w:t>
            </w:r>
          </w:p>
        </w:tc>
        <w:tc>
          <w:tcPr>
            <w:tcW w:w="415" w:type="pct"/>
            <w:tcBorders>
              <w:top w:val="nil"/>
              <w:left w:val="nil"/>
              <w:bottom w:val="single" w:sz="4" w:space="0" w:color="auto"/>
              <w:right w:val="single" w:sz="4" w:space="0" w:color="auto"/>
            </w:tcBorders>
          </w:tcPr>
          <w:p w14:paraId="531879EC" w14:textId="77777777" w:rsidR="00537FC5" w:rsidRPr="00537FC5" w:rsidRDefault="00537FC5" w:rsidP="00537FC5">
            <w:pPr>
              <w:suppressAutoHyphens/>
              <w:spacing w:after="20"/>
              <w:jc w:val="right"/>
              <w:rPr>
                <w:sz w:val="20"/>
                <w:szCs w:val="20"/>
                <w:lang w:eastAsia="en-CA"/>
              </w:rPr>
            </w:pPr>
            <w:r w:rsidRPr="00537FC5">
              <w:rPr>
                <w:sz w:val="20"/>
                <w:szCs w:val="20"/>
                <w:lang w:eastAsia="en-CA"/>
              </w:rPr>
              <w:t>0</w:t>
            </w:r>
          </w:p>
        </w:tc>
        <w:tc>
          <w:tcPr>
            <w:tcW w:w="409" w:type="pct"/>
            <w:tcBorders>
              <w:top w:val="nil"/>
              <w:left w:val="nil"/>
              <w:bottom w:val="single" w:sz="4" w:space="0" w:color="auto"/>
              <w:right w:val="single" w:sz="4" w:space="0" w:color="auto"/>
            </w:tcBorders>
          </w:tcPr>
          <w:p w14:paraId="6D0A344A" w14:textId="710F10A2" w:rsidR="00537FC5" w:rsidRPr="00537FC5" w:rsidRDefault="00537FC5" w:rsidP="00537FC5">
            <w:pPr>
              <w:suppressAutoHyphens/>
              <w:spacing w:after="20"/>
              <w:jc w:val="right"/>
              <w:rPr>
                <w:sz w:val="20"/>
                <w:szCs w:val="20"/>
                <w:lang w:eastAsia="en-CA"/>
              </w:rPr>
            </w:pPr>
            <w:r w:rsidRPr="00537FC5">
              <w:rPr>
                <w:color w:val="000000"/>
                <w:sz w:val="20"/>
                <w:szCs w:val="20"/>
              </w:rPr>
              <w:t>140,120</w:t>
            </w:r>
          </w:p>
        </w:tc>
      </w:tr>
    </w:tbl>
    <w:p w14:paraId="74BBAE1A" w14:textId="77777777" w:rsidR="00E028B3" w:rsidRDefault="00E028B3" w:rsidP="00E028B3">
      <w:pPr>
        <w:jc w:val="center"/>
      </w:pPr>
    </w:p>
    <w:p w14:paraId="5F13173A" w14:textId="77777777" w:rsidR="00E028B3" w:rsidRDefault="00E028B3" w:rsidP="00E028B3">
      <w:pPr>
        <w:jc w:val="center"/>
      </w:pPr>
    </w:p>
    <w:p w14:paraId="7A6EE89A" w14:textId="77777777" w:rsidR="00E028B3" w:rsidRDefault="00E028B3" w:rsidP="00E028B3">
      <w:pPr>
        <w:jc w:val="center"/>
      </w:pPr>
    </w:p>
    <w:p w14:paraId="0BDE68AA" w14:textId="77777777" w:rsidR="00E028B3" w:rsidRDefault="00E028B3" w:rsidP="00E028B3">
      <w:pPr>
        <w:jc w:val="center"/>
      </w:pPr>
    </w:p>
    <w:p w14:paraId="6E61FA07" w14:textId="77777777" w:rsidR="00E028B3" w:rsidRPr="00EC3AE7" w:rsidRDefault="00E028B3" w:rsidP="00E028B3">
      <w:pPr>
        <w:jc w:val="center"/>
        <w:rPr>
          <w:b/>
          <w:bCs/>
          <w:lang w:val="en-US"/>
        </w:rPr>
      </w:pPr>
      <w:r w:rsidRPr="00EC3AE7">
        <w:rPr>
          <w:b/>
          <w:bCs/>
          <w:lang w:val="en-US"/>
        </w:rPr>
        <w:lastRenderedPageBreak/>
        <w:t>SOLOMON ISLANDS</w:t>
      </w:r>
    </w:p>
    <w:p w14:paraId="3FC1C831"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F236BC" w14:paraId="0456E648" w14:textId="77777777" w:rsidTr="00460CE1">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29DE24"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493BB27D"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123B5415"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091567F9"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154273BB"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315E9038"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13CF9288"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1D352B3F"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1BC8E070" w14:textId="77777777" w:rsidR="00E028B3" w:rsidRPr="00F236BC" w:rsidRDefault="00E028B3">
            <w:pPr>
              <w:suppressAutoHyphens/>
              <w:spacing w:after="20"/>
              <w:jc w:val="center"/>
              <w:rPr>
                <w:b/>
                <w:bCs/>
                <w:sz w:val="20"/>
                <w:szCs w:val="20"/>
                <w:lang w:eastAsia="en-CA"/>
              </w:rPr>
            </w:pPr>
            <w:r w:rsidRPr="00F236BC">
              <w:rPr>
                <w:b/>
                <w:bCs/>
                <w:sz w:val="20"/>
                <w:szCs w:val="20"/>
                <w:lang w:eastAsia="en-CA"/>
              </w:rPr>
              <w:t>Total</w:t>
            </w:r>
          </w:p>
        </w:tc>
      </w:tr>
      <w:tr w:rsidR="00460CE1" w:rsidRPr="00F236BC" w14:paraId="0156559A" w14:textId="77777777" w:rsidTr="00460CE1">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CD1779" w14:textId="77777777" w:rsidR="00460CE1" w:rsidRPr="00F236BC" w:rsidRDefault="00460CE1" w:rsidP="00460CE1">
            <w:pPr>
              <w:suppressAutoHyphens/>
              <w:spacing w:after="20"/>
              <w:jc w:val="left"/>
              <w:rPr>
                <w:sz w:val="20"/>
                <w:szCs w:val="20"/>
                <w:lang w:eastAsia="en-CA"/>
              </w:rPr>
            </w:pPr>
            <w:r w:rsidRPr="00F236BC">
              <w:rPr>
                <w:sz w:val="20"/>
                <w:szCs w:val="20"/>
                <w:lang w:eastAsia="en-CA"/>
              </w:rPr>
              <w:t>1.1</w:t>
            </w:r>
          </w:p>
        </w:tc>
        <w:tc>
          <w:tcPr>
            <w:tcW w:w="1897" w:type="pct"/>
            <w:tcBorders>
              <w:top w:val="nil"/>
              <w:left w:val="nil"/>
              <w:bottom w:val="single" w:sz="4" w:space="0" w:color="auto"/>
              <w:right w:val="single" w:sz="4" w:space="0" w:color="auto"/>
            </w:tcBorders>
            <w:hideMark/>
          </w:tcPr>
          <w:p w14:paraId="1B0A4318" w14:textId="77777777" w:rsidR="00460CE1" w:rsidRPr="00F236BC" w:rsidRDefault="00460CE1" w:rsidP="00460CE1">
            <w:pPr>
              <w:suppressAutoHyphens/>
              <w:spacing w:after="20"/>
              <w:jc w:val="left"/>
              <w:rPr>
                <w:sz w:val="20"/>
                <w:szCs w:val="20"/>
                <w:lang w:eastAsia="en-CA"/>
              </w:rPr>
            </w:pPr>
            <w:r w:rsidRPr="00F236BC">
              <w:rPr>
                <w:sz w:val="20"/>
                <w:szCs w:val="20"/>
                <w:lang w:eastAsia="en-CA"/>
              </w:rPr>
              <w:t>Montreal Protocol reduction schedule of Annex F substances (CO</w:t>
            </w:r>
            <w:r w:rsidRPr="00F236BC">
              <w:rPr>
                <w:sz w:val="20"/>
                <w:szCs w:val="20"/>
                <w:vertAlign w:val="subscript"/>
                <w:lang w:eastAsia="en-CA"/>
              </w:rPr>
              <w:t>2</w:t>
            </w:r>
            <w:r w:rsidRPr="00F236BC">
              <w:rPr>
                <w:sz w:val="20"/>
                <w:szCs w:val="20"/>
                <w:lang w:eastAsia="en-CA"/>
              </w:rPr>
              <w:t xml:space="preserve">-eq tonnes) </w:t>
            </w:r>
          </w:p>
        </w:tc>
        <w:tc>
          <w:tcPr>
            <w:tcW w:w="415" w:type="pct"/>
            <w:tcBorders>
              <w:top w:val="nil"/>
              <w:left w:val="nil"/>
              <w:bottom w:val="single" w:sz="4" w:space="0" w:color="auto"/>
              <w:right w:val="single" w:sz="4" w:space="0" w:color="auto"/>
            </w:tcBorders>
          </w:tcPr>
          <w:p w14:paraId="73BCA3CB" w14:textId="0180A36F"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26E485CE" w14:textId="3F0A8F20"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27EDE869" w14:textId="13218224"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6CF9BCF0" w14:textId="078A50E9"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43D23740" w14:textId="604EA61A"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729E7A06" w14:textId="44471AC6" w:rsidR="00460CE1" w:rsidRPr="00F236BC" w:rsidRDefault="00460CE1" w:rsidP="00460CE1">
            <w:pPr>
              <w:suppressAutoHyphens/>
              <w:spacing w:after="20"/>
              <w:ind w:left="-139"/>
              <w:jc w:val="right"/>
              <w:rPr>
                <w:sz w:val="20"/>
                <w:szCs w:val="20"/>
                <w:lang w:eastAsia="en-CA"/>
              </w:rPr>
            </w:pPr>
            <w:r w:rsidRPr="00F236BC">
              <w:rPr>
                <w:sz w:val="20"/>
                <w:szCs w:val="20"/>
              </w:rPr>
              <w:t>62,565</w:t>
            </w:r>
          </w:p>
        </w:tc>
        <w:tc>
          <w:tcPr>
            <w:tcW w:w="409" w:type="pct"/>
            <w:tcBorders>
              <w:top w:val="nil"/>
              <w:left w:val="nil"/>
              <w:bottom w:val="single" w:sz="4" w:space="0" w:color="auto"/>
              <w:right w:val="single" w:sz="4" w:space="0" w:color="auto"/>
            </w:tcBorders>
            <w:hideMark/>
          </w:tcPr>
          <w:p w14:paraId="44BC27F9" w14:textId="77777777" w:rsidR="00460CE1" w:rsidRPr="00F236BC" w:rsidRDefault="00460CE1" w:rsidP="00460CE1">
            <w:pPr>
              <w:suppressAutoHyphens/>
              <w:spacing w:after="20"/>
              <w:ind w:left="-139"/>
              <w:jc w:val="right"/>
              <w:rPr>
                <w:sz w:val="20"/>
                <w:szCs w:val="20"/>
                <w:lang w:eastAsia="en-CA"/>
              </w:rPr>
            </w:pPr>
            <w:r w:rsidRPr="00F236BC">
              <w:rPr>
                <w:sz w:val="20"/>
                <w:szCs w:val="20"/>
                <w:lang w:eastAsia="en-CA"/>
              </w:rPr>
              <w:t>n/a</w:t>
            </w:r>
          </w:p>
        </w:tc>
      </w:tr>
      <w:tr w:rsidR="00460CE1" w:rsidRPr="00F236BC" w14:paraId="4963E86C" w14:textId="77777777" w:rsidTr="00460CE1">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1E95C3" w14:textId="77777777" w:rsidR="00460CE1" w:rsidRPr="00F236BC" w:rsidRDefault="00460CE1" w:rsidP="00460CE1">
            <w:pPr>
              <w:suppressAutoHyphens/>
              <w:spacing w:after="20"/>
              <w:jc w:val="left"/>
              <w:rPr>
                <w:sz w:val="20"/>
                <w:szCs w:val="20"/>
                <w:lang w:eastAsia="en-CA"/>
              </w:rPr>
            </w:pPr>
            <w:r w:rsidRPr="00F236BC">
              <w:rPr>
                <w:sz w:val="20"/>
                <w:szCs w:val="20"/>
                <w:lang w:eastAsia="en-CA"/>
              </w:rPr>
              <w:t>1.2</w:t>
            </w:r>
          </w:p>
        </w:tc>
        <w:tc>
          <w:tcPr>
            <w:tcW w:w="1897" w:type="pct"/>
            <w:tcBorders>
              <w:top w:val="nil"/>
              <w:left w:val="nil"/>
              <w:bottom w:val="single" w:sz="4" w:space="0" w:color="auto"/>
              <w:right w:val="single" w:sz="4" w:space="0" w:color="auto"/>
            </w:tcBorders>
            <w:hideMark/>
          </w:tcPr>
          <w:p w14:paraId="7864491B" w14:textId="77777777" w:rsidR="00460CE1" w:rsidRPr="00F236BC" w:rsidRDefault="00460CE1" w:rsidP="00460CE1">
            <w:pPr>
              <w:suppressAutoHyphens/>
              <w:spacing w:after="20"/>
              <w:jc w:val="left"/>
              <w:rPr>
                <w:sz w:val="20"/>
                <w:szCs w:val="20"/>
                <w:lang w:eastAsia="en-CA"/>
              </w:rPr>
            </w:pPr>
            <w:r w:rsidRPr="00F236BC">
              <w:rPr>
                <w:sz w:val="20"/>
                <w:szCs w:val="20"/>
                <w:lang w:eastAsia="en-CA"/>
              </w:rPr>
              <w:t>Maximum allowable total consumption of Annex F substances (CO</w:t>
            </w:r>
            <w:r w:rsidRPr="00F236BC">
              <w:rPr>
                <w:sz w:val="20"/>
                <w:szCs w:val="20"/>
                <w:vertAlign w:val="subscript"/>
                <w:lang w:eastAsia="en-CA"/>
              </w:rPr>
              <w:t>2</w:t>
            </w:r>
            <w:r w:rsidRPr="00F236BC">
              <w:rPr>
                <w:sz w:val="20"/>
                <w:szCs w:val="20"/>
                <w:lang w:eastAsia="en-CA"/>
              </w:rPr>
              <w:t>-eq tonnes)</w:t>
            </w:r>
          </w:p>
        </w:tc>
        <w:tc>
          <w:tcPr>
            <w:tcW w:w="415" w:type="pct"/>
            <w:tcBorders>
              <w:top w:val="nil"/>
              <w:left w:val="nil"/>
              <w:bottom w:val="single" w:sz="4" w:space="0" w:color="auto"/>
              <w:right w:val="single" w:sz="4" w:space="0" w:color="auto"/>
            </w:tcBorders>
          </w:tcPr>
          <w:p w14:paraId="3A55925C" w14:textId="76DAE3E9"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7FDCAF81" w14:textId="46665482" w:rsidR="00460CE1" w:rsidRPr="00F236BC" w:rsidRDefault="00460CE1" w:rsidP="00460CE1">
            <w:pPr>
              <w:suppressAutoHyphens/>
              <w:spacing w:after="20"/>
              <w:ind w:left="-139"/>
              <w:jc w:val="right"/>
              <w:rPr>
                <w:sz w:val="20"/>
                <w:szCs w:val="20"/>
                <w:lang w:eastAsia="en-CA"/>
              </w:rPr>
            </w:pPr>
            <w:r w:rsidRPr="00F236BC">
              <w:rPr>
                <w:sz w:val="20"/>
                <w:szCs w:val="20"/>
              </w:rPr>
              <w:t>69,516</w:t>
            </w:r>
          </w:p>
        </w:tc>
        <w:tc>
          <w:tcPr>
            <w:tcW w:w="415" w:type="pct"/>
            <w:tcBorders>
              <w:top w:val="nil"/>
              <w:left w:val="nil"/>
              <w:bottom w:val="single" w:sz="4" w:space="0" w:color="auto"/>
              <w:right w:val="single" w:sz="4" w:space="0" w:color="auto"/>
            </w:tcBorders>
          </w:tcPr>
          <w:p w14:paraId="5045F122" w14:textId="5EC4EA99" w:rsidR="00460CE1" w:rsidRPr="00F236BC" w:rsidRDefault="00460CE1" w:rsidP="00460CE1">
            <w:pPr>
              <w:suppressAutoHyphens/>
              <w:spacing w:after="20"/>
              <w:ind w:left="-139"/>
              <w:jc w:val="right"/>
              <w:rPr>
                <w:sz w:val="20"/>
                <w:szCs w:val="20"/>
                <w:lang w:eastAsia="en-CA"/>
              </w:rPr>
            </w:pPr>
            <w:r w:rsidRPr="00F236BC">
              <w:rPr>
                <w:sz w:val="20"/>
                <w:szCs w:val="20"/>
              </w:rPr>
              <w:t>48,661</w:t>
            </w:r>
          </w:p>
        </w:tc>
        <w:tc>
          <w:tcPr>
            <w:tcW w:w="415" w:type="pct"/>
            <w:tcBorders>
              <w:top w:val="nil"/>
              <w:left w:val="nil"/>
              <w:bottom w:val="single" w:sz="4" w:space="0" w:color="auto"/>
              <w:right w:val="single" w:sz="4" w:space="0" w:color="auto"/>
            </w:tcBorders>
          </w:tcPr>
          <w:p w14:paraId="26407633" w14:textId="4368D496" w:rsidR="00460CE1" w:rsidRPr="00F236BC" w:rsidRDefault="00460CE1" w:rsidP="00460CE1">
            <w:pPr>
              <w:suppressAutoHyphens/>
              <w:spacing w:after="20"/>
              <w:ind w:left="-139"/>
              <w:jc w:val="right"/>
              <w:rPr>
                <w:sz w:val="20"/>
                <w:szCs w:val="20"/>
                <w:lang w:eastAsia="en-CA"/>
              </w:rPr>
            </w:pPr>
            <w:r w:rsidRPr="00F236BC">
              <w:rPr>
                <w:sz w:val="20"/>
                <w:szCs w:val="20"/>
              </w:rPr>
              <w:t>48,661</w:t>
            </w:r>
          </w:p>
        </w:tc>
        <w:tc>
          <w:tcPr>
            <w:tcW w:w="415" w:type="pct"/>
            <w:tcBorders>
              <w:top w:val="nil"/>
              <w:left w:val="nil"/>
              <w:bottom w:val="single" w:sz="4" w:space="0" w:color="auto"/>
              <w:right w:val="single" w:sz="4" w:space="0" w:color="auto"/>
            </w:tcBorders>
          </w:tcPr>
          <w:p w14:paraId="12035BFF" w14:textId="27B052A3" w:rsidR="00460CE1" w:rsidRPr="00F236BC" w:rsidRDefault="00460CE1" w:rsidP="00460CE1">
            <w:pPr>
              <w:suppressAutoHyphens/>
              <w:spacing w:after="20"/>
              <w:ind w:left="-139"/>
              <w:jc w:val="right"/>
              <w:rPr>
                <w:sz w:val="20"/>
                <w:szCs w:val="20"/>
                <w:lang w:eastAsia="en-CA"/>
              </w:rPr>
            </w:pPr>
            <w:r w:rsidRPr="00F236BC">
              <w:rPr>
                <w:sz w:val="20"/>
                <w:szCs w:val="20"/>
              </w:rPr>
              <w:t>48,661</w:t>
            </w:r>
          </w:p>
        </w:tc>
        <w:tc>
          <w:tcPr>
            <w:tcW w:w="415" w:type="pct"/>
            <w:tcBorders>
              <w:top w:val="nil"/>
              <w:left w:val="nil"/>
              <w:bottom w:val="single" w:sz="4" w:space="0" w:color="auto"/>
              <w:right w:val="single" w:sz="4" w:space="0" w:color="auto"/>
            </w:tcBorders>
          </w:tcPr>
          <w:p w14:paraId="25ECF478" w14:textId="325F1061" w:rsidR="00460CE1" w:rsidRPr="00F236BC" w:rsidRDefault="00460CE1" w:rsidP="00460CE1">
            <w:pPr>
              <w:suppressAutoHyphens/>
              <w:spacing w:after="20"/>
              <w:ind w:left="-139"/>
              <w:jc w:val="right"/>
              <w:rPr>
                <w:sz w:val="20"/>
                <w:szCs w:val="20"/>
                <w:lang w:eastAsia="en-CA"/>
              </w:rPr>
            </w:pPr>
            <w:r w:rsidRPr="00F236BC">
              <w:rPr>
                <w:sz w:val="20"/>
                <w:szCs w:val="20"/>
              </w:rPr>
              <w:t>48,661</w:t>
            </w:r>
          </w:p>
        </w:tc>
        <w:tc>
          <w:tcPr>
            <w:tcW w:w="409" w:type="pct"/>
            <w:tcBorders>
              <w:top w:val="nil"/>
              <w:left w:val="nil"/>
              <w:bottom w:val="single" w:sz="4" w:space="0" w:color="auto"/>
              <w:right w:val="single" w:sz="4" w:space="0" w:color="auto"/>
            </w:tcBorders>
            <w:hideMark/>
          </w:tcPr>
          <w:p w14:paraId="0E6B673B" w14:textId="77777777" w:rsidR="00460CE1" w:rsidRPr="00F236BC" w:rsidRDefault="00460CE1" w:rsidP="00460CE1">
            <w:pPr>
              <w:suppressAutoHyphens/>
              <w:spacing w:after="20"/>
              <w:ind w:left="-139"/>
              <w:jc w:val="right"/>
              <w:rPr>
                <w:sz w:val="20"/>
                <w:szCs w:val="20"/>
                <w:lang w:eastAsia="en-CA"/>
              </w:rPr>
            </w:pPr>
            <w:r w:rsidRPr="00F236BC">
              <w:rPr>
                <w:sz w:val="20"/>
                <w:szCs w:val="20"/>
              </w:rPr>
              <w:t>n/a</w:t>
            </w:r>
          </w:p>
        </w:tc>
      </w:tr>
      <w:tr w:rsidR="00F236BC" w:rsidRPr="00F236BC" w14:paraId="5A4CBD4C" w14:textId="77777777" w:rsidTr="00F236BC">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D85499"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2.1</w:t>
            </w:r>
          </w:p>
        </w:tc>
        <w:tc>
          <w:tcPr>
            <w:tcW w:w="1897" w:type="pct"/>
            <w:tcBorders>
              <w:top w:val="nil"/>
              <w:left w:val="nil"/>
              <w:bottom w:val="single" w:sz="4" w:space="0" w:color="auto"/>
              <w:right w:val="single" w:sz="4" w:space="0" w:color="auto"/>
            </w:tcBorders>
            <w:hideMark/>
          </w:tcPr>
          <w:p w14:paraId="3E32317F"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Lead IA (UNEP) agreed funding (US $)</w:t>
            </w:r>
          </w:p>
        </w:tc>
        <w:tc>
          <w:tcPr>
            <w:tcW w:w="415" w:type="pct"/>
            <w:tcBorders>
              <w:top w:val="nil"/>
              <w:left w:val="nil"/>
              <w:bottom w:val="single" w:sz="4" w:space="0" w:color="auto"/>
              <w:right w:val="single" w:sz="4" w:space="0" w:color="auto"/>
            </w:tcBorders>
          </w:tcPr>
          <w:p w14:paraId="26A1ACA8" w14:textId="55B721DB" w:rsidR="00F236BC" w:rsidRPr="00F236BC" w:rsidRDefault="00F236BC" w:rsidP="00F236BC">
            <w:pPr>
              <w:suppressAutoHyphens/>
              <w:spacing w:after="20"/>
              <w:ind w:left="-139"/>
              <w:jc w:val="right"/>
              <w:rPr>
                <w:sz w:val="20"/>
                <w:szCs w:val="20"/>
                <w:lang w:eastAsia="en-CA"/>
              </w:rPr>
            </w:pPr>
            <w:r w:rsidRPr="00F236BC">
              <w:rPr>
                <w:color w:val="000000"/>
                <w:sz w:val="20"/>
                <w:szCs w:val="20"/>
                <w:lang w:val="en-US"/>
              </w:rPr>
              <w:t>74</w:t>
            </w:r>
            <w:r w:rsidR="00BA5CA4">
              <w:rPr>
                <w:color w:val="000000"/>
                <w:sz w:val="20"/>
                <w:szCs w:val="20"/>
                <w:lang w:val="en-US"/>
              </w:rPr>
              <w:t>,</w:t>
            </w:r>
            <w:r w:rsidRPr="00F236BC">
              <w:rPr>
                <w:color w:val="000000"/>
                <w:sz w:val="20"/>
                <w:szCs w:val="20"/>
                <w:lang w:val="en-US"/>
              </w:rPr>
              <w:t>125</w:t>
            </w:r>
          </w:p>
        </w:tc>
        <w:tc>
          <w:tcPr>
            <w:tcW w:w="415" w:type="pct"/>
            <w:tcBorders>
              <w:top w:val="nil"/>
              <w:left w:val="nil"/>
              <w:bottom w:val="single" w:sz="4" w:space="0" w:color="auto"/>
              <w:right w:val="single" w:sz="4" w:space="0" w:color="auto"/>
            </w:tcBorders>
          </w:tcPr>
          <w:p w14:paraId="23696281" w14:textId="77777777" w:rsidR="00F236BC" w:rsidRPr="00F236BC" w:rsidRDefault="00F236BC" w:rsidP="00F236BC">
            <w:pPr>
              <w:suppressAutoHyphens/>
              <w:spacing w:after="20"/>
              <w:ind w:left="-139"/>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1CF4AE8E" w14:textId="77777777" w:rsidR="00F236BC" w:rsidRPr="00F236BC" w:rsidRDefault="00F236BC" w:rsidP="00F236BC">
            <w:pPr>
              <w:suppressAutoHyphens/>
              <w:spacing w:after="20"/>
              <w:ind w:left="-139"/>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71D94032" w14:textId="6C386E22" w:rsidR="00F236BC" w:rsidRPr="00F236BC" w:rsidRDefault="00F236BC" w:rsidP="00F236BC">
            <w:pPr>
              <w:suppressAutoHyphens/>
              <w:spacing w:after="20"/>
              <w:ind w:left="-139"/>
              <w:jc w:val="right"/>
              <w:rPr>
                <w:sz w:val="20"/>
                <w:szCs w:val="20"/>
                <w:lang w:eastAsia="en-CA"/>
              </w:rPr>
            </w:pPr>
            <w:r w:rsidRPr="00F236BC">
              <w:rPr>
                <w:color w:val="000000"/>
                <w:sz w:val="20"/>
                <w:szCs w:val="20"/>
              </w:rPr>
              <w:t>66</w:t>
            </w:r>
            <w:r w:rsidR="00BA5CA4">
              <w:rPr>
                <w:color w:val="000000"/>
                <w:sz w:val="20"/>
                <w:szCs w:val="20"/>
              </w:rPr>
              <w:t>,</w:t>
            </w:r>
            <w:r w:rsidRPr="00F236BC">
              <w:rPr>
                <w:color w:val="000000"/>
                <w:sz w:val="20"/>
                <w:szCs w:val="20"/>
              </w:rPr>
              <w:t>125</w:t>
            </w:r>
          </w:p>
        </w:tc>
        <w:tc>
          <w:tcPr>
            <w:tcW w:w="415" w:type="pct"/>
            <w:tcBorders>
              <w:top w:val="nil"/>
              <w:left w:val="nil"/>
              <w:bottom w:val="single" w:sz="4" w:space="0" w:color="auto"/>
              <w:right w:val="single" w:sz="4" w:space="0" w:color="auto"/>
            </w:tcBorders>
          </w:tcPr>
          <w:p w14:paraId="3680AA5D" w14:textId="77777777" w:rsidR="00F236BC" w:rsidRPr="00F236BC" w:rsidRDefault="00F236BC" w:rsidP="00F236BC">
            <w:pPr>
              <w:suppressAutoHyphens/>
              <w:spacing w:after="20"/>
              <w:ind w:left="-139"/>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0114705B" w14:textId="77777777" w:rsidR="00F236BC" w:rsidRPr="00F236BC" w:rsidRDefault="00F236BC" w:rsidP="00F236BC">
            <w:pPr>
              <w:suppressAutoHyphens/>
              <w:spacing w:after="20"/>
              <w:ind w:left="-139"/>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0826F9E0" w14:textId="41F03B78" w:rsidR="00F236BC" w:rsidRPr="00F236BC" w:rsidRDefault="00F236BC" w:rsidP="00F236BC">
            <w:pPr>
              <w:suppressAutoHyphens/>
              <w:spacing w:after="20"/>
              <w:ind w:left="-139"/>
              <w:jc w:val="right"/>
              <w:rPr>
                <w:b/>
                <w:bCs/>
                <w:sz w:val="20"/>
                <w:szCs w:val="20"/>
                <w:lang w:eastAsia="en-CA"/>
              </w:rPr>
            </w:pPr>
            <w:r w:rsidRPr="00F236BC">
              <w:rPr>
                <w:color w:val="000000"/>
                <w:sz w:val="20"/>
                <w:szCs w:val="20"/>
              </w:rPr>
              <w:t>140</w:t>
            </w:r>
            <w:r w:rsidR="00BA5CA4">
              <w:rPr>
                <w:color w:val="000000"/>
                <w:sz w:val="20"/>
                <w:szCs w:val="20"/>
              </w:rPr>
              <w:t>,</w:t>
            </w:r>
            <w:r w:rsidRPr="00F236BC">
              <w:rPr>
                <w:color w:val="000000"/>
                <w:sz w:val="20"/>
                <w:szCs w:val="20"/>
              </w:rPr>
              <w:t>250</w:t>
            </w:r>
          </w:p>
        </w:tc>
      </w:tr>
      <w:tr w:rsidR="00F236BC" w:rsidRPr="00F236BC" w14:paraId="294C199D" w14:textId="77777777" w:rsidTr="00F236BC">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06F76B"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2.2</w:t>
            </w:r>
          </w:p>
        </w:tc>
        <w:tc>
          <w:tcPr>
            <w:tcW w:w="1897" w:type="pct"/>
            <w:tcBorders>
              <w:top w:val="nil"/>
              <w:left w:val="nil"/>
              <w:bottom w:val="single" w:sz="4" w:space="0" w:color="auto"/>
              <w:right w:val="single" w:sz="4" w:space="0" w:color="auto"/>
            </w:tcBorders>
            <w:hideMark/>
          </w:tcPr>
          <w:p w14:paraId="1F4EAE1F"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Support costs for Lead IA (US $)</w:t>
            </w:r>
          </w:p>
        </w:tc>
        <w:tc>
          <w:tcPr>
            <w:tcW w:w="415" w:type="pct"/>
            <w:tcBorders>
              <w:top w:val="nil"/>
              <w:left w:val="nil"/>
              <w:bottom w:val="single" w:sz="4" w:space="0" w:color="auto"/>
              <w:right w:val="single" w:sz="4" w:space="0" w:color="auto"/>
            </w:tcBorders>
          </w:tcPr>
          <w:p w14:paraId="287AA478" w14:textId="444C4FB4" w:rsidR="00F236BC" w:rsidRPr="00F236BC" w:rsidRDefault="00F236BC" w:rsidP="00F236BC">
            <w:pPr>
              <w:suppressAutoHyphens/>
              <w:spacing w:after="20"/>
              <w:jc w:val="right"/>
              <w:rPr>
                <w:sz w:val="20"/>
                <w:szCs w:val="20"/>
                <w:lang w:eastAsia="en-CA"/>
              </w:rPr>
            </w:pPr>
            <w:r w:rsidRPr="00F236BC">
              <w:rPr>
                <w:color w:val="000000"/>
                <w:sz w:val="20"/>
                <w:szCs w:val="20"/>
                <w:lang w:val="en-US"/>
              </w:rPr>
              <w:t>9</w:t>
            </w:r>
            <w:r w:rsidR="00BA5CA4">
              <w:rPr>
                <w:color w:val="000000"/>
                <w:sz w:val="20"/>
                <w:szCs w:val="20"/>
                <w:lang w:val="en-US"/>
              </w:rPr>
              <w:t>,</w:t>
            </w:r>
            <w:r w:rsidRPr="00F236BC">
              <w:rPr>
                <w:color w:val="000000"/>
                <w:sz w:val="20"/>
                <w:szCs w:val="20"/>
                <w:lang w:val="en-US"/>
              </w:rPr>
              <w:t>637</w:t>
            </w:r>
          </w:p>
        </w:tc>
        <w:tc>
          <w:tcPr>
            <w:tcW w:w="415" w:type="pct"/>
            <w:tcBorders>
              <w:top w:val="nil"/>
              <w:left w:val="nil"/>
              <w:bottom w:val="single" w:sz="4" w:space="0" w:color="auto"/>
              <w:right w:val="single" w:sz="4" w:space="0" w:color="auto"/>
            </w:tcBorders>
          </w:tcPr>
          <w:p w14:paraId="040454D5"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35371C90" w14:textId="77777777" w:rsidR="00F236BC" w:rsidRPr="00F236BC" w:rsidRDefault="00F236BC" w:rsidP="00F236BC">
            <w:pPr>
              <w:suppressAutoHyphens/>
              <w:spacing w:after="20"/>
              <w:jc w:val="right"/>
              <w:rPr>
                <w:sz w:val="20"/>
                <w:szCs w:val="20"/>
                <w:lang w:eastAsia="en-CA"/>
              </w:rPr>
            </w:pPr>
            <w:r w:rsidRPr="00F236BC">
              <w:rPr>
                <w:sz w:val="20"/>
                <w:szCs w:val="20"/>
              </w:rPr>
              <w:t>0</w:t>
            </w:r>
          </w:p>
        </w:tc>
        <w:tc>
          <w:tcPr>
            <w:tcW w:w="415" w:type="pct"/>
            <w:tcBorders>
              <w:top w:val="nil"/>
              <w:left w:val="nil"/>
              <w:bottom w:val="single" w:sz="4" w:space="0" w:color="auto"/>
              <w:right w:val="single" w:sz="4" w:space="0" w:color="auto"/>
            </w:tcBorders>
          </w:tcPr>
          <w:p w14:paraId="1E4F8819" w14:textId="74E99B87" w:rsidR="00F236BC" w:rsidRPr="00F236BC" w:rsidRDefault="00F236BC" w:rsidP="00F236BC">
            <w:pPr>
              <w:suppressAutoHyphens/>
              <w:spacing w:after="20"/>
              <w:jc w:val="right"/>
              <w:rPr>
                <w:sz w:val="20"/>
                <w:szCs w:val="20"/>
                <w:lang w:eastAsia="en-CA"/>
              </w:rPr>
            </w:pPr>
            <w:r w:rsidRPr="00F236BC">
              <w:rPr>
                <w:color w:val="000000"/>
                <w:sz w:val="20"/>
                <w:szCs w:val="20"/>
              </w:rPr>
              <w:t>8</w:t>
            </w:r>
            <w:r w:rsidR="00BA5CA4">
              <w:rPr>
                <w:color w:val="000000"/>
                <w:sz w:val="20"/>
                <w:szCs w:val="20"/>
              </w:rPr>
              <w:t>,</w:t>
            </w:r>
            <w:r w:rsidRPr="00F236BC">
              <w:rPr>
                <w:color w:val="000000"/>
                <w:sz w:val="20"/>
                <w:szCs w:val="20"/>
              </w:rPr>
              <w:t>596</w:t>
            </w:r>
          </w:p>
        </w:tc>
        <w:tc>
          <w:tcPr>
            <w:tcW w:w="415" w:type="pct"/>
            <w:tcBorders>
              <w:top w:val="nil"/>
              <w:left w:val="nil"/>
              <w:bottom w:val="single" w:sz="4" w:space="0" w:color="auto"/>
              <w:right w:val="single" w:sz="4" w:space="0" w:color="auto"/>
            </w:tcBorders>
          </w:tcPr>
          <w:p w14:paraId="6C24DB01" w14:textId="77777777" w:rsidR="00F236BC" w:rsidRPr="00F236BC" w:rsidRDefault="00F236BC" w:rsidP="00F236BC">
            <w:pPr>
              <w:suppressAutoHyphens/>
              <w:spacing w:after="20"/>
              <w:jc w:val="right"/>
              <w:rPr>
                <w:sz w:val="20"/>
                <w:szCs w:val="20"/>
                <w:lang w:eastAsia="en-CA"/>
              </w:rPr>
            </w:pPr>
            <w:r w:rsidRPr="00F236BC">
              <w:rPr>
                <w:sz w:val="20"/>
                <w:szCs w:val="20"/>
              </w:rPr>
              <w:t>0</w:t>
            </w:r>
          </w:p>
        </w:tc>
        <w:tc>
          <w:tcPr>
            <w:tcW w:w="415" w:type="pct"/>
            <w:tcBorders>
              <w:top w:val="nil"/>
              <w:left w:val="nil"/>
              <w:bottom w:val="single" w:sz="4" w:space="0" w:color="auto"/>
              <w:right w:val="single" w:sz="4" w:space="0" w:color="auto"/>
            </w:tcBorders>
          </w:tcPr>
          <w:p w14:paraId="5CF2B0D8"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6577357E" w14:textId="7304D759" w:rsidR="00F236BC" w:rsidRPr="00F236BC" w:rsidRDefault="00F236BC" w:rsidP="00F236BC">
            <w:pPr>
              <w:suppressAutoHyphens/>
              <w:spacing w:after="20"/>
              <w:jc w:val="right"/>
              <w:rPr>
                <w:b/>
                <w:bCs/>
                <w:sz w:val="20"/>
                <w:szCs w:val="20"/>
                <w:lang w:eastAsia="en-CA"/>
              </w:rPr>
            </w:pPr>
            <w:r w:rsidRPr="00F236BC">
              <w:rPr>
                <w:color w:val="000000"/>
                <w:sz w:val="20"/>
                <w:szCs w:val="20"/>
              </w:rPr>
              <w:t>18</w:t>
            </w:r>
            <w:r w:rsidR="00BA5CA4">
              <w:rPr>
                <w:color w:val="000000"/>
                <w:sz w:val="20"/>
                <w:szCs w:val="20"/>
              </w:rPr>
              <w:t>,</w:t>
            </w:r>
            <w:r w:rsidRPr="00F236BC">
              <w:rPr>
                <w:color w:val="000000"/>
                <w:sz w:val="20"/>
                <w:szCs w:val="20"/>
              </w:rPr>
              <w:t>233</w:t>
            </w:r>
          </w:p>
        </w:tc>
      </w:tr>
      <w:tr w:rsidR="00E028B3" w:rsidRPr="00F236BC" w14:paraId="686E7B9B" w14:textId="77777777" w:rsidTr="00F236BC">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7F52A8" w14:textId="77777777" w:rsidR="00E028B3" w:rsidRPr="00F236BC" w:rsidRDefault="00E028B3">
            <w:pPr>
              <w:suppressAutoHyphens/>
              <w:spacing w:after="20"/>
              <w:jc w:val="left"/>
              <w:rPr>
                <w:sz w:val="20"/>
                <w:szCs w:val="20"/>
                <w:lang w:eastAsia="en-CA"/>
              </w:rPr>
            </w:pPr>
            <w:r w:rsidRPr="00F236BC">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1A92E0D5" w14:textId="77777777" w:rsidR="00E028B3" w:rsidRPr="00F236BC" w:rsidRDefault="00E028B3">
            <w:pPr>
              <w:suppressAutoHyphens/>
              <w:spacing w:after="20"/>
              <w:jc w:val="left"/>
              <w:rPr>
                <w:sz w:val="20"/>
                <w:szCs w:val="20"/>
                <w:lang w:eastAsia="en-CA"/>
              </w:rPr>
            </w:pPr>
            <w:r w:rsidRPr="00F236BC">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0FC81124"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094649AE"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68854325" w14:textId="77777777" w:rsidR="00E028B3" w:rsidRPr="00F236BC" w:rsidRDefault="00E028B3"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5B6DBF5A"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1C52C287" w14:textId="77777777" w:rsidR="00E028B3" w:rsidRPr="00F236BC" w:rsidRDefault="00E028B3"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2DFD7EEC"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70FB0151" w14:textId="77777777" w:rsidR="00E028B3" w:rsidRPr="00D068C4" w:rsidRDefault="00E028B3" w:rsidP="00F236BC">
            <w:pPr>
              <w:suppressAutoHyphens/>
              <w:spacing w:after="20"/>
              <w:jc w:val="right"/>
              <w:rPr>
                <w:sz w:val="20"/>
                <w:szCs w:val="20"/>
              </w:rPr>
            </w:pPr>
            <w:r w:rsidRPr="00D068C4">
              <w:rPr>
                <w:sz w:val="20"/>
                <w:szCs w:val="20"/>
              </w:rPr>
              <w:t>0</w:t>
            </w:r>
          </w:p>
        </w:tc>
      </w:tr>
      <w:tr w:rsidR="00E028B3" w:rsidRPr="00F236BC" w14:paraId="6055EE4E" w14:textId="77777777" w:rsidTr="00F236BC">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88DAD2" w14:textId="77777777" w:rsidR="00E028B3" w:rsidRPr="00F236BC" w:rsidRDefault="00E028B3">
            <w:pPr>
              <w:suppressAutoHyphens/>
              <w:spacing w:after="20"/>
              <w:jc w:val="left"/>
              <w:rPr>
                <w:sz w:val="20"/>
                <w:szCs w:val="20"/>
                <w:lang w:eastAsia="en-CA"/>
              </w:rPr>
            </w:pPr>
            <w:r w:rsidRPr="00F236BC">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2A3FB19C" w14:textId="77777777" w:rsidR="00E028B3" w:rsidRPr="00F236BC" w:rsidRDefault="00E028B3">
            <w:pPr>
              <w:suppressAutoHyphens/>
              <w:spacing w:after="20"/>
              <w:jc w:val="left"/>
              <w:rPr>
                <w:sz w:val="20"/>
                <w:szCs w:val="20"/>
                <w:lang w:eastAsia="en-CA"/>
              </w:rPr>
            </w:pPr>
            <w:r w:rsidRPr="00F236BC">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688D894F"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18D97B29"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6A56971A" w14:textId="77777777" w:rsidR="00E028B3" w:rsidRPr="00F236BC" w:rsidRDefault="00E028B3"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16EFBE07"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0659D682" w14:textId="77777777" w:rsidR="00E028B3" w:rsidRPr="00F236BC" w:rsidRDefault="00E028B3"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3F86E309" w14:textId="77777777" w:rsidR="00E028B3" w:rsidRPr="00F236BC" w:rsidRDefault="00E028B3"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34C0B7BF" w14:textId="77777777" w:rsidR="00E028B3" w:rsidRPr="00D068C4" w:rsidRDefault="00E028B3" w:rsidP="00F236BC">
            <w:pPr>
              <w:suppressAutoHyphens/>
              <w:spacing w:after="20"/>
              <w:jc w:val="right"/>
              <w:rPr>
                <w:sz w:val="20"/>
                <w:szCs w:val="20"/>
              </w:rPr>
            </w:pPr>
            <w:r w:rsidRPr="00D068C4">
              <w:rPr>
                <w:sz w:val="20"/>
                <w:szCs w:val="20"/>
              </w:rPr>
              <w:t>0</w:t>
            </w:r>
          </w:p>
        </w:tc>
      </w:tr>
      <w:tr w:rsidR="00F236BC" w:rsidRPr="00F236BC" w14:paraId="564F0D37" w14:textId="77777777" w:rsidTr="00F236BC">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A410F5"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3.1</w:t>
            </w:r>
          </w:p>
        </w:tc>
        <w:tc>
          <w:tcPr>
            <w:tcW w:w="1897" w:type="pct"/>
            <w:tcBorders>
              <w:top w:val="nil"/>
              <w:left w:val="nil"/>
              <w:bottom w:val="single" w:sz="4" w:space="0" w:color="auto"/>
              <w:right w:val="single" w:sz="4" w:space="0" w:color="auto"/>
            </w:tcBorders>
          </w:tcPr>
          <w:p w14:paraId="402B730D"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Total agreed funding (US $)</w:t>
            </w:r>
          </w:p>
        </w:tc>
        <w:tc>
          <w:tcPr>
            <w:tcW w:w="415" w:type="pct"/>
            <w:tcBorders>
              <w:top w:val="nil"/>
              <w:left w:val="nil"/>
              <w:bottom w:val="single" w:sz="4" w:space="0" w:color="auto"/>
              <w:right w:val="single" w:sz="4" w:space="0" w:color="auto"/>
            </w:tcBorders>
          </w:tcPr>
          <w:p w14:paraId="5DE990B7" w14:textId="7CEB8BE6" w:rsidR="00F236BC" w:rsidRPr="00F236BC" w:rsidRDefault="00F236BC" w:rsidP="00F236BC">
            <w:pPr>
              <w:suppressAutoHyphens/>
              <w:spacing w:after="20"/>
              <w:jc w:val="right"/>
              <w:rPr>
                <w:sz w:val="20"/>
                <w:szCs w:val="20"/>
                <w:lang w:eastAsia="en-CA"/>
              </w:rPr>
            </w:pPr>
            <w:r w:rsidRPr="00F236BC">
              <w:rPr>
                <w:color w:val="000000"/>
                <w:sz w:val="20"/>
                <w:szCs w:val="20"/>
                <w:lang w:val="en-US"/>
              </w:rPr>
              <w:t>74</w:t>
            </w:r>
            <w:r w:rsidR="00BA5CA4">
              <w:rPr>
                <w:color w:val="000000"/>
                <w:sz w:val="20"/>
                <w:szCs w:val="20"/>
                <w:lang w:val="en-US"/>
              </w:rPr>
              <w:t>,</w:t>
            </w:r>
            <w:r w:rsidRPr="00F236BC">
              <w:rPr>
                <w:color w:val="000000"/>
                <w:sz w:val="20"/>
                <w:szCs w:val="20"/>
                <w:lang w:val="en-US"/>
              </w:rPr>
              <w:t>125</w:t>
            </w:r>
          </w:p>
        </w:tc>
        <w:tc>
          <w:tcPr>
            <w:tcW w:w="415" w:type="pct"/>
            <w:tcBorders>
              <w:top w:val="nil"/>
              <w:left w:val="nil"/>
              <w:bottom w:val="single" w:sz="4" w:space="0" w:color="auto"/>
              <w:right w:val="single" w:sz="4" w:space="0" w:color="auto"/>
            </w:tcBorders>
          </w:tcPr>
          <w:p w14:paraId="646191E6"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0E270118" w14:textId="77777777" w:rsidR="00F236BC" w:rsidRPr="00F236BC" w:rsidRDefault="00F236BC" w:rsidP="00F236BC">
            <w:pPr>
              <w:suppressAutoHyphens/>
              <w:spacing w:after="20"/>
              <w:jc w:val="right"/>
              <w:rPr>
                <w:sz w:val="20"/>
                <w:szCs w:val="20"/>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0961B5B6" w14:textId="38A0827A" w:rsidR="00F236BC" w:rsidRPr="00F236BC" w:rsidRDefault="00F236BC" w:rsidP="00F236BC">
            <w:pPr>
              <w:suppressAutoHyphens/>
              <w:spacing w:after="20"/>
              <w:jc w:val="right"/>
              <w:rPr>
                <w:sz w:val="20"/>
                <w:szCs w:val="20"/>
                <w:lang w:eastAsia="en-CA"/>
              </w:rPr>
            </w:pPr>
            <w:r w:rsidRPr="00F236BC">
              <w:rPr>
                <w:color w:val="000000"/>
                <w:sz w:val="20"/>
                <w:szCs w:val="20"/>
              </w:rPr>
              <w:t>66</w:t>
            </w:r>
            <w:r w:rsidR="00BA5CA4">
              <w:rPr>
                <w:color w:val="000000"/>
                <w:sz w:val="20"/>
                <w:szCs w:val="20"/>
              </w:rPr>
              <w:t>,</w:t>
            </w:r>
            <w:r w:rsidRPr="00F236BC">
              <w:rPr>
                <w:color w:val="000000"/>
                <w:sz w:val="20"/>
                <w:szCs w:val="20"/>
              </w:rPr>
              <w:t>125</w:t>
            </w:r>
          </w:p>
        </w:tc>
        <w:tc>
          <w:tcPr>
            <w:tcW w:w="415" w:type="pct"/>
            <w:tcBorders>
              <w:top w:val="nil"/>
              <w:left w:val="nil"/>
              <w:bottom w:val="single" w:sz="4" w:space="0" w:color="auto"/>
              <w:right w:val="single" w:sz="4" w:space="0" w:color="auto"/>
            </w:tcBorders>
          </w:tcPr>
          <w:p w14:paraId="0484BF3E" w14:textId="77777777" w:rsidR="00F236BC" w:rsidRPr="00F236BC" w:rsidRDefault="00F236BC" w:rsidP="00F236BC">
            <w:pPr>
              <w:suppressAutoHyphens/>
              <w:spacing w:after="20"/>
              <w:jc w:val="right"/>
              <w:rPr>
                <w:sz w:val="20"/>
                <w:szCs w:val="20"/>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73A962DF"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4442EB70" w14:textId="3D6AD718" w:rsidR="00F236BC" w:rsidRPr="00F236BC" w:rsidRDefault="00F236BC" w:rsidP="00F236BC">
            <w:pPr>
              <w:suppressAutoHyphens/>
              <w:spacing w:after="20"/>
              <w:jc w:val="right"/>
              <w:rPr>
                <w:b/>
                <w:bCs/>
                <w:sz w:val="20"/>
                <w:szCs w:val="20"/>
              </w:rPr>
            </w:pPr>
            <w:r w:rsidRPr="00F236BC">
              <w:rPr>
                <w:color w:val="000000"/>
                <w:sz w:val="20"/>
                <w:szCs w:val="20"/>
              </w:rPr>
              <w:t>140</w:t>
            </w:r>
            <w:r w:rsidR="00BA5CA4">
              <w:rPr>
                <w:color w:val="000000"/>
                <w:sz w:val="20"/>
                <w:szCs w:val="20"/>
              </w:rPr>
              <w:t>,</w:t>
            </w:r>
            <w:r w:rsidRPr="00F236BC">
              <w:rPr>
                <w:color w:val="000000"/>
                <w:sz w:val="20"/>
                <w:szCs w:val="20"/>
              </w:rPr>
              <w:t>250</w:t>
            </w:r>
          </w:p>
        </w:tc>
      </w:tr>
      <w:tr w:rsidR="00F236BC" w:rsidRPr="00F236BC" w14:paraId="0DF32D0A" w14:textId="77777777" w:rsidTr="00F236BC">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BAD58B"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3.2</w:t>
            </w:r>
          </w:p>
        </w:tc>
        <w:tc>
          <w:tcPr>
            <w:tcW w:w="1897" w:type="pct"/>
            <w:tcBorders>
              <w:top w:val="nil"/>
              <w:left w:val="nil"/>
              <w:bottom w:val="single" w:sz="4" w:space="0" w:color="auto"/>
              <w:right w:val="single" w:sz="4" w:space="0" w:color="auto"/>
            </w:tcBorders>
          </w:tcPr>
          <w:p w14:paraId="679EF1D0"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Total support costs (US $)</w:t>
            </w:r>
          </w:p>
        </w:tc>
        <w:tc>
          <w:tcPr>
            <w:tcW w:w="415" w:type="pct"/>
            <w:tcBorders>
              <w:top w:val="nil"/>
              <w:left w:val="nil"/>
              <w:bottom w:val="single" w:sz="4" w:space="0" w:color="auto"/>
              <w:right w:val="single" w:sz="4" w:space="0" w:color="auto"/>
            </w:tcBorders>
          </w:tcPr>
          <w:p w14:paraId="57AF9ADE" w14:textId="41E7754D" w:rsidR="00F236BC" w:rsidRPr="00F236BC" w:rsidRDefault="00F236BC" w:rsidP="00F236BC">
            <w:pPr>
              <w:suppressAutoHyphens/>
              <w:spacing w:after="20"/>
              <w:jc w:val="right"/>
              <w:rPr>
                <w:sz w:val="20"/>
                <w:szCs w:val="20"/>
                <w:lang w:eastAsia="en-CA"/>
              </w:rPr>
            </w:pPr>
            <w:r w:rsidRPr="00F236BC">
              <w:rPr>
                <w:color w:val="000000"/>
                <w:sz w:val="20"/>
                <w:szCs w:val="20"/>
                <w:lang w:val="en-US"/>
              </w:rPr>
              <w:t>9</w:t>
            </w:r>
            <w:r w:rsidR="00BA5CA4">
              <w:rPr>
                <w:color w:val="000000"/>
                <w:sz w:val="20"/>
                <w:szCs w:val="20"/>
                <w:lang w:val="en-US"/>
              </w:rPr>
              <w:t>,</w:t>
            </w:r>
            <w:r w:rsidRPr="00F236BC">
              <w:rPr>
                <w:color w:val="000000"/>
                <w:sz w:val="20"/>
                <w:szCs w:val="20"/>
                <w:lang w:val="en-US"/>
              </w:rPr>
              <w:t>637</w:t>
            </w:r>
          </w:p>
        </w:tc>
        <w:tc>
          <w:tcPr>
            <w:tcW w:w="415" w:type="pct"/>
            <w:tcBorders>
              <w:top w:val="nil"/>
              <w:left w:val="nil"/>
              <w:bottom w:val="single" w:sz="4" w:space="0" w:color="auto"/>
              <w:right w:val="single" w:sz="4" w:space="0" w:color="auto"/>
            </w:tcBorders>
          </w:tcPr>
          <w:p w14:paraId="06D51C7B"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38B24864" w14:textId="77777777" w:rsidR="00F236BC" w:rsidRPr="00F236BC" w:rsidRDefault="00F236BC"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2A8FF687" w14:textId="11FA2E16" w:rsidR="00F236BC" w:rsidRPr="00F236BC" w:rsidRDefault="00F236BC" w:rsidP="00F236BC">
            <w:pPr>
              <w:suppressAutoHyphens/>
              <w:spacing w:after="20"/>
              <w:jc w:val="right"/>
              <w:rPr>
                <w:sz w:val="20"/>
                <w:szCs w:val="20"/>
                <w:lang w:eastAsia="en-CA"/>
              </w:rPr>
            </w:pPr>
            <w:r w:rsidRPr="00F236BC">
              <w:rPr>
                <w:color w:val="000000"/>
                <w:sz w:val="20"/>
                <w:szCs w:val="20"/>
              </w:rPr>
              <w:t>8</w:t>
            </w:r>
            <w:r w:rsidR="00BA5CA4">
              <w:rPr>
                <w:color w:val="000000"/>
                <w:sz w:val="20"/>
                <w:szCs w:val="20"/>
              </w:rPr>
              <w:t>,</w:t>
            </w:r>
            <w:r w:rsidRPr="00F236BC">
              <w:rPr>
                <w:color w:val="000000"/>
                <w:sz w:val="20"/>
                <w:szCs w:val="20"/>
              </w:rPr>
              <w:t>596</w:t>
            </w:r>
          </w:p>
        </w:tc>
        <w:tc>
          <w:tcPr>
            <w:tcW w:w="415" w:type="pct"/>
            <w:tcBorders>
              <w:top w:val="nil"/>
              <w:left w:val="nil"/>
              <w:bottom w:val="single" w:sz="4" w:space="0" w:color="auto"/>
              <w:right w:val="single" w:sz="4" w:space="0" w:color="auto"/>
            </w:tcBorders>
          </w:tcPr>
          <w:p w14:paraId="6FF1567B" w14:textId="77777777" w:rsidR="00F236BC" w:rsidRPr="00F236BC" w:rsidRDefault="00F236BC" w:rsidP="00F236BC">
            <w:pPr>
              <w:suppressAutoHyphens/>
              <w:spacing w:after="20"/>
              <w:jc w:val="right"/>
              <w:rPr>
                <w:sz w:val="20"/>
                <w:szCs w:val="20"/>
              </w:rPr>
            </w:pPr>
            <w:r w:rsidRPr="00F236BC">
              <w:rPr>
                <w:sz w:val="20"/>
                <w:szCs w:val="20"/>
              </w:rPr>
              <w:t>0</w:t>
            </w:r>
          </w:p>
        </w:tc>
        <w:tc>
          <w:tcPr>
            <w:tcW w:w="415" w:type="pct"/>
            <w:tcBorders>
              <w:top w:val="nil"/>
              <w:left w:val="nil"/>
              <w:bottom w:val="single" w:sz="4" w:space="0" w:color="auto"/>
              <w:right w:val="single" w:sz="4" w:space="0" w:color="auto"/>
            </w:tcBorders>
          </w:tcPr>
          <w:p w14:paraId="188FAACA"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5A97D5D5" w14:textId="6B4CC4A6" w:rsidR="00F236BC" w:rsidRPr="00F236BC" w:rsidRDefault="00F236BC" w:rsidP="00F236BC">
            <w:pPr>
              <w:suppressAutoHyphens/>
              <w:spacing w:after="20"/>
              <w:jc w:val="right"/>
              <w:rPr>
                <w:b/>
                <w:bCs/>
                <w:sz w:val="20"/>
                <w:szCs w:val="20"/>
              </w:rPr>
            </w:pPr>
            <w:r w:rsidRPr="00F236BC">
              <w:rPr>
                <w:color w:val="000000"/>
                <w:sz w:val="20"/>
                <w:szCs w:val="20"/>
              </w:rPr>
              <w:t>18</w:t>
            </w:r>
            <w:r w:rsidR="00BA5CA4">
              <w:rPr>
                <w:color w:val="000000"/>
                <w:sz w:val="20"/>
                <w:szCs w:val="20"/>
              </w:rPr>
              <w:t>,</w:t>
            </w:r>
            <w:r w:rsidRPr="00F236BC">
              <w:rPr>
                <w:color w:val="000000"/>
                <w:sz w:val="20"/>
                <w:szCs w:val="20"/>
              </w:rPr>
              <w:t>233</w:t>
            </w:r>
          </w:p>
        </w:tc>
      </w:tr>
      <w:tr w:rsidR="00F236BC" w:rsidRPr="00F236BC" w14:paraId="0B25C35E" w14:textId="77777777" w:rsidTr="00F236BC">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13983F"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3.3</w:t>
            </w:r>
          </w:p>
        </w:tc>
        <w:tc>
          <w:tcPr>
            <w:tcW w:w="1897" w:type="pct"/>
            <w:tcBorders>
              <w:top w:val="nil"/>
              <w:left w:val="nil"/>
              <w:bottom w:val="single" w:sz="4" w:space="0" w:color="auto"/>
              <w:right w:val="single" w:sz="4" w:space="0" w:color="auto"/>
            </w:tcBorders>
            <w:hideMark/>
          </w:tcPr>
          <w:p w14:paraId="1BC48AE5" w14:textId="77777777" w:rsidR="00F236BC" w:rsidRPr="00F236BC" w:rsidRDefault="00F236BC" w:rsidP="00F236BC">
            <w:pPr>
              <w:suppressAutoHyphens/>
              <w:spacing w:after="20"/>
              <w:jc w:val="left"/>
              <w:rPr>
                <w:sz w:val="20"/>
                <w:szCs w:val="20"/>
                <w:lang w:eastAsia="en-CA"/>
              </w:rPr>
            </w:pPr>
            <w:r w:rsidRPr="00F236BC">
              <w:rPr>
                <w:sz w:val="20"/>
                <w:szCs w:val="20"/>
                <w:lang w:eastAsia="en-CA"/>
              </w:rPr>
              <w:t>Total agreed costs (US $)</w:t>
            </w:r>
          </w:p>
        </w:tc>
        <w:tc>
          <w:tcPr>
            <w:tcW w:w="415" w:type="pct"/>
            <w:tcBorders>
              <w:top w:val="nil"/>
              <w:left w:val="nil"/>
              <w:bottom w:val="single" w:sz="4" w:space="0" w:color="auto"/>
              <w:right w:val="single" w:sz="4" w:space="0" w:color="auto"/>
            </w:tcBorders>
          </w:tcPr>
          <w:p w14:paraId="5E113D25" w14:textId="258732DF" w:rsidR="00F236BC" w:rsidRPr="00F236BC" w:rsidRDefault="00F236BC" w:rsidP="00F236BC">
            <w:pPr>
              <w:suppressAutoHyphens/>
              <w:spacing w:after="20"/>
              <w:jc w:val="right"/>
              <w:rPr>
                <w:sz w:val="20"/>
                <w:szCs w:val="20"/>
                <w:lang w:eastAsia="en-CA"/>
              </w:rPr>
            </w:pPr>
            <w:r w:rsidRPr="00F236BC">
              <w:rPr>
                <w:color w:val="000000"/>
                <w:sz w:val="20"/>
                <w:szCs w:val="20"/>
                <w:lang w:val="en-US"/>
              </w:rPr>
              <w:t>83</w:t>
            </w:r>
            <w:r w:rsidR="00BA5CA4">
              <w:rPr>
                <w:color w:val="000000"/>
                <w:sz w:val="20"/>
                <w:szCs w:val="20"/>
                <w:lang w:val="en-US"/>
              </w:rPr>
              <w:t>,</w:t>
            </w:r>
            <w:r w:rsidRPr="00F236BC">
              <w:rPr>
                <w:color w:val="000000"/>
                <w:sz w:val="20"/>
                <w:szCs w:val="20"/>
                <w:lang w:val="en-US"/>
              </w:rPr>
              <w:t>762</w:t>
            </w:r>
          </w:p>
        </w:tc>
        <w:tc>
          <w:tcPr>
            <w:tcW w:w="415" w:type="pct"/>
            <w:tcBorders>
              <w:top w:val="nil"/>
              <w:left w:val="nil"/>
              <w:bottom w:val="single" w:sz="4" w:space="0" w:color="auto"/>
              <w:right w:val="single" w:sz="4" w:space="0" w:color="auto"/>
            </w:tcBorders>
          </w:tcPr>
          <w:p w14:paraId="566398FE"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15" w:type="pct"/>
            <w:tcBorders>
              <w:top w:val="nil"/>
              <w:left w:val="nil"/>
              <w:bottom w:val="single" w:sz="4" w:space="0" w:color="auto"/>
              <w:right w:val="single" w:sz="4" w:space="0" w:color="auto"/>
            </w:tcBorders>
          </w:tcPr>
          <w:p w14:paraId="45F13F56" w14:textId="77777777" w:rsidR="00F236BC" w:rsidRPr="00F236BC" w:rsidRDefault="00F236BC" w:rsidP="00F236BC">
            <w:pPr>
              <w:suppressAutoHyphens/>
              <w:spacing w:after="20"/>
              <w:jc w:val="right"/>
              <w:rPr>
                <w:sz w:val="20"/>
                <w:szCs w:val="20"/>
                <w:lang w:eastAsia="en-CA"/>
              </w:rPr>
            </w:pPr>
            <w:r w:rsidRPr="00F236BC">
              <w:rPr>
                <w:sz w:val="20"/>
                <w:szCs w:val="20"/>
              </w:rPr>
              <w:t>0</w:t>
            </w:r>
          </w:p>
        </w:tc>
        <w:tc>
          <w:tcPr>
            <w:tcW w:w="415" w:type="pct"/>
            <w:tcBorders>
              <w:top w:val="nil"/>
              <w:left w:val="nil"/>
              <w:bottom w:val="single" w:sz="4" w:space="0" w:color="auto"/>
              <w:right w:val="single" w:sz="4" w:space="0" w:color="auto"/>
            </w:tcBorders>
          </w:tcPr>
          <w:p w14:paraId="531791C5" w14:textId="06FBE8C7" w:rsidR="00F236BC" w:rsidRPr="00F236BC" w:rsidRDefault="00F236BC" w:rsidP="00F236BC">
            <w:pPr>
              <w:suppressAutoHyphens/>
              <w:spacing w:after="20"/>
              <w:jc w:val="right"/>
              <w:rPr>
                <w:sz w:val="20"/>
                <w:szCs w:val="20"/>
                <w:lang w:eastAsia="en-CA"/>
              </w:rPr>
            </w:pPr>
            <w:r w:rsidRPr="00F236BC">
              <w:rPr>
                <w:color w:val="000000"/>
                <w:sz w:val="20"/>
                <w:szCs w:val="20"/>
              </w:rPr>
              <w:t>74</w:t>
            </w:r>
            <w:r w:rsidR="00BA5CA4">
              <w:rPr>
                <w:color w:val="000000"/>
                <w:sz w:val="20"/>
                <w:szCs w:val="20"/>
              </w:rPr>
              <w:t>,</w:t>
            </w:r>
            <w:r w:rsidRPr="00F236BC">
              <w:rPr>
                <w:color w:val="000000"/>
                <w:sz w:val="20"/>
                <w:szCs w:val="20"/>
              </w:rPr>
              <w:t>721</w:t>
            </w:r>
          </w:p>
        </w:tc>
        <w:tc>
          <w:tcPr>
            <w:tcW w:w="415" w:type="pct"/>
            <w:tcBorders>
              <w:top w:val="nil"/>
              <w:left w:val="nil"/>
              <w:bottom w:val="single" w:sz="4" w:space="0" w:color="auto"/>
              <w:right w:val="single" w:sz="4" w:space="0" w:color="auto"/>
            </w:tcBorders>
          </w:tcPr>
          <w:p w14:paraId="4A401000" w14:textId="77777777" w:rsidR="00F236BC" w:rsidRPr="00F236BC" w:rsidRDefault="00F236BC" w:rsidP="00F236BC">
            <w:pPr>
              <w:suppressAutoHyphens/>
              <w:spacing w:after="20"/>
              <w:jc w:val="right"/>
              <w:rPr>
                <w:sz w:val="20"/>
                <w:szCs w:val="20"/>
                <w:lang w:eastAsia="en-CA"/>
              </w:rPr>
            </w:pPr>
            <w:r w:rsidRPr="00F236BC">
              <w:rPr>
                <w:sz w:val="20"/>
                <w:szCs w:val="20"/>
              </w:rPr>
              <w:t>0</w:t>
            </w:r>
          </w:p>
        </w:tc>
        <w:tc>
          <w:tcPr>
            <w:tcW w:w="415" w:type="pct"/>
            <w:tcBorders>
              <w:top w:val="nil"/>
              <w:left w:val="nil"/>
              <w:bottom w:val="single" w:sz="4" w:space="0" w:color="auto"/>
              <w:right w:val="single" w:sz="4" w:space="0" w:color="auto"/>
            </w:tcBorders>
          </w:tcPr>
          <w:p w14:paraId="16B2BD40" w14:textId="77777777" w:rsidR="00F236BC" w:rsidRPr="00F236BC" w:rsidRDefault="00F236BC" w:rsidP="00F236BC">
            <w:pPr>
              <w:suppressAutoHyphens/>
              <w:spacing w:after="20"/>
              <w:jc w:val="right"/>
              <w:rPr>
                <w:sz w:val="20"/>
                <w:szCs w:val="20"/>
                <w:lang w:eastAsia="en-CA"/>
              </w:rPr>
            </w:pPr>
            <w:r w:rsidRPr="00F236BC">
              <w:rPr>
                <w:sz w:val="20"/>
                <w:szCs w:val="20"/>
                <w:lang w:eastAsia="en-CA"/>
              </w:rPr>
              <w:t>0</w:t>
            </w:r>
          </w:p>
        </w:tc>
        <w:tc>
          <w:tcPr>
            <w:tcW w:w="409" w:type="pct"/>
            <w:tcBorders>
              <w:top w:val="nil"/>
              <w:left w:val="nil"/>
              <w:bottom w:val="single" w:sz="4" w:space="0" w:color="auto"/>
              <w:right w:val="single" w:sz="4" w:space="0" w:color="auto"/>
            </w:tcBorders>
          </w:tcPr>
          <w:p w14:paraId="6212ED48" w14:textId="68A74A7A" w:rsidR="00F236BC" w:rsidRPr="00F236BC" w:rsidRDefault="00F236BC" w:rsidP="00F236BC">
            <w:pPr>
              <w:suppressAutoHyphens/>
              <w:spacing w:after="20"/>
              <w:jc w:val="right"/>
              <w:rPr>
                <w:b/>
                <w:bCs/>
                <w:sz w:val="20"/>
                <w:szCs w:val="20"/>
                <w:lang w:eastAsia="en-CA"/>
              </w:rPr>
            </w:pPr>
            <w:r w:rsidRPr="00F236BC">
              <w:rPr>
                <w:color w:val="000000"/>
                <w:sz w:val="20"/>
                <w:szCs w:val="20"/>
              </w:rPr>
              <w:t>158</w:t>
            </w:r>
            <w:r w:rsidR="00BA5CA4">
              <w:rPr>
                <w:color w:val="000000"/>
                <w:sz w:val="20"/>
                <w:szCs w:val="20"/>
              </w:rPr>
              <w:t>,</w:t>
            </w:r>
            <w:r w:rsidRPr="00F236BC">
              <w:rPr>
                <w:color w:val="000000"/>
                <w:sz w:val="20"/>
                <w:szCs w:val="20"/>
              </w:rPr>
              <w:t>483</w:t>
            </w:r>
          </w:p>
        </w:tc>
      </w:tr>
    </w:tbl>
    <w:p w14:paraId="42C4A951" w14:textId="77777777" w:rsidR="00E028B3" w:rsidRDefault="00E028B3" w:rsidP="00E028B3">
      <w:pPr>
        <w:jc w:val="center"/>
      </w:pPr>
    </w:p>
    <w:p w14:paraId="0DA05CCC" w14:textId="77777777" w:rsidR="00E028B3" w:rsidRDefault="00E028B3" w:rsidP="00E028B3">
      <w:pPr>
        <w:jc w:val="center"/>
      </w:pPr>
    </w:p>
    <w:p w14:paraId="5C14C5D0" w14:textId="77777777" w:rsidR="00E028B3" w:rsidRPr="00EC3AE7" w:rsidRDefault="00E028B3" w:rsidP="00E028B3">
      <w:pPr>
        <w:jc w:val="center"/>
        <w:rPr>
          <w:b/>
          <w:bCs/>
          <w:lang w:val="en-US"/>
        </w:rPr>
      </w:pPr>
      <w:r w:rsidRPr="00EC3AE7">
        <w:rPr>
          <w:b/>
          <w:bCs/>
          <w:lang w:val="en-US"/>
        </w:rPr>
        <w:t>TONGA</w:t>
      </w:r>
    </w:p>
    <w:p w14:paraId="23F5B640"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A96E71" w14:paraId="43295B10"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5D6821"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2E707A47"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2C0FC9CA"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74BD159C"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14F2E99A"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45F86A06"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6608410B"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65B42D2B"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4C35B338" w14:textId="77777777" w:rsidR="00E028B3" w:rsidRPr="00A96E71" w:rsidRDefault="00E028B3">
            <w:pPr>
              <w:suppressAutoHyphens/>
              <w:spacing w:after="20"/>
              <w:jc w:val="center"/>
              <w:rPr>
                <w:b/>
                <w:bCs/>
                <w:sz w:val="20"/>
                <w:szCs w:val="20"/>
                <w:lang w:eastAsia="en-CA"/>
              </w:rPr>
            </w:pPr>
            <w:r w:rsidRPr="00A96E71">
              <w:rPr>
                <w:b/>
                <w:bCs/>
                <w:sz w:val="20"/>
                <w:szCs w:val="20"/>
                <w:lang w:eastAsia="en-CA"/>
              </w:rPr>
              <w:t>Total</w:t>
            </w:r>
          </w:p>
        </w:tc>
      </w:tr>
      <w:tr w:rsidR="00E028B3" w:rsidRPr="00A96E71" w14:paraId="1460A6E3"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9747FC" w14:textId="77777777" w:rsidR="00E028B3" w:rsidRPr="00A96E71" w:rsidRDefault="00E028B3">
            <w:pPr>
              <w:suppressAutoHyphens/>
              <w:spacing w:after="20"/>
              <w:jc w:val="left"/>
              <w:rPr>
                <w:sz w:val="20"/>
                <w:szCs w:val="20"/>
                <w:lang w:eastAsia="en-CA"/>
              </w:rPr>
            </w:pPr>
            <w:r w:rsidRPr="00A96E71">
              <w:rPr>
                <w:sz w:val="20"/>
                <w:szCs w:val="20"/>
                <w:lang w:eastAsia="en-CA"/>
              </w:rPr>
              <w:t>1.1</w:t>
            </w:r>
          </w:p>
        </w:tc>
        <w:tc>
          <w:tcPr>
            <w:tcW w:w="1897" w:type="pct"/>
            <w:tcBorders>
              <w:top w:val="nil"/>
              <w:left w:val="nil"/>
              <w:bottom w:val="single" w:sz="4" w:space="0" w:color="auto"/>
              <w:right w:val="single" w:sz="4" w:space="0" w:color="auto"/>
            </w:tcBorders>
            <w:hideMark/>
          </w:tcPr>
          <w:p w14:paraId="5AB159D9" w14:textId="77777777" w:rsidR="00E028B3" w:rsidRPr="00A96E71" w:rsidRDefault="00E028B3">
            <w:pPr>
              <w:suppressAutoHyphens/>
              <w:spacing w:after="20"/>
              <w:jc w:val="left"/>
              <w:rPr>
                <w:sz w:val="20"/>
                <w:szCs w:val="20"/>
                <w:lang w:eastAsia="en-CA"/>
              </w:rPr>
            </w:pPr>
            <w:r w:rsidRPr="00A96E71">
              <w:rPr>
                <w:sz w:val="20"/>
                <w:szCs w:val="20"/>
                <w:lang w:eastAsia="en-CA"/>
              </w:rPr>
              <w:t>Montreal Protocol reduction schedule of Annex F substances (CO</w:t>
            </w:r>
            <w:r w:rsidRPr="00A96E71">
              <w:rPr>
                <w:sz w:val="20"/>
                <w:szCs w:val="20"/>
                <w:vertAlign w:val="subscript"/>
                <w:lang w:eastAsia="en-CA"/>
              </w:rPr>
              <w:t>2</w:t>
            </w:r>
            <w:r w:rsidRPr="00A96E71">
              <w:rPr>
                <w:sz w:val="20"/>
                <w:szCs w:val="20"/>
                <w:lang w:eastAsia="en-CA"/>
              </w:rPr>
              <w:t xml:space="preserve">-eq tonnes) </w:t>
            </w:r>
          </w:p>
        </w:tc>
        <w:tc>
          <w:tcPr>
            <w:tcW w:w="415" w:type="pct"/>
            <w:tcBorders>
              <w:top w:val="nil"/>
              <w:left w:val="nil"/>
              <w:bottom w:val="single" w:sz="4" w:space="0" w:color="auto"/>
              <w:right w:val="single" w:sz="4" w:space="0" w:color="auto"/>
            </w:tcBorders>
          </w:tcPr>
          <w:p w14:paraId="60D0C8B9" w14:textId="77777777" w:rsidR="00E028B3" w:rsidRPr="00A96E71" w:rsidRDefault="00E028B3">
            <w:pPr>
              <w:jc w:val="right"/>
              <w:rPr>
                <w:color w:val="000000"/>
                <w:sz w:val="20"/>
                <w:szCs w:val="20"/>
              </w:rPr>
            </w:pPr>
            <w:r w:rsidRPr="00A96E71">
              <w:rPr>
                <w:color w:val="000000"/>
                <w:sz w:val="20"/>
                <w:szCs w:val="20"/>
              </w:rPr>
              <w:t xml:space="preserve">7,676 </w:t>
            </w:r>
          </w:p>
          <w:p w14:paraId="44B15AD1"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62F5D632" w14:textId="77777777" w:rsidR="00E028B3" w:rsidRPr="00A96E71" w:rsidRDefault="00E028B3">
            <w:pPr>
              <w:jc w:val="right"/>
              <w:rPr>
                <w:color w:val="000000"/>
                <w:sz w:val="20"/>
                <w:szCs w:val="20"/>
              </w:rPr>
            </w:pPr>
            <w:r w:rsidRPr="00A96E71">
              <w:rPr>
                <w:color w:val="000000"/>
                <w:sz w:val="20"/>
                <w:szCs w:val="20"/>
              </w:rPr>
              <w:t xml:space="preserve">7,676 </w:t>
            </w:r>
          </w:p>
          <w:p w14:paraId="0C2726F1"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550D98CE" w14:textId="77777777" w:rsidR="00E028B3" w:rsidRPr="00A96E71" w:rsidRDefault="00E028B3">
            <w:pPr>
              <w:jc w:val="right"/>
              <w:rPr>
                <w:color w:val="000000"/>
                <w:sz w:val="20"/>
                <w:szCs w:val="20"/>
              </w:rPr>
            </w:pPr>
            <w:r w:rsidRPr="00A96E71">
              <w:rPr>
                <w:color w:val="000000"/>
                <w:sz w:val="20"/>
                <w:szCs w:val="20"/>
              </w:rPr>
              <w:t xml:space="preserve">7,676 </w:t>
            </w:r>
          </w:p>
          <w:p w14:paraId="05AC0BF4"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34533F72" w14:textId="77777777" w:rsidR="00E028B3" w:rsidRPr="00A96E71" w:rsidRDefault="00E028B3">
            <w:pPr>
              <w:jc w:val="right"/>
              <w:rPr>
                <w:color w:val="000000"/>
                <w:sz w:val="20"/>
                <w:szCs w:val="20"/>
              </w:rPr>
            </w:pPr>
            <w:r w:rsidRPr="00A96E71">
              <w:rPr>
                <w:color w:val="000000"/>
                <w:sz w:val="20"/>
                <w:szCs w:val="20"/>
              </w:rPr>
              <w:t xml:space="preserve">7,676 </w:t>
            </w:r>
          </w:p>
          <w:p w14:paraId="78B5CDE7"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1A920C9" w14:textId="77777777" w:rsidR="00E028B3" w:rsidRPr="00A96E71" w:rsidRDefault="00E028B3">
            <w:pPr>
              <w:jc w:val="right"/>
              <w:rPr>
                <w:color w:val="000000"/>
                <w:sz w:val="20"/>
                <w:szCs w:val="20"/>
              </w:rPr>
            </w:pPr>
            <w:r w:rsidRPr="00A96E71">
              <w:rPr>
                <w:color w:val="000000"/>
                <w:sz w:val="20"/>
                <w:szCs w:val="20"/>
              </w:rPr>
              <w:t xml:space="preserve">7,676 </w:t>
            </w:r>
          </w:p>
          <w:p w14:paraId="005BA141"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5645F32F" w14:textId="77777777" w:rsidR="00E028B3" w:rsidRPr="00A96E71" w:rsidRDefault="00E028B3">
            <w:pPr>
              <w:suppressAutoHyphens/>
              <w:spacing w:after="20"/>
              <w:ind w:left="-139"/>
              <w:jc w:val="right"/>
              <w:rPr>
                <w:sz w:val="20"/>
                <w:szCs w:val="20"/>
                <w:lang w:eastAsia="en-CA"/>
              </w:rPr>
            </w:pPr>
            <w:r w:rsidRPr="00A96E71">
              <w:rPr>
                <w:sz w:val="20"/>
                <w:szCs w:val="20"/>
                <w:lang w:eastAsia="en-CA"/>
              </w:rPr>
              <w:t>6,908</w:t>
            </w:r>
          </w:p>
        </w:tc>
        <w:tc>
          <w:tcPr>
            <w:tcW w:w="409" w:type="pct"/>
            <w:tcBorders>
              <w:top w:val="nil"/>
              <w:left w:val="nil"/>
              <w:bottom w:val="single" w:sz="4" w:space="0" w:color="auto"/>
              <w:right w:val="single" w:sz="4" w:space="0" w:color="auto"/>
            </w:tcBorders>
            <w:hideMark/>
          </w:tcPr>
          <w:p w14:paraId="548F313C" w14:textId="77777777" w:rsidR="00E028B3" w:rsidRPr="00A96E71" w:rsidRDefault="00E028B3">
            <w:pPr>
              <w:suppressAutoHyphens/>
              <w:spacing w:after="20"/>
              <w:ind w:left="-139"/>
              <w:jc w:val="right"/>
              <w:rPr>
                <w:sz w:val="20"/>
                <w:szCs w:val="20"/>
                <w:lang w:eastAsia="en-CA"/>
              </w:rPr>
            </w:pPr>
            <w:r w:rsidRPr="00A96E71">
              <w:rPr>
                <w:sz w:val="20"/>
                <w:szCs w:val="20"/>
                <w:lang w:eastAsia="en-CA"/>
              </w:rPr>
              <w:t>n/a</w:t>
            </w:r>
          </w:p>
        </w:tc>
      </w:tr>
      <w:tr w:rsidR="00E028B3" w:rsidRPr="00A96E71" w14:paraId="5DED8A0F"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EF0F01" w14:textId="77777777" w:rsidR="00E028B3" w:rsidRPr="00A96E71" w:rsidRDefault="00E028B3">
            <w:pPr>
              <w:suppressAutoHyphens/>
              <w:spacing w:after="20"/>
              <w:jc w:val="left"/>
              <w:rPr>
                <w:sz w:val="20"/>
                <w:szCs w:val="20"/>
                <w:lang w:eastAsia="en-CA"/>
              </w:rPr>
            </w:pPr>
            <w:r w:rsidRPr="00A96E71">
              <w:rPr>
                <w:sz w:val="20"/>
                <w:szCs w:val="20"/>
                <w:lang w:eastAsia="en-CA"/>
              </w:rPr>
              <w:t>1.2</w:t>
            </w:r>
          </w:p>
        </w:tc>
        <w:tc>
          <w:tcPr>
            <w:tcW w:w="1897" w:type="pct"/>
            <w:tcBorders>
              <w:top w:val="nil"/>
              <w:left w:val="nil"/>
              <w:bottom w:val="single" w:sz="4" w:space="0" w:color="auto"/>
              <w:right w:val="single" w:sz="4" w:space="0" w:color="auto"/>
            </w:tcBorders>
            <w:hideMark/>
          </w:tcPr>
          <w:p w14:paraId="201F9094" w14:textId="77777777" w:rsidR="00E028B3" w:rsidRPr="00A96E71" w:rsidRDefault="00E028B3">
            <w:pPr>
              <w:suppressAutoHyphens/>
              <w:spacing w:after="20"/>
              <w:jc w:val="left"/>
              <w:rPr>
                <w:sz w:val="20"/>
                <w:szCs w:val="20"/>
                <w:lang w:eastAsia="en-CA"/>
              </w:rPr>
            </w:pPr>
            <w:r w:rsidRPr="00A96E71">
              <w:rPr>
                <w:sz w:val="20"/>
                <w:szCs w:val="20"/>
                <w:lang w:eastAsia="en-CA"/>
              </w:rPr>
              <w:t>Maximum allowable total consumption of Annex F substances (CO</w:t>
            </w:r>
            <w:r w:rsidRPr="00A96E71">
              <w:rPr>
                <w:sz w:val="20"/>
                <w:szCs w:val="20"/>
                <w:vertAlign w:val="subscript"/>
                <w:lang w:eastAsia="en-CA"/>
              </w:rPr>
              <w:t>2</w:t>
            </w:r>
            <w:r w:rsidRPr="00A96E71">
              <w:rPr>
                <w:sz w:val="20"/>
                <w:szCs w:val="20"/>
                <w:lang w:eastAsia="en-CA"/>
              </w:rPr>
              <w:t>-eq tonnes)</w:t>
            </w:r>
          </w:p>
        </w:tc>
        <w:tc>
          <w:tcPr>
            <w:tcW w:w="415" w:type="pct"/>
            <w:tcBorders>
              <w:top w:val="nil"/>
              <w:left w:val="nil"/>
              <w:bottom w:val="single" w:sz="4" w:space="0" w:color="auto"/>
              <w:right w:val="single" w:sz="4" w:space="0" w:color="auto"/>
            </w:tcBorders>
          </w:tcPr>
          <w:p w14:paraId="75FA30DD" w14:textId="77777777" w:rsidR="00E028B3" w:rsidRPr="00A96E71" w:rsidRDefault="00E028B3">
            <w:pPr>
              <w:jc w:val="right"/>
              <w:rPr>
                <w:color w:val="000000"/>
                <w:sz w:val="20"/>
                <w:szCs w:val="20"/>
              </w:rPr>
            </w:pPr>
            <w:r w:rsidRPr="00A96E71">
              <w:rPr>
                <w:color w:val="000000"/>
                <w:sz w:val="20"/>
                <w:szCs w:val="20"/>
              </w:rPr>
              <w:t xml:space="preserve">7,676 </w:t>
            </w:r>
          </w:p>
          <w:p w14:paraId="1A3189D8"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981EB2C" w14:textId="77777777" w:rsidR="00E028B3" w:rsidRPr="00A96E71" w:rsidRDefault="00E028B3">
            <w:pPr>
              <w:jc w:val="right"/>
              <w:rPr>
                <w:color w:val="000000"/>
                <w:sz w:val="20"/>
                <w:szCs w:val="20"/>
              </w:rPr>
            </w:pPr>
            <w:r w:rsidRPr="00A96E71">
              <w:rPr>
                <w:color w:val="000000"/>
                <w:sz w:val="20"/>
                <w:szCs w:val="20"/>
              </w:rPr>
              <w:t xml:space="preserve">7,676 </w:t>
            </w:r>
          </w:p>
          <w:p w14:paraId="0827F0AC"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F48A95B" w14:textId="77777777" w:rsidR="00E028B3" w:rsidRPr="00A96E71" w:rsidRDefault="00E028B3">
            <w:pPr>
              <w:jc w:val="right"/>
              <w:rPr>
                <w:color w:val="000000"/>
                <w:sz w:val="20"/>
                <w:szCs w:val="20"/>
              </w:rPr>
            </w:pPr>
            <w:r w:rsidRPr="00A96E71">
              <w:rPr>
                <w:color w:val="000000"/>
                <w:sz w:val="20"/>
                <w:szCs w:val="20"/>
              </w:rPr>
              <w:t xml:space="preserve">7,676 </w:t>
            </w:r>
          </w:p>
          <w:p w14:paraId="21961513"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15B34E0D" w14:textId="77777777" w:rsidR="00E028B3" w:rsidRPr="00A96E71" w:rsidRDefault="00E028B3">
            <w:pPr>
              <w:jc w:val="right"/>
              <w:rPr>
                <w:color w:val="000000"/>
                <w:sz w:val="20"/>
                <w:szCs w:val="20"/>
              </w:rPr>
            </w:pPr>
            <w:r w:rsidRPr="00A96E71">
              <w:rPr>
                <w:color w:val="000000"/>
                <w:sz w:val="20"/>
                <w:szCs w:val="20"/>
              </w:rPr>
              <w:t xml:space="preserve">7,676 </w:t>
            </w:r>
          </w:p>
          <w:p w14:paraId="1AC5FB87"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384F235D" w14:textId="77777777" w:rsidR="00E028B3" w:rsidRPr="00A96E71" w:rsidRDefault="00E028B3">
            <w:pPr>
              <w:jc w:val="right"/>
              <w:rPr>
                <w:color w:val="000000"/>
                <w:sz w:val="20"/>
                <w:szCs w:val="20"/>
              </w:rPr>
            </w:pPr>
            <w:r w:rsidRPr="00A96E71">
              <w:rPr>
                <w:color w:val="000000"/>
                <w:sz w:val="20"/>
                <w:szCs w:val="20"/>
              </w:rPr>
              <w:t xml:space="preserve">7,676 </w:t>
            </w:r>
          </w:p>
          <w:p w14:paraId="4F0C7EE6" w14:textId="77777777" w:rsidR="00E028B3" w:rsidRPr="00A96E71" w:rsidRDefault="00E028B3">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2D6D2EC6" w14:textId="77777777" w:rsidR="00E028B3" w:rsidRPr="00A96E71" w:rsidRDefault="00E028B3">
            <w:pPr>
              <w:suppressAutoHyphens/>
              <w:spacing w:after="20"/>
              <w:ind w:left="-139"/>
              <w:jc w:val="right"/>
              <w:rPr>
                <w:sz w:val="20"/>
                <w:szCs w:val="20"/>
                <w:lang w:eastAsia="en-CA"/>
              </w:rPr>
            </w:pPr>
            <w:r w:rsidRPr="00A96E71">
              <w:rPr>
                <w:sz w:val="20"/>
                <w:szCs w:val="20"/>
                <w:lang w:eastAsia="en-CA"/>
              </w:rPr>
              <w:t>6,908</w:t>
            </w:r>
          </w:p>
        </w:tc>
        <w:tc>
          <w:tcPr>
            <w:tcW w:w="409" w:type="pct"/>
            <w:tcBorders>
              <w:top w:val="nil"/>
              <w:left w:val="nil"/>
              <w:bottom w:val="single" w:sz="4" w:space="0" w:color="auto"/>
              <w:right w:val="single" w:sz="4" w:space="0" w:color="auto"/>
            </w:tcBorders>
            <w:hideMark/>
          </w:tcPr>
          <w:p w14:paraId="50A82703" w14:textId="77777777" w:rsidR="00E028B3" w:rsidRPr="00A96E71" w:rsidRDefault="00E028B3">
            <w:pPr>
              <w:suppressAutoHyphens/>
              <w:spacing w:after="20"/>
              <w:ind w:left="-139"/>
              <w:jc w:val="right"/>
              <w:rPr>
                <w:sz w:val="20"/>
                <w:szCs w:val="20"/>
                <w:lang w:eastAsia="en-CA"/>
              </w:rPr>
            </w:pPr>
            <w:r w:rsidRPr="00A96E71">
              <w:rPr>
                <w:sz w:val="20"/>
                <w:szCs w:val="20"/>
              </w:rPr>
              <w:t>n/a</w:t>
            </w:r>
          </w:p>
        </w:tc>
      </w:tr>
      <w:tr w:rsidR="00B9711B" w:rsidRPr="00A96E71" w14:paraId="7CCA35DC" w14:textId="77777777" w:rsidTr="00B9711B">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D657D5"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2.1</w:t>
            </w:r>
          </w:p>
        </w:tc>
        <w:tc>
          <w:tcPr>
            <w:tcW w:w="1897" w:type="pct"/>
            <w:tcBorders>
              <w:top w:val="nil"/>
              <w:left w:val="nil"/>
              <w:bottom w:val="single" w:sz="4" w:space="0" w:color="auto"/>
              <w:right w:val="single" w:sz="4" w:space="0" w:color="auto"/>
            </w:tcBorders>
            <w:hideMark/>
          </w:tcPr>
          <w:p w14:paraId="45F48648"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Lead IA (UNEP) agreed funding (US $)</w:t>
            </w:r>
          </w:p>
        </w:tc>
        <w:tc>
          <w:tcPr>
            <w:tcW w:w="415" w:type="pct"/>
            <w:tcBorders>
              <w:top w:val="nil"/>
              <w:left w:val="nil"/>
              <w:bottom w:val="single" w:sz="4" w:space="0" w:color="auto"/>
              <w:right w:val="single" w:sz="4" w:space="0" w:color="auto"/>
            </w:tcBorders>
          </w:tcPr>
          <w:p w14:paraId="50D05464" w14:textId="711EF1D3" w:rsidR="00B9711B" w:rsidRPr="00B9711B" w:rsidRDefault="00B9711B" w:rsidP="00B9711B">
            <w:pPr>
              <w:suppressAutoHyphens/>
              <w:spacing w:after="20"/>
              <w:ind w:left="-139"/>
              <w:jc w:val="right"/>
              <w:rPr>
                <w:sz w:val="20"/>
                <w:szCs w:val="20"/>
                <w:lang w:eastAsia="en-CA"/>
              </w:rPr>
            </w:pPr>
            <w:r w:rsidRPr="00B9711B">
              <w:rPr>
                <w:color w:val="000000"/>
                <w:sz w:val="20"/>
                <w:szCs w:val="20"/>
                <w:lang w:val="en-US"/>
              </w:rPr>
              <w:t>60,750</w:t>
            </w:r>
          </w:p>
        </w:tc>
        <w:tc>
          <w:tcPr>
            <w:tcW w:w="415" w:type="pct"/>
            <w:tcBorders>
              <w:top w:val="nil"/>
              <w:left w:val="nil"/>
              <w:bottom w:val="single" w:sz="4" w:space="0" w:color="auto"/>
              <w:right w:val="single" w:sz="4" w:space="0" w:color="auto"/>
            </w:tcBorders>
          </w:tcPr>
          <w:p w14:paraId="6342712B" w14:textId="77777777" w:rsidR="00B9711B" w:rsidRPr="00B9711B" w:rsidRDefault="00B9711B" w:rsidP="00B9711B">
            <w:pPr>
              <w:suppressAutoHyphens/>
              <w:spacing w:after="20"/>
              <w:ind w:left="-139"/>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06FC6D98" w14:textId="77777777" w:rsidR="00B9711B" w:rsidRPr="00B9711B" w:rsidRDefault="00B9711B" w:rsidP="00B9711B">
            <w:pPr>
              <w:suppressAutoHyphens/>
              <w:spacing w:after="20"/>
              <w:ind w:left="-139"/>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1D051412" w14:textId="0923AA5E" w:rsidR="00B9711B" w:rsidRPr="00B9711B" w:rsidRDefault="00B9711B" w:rsidP="00B9711B">
            <w:pPr>
              <w:suppressAutoHyphens/>
              <w:spacing w:after="20"/>
              <w:ind w:left="-139"/>
              <w:jc w:val="right"/>
              <w:rPr>
                <w:sz w:val="20"/>
                <w:szCs w:val="20"/>
                <w:lang w:eastAsia="en-CA"/>
              </w:rPr>
            </w:pPr>
            <w:r w:rsidRPr="00B9711B">
              <w:rPr>
                <w:color w:val="000000"/>
                <w:sz w:val="20"/>
                <w:szCs w:val="20"/>
                <w:lang w:val="en-US"/>
              </w:rPr>
              <w:t>49,750</w:t>
            </w:r>
          </w:p>
        </w:tc>
        <w:tc>
          <w:tcPr>
            <w:tcW w:w="415" w:type="pct"/>
            <w:tcBorders>
              <w:top w:val="nil"/>
              <w:left w:val="nil"/>
              <w:bottom w:val="single" w:sz="4" w:space="0" w:color="auto"/>
              <w:right w:val="single" w:sz="4" w:space="0" w:color="auto"/>
            </w:tcBorders>
          </w:tcPr>
          <w:p w14:paraId="66DFC4B0" w14:textId="77777777" w:rsidR="00B9711B" w:rsidRPr="00B9711B" w:rsidRDefault="00B9711B" w:rsidP="00B9711B">
            <w:pPr>
              <w:suppressAutoHyphens/>
              <w:spacing w:after="20"/>
              <w:ind w:left="-139"/>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31897F16" w14:textId="53CF4880" w:rsidR="00B9711B" w:rsidRPr="00B9711B" w:rsidRDefault="00B9711B" w:rsidP="00B9711B">
            <w:pPr>
              <w:suppressAutoHyphens/>
              <w:spacing w:after="20"/>
              <w:ind w:left="-139"/>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02DD3F18" w14:textId="458723C2" w:rsidR="00B9711B" w:rsidRPr="00B9711B" w:rsidRDefault="00B9711B" w:rsidP="00B9711B">
            <w:pPr>
              <w:suppressAutoHyphens/>
              <w:spacing w:after="20"/>
              <w:ind w:left="-139"/>
              <w:jc w:val="right"/>
              <w:rPr>
                <w:sz w:val="20"/>
                <w:szCs w:val="20"/>
                <w:lang w:eastAsia="en-CA"/>
              </w:rPr>
            </w:pPr>
            <w:r w:rsidRPr="00B9711B">
              <w:rPr>
                <w:color w:val="000000"/>
                <w:sz w:val="20"/>
                <w:szCs w:val="20"/>
              </w:rPr>
              <w:t>110,500</w:t>
            </w:r>
          </w:p>
        </w:tc>
      </w:tr>
      <w:tr w:rsidR="00B9711B" w:rsidRPr="00A96E71" w14:paraId="5D5E4EBF" w14:textId="77777777" w:rsidTr="00B9711B">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813753"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2.2</w:t>
            </w:r>
          </w:p>
        </w:tc>
        <w:tc>
          <w:tcPr>
            <w:tcW w:w="1897" w:type="pct"/>
            <w:tcBorders>
              <w:top w:val="nil"/>
              <w:left w:val="nil"/>
              <w:bottom w:val="single" w:sz="4" w:space="0" w:color="auto"/>
              <w:right w:val="single" w:sz="4" w:space="0" w:color="auto"/>
            </w:tcBorders>
            <w:hideMark/>
          </w:tcPr>
          <w:p w14:paraId="1C346C68"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Support costs for Lead IA (US $)</w:t>
            </w:r>
          </w:p>
        </w:tc>
        <w:tc>
          <w:tcPr>
            <w:tcW w:w="415" w:type="pct"/>
            <w:tcBorders>
              <w:top w:val="nil"/>
              <w:left w:val="nil"/>
              <w:bottom w:val="single" w:sz="4" w:space="0" w:color="auto"/>
              <w:right w:val="single" w:sz="4" w:space="0" w:color="auto"/>
            </w:tcBorders>
          </w:tcPr>
          <w:p w14:paraId="222F91FF" w14:textId="12C17A4A" w:rsidR="00B9711B" w:rsidRPr="00B9711B" w:rsidRDefault="00B9711B" w:rsidP="00B9711B">
            <w:pPr>
              <w:suppressAutoHyphens/>
              <w:spacing w:after="20"/>
              <w:jc w:val="right"/>
              <w:rPr>
                <w:sz w:val="20"/>
                <w:szCs w:val="20"/>
                <w:lang w:eastAsia="en-CA"/>
              </w:rPr>
            </w:pPr>
            <w:r w:rsidRPr="00B9711B">
              <w:rPr>
                <w:color w:val="000000"/>
                <w:sz w:val="20"/>
                <w:szCs w:val="20"/>
                <w:lang w:val="en-US"/>
              </w:rPr>
              <w:t>7,898</w:t>
            </w:r>
          </w:p>
        </w:tc>
        <w:tc>
          <w:tcPr>
            <w:tcW w:w="415" w:type="pct"/>
            <w:tcBorders>
              <w:top w:val="nil"/>
              <w:left w:val="nil"/>
              <w:bottom w:val="single" w:sz="4" w:space="0" w:color="auto"/>
              <w:right w:val="single" w:sz="4" w:space="0" w:color="auto"/>
            </w:tcBorders>
          </w:tcPr>
          <w:p w14:paraId="1600B0AA"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3386391C" w14:textId="77777777" w:rsidR="00B9711B" w:rsidRPr="00B9711B" w:rsidRDefault="00B9711B" w:rsidP="00B9711B">
            <w:pPr>
              <w:suppressAutoHyphens/>
              <w:spacing w:after="20"/>
              <w:jc w:val="right"/>
              <w:rPr>
                <w:sz w:val="20"/>
                <w:szCs w:val="20"/>
                <w:lang w:eastAsia="en-CA"/>
              </w:rPr>
            </w:pPr>
            <w:r w:rsidRPr="00B9711B">
              <w:rPr>
                <w:sz w:val="20"/>
                <w:szCs w:val="20"/>
              </w:rPr>
              <w:t>0</w:t>
            </w:r>
          </w:p>
        </w:tc>
        <w:tc>
          <w:tcPr>
            <w:tcW w:w="415" w:type="pct"/>
            <w:tcBorders>
              <w:top w:val="nil"/>
              <w:left w:val="nil"/>
              <w:bottom w:val="single" w:sz="4" w:space="0" w:color="auto"/>
              <w:right w:val="single" w:sz="4" w:space="0" w:color="auto"/>
            </w:tcBorders>
          </w:tcPr>
          <w:p w14:paraId="3F49A85C" w14:textId="46C4F8F3" w:rsidR="00B9711B" w:rsidRPr="00B9711B" w:rsidRDefault="00B9711B" w:rsidP="00B9711B">
            <w:pPr>
              <w:suppressAutoHyphens/>
              <w:spacing w:after="20"/>
              <w:jc w:val="right"/>
              <w:rPr>
                <w:sz w:val="20"/>
                <w:szCs w:val="20"/>
                <w:lang w:eastAsia="en-CA"/>
              </w:rPr>
            </w:pPr>
            <w:r w:rsidRPr="00B9711B">
              <w:rPr>
                <w:color w:val="000000"/>
                <w:sz w:val="20"/>
                <w:szCs w:val="20"/>
                <w:lang w:val="en-US"/>
              </w:rPr>
              <w:t>6,467</w:t>
            </w:r>
          </w:p>
        </w:tc>
        <w:tc>
          <w:tcPr>
            <w:tcW w:w="415" w:type="pct"/>
            <w:tcBorders>
              <w:top w:val="nil"/>
              <w:left w:val="nil"/>
              <w:bottom w:val="single" w:sz="4" w:space="0" w:color="auto"/>
              <w:right w:val="single" w:sz="4" w:space="0" w:color="auto"/>
            </w:tcBorders>
          </w:tcPr>
          <w:p w14:paraId="07CCAC50" w14:textId="77777777" w:rsidR="00B9711B" w:rsidRPr="00B9711B" w:rsidRDefault="00B9711B" w:rsidP="00B9711B">
            <w:pPr>
              <w:suppressAutoHyphens/>
              <w:spacing w:after="20"/>
              <w:jc w:val="right"/>
              <w:rPr>
                <w:sz w:val="20"/>
                <w:szCs w:val="20"/>
                <w:lang w:eastAsia="en-CA"/>
              </w:rPr>
            </w:pPr>
            <w:r w:rsidRPr="00B9711B">
              <w:rPr>
                <w:sz w:val="20"/>
                <w:szCs w:val="20"/>
              </w:rPr>
              <w:t>0</w:t>
            </w:r>
          </w:p>
        </w:tc>
        <w:tc>
          <w:tcPr>
            <w:tcW w:w="415" w:type="pct"/>
            <w:tcBorders>
              <w:top w:val="nil"/>
              <w:left w:val="nil"/>
              <w:bottom w:val="single" w:sz="4" w:space="0" w:color="auto"/>
              <w:right w:val="single" w:sz="4" w:space="0" w:color="auto"/>
            </w:tcBorders>
          </w:tcPr>
          <w:p w14:paraId="51FB3933" w14:textId="521D3895" w:rsidR="00B9711B" w:rsidRPr="00B9711B" w:rsidRDefault="00B9711B" w:rsidP="00B9711B">
            <w:pPr>
              <w:suppressAutoHyphens/>
              <w:spacing w:after="20"/>
              <w:jc w:val="right"/>
              <w:rPr>
                <w:sz w:val="20"/>
                <w:szCs w:val="20"/>
                <w:lang w:eastAsia="en-CA"/>
              </w:rPr>
            </w:pPr>
            <w:r w:rsidRPr="00B9711B">
              <w:rPr>
                <w:sz w:val="20"/>
                <w:szCs w:val="20"/>
              </w:rPr>
              <w:t>0</w:t>
            </w:r>
          </w:p>
        </w:tc>
        <w:tc>
          <w:tcPr>
            <w:tcW w:w="409" w:type="pct"/>
            <w:tcBorders>
              <w:top w:val="nil"/>
              <w:left w:val="nil"/>
              <w:bottom w:val="single" w:sz="4" w:space="0" w:color="auto"/>
              <w:right w:val="single" w:sz="4" w:space="0" w:color="auto"/>
            </w:tcBorders>
          </w:tcPr>
          <w:p w14:paraId="2DCE45F3" w14:textId="2A98143F" w:rsidR="00B9711B" w:rsidRPr="00B9711B" w:rsidRDefault="00B9711B" w:rsidP="00B9711B">
            <w:pPr>
              <w:suppressAutoHyphens/>
              <w:spacing w:after="20"/>
              <w:jc w:val="right"/>
              <w:rPr>
                <w:sz w:val="20"/>
                <w:szCs w:val="20"/>
                <w:lang w:eastAsia="en-CA"/>
              </w:rPr>
            </w:pPr>
            <w:r w:rsidRPr="00B9711B">
              <w:rPr>
                <w:color w:val="000000"/>
                <w:sz w:val="20"/>
                <w:szCs w:val="20"/>
              </w:rPr>
              <w:t>14,365</w:t>
            </w:r>
          </w:p>
        </w:tc>
      </w:tr>
      <w:tr w:rsidR="00E028B3" w:rsidRPr="00A96E71" w14:paraId="69541D0D" w14:textId="77777777" w:rsidTr="00B9711B">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FFDC91" w14:textId="77777777" w:rsidR="00E028B3" w:rsidRPr="00A96E71" w:rsidRDefault="00E028B3">
            <w:pPr>
              <w:suppressAutoHyphens/>
              <w:spacing w:after="20"/>
              <w:jc w:val="left"/>
              <w:rPr>
                <w:sz w:val="20"/>
                <w:szCs w:val="20"/>
                <w:lang w:eastAsia="en-CA"/>
              </w:rPr>
            </w:pPr>
            <w:r w:rsidRPr="00A96E71">
              <w:rPr>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43BD5EB9" w14:textId="77777777" w:rsidR="00E028B3" w:rsidRPr="00A96E71" w:rsidRDefault="00E028B3">
            <w:pPr>
              <w:suppressAutoHyphens/>
              <w:spacing w:after="20"/>
              <w:jc w:val="left"/>
              <w:rPr>
                <w:sz w:val="20"/>
                <w:szCs w:val="20"/>
                <w:lang w:eastAsia="en-CA"/>
              </w:rPr>
            </w:pPr>
            <w:r w:rsidRPr="00A96E71">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52E7B3F3"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1DEF5BD4"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02A292BC" w14:textId="77777777" w:rsidR="00E028B3" w:rsidRPr="00B9711B" w:rsidRDefault="00E028B3"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31E3EB0C"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0FBD0069" w14:textId="77777777" w:rsidR="00E028B3" w:rsidRPr="00B9711B" w:rsidRDefault="00E028B3"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60C5667A"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0FF94837" w14:textId="77777777" w:rsidR="00E028B3" w:rsidRPr="00B9711B" w:rsidRDefault="00E028B3" w:rsidP="00B9711B">
            <w:pPr>
              <w:suppressAutoHyphens/>
              <w:spacing w:after="20"/>
              <w:jc w:val="right"/>
              <w:rPr>
                <w:sz w:val="20"/>
                <w:szCs w:val="20"/>
              </w:rPr>
            </w:pPr>
            <w:r w:rsidRPr="00B9711B">
              <w:rPr>
                <w:sz w:val="20"/>
                <w:szCs w:val="20"/>
              </w:rPr>
              <w:t>0</w:t>
            </w:r>
          </w:p>
        </w:tc>
      </w:tr>
      <w:tr w:rsidR="00E028B3" w:rsidRPr="00A96E71" w14:paraId="7E675AFD" w14:textId="77777777" w:rsidTr="00B9711B">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EB68F7" w14:textId="77777777" w:rsidR="00E028B3" w:rsidRPr="00A96E71" w:rsidRDefault="00E028B3">
            <w:pPr>
              <w:suppressAutoHyphens/>
              <w:spacing w:after="20"/>
              <w:jc w:val="left"/>
              <w:rPr>
                <w:sz w:val="20"/>
                <w:szCs w:val="20"/>
                <w:lang w:eastAsia="en-CA"/>
              </w:rPr>
            </w:pPr>
            <w:r w:rsidRPr="00A96E71">
              <w:rPr>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1426C57E" w14:textId="77777777" w:rsidR="00E028B3" w:rsidRPr="00A96E71" w:rsidRDefault="00E028B3">
            <w:pPr>
              <w:suppressAutoHyphens/>
              <w:spacing w:after="20"/>
              <w:jc w:val="left"/>
              <w:rPr>
                <w:sz w:val="20"/>
                <w:szCs w:val="20"/>
                <w:lang w:eastAsia="en-CA"/>
              </w:rPr>
            </w:pPr>
            <w:r w:rsidRPr="00A96E71">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2E732C9F"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13838BEF"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389BFDD5" w14:textId="77777777" w:rsidR="00E028B3" w:rsidRPr="00B9711B" w:rsidRDefault="00E028B3"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53659C16"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7C21CB4F" w14:textId="77777777" w:rsidR="00E028B3" w:rsidRPr="00B9711B" w:rsidRDefault="00E028B3"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3781954E" w14:textId="77777777" w:rsidR="00E028B3" w:rsidRPr="00B9711B" w:rsidRDefault="00E028B3" w:rsidP="00B9711B">
            <w:pPr>
              <w:suppressAutoHyphens/>
              <w:spacing w:after="20"/>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014991B4" w14:textId="77777777" w:rsidR="00E028B3" w:rsidRPr="00B9711B" w:rsidRDefault="00E028B3" w:rsidP="00B9711B">
            <w:pPr>
              <w:suppressAutoHyphens/>
              <w:spacing w:after="20"/>
              <w:jc w:val="right"/>
              <w:rPr>
                <w:sz w:val="20"/>
                <w:szCs w:val="20"/>
              </w:rPr>
            </w:pPr>
            <w:r w:rsidRPr="00B9711B">
              <w:rPr>
                <w:sz w:val="20"/>
                <w:szCs w:val="20"/>
              </w:rPr>
              <w:t>0</w:t>
            </w:r>
          </w:p>
        </w:tc>
      </w:tr>
      <w:tr w:rsidR="00B9711B" w:rsidRPr="00A96E71" w14:paraId="6CB28AD9" w14:textId="77777777" w:rsidTr="00B9711B">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1A8961"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3.1</w:t>
            </w:r>
          </w:p>
        </w:tc>
        <w:tc>
          <w:tcPr>
            <w:tcW w:w="1897" w:type="pct"/>
            <w:tcBorders>
              <w:top w:val="nil"/>
              <w:left w:val="nil"/>
              <w:bottom w:val="single" w:sz="4" w:space="0" w:color="auto"/>
              <w:right w:val="single" w:sz="4" w:space="0" w:color="auto"/>
            </w:tcBorders>
          </w:tcPr>
          <w:p w14:paraId="3B154227"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Total agreed funding (US $)</w:t>
            </w:r>
          </w:p>
        </w:tc>
        <w:tc>
          <w:tcPr>
            <w:tcW w:w="415" w:type="pct"/>
            <w:tcBorders>
              <w:top w:val="nil"/>
              <w:left w:val="nil"/>
              <w:bottom w:val="single" w:sz="4" w:space="0" w:color="auto"/>
              <w:right w:val="single" w:sz="4" w:space="0" w:color="auto"/>
            </w:tcBorders>
          </w:tcPr>
          <w:p w14:paraId="3997ABEF" w14:textId="4B7F2C47" w:rsidR="00B9711B" w:rsidRPr="00B9711B" w:rsidRDefault="00B9711B" w:rsidP="00B9711B">
            <w:pPr>
              <w:suppressAutoHyphens/>
              <w:spacing w:after="20"/>
              <w:jc w:val="right"/>
              <w:rPr>
                <w:sz w:val="20"/>
                <w:szCs w:val="20"/>
                <w:lang w:eastAsia="en-CA"/>
              </w:rPr>
            </w:pPr>
            <w:r w:rsidRPr="00B9711B">
              <w:rPr>
                <w:color w:val="000000"/>
                <w:sz w:val="20"/>
                <w:szCs w:val="20"/>
                <w:lang w:val="en-US"/>
              </w:rPr>
              <w:t>60,750</w:t>
            </w:r>
          </w:p>
        </w:tc>
        <w:tc>
          <w:tcPr>
            <w:tcW w:w="415" w:type="pct"/>
            <w:tcBorders>
              <w:top w:val="nil"/>
              <w:left w:val="nil"/>
              <w:bottom w:val="single" w:sz="4" w:space="0" w:color="auto"/>
              <w:right w:val="single" w:sz="4" w:space="0" w:color="auto"/>
            </w:tcBorders>
          </w:tcPr>
          <w:p w14:paraId="0AABBA88"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791FAA8D" w14:textId="77777777" w:rsidR="00B9711B" w:rsidRPr="00B9711B" w:rsidRDefault="00B9711B" w:rsidP="00B9711B">
            <w:pPr>
              <w:suppressAutoHyphens/>
              <w:spacing w:after="20"/>
              <w:jc w:val="right"/>
              <w:rPr>
                <w:sz w:val="20"/>
                <w:szCs w:val="20"/>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4EDED770" w14:textId="079E9D1B" w:rsidR="00B9711B" w:rsidRPr="00B9711B" w:rsidRDefault="00B9711B" w:rsidP="00B9711B">
            <w:pPr>
              <w:suppressAutoHyphens/>
              <w:spacing w:after="20"/>
              <w:jc w:val="right"/>
              <w:rPr>
                <w:sz w:val="20"/>
                <w:szCs w:val="20"/>
                <w:lang w:eastAsia="en-CA"/>
              </w:rPr>
            </w:pPr>
            <w:r w:rsidRPr="00B9711B">
              <w:rPr>
                <w:color w:val="000000"/>
                <w:sz w:val="20"/>
                <w:szCs w:val="20"/>
                <w:lang w:val="en-US"/>
              </w:rPr>
              <w:t>49,750</w:t>
            </w:r>
          </w:p>
        </w:tc>
        <w:tc>
          <w:tcPr>
            <w:tcW w:w="415" w:type="pct"/>
            <w:tcBorders>
              <w:top w:val="nil"/>
              <w:left w:val="nil"/>
              <w:bottom w:val="single" w:sz="4" w:space="0" w:color="auto"/>
              <w:right w:val="single" w:sz="4" w:space="0" w:color="auto"/>
            </w:tcBorders>
          </w:tcPr>
          <w:p w14:paraId="55FBB309" w14:textId="77777777" w:rsidR="00B9711B" w:rsidRPr="00B9711B" w:rsidRDefault="00B9711B" w:rsidP="00B9711B">
            <w:pPr>
              <w:suppressAutoHyphens/>
              <w:spacing w:after="20"/>
              <w:jc w:val="right"/>
              <w:rPr>
                <w:sz w:val="20"/>
                <w:szCs w:val="20"/>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341047D2"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6FA01E2D" w14:textId="354FB1C7" w:rsidR="00B9711B" w:rsidRPr="00B9711B" w:rsidRDefault="00B9711B" w:rsidP="00B9711B">
            <w:pPr>
              <w:suppressAutoHyphens/>
              <w:spacing w:after="20"/>
              <w:jc w:val="right"/>
              <w:rPr>
                <w:sz w:val="20"/>
                <w:szCs w:val="20"/>
              </w:rPr>
            </w:pPr>
            <w:r w:rsidRPr="00B9711B">
              <w:rPr>
                <w:color w:val="000000"/>
                <w:sz w:val="20"/>
                <w:szCs w:val="20"/>
              </w:rPr>
              <w:t>110,500</w:t>
            </w:r>
          </w:p>
        </w:tc>
      </w:tr>
      <w:tr w:rsidR="00B9711B" w:rsidRPr="00A96E71" w14:paraId="1566243C" w14:textId="77777777" w:rsidTr="00B9711B">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8859342"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3.2</w:t>
            </w:r>
          </w:p>
        </w:tc>
        <w:tc>
          <w:tcPr>
            <w:tcW w:w="1897" w:type="pct"/>
            <w:tcBorders>
              <w:top w:val="nil"/>
              <w:left w:val="nil"/>
              <w:bottom w:val="single" w:sz="4" w:space="0" w:color="auto"/>
              <w:right w:val="single" w:sz="4" w:space="0" w:color="auto"/>
            </w:tcBorders>
          </w:tcPr>
          <w:p w14:paraId="576EF828"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Total support costs (US $)</w:t>
            </w:r>
          </w:p>
        </w:tc>
        <w:tc>
          <w:tcPr>
            <w:tcW w:w="415" w:type="pct"/>
            <w:tcBorders>
              <w:top w:val="nil"/>
              <w:left w:val="nil"/>
              <w:bottom w:val="single" w:sz="4" w:space="0" w:color="auto"/>
              <w:right w:val="single" w:sz="4" w:space="0" w:color="auto"/>
            </w:tcBorders>
          </w:tcPr>
          <w:p w14:paraId="573304AD" w14:textId="6F00FCF8" w:rsidR="00B9711B" w:rsidRPr="00B9711B" w:rsidRDefault="00B9711B" w:rsidP="00B9711B">
            <w:pPr>
              <w:suppressAutoHyphens/>
              <w:spacing w:after="20"/>
              <w:jc w:val="right"/>
              <w:rPr>
                <w:sz w:val="20"/>
                <w:szCs w:val="20"/>
                <w:lang w:eastAsia="en-CA"/>
              </w:rPr>
            </w:pPr>
            <w:r w:rsidRPr="00B9711B">
              <w:rPr>
                <w:color w:val="000000"/>
                <w:sz w:val="20"/>
                <w:szCs w:val="20"/>
                <w:lang w:val="en-US"/>
              </w:rPr>
              <w:t>7,898</w:t>
            </w:r>
          </w:p>
        </w:tc>
        <w:tc>
          <w:tcPr>
            <w:tcW w:w="415" w:type="pct"/>
            <w:tcBorders>
              <w:top w:val="nil"/>
              <w:left w:val="nil"/>
              <w:bottom w:val="single" w:sz="4" w:space="0" w:color="auto"/>
              <w:right w:val="single" w:sz="4" w:space="0" w:color="auto"/>
            </w:tcBorders>
          </w:tcPr>
          <w:p w14:paraId="5B473B23"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56B482D5" w14:textId="77777777" w:rsidR="00B9711B" w:rsidRPr="00B9711B" w:rsidRDefault="00B9711B"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660C0C67" w14:textId="22E881FD" w:rsidR="00B9711B" w:rsidRPr="00B9711B" w:rsidRDefault="00B9711B" w:rsidP="00B9711B">
            <w:pPr>
              <w:suppressAutoHyphens/>
              <w:spacing w:after="20"/>
              <w:jc w:val="right"/>
              <w:rPr>
                <w:sz w:val="20"/>
                <w:szCs w:val="20"/>
                <w:lang w:eastAsia="en-CA"/>
              </w:rPr>
            </w:pPr>
            <w:r w:rsidRPr="00B9711B">
              <w:rPr>
                <w:color w:val="000000"/>
                <w:sz w:val="20"/>
                <w:szCs w:val="20"/>
                <w:lang w:val="en-US"/>
              </w:rPr>
              <w:t>6,467</w:t>
            </w:r>
          </w:p>
        </w:tc>
        <w:tc>
          <w:tcPr>
            <w:tcW w:w="415" w:type="pct"/>
            <w:tcBorders>
              <w:top w:val="nil"/>
              <w:left w:val="nil"/>
              <w:bottom w:val="single" w:sz="4" w:space="0" w:color="auto"/>
              <w:right w:val="single" w:sz="4" w:space="0" w:color="auto"/>
            </w:tcBorders>
          </w:tcPr>
          <w:p w14:paraId="7744C240" w14:textId="77777777" w:rsidR="00B9711B" w:rsidRPr="00B9711B" w:rsidRDefault="00B9711B" w:rsidP="00B9711B">
            <w:pPr>
              <w:suppressAutoHyphens/>
              <w:spacing w:after="20"/>
              <w:jc w:val="right"/>
              <w:rPr>
                <w:sz w:val="20"/>
                <w:szCs w:val="20"/>
              </w:rPr>
            </w:pPr>
            <w:r w:rsidRPr="00B9711B">
              <w:rPr>
                <w:sz w:val="20"/>
                <w:szCs w:val="20"/>
              </w:rPr>
              <w:t>0</w:t>
            </w:r>
          </w:p>
        </w:tc>
        <w:tc>
          <w:tcPr>
            <w:tcW w:w="415" w:type="pct"/>
            <w:tcBorders>
              <w:top w:val="nil"/>
              <w:left w:val="nil"/>
              <w:bottom w:val="single" w:sz="4" w:space="0" w:color="auto"/>
              <w:right w:val="single" w:sz="4" w:space="0" w:color="auto"/>
            </w:tcBorders>
          </w:tcPr>
          <w:p w14:paraId="23DD149A"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736C1B74" w14:textId="0F39C073" w:rsidR="00B9711B" w:rsidRPr="00B9711B" w:rsidRDefault="00B9711B" w:rsidP="00B9711B">
            <w:pPr>
              <w:suppressAutoHyphens/>
              <w:spacing w:after="20"/>
              <w:jc w:val="right"/>
              <w:rPr>
                <w:sz w:val="20"/>
                <w:szCs w:val="20"/>
              </w:rPr>
            </w:pPr>
            <w:r w:rsidRPr="00B9711B">
              <w:rPr>
                <w:color w:val="000000"/>
                <w:sz w:val="20"/>
                <w:szCs w:val="20"/>
              </w:rPr>
              <w:t>14,365</w:t>
            </w:r>
          </w:p>
        </w:tc>
      </w:tr>
      <w:tr w:rsidR="00B9711B" w:rsidRPr="00A96E71" w14:paraId="0C8A37DC" w14:textId="77777777" w:rsidTr="00B9711B">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88C547"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3.3</w:t>
            </w:r>
          </w:p>
        </w:tc>
        <w:tc>
          <w:tcPr>
            <w:tcW w:w="1897" w:type="pct"/>
            <w:tcBorders>
              <w:top w:val="nil"/>
              <w:left w:val="nil"/>
              <w:bottom w:val="single" w:sz="4" w:space="0" w:color="auto"/>
              <w:right w:val="single" w:sz="4" w:space="0" w:color="auto"/>
            </w:tcBorders>
            <w:hideMark/>
          </w:tcPr>
          <w:p w14:paraId="3C04E01A" w14:textId="77777777" w:rsidR="00B9711B" w:rsidRPr="00A96E71" w:rsidRDefault="00B9711B" w:rsidP="00B9711B">
            <w:pPr>
              <w:suppressAutoHyphens/>
              <w:spacing w:after="20"/>
              <w:jc w:val="left"/>
              <w:rPr>
                <w:sz w:val="20"/>
                <w:szCs w:val="20"/>
                <w:lang w:eastAsia="en-CA"/>
              </w:rPr>
            </w:pPr>
            <w:r w:rsidRPr="00A96E71">
              <w:rPr>
                <w:sz w:val="20"/>
                <w:szCs w:val="20"/>
                <w:lang w:eastAsia="en-CA"/>
              </w:rPr>
              <w:t>Total agreed costs (US $)</w:t>
            </w:r>
          </w:p>
        </w:tc>
        <w:tc>
          <w:tcPr>
            <w:tcW w:w="415" w:type="pct"/>
            <w:tcBorders>
              <w:top w:val="nil"/>
              <w:left w:val="nil"/>
              <w:bottom w:val="single" w:sz="4" w:space="0" w:color="auto"/>
              <w:right w:val="single" w:sz="4" w:space="0" w:color="auto"/>
            </w:tcBorders>
          </w:tcPr>
          <w:p w14:paraId="22161ED6" w14:textId="4FFE45CB" w:rsidR="00B9711B" w:rsidRPr="00B9711B" w:rsidRDefault="00B9711B" w:rsidP="00B9711B">
            <w:pPr>
              <w:suppressAutoHyphens/>
              <w:spacing w:after="20"/>
              <w:jc w:val="right"/>
              <w:rPr>
                <w:sz w:val="20"/>
                <w:szCs w:val="20"/>
                <w:lang w:eastAsia="en-CA"/>
              </w:rPr>
            </w:pPr>
            <w:r w:rsidRPr="00B9711B">
              <w:rPr>
                <w:color w:val="000000"/>
                <w:sz w:val="20"/>
                <w:szCs w:val="20"/>
              </w:rPr>
              <w:t>68,648</w:t>
            </w:r>
          </w:p>
        </w:tc>
        <w:tc>
          <w:tcPr>
            <w:tcW w:w="415" w:type="pct"/>
            <w:tcBorders>
              <w:top w:val="nil"/>
              <w:left w:val="nil"/>
              <w:bottom w:val="single" w:sz="4" w:space="0" w:color="auto"/>
              <w:right w:val="single" w:sz="4" w:space="0" w:color="auto"/>
            </w:tcBorders>
          </w:tcPr>
          <w:p w14:paraId="45A9C5F8"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15" w:type="pct"/>
            <w:tcBorders>
              <w:top w:val="nil"/>
              <w:left w:val="nil"/>
              <w:bottom w:val="single" w:sz="4" w:space="0" w:color="auto"/>
              <w:right w:val="single" w:sz="4" w:space="0" w:color="auto"/>
            </w:tcBorders>
          </w:tcPr>
          <w:p w14:paraId="1D1C86D9" w14:textId="77777777" w:rsidR="00B9711B" w:rsidRPr="00B9711B" w:rsidRDefault="00B9711B" w:rsidP="00B9711B">
            <w:pPr>
              <w:suppressAutoHyphens/>
              <w:spacing w:after="20"/>
              <w:jc w:val="right"/>
              <w:rPr>
                <w:sz w:val="20"/>
                <w:szCs w:val="20"/>
                <w:lang w:eastAsia="en-CA"/>
              </w:rPr>
            </w:pPr>
            <w:r w:rsidRPr="00B9711B">
              <w:rPr>
                <w:sz w:val="20"/>
                <w:szCs w:val="20"/>
              </w:rPr>
              <w:t>0</w:t>
            </w:r>
          </w:p>
        </w:tc>
        <w:tc>
          <w:tcPr>
            <w:tcW w:w="415" w:type="pct"/>
            <w:tcBorders>
              <w:top w:val="nil"/>
              <w:left w:val="nil"/>
              <w:bottom w:val="single" w:sz="4" w:space="0" w:color="auto"/>
              <w:right w:val="single" w:sz="4" w:space="0" w:color="auto"/>
            </w:tcBorders>
          </w:tcPr>
          <w:p w14:paraId="6A6DFECF" w14:textId="52F24775" w:rsidR="00B9711B" w:rsidRPr="00B9711B" w:rsidRDefault="00B9711B" w:rsidP="00B9711B">
            <w:pPr>
              <w:suppressAutoHyphens/>
              <w:spacing w:after="20"/>
              <w:jc w:val="right"/>
              <w:rPr>
                <w:sz w:val="20"/>
                <w:szCs w:val="20"/>
                <w:lang w:eastAsia="en-CA"/>
              </w:rPr>
            </w:pPr>
            <w:r w:rsidRPr="00B9711B">
              <w:rPr>
                <w:color w:val="000000"/>
                <w:sz w:val="20"/>
                <w:szCs w:val="20"/>
              </w:rPr>
              <w:t>56,217</w:t>
            </w:r>
          </w:p>
        </w:tc>
        <w:tc>
          <w:tcPr>
            <w:tcW w:w="415" w:type="pct"/>
            <w:tcBorders>
              <w:top w:val="nil"/>
              <w:left w:val="nil"/>
              <w:bottom w:val="single" w:sz="4" w:space="0" w:color="auto"/>
              <w:right w:val="single" w:sz="4" w:space="0" w:color="auto"/>
            </w:tcBorders>
          </w:tcPr>
          <w:p w14:paraId="18D52C16" w14:textId="77777777" w:rsidR="00B9711B" w:rsidRPr="00B9711B" w:rsidRDefault="00B9711B" w:rsidP="00B9711B">
            <w:pPr>
              <w:suppressAutoHyphens/>
              <w:spacing w:after="20"/>
              <w:jc w:val="right"/>
              <w:rPr>
                <w:sz w:val="20"/>
                <w:szCs w:val="20"/>
                <w:lang w:eastAsia="en-CA"/>
              </w:rPr>
            </w:pPr>
            <w:r w:rsidRPr="00B9711B">
              <w:rPr>
                <w:sz w:val="20"/>
                <w:szCs w:val="20"/>
              </w:rPr>
              <w:t>0</w:t>
            </w:r>
          </w:p>
        </w:tc>
        <w:tc>
          <w:tcPr>
            <w:tcW w:w="415" w:type="pct"/>
            <w:tcBorders>
              <w:top w:val="nil"/>
              <w:left w:val="nil"/>
              <w:bottom w:val="single" w:sz="4" w:space="0" w:color="auto"/>
              <w:right w:val="single" w:sz="4" w:space="0" w:color="auto"/>
            </w:tcBorders>
          </w:tcPr>
          <w:p w14:paraId="4508F626" w14:textId="77777777" w:rsidR="00B9711B" w:rsidRPr="00B9711B" w:rsidRDefault="00B9711B" w:rsidP="00B9711B">
            <w:pPr>
              <w:suppressAutoHyphens/>
              <w:spacing w:after="20"/>
              <w:jc w:val="right"/>
              <w:rPr>
                <w:sz w:val="20"/>
                <w:szCs w:val="20"/>
                <w:lang w:eastAsia="en-CA"/>
              </w:rPr>
            </w:pPr>
            <w:r w:rsidRPr="00B9711B">
              <w:rPr>
                <w:sz w:val="20"/>
                <w:szCs w:val="20"/>
                <w:lang w:eastAsia="en-CA"/>
              </w:rPr>
              <w:t>0</w:t>
            </w:r>
          </w:p>
        </w:tc>
        <w:tc>
          <w:tcPr>
            <w:tcW w:w="409" w:type="pct"/>
            <w:tcBorders>
              <w:top w:val="nil"/>
              <w:left w:val="nil"/>
              <w:bottom w:val="single" w:sz="4" w:space="0" w:color="auto"/>
              <w:right w:val="single" w:sz="4" w:space="0" w:color="auto"/>
            </w:tcBorders>
          </w:tcPr>
          <w:p w14:paraId="03D7E574" w14:textId="3E823709" w:rsidR="00B9711B" w:rsidRPr="00B9711B" w:rsidRDefault="00B9711B" w:rsidP="00B9711B">
            <w:pPr>
              <w:suppressAutoHyphens/>
              <w:spacing w:after="20"/>
              <w:jc w:val="right"/>
              <w:rPr>
                <w:sz w:val="20"/>
                <w:szCs w:val="20"/>
                <w:lang w:eastAsia="en-CA"/>
              </w:rPr>
            </w:pPr>
            <w:r w:rsidRPr="00B9711B">
              <w:rPr>
                <w:color w:val="000000"/>
                <w:sz w:val="20"/>
                <w:szCs w:val="20"/>
              </w:rPr>
              <w:t>124,865</w:t>
            </w:r>
          </w:p>
        </w:tc>
      </w:tr>
    </w:tbl>
    <w:p w14:paraId="2D8DA68D" w14:textId="77777777" w:rsidR="00E028B3" w:rsidRDefault="00E028B3" w:rsidP="00E028B3">
      <w:pPr>
        <w:jc w:val="center"/>
      </w:pPr>
    </w:p>
    <w:p w14:paraId="2E3B2878" w14:textId="77777777" w:rsidR="00E028B3" w:rsidRDefault="00E028B3" w:rsidP="00E028B3">
      <w:pPr>
        <w:jc w:val="center"/>
      </w:pPr>
    </w:p>
    <w:p w14:paraId="2E8C54BE" w14:textId="77777777" w:rsidR="00E028B3" w:rsidRDefault="00E028B3" w:rsidP="00E028B3">
      <w:pPr>
        <w:jc w:val="center"/>
      </w:pPr>
    </w:p>
    <w:p w14:paraId="589BCBFF" w14:textId="77777777" w:rsidR="00E028B3" w:rsidRDefault="00E028B3" w:rsidP="00E028B3">
      <w:pPr>
        <w:jc w:val="center"/>
      </w:pPr>
    </w:p>
    <w:p w14:paraId="6BEDE0B5" w14:textId="77777777" w:rsidR="00E028B3" w:rsidRPr="00EC3AE7" w:rsidRDefault="00E028B3" w:rsidP="00E028B3">
      <w:pPr>
        <w:jc w:val="center"/>
        <w:rPr>
          <w:b/>
          <w:bCs/>
          <w:lang w:val="en-US"/>
        </w:rPr>
      </w:pPr>
      <w:r w:rsidRPr="00EC3AE7">
        <w:rPr>
          <w:b/>
          <w:bCs/>
          <w:lang w:val="en-US"/>
        </w:rPr>
        <w:lastRenderedPageBreak/>
        <w:t>TUVALU</w:t>
      </w:r>
    </w:p>
    <w:p w14:paraId="1FD26F40"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5049"/>
        <w:gridCol w:w="1105"/>
        <w:gridCol w:w="1104"/>
        <w:gridCol w:w="1104"/>
        <w:gridCol w:w="1104"/>
        <w:gridCol w:w="1104"/>
        <w:gridCol w:w="1104"/>
        <w:gridCol w:w="1088"/>
      </w:tblGrid>
      <w:tr w:rsidR="00E028B3" w:rsidRPr="00253105" w14:paraId="7A48A788"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02A883"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6C07A79E"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7CB6462A"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77AEBD81"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05A8EEA2"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3CD77E90"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321F3F9E"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73D85A0D"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4E0393C4" w14:textId="77777777" w:rsidR="00E028B3" w:rsidRPr="00253105" w:rsidRDefault="00E028B3">
            <w:pPr>
              <w:suppressAutoHyphens/>
              <w:spacing w:after="20"/>
              <w:jc w:val="center"/>
              <w:rPr>
                <w:rFonts w:asciiTheme="majorBidi" w:hAnsiTheme="majorBidi" w:cstheme="majorBidi"/>
                <w:b/>
                <w:bCs/>
                <w:sz w:val="20"/>
                <w:szCs w:val="20"/>
                <w:lang w:eastAsia="en-CA"/>
              </w:rPr>
            </w:pPr>
            <w:r w:rsidRPr="00253105">
              <w:rPr>
                <w:rFonts w:asciiTheme="majorBidi" w:hAnsiTheme="majorBidi" w:cstheme="majorBidi"/>
                <w:b/>
                <w:bCs/>
                <w:sz w:val="20"/>
                <w:szCs w:val="20"/>
                <w:lang w:eastAsia="en-CA"/>
              </w:rPr>
              <w:t>Total</w:t>
            </w:r>
          </w:p>
        </w:tc>
      </w:tr>
      <w:tr w:rsidR="00E028B3" w:rsidRPr="00253105" w14:paraId="58AAD06D"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500ABC"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1.1</w:t>
            </w:r>
          </w:p>
        </w:tc>
        <w:tc>
          <w:tcPr>
            <w:tcW w:w="1897" w:type="pct"/>
            <w:tcBorders>
              <w:top w:val="nil"/>
              <w:left w:val="nil"/>
              <w:bottom w:val="single" w:sz="4" w:space="0" w:color="auto"/>
              <w:right w:val="single" w:sz="4" w:space="0" w:color="auto"/>
            </w:tcBorders>
            <w:hideMark/>
          </w:tcPr>
          <w:p w14:paraId="29B8B1BA"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Montreal Protocol reduction schedule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tcPr>
          <w:p w14:paraId="2D8707D6"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3044595C"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4924F63D"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2A075781"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76B4C56E"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1006F770"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1,985</w:t>
            </w:r>
          </w:p>
        </w:tc>
        <w:tc>
          <w:tcPr>
            <w:tcW w:w="409" w:type="pct"/>
            <w:tcBorders>
              <w:top w:val="nil"/>
              <w:left w:val="nil"/>
              <w:bottom w:val="single" w:sz="4" w:space="0" w:color="auto"/>
              <w:right w:val="single" w:sz="4" w:space="0" w:color="auto"/>
            </w:tcBorders>
            <w:hideMark/>
          </w:tcPr>
          <w:p w14:paraId="764F3B82"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253105">
              <w:rPr>
                <w:rFonts w:asciiTheme="majorBidi" w:hAnsiTheme="majorBidi" w:cstheme="majorBidi"/>
                <w:sz w:val="20"/>
                <w:szCs w:val="20"/>
                <w:lang w:eastAsia="en-CA"/>
              </w:rPr>
              <w:t>n/a</w:t>
            </w:r>
          </w:p>
        </w:tc>
      </w:tr>
      <w:tr w:rsidR="00E028B3" w:rsidRPr="00253105" w14:paraId="58944EA6"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0ADC83"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1.2</w:t>
            </w:r>
          </w:p>
        </w:tc>
        <w:tc>
          <w:tcPr>
            <w:tcW w:w="1897" w:type="pct"/>
            <w:tcBorders>
              <w:top w:val="nil"/>
              <w:left w:val="nil"/>
              <w:bottom w:val="single" w:sz="4" w:space="0" w:color="auto"/>
              <w:right w:val="single" w:sz="4" w:space="0" w:color="auto"/>
            </w:tcBorders>
            <w:hideMark/>
          </w:tcPr>
          <w:p w14:paraId="37BA4B2F"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Maximum allowable total consumption of Annex F substances (CO</w:t>
            </w:r>
            <w:r w:rsidRPr="00253105">
              <w:rPr>
                <w:rFonts w:asciiTheme="majorBidi" w:hAnsiTheme="majorBidi" w:cstheme="majorBidi"/>
                <w:sz w:val="20"/>
                <w:szCs w:val="20"/>
                <w:vertAlign w:val="subscript"/>
                <w:lang w:eastAsia="en-CA"/>
              </w:rPr>
              <w:t>2</w:t>
            </w:r>
            <w:r w:rsidRPr="00253105">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00E30965"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20EC0777"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19E7144F"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5102E2E4"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76C73242"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2,206</w:t>
            </w:r>
          </w:p>
        </w:tc>
        <w:tc>
          <w:tcPr>
            <w:tcW w:w="415" w:type="pct"/>
            <w:tcBorders>
              <w:top w:val="nil"/>
              <w:left w:val="nil"/>
              <w:bottom w:val="single" w:sz="4" w:space="0" w:color="auto"/>
              <w:right w:val="single" w:sz="4" w:space="0" w:color="auto"/>
            </w:tcBorders>
          </w:tcPr>
          <w:p w14:paraId="52E00603"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D861F9">
              <w:rPr>
                <w:rFonts w:asciiTheme="majorBidi" w:hAnsiTheme="majorBidi" w:cstheme="majorBidi"/>
                <w:sz w:val="20"/>
                <w:szCs w:val="20"/>
                <w:lang w:eastAsia="en-CA"/>
              </w:rPr>
              <w:t>1,985</w:t>
            </w:r>
          </w:p>
        </w:tc>
        <w:tc>
          <w:tcPr>
            <w:tcW w:w="409" w:type="pct"/>
            <w:tcBorders>
              <w:top w:val="nil"/>
              <w:left w:val="nil"/>
              <w:bottom w:val="single" w:sz="4" w:space="0" w:color="auto"/>
              <w:right w:val="single" w:sz="4" w:space="0" w:color="auto"/>
            </w:tcBorders>
            <w:hideMark/>
          </w:tcPr>
          <w:p w14:paraId="77537AA0" w14:textId="77777777" w:rsidR="00E028B3" w:rsidRPr="00253105" w:rsidRDefault="00E028B3">
            <w:pPr>
              <w:suppressAutoHyphens/>
              <w:spacing w:after="20"/>
              <w:ind w:left="-139"/>
              <w:jc w:val="right"/>
              <w:rPr>
                <w:rFonts w:asciiTheme="majorBidi" w:hAnsiTheme="majorBidi" w:cstheme="majorBidi"/>
                <w:sz w:val="20"/>
                <w:szCs w:val="20"/>
                <w:lang w:eastAsia="en-CA"/>
              </w:rPr>
            </w:pPr>
            <w:r w:rsidRPr="00253105">
              <w:rPr>
                <w:rFonts w:asciiTheme="majorBidi" w:hAnsiTheme="majorBidi" w:cstheme="majorBidi"/>
                <w:sz w:val="20"/>
                <w:szCs w:val="20"/>
              </w:rPr>
              <w:t>n/a</w:t>
            </w:r>
          </w:p>
        </w:tc>
      </w:tr>
      <w:tr w:rsidR="00C607C7" w:rsidRPr="00253105" w14:paraId="5AB9B56F" w14:textId="77777777" w:rsidTr="00C628C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9A2054" w14:textId="77777777" w:rsidR="00C607C7" w:rsidRPr="00253105" w:rsidRDefault="00C607C7" w:rsidP="00C607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2.1</w:t>
            </w:r>
          </w:p>
        </w:tc>
        <w:tc>
          <w:tcPr>
            <w:tcW w:w="1897" w:type="pct"/>
            <w:tcBorders>
              <w:top w:val="nil"/>
              <w:left w:val="nil"/>
              <w:bottom w:val="single" w:sz="4" w:space="0" w:color="auto"/>
              <w:right w:val="single" w:sz="4" w:space="0" w:color="auto"/>
            </w:tcBorders>
            <w:hideMark/>
          </w:tcPr>
          <w:p w14:paraId="4FD7112E" w14:textId="77777777" w:rsidR="00C607C7" w:rsidRPr="00253105" w:rsidRDefault="00C607C7" w:rsidP="00C607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Lead IA (UNEP) agreed funding (US $)</w:t>
            </w:r>
          </w:p>
        </w:tc>
        <w:tc>
          <w:tcPr>
            <w:tcW w:w="415" w:type="pct"/>
            <w:tcBorders>
              <w:top w:val="nil"/>
              <w:left w:val="nil"/>
              <w:bottom w:val="single" w:sz="4" w:space="0" w:color="auto"/>
              <w:right w:val="single" w:sz="4" w:space="0" w:color="auto"/>
            </w:tcBorders>
          </w:tcPr>
          <w:p w14:paraId="08BAE350" w14:textId="74C01EDA" w:rsidR="00C607C7" w:rsidRPr="006004E4" w:rsidRDefault="00C607C7" w:rsidP="00C628CA">
            <w:pPr>
              <w:suppressAutoHyphens/>
              <w:spacing w:after="20"/>
              <w:ind w:left="-139"/>
              <w:jc w:val="right"/>
              <w:rPr>
                <w:sz w:val="20"/>
                <w:szCs w:val="20"/>
                <w:lang w:eastAsia="en-CA"/>
              </w:rPr>
            </w:pPr>
            <w:r w:rsidRPr="006004E4">
              <w:rPr>
                <w:color w:val="000000"/>
                <w:sz w:val="20"/>
                <w:szCs w:val="20"/>
                <w:lang w:val="en-US"/>
              </w:rPr>
              <w:t>12,250</w:t>
            </w:r>
          </w:p>
        </w:tc>
        <w:tc>
          <w:tcPr>
            <w:tcW w:w="415" w:type="pct"/>
            <w:tcBorders>
              <w:top w:val="nil"/>
              <w:left w:val="nil"/>
              <w:bottom w:val="single" w:sz="4" w:space="0" w:color="auto"/>
              <w:right w:val="single" w:sz="4" w:space="0" w:color="auto"/>
            </w:tcBorders>
          </w:tcPr>
          <w:p w14:paraId="04AF2020" w14:textId="77777777" w:rsidR="00C607C7" w:rsidRPr="006004E4" w:rsidRDefault="00C607C7" w:rsidP="00C628CA">
            <w:pPr>
              <w:suppressAutoHyphens/>
              <w:spacing w:after="20"/>
              <w:ind w:left="-139"/>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4D70179B" w14:textId="77777777" w:rsidR="00C607C7" w:rsidRPr="006004E4" w:rsidRDefault="00C607C7" w:rsidP="00C628CA">
            <w:pPr>
              <w:suppressAutoHyphens/>
              <w:spacing w:after="20"/>
              <w:ind w:left="-139"/>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6046870C" w14:textId="1BD6EF56" w:rsidR="00C607C7" w:rsidRPr="006004E4" w:rsidRDefault="00C607C7" w:rsidP="00C628CA">
            <w:pPr>
              <w:suppressAutoHyphens/>
              <w:spacing w:after="20"/>
              <w:ind w:left="-139"/>
              <w:jc w:val="right"/>
              <w:rPr>
                <w:sz w:val="20"/>
                <w:szCs w:val="20"/>
                <w:lang w:eastAsia="en-CA"/>
              </w:rPr>
            </w:pPr>
            <w:r w:rsidRPr="006004E4">
              <w:rPr>
                <w:color w:val="000000"/>
                <w:sz w:val="20"/>
                <w:szCs w:val="20"/>
                <w:lang w:val="en-US"/>
              </w:rPr>
              <w:t>8,250</w:t>
            </w:r>
          </w:p>
        </w:tc>
        <w:tc>
          <w:tcPr>
            <w:tcW w:w="415" w:type="pct"/>
            <w:tcBorders>
              <w:top w:val="nil"/>
              <w:left w:val="nil"/>
              <w:bottom w:val="single" w:sz="4" w:space="0" w:color="auto"/>
              <w:right w:val="single" w:sz="4" w:space="0" w:color="auto"/>
            </w:tcBorders>
          </w:tcPr>
          <w:p w14:paraId="0CB7CD3A" w14:textId="77777777" w:rsidR="00C607C7" w:rsidRPr="006004E4" w:rsidRDefault="00C607C7" w:rsidP="00C628CA">
            <w:pPr>
              <w:suppressAutoHyphens/>
              <w:spacing w:after="20"/>
              <w:ind w:left="-139"/>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0248D2D6" w14:textId="77777777" w:rsidR="00C607C7" w:rsidRPr="006004E4" w:rsidRDefault="00C607C7" w:rsidP="00C628CA">
            <w:pPr>
              <w:suppressAutoHyphens/>
              <w:spacing w:after="20"/>
              <w:ind w:left="-139"/>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3ECD0806" w14:textId="40057084" w:rsidR="00C607C7" w:rsidRPr="006004E4" w:rsidRDefault="00C607C7" w:rsidP="00C628CA">
            <w:pPr>
              <w:suppressAutoHyphens/>
              <w:spacing w:after="20"/>
              <w:ind w:left="-139"/>
              <w:jc w:val="right"/>
              <w:rPr>
                <w:sz w:val="20"/>
                <w:szCs w:val="20"/>
                <w:lang w:eastAsia="en-CA"/>
              </w:rPr>
            </w:pPr>
            <w:r w:rsidRPr="006004E4">
              <w:rPr>
                <w:sz w:val="20"/>
                <w:szCs w:val="20"/>
              </w:rPr>
              <w:t>20,500</w:t>
            </w:r>
          </w:p>
        </w:tc>
      </w:tr>
      <w:tr w:rsidR="00C607C7" w:rsidRPr="00253105" w14:paraId="5BC28036" w14:textId="77777777" w:rsidTr="00C628C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723958" w14:textId="77777777" w:rsidR="00C607C7" w:rsidRPr="00253105" w:rsidRDefault="00C607C7" w:rsidP="00C607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2.2</w:t>
            </w:r>
          </w:p>
        </w:tc>
        <w:tc>
          <w:tcPr>
            <w:tcW w:w="1897" w:type="pct"/>
            <w:tcBorders>
              <w:top w:val="nil"/>
              <w:left w:val="nil"/>
              <w:bottom w:val="single" w:sz="4" w:space="0" w:color="auto"/>
              <w:right w:val="single" w:sz="4" w:space="0" w:color="auto"/>
            </w:tcBorders>
            <w:hideMark/>
          </w:tcPr>
          <w:p w14:paraId="360EAC87" w14:textId="77777777" w:rsidR="00C607C7" w:rsidRPr="00253105" w:rsidRDefault="00C607C7" w:rsidP="00C607C7">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6BFD7C6D" w14:textId="214173C6" w:rsidR="00C607C7" w:rsidRPr="006004E4" w:rsidRDefault="00C607C7" w:rsidP="00C628CA">
            <w:pPr>
              <w:suppressAutoHyphens/>
              <w:spacing w:after="20"/>
              <w:jc w:val="right"/>
              <w:rPr>
                <w:sz w:val="20"/>
                <w:szCs w:val="20"/>
                <w:lang w:eastAsia="en-CA"/>
              </w:rPr>
            </w:pPr>
            <w:r w:rsidRPr="006004E4">
              <w:rPr>
                <w:color w:val="000000"/>
                <w:sz w:val="20"/>
                <w:szCs w:val="20"/>
                <w:lang w:val="en-US"/>
              </w:rPr>
              <w:t>1,592</w:t>
            </w:r>
          </w:p>
        </w:tc>
        <w:tc>
          <w:tcPr>
            <w:tcW w:w="415" w:type="pct"/>
            <w:tcBorders>
              <w:top w:val="nil"/>
              <w:left w:val="nil"/>
              <w:bottom w:val="single" w:sz="4" w:space="0" w:color="auto"/>
              <w:right w:val="single" w:sz="4" w:space="0" w:color="auto"/>
            </w:tcBorders>
          </w:tcPr>
          <w:p w14:paraId="769B4314" w14:textId="77777777" w:rsidR="00C607C7" w:rsidRPr="006004E4" w:rsidRDefault="00C607C7"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3D693C3E" w14:textId="77777777" w:rsidR="00C607C7" w:rsidRPr="006004E4" w:rsidRDefault="00C607C7" w:rsidP="00C628CA">
            <w:pPr>
              <w:suppressAutoHyphens/>
              <w:spacing w:after="20"/>
              <w:jc w:val="right"/>
              <w:rPr>
                <w:sz w:val="20"/>
                <w:szCs w:val="20"/>
                <w:lang w:eastAsia="en-CA"/>
              </w:rPr>
            </w:pPr>
            <w:r w:rsidRPr="006004E4">
              <w:rPr>
                <w:sz w:val="20"/>
                <w:szCs w:val="20"/>
              </w:rPr>
              <w:t>0</w:t>
            </w:r>
          </w:p>
        </w:tc>
        <w:tc>
          <w:tcPr>
            <w:tcW w:w="415" w:type="pct"/>
            <w:tcBorders>
              <w:top w:val="nil"/>
              <w:left w:val="nil"/>
              <w:bottom w:val="single" w:sz="4" w:space="0" w:color="auto"/>
              <w:right w:val="single" w:sz="4" w:space="0" w:color="auto"/>
            </w:tcBorders>
          </w:tcPr>
          <w:p w14:paraId="0938F89C" w14:textId="1FCC1164" w:rsidR="00C607C7" w:rsidRPr="006004E4" w:rsidRDefault="00C607C7" w:rsidP="00C628CA">
            <w:pPr>
              <w:suppressAutoHyphens/>
              <w:spacing w:after="20"/>
              <w:jc w:val="right"/>
              <w:rPr>
                <w:sz w:val="20"/>
                <w:szCs w:val="20"/>
                <w:lang w:eastAsia="en-CA"/>
              </w:rPr>
            </w:pPr>
            <w:r w:rsidRPr="006004E4">
              <w:rPr>
                <w:color w:val="000000"/>
                <w:sz w:val="20"/>
                <w:szCs w:val="20"/>
                <w:lang w:val="en-US"/>
              </w:rPr>
              <w:t>1,073</w:t>
            </w:r>
          </w:p>
        </w:tc>
        <w:tc>
          <w:tcPr>
            <w:tcW w:w="415" w:type="pct"/>
            <w:tcBorders>
              <w:top w:val="nil"/>
              <w:left w:val="nil"/>
              <w:bottom w:val="single" w:sz="4" w:space="0" w:color="auto"/>
              <w:right w:val="single" w:sz="4" w:space="0" w:color="auto"/>
            </w:tcBorders>
          </w:tcPr>
          <w:p w14:paraId="69A6233B" w14:textId="77777777" w:rsidR="00C607C7" w:rsidRPr="006004E4" w:rsidRDefault="00C607C7" w:rsidP="00C628CA">
            <w:pPr>
              <w:suppressAutoHyphens/>
              <w:spacing w:after="20"/>
              <w:jc w:val="right"/>
              <w:rPr>
                <w:sz w:val="20"/>
                <w:szCs w:val="20"/>
                <w:lang w:eastAsia="en-CA"/>
              </w:rPr>
            </w:pPr>
            <w:r w:rsidRPr="006004E4">
              <w:rPr>
                <w:sz w:val="20"/>
                <w:szCs w:val="20"/>
              </w:rPr>
              <w:t>0</w:t>
            </w:r>
          </w:p>
        </w:tc>
        <w:tc>
          <w:tcPr>
            <w:tcW w:w="415" w:type="pct"/>
            <w:tcBorders>
              <w:top w:val="nil"/>
              <w:left w:val="nil"/>
              <w:bottom w:val="single" w:sz="4" w:space="0" w:color="auto"/>
              <w:right w:val="single" w:sz="4" w:space="0" w:color="auto"/>
            </w:tcBorders>
          </w:tcPr>
          <w:p w14:paraId="25A26EDE" w14:textId="77777777" w:rsidR="00C607C7" w:rsidRPr="006004E4" w:rsidRDefault="00C607C7"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63840BB8" w14:textId="275099DE" w:rsidR="00C607C7" w:rsidRPr="006004E4" w:rsidRDefault="00C607C7" w:rsidP="00C628CA">
            <w:pPr>
              <w:suppressAutoHyphens/>
              <w:spacing w:after="20"/>
              <w:jc w:val="right"/>
              <w:rPr>
                <w:sz w:val="20"/>
                <w:szCs w:val="20"/>
                <w:lang w:eastAsia="en-CA"/>
              </w:rPr>
            </w:pPr>
            <w:r w:rsidRPr="006004E4">
              <w:rPr>
                <w:sz w:val="20"/>
                <w:szCs w:val="20"/>
              </w:rPr>
              <w:t>2,665</w:t>
            </w:r>
          </w:p>
        </w:tc>
      </w:tr>
      <w:tr w:rsidR="00E028B3" w:rsidRPr="00253105" w14:paraId="7C581C93" w14:textId="77777777" w:rsidTr="00C628CA">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BD86CF"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2.3</w:t>
            </w:r>
          </w:p>
        </w:tc>
        <w:tc>
          <w:tcPr>
            <w:tcW w:w="1897" w:type="pct"/>
            <w:tcBorders>
              <w:top w:val="nil"/>
              <w:left w:val="nil"/>
              <w:bottom w:val="single" w:sz="4" w:space="0" w:color="auto"/>
              <w:right w:val="single" w:sz="4" w:space="0" w:color="auto"/>
            </w:tcBorders>
            <w:shd w:val="clear" w:color="auto" w:fill="auto"/>
          </w:tcPr>
          <w:p w14:paraId="34E9A252"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Cooperating IA (the Government of Australia) agreed funding (US $)</w:t>
            </w:r>
          </w:p>
        </w:tc>
        <w:tc>
          <w:tcPr>
            <w:tcW w:w="415" w:type="pct"/>
            <w:tcBorders>
              <w:top w:val="nil"/>
              <w:left w:val="nil"/>
              <w:bottom w:val="single" w:sz="4" w:space="0" w:color="auto"/>
              <w:right w:val="single" w:sz="4" w:space="0" w:color="auto"/>
            </w:tcBorders>
          </w:tcPr>
          <w:p w14:paraId="0204E595"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10E824AD"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34D3C662" w14:textId="77777777" w:rsidR="00E028B3" w:rsidRPr="006004E4" w:rsidRDefault="00E028B3"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3B6E7DA9"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18D790FE" w14:textId="77777777" w:rsidR="00E028B3" w:rsidRPr="006004E4" w:rsidRDefault="00E028B3"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20E21686"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1C86D9A4" w14:textId="77777777" w:rsidR="00E028B3" w:rsidRPr="006004E4" w:rsidRDefault="00E028B3" w:rsidP="00C628CA">
            <w:pPr>
              <w:suppressAutoHyphens/>
              <w:spacing w:after="20"/>
              <w:jc w:val="right"/>
              <w:rPr>
                <w:sz w:val="20"/>
                <w:szCs w:val="20"/>
              </w:rPr>
            </w:pPr>
            <w:r w:rsidRPr="006004E4">
              <w:rPr>
                <w:sz w:val="20"/>
                <w:szCs w:val="20"/>
              </w:rPr>
              <w:t>0</w:t>
            </w:r>
          </w:p>
        </w:tc>
      </w:tr>
      <w:tr w:rsidR="00E028B3" w:rsidRPr="00253105" w14:paraId="1CE2AE54" w14:textId="77777777" w:rsidTr="00C628CA">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4D35DA"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2.4</w:t>
            </w:r>
          </w:p>
        </w:tc>
        <w:tc>
          <w:tcPr>
            <w:tcW w:w="1897" w:type="pct"/>
            <w:tcBorders>
              <w:top w:val="nil"/>
              <w:left w:val="nil"/>
              <w:bottom w:val="single" w:sz="4" w:space="0" w:color="auto"/>
              <w:right w:val="single" w:sz="4" w:space="0" w:color="auto"/>
            </w:tcBorders>
            <w:shd w:val="clear" w:color="auto" w:fill="auto"/>
          </w:tcPr>
          <w:p w14:paraId="3C17CF2D" w14:textId="77777777" w:rsidR="00E028B3" w:rsidRPr="00253105" w:rsidRDefault="00E028B3">
            <w:pPr>
              <w:suppressAutoHyphens/>
              <w:spacing w:after="20"/>
              <w:jc w:val="left"/>
              <w:rPr>
                <w:rFonts w:asciiTheme="majorBidi" w:hAnsiTheme="majorBidi" w:cstheme="majorBidi"/>
                <w:sz w:val="20"/>
                <w:szCs w:val="20"/>
                <w:lang w:eastAsia="en-CA"/>
              </w:rPr>
            </w:pPr>
            <w:r w:rsidRPr="00253105">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7873C929"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0CF9259B"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4D245A96" w14:textId="77777777" w:rsidR="00E028B3" w:rsidRPr="006004E4" w:rsidRDefault="00E028B3"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06B41DF0"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46ED33D0" w14:textId="77777777" w:rsidR="00E028B3" w:rsidRPr="006004E4" w:rsidRDefault="00E028B3"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14E9922D" w14:textId="77777777" w:rsidR="00E028B3" w:rsidRPr="006004E4" w:rsidRDefault="00E028B3"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5F997321" w14:textId="77777777" w:rsidR="00E028B3" w:rsidRPr="006004E4" w:rsidRDefault="00E028B3" w:rsidP="00C628CA">
            <w:pPr>
              <w:suppressAutoHyphens/>
              <w:spacing w:after="20"/>
              <w:jc w:val="right"/>
              <w:rPr>
                <w:sz w:val="20"/>
                <w:szCs w:val="20"/>
              </w:rPr>
            </w:pPr>
            <w:r w:rsidRPr="006004E4">
              <w:rPr>
                <w:sz w:val="20"/>
                <w:szCs w:val="20"/>
              </w:rPr>
              <w:t>0</w:t>
            </w:r>
          </w:p>
        </w:tc>
      </w:tr>
      <w:tr w:rsidR="00C628CA" w:rsidRPr="00253105" w14:paraId="336D590B" w14:textId="77777777" w:rsidTr="00C628C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F46913A"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3.1</w:t>
            </w:r>
          </w:p>
        </w:tc>
        <w:tc>
          <w:tcPr>
            <w:tcW w:w="1897" w:type="pct"/>
            <w:tcBorders>
              <w:top w:val="nil"/>
              <w:left w:val="nil"/>
              <w:bottom w:val="single" w:sz="4" w:space="0" w:color="auto"/>
              <w:right w:val="single" w:sz="4" w:space="0" w:color="auto"/>
            </w:tcBorders>
          </w:tcPr>
          <w:p w14:paraId="113E2734"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1872B429" w14:textId="202F13CB" w:rsidR="00C628CA" w:rsidRPr="006004E4" w:rsidRDefault="00C628CA" w:rsidP="00C628CA">
            <w:pPr>
              <w:suppressAutoHyphens/>
              <w:spacing w:after="20"/>
              <w:jc w:val="right"/>
              <w:rPr>
                <w:sz w:val="20"/>
                <w:szCs w:val="20"/>
                <w:lang w:eastAsia="en-CA"/>
              </w:rPr>
            </w:pPr>
            <w:r w:rsidRPr="006004E4">
              <w:rPr>
                <w:color w:val="000000"/>
                <w:sz w:val="20"/>
                <w:szCs w:val="20"/>
                <w:lang w:val="en-US"/>
              </w:rPr>
              <w:t>12,250</w:t>
            </w:r>
          </w:p>
        </w:tc>
        <w:tc>
          <w:tcPr>
            <w:tcW w:w="415" w:type="pct"/>
            <w:tcBorders>
              <w:top w:val="nil"/>
              <w:left w:val="nil"/>
              <w:bottom w:val="single" w:sz="4" w:space="0" w:color="auto"/>
              <w:right w:val="single" w:sz="4" w:space="0" w:color="auto"/>
            </w:tcBorders>
          </w:tcPr>
          <w:p w14:paraId="03763A34"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69A37DEF" w14:textId="77777777" w:rsidR="00C628CA" w:rsidRPr="006004E4" w:rsidRDefault="00C628CA" w:rsidP="00C628CA">
            <w:pPr>
              <w:suppressAutoHyphens/>
              <w:spacing w:after="20"/>
              <w:jc w:val="right"/>
              <w:rPr>
                <w:sz w:val="20"/>
                <w:szCs w:val="20"/>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402317A2" w14:textId="0B3E7DC4" w:rsidR="00C628CA" w:rsidRPr="006004E4" w:rsidRDefault="00C628CA" w:rsidP="00C628CA">
            <w:pPr>
              <w:suppressAutoHyphens/>
              <w:spacing w:after="20"/>
              <w:jc w:val="right"/>
              <w:rPr>
                <w:sz w:val="20"/>
                <w:szCs w:val="20"/>
                <w:lang w:eastAsia="en-CA"/>
              </w:rPr>
            </w:pPr>
            <w:r w:rsidRPr="006004E4">
              <w:rPr>
                <w:color w:val="000000"/>
                <w:sz w:val="20"/>
                <w:szCs w:val="20"/>
                <w:lang w:val="en-US"/>
              </w:rPr>
              <w:t>8,250</w:t>
            </w:r>
          </w:p>
        </w:tc>
        <w:tc>
          <w:tcPr>
            <w:tcW w:w="415" w:type="pct"/>
            <w:tcBorders>
              <w:top w:val="nil"/>
              <w:left w:val="nil"/>
              <w:bottom w:val="single" w:sz="4" w:space="0" w:color="auto"/>
              <w:right w:val="single" w:sz="4" w:space="0" w:color="auto"/>
            </w:tcBorders>
          </w:tcPr>
          <w:p w14:paraId="1D4E8B94" w14:textId="77777777" w:rsidR="00C628CA" w:rsidRPr="006004E4" w:rsidRDefault="00C628CA" w:rsidP="00C628CA">
            <w:pPr>
              <w:suppressAutoHyphens/>
              <w:spacing w:after="20"/>
              <w:jc w:val="right"/>
              <w:rPr>
                <w:sz w:val="20"/>
                <w:szCs w:val="20"/>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694D6B8E"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5A2408AA" w14:textId="5D9A8D5F" w:rsidR="00C628CA" w:rsidRPr="006004E4" w:rsidRDefault="00C628CA" w:rsidP="00C628CA">
            <w:pPr>
              <w:suppressAutoHyphens/>
              <w:spacing w:after="20"/>
              <w:jc w:val="right"/>
              <w:rPr>
                <w:sz w:val="20"/>
                <w:szCs w:val="20"/>
              </w:rPr>
            </w:pPr>
            <w:r w:rsidRPr="006004E4">
              <w:rPr>
                <w:color w:val="000000"/>
                <w:sz w:val="20"/>
                <w:szCs w:val="20"/>
              </w:rPr>
              <w:t>20,500</w:t>
            </w:r>
          </w:p>
        </w:tc>
      </w:tr>
      <w:tr w:rsidR="00C628CA" w:rsidRPr="00253105" w14:paraId="13AE9B02" w14:textId="77777777" w:rsidTr="00C628CA">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FDDB6F"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3.2</w:t>
            </w:r>
          </w:p>
        </w:tc>
        <w:tc>
          <w:tcPr>
            <w:tcW w:w="1897" w:type="pct"/>
            <w:tcBorders>
              <w:top w:val="nil"/>
              <w:left w:val="nil"/>
              <w:bottom w:val="single" w:sz="4" w:space="0" w:color="auto"/>
              <w:right w:val="single" w:sz="4" w:space="0" w:color="auto"/>
            </w:tcBorders>
          </w:tcPr>
          <w:p w14:paraId="19D7DC09"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09210D47" w14:textId="17C8D72B" w:rsidR="00C628CA" w:rsidRPr="006004E4" w:rsidRDefault="00C628CA" w:rsidP="00C628CA">
            <w:pPr>
              <w:suppressAutoHyphens/>
              <w:spacing w:after="20"/>
              <w:jc w:val="right"/>
              <w:rPr>
                <w:sz w:val="20"/>
                <w:szCs w:val="20"/>
                <w:lang w:eastAsia="en-CA"/>
              </w:rPr>
            </w:pPr>
            <w:r w:rsidRPr="006004E4">
              <w:rPr>
                <w:color w:val="000000"/>
                <w:sz w:val="20"/>
                <w:szCs w:val="20"/>
                <w:lang w:val="en-US"/>
              </w:rPr>
              <w:t>1,592</w:t>
            </w:r>
          </w:p>
        </w:tc>
        <w:tc>
          <w:tcPr>
            <w:tcW w:w="415" w:type="pct"/>
            <w:tcBorders>
              <w:top w:val="nil"/>
              <w:left w:val="nil"/>
              <w:bottom w:val="single" w:sz="4" w:space="0" w:color="auto"/>
              <w:right w:val="single" w:sz="4" w:space="0" w:color="auto"/>
            </w:tcBorders>
          </w:tcPr>
          <w:p w14:paraId="5407259F"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313B33E2" w14:textId="77777777" w:rsidR="00C628CA" w:rsidRPr="006004E4" w:rsidRDefault="00C628CA"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474226E3" w14:textId="71971254" w:rsidR="00C628CA" w:rsidRPr="006004E4" w:rsidRDefault="00C628CA" w:rsidP="00C628CA">
            <w:pPr>
              <w:suppressAutoHyphens/>
              <w:spacing w:after="20"/>
              <w:jc w:val="right"/>
              <w:rPr>
                <w:sz w:val="20"/>
                <w:szCs w:val="20"/>
                <w:lang w:eastAsia="en-CA"/>
              </w:rPr>
            </w:pPr>
            <w:r w:rsidRPr="006004E4">
              <w:rPr>
                <w:color w:val="000000"/>
                <w:sz w:val="20"/>
                <w:szCs w:val="20"/>
                <w:lang w:val="en-US"/>
              </w:rPr>
              <w:t>1,073</w:t>
            </w:r>
          </w:p>
        </w:tc>
        <w:tc>
          <w:tcPr>
            <w:tcW w:w="415" w:type="pct"/>
            <w:tcBorders>
              <w:top w:val="nil"/>
              <w:left w:val="nil"/>
              <w:bottom w:val="single" w:sz="4" w:space="0" w:color="auto"/>
              <w:right w:val="single" w:sz="4" w:space="0" w:color="auto"/>
            </w:tcBorders>
          </w:tcPr>
          <w:p w14:paraId="4FDABEBC" w14:textId="77777777" w:rsidR="00C628CA" w:rsidRPr="006004E4" w:rsidRDefault="00C628CA" w:rsidP="00C628CA">
            <w:pPr>
              <w:suppressAutoHyphens/>
              <w:spacing w:after="20"/>
              <w:jc w:val="right"/>
              <w:rPr>
                <w:sz w:val="20"/>
                <w:szCs w:val="20"/>
              </w:rPr>
            </w:pPr>
            <w:r w:rsidRPr="006004E4">
              <w:rPr>
                <w:sz w:val="20"/>
                <w:szCs w:val="20"/>
              </w:rPr>
              <w:t>0</w:t>
            </w:r>
          </w:p>
        </w:tc>
        <w:tc>
          <w:tcPr>
            <w:tcW w:w="415" w:type="pct"/>
            <w:tcBorders>
              <w:top w:val="nil"/>
              <w:left w:val="nil"/>
              <w:bottom w:val="single" w:sz="4" w:space="0" w:color="auto"/>
              <w:right w:val="single" w:sz="4" w:space="0" w:color="auto"/>
            </w:tcBorders>
          </w:tcPr>
          <w:p w14:paraId="15D41E32"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05972D39" w14:textId="47B7BE10" w:rsidR="00C628CA" w:rsidRPr="006004E4" w:rsidRDefault="00C628CA" w:rsidP="00C628CA">
            <w:pPr>
              <w:suppressAutoHyphens/>
              <w:spacing w:after="20"/>
              <w:jc w:val="right"/>
              <w:rPr>
                <w:sz w:val="20"/>
                <w:szCs w:val="20"/>
              </w:rPr>
            </w:pPr>
            <w:r w:rsidRPr="006004E4">
              <w:rPr>
                <w:color w:val="000000"/>
                <w:sz w:val="20"/>
                <w:szCs w:val="20"/>
              </w:rPr>
              <w:t>2,665</w:t>
            </w:r>
          </w:p>
        </w:tc>
      </w:tr>
      <w:tr w:rsidR="00C628CA" w:rsidRPr="00253105" w14:paraId="432A0F51" w14:textId="77777777" w:rsidTr="00C628CA">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7D5127"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3.3</w:t>
            </w:r>
          </w:p>
        </w:tc>
        <w:tc>
          <w:tcPr>
            <w:tcW w:w="1897" w:type="pct"/>
            <w:tcBorders>
              <w:top w:val="nil"/>
              <w:left w:val="nil"/>
              <w:bottom w:val="single" w:sz="4" w:space="0" w:color="auto"/>
              <w:right w:val="single" w:sz="4" w:space="0" w:color="auto"/>
            </w:tcBorders>
            <w:hideMark/>
          </w:tcPr>
          <w:p w14:paraId="5E9F0C33" w14:textId="77777777" w:rsidR="00C628CA" w:rsidRPr="00253105" w:rsidRDefault="00C628CA" w:rsidP="00C628CA">
            <w:pPr>
              <w:suppressAutoHyphens/>
              <w:spacing w:after="20"/>
              <w:jc w:val="left"/>
              <w:rPr>
                <w:rFonts w:asciiTheme="majorBidi" w:hAnsiTheme="majorBidi" w:cstheme="majorBidi"/>
                <w:sz w:val="20"/>
                <w:szCs w:val="20"/>
                <w:lang w:eastAsia="en-CA"/>
              </w:rPr>
            </w:pPr>
            <w:r w:rsidRPr="00253105">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16A3E1DD" w14:textId="2783F303" w:rsidR="00C628CA" w:rsidRPr="006004E4" w:rsidRDefault="00C628CA" w:rsidP="00C628CA">
            <w:pPr>
              <w:suppressAutoHyphens/>
              <w:spacing w:after="20"/>
              <w:jc w:val="right"/>
              <w:rPr>
                <w:sz w:val="20"/>
                <w:szCs w:val="20"/>
                <w:lang w:eastAsia="en-CA"/>
              </w:rPr>
            </w:pPr>
            <w:r w:rsidRPr="006004E4">
              <w:rPr>
                <w:color w:val="000000"/>
                <w:sz w:val="20"/>
                <w:szCs w:val="20"/>
              </w:rPr>
              <w:t>13,842</w:t>
            </w:r>
          </w:p>
        </w:tc>
        <w:tc>
          <w:tcPr>
            <w:tcW w:w="415" w:type="pct"/>
            <w:tcBorders>
              <w:top w:val="nil"/>
              <w:left w:val="nil"/>
              <w:bottom w:val="single" w:sz="4" w:space="0" w:color="auto"/>
              <w:right w:val="single" w:sz="4" w:space="0" w:color="auto"/>
            </w:tcBorders>
          </w:tcPr>
          <w:p w14:paraId="281C8CE4"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15" w:type="pct"/>
            <w:tcBorders>
              <w:top w:val="nil"/>
              <w:left w:val="nil"/>
              <w:bottom w:val="single" w:sz="4" w:space="0" w:color="auto"/>
              <w:right w:val="single" w:sz="4" w:space="0" w:color="auto"/>
            </w:tcBorders>
          </w:tcPr>
          <w:p w14:paraId="6A55C3BE" w14:textId="77777777" w:rsidR="00C628CA" w:rsidRPr="006004E4" w:rsidRDefault="00C628CA" w:rsidP="00C628CA">
            <w:pPr>
              <w:suppressAutoHyphens/>
              <w:spacing w:after="20"/>
              <w:jc w:val="right"/>
              <w:rPr>
                <w:sz w:val="20"/>
                <w:szCs w:val="20"/>
                <w:lang w:eastAsia="en-CA"/>
              </w:rPr>
            </w:pPr>
            <w:r w:rsidRPr="006004E4">
              <w:rPr>
                <w:sz w:val="20"/>
                <w:szCs w:val="20"/>
              </w:rPr>
              <w:t>0</w:t>
            </w:r>
          </w:p>
        </w:tc>
        <w:tc>
          <w:tcPr>
            <w:tcW w:w="415" w:type="pct"/>
            <w:tcBorders>
              <w:top w:val="nil"/>
              <w:left w:val="nil"/>
              <w:bottom w:val="single" w:sz="4" w:space="0" w:color="auto"/>
              <w:right w:val="single" w:sz="4" w:space="0" w:color="auto"/>
            </w:tcBorders>
          </w:tcPr>
          <w:p w14:paraId="774343B6" w14:textId="63EA183F" w:rsidR="00C628CA" w:rsidRPr="006004E4" w:rsidRDefault="00C628CA" w:rsidP="00C628CA">
            <w:pPr>
              <w:suppressAutoHyphens/>
              <w:spacing w:after="20"/>
              <w:jc w:val="right"/>
              <w:rPr>
                <w:sz w:val="20"/>
                <w:szCs w:val="20"/>
                <w:lang w:eastAsia="en-CA"/>
              </w:rPr>
            </w:pPr>
            <w:r w:rsidRPr="006004E4">
              <w:rPr>
                <w:color w:val="000000"/>
                <w:sz w:val="20"/>
                <w:szCs w:val="20"/>
              </w:rPr>
              <w:t>9,323</w:t>
            </w:r>
          </w:p>
        </w:tc>
        <w:tc>
          <w:tcPr>
            <w:tcW w:w="415" w:type="pct"/>
            <w:tcBorders>
              <w:top w:val="nil"/>
              <w:left w:val="nil"/>
              <w:bottom w:val="single" w:sz="4" w:space="0" w:color="auto"/>
              <w:right w:val="single" w:sz="4" w:space="0" w:color="auto"/>
            </w:tcBorders>
          </w:tcPr>
          <w:p w14:paraId="6A898856" w14:textId="77777777" w:rsidR="00C628CA" w:rsidRPr="006004E4" w:rsidRDefault="00C628CA" w:rsidP="00C628CA">
            <w:pPr>
              <w:suppressAutoHyphens/>
              <w:spacing w:after="20"/>
              <w:jc w:val="right"/>
              <w:rPr>
                <w:sz w:val="20"/>
                <w:szCs w:val="20"/>
                <w:lang w:eastAsia="en-CA"/>
              </w:rPr>
            </w:pPr>
            <w:r w:rsidRPr="006004E4">
              <w:rPr>
                <w:sz w:val="20"/>
                <w:szCs w:val="20"/>
              </w:rPr>
              <w:t>0</w:t>
            </w:r>
          </w:p>
        </w:tc>
        <w:tc>
          <w:tcPr>
            <w:tcW w:w="415" w:type="pct"/>
            <w:tcBorders>
              <w:top w:val="nil"/>
              <w:left w:val="nil"/>
              <w:bottom w:val="single" w:sz="4" w:space="0" w:color="auto"/>
              <w:right w:val="single" w:sz="4" w:space="0" w:color="auto"/>
            </w:tcBorders>
          </w:tcPr>
          <w:p w14:paraId="394048BF" w14:textId="77777777" w:rsidR="00C628CA" w:rsidRPr="006004E4" w:rsidRDefault="00C628CA" w:rsidP="00C628CA">
            <w:pPr>
              <w:suppressAutoHyphens/>
              <w:spacing w:after="20"/>
              <w:jc w:val="right"/>
              <w:rPr>
                <w:sz w:val="20"/>
                <w:szCs w:val="20"/>
                <w:lang w:eastAsia="en-CA"/>
              </w:rPr>
            </w:pPr>
            <w:r w:rsidRPr="006004E4">
              <w:rPr>
                <w:sz w:val="20"/>
                <w:szCs w:val="20"/>
                <w:lang w:eastAsia="en-CA"/>
              </w:rPr>
              <w:t>0</w:t>
            </w:r>
          </w:p>
        </w:tc>
        <w:tc>
          <w:tcPr>
            <w:tcW w:w="409" w:type="pct"/>
            <w:tcBorders>
              <w:top w:val="nil"/>
              <w:left w:val="nil"/>
              <w:bottom w:val="single" w:sz="4" w:space="0" w:color="auto"/>
              <w:right w:val="single" w:sz="4" w:space="0" w:color="auto"/>
            </w:tcBorders>
          </w:tcPr>
          <w:p w14:paraId="7233AABD" w14:textId="69A29FB6" w:rsidR="00C628CA" w:rsidRPr="006004E4" w:rsidRDefault="00C628CA" w:rsidP="00C628CA">
            <w:pPr>
              <w:suppressAutoHyphens/>
              <w:spacing w:after="20"/>
              <w:jc w:val="right"/>
              <w:rPr>
                <w:sz w:val="20"/>
                <w:szCs w:val="20"/>
                <w:lang w:eastAsia="en-CA"/>
              </w:rPr>
            </w:pPr>
            <w:r w:rsidRPr="006004E4">
              <w:rPr>
                <w:color w:val="000000"/>
                <w:sz w:val="20"/>
                <w:szCs w:val="20"/>
              </w:rPr>
              <w:t>23,165</w:t>
            </w:r>
          </w:p>
        </w:tc>
      </w:tr>
    </w:tbl>
    <w:p w14:paraId="3F9A7D9A" w14:textId="77777777" w:rsidR="00E028B3" w:rsidRDefault="00E028B3" w:rsidP="00E028B3">
      <w:pPr>
        <w:jc w:val="center"/>
      </w:pPr>
    </w:p>
    <w:p w14:paraId="24D15B5B" w14:textId="77777777" w:rsidR="00E028B3" w:rsidRDefault="00E028B3" w:rsidP="00E028B3">
      <w:pPr>
        <w:jc w:val="center"/>
      </w:pPr>
    </w:p>
    <w:p w14:paraId="0EAA86CE" w14:textId="77777777" w:rsidR="00E028B3" w:rsidRPr="00EC3AE7" w:rsidRDefault="00E028B3" w:rsidP="00E028B3">
      <w:pPr>
        <w:jc w:val="center"/>
        <w:rPr>
          <w:b/>
          <w:bCs/>
          <w:lang w:val="en-US"/>
        </w:rPr>
      </w:pPr>
      <w:r w:rsidRPr="00EC3AE7">
        <w:rPr>
          <w:b/>
          <w:bCs/>
          <w:lang w:val="en-US"/>
        </w:rPr>
        <w:t>VANUATU</w:t>
      </w:r>
    </w:p>
    <w:p w14:paraId="3F025105" w14:textId="77777777" w:rsidR="00E028B3" w:rsidRPr="000A4838" w:rsidRDefault="00E028B3" w:rsidP="00E028B3">
      <w:pPr>
        <w:jc w:val="left"/>
        <w:rPr>
          <w:b/>
          <w:bCs/>
        </w:rPr>
      </w:pPr>
      <w:r w:rsidRPr="000A4838">
        <w:rPr>
          <w:b/>
          <w:bCs/>
        </w:rPr>
        <w:t>Kigali HFC implementation plan (stage I)</w:t>
      </w:r>
    </w:p>
    <w:tbl>
      <w:tblPr>
        <w:tblW w:w="4670" w:type="pct"/>
        <w:tblCellMar>
          <w:left w:w="85" w:type="dxa"/>
          <w:right w:w="85" w:type="dxa"/>
        </w:tblCellMar>
        <w:tblLook w:val="04A0" w:firstRow="1" w:lastRow="0" w:firstColumn="1" w:lastColumn="0" w:noHBand="0" w:noVBand="1"/>
      </w:tblPr>
      <w:tblGrid>
        <w:gridCol w:w="544"/>
        <w:gridCol w:w="4698"/>
        <w:gridCol w:w="1454"/>
        <w:gridCol w:w="1105"/>
        <w:gridCol w:w="1105"/>
        <w:gridCol w:w="1104"/>
        <w:gridCol w:w="1104"/>
        <w:gridCol w:w="1104"/>
        <w:gridCol w:w="1088"/>
      </w:tblGrid>
      <w:tr w:rsidR="00E028B3" w:rsidRPr="000443AF" w14:paraId="77959124"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EB11E5"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Row</w:t>
            </w:r>
          </w:p>
        </w:tc>
        <w:tc>
          <w:tcPr>
            <w:tcW w:w="1765" w:type="pct"/>
            <w:tcBorders>
              <w:top w:val="single" w:sz="4" w:space="0" w:color="auto"/>
              <w:left w:val="nil"/>
              <w:bottom w:val="single" w:sz="4" w:space="0" w:color="auto"/>
              <w:right w:val="single" w:sz="4" w:space="0" w:color="auto"/>
            </w:tcBorders>
            <w:vAlign w:val="center"/>
            <w:hideMark/>
          </w:tcPr>
          <w:p w14:paraId="131A594F"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Particulars</w:t>
            </w:r>
          </w:p>
        </w:tc>
        <w:tc>
          <w:tcPr>
            <w:tcW w:w="546" w:type="pct"/>
            <w:tcBorders>
              <w:top w:val="single" w:sz="4" w:space="0" w:color="auto"/>
              <w:left w:val="nil"/>
              <w:bottom w:val="single" w:sz="4" w:space="0" w:color="auto"/>
              <w:right w:val="single" w:sz="4" w:space="0" w:color="auto"/>
            </w:tcBorders>
            <w:vAlign w:val="center"/>
            <w:hideMark/>
          </w:tcPr>
          <w:p w14:paraId="74E0DA60"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71269B4B"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7120875A"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07F57252"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6E2F798B"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2E56CDD2"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2029</w:t>
            </w:r>
          </w:p>
        </w:tc>
        <w:tc>
          <w:tcPr>
            <w:tcW w:w="409" w:type="pct"/>
            <w:tcBorders>
              <w:top w:val="single" w:sz="4" w:space="0" w:color="auto"/>
              <w:left w:val="nil"/>
              <w:bottom w:val="single" w:sz="4" w:space="0" w:color="auto"/>
              <w:right w:val="single" w:sz="4" w:space="0" w:color="auto"/>
            </w:tcBorders>
            <w:vAlign w:val="center"/>
            <w:hideMark/>
          </w:tcPr>
          <w:p w14:paraId="5322C2BC" w14:textId="77777777" w:rsidR="00E028B3" w:rsidRPr="00D068C4" w:rsidRDefault="00E028B3">
            <w:pPr>
              <w:suppressAutoHyphens/>
              <w:spacing w:after="20"/>
              <w:jc w:val="center"/>
              <w:rPr>
                <w:b/>
                <w:bCs/>
                <w:sz w:val="20"/>
                <w:szCs w:val="20"/>
                <w:lang w:eastAsia="en-CA"/>
              </w:rPr>
            </w:pPr>
            <w:r w:rsidRPr="00D068C4">
              <w:rPr>
                <w:b/>
                <w:bCs/>
                <w:sz w:val="20"/>
                <w:szCs w:val="20"/>
                <w:lang w:eastAsia="en-CA"/>
              </w:rPr>
              <w:t>Total</w:t>
            </w:r>
          </w:p>
        </w:tc>
      </w:tr>
      <w:tr w:rsidR="00E028B3" w:rsidRPr="000443AF" w14:paraId="4642E462"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EE1308" w14:textId="77777777" w:rsidR="00E028B3" w:rsidRPr="00D068C4" w:rsidRDefault="00E028B3">
            <w:pPr>
              <w:suppressAutoHyphens/>
              <w:spacing w:after="20"/>
              <w:jc w:val="left"/>
              <w:rPr>
                <w:sz w:val="20"/>
                <w:szCs w:val="20"/>
                <w:lang w:eastAsia="en-CA"/>
              </w:rPr>
            </w:pPr>
            <w:r w:rsidRPr="00D068C4">
              <w:rPr>
                <w:sz w:val="20"/>
                <w:szCs w:val="20"/>
                <w:lang w:eastAsia="en-CA"/>
              </w:rPr>
              <w:t>1.1</w:t>
            </w:r>
          </w:p>
        </w:tc>
        <w:tc>
          <w:tcPr>
            <w:tcW w:w="1765" w:type="pct"/>
            <w:tcBorders>
              <w:top w:val="nil"/>
              <w:left w:val="nil"/>
              <w:bottom w:val="single" w:sz="4" w:space="0" w:color="auto"/>
              <w:right w:val="single" w:sz="4" w:space="0" w:color="auto"/>
            </w:tcBorders>
            <w:hideMark/>
          </w:tcPr>
          <w:p w14:paraId="2B5CE49D" w14:textId="77777777" w:rsidR="00E028B3" w:rsidRPr="00D068C4" w:rsidRDefault="00E028B3">
            <w:pPr>
              <w:suppressAutoHyphens/>
              <w:spacing w:after="20"/>
              <w:jc w:val="left"/>
              <w:rPr>
                <w:sz w:val="20"/>
                <w:szCs w:val="20"/>
                <w:lang w:eastAsia="en-CA"/>
              </w:rPr>
            </w:pPr>
            <w:r w:rsidRPr="00D068C4">
              <w:rPr>
                <w:sz w:val="20"/>
                <w:szCs w:val="20"/>
                <w:lang w:eastAsia="en-CA"/>
              </w:rPr>
              <w:t>Montreal Protocol reduction schedule of Annex F substances (CO</w:t>
            </w:r>
            <w:r w:rsidRPr="00D068C4">
              <w:rPr>
                <w:sz w:val="20"/>
                <w:szCs w:val="20"/>
                <w:vertAlign w:val="subscript"/>
                <w:lang w:eastAsia="en-CA"/>
              </w:rPr>
              <w:t>2</w:t>
            </w:r>
            <w:r w:rsidRPr="00D068C4">
              <w:rPr>
                <w:sz w:val="20"/>
                <w:szCs w:val="20"/>
                <w:lang w:eastAsia="en-CA"/>
              </w:rPr>
              <w:t xml:space="preserve">-eq tonnes) </w:t>
            </w:r>
          </w:p>
        </w:tc>
        <w:tc>
          <w:tcPr>
            <w:tcW w:w="546" w:type="pct"/>
            <w:tcBorders>
              <w:top w:val="nil"/>
              <w:left w:val="nil"/>
              <w:bottom w:val="single" w:sz="4" w:space="0" w:color="auto"/>
              <w:right w:val="single" w:sz="4" w:space="0" w:color="auto"/>
            </w:tcBorders>
          </w:tcPr>
          <w:p w14:paraId="25BB122F"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14B562ED"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0DA0ED60"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71BF3617"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4F8B15BA"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25CD66B3"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18,434</w:t>
            </w:r>
          </w:p>
        </w:tc>
        <w:tc>
          <w:tcPr>
            <w:tcW w:w="409" w:type="pct"/>
            <w:tcBorders>
              <w:top w:val="nil"/>
              <w:left w:val="nil"/>
              <w:bottom w:val="single" w:sz="4" w:space="0" w:color="auto"/>
              <w:right w:val="single" w:sz="4" w:space="0" w:color="auto"/>
            </w:tcBorders>
            <w:hideMark/>
          </w:tcPr>
          <w:p w14:paraId="53E9AA9B"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n/a</w:t>
            </w:r>
          </w:p>
        </w:tc>
      </w:tr>
      <w:tr w:rsidR="00E028B3" w:rsidRPr="000443AF" w14:paraId="0B4B91CC"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4068E8" w14:textId="77777777" w:rsidR="00E028B3" w:rsidRPr="00D068C4" w:rsidRDefault="00E028B3">
            <w:pPr>
              <w:suppressAutoHyphens/>
              <w:spacing w:after="20"/>
              <w:jc w:val="left"/>
              <w:rPr>
                <w:sz w:val="20"/>
                <w:szCs w:val="20"/>
                <w:lang w:eastAsia="en-CA"/>
              </w:rPr>
            </w:pPr>
            <w:r w:rsidRPr="00D068C4">
              <w:rPr>
                <w:sz w:val="20"/>
                <w:szCs w:val="20"/>
                <w:lang w:eastAsia="en-CA"/>
              </w:rPr>
              <w:t>1.2</w:t>
            </w:r>
          </w:p>
        </w:tc>
        <w:tc>
          <w:tcPr>
            <w:tcW w:w="1765" w:type="pct"/>
            <w:tcBorders>
              <w:top w:val="nil"/>
              <w:left w:val="nil"/>
              <w:bottom w:val="single" w:sz="4" w:space="0" w:color="auto"/>
              <w:right w:val="single" w:sz="4" w:space="0" w:color="auto"/>
            </w:tcBorders>
            <w:hideMark/>
          </w:tcPr>
          <w:p w14:paraId="350555F0" w14:textId="77777777" w:rsidR="00E028B3" w:rsidRPr="00D068C4" w:rsidRDefault="00E028B3">
            <w:pPr>
              <w:suppressAutoHyphens/>
              <w:spacing w:after="20"/>
              <w:jc w:val="left"/>
              <w:rPr>
                <w:sz w:val="20"/>
                <w:szCs w:val="20"/>
                <w:lang w:eastAsia="en-CA"/>
              </w:rPr>
            </w:pPr>
            <w:r w:rsidRPr="00D068C4">
              <w:rPr>
                <w:sz w:val="20"/>
                <w:szCs w:val="20"/>
                <w:lang w:eastAsia="en-CA"/>
              </w:rPr>
              <w:t>Maximum allowable total consumption of Annex F substances (CO</w:t>
            </w:r>
            <w:r w:rsidRPr="00D068C4">
              <w:rPr>
                <w:sz w:val="20"/>
                <w:szCs w:val="20"/>
                <w:vertAlign w:val="subscript"/>
                <w:lang w:eastAsia="en-CA"/>
              </w:rPr>
              <w:t>2</w:t>
            </w:r>
            <w:r w:rsidRPr="00D068C4">
              <w:rPr>
                <w:sz w:val="20"/>
                <w:szCs w:val="20"/>
                <w:lang w:eastAsia="en-CA"/>
              </w:rPr>
              <w:t>-eq tonnes)</w:t>
            </w:r>
          </w:p>
        </w:tc>
        <w:tc>
          <w:tcPr>
            <w:tcW w:w="546" w:type="pct"/>
            <w:tcBorders>
              <w:top w:val="nil"/>
              <w:left w:val="nil"/>
              <w:bottom w:val="single" w:sz="4" w:space="0" w:color="auto"/>
              <w:right w:val="single" w:sz="4" w:space="0" w:color="auto"/>
            </w:tcBorders>
          </w:tcPr>
          <w:p w14:paraId="28BEA0DF"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342E45D5"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6E39C668"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397D6F4E"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1C23CFFD"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20,482</w:t>
            </w:r>
          </w:p>
        </w:tc>
        <w:tc>
          <w:tcPr>
            <w:tcW w:w="415" w:type="pct"/>
            <w:tcBorders>
              <w:top w:val="nil"/>
              <w:left w:val="nil"/>
              <w:bottom w:val="single" w:sz="4" w:space="0" w:color="auto"/>
              <w:right w:val="single" w:sz="4" w:space="0" w:color="auto"/>
            </w:tcBorders>
          </w:tcPr>
          <w:p w14:paraId="24EEEFC8" w14:textId="77777777" w:rsidR="00E028B3" w:rsidRPr="00D068C4" w:rsidRDefault="00E028B3">
            <w:pPr>
              <w:suppressAutoHyphens/>
              <w:spacing w:after="20"/>
              <w:ind w:left="-139"/>
              <w:jc w:val="right"/>
              <w:rPr>
                <w:sz w:val="20"/>
                <w:szCs w:val="20"/>
                <w:lang w:eastAsia="en-CA"/>
              </w:rPr>
            </w:pPr>
            <w:r w:rsidRPr="00D068C4">
              <w:rPr>
                <w:sz w:val="20"/>
                <w:szCs w:val="20"/>
                <w:lang w:eastAsia="en-CA"/>
              </w:rPr>
              <w:t>18,434</w:t>
            </w:r>
          </w:p>
        </w:tc>
        <w:tc>
          <w:tcPr>
            <w:tcW w:w="409" w:type="pct"/>
            <w:tcBorders>
              <w:top w:val="nil"/>
              <w:left w:val="nil"/>
              <w:bottom w:val="single" w:sz="4" w:space="0" w:color="auto"/>
              <w:right w:val="single" w:sz="4" w:space="0" w:color="auto"/>
            </w:tcBorders>
            <w:hideMark/>
          </w:tcPr>
          <w:p w14:paraId="7D71A172" w14:textId="77777777" w:rsidR="00E028B3" w:rsidRPr="00D068C4" w:rsidRDefault="00E028B3">
            <w:pPr>
              <w:suppressAutoHyphens/>
              <w:spacing w:after="20"/>
              <w:ind w:left="-139"/>
              <w:jc w:val="right"/>
              <w:rPr>
                <w:sz w:val="20"/>
                <w:szCs w:val="20"/>
                <w:lang w:eastAsia="en-CA"/>
              </w:rPr>
            </w:pPr>
            <w:r w:rsidRPr="00D068C4">
              <w:rPr>
                <w:sz w:val="20"/>
                <w:szCs w:val="20"/>
              </w:rPr>
              <w:t>n/a</w:t>
            </w:r>
          </w:p>
        </w:tc>
      </w:tr>
      <w:tr w:rsidR="00285B73" w:rsidRPr="000443AF" w14:paraId="2829C5CA"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24EA7E"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2.1</w:t>
            </w:r>
          </w:p>
        </w:tc>
        <w:tc>
          <w:tcPr>
            <w:tcW w:w="1765" w:type="pct"/>
            <w:tcBorders>
              <w:top w:val="nil"/>
              <w:left w:val="nil"/>
              <w:bottom w:val="single" w:sz="4" w:space="0" w:color="auto"/>
              <w:right w:val="single" w:sz="4" w:space="0" w:color="auto"/>
            </w:tcBorders>
            <w:hideMark/>
          </w:tcPr>
          <w:p w14:paraId="3C44C422"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Lead IA (UNEP) agreed funding (US $)</w:t>
            </w:r>
          </w:p>
        </w:tc>
        <w:tc>
          <w:tcPr>
            <w:tcW w:w="546" w:type="pct"/>
            <w:tcBorders>
              <w:top w:val="nil"/>
              <w:left w:val="nil"/>
              <w:bottom w:val="single" w:sz="4" w:space="0" w:color="auto"/>
              <w:right w:val="single" w:sz="4" w:space="0" w:color="auto"/>
            </w:tcBorders>
            <w:vAlign w:val="center"/>
          </w:tcPr>
          <w:p w14:paraId="3525169B" w14:textId="2E61485A" w:rsidR="00285B73" w:rsidRPr="00D068C4" w:rsidRDefault="00285B73" w:rsidP="00285B73">
            <w:pPr>
              <w:suppressAutoHyphens/>
              <w:spacing w:after="20"/>
              <w:ind w:left="-139"/>
              <w:jc w:val="right"/>
              <w:rPr>
                <w:sz w:val="20"/>
                <w:szCs w:val="20"/>
                <w:lang w:eastAsia="en-CA"/>
              </w:rPr>
            </w:pPr>
            <w:r w:rsidRPr="000443AF">
              <w:rPr>
                <w:color w:val="000000"/>
                <w:sz w:val="20"/>
                <w:szCs w:val="20"/>
                <w:lang w:val="en-US"/>
              </w:rPr>
              <w:t>31,625</w:t>
            </w:r>
          </w:p>
        </w:tc>
        <w:tc>
          <w:tcPr>
            <w:tcW w:w="415" w:type="pct"/>
            <w:tcBorders>
              <w:top w:val="nil"/>
              <w:left w:val="nil"/>
              <w:bottom w:val="single" w:sz="4" w:space="0" w:color="auto"/>
              <w:right w:val="single" w:sz="4" w:space="0" w:color="auto"/>
            </w:tcBorders>
          </w:tcPr>
          <w:p w14:paraId="6AE1125F" w14:textId="77777777" w:rsidR="00285B73" w:rsidRPr="00D068C4" w:rsidRDefault="00285B73" w:rsidP="00285B73">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578AAD16" w14:textId="77777777" w:rsidR="00285B73" w:rsidRPr="00D068C4" w:rsidRDefault="00285B73" w:rsidP="00285B73">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vAlign w:val="center"/>
          </w:tcPr>
          <w:p w14:paraId="7E1F1874" w14:textId="4F971DBD" w:rsidR="00285B73" w:rsidRPr="00D068C4" w:rsidRDefault="00285B73" w:rsidP="00285B73">
            <w:pPr>
              <w:suppressAutoHyphens/>
              <w:spacing w:after="20"/>
              <w:ind w:left="-139"/>
              <w:jc w:val="right"/>
              <w:rPr>
                <w:sz w:val="20"/>
                <w:szCs w:val="20"/>
                <w:lang w:eastAsia="en-CA"/>
              </w:rPr>
            </w:pPr>
            <w:r w:rsidRPr="000443AF">
              <w:rPr>
                <w:color w:val="000000"/>
                <w:sz w:val="20"/>
                <w:szCs w:val="20"/>
                <w:lang w:val="en-US"/>
              </w:rPr>
              <w:t>52,625</w:t>
            </w:r>
          </w:p>
        </w:tc>
        <w:tc>
          <w:tcPr>
            <w:tcW w:w="415" w:type="pct"/>
            <w:tcBorders>
              <w:top w:val="nil"/>
              <w:left w:val="nil"/>
              <w:bottom w:val="single" w:sz="4" w:space="0" w:color="auto"/>
              <w:right w:val="single" w:sz="4" w:space="0" w:color="auto"/>
            </w:tcBorders>
          </w:tcPr>
          <w:p w14:paraId="09FA16D3" w14:textId="77777777" w:rsidR="00285B73" w:rsidRPr="00D068C4" w:rsidRDefault="00285B73" w:rsidP="00285B73">
            <w:pPr>
              <w:suppressAutoHyphens/>
              <w:spacing w:after="20"/>
              <w:ind w:left="-139"/>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5A4A59B8" w14:textId="77777777" w:rsidR="00285B73" w:rsidRPr="00D068C4" w:rsidRDefault="00285B73" w:rsidP="00285B73">
            <w:pPr>
              <w:suppressAutoHyphens/>
              <w:spacing w:after="20"/>
              <w:ind w:left="-139"/>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center"/>
          </w:tcPr>
          <w:p w14:paraId="7160C31B" w14:textId="6BB8F5E2" w:rsidR="00285B73" w:rsidRPr="00D068C4" w:rsidRDefault="00285B73" w:rsidP="00285B73">
            <w:pPr>
              <w:suppressAutoHyphens/>
              <w:spacing w:after="20"/>
              <w:ind w:left="-139"/>
              <w:jc w:val="right"/>
              <w:rPr>
                <w:sz w:val="20"/>
                <w:szCs w:val="20"/>
                <w:lang w:eastAsia="en-CA"/>
              </w:rPr>
            </w:pPr>
            <w:r w:rsidRPr="000443AF">
              <w:rPr>
                <w:color w:val="000000"/>
                <w:sz w:val="20"/>
                <w:szCs w:val="20"/>
              </w:rPr>
              <w:t>84,250</w:t>
            </w:r>
          </w:p>
        </w:tc>
      </w:tr>
      <w:tr w:rsidR="00285B73" w:rsidRPr="000443AF" w14:paraId="0383F9F7"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95AE46"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2.2</w:t>
            </w:r>
          </w:p>
        </w:tc>
        <w:tc>
          <w:tcPr>
            <w:tcW w:w="1765" w:type="pct"/>
            <w:tcBorders>
              <w:top w:val="nil"/>
              <w:left w:val="nil"/>
              <w:bottom w:val="single" w:sz="4" w:space="0" w:color="auto"/>
              <w:right w:val="single" w:sz="4" w:space="0" w:color="auto"/>
            </w:tcBorders>
            <w:hideMark/>
          </w:tcPr>
          <w:p w14:paraId="3A4B8FBE"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Support costs for Lead IA (US $)</w:t>
            </w:r>
          </w:p>
        </w:tc>
        <w:tc>
          <w:tcPr>
            <w:tcW w:w="546" w:type="pct"/>
            <w:tcBorders>
              <w:top w:val="nil"/>
              <w:left w:val="nil"/>
              <w:bottom w:val="single" w:sz="4" w:space="0" w:color="auto"/>
              <w:right w:val="single" w:sz="4" w:space="0" w:color="auto"/>
            </w:tcBorders>
            <w:vAlign w:val="center"/>
          </w:tcPr>
          <w:p w14:paraId="7FD63D78" w14:textId="512E1D5F" w:rsidR="00285B73" w:rsidRPr="00D068C4" w:rsidRDefault="00285B73" w:rsidP="00285B73">
            <w:pPr>
              <w:suppressAutoHyphens/>
              <w:spacing w:after="20"/>
              <w:jc w:val="right"/>
              <w:rPr>
                <w:sz w:val="20"/>
                <w:szCs w:val="20"/>
                <w:lang w:eastAsia="en-CA"/>
              </w:rPr>
            </w:pPr>
            <w:r w:rsidRPr="000443AF">
              <w:rPr>
                <w:color w:val="000000"/>
                <w:sz w:val="20"/>
                <w:szCs w:val="20"/>
                <w:lang w:val="en-US"/>
              </w:rPr>
              <w:t>4,112</w:t>
            </w:r>
          </w:p>
        </w:tc>
        <w:tc>
          <w:tcPr>
            <w:tcW w:w="415" w:type="pct"/>
            <w:tcBorders>
              <w:top w:val="nil"/>
              <w:left w:val="nil"/>
              <w:bottom w:val="single" w:sz="4" w:space="0" w:color="auto"/>
              <w:right w:val="single" w:sz="4" w:space="0" w:color="auto"/>
            </w:tcBorders>
          </w:tcPr>
          <w:p w14:paraId="59010F71"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18BA3CCB" w14:textId="77777777" w:rsidR="00285B73" w:rsidRPr="00D068C4" w:rsidRDefault="00285B73" w:rsidP="00285B73">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vAlign w:val="center"/>
          </w:tcPr>
          <w:p w14:paraId="3BBAE9F3" w14:textId="45447156" w:rsidR="00285B73" w:rsidRPr="00D068C4" w:rsidRDefault="00285B73" w:rsidP="00285B73">
            <w:pPr>
              <w:suppressAutoHyphens/>
              <w:spacing w:after="20"/>
              <w:jc w:val="right"/>
              <w:rPr>
                <w:sz w:val="20"/>
                <w:szCs w:val="20"/>
                <w:lang w:eastAsia="en-CA"/>
              </w:rPr>
            </w:pPr>
            <w:r w:rsidRPr="000443AF">
              <w:rPr>
                <w:color w:val="000000"/>
                <w:sz w:val="20"/>
                <w:szCs w:val="20"/>
                <w:lang w:val="en-US"/>
              </w:rPr>
              <w:t>6,841</w:t>
            </w:r>
          </w:p>
        </w:tc>
        <w:tc>
          <w:tcPr>
            <w:tcW w:w="415" w:type="pct"/>
            <w:tcBorders>
              <w:top w:val="nil"/>
              <w:left w:val="nil"/>
              <w:bottom w:val="single" w:sz="4" w:space="0" w:color="auto"/>
              <w:right w:val="single" w:sz="4" w:space="0" w:color="auto"/>
            </w:tcBorders>
          </w:tcPr>
          <w:p w14:paraId="0CADDD95" w14:textId="77777777" w:rsidR="00285B73" w:rsidRPr="00D068C4" w:rsidRDefault="00285B73" w:rsidP="00285B73">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tcPr>
          <w:p w14:paraId="051A497E"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center"/>
          </w:tcPr>
          <w:p w14:paraId="5C820844" w14:textId="5C2C8515" w:rsidR="00285B73" w:rsidRPr="00D068C4" w:rsidRDefault="00285B73" w:rsidP="00285B73">
            <w:pPr>
              <w:suppressAutoHyphens/>
              <w:spacing w:after="20"/>
              <w:jc w:val="right"/>
              <w:rPr>
                <w:sz w:val="20"/>
                <w:szCs w:val="20"/>
                <w:lang w:eastAsia="en-CA"/>
              </w:rPr>
            </w:pPr>
            <w:r w:rsidRPr="000443AF">
              <w:rPr>
                <w:color w:val="000000"/>
                <w:sz w:val="20"/>
                <w:szCs w:val="20"/>
              </w:rPr>
              <w:t>10,953</w:t>
            </w:r>
          </w:p>
        </w:tc>
      </w:tr>
      <w:tr w:rsidR="00E028B3" w:rsidRPr="000443AF" w14:paraId="1564E233" w14:textId="7777777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19235D" w14:textId="77777777" w:rsidR="00E028B3" w:rsidRPr="00D068C4" w:rsidRDefault="00E028B3">
            <w:pPr>
              <w:suppressAutoHyphens/>
              <w:spacing w:after="20"/>
              <w:jc w:val="left"/>
              <w:rPr>
                <w:sz w:val="20"/>
                <w:szCs w:val="20"/>
                <w:lang w:eastAsia="en-CA"/>
              </w:rPr>
            </w:pPr>
            <w:r w:rsidRPr="00D068C4">
              <w:rPr>
                <w:sz w:val="20"/>
                <w:szCs w:val="20"/>
                <w:lang w:eastAsia="en-CA"/>
              </w:rPr>
              <w:t>2.3</w:t>
            </w:r>
          </w:p>
        </w:tc>
        <w:tc>
          <w:tcPr>
            <w:tcW w:w="1765" w:type="pct"/>
            <w:tcBorders>
              <w:top w:val="nil"/>
              <w:left w:val="nil"/>
              <w:bottom w:val="single" w:sz="4" w:space="0" w:color="auto"/>
              <w:right w:val="single" w:sz="4" w:space="0" w:color="auto"/>
            </w:tcBorders>
            <w:shd w:val="clear" w:color="auto" w:fill="auto"/>
          </w:tcPr>
          <w:p w14:paraId="546E8E2F" w14:textId="77777777" w:rsidR="00E028B3" w:rsidRPr="00D068C4" w:rsidRDefault="00E028B3">
            <w:pPr>
              <w:suppressAutoHyphens/>
              <w:spacing w:after="20"/>
              <w:jc w:val="left"/>
              <w:rPr>
                <w:sz w:val="20"/>
                <w:szCs w:val="20"/>
                <w:lang w:eastAsia="en-CA"/>
              </w:rPr>
            </w:pPr>
            <w:r w:rsidRPr="000443AF">
              <w:rPr>
                <w:color w:val="0D0D0D" w:themeColor="text1" w:themeTint="F2"/>
                <w:sz w:val="20"/>
                <w:szCs w:val="20"/>
                <w:lang w:eastAsia="en-CA"/>
              </w:rPr>
              <w:t>Cooperating IA (the Government of Australia) agreed funding (US $)</w:t>
            </w:r>
          </w:p>
        </w:tc>
        <w:tc>
          <w:tcPr>
            <w:tcW w:w="546" w:type="pct"/>
            <w:tcBorders>
              <w:top w:val="nil"/>
              <w:left w:val="nil"/>
              <w:bottom w:val="single" w:sz="4" w:space="0" w:color="auto"/>
              <w:right w:val="single" w:sz="4" w:space="0" w:color="auto"/>
            </w:tcBorders>
          </w:tcPr>
          <w:p w14:paraId="30519464"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44B688B5"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29A7736D"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1803F71D"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6B2BD731"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0BEB73D5"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tcPr>
          <w:p w14:paraId="62C75DC3" w14:textId="77777777" w:rsidR="00E028B3" w:rsidRPr="00D068C4" w:rsidRDefault="00E028B3">
            <w:pPr>
              <w:suppressAutoHyphens/>
              <w:spacing w:after="20"/>
              <w:jc w:val="right"/>
              <w:rPr>
                <w:sz w:val="20"/>
                <w:szCs w:val="20"/>
              </w:rPr>
            </w:pPr>
            <w:r w:rsidRPr="00D068C4">
              <w:rPr>
                <w:sz w:val="20"/>
                <w:szCs w:val="20"/>
              </w:rPr>
              <w:t>0</w:t>
            </w:r>
          </w:p>
        </w:tc>
      </w:tr>
      <w:tr w:rsidR="00E028B3" w:rsidRPr="000443AF" w14:paraId="03508E7C" w14:textId="7777777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4688A1" w14:textId="77777777" w:rsidR="00E028B3" w:rsidRPr="00D068C4" w:rsidRDefault="00E028B3">
            <w:pPr>
              <w:suppressAutoHyphens/>
              <w:spacing w:after="20"/>
              <w:jc w:val="left"/>
              <w:rPr>
                <w:sz w:val="20"/>
                <w:szCs w:val="20"/>
                <w:lang w:eastAsia="en-CA"/>
              </w:rPr>
            </w:pPr>
            <w:r w:rsidRPr="00D068C4">
              <w:rPr>
                <w:sz w:val="20"/>
                <w:szCs w:val="20"/>
                <w:lang w:eastAsia="en-CA"/>
              </w:rPr>
              <w:t>2.4</w:t>
            </w:r>
          </w:p>
        </w:tc>
        <w:tc>
          <w:tcPr>
            <w:tcW w:w="1765" w:type="pct"/>
            <w:tcBorders>
              <w:top w:val="nil"/>
              <w:left w:val="nil"/>
              <w:bottom w:val="single" w:sz="4" w:space="0" w:color="auto"/>
              <w:right w:val="single" w:sz="4" w:space="0" w:color="auto"/>
            </w:tcBorders>
            <w:shd w:val="clear" w:color="auto" w:fill="auto"/>
          </w:tcPr>
          <w:p w14:paraId="5EF47AFA" w14:textId="77777777" w:rsidR="00E028B3" w:rsidRPr="00D068C4" w:rsidRDefault="00E028B3">
            <w:pPr>
              <w:suppressAutoHyphens/>
              <w:spacing w:after="20"/>
              <w:jc w:val="left"/>
              <w:rPr>
                <w:sz w:val="20"/>
                <w:szCs w:val="20"/>
                <w:lang w:eastAsia="en-CA"/>
              </w:rPr>
            </w:pPr>
            <w:r w:rsidRPr="000443AF">
              <w:rPr>
                <w:color w:val="0D0D0D" w:themeColor="text1" w:themeTint="F2"/>
                <w:sz w:val="20"/>
                <w:szCs w:val="20"/>
                <w:lang w:eastAsia="en-CA"/>
              </w:rPr>
              <w:t>Support costs for Cooperating IA (US $)</w:t>
            </w:r>
          </w:p>
        </w:tc>
        <w:tc>
          <w:tcPr>
            <w:tcW w:w="546" w:type="pct"/>
            <w:tcBorders>
              <w:top w:val="nil"/>
              <w:left w:val="nil"/>
              <w:bottom w:val="single" w:sz="4" w:space="0" w:color="auto"/>
              <w:right w:val="single" w:sz="4" w:space="0" w:color="auto"/>
            </w:tcBorders>
          </w:tcPr>
          <w:p w14:paraId="641EB7A3"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0977DADC"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5613D9F3"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529D29AD"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7254A8FD" w14:textId="77777777" w:rsidR="00E028B3" w:rsidRPr="00D068C4" w:rsidRDefault="00E028B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34E3D544" w14:textId="77777777" w:rsidR="00E028B3" w:rsidRPr="00D068C4" w:rsidRDefault="00E028B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tcPr>
          <w:p w14:paraId="23796626" w14:textId="77777777" w:rsidR="00E028B3" w:rsidRPr="00D068C4" w:rsidRDefault="00E028B3">
            <w:pPr>
              <w:suppressAutoHyphens/>
              <w:spacing w:after="20"/>
              <w:jc w:val="right"/>
              <w:rPr>
                <w:sz w:val="20"/>
                <w:szCs w:val="20"/>
              </w:rPr>
            </w:pPr>
            <w:r w:rsidRPr="00D068C4">
              <w:rPr>
                <w:sz w:val="20"/>
                <w:szCs w:val="20"/>
              </w:rPr>
              <w:t>0</w:t>
            </w:r>
          </w:p>
        </w:tc>
      </w:tr>
      <w:tr w:rsidR="00285B73" w:rsidRPr="000443AF" w14:paraId="1A6B8B7E"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76D3E2"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3.1</w:t>
            </w:r>
          </w:p>
        </w:tc>
        <w:tc>
          <w:tcPr>
            <w:tcW w:w="1765" w:type="pct"/>
            <w:tcBorders>
              <w:top w:val="nil"/>
              <w:left w:val="nil"/>
              <w:bottom w:val="single" w:sz="4" w:space="0" w:color="auto"/>
              <w:right w:val="single" w:sz="4" w:space="0" w:color="auto"/>
            </w:tcBorders>
          </w:tcPr>
          <w:p w14:paraId="1DAB5EB8"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Total agreed funding (US $)</w:t>
            </w:r>
          </w:p>
        </w:tc>
        <w:tc>
          <w:tcPr>
            <w:tcW w:w="546" w:type="pct"/>
            <w:tcBorders>
              <w:top w:val="nil"/>
              <w:left w:val="nil"/>
              <w:bottom w:val="single" w:sz="4" w:space="0" w:color="auto"/>
              <w:right w:val="single" w:sz="4" w:space="0" w:color="auto"/>
            </w:tcBorders>
            <w:vAlign w:val="center"/>
          </w:tcPr>
          <w:p w14:paraId="525D8C9D" w14:textId="6B887B38" w:rsidR="00285B73" w:rsidRPr="00D068C4" w:rsidRDefault="00285B73" w:rsidP="00285B73">
            <w:pPr>
              <w:suppressAutoHyphens/>
              <w:spacing w:after="20"/>
              <w:jc w:val="right"/>
              <w:rPr>
                <w:sz w:val="20"/>
                <w:szCs w:val="20"/>
                <w:lang w:eastAsia="en-CA"/>
              </w:rPr>
            </w:pPr>
            <w:r w:rsidRPr="000443AF">
              <w:rPr>
                <w:color w:val="000000"/>
                <w:sz w:val="20"/>
                <w:szCs w:val="20"/>
                <w:lang w:val="en-US"/>
              </w:rPr>
              <w:t>31,625</w:t>
            </w:r>
          </w:p>
        </w:tc>
        <w:tc>
          <w:tcPr>
            <w:tcW w:w="415" w:type="pct"/>
            <w:tcBorders>
              <w:top w:val="nil"/>
              <w:left w:val="nil"/>
              <w:bottom w:val="single" w:sz="4" w:space="0" w:color="auto"/>
              <w:right w:val="single" w:sz="4" w:space="0" w:color="auto"/>
            </w:tcBorders>
          </w:tcPr>
          <w:p w14:paraId="69E83FB8"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0DE16A23" w14:textId="77777777" w:rsidR="00285B73" w:rsidRPr="00D068C4" w:rsidRDefault="00285B73" w:rsidP="00285B73">
            <w:pPr>
              <w:suppressAutoHyphens/>
              <w:spacing w:after="20"/>
              <w:jc w:val="right"/>
              <w:rPr>
                <w:sz w:val="20"/>
                <w:szCs w:val="20"/>
              </w:rPr>
            </w:pPr>
            <w:r w:rsidRPr="00D068C4">
              <w:rPr>
                <w:sz w:val="20"/>
                <w:szCs w:val="20"/>
                <w:lang w:eastAsia="en-CA"/>
              </w:rPr>
              <w:t>0</w:t>
            </w:r>
          </w:p>
        </w:tc>
        <w:tc>
          <w:tcPr>
            <w:tcW w:w="415" w:type="pct"/>
            <w:tcBorders>
              <w:top w:val="nil"/>
              <w:left w:val="nil"/>
              <w:bottom w:val="single" w:sz="4" w:space="0" w:color="auto"/>
              <w:right w:val="single" w:sz="4" w:space="0" w:color="auto"/>
            </w:tcBorders>
            <w:vAlign w:val="center"/>
          </w:tcPr>
          <w:p w14:paraId="1BB17099" w14:textId="3E076D95" w:rsidR="00285B73" w:rsidRPr="00D068C4" w:rsidRDefault="00285B73" w:rsidP="00285B73">
            <w:pPr>
              <w:suppressAutoHyphens/>
              <w:spacing w:after="20"/>
              <w:jc w:val="right"/>
              <w:rPr>
                <w:sz w:val="20"/>
                <w:szCs w:val="20"/>
                <w:lang w:eastAsia="en-CA"/>
              </w:rPr>
            </w:pPr>
            <w:r w:rsidRPr="000443AF">
              <w:rPr>
                <w:color w:val="000000"/>
                <w:sz w:val="20"/>
                <w:szCs w:val="20"/>
                <w:lang w:val="en-US"/>
              </w:rPr>
              <w:t>52,625</w:t>
            </w:r>
          </w:p>
        </w:tc>
        <w:tc>
          <w:tcPr>
            <w:tcW w:w="415" w:type="pct"/>
            <w:tcBorders>
              <w:top w:val="nil"/>
              <w:left w:val="nil"/>
              <w:bottom w:val="single" w:sz="4" w:space="0" w:color="auto"/>
              <w:right w:val="single" w:sz="4" w:space="0" w:color="auto"/>
            </w:tcBorders>
          </w:tcPr>
          <w:p w14:paraId="013953AF" w14:textId="77777777" w:rsidR="00285B73" w:rsidRPr="00D068C4" w:rsidRDefault="00285B73" w:rsidP="00285B73">
            <w:pPr>
              <w:suppressAutoHyphens/>
              <w:spacing w:after="20"/>
              <w:jc w:val="right"/>
              <w:rPr>
                <w:sz w:val="20"/>
                <w:szCs w:val="20"/>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0F4C1999"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center"/>
          </w:tcPr>
          <w:p w14:paraId="757EBED3" w14:textId="26FEFE8D" w:rsidR="00285B73" w:rsidRPr="00D068C4" w:rsidRDefault="00285B73" w:rsidP="00285B73">
            <w:pPr>
              <w:suppressAutoHyphens/>
              <w:spacing w:after="20"/>
              <w:jc w:val="right"/>
              <w:rPr>
                <w:sz w:val="20"/>
                <w:szCs w:val="20"/>
              </w:rPr>
            </w:pPr>
            <w:r w:rsidRPr="000443AF">
              <w:rPr>
                <w:color w:val="000000"/>
                <w:sz w:val="20"/>
                <w:szCs w:val="20"/>
              </w:rPr>
              <w:t>84,250</w:t>
            </w:r>
          </w:p>
        </w:tc>
      </w:tr>
      <w:tr w:rsidR="00285B73" w:rsidRPr="000443AF" w14:paraId="6FB24BCB" w14:textId="7777777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D3331F"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3.2</w:t>
            </w:r>
          </w:p>
        </w:tc>
        <w:tc>
          <w:tcPr>
            <w:tcW w:w="1765" w:type="pct"/>
            <w:tcBorders>
              <w:top w:val="nil"/>
              <w:left w:val="nil"/>
              <w:bottom w:val="single" w:sz="4" w:space="0" w:color="auto"/>
              <w:right w:val="single" w:sz="4" w:space="0" w:color="auto"/>
            </w:tcBorders>
          </w:tcPr>
          <w:p w14:paraId="035CF7A5"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Total support costs (US $)</w:t>
            </w:r>
          </w:p>
        </w:tc>
        <w:tc>
          <w:tcPr>
            <w:tcW w:w="546" w:type="pct"/>
            <w:tcBorders>
              <w:top w:val="nil"/>
              <w:left w:val="nil"/>
              <w:bottom w:val="single" w:sz="4" w:space="0" w:color="auto"/>
              <w:right w:val="single" w:sz="4" w:space="0" w:color="auto"/>
            </w:tcBorders>
            <w:vAlign w:val="center"/>
          </w:tcPr>
          <w:p w14:paraId="20951E14" w14:textId="0FC02CC5" w:rsidR="00285B73" w:rsidRPr="00D068C4" w:rsidRDefault="00285B73" w:rsidP="00285B73">
            <w:pPr>
              <w:suppressAutoHyphens/>
              <w:spacing w:after="20"/>
              <w:jc w:val="right"/>
              <w:rPr>
                <w:sz w:val="20"/>
                <w:szCs w:val="20"/>
                <w:lang w:eastAsia="en-CA"/>
              </w:rPr>
            </w:pPr>
            <w:r w:rsidRPr="000443AF">
              <w:rPr>
                <w:color w:val="000000"/>
                <w:sz w:val="20"/>
                <w:szCs w:val="20"/>
                <w:lang w:val="en-US"/>
              </w:rPr>
              <w:t>4,112</w:t>
            </w:r>
          </w:p>
        </w:tc>
        <w:tc>
          <w:tcPr>
            <w:tcW w:w="415" w:type="pct"/>
            <w:tcBorders>
              <w:top w:val="nil"/>
              <w:left w:val="nil"/>
              <w:bottom w:val="single" w:sz="4" w:space="0" w:color="auto"/>
              <w:right w:val="single" w:sz="4" w:space="0" w:color="auto"/>
            </w:tcBorders>
          </w:tcPr>
          <w:p w14:paraId="13AFB465"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56A832F9" w14:textId="77777777" w:rsidR="00285B73" w:rsidRPr="00D068C4" w:rsidRDefault="00285B73" w:rsidP="00285B7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vAlign w:val="center"/>
          </w:tcPr>
          <w:p w14:paraId="0DB861B6" w14:textId="33FD325C" w:rsidR="00285B73" w:rsidRPr="00D068C4" w:rsidRDefault="00285B73" w:rsidP="00285B73">
            <w:pPr>
              <w:suppressAutoHyphens/>
              <w:spacing w:after="20"/>
              <w:jc w:val="right"/>
              <w:rPr>
                <w:sz w:val="20"/>
                <w:szCs w:val="20"/>
                <w:lang w:eastAsia="en-CA"/>
              </w:rPr>
            </w:pPr>
            <w:r w:rsidRPr="000443AF">
              <w:rPr>
                <w:color w:val="000000"/>
                <w:sz w:val="20"/>
                <w:szCs w:val="20"/>
                <w:lang w:val="en-US"/>
              </w:rPr>
              <w:t>6,841</w:t>
            </w:r>
          </w:p>
        </w:tc>
        <w:tc>
          <w:tcPr>
            <w:tcW w:w="415" w:type="pct"/>
            <w:tcBorders>
              <w:top w:val="nil"/>
              <w:left w:val="nil"/>
              <w:bottom w:val="single" w:sz="4" w:space="0" w:color="auto"/>
              <w:right w:val="single" w:sz="4" w:space="0" w:color="auto"/>
            </w:tcBorders>
          </w:tcPr>
          <w:p w14:paraId="75894221" w14:textId="77777777" w:rsidR="00285B73" w:rsidRPr="00D068C4" w:rsidRDefault="00285B73" w:rsidP="00285B73">
            <w:pPr>
              <w:suppressAutoHyphens/>
              <w:spacing w:after="20"/>
              <w:jc w:val="right"/>
              <w:rPr>
                <w:sz w:val="20"/>
                <w:szCs w:val="20"/>
              </w:rPr>
            </w:pPr>
            <w:r w:rsidRPr="00D068C4">
              <w:rPr>
                <w:sz w:val="20"/>
                <w:szCs w:val="20"/>
              </w:rPr>
              <w:t>0</w:t>
            </w:r>
          </w:p>
        </w:tc>
        <w:tc>
          <w:tcPr>
            <w:tcW w:w="415" w:type="pct"/>
            <w:tcBorders>
              <w:top w:val="nil"/>
              <w:left w:val="nil"/>
              <w:bottom w:val="single" w:sz="4" w:space="0" w:color="auto"/>
              <w:right w:val="single" w:sz="4" w:space="0" w:color="auto"/>
            </w:tcBorders>
          </w:tcPr>
          <w:p w14:paraId="2DBAE2FA"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center"/>
          </w:tcPr>
          <w:p w14:paraId="75A25560" w14:textId="60BB9322" w:rsidR="00285B73" w:rsidRPr="00D068C4" w:rsidRDefault="00285B73" w:rsidP="00285B73">
            <w:pPr>
              <w:suppressAutoHyphens/>
              <w:spacing w:after="20"/>
              <w:jc w:val="right"/>
              <w:rPr>
                <w:sz w:val="20"/>
                <w:szCs w:val="20"/>
              </w:rPr>
            </w:pPr>
            <w:r w:rsidRPr="000443AF">
              <w:rPr>
                <w:color w:val="000000"/>
                <w:sz w:val="20"/>
                <w:szCs w:val="20"/>
              </w:rPr>
              <w:t>10,953</w:t>
            </w:r>
          </w:p>
        </w:tc>
      </w:tr>
      <w:tr w:rsidR="00285B73" w:rsidRPr="000443AF" w14:paraId="40FD816C" w14:textId="7777777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1297C5"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3.3</w:t>
            </w:r>
          </w:p>
        </w:tc>
        <w:tc>
          <w:tcPr>
            <w:tcW w:w="1765" w:type="pct"/>
            <w:tcBorders>
              <w:top w:val="nil"/>
              <w:left w:val="nil"/>
              <w:bottom w:val="single" w:sz="4" w:space="0" w:color="auto"/>
              <w:right w:val="single" w:sz="4" w:space="0" w:color="auto"/>
            </w:tcBorders>
            <w:hideMark/>
          </w:tcPr>
          <w:p w14:paraId="32551F22" w14:textId="77777777" w:rsidR="00285B73" w:rsidRPr="00D068C4" w:rsidRDefault="00285B73" w:rsidP="00285B73">
            <w:pPr>
              <w:suppressAutoHyphens/>
              <w:spacing w:after="20"/>
              <w:jc w:val="left"/>
              <w:rPr>
                <w:sz w:val="20"/>
                <w:szCs w:val="20"/>
                <w:lang w:eastAsia="en-CA"/>
              </w:rPr>
            </w:pPr>
            <w:r w:rsidRPr="00D068C4">
              <w:rPr>
                <w:sz w:val="20"/>
                <w:szCs w:val="20"/>
                <w:lang w:eastAsia="en-CA"/>
              </w:rPr>
              <w:t>Total agreed costs (US $)</w:t>
            </w:r>
          </w:p>
        </w:tc>
        <w:tc>
          <w:tcPr>
            <w:tcW w:w="546" w:type="pct"/>
            <w:tcBorders>
              <w:top w:val="nil"/>
              <w:left w:val="nil"/>
              <w:bottom w:val="single" w:sz="4" w:space="0" w:color="auto"/>
              <w:right w:val="single" w:sz="4" w:space="0" w:color="auto"/>
            </w:tcBorders>
            <w:vAlign w:val="bottom"/>
          </w:tcPr>
          <w:p w14:paraId="06982888" w14:textId="53F9CD79" w:rsidR="00285B73" w:rsidRPr="00D068C4" w:rsidRDefault="00285B73" w:rsidP="00285B73">
            <w:pPr>
              <w:suppressAutoHyphens/>
              <w:spacing w:after="20"/>
              <w:jc w:val="right"/>
              <w:rPr>
                <w:sz w:val="20"/>
                <w:szCs w:val="20"/>
                <w:lang w:eastAsia="en-CA"/>
              </w:rPr>
            </w:pPr>
            <w:r w:rsidRPr="00D068C4">
              <w:rPr>
                <w:color w:val="000000"/>
                <w:sz w:val="20"/>
                <w:szCs w:val="20"/>
              </w:rPr>
              <w:t>35,737</w:t>
            </w:r>
          </w:p>
        </w:tc>
        <w:tc>
          <w:tcPr>
            <w:tcW w:w="415" w:type="pct"/>
            <w:tcBorders>
              <w:top w:val="nil"/>
              <w:left w:val="nil"/>
              <w:bottom w:val="single" w:sz="4" w:space="0" w:color="auto"/>
              <w:right w:val="single" w:sz="4" w:space="0" w:color="auto"/>
            </w:tcBorders>
          </w:tcPr>
          <w:p w14:paraId="1657A055"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15" w:type="pct"/>
            <w:tcBorders>
              <w:top w:val="nil"/>
              <w:left w:val="nil"/>
              <w:bottom w:val="single" w:sz="4" w:space="0" w:color="auto"/>
              <w:right w:val="single" w:sz="4" w:space="0" w:color="auto"/>
            </w:tcBorders>
          </w:tcPr>
          <w:p w14:paraId="3AAE95D3" w14:textId="77777777" w:rsidR="00285B73" w:rsidRPr="00D068C4" w:rsidRDefault="00285B73" w:rsidP="00285B73">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vAlign w:val="bottom"/>
          </w:tcPr>
          <w:p w14:paraId="56B69B4A" w14:textId="730E9324" w:rsidR="00285B73" w:rsidRPr="00D068C4" w:rsidRDefault="00285B73" w:rsidP="00285B73">
            <w:pPr>
              <w:suppressAutoHyphens/>
              <w:spacing w:after="20"/>
              <w:jc w:val="right"/>
              <w:rPr>
                <w:sz w:val="20"/>
                <w:szCs w:val="20"/>
                <w:lang w:eastAsia="en-CA"/>
              </w:rPr>
            </w:pPr>
            <w:r w:rsidRPr="00D068C4">
              <w:rPr>
                <w:color w:val="000000"/>
                <w:sz w:val="20"/>
                <w:szCs w:val="20"/>
              </w:rPr>
              <w:t>59,466</w:t>
            </w:r>
          </w:p>
        </w:tc>
        <w:tc>
          <w:tcPr>
            <w:tcW w:w="415" w:type="pct"/>
            <w:tcBorders>
              <w:top w:val="nil"/>
              <w:left w:val="nil"/>
              <w:bottom w:val="single" w:sz="4" w:space="0" w:color="auto"/>
              <w:right w:val="single" w:sz="4" w:space="0" w:color="auto"/>
            </w:tcBorders>
          </w:tcPr>
          <w:p w14:paraId="36704558" w14:textId="77777777" w:rsidR="00285B73" w:rsidRPr="00D068C4" w:rsidRDefault="00285B73" w:rsidP="00285B73">
            <w:pPr>
              <w:suppressAutoHyphens/>
              <w:spacing w:after="20"/>
              <w:jc w:val="right"/>
              <w:rPr>
                <w:sz w:val="20"/>
                <w:szCs w:val="20"/>
                <w:lang w:eastAsia="en-CA"/>
              </w:rPr>
            </w:pPr>
            <w:r w:rsidRPr="00D068C4">
              <w:rPr>
                <w:sz w:val="20"/>
                <w:szCs w:val="20"/>
              </w:rPr>
              <w:t>0</w:t>
            </w:r>
          </w:p>
        </w:tc>
        <w:tc>
          <w:tcPr>
            <w:tcW w:w="415" w:type="pct"/>
            <w:tcBorders>
              <w:top w:val="nil"/>
              <w:left w:val="nil"/>
              <w:bottom w:val="single" w:sz="4" w:space="0" w:color="auto"/>
              <w:right w:val="single" w:sz="4" w:space="0" w:color="auto"/>
            </w:tcBorders>
          </w:tcPr>
          <w:p w14:paraId="0C21042F" w14:textId="77777777" w:rsidR="00285B73" w:rsidRPr="00D068C4" w:rsidRDefault="00285B73" w:rsidP="00285B73">
            <w:pPr>
              <w:suppressAutoHyphens/>
              <w:spacing w:after="20"/>
              <w:jc w:val="right"/>
              <w:rPr>
                <w:sz w:val="20"/>
                <w:szCs w:val="20"/>
                <w:lang w:eastAsia="en-CA"/>
              </w:rPr>
            </w:pPr>
            <w:r w:rsidRPr="00D068C4">
              <w:rPr>
                <w:sz w:val="20"/>
                <w:szCs w:val="20"/>
                <w:lang w:eastAsia="en-CA"/>
              </w:rPr>
              <w:t>0</w:t>
            </w:r>
          </w:p>
        </w:tc>
        <w:tc>
          <w:tcPr>
            <w:tcW w:w="409" w:type="pct"/>
            <w:tcBorders>
              <w:top w:val="nil"/>
              <w:left w:val="nil"/>
              <w:bottom w:val="single" w:sz="4" w:space="0" w:color="auto"/>
              <w:right w:val="single" w:sz="4" w:space="0" w:color="auto"/>
            </w:tcBorders>
            <w:vAlign w:val="bottom"/>
          </w:tcPr>
          <w:p w14:paraId="69AA2FED" w14:textId="38E4C0DC" w:rsidR="00285B73" w:rsidRPr="00D068C4" w:rsidRDefault="00285B73" w:rsidP="00285B73">
            <w:pPr>
              <w:suppressAutoHyphens/>
              <w:spacing w:after="20"/>
              <w:jc w:val="right"/>
              <w:rPr>
                <w:sz w:val="20"/>
                <w:szCs w:val="20"/>
                <w:lang w:eastAsia="en-CA"/>
              </w:rPr>
            </w:pPr>
            <w:r w:rsidRPr="00D068C4">
              <w:rPr>
                <w:color w:val="000000"/>
                <w:sz w:val="20"/>
                <w:szCs w:val="20"/>
              </w:rPr>
              <w:t>95,203</w:t>
            </w:r>
          </w:p>
        </w:tc>
      </w:tr>
    </w:tbl>
    <w:p w14:paraId="3DE75A1A" w14:textId="77777777" w:rsidR="00617E29" w:rsidRPr="00617E29" w:rsidRDefault="00617E29" w:rsidP="00617E29"/>
    <w:p w14:paraId="01A33AF9" w14:textId="77777777" w:rsidR="0070038F" w:rsidRPr="000A4838" w:rsidRDefault="0070038F" w:rsidP="0070038F">
      <w:pPr>
        <w:suppressAutoHyphens/>
        <w:jc w:val="center"/>
        <w:rPr>
          <w:b/>
          <w:bCs/>
        </w:rPr>
        <w:sectPr w:rsidR="0070038F" w:rsidRPr="000A4838" w:rsidSect="0070038F">
          <w:headerReference w:type="even" r:id="rId29"/>
          <w:headerReference w:type="default" r:id="rId30"/>
          <w:head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6E1A242B" w14:textId="5549B803" w:rsidR="0070038F" w:rsidRDefault="00CA1801" w:rsidP="00CA1801">
      <w:pPr>
        <w:tabs>
          <w:tab w:val="center" w:pos="7129"/>
          <w:tab w:val="right" w:pos="14258"/>
        </w:tabs>
        <w:suppressAutoHyphens/>
        <w:jc w:val="left"/>
        <w:rPr>
          <w:b/>
          <w:bCs/>
        </w:rPr>
      </w:pPr>
      <w:r>
        <w:rPr>
          <w:b/>
          <w:bCs/>
        </w:rPr>
        <w:lastRenderedPageBreak/>
        <w:tab/>
      </w:r>
      <w:r w:rsidR="0070038F" w:rsidRPr="000A4838">
        <w:rPr>
          <w:b/>
          <w:bCs/>
        </w:rPr>
        <w:t xml:space="preserve">Annex </w:t>
      </w:r>
      <w:r w:rsidR="000F2BDE">
        <w:rPr>
          <w:b/>
          <w:bCs/>
        </w:rPr>
        <w:t>V</w:t>
      </w:r>
      <w:r>
        <w:rPr>
          <w:b/>
          <w:bCs/>
        </w:rPr>
        <w:tab/>
      </w:r>
    </w:p>
    <w:p w14:paraId="40742159" w14:textId="77777777" w:rsidR="000443AF" w:rsidRPr="000A4838" w:rsidRDefault="000443AF" w:rsidP="006838C1">
      <w:pPr>
        <w:suppressAutoHyphens/>
        <w:jc w:val="center"/>
        <w:rPr>
          <w:b/>
          <w:bCs/>
        </w:rPr>
      </w:pPr>
    </w:p>
    <w:p w14:paraId="7BEA6AEC"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6B14DB4A" w14:textId="3880CA6D"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5E54DC" w:rsidRPr="00CA1801">
        <w:rPr>
          <w:rFonts w:ascii="Times New Roman Bold" w:hAnsi="Times New Roman Bold"/>
          <w:b/>
          <w:bCs/>
          <w:caps/>
        </w:rPr>
        <w:t>Pacific Island Countries</w:t>
      </w:r>
    </w:p>
    <w:tbl>
      <w:tblPr>
        <w:tblW w:w="5000" w:type="pct"/>
        <w:tblLook w:val="04A0" w:firstRow="1" w:lastRow="0" w:firstColumn="1" w:lastColumn="0" w:noHBand="0" w:noVBand="1"/>
      </w:tblPr>
      <w:tblGrid>
        <w:gridCol w:w="2681"/>
        <w:gridCol w:w="3679"/>
        <w:gridCol w:w="1140"/>
        <w:gridCol w:w="3759"/>
        <w:gridCol w:w="1140"/>
        <w:gridCol w:w="1849"/>
      </w:tblGrid>
      <w:tr w:rsidR="0070038F" w:rsidRPr="00973AA9" w14:paraId="7A6C7990" w14:textId="77777777" w:rsidTr="009774CB">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D93F5" w14:textId="77777777" w:rsidR="0070038F" w:rsidRPr="00973AA9" w:rsidRDefault="0070038F" w:rsidP="009774CB">
            <w:pPr>
              <w:suppressAutoHyphens/>
              <w:jc w:val="center"/>
              <w:rPr>
                <w:b/>
                <w:bCs/>
                <w:sz w:val="20"/>
                <w:szCs w:val="20"/>
                <w:lang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1CB09" w14:textId="025A803B" w:rsidR="0070038F" w:rsidRPr="00973AA9" w:rsidRDefault="0070038F" w:rsidP="009774CB">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rsidR="00154237">
              <w:t xml:space="preserve"> </w:t>
            </w:r>
            <w:r w:rsidRPr="00827529">
              <w:rPr>
                <w:b/>
                <w:bCs/>
                <w:sz w:val="20"/>
                <w:szCs w:val="20"/>
                <w:lang w:eastAsia="en-CA"/>
              </w:rPr>
              <w:t>stage</w:t>
            </w:r>
            <w:r w:rsidR="00492F6B">
              <w:rPr>
                <w:b/>
                <w:bCs/>
                <w:sz w:val="20"/>
                <w:szCs w:val="20"/>
                <w:lang w:eastAsia="en-CA"/>
              </w:rPr>
              <w:t xml:space="preserv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26F87B"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3F1742DA" w14:textId="77777777" w:rsidR="0070038F" w:rsidRPr="00973AA9" w:rsidRDefault="0070038F" w:rsidP="009774CB">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70038F" w:rsidRPr="00973AA9" w14:paraId="36786AAB" w14:textId="77777777" w:rsidTr="009774CB">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807762" w14:textId="77777777" w:rsidR="0070038F" w:rsidRPr="00973AA9" w:rsidRDefault="0070038F" w:rsidP="009774CB">
            <w:pPr>
              <w:suppressAutoHyphens/>
              <w:jc w:val="left"/>
              <w:rPr>
                <w:b/>
                <w:bCs/>
                <w:sz w:val="20"/>
                <w:szCs w:val="20"/>
                <w:lang w:eastAsia="en-CA"/>
              </w:rPr>
            </w:pPr>
            <w:r>
              <w:rPr>
                <w:b/>
                <w:bCs/>
                <w:sz w:val="20"/>
                <w:szCs w:val="20"/>
                <w:lang w:eastAsia="en-CA"/>
              </w:rPr>
              <w:t>Category of activity</w:t>
            </w:r>
          </w:p>
        </w:tc>
        <w:tc>
          <w:tcPr>
            <w:tcW w:w="1291" w:type="pct"/>
            <w:tcBorders>
              <w:top w:val="nil"/>
              <w:left w:val="nil"/>
              <w:bottom w:val="single" w:sz="4" w:space="0" w:color="auto"/>
              <w:right w:val="single" w:sz="4" w:space="0" w:color="auto"/>
            </w:tcBorders>
            <w:shd w:val="clear" w:color="auto" w:fill="auto"/>
            <w:vAlign w:val="center"/>
            <w:hideMark/>
          </w:tcPr>
          <w:p w14:paraId="1170BE00"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2D35BFD9"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DA401"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59685E"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6105CC38" w14:textId="77777777" w:rsidR="0070038F" w:rsidRPr="00973AA9" w:rsidRDefault="0070038F" w:rsidP="009774CB">
            <w:pPr>
              <w:suppressAutoHyphens/>
              <w:jc w:val="left"/>
              <w:rPr>
                <w:b/>
                <w:bCs/>
                <w:sz w:val="20"/>
                <w:szCs w:val="20"/>
                <w:lang w:eastAsia="en-CA"/>
              </w:rPr>
            </w:pPr>
          </w:p>
        </w:tc>
      </w:tr>
      <w:tr w:rsidR="00C6788B" w:rsidRPr="00973AA9" w14:paraId="15A26F17"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44A0F24B" w14:textId="0AB5FB2F" w:rsidR="00C6788B" w:rsidRPr="00973AA9" w:rsidRDefault="00C6788B" w:rsidP="00C6788B">
            <w:pPr>
              <w:suppressAutoHyphens/>
              <w:jc w:val="left"/>
              <w:rPr>
                <w:sz w:val="20"/>
                <w:szCs w:val="20"/>
                <w:lang w:eastAsia="en-CA"/>
              </w:rPr>
            </w:pPr>
            <w:r w:rsidRPr="008D6B0D">
              <w:rPr>
                <w:sz w:val="20"/>
                <w:szCs w:val="20"/>
              </w:rPr>
              <w:t>Institutional capacity and legislation</w:t>
            </w:r>
            <w:r w:rsidR="00090F10">
              <w:rPr>
                <w:sz w:val="20"/>
                <w:szCs w:val="20"/>
              </w:rPr>
              <w:t xml:space="preserve"> /</w:t>
            </w:r>
            <w:r w:rsidR="00090F10" w:rsidRPr="00090F10">
              <w:rPr>
                <w:sz w:val="20"/>
                <w:szCs w:val="20"/>
              </w:rPr>
              <w:t>Policy and regulation to support HFC-phase down</w:t>
            </w:r>
          </w:p>
        </w:tc>
        <w:tc>
          <w:tcPr>
            <w:tcW w:w="1291" w:type="pct"/>
            <w:tcBorders>
              <w:top w:val="nil"/>
              <w:left w:val="nil"/>
              <w:bottom w:val="single" w:sz="4" w:space="0" w:color="auto"/>
              <w:right w:val="single" w:sz="4" w:space="0" w:color="auto"/>
            </w:tcBorders>
            <w:shd w:val="clear" w:color="auto" w:fill="auto"/>
          </w:tcPr>
          <w:p w14:paraId="4829E991" w14:textId="02EECFC7" w:rsidR="00F0375E" w:rsidRPr="008D6B0D" w:rsidRDefault="00027E9A" w:rsidP="00F0375E">
            <w:pPr>
              <w:jc w:val="left"/>
              <w:rPr>
                <w:sz w:val="20"/>
                <w:szCs w:val="20"/>
              </w:rPr>
            </w:pPr>
            <w:r w:rsidRPr="00C06D2E">
              <w:rPr>
                <w:b/>
                <w:bCs/>
                <w:sz w:val="20"/>
                <w:szCs w:val="20"/>
              </w:rPr>
              <w:t>Regional:</w:t>
            </w:r>
            <w:r>
              <w:rPr>
                <w:sz w:val="20"/>
                <w:szCs w:val="20"/>
              </w:rPr>
              <w:t xml:space="preserve"> </w:t>
            </w:r>
            <w:r w:rsidR="00C06D2E">
              <w:rPr>
                <w:sz w:val="20"/>
                <w:szCs w:val="20"/>
              </w:rPr>
              <w:t>E</w:t>
            </w:r>
            <w:r w:rsidR="00F0375E" w:rsidRPr="008D6B0D">
              <w:rPr>
                <w:sz w:val="20"/>
                <w:szCs w:val="20"/>
              </w:rPr>
              <w:t>ight annual thematic workshops</w:t>
            </w:r>
            <w:r w:rsidR="00F0375E" w:rsidRPr="008D6B0D">
              <w:rPr>
                <w:sz w:val="20"/>
                <w:szCs w:val="20"/>
                <w:vertAlign w:val="superscript"/>
              </w:rPr>
              <w:footnoteReference w:id="13"/>
            </w:r>
            <w:r w:rsidR="00F0375E" w:rsidRPr="008D6B0D">
              <w:rPr>
                <w:sz w:val="20"/>
                <w:szCs w:val="20"/>
              </w:rPr>
              <w:t xml:space="preserve"> back-to-back with PIC-network meetings on institutional capacity and legislation to identify, review and update on emerging issues, and discuss concrete actions to support</w:t>
            </w:r>
            <w:r w:rsidR="00F0375E">
              <w:rPr>
                <w:sz w:val="20"/>
                <w:szCs w:val="20"/>
              </w:rPr>
              <w:t xml:space="preserve"> </w:t>
            </w:r>
            <w:r w:rsidR="00F0375E" w:rsidRPr="008D6B0D">
              <w:rPr>
                <w:sz w:val="20"/>
                <w:szCs w:val="20"/>
              </w:rPr>
              <w:t>PICs in implementation of the</w:t>
            </w:r>
            <w:r w:rsidR="00F0375E">
              <w:rPr>
                <w:sz w:val="20"/>
                <w:szCs w:val="20"/>
              </w:rPr>
              <w:t>ir</w:t>
            </w:r>
            <w:r w:rsidR="00F0375E" w:rsidRPr="008D6B0D">
              <w:rPr>
                <w:sz w:val="20"/>
                <w:szCs w:val="20"/>
              </w:rPr>
              <w:t xml:space="preserve"> HPMP</w:t>
            </w:r>
          </w:p>
          <w:p w14:paraId="6D7C0EB8" w14:textId="0249CDA0" w:rsidR="00C6788B" w:rsidRPr="00973AA9" w:rsidRDefault="00027E9A" w:rsidP="003535B4">
            <w:pPr>
              <w:jc w:val="left"/>
              <w:rPr>
                <w:sz w:val="20"/>
                <w:szCs w:val="20"/>
                <w:lang w:eastAsia="en-CA"/>
              </w:rPr>
            </w:pPr>
            <w:r w:rsidRPr="00C06D2E">
              <w:rPr>
                <w:b/>
                <w:bCs/>
                <w:sz w:val="20"/>
                <w:szCs w:val="20"/>
              </w:rPr>
              <w:t>National:</w:t>
            </w:r>
            <w:r>
              <w:rPr>
                <w:sz w:val="20"/>
                <w:szCs w:val="20"/>
              </w:rPr>
              <w:t xml:space="preserve"> </w:t>
            </w:r>
            <w:r w:rsidR="00077D4E" w:rsidRPr="008D6B0D">
              <w:rPr>
                <w:sz w:val="20"/>
                <w:szCs w:val="20"/>
              </w:rPr>
              <w:t>Legislate and/or update regulations to facilitate the establishment of a ban on the import of all HCFC</w:t>
            </w:r>
            <w:r w:rsidR="00077D4E">
              <w:rPr>
                <w:sz w:val="20"/>
                <w:szCs w:val="20"/>
              </w:rPr>
              <w:noBreakHyphen/>
            </w:r>
            <w:r w:rsidR="00077D4E" w:rsidRPr="008D6B0D">
              <w:rPr>
                <w:sz w:val="20"/>
                <w:szCs w:val="20"/>
              </w:rPr>
              <w:t>based equipment including HCFCs sold in canisters</w:t>
            </w:r>
            <w:r w:rsidR="00077D4E">
              <w:rPr>
                <w:sz w:val="20"/>
                <w:szCs w:val="20"/>
              </w:rPr>
              <w:t>,</w:t>
            </w:r>
            <w:r w:rsidR="00077D4E" w:rsidRPr="008D6B0D">
              <w:rPr>
                <w:sz w:val="20"/>
                <w:szCs w:val="20"/>
              </w:rPr>
              <w:t xml:space="preserve"> with priority activities (</w:t>
            </w:r>
            <w:r w:rsidR="00077D4E" w:rsidRPr="008D6B0D">
              <w:rPr>
                <w:rFonts w:asciiTheme="majorBidi" w:hAnsiTheme="majorBidi" w:cstheme="majorBidi"/>
                <w:sz w:val="20"/>
                <w:szCs w:val="20"/>
              </w:rPr>
              <w:t>Kiribati, Federated States of Micronesia, Nauru, Samoa, Solomon Islands and Tuvalu)</w:t>
            </w:r>
            <w:r w:rsidR="00077D4E" w:rsidRPr="008D6B0D">
              <w:rPr>
                <w:sz w:val="20"/>
                <w:szCs w:val="20"/>
              </w:rPr>
              <w:t xml:space="preserve">; </w:t>
            </w:r>
            <w:r w:rsidR="00077D4E">
              <w:rPr>
                <w:sz w:val="20"/>
                <w:szCs w:val="20"/>
              </w:rPr>
              <w:t xml:space="preserve">and </w:t>
            </w:r>
            <w:r w:rsidR="00077D4E" w:rsidRPr="008D6B0D">
              <w:rPr>
                <w:rFonts w:asciiTheme="majorBidi" w:hAnsiTheme="majorBidi" w:cstheme="majorBidi"/>
                <w:sz w:val="20"/>
                <w:szCs w:val="20"/>
              </w:rPr>
              <w:t xml:space="preserve">develop a </w:t>
            </w:r>
            <w:r w:rsidR="00077D4E" w:rsidRPr="008D6B0D">
              <w:rPr>
                <w:rFonts w:asciiTheme="majorBidi" w:eastAsia="SimSun" w:hAnsiTheme="majorBidi" w:cstheme="majorBidi"/>
                <w:color w:val="000000"/>
                <w:sz w:val="20"/>
                <w:szCs w:val="20"/>
              </w:rPr>
              <w:t>mandatory labelling requirement for HCFC cylinders (</w:t>
            </w:r>
            <w:r w:rsidR="00077D4E" w:rsidRPr="008D6B0D">
              <w:rPr>
                <w:rFonts w:asciiTheme="majorBidi" w:hAnsiTheme="majorBidi" w:cstheme="majorBidi"/>
                <w:sz w:val="20"/>
                <w:szCs w:val="20"/>
              </w:rPr>
              <w:t>Kiribati, Federated States of Micronesia, Palau, Samoa, Solomon Islands, Tonga, Tuvalu and Vanuatu</w:t>
            </w:r>
            <w:r w:rsidR="00077D4E" w:rsidRPr="008D6B0D">
              <w:rPr>
                <w:rFonts w:asciiTheme="majorBidi" w:eastAsia="SimSun" w:hAnsiTheme="majorBidi" w:cstheme="majorBidi"/>
                <w:color w:val="000000"/>
                <w:sz w:val="20"/>
                <w:szCs w:val="20"/>
              </w:rPr>
              <w:t>)</w:t>
            </w:r>
            <w:r w:rsidR="00077D4E" w:rsidRPr="008D6B0D">
              <w:rPr>
                <w:sz w:val="20"/>
                <w:szCs w:val="20"/>
              </w:rPr>
              <w:t xml:space="preserve"> </w:t>
            </w:r>
          </w:p>
        </w:tc>
        <w:tc>
          <w:tcPr>
            <w:tcW w:w="400" w:type="pct"/>
            <w:tcBorders>
              <w:top w:val="single" w:sz="4" w:space="0" w:color="auto"/>
              <w:left w:val="nil"/>
              <w:bottom w:val="single" w:sz="4" w:space="0" w:color="auto"/>
              <w:right w:val="single" w:sz="4" w:space="0" w:color="auto"/>
            </w:tcBorders>
            <w:shd w:val="clear" w:color="auto" w:fill="auto"/>
          </w:tcPr>
          <w:p w14:paraId="4B4DA320" w14:textId="6AF7386A" w:rsidR="00C6788B" w:rsidRPr="00973AA9" w:rsidRDefault="00961126" w:rsidP="00C6788B">
            <w:pPr>
              <w:suppressAutoHyphens/>
              <w:jc w:val="right"/>
              <w:rPr>
                <w:sz w:val="20"/>
                <w:szCs w:val="20"/>
                <w:lang w:eastAsia="en-CA"/>
              </w:rPr>
            </w:pPr>
            <w:r>
              <w:rPr>
                <w:sz w:val="20"/>
                <w:szCs w:val="20"/>
                <w:lang w:eastAsia="en-CA"/>
              </w:rPr>
              <w:t>826,000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4969F46" w14:textId="1A4DAE18" w:rsidR="00AF60BA" w:rsidRDefault="00027E9A" w:rsidP="00682785">
            <w:pPr>
              <w:suppressAutoHyphens/>
              <w:jc w:val="left"/>
              <w:rPr>
                <w:sz w:val="20"/>
                <w:szCs w:val="20"/>
                <w:lang w:eastAsia="en-CA"/>
              </w:rPr>
            </w:pPr>
            <w:r w:rsidRPr="00C06D2E">
              <w:rPr>
                <w:b/>
                <w:bCs/>
                <w:sz w:val="20"/>
                <w:szCs w:val="20"/>
              </w:rPr>
              <w:t>Regional:</w:t>
            </w:r>
            <w:r>
              <w:rPr>
                <w:sz w:val="20"/>
                <w:szCs w:val="20"/>
              </w:rPr>
              <w:t xml:space="preserve"> </w:t>
            </w:r>
            <w:r w:rsidR="00AF60BA" w:rsidRPr="00AF60BA">
              <w:rPr>
                <w:sz w:val="20"/>
                <w:szCs w:val="20"/>
                <w:lang w:eastAsia="en-CA"/>
              </w:rPr>
              <w:t>Three regional thematic workshops for national ozon</w:t>
            </w:r>
            <w:r w:rsidR="00AF60BA">
              <w:rPr>
                <w:sz w:val="20"/>
                <w:szCs w:val="20"/>
                <w:lang w:eastAsia="en-CA"/>
              </w:rPr>
              <w:t>e</w:t>
            </w:r>
            <w:r w:rsidR="00AF60BA" w:rsidRPr="00AF60BA">
              <w:rPr>
                <w:sz w:val="20"/>
                <w:szCs w:val="20"/>
                <w:lang w:eastAsia="en-CA"/>
              </w:rPr>
              <w:t xml:space="preserve"> officers (NOOs) and other relevant stakeholders from 12 PICs back-to-back with annual network meeting </w:t>
            </w:r>
          </w:p>
          <w:p w14:paraId="56A3C889" w14:textId="7EA5C2BB" w:rsidR="00682785" w:rsidRDefault="00027E9A" w:rsidP="00682785">
            <w:pPr>
              <w:suppressAutoHyphens/>
              <w:jc w:val="left"/>
              <w:rPr>
                <w:sz w:val="20"/>
                <w:szCs w:val="20"/>
                <w:lang w:eastAsia="en-CA"/>
              </w:rPr>
            </w:pPr>
            <w:r w:rsidRPr="00C06D2E">
              <w:rPr>
                <w:b/>
                <w:bCs/>
                <w:sz w:val="20"/>
                <w:szCs w:val="20"/>
              </w:rPr>
              <w:t>National:</w:t>
            </w:r>
            <w:r>
              <w:rPr>
                <w:sz w:val="20"/>
                <w:szCs w:val="20"/>
              </w:rPr>
              <w:t xml:space="preserve"> </w:t>
            </w:r>
            <w:r w:rsidR="00682785" w:rsidRPr="00682785">
              <w:rPr>
                <w:sz w:val="20"/>
                <w:szCs w:val="20"/>
                <w:lang w:eastAsia="en-CA"/>
              </w:rPr>
              <w:t xml:space="preserve">Public consultation workshops to support regulatory updates including: </w:t>
            </w:r>
          </w:p>
          <w:p w14:paraId="603CCEE8" w14:textId="284A4564" w:rsidR="00682785" w:rsidRPr="00682785" w:rsidRDefault="00682785" w:rsidP="00682785">
            <w:pPr>
              <w:suppressAutoHyphens/>
              <w:jc w:val="left"/>
              <w:rPr>
                <w:sz w:val="20"/>
                <w:szCs w:val="20"/>
                <w:lang w:eastAsia="en-CA"/>
              </w:rPr>
            </w:pPr>
            <w:r>
              <w:rPr>
                <w:sz w:val="20"/>
                <w:szCs w:val="20"/>
                <w:lang w:eastAsia="en-CA"/>
              </w:rPr>
              <w:t>-</w:t>
            </w:r>
            <w:r w:rsidRPr="00682785">
              <w:rPr>
                <w:sz w:val="20"/>
                <w:szCs w:val="20"/>
                <w:lang w:eastAsia="en-CA"/>
              </w:rPr>
              <w:t>Banning the import of R-</w:t>
            </w:r>
            <w:r w:rsidR="00921F1E" w:rsidRPr="00682785">
              <w:rPr>
                <w:sz w:val="20"/>
                <w:szCs w:val="20"/>
                <w:lang w:eastAsia="en-CA"/>
              </w:rPr>
              <w:t>410</w:t>
            </w:r>
            <w:r w:rsidR="00921F1E">
              <w:rPr>
                <w:sz w:val="20"/>
                <w:szCs w:val="20"/>
                <w:lang w:eastAsia="en-CA"/>
              </w:rPr>
              <w:t>A</w:t>
            </w:r>
            <w:r w:rsidRPr="00682785">
              <w:rPr>
                <w:sz w:val="20"/>
                <w:szCs w:val="20"/>
                <w:lang w:eastAsia="en-CA"/>
              </w:rPr>
              <w:t xml:space="preserve">-based air-conditioners (all 12 PICs) </w:t>
            </w:r>
          </w:p>
          <w:p w14:paraId="19641FE0" w14:textId="4454DEA0" w:rsidR="00682785" w:rsidRDefault="00682785" w:rsidP="00682785">
            <w:pPr>
              <w:suppressAutoHyphens/>
              <w:jc w:val="left"/>
              <w:rPr>
                <w:sz w:val="20"/>
                <w:szCs w:val="20"/>
                <w:lang w:eastAsia="en-CA"/>
              </w:rPr>
            </w:pPr>
            <w:r>
              <w:rPr>
                <w:sz w:val="20"/>
                <w:szCs w:val="20"/>
                <w:lang w:eastAsia="en-CA"/>
              </w:rPr>
              <w:t>-</w:t>
            </w:r>
            <w:r w:rsidRPr="00682785">
              <w:rPr>
                <w:sz w:val="20"/>
                <w:szCs w:val="20"/>
                <w:lang w:eastAsia="en-CA"/>
              </w:rPr>
              <w:t>Banning the import of HFC-</w:t>
            </w:r>
            <w:r w:rsidR="00921F1E" w:rsidRPr="00682785">
              <w:rPr>
                <w:sz w:val="20"/>
                <w:szCs w:val="20"/>
                <w:lang w:eastAsia="en-CA"/>
              </w:rPr>
              <w:t>134</w:t>
            </w:r>
            <w:r w:rsidR="00921F1E">
              <w:rPr>
                <w:sz w:val="20"/>
                <w:szCs w:val="20"/>
                <w:lang w:eastAsia="en-CA"/>
              </w:rPr>
              <w:t>a</w:t>
            </w:r>
            <w:r w:rsidRPr="00682785">
              <w:rPr>
                <w:sz w:val="20"/>
                <w:szCs w:val="20"/>
                <w:lang w:eastAsia="en-CA"/>
              </w:rPr>
              <w:t>-based domestic refrigerators (all 12 PICs)</w:t>
            </w:r>
          </w:p>
          <w:p w14:paraId="3EF76CC8" w14:textId="4D2B60DC" w:rsidR="00C6788B" w:rsidRDefault="00682785" w:rsidP="00682785">
            <w:pPr>
              <w:suppressAutoHyphens/>
              <w:jc w:val="left"/>
              <w:rPr>
                <w:sz w:val="20"/>
                <w:szCs w:val="20"/>
                <w:lang w:eastAsia="en-CA"/>
              </w:rPr>
            </w:pPr>
            <w:r>
              <w:rPr>
                <w:sz w:val="20"/>
                <w:szCs w:val="20"/>
                <w:lang w:eastAsia="en-CA"/>
              </w:rPr>
              <w:t>-</w:t>
            </w:r>
            <w:r w:rsidRPr="00682785">
              <w:rPr>
                <w:sz w:val="20"/>
                <w:szCs w:val="20"/>
                <w:lang w:eastAsia="en-CA"/>
              </w:rPr>
              <w:t>Exploring the potential to ban new registration of refrigerated fishing vessels based on high GWP HFCs (</w:t>
            </w:r>
            <w:r w:rsidR="00240A71" w:rsidRPr="00682785">
              <w:rPr>
                <w:sz w:val="20"/>
                <w:szCs w:val="20"/>
                <w:lang w:eastAsia="en-CA"/>
              </w:rPr>
              <w:t>Marshall Islands</w:t>
            </w:r>
            <w:r w:rsidRPr="00682785">
              <w:rPr>
                <w:sz w:val="20"/>
                <w:szCs w:val="20"/>
                <w:lang w:eastAsia="en-CA"/>
              </w:rPr>
              <w:t>, Federated States of Micronesia, Solomon Islands, Tonga, Vanuatu)</w:t>
            </w:r>
          </w:p>
          <w:p w14:paraId="7C77ED3F" w14:textId="14CA0163" w:rsidR="00965EBD" w:rsidRPr="00973AA9" w:rsidRDefault="00965EBD" w:rsidP="00682785">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1FD575F0" w14:textId="27A58AC9" w:rsidR="00C6788B" w:rsidRPr="00973AA9" w:rsidRDefault="00965EBD" w:rsidP="00C6788B">
            <w:pPr>
              <w:suppressAutoHyphens/>
              <w:jc w:val="right"/>
              <w:rPr>
                <w:sz w:val="20"/>
                <w:szCs w:val="20"/>
                <w:lang w:eastAsia="en-CA"/>
              </w:rPr>
            </w:pPr>
            <w:r>
              <w:rPr>
                <w:sz w:val="20"/>
                <w:szCs w:val="20"/>
                <w:lang w:eastAsia="en-CA"/>
              </w:rPr>
              <w:t>310,500</w:t>
            </w:r>
          </w:p>
        </w:tc>
        <w:tc>
          <w:tcPr>
            <w:tcW w:w="649" w:type="pct"/>
            <w:tcBorders>
              <w:top w:val="single" w:sz="4" w:space="0" w:color="auto"/>
              <w:left w:val="nil"/>
              <w:bottom w:val="single" w:sz="4" w:space="0" w:color="auto"/>
              <w:right w:val="single" w:sz="4" w:space="0" w:color="auto"/>
            </w:tcBorders>
            <w:shd w:val="clear" w:color="auto" w:fill="auto"/>
          </w:tcPr>
          <w:p w14:paraId="5B1A28F7" w14:textId="759FDDB5" w:rsidR="00C6788B" w:rsidRPr="00973AA9" w:rsidRDefault="009167C8" w:rsidP="00C6788B">
            <w:pPr>
              <w:suppressAutoHyphens/>
              <w:jc w:val="right"/>
              <w:rPr>
                <w:sz w:val="20"/>
                <w:szCs w:val="20"/>
                <w:lang w:eastAsia="en-CA"/>
              </w:rPr>
            </w:pPr>
            <w:r>
              <w:rPr>
                <w:sz w:val="20"/>
                <w:szCs w:val="20"/>
                <w:lang w:eastAsia="en-CA"/>
              </w:rPr>
              <w:t>1,136,500</w:t>
            </w:r>
          </w:p>
        </w:tc>
      </w:tr>
      <w:tr w:rsidR="00C6788B" w:rsidRPr="00973AA9" w14:paraId="2561599E" w14:textId="77777777" w:rsidTr="003B74D7">
        <w:trPr>
          <w:trHeight w:val="3106"/>
        </w:trPr>
        <w:tc>
          <w:tcPr>
            <w:tcW w:w="941" w:type="pct"/>
            <w:tcBorders>
              <w:top w:val="nil"/>
              <w:left w:val="single" w:sz="4" w:space="0" w:color="auto"/>
              <w:bottom w:val="single" w:sz="4" w:space="0" w:color="auto"/>
              <w:right w:val="single" w:sz="4" w:space="0" w:color="auto"/>
            </w:tcBorders>
            <w:shd w:val="clear" w:color="auto" w:fill="auto"/>
          </w:tcPr>
          <w:p w14:paraId="138C734A" w14:textId="5F528BBB" w:rsidR="00C6788B" w:rsidRPr="00973AA9" w:rsidRDefault="00C6788B" w:rsidP="00C6788B">
            <w:pPr>
              <w:suppressAutoHyphens/>
              <w:jc w:val="left"/>
              <w:rPr>
                <w:sz w:val="20"/>
                <w:szCs w:val="20"/>
                <w:lang w:eastAsia="en-CA"/>
              </w:rPr>
            </w:pPr>
            <w:r w:rsidRPr="008D6B0D">
              <w:rPr>
                <w:sz w:val="20"/>
                <w:szCs w:val="20"/>
              </w:rPr>
              <w:lastRenderedPageBreak/>
              <w:t xml:space="preserve">Customs entry and training </w:t>
            </w:r>
            <w:r w:rsidR="005319BA">
              <w:rPr>
                <w:sz w:val="20"/>
                <w:szCs w:val="20"/>
              </w:rPr>
              <w:t>/</w:t>
            </w:r>
            <w:r w:rsidR="005319BA" w:rsidRPr="005319BA">
              <w:rPr>
                <w:sz w:val="20"/>
                <w:szCs w:val="20"/>
              </w:rPr>
              <w:t>Strengthening the monitoring and enforcement systems</w:t>
            </w:r>
          </w:p>
        </w:tc>
        <w:tc>
          <w:tcPr>
            <w:tcW w:w="1291" w:type="pct"/>
            <w:tcBorders>
              <w:top w:val="nil"/>
              <w:left w:val="nil"/>
              <w:bottom w:val="single" w:sz="4" w:space="0" w:color="auto"/>
              <w:right w:val="single" w:sz="4" w:space="0" w:color="auto"/>
            </w:tcBorders>
            <w:shd w:val="clear" w:color="auto" w:fill="FFFFFF" w:themeFill="background1"/>
          </w:tcPr>
          <w:p w14:paraId="175CEDB1" w14:textId="468D1120" w:rsidR="00027E9A" w:rsidRDefault="00027E9A" w:rsidP="00027E9A">
            <w:pPr>
              <w:jc w:val="left"/>
              <w:rPr>
                <w:sz w:val="20"/>
                <w:szCs w:val="20"/>
              </w:rPr>
            </w:pPr>
            <w:r w:rsidRPr="00C06D2E">
              <w:rPr>
                <w:b/>
                <w:bCs/>
                <w:sz w:val="20"/>
                <w:szCs w:val="20"/>
              </w:rPr>
              <w:t>Regional:</w:t>
            </w:r>
            <w:r>
              <w:rPr>
                <w:sz w:val="20"/>
                <w:szCs w:val="20"/>
              </w:rPr>
              <w:t xml:space="preserve"> </w:t>
            </w:r>
            <w:r w:rsidRPr="008D6B0D">
              <w:rPr>
                <w:sz w:val="20"/>
                <w:szCs w:val="20"/>
              </w:rPr>
              <w:t>Two</w:t>
            </w:r>
            <w:r>
              <w:rPr>
                <w:sz w:val="20"/>
                <w:szCs w:val="20"/>
              </w:rPr>
              <w:t xml:space="preserve"> </w:t>
            </w:r>
            <w:r w:rsidRPr="008D6B0D">
              <w:rPr>
                <w:sz w:val="20"/>
                <w:szCs w:val="20"/>
              </w:rPr>
              <w:t>three</w:t>
            </w:r>
            <w:r>
              <w:rPr>
                <w:sz w:val="20"/>
                <w:szCs w:val="20"/>
              </w:rPr>
              <w:noBreakHyphen/>
            </w:r>
            <w:r w:rsidRPr="008D6B0D">
              <w:rPr>
                <w:sz w:val="20"/>
                <w:szCs w:val="20"/>
              </w:rPr>
              <w:t>day train-the-trainer workshops from all 12 PICs</w:t>
            </w:r>
            <w:r>
              <w:rPr>
                <w:sz w:val="20"/>
                <w:szCs w:val="20"/>
              </w:rPr>
              <w:t xml:space="preserve"> (</w:t>
            </w:r>
            <w:r w:rsidRPr="008D6B0D">
              <w:rPr>
                <w:sz w:val="20"/>
                <w:szCs w:val="20"/>
              </w:rPr>
              <w:t>one in 2021 and one in 2026</w:t>
            </w:r>
            <w:r>
              <w:rPr>
                <w:sz w:val="20"/>
                <w:szCs w:val="20"/>
              </w:rPr>
              <w:t>)</w:t>
            </w:r>
            <w:r w:rsidRPr="008D6B0D">
              <w:rPr>
                <w:sz w:val="20"/>
                <w:szCs w:val="20"/>
              </w:rPr>
              <w:t xml:space="preserve">; develop presentation materials and a simplified training manual to be used in the delivery of national training programmes </w:t>
            </w:r>
          </w:p>
          <w:p w14:paraId="0E2F9EA0" w14:textId="4190449E" w:rsidR="00C6788B" w:rsidRPr="00973AA9" w:rsidRDefault="003535B4" w:rsidP="003B74D7">
            <w:pPr>
              <w:jc w:val="left"/>
              <w:rPr>
                <w:sz w:val="20"/>
                <w:szCs w:val="20"/>
                <w:lang w:eastAsia="en-CA"/>
              </w:rPr>
            </w:pPr>
            <w:r w:rsidRPr="00C06D2E">
              <w:rPr>
                <w:b/>
                <w:bCs/>
                <w:sz w:val="20"/>
                <w:szCs w:val="20"/>
              </w:rPr>
              <w:t>National:</w:t>
            </w:r>
            <w:r>
              <w:rPr>
                <w:sz w:val="20"/>
                <w:szCs w:val="20"/>
              </w:rPr>
              <w:t xml:space="preserve"> </w:t>
            </w:r>
            <w:r w:rsidRPr="00AD335F">
              <w:rPr>
                <w:sz w:val="20"/>
                <w:szCs w:val="20"/>
              </w:rPr>
              <w:t>Continue training for customs and enforcement officers for all 12 PICs on regulatory measures on control of HCFCs and HCFC</w:t>
            </w:r>
            <w:r w:rsidRPr="00AD335F">
              <w:rPr>
                <w:sz w:val="20"/>
                <w:szCs w:val="20"/>
              </w:rPr>
              <w:noBreakHyphen/>
              <w:t>based equipment import at entry points, data collection and reporting requirements and the use of appropriate tools and equipment; develop and implement specific training for customs brokers/importers of HCFCs, other refrigerants and RAC equipment every two years; purchase</w:t>
            </w:r>
            <w:r w:rsidRPr="008D6B0D">
              <w:rPr>
                <w:sz w:val="20"/>
                <w:szCs w:val="20"/>
              </w:rPr>
              <w:t xml:space="preserve"> and distribut</w:t>
            </w:r>
            <w:r>
              <w:rPr>
                <w:sz w:val="20"/>
                <w:szCs w:val="20"/>
              </w:rPr>
              <w:t>e</w:t>
            </w:r>
            <w:r w:rsidRPr="008D6B0D">
              <w:rPr>
                <w:sz w:val="20"/>
                <w:szCs w:val="20"/>
              </w:rPr>
              <w:t xml:space="preserve"> 47 refrigerant identifiers based on the number of entry points in each </w:t>
            </w:r>
            <w:r>
              <w:rPr>
                <w:sz w:val="20"/>
                <w:szCs w:val="20"/>
              </w:rPr>
              <w:t>PIC</w:t>
            </w:r>
          </w:p>
        </w:tc>
        <w:tc>
          <w:tcPr>
            <w:tcW w:w="400" w:type="pct"/>
            <w:tcBorders>
              <w:top w:val="nil"/>
              <w:left w:val="nil"/>
              <w:bottom w:val="single" w:sz="4" w:space="0" w:color="auto"/>
              <w:right w:val="single" w:sz="4" w:space="0" w:color="auto"/>
            </w:tcBorders>
            <w:shd w:val="clear" w:color="auto" w:fill="FFFFFF" w:themeFill="background1"/>
          </w:tcPr>
          <w:p w14:paraId="53E51134" w14:textId="10ECD735" w:rsidR="00C6788B" w:rsidRPr="00973AA9" w:rsidRDefault="004271DC" w:rsidP="00C6788B">
            <w:pPr>
              <w:suppressAutoHyphens/>
              <w:jc w:val="right"/>
              <w:rPr>
                <w:sz w:val="20"/>
                <w:szCs w:val="20"/>
                <w:lang w:eastAsia="en-CA"/>
              </w:rPr>
            </w:pPr>
            <w:r>
              <w:rPr>
                <w:sz w:val="20"/>
                <w:szCs w:val="20"/>
                <w:lang w:eastAsia="en-CA"/>
              </w:rPr>
              <w:t>735,000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0CA67511" w14:textId="63460ACA" w:rsidR="00027E9A" w:rsidRDefault="00027E9A" w:rsidP="00C6788B">
            <w:pPr>
              <w:suppressAutoHyphens/>
              <w:jc w:val="left"/>
              <w:rPr>
                <w:sz w:val="20"/>
                <w:szCs w:val="20"/>
                <w:lang w:eastAsia="en-CA"/>
              </w:rPr>
            </w:pPr>
            <w:r w:rsidRPr="00C06D2E">
              <w:rPr>
                <w:b/>
                <w:bCs/>
                <w:sz w:val="20"/>
                <w:szCs w:val="20"/>
              </w:rPr>
              <w:t>Regional:</w:t>
            </w:r>
            <w:r w:rsidR="003A5900">
              <w:rPr>
                <w:sz w:val="20"/>
                <w:szCs w:val="20"/>
              </w:rPr>
              <w:t xml:space="preserve"> </w:t>
            </w:r>
            <w:r w:rsidR="004271DC" w:rsidRPr="004271DC">
              <w:rPr>
                <w:sz w:val="20"/>
                <w:szCs w:val="20"/>
                <w:lang w:eastAsia="en-CA"/>
              </w:rPr>
              <w:t>Expert assessment of the licensing system for Kiribati, Nauru, Niue, Marshall Islands, Tonga and Tuvalu technical and workshop on strengthening licensing and quota systems and post meeting support to countries</w:t>
            </w:r>
            <w:r w:rsidR="003A5900">
              <w:rPr>
                <w:sz w:val="20"/>
                <w:szCs w:val="20"/>
                <w:lang w:eastAsia="en-CA"/>
              </w:rPr>
              <w:t>; and o</w:t>
            </w:r>
            <w:r w:rsidR="003A5900" w:rsidRPr="003A5900">
              <w:rPr>
                <w:sz w:val="20"/>
                <w:szCs w:val="20"/>
                <w:lang w:eastAsia="en-CA"/>
              </w:rPr>
              <w:t>ne technical workshop on strengthening licensing and quota systems for 12 PICs</w:t>
            </w:r>
          </w:p>
          <w:p w14:paraId="15D1D0C2" w14:textId="64171626" w:rsidR="00027E9A" w:rsidRPr="00973AA9" w:rsidRDefault="00027E9A" w:rsidP="00C6788B">
            <w:pPr>
              <w:suppressAutoHyphens/>
              <w:jc w:val="left"/>
              <w:rPr>
                <w:sz w:val="20"/>
                <w:szCs w:val="20"/>
                <w:lang w:eastAsia="en-CA"/>
              </w:rPr>
            </w:pPr>
            <w:r w:rsidRPr="00C06D2E">
              <w:rPr>
                <w:b/>
                <w:bCs/>
                <w:sz w:val="20"/>
                <w:szCs w:val="20"/>
              </w:rPr>
              <w:t>National:</w:t>
            </w:r>
            <w:r w:rsidR="003A5900">
              <w:t xml:space="preserve"> </w:t>
            </w:r>
            <w:r w:rsidR="003A5900" w:rsidRPr="003A5900">
              <w:rPr>
                <w:sz w:val="20"/>
                <w:szCs w:val="20"/>
              </w:rPr>
              <w:t>Development of an electronic database for HFC licensing system and training for importers (Micronesia, Palau, Samoa, Solomon Islands, Tonga)</w:t>
            </w:r>
          </w:p>
        </w:tc>
        <w:tc>
          <w:tcPr>
            <w:tcW w:w="400" w:type="pct"/>
            <w:tcBorders>
              <w:top w:val="nil"/>
              <w:left w:val="nil"/>
              <w:bottom w:val="single" w:sz="4" w:space="0" w:color="auto"/>
              <w:right w:val="single" w:sz="4" w:space="0" w:color="auto"/>
            </w:tcBorders>
            <w:shd w:val="clear" w:color="auto" w:fill="auto"/>
          </w:tcPr>
          <w:p w14:paraId="2D42664A" w14:textId="1133B823" w:rsidR="00C6788B" w:rsidRPr="00973AA9" w:rsidRDefault="003B74D7" w:rsidP="00C6788B">
            <w:pPr>
              <w:suppressAutoHyphens/>
              <w:jc w:val="right"/>
              <w:rPr>
                <w:sz w:val="20"/>
                <w:szCs w:val="20"/>
                <w:lang w:eastAsia="en-CA"/>
              </w:rPr>
            </w:pPr>
            <w:r>
              <w:rPr>
                <w:sz w:val="20"/>
                <w:szCs w:val="20"/>
                <w:lang w:eastAsia="en-CA"/>
              </w:rPr>
              <w:t>300,500</w:t>
            </w:r>
          </w:p>
        </w:tc>
        <w:tc>
          <w:tcPr>
            <w:tcW w:w="649" w:type="pct"/>
            <w:tcBorders>
              <w:top w:val="nil"/>
              <w:left w:val="nil"/>
              <w:bottom w:val="single" w:sz="4" w:space="0" w:color="auto"/>
              <w:right w:val="single" w:sz="4" w:space="0" w:color="auto"/>
            </w:tcBorders>
            <w:shd w:val="clear" w:color="auto" w:fill="auto"/>
          </w:tcPr>
          <w:p w14:paraId="675AE71E" w14:textId="7819EF8B" w:rsidR="00C6788B" w:rsidRPr="00973AA9" w:rsidRDefault="003B74D7" w:rsidP="00C6788B">
            <w:pPr>
              <w:suppressAutoHyphens/>
              <w:jc w:val="right"/>
              <w:rPr>
                <w:sz w:val="20"/>
                <w:szCs w:val="20"/>
                <w:lang w:eastAsia="en-CA"/>
              </w:rPr>
            </w:pPr>
            <w:r>
              <w:rPr>
                <w:sz w:val="20"/>
                <w:szCs w:val="20"/>
                <w:lang w:eastAsia="en-CA"/>
              </w:rPr>
              <w:t>1,035,500</w:t>
            </w:r>
          </w:p>
        </w:tc>
      </w:tr>
      <w:tr w:rsidR="005319BA" w:rsidRPr="00973AA9" w14:paraId="79B1F6D5" w14:textId="77777777" w:rsidTr="007F694E">
        <w:trPr>
          <w:trHeight w:val="227"/>
        </w:trPr>
        <w:tc>
          <w:tcPr>
            <w:tcW w:w="941" w:type="pct"/>
            <w:tcBorders>
              <w:top w:val="nil"/>
              <w:left w:val="single" w:sz="4" w:space="0" w:color="auto"/>
              <w:bottom w:val="single" w:sz="4" w:space="0" w:color="auto"/>
              <w:right w:val="single" w:sz="4" w:space="0" w:color="auto"/>
            </w:tcBorders>
            <w:shd w:val="clear" w:color="auto" w:fill="auto"/>
          </w:tcPr>
          <w:p w14:paraId="41C3696C" w14:textId="36082D32" w:rsidR="005319BA" w:rsidRPr="008D6B0D" w:rsidRDefault="002C5ACB" w:rsidP="002C5ACB">
            <w:pPr>
              <w:suppressAutoHyphens/>
              <w:ind w:right="-248"/>
              <w:jc w:val="left"/>
              <w:rPr>
                <w:sz w:val="20"/>
                <w:szCs w:val="20"/>
              </w:rPr>
            </w:pPr>
            <w:r w:rsidRPr="002C5ACB">
              <w:rPr>
                <w:sz w:val="20"/>
                <w:szCs w:val="20"/>
              </w:rPr>
              <w:t>Capacity building in the MAC sector</w:t>
            </w:r>
          </w:p>
        </w:tc>
        <w:tc>
          <w:tcPr>
            <w:tcW w:w="1291" w:type="pct"/>
            <w:tcBorders>
              <w:top w:val="nil"/>
              <w:left w:val="nil"/>
              <w:bottom w:val="single" w:sz="4" w:space="0" w:color="auto"/>
              <w:right w:val="single" w:sz="4" w:space="0" w:color="auto"/>
            </w:tcBorders>
            <w:shd w:val="clear" w:color="auto" w:fill="D9D9D9" w:themeFill="background1" w:themeFillShade="D9"/>
          </w:tcPr>
          <w:p w14:paraId="00B02370" w14:textId="74355AEC" w:rsidR="00027E9A" w:rsidRPr="00973AA9" w:rsidRDefault="00027E9A" w:rsidP="00C6788B">
            <w:pPr>
              <w:suppressAutoHyphens/>
              <w:jc w:val="left"/>
              <w:rPr>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004C32F1" w14:textId="77777777" w:rsidR="005319BA" w:rsidRPr="000D7462" w:rsidRDefault="005319BA" w:rsidP="00C6788B">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F59876E" w14:textId="5E15EC09" w:rsidR="005319BA" w:rsidRDefault="00027E9A" w:rsidP="00C6788B">
            <w:pPr>
              <w:suppressAutoHyphens/>
              <w:jc w:val="left"/>
              <w:rPr>
                <w:sz w:val="20"/>
                <w:szCs w:val="20"/>
              </w:rPr>
            </w:pPr>
            <w:r w:rsidRPr="00C06D2E">
              <w:rPr>
                <w:b/>
                <w:bCs/>
                <w:sz w:val="20"/>
                <w:szCs w:val="20"/>
              </w:rPr>
              <w:t>Regional:</w:t>
            </w:r>
            <w:r w:rsidR="003F5A19">
              <w:t xml:space="preserve"> </w:t>
            </w:r>
            <w:r w:rsidR="003F5A19" w:rsidRPr="003F5A19">
              <w:rPr>
                <w:sz w:val="20"/>
                <w:szCs w:val="20"/>
              </w:rPr>
              <w:t>Development of MAC good servicing practices competency-based training and assessment module</w:t>
            </w:r>
            <w:r w:rsidR="003F5A19">
              <w:rPr>
                <w:sz w:val="20"/>
                <w:szCs w:val="20"/>
              </w:rPr>
              <w:t>; and o</w:t>
            </w:r>
            <w:r w:rsidR="003F5A19" w:rsidRPr="003F5A19">
              <w:rPr>
                <w:sz w:val="20"/>
                <w:szCs w:val="20"/>
              </w:rPr>
              <w:t>ne five-day regional competency-based</w:t>
            </w:r>
            <w:r w:rsidR="00AB2E6F">
              <w:rPr>
                <w:sz w:val="20"/>
                <w:szCs w:val="20"/>
              </w:rPr>
              <w:t xml:space="preserve"> </w:t>
            </w:r>
            <w:r w:rsidR="003F5A19" w:rsidRPr="003F5A19">
              <w:rPr>
                <w:sz w:val="20"/>
                <w:szCs w:val="20"/>
              </w:rPr>
              <w:t>train-the-trainer workshop in identified host country for MAC master trainers from 9 PICs in 2026</w:t>
            </w:r>
          </w:p>
          <w:p w14:paraId="064B0453" w14:textId="0403F3E5" w:rsidR="00027E9A" w:rsidRPr="00973AA9" w:rsidRDefault="00027E9A" w:rsidP="00C6788B">
            <w:pPr>
              <w:suppressAutoHyphens/>
              <w:jc w:val="left"/>
              <w:rPr>
                <w:sz w:val="20"/>
                <w:szCs w:val="20"/>
                <w:lang w:eastAsia="en-CA"/>
              </w:rPr>
            </w:pPr>
            <w:r w:rsidRPr="00C06D2E">
              <w:rPr>
                <w:b/>
                <w:bCs/>
                <w:sz w:val="20"/>
                <w:szCs w:val="20"/>
              </w:rPr>
              <w:t>National:</w:t>
            </w:r>
            <w:r w:rsidR="003F5A19">
              <w:t xml:space="preserve"> </w:t>
            </w:r>
            <w:r w:rsidR="003F5A19" w:rsidRPr="003F5A19">
              <w:rPr>
                <w:sz w:val="20"/>
                <w:szCs w:val="20"/>
              </w:rPr>
              <w:t>Training programme on good servicing practices for MAC technicians (Cook Islands, Kiribati, Federated States of Micronesia, Palau, Samoa, Solomon Islands, Tonga, Tuvalu and Vanuatu)</w:t>
            </w:r>
          </w:p>
        </w:tc>
        <w:tc>
          <w:tcPr>
            <w:tcW w:w="400" w:type="pct"/>
            <w:tcBorders>
              <w:top w:val="nil"/>
              <w:left w:val="nil"/>
              <w:bottom w:val="single" w:sz="4" w:space="0" w:color="auto"/>
              <w:right w:val="single" w:sz="4" w:space="0" w:color="auto"/>
            </w:tcBorders>
            <w:shd w:val="clear" w:color="auto" w:fill="auto"/>
          </w:tcPr>
          <w:p w14:paraId="06F188AF" w14:textId="500A40EF" w:rsidR="005319BA" w:rsidRDefault="007F694E" w:rsidP="00C6788B">
            <w:pPr>
              <w:suppressAutoHyphens/>
              <w:jc w:val="right"/>
              <w:rPr>
                <w:sz w:val="20"/>
                <w:szCs w:val="20"/>
                <w:lang w:eastAsia="en-CA"/>
              </w:rPr>
            </w:pPr>
            <w:r>
              <w:rPr>
                <w:sz w:val="20"/>
                <w:szCs w:val="20"/>
                <w:lang w:eastAsia="en-CA"/>
              </w:rPr>
              <w:t>202,000</w:t>
            </w:r>
          </w:p>
        </w:tc>
        <w:tc>
          <w:tcPr>
            <w:tcW w:w="649" w:type="pct"/>
            <w:tcBorders>
              <w:top w:val="nil"/>
              <w:left w:val="nil"/>
              <w:bottom w:val="single" w:sz="4" w:space="0" w:color="auto"/>
              <w:right w:val="single" w:sz="4" w:space="0" w:color="auto"/>
            </w:tcBorders>
            <w:shd w:val="clear" w:color="auto" w:fill="auto"/>
          </w:tcPr>
          <w:p w14:paraId="7B1542D6" w14:textId="4E64C0FD" w:rsidR="005319BA" w:rsidRDefault="007F694E" w:rsidP="00C6788B">
            <w:pPr>
              <w:suppressAutoHyphens/>
              <w:jc w:val="right"/>
              <w:rPr>
                <w:sz w:val="20"/>
                <w:szCs w:val="20"/>
                <w:lang w:eastAsia="en-CA"/>
              </w:rPr>
            </w:pPr>
            <w:r>
              <w:rPr>
                <w:sz w:val="20"/>
                <w:szCs w:val="20"/>
                <w:lang w:eastAsia="en-CA"/>
              </w:rPr>
              <w:t>202,000</w:t>
            </w:r>
          </w:p>
        </w:tc>
      </w:tr>
      <w:tr w:rsidR="00C6788B" w:rsidRPr="00973AA9" w14:paraId="4BFAC250"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22B7D592" w14:textId="79EC2067" w:rsidR="00C6788B" w:rsidRPr="00973AA9" w:rsidRDefault="00C6788B" w:rsidP="00C6788B">
            <w:pPr>
              <w:suppressAutoHyphens/>
              <w:ind w:right="-248"/>
              <w:jc w:val="left"/>
              <w:rPr>
                <w:sz w:val="20"/>
                <w:szCs w:val="20"/>
                <w:lang w:eastAsia="en-CA"/>
              </w:rPr>
            </w:pPr>
            <w:r w:rsidRPr="008D6B0D">
              <w:rPr>
                <w:sz w:val="20"/>
                <w:szCs w:val="20"/>
              </w:rPr>
              <w:t>RAC training and certification</w:t>
            </w:r>
            <w:r w:rsidR="005319BA">
              <w:rPr>
                <w:sz w:val="20"/>
                <w:szCs w:val="20"/>
              </w:rPr>
              <w:t xml:space="preserve"> /</w:t>
            </w:r>
            <w:r w:rsidR="005319BA" w:rsidRPr="005319BA">
              <w:rPr>
                <w:sz w:val="20"/>
                <w:szCs w:val="20"/>
              </w:rPr>
              <w:t>Capacity building on refrigeration, cold storage and fisheries vessels servicing sector</w:t>
            </w:r>
          </w:p>
        </w:tc>
        <w:tc>
          <w:tcPr>
            <w:tcW w:w="1291" w:type="pct"/>
            <w:tcBorders>
              <w:top w:val="nil"/>
              <w:left w:val="nil"/>
              <w:bottom w:val="single" w:sz="4" w:space="0" w:color="auto"/>
              <w:right w:val="single" w:sz="4" w:space="0" w:color="auto"/>
            </w:tcBorders>
            <w:shd w:val="clear" w:color="auto" w:fill="FFFFFF" w:themeFill="background1"/>
          </w:tcPr>
          <w:p w14:paraId="021554A3" w14:textId="05106F8B" w:rsidR="00714B20" w:rsidRPr="008D6B0D" w:rsidRDefault="00027E9A" w:rsidP="00714B20">
            <w:pPr>
              <w:jc w:val="left"/>
              <w:rPr>
                <w:sz w:val="20"/>
                <w:szCs w:val="20"/>
              </w:rPr>
            </w:pPr>
            <w:r w:rsidRPr="00C06D2E">
              <w:rPr>
                <w:b/>
                <w:bCs/>
                <w:sz w:val="20"/>
                <w:szCs w:val="20"/>
              </w:rPr>
              <w:t>Regional:</w:t>
            </w:r>
            <w:r w:rsidR="00714B20" w:rsidRPr="008D6B0D">
              <w:rPr>
                <w:sz w:val="20"/>
                <w:szCs w:val="20"/>
              </w:rPr>
              <w:t xml:space="preserve"> Support </w:t>
            </w:r>
            <w:r w:rsidR="00714B20">
              <w:rPr>
                <w:sz w:val="20"/>
                <w:szCs w:val="20"/>
              </w:rPr>
              <w:t>the RAC industry associations through</w:t>
            </w:r>
            <w:r w:rsidR="00714B20" w:rsidRPr="008D6B0D">
              <w:rPr>
                <w:sz w:val="20"/>
                <w:szCs w:val="20"/>
              </w:rPr>
              <w:t xml:space="preserve"> RAC experts from Australia; strengthen</w:t>
            </w:r>
            <w:r w:rsidR="00714B20">
              <w:rPr>
                <w:sz w:val="20"/>
                <w:szCs w:val="20"/>
              </w:rPr>
              <w:t xml:space="preserve"> the</w:t>
            </w:r>
            <w:r w:rsidR="00714B20" w:rsidRPr="008D6B0D">
              <w:rPr>
                <w:sz w:val="20"/>
                <w:szCs w:val="20"/>
              </w:rPr>
              <w:t xml:space="preserve"> capacity of RAC training centres through upgrading of training courses to include good servicing </w:t>
            </w:r>
            <w:r w:rsidR="00714B20" w:rsidRPr="008D6B0D">
              <w:rPr>
                <w:sz w:val="20"/>
                <w:szCs w:val="20"/>
              </w:rPr>
              <w:lastRenderedPageBreak/>
              <w:t xml:space="preserve">practice using best practice examples or case studies in the Pacific region; develop a basic certification process; two training workshops in good servicing practices for master trainers who will in turn coordinate and manage national trainings; study tour to Australia to learn from RAC experts on servicing strategies </w:t>
            </w:r>
          </w:p>
          <w:p w14:paraId="01890D59" w14:textId="34CFC8C9" w:rsidR="00027E9A" w:rsidRPr="00973AA9" w:rsidRDefault="00027E9A" w:rsidP="00195265">
            <w:pPr>
              <w:jc w:val="left"/>
              <w:rPr>
                <w:sz w:val="20"/>
                <w:szCs w:val="20"/>
                <w:lang w:eastAsia="en-CA"/>
              </w:rPr>
            </w:pPr>
            <w:r w:rsidRPr="00C06D2E">
              <w:rPr>
                <w:b/>
                <w:bCs/>
                <w:sz w:val="20"/>
                <w:szCs w:val="20"/>
              </w:rPr>
              <w:t>National:</w:t>
            </w:r>
            <w:r w:rsidR="00195265" w:rsidRPr="008D6B0D">
              <w:rPr>
                <w:sz w:val="20"/>
                <w:szCs w:val="20"/>
              </w:rPr>
              <w:t xml:space="preserve"> Provi</w:t>
            </w:r>
            <w:r w:rsidR="00195265">
              <w:rPr>
                <w:sz w:val="20"/>
                <w:szCs w:val="20"/>
              </w:rPr>
              <w:t>de</w:t>
            </w:r>
            <w:r w:rsidR="00195265" w:rsidRPr="008D6B0D">
              <w:rPr>
                <w:sz w:val="20"/>
                <w:szCs w:val="20"/>
              </w:rPr>
              <w:t xml:space="preserve"> training tools to RAC training </w:t>
            </w:r>
            <w:r w:rsidR="00195265">
              <w:rPr>
                <w:sz w:val="20"/>
                <w:szCs w:val="20"/>
              </w:rPr>
              <w:t>centre</w:t>
            </w:r>
            <w:r w:rsidR="00195265" w:rsidRPr="008D6B0D">
              <w:rPr>
                <w:sz w:val="20"/>
                <w:szCs w:val="20"/>
              </w:rPr>
              <w:t xml:space="preserve">s </w:t>
            </w:r>
            <w:r w:rsidR="00195265">
              <w:rPr>
                <w:sz w:val="20"/>
                <w:szCs w:val="20"/>
              </w:rPr>
              <w:t xml:space="preserve">and </w:t>
            </w:r>
            <w:r w:rsidR="00195265" w:rsidRPr="008D6B0D">
              <w:rPr>
                <w:rFonts w:asciiTheme="majorBidi" w:hAnsiTheme="majorBidi" w:cstheme="majorBidi"/>
                <w:sz w:val="20"/>
                <w:szCs w:val="20"/>
              </w:rPr>
              <w:t xml:space="preserve">conduct training workshops </w:t>
            </w:r>
            <w:r w:rsidR="00195265">
              <w:rPr>
                <w:rFonts w:asciiTheme="majorBidi" w:hAnsiTheme="majorBidi" w:cstheme="majorBidi"/>
                <w:sz w:val="20"/>
                <w:szCs w:val="20"/>
              </w:rPr>
              <w:t xml:space="preserve">in good servicing practices </w:t>
            </w:r>
            <w:r w:rsidR="00195265" w:rsidRPr="008D6B0D">
              <w:rPr>
                <w:rFonts w:asciiTheme="majorBidi" w:hAnsiTheme="majorBidi" w:cstheme="majorBidi"/>
                <w:sz w:val="20"/>
                <w:szCs w:val="20"/>
              </w:rPr>
              <w:t>for RAC technicians</w:t>
            </w:r>
            <w:r w:rsidR="00195265" w:rsidRPr="008D6B0D">
              <w:rPr>
                <w:sz w:val="20"/>
                <w:szCs w:val="20"/>
              </w:rPr>
              <w:t xml:space="preserve"> (</w:t>
            </w:r>
            <w:r w:rsidR="00195265" w:rsidRPr="008D6B0D">
              <w:rPr>
                <w:rFonts w:asciiTheme="majorBidi" w:hAnsiTheme="majorBidi" w:cstheme="majorBidi"/>
                <w:sz w:val="20"/>
                <w:szCs w:val="20"/>
              </w:rPr>
              <w:t>Cook Island</w:t>
            </w:r>
            <w:r w:rsidR="00195265">
              <w:rPr>
                <w:rFonts w:asciiTheme="majorBidi" w:hAnsiTheme="majorBidi" w:cstheme="majorBidi"/>
                <w:sz w:val="20"/>
                <w:szCs w:val="20"/>
              </w:rPr>
              <w:t>s</w:t>
            </w:r>
            <w:r w:rsidR="00195265" w:rsidRPr="008D6B0D">
              <w:rPr>
                <w:rFonts w:asciiTheme="majorBidi" w:hAnsiTheme="majorBidi" w:cstheme="majorBidi"/>
                <w:sz w:val="20"/>
                <w:szCs w:val="20"/>
              </w:rPr>
              <w:t xml:space="preserve">, Kiribati, Federated States of Micronesia, Palau, Samoa, Solomon Islands, Tonga and Vanuatu); </w:t>
            </w:r>
            <w:r w:rsidR="00195265" w:rsidRPr="008D6B0D">
              <w:rPr>
                <w:sz w:val="20"/>
                <w:szCs w:val="20"/>
              </w:rPr>
              <w:t xml:space="preserve">overseas training of RAC technicians </w:t>
            </w:r>
            <w:r w:rsidR="00195265">
              <w:rPr>
                <w:sz w:val="20"/>
                <w:szCs w:val="20"/>
              </w:rPr>
              <w:t xml:space="preserve">in good servicing practices </w:t>
            </w:r>
            <w:r w:rsidR="00195265" w:rsidRPr="008D6B0D">
              <w:rPr>
                <w:sz w:val="20"/>
                <w:szCs w:val="20"/>
              </w:rPr>
              <w:t xml:space="preserve">for countries with very few technicians (Marshall Islands, Nauru, Niue, Tuvalu); consultations to develop and establish a national certification programme for </w:t>
            </w:r>
            <w:r w:rsidR="00195265">
              <w:rPr>
                <w:sz w:val="20"/>
                <w:szCs w:val="20"/>
              </w:rPr>
              <w:t xml:space="preserve">RAC </w:t>
            </w:r>
            <w:r w:rsidR="00195265" w:rsidRPr="008D6B0D">
              <w:rPr>
                <w:sz w:val="20"/>
                <w:szCs w:val="20"/>
              </w:rPr>
              <w:t>technicians</w:t>
            </w:r>
          </w:p>
        </w:tc>
        <w:tc>
          <w:tcPr>
            <w:tcW w:w="400" w:type="pct"/>
            <w:tcBorders>
              <w:top w:val="nil"/>
              <w:left w:val="nil"/>
              <w:bottom w:val="single" w:sz="4" w:space="0" w:color="auto"/>
              <w:right w:val="single" w:sz="4" w:space="0" w:color="auto"/>
            </w:tcBorders>
            <w:shd w:val="clear" w:color="auto" w:fill="FFFFFF" w:themeFill="background1"/>
          </w:tcPr>
          <w:p w14:paraId="01D1B181" w14:textId="6B0EC144" w:rsidR="00C6788B" w:rsidRPr="00973AA9" w:rsidRDefault="00195265" w:rsidP="00C6788B">
            <w:pPr>
              <w:suppressAutoHyphens/>
              <w:jc w:val="right"/>
              <w:rPr>
                <w:sz w:val="20"/>
                <w:szCs w:val="20"/>
                <w:lang w:eastAsia="en-CA"/>
              </w:rPr>
            </w:pPr>
            <w:r>
              <w:rPr>
                <w:sz w:val="20"/>
                <w:szCs w:val="20"/>
                <w:lang w:eastAsia="en-CA"/>
              </w:rPr>
              <w:lastRenderedPageBreak/>
              <w:t>1,907,950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44C5F64" w14:textId="6B453965" w:rsidR="00C6788B" w:rsidRDefault="00027E9A" w:rsidP="00C6788B">
            <w:pPr>
              <w:suppressAutoHyphens/>
              <w:jc w:val="left"/>
              <w:rPr>
                <w:sz w:val="20"/>
                <w:szCs w:val="20"/>
              </w:rPr>
            </w:pPr>
            <w:r w:rsidRPr="00C06D2E">
              <w:rPr>
                <w:b/>
                <w:bCs/>
                <w:sz w:val="20"/>
                <w:szCs w:val="20"/>
              </w:rPr>
              <w:t>Regional:</w:t>
            </w:r>
            <w:r w:rsidR="00BF6F4B">
              <w:t xml:space="preserve"> </w:t>
            </w:r>
            <w:r w:rsidR="00BF6F4B" w:rsidRPr="00BF6F4B">
              <w:rPr>
                <w:sz w:val="20"/>
                <w:szCs w:val="20"/>
              </w:rPr>
              <w:t>One five-day regional train-the-trainer workshop in identified host country for RAC master trainer from 9 PICs in 2025</w:t>
            </w:r>
            <w:r w:rsidR="00BF6F4B">
              <w:rPr>
                <w:sz w:val="20"/>
                <w:szCs w:val="20"/>
              </w:rPr>
              <w:t xml:space="preserve">; </w:t>
            </w:r>
            <w:r w:rsidR="00BF6F4B" w:rsidRPr="00BF6F4B">
              <w:rPr>
                <w:sz w:val="20"/>
                <w:szCs w:val="20"/>
              </w:rPr>
              <w:t xml:space="preserve">Development of competency-based training and assessment module for good </w:t>
            </w:r>
            <w:r w:rsidR="00BF6F4B" w:rsidRPr="00BF6F4B">
              <w:rPr>
                <w:sz w:val="20"/>
                <w:szCs w:val="20"/>
              </w:rPr>
              <w:lastRenderedPageBreak/>
              <w:t>servicing practices and safety</w:t>
            </w:r>
            <w:r w:rsidR="00BF6F4B">
              <w:rPr>
                <w:sz w:val="20"/>
                <w:szCs w:val="20"/>
              </w:rPr>
              <w:t xml:space="preserve">; and </w:t>
            </w:r>
            <w:r w:rsidR="00133ED3" w:rsidRPr="00133ED3">
              <w:rPr>
                <w:sz w:val="20"/>
                <w:szCs w:val="20"/>
              </w:rPr>
              <w:t>RAC expert on good servicing practice for refrigeration and cold storage for Niue, Tuvalu and Marshall Islands</w:t>
            </w:r>
          </w:p>
          <w:p w14:paraId="64934EBF" w14:textId="0A0CED64" w:rsidR="00027E9A" w:rsidRPr="00973AA9" w:rsidRDefault="00027E9A" w:rsidP="00C6788B">
            <w:pPr>
              <w:suppressAutoHyphens/>
              <w:jc w:val="left"/>
              <w:rPr>
                <w:sz w:val="20"/>
                <w:szCs w:val="20"/>
                <w:lang w:eastAsia="en-CA"/>
              </w:rPr>
            </w:pPr>
            <w:r w:rsidRPr="00C06D2E">
              <w:rPr>
                <w:b/>
                <w:bCs/>
                <w:sz w:val="20"/>
                <w:szCs w:val="20"/>
              </w:rPr>
              <w:t>National:</w:t>
            </w:r>
            <w:r w:rsidR="00133ED3">
              <w:t xml:space="preserve"> </w:t>
            </w:r>
            <w:r w:rsidR="00133ED3" w:rsidRPr="00133ED3">
              <w:rPr>
                <w:sz w:val="20"/>
                <w:szCs w:val="20"/>
              </w:rPr>
              <w:t>Technician training programme on good servicing practices in refrigeration and cold storage (Cook Islands, Kiribati, Federated States of Micronesia, Nauru, Palau, Samoa, Solomon Islands, Tonga,</w:t>
            </w:r>
            <w:r w:rsidR="00AB2E6F">
              <w:rPr>
                <w:sz w:val="20"/>
                <w:szCs w:val="20"/>
              </w:rPr>
              <w:t xml:space="preserve"> </w:t>
            </w:r>
            <w:r w:rsidR="00133ED3" w:rsidRPr="00133ED3">
              <w:rPr>
                <w:sz w:val="20"/>
                <w:szCs w:val="20"/>
              </w:rPr>
              <w:t>and Vanuatu)</w:t>
            </w:r>
            <w:r w:rsidR="00133ED3">
              <w:rPr>
                <w:sz w:val="20"/>
                <w:szCs w:val="20"/>
              </w:rPr>
              <w:t>; and</w:t>
            </w:r>
          </w:p>
        </w:tc>
        <w:tc>
          <w:tcPr>
            <w:tcW w:w="400" w:type="pct"/>
            <w:tcBorders>
              <w:top w:val="nil"/>
              <w:left w:val="nil"/>
              <w:bottom w:val="single" w:sz="4" w:space="0" w:color="auto"/>
              <w:right w:val="single" w:sz="4" w:space="0" w:color="auto"/>
            </w:tcBorders>
            <w:shd w:val="clear" w:color="auto" w:fill="auto"/>
          </w:tcPr>
          <w:p w14:paraId="0240D329" w14:textId="2CFBC549" w:rsidR="00C6788B" w:rsidRPr="00973AA9" w:rsidRDefault="008E0BED" w:rsidP="00C6788B">
            <w:pPr>
              <w:suppressAutoHyphens/>
              <w:jc w:val="right"/>
              <w:rPr>
                <w:sz w:val="20"/>
                <w:szCs w:val="20"/>
                <w:lang w:eastAsia="en-CA"/>
              </w:rPr>
            </w:pPr>
            <w:r>
              <w:rPr>
                <w:sz w:val="20"/>
                <w:szCs w:val="20"/>
                <w:lang w:eastAsia="en-CA"/>
              </w:rPr>
              <w:lastRenderedPageBreak/>
              <w:t>3</w:t>
            </w:r>
            <w:r w:rsidR="00E8280D">
              <w:rPr>
                <w:sz w:val="20"/>
                <w:szCs w:val="20"/>
                <w:lang w:eastAsia="en-CA"/>
              </w:rPr>
              <w:t>31</w:t>
            </w:r>
            <w:r>
              <w:rPr>
                <w:sz w:val="20"/>
                <w:szCs w:val="20"/>
                <w:lang w:eastAsia="en-CA"/>
              </w:rPr>
              <w:t>,500</w:t>
            </w:r>
          </w:p>
        </w:tc>
        <w:tc>
          <w:tcPr>
            <w:tcW w:w="649" w:type="pct"/>
            <w:tcBorders>
              <w:top w:val="nil"/>
              <w:left w:val="nil"/>
              <w:bottom w:val="single" w:sz="4" w:space="0" w:color="auto"/>
              <w:right w:val="single" w:sz="4" w:space="0" w:color="auto"/>
            </w:tcBorders>
            <w:shd w:val="clear" w:color="auto" w:fill="auto"/>
          </w:tcPr>
          <w:p w14:paraId="0BF187FE" w14:textId="51CC3E96" w:rsidR="00C6788B" w:rsidRPr="00973AA9" w:rsidRDefault="00BE52B9" w:rsidP="00C6788B">
            <w:pPr>
              <w:suppressAutoHyphens/>
              <w:jc w:val="right"/>
              <w:rPr>
                <w:sz w:val="20"/>
                <w:szCs w:val="20"/>
                <w:lang w:eastAsia="en-CA"/>
              </w:rPr>
            </w:pPr>
            <w:r>
              <w:rPr>
                <w:sz w:val="20"/>
                <w:szCs w:val="20"/>
                <w:lang w:eastAsia="en-CA"/>
              </w:rPr>
              <w:t>2,239,450</w:t>
            </w:r>
          </w:p>
        </w:tc>
      </w:tr>
      <w:tr w:rsidR="002C5ACB" w:rsidRPr="00973AA9" w14:paraId="72C37720"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519DEE65" w14:textId="1D046E12" w:rsidR="002C5ACB" w:rsidRPr="00AD335F" w:rsidRDefault="002C5ACB" w:rsidP="00C6788B">
            <w:pPr>
              <w:suppressAutoHyphens/>
              <w:jc w:val="left"/>
              <w:rPr>
                <w:sz w:val="20"/>
                <w:szCs w:val="20"/>
              </w:rPr>
            </w:pPr>
            <w:r w:rsidRPr="00AD335F">
              <w:rPr>
                <w:sz w:val="20"/>
                <w:szCs w:val="20"/>
              </w:rPr>
              <w:t>Management of the fisheries sector</w:t>
            </w:r>
            <w:r>
              <w:rPr>
                <w:sz w:val="20"/>
                <w:szCs w:val="20"/>
              </w:rPr>
              <w:t>/</w:t>
            </w:r>
            <w:r w:rsidR="0029476C">
              <w:t xml:space="preserve"> </w:t>
            </w:r>
            <w:r w:rsidR="0029476C" w:rsidRPr="0029476C">
              <w:rPr>
                <w:sz w:val="20"/>
                <w:szCs w:val="20"/>
              </w:rPr>
              <w:t>Capacity building fishery sector</w:t>
            </w:r>
          </w:p>
        </w:tc>
        <w:tc>
          <w:tcPr>
            <w:tcW w:w="1291" w:type="pct"/>
            <w:tcBorders>
              <w:top w:val="nil"/>
              <w:left w:val="nil"/>
              <w:bottom w:val="single" w:sz="4" w:space="0" w:color="auto"/>
              <w:right w:val="single" w:sz="4" w:space="0" w:color="auto"/>
            </w:tcBorders>
            <w:shd w:val="clear" w:color="auto" w:fill="FFFFFF" w:themeFill="background1"/>
          </w:tcPr>
          <w:p w14:paraId="73B4A346" w14:textId="3EE29991" w:rsidR="006A7ABD" w:rsidRPr="00AD335F" w:rsidRDefault="00027E9A" w:rsidP="006A7ABD">
            <w:pPr>
              <w:keepNext/>
              <w:jc w:val="left"/>
              <w:rPr>
                <w:sz w:val="20"/>
                <w:szCs w:val="20"/>
              </w:rPr>
            </w:pPr>
            <w:r w:rsidRPr="00C06D2E">
              <w:rPr>
                <w:b/>
                <w:bCs/>
                <w:sz w:val="20"/>
                <w:szCs w:val="20"/>
              </w:rPr>
              <w:t>Regional</w:t>
            </w:r>
            <w:r>
              <w:rPr>
                <w:sz w:val="20"/>
                <w:szCs w:val="20"/>
              </w:rPr>
              <w:t>:</w:t>
            </w:r>
            <w:r w:rsidR="006A7ABD" w:rsidRPr="00AD335F">
              <w:rPr>
                <w:sz w:val="20"/>
                <w:szCs w:val="20"/>
              </w:rPr>
              <w:t xml:space="preserve"> Surveys to assess policy and technical options to replace HCFC</w:t>
            </w:r>
            <w:r w:rsidR="006A7ABD" w:rsidRPr="00AD335F">
              <w:rPr>
                <w:sz w:val="20"/>
                <w:szCs w:val="20"/>
              </w:rPr>
              <w:noBreakHyphen/>
              <w:t>22 technologies for the fisheries sector</w:t>
            </w:r>
            <w:r w:rsidR="006A7ABD" w:rsidRPr="00AD335F">
              <w:rPr>
                <w:rFonts w:asciiTheme="majorBidi" w:hAnsiTheme="majorBidi" w:cstheme="majorBidi"/>
                <w:color w:val="000000"/>
                <w:sz w:val="20"/>
                <w:szCs w:val="20"/>
              </w:rPr>
              <w:t xml:space="preserve">; consultation workshop to discuss policy and technical options for the fisheries sector with relevant stakeholders </w:t>
            </w:r>
          </w:p>
          <w:p w14:paraId="32CF718F" w14:textId="3C490EEC" w:rsidR="00027E9A" w:rsidRPr="00973AA9" w:rsidRDefault="00027E9A" w:rsidP="00A8650E">
            <w:pPr>
              <w:keepNext/>
              <w:jc w:val="left"/>
              <w:rPr>
                <w:sz w:val="20"/>
                <w:szCs w:val="20"/>
                <w:lang w:eastAsia="en-CA"/>
              </w:rPr>
            </w:pPr>
            <w:r w:rsidRPr="00C06D2E">
              <w:rPr>
                <w:b/>
                <w:bCs/>
                <w:sz w:val="20"/>
                <w:szCs w:val="20"/>
              </w:rPr>
              <w:t>National</w:t>
            </w:r>
            <w:r>
              <w:rPr>
                <w:sz w:val="20"/>
                <w:szCs w:val="20"/>
              </w:rPr>
              <w:t>:</w:t>
            </w:r>
            <w:r w:rsidR="00C06D2E" w:rsidRPr="00AD335F">
              <w:rPr>
                <w:sz w:val="20"/>
                <w:szCs w:val="20"/>
              </w:rPr>
              <w:t xml:space="preserve"> Assist Solomon Islands and Vanuatu to consider options to replace land-based HCFC-22 cold storage rooms for fish processing plants to climate-friendly technology and to provide training on good practices for industrial refrigeration system for technicians involved in the maintenance of fisheries-based cold storage rooms; </w:t>
            </w:r>
            <w:r w:rsidR="00C06D2E" w:rsidRPr="00AD335F">
              <w:rPr>
                <w:rFonts w:asciiTheme="majorBidi" w:hAnsiTheme="majorBidi" w:cstheme="majorBidi"/>
                <w:color w:val="000000"/>
                <w:sz w:val="20"/>
                <w:szCs w:val="20"/>
              </w:rPr>
              <w:t xml:space="preserve">identify specific </w:t>
            </w:r>
            <w:r w:rsidR="00C06D2E" w:rsidRPr="00AD335F">
              <w:rPr>
                <w:rFonts w:asciiTheme="majorBidi" w:hAnsiTheme="majorBidi" w:cstheme="majorBidi"/>
                <w:color w:val="000000"/>
                <w:sz w:val="20"/>
                <w:szCs w:val="20"/>
              </w:rPr>
              <w:lastRenderedPageBreak/>
              <w:t>activities for PICs requiring assistance in this sector</w:t>
            </w:r>
            <w:r w:rsidR="00C06D2E" w:rsidRPr="00AD335F">
              <w:rPr>
                <w:sz w:val="20"/>
                <w:szCs w:val="20"/>
              </w:rPr>
              <w:t xml:space="preserve"> (Kiribati, Marshall Islands, </w:t>
            </w:r>
            <w:r w:rsidR="00C06D2E" w:rsidRPr="00AD335F">
              <w:rPr>
                <w:rFonts w:asciiTheme="majorBidi" w:hAnsiTheme="majorBidi" w:cstheme="majorBidi"/>
                <w:sz w:val="20"/>
                <w:szCs w:val="20"/>
              </w:rPr>
              <w:t>Federated States of</w:t>
            </w:r>
            <w:r w:rsidR="00C06D2E" w:rsidRPr="00AD335F">
              <w:rPr>
                <w:sz w:val="20"/>
                <w:szCs w:val="20"/>
              </w:rPr>
              <w:t xml:space="preserve"> Micronesia and Tuvalu)</w:t>
            </w:r>
          </w:p>
        </w:tc>
        <w:tc>
          <w:tcPr>
            <w:tcW w:w="400" w:type="pct"/>
            <w:tcBorders>
              <w:top w:val="nil"/>
              <w:left w:val="nil"/>
              <w:bottom w:val="single" w:sz="4" w:space="0" w:color="auto"/>
              <w:right w:val="single" w:sz="4" w:space="0" w:color="auto"/>
            </w:tcBorders>
            <w:shd w:val="clear" w:color="auto" w:fill="FFFFFF" w:themeFill="background1"/>
          </w:tcPr>
          <w:p w14:paraId="5B443EC2" w14:textId="36B262B7" w:rsidR="002C5ACB" w:rsidRPr="000D7462" w:rsidRDefault="00DF3314" w:rsidP="00C6788B">
            <w:pPr>
              <w:suppressAutoHyphens/>
              <w:jc w:val="right"/>
              <w:rPr>
                <w:sz w:val="20"/>
                <w:szCs w:val="20"/>
                <w:lang w:eastAsia="en-CA"/>
              </w:rPr>
            </w:pPr>
            <w:r>
              <w:rPr>
                <w:sz w:val="20"/>
                <w:szCs w:val="20"/>
                <w:lang w:eastAsia="en-CA"/>
              </w:rPr>
              <w:lastRenderedPageBreak/>
              <w:t>185,000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4288113" w14:textId="054A0A2F" w:rsidR="00027E9A" w:rsidRPr="00973AA9" w:rsidRDefault="00027E9A" w:rsidP="00C6788B">
            <w:pPr>
              <w:suppressAutoHyphens/>
              <w:jc w:val="left"/>
              <w:rPr>
                <w:sz w:val="20"/>
                <w:szCs w:val="20"/>
                <w:lang w:eastAsia="en-CA"/>
              </w:rPr>
            </w:pPr>
            <w:r w:rsidRPr="00C06D2E">
              <w:rPr>
                <w:b/>
                <w:bCs/>
                <w:sz w:val="20"/>
                <w:szCs w:val="20"/>
              </w:rPr>
              <w:t>National:</w:t>
            </w:r>
            <w:r w:rsidR="00FE4BBF">
              <w:t xml:space="preserve"> </w:t>
            </w:r>
            <w:r w:rsidR="00FE4BBF" w:rsidRPr="00FE4BBF">
              <w:rPr>
                <w:sz w:val="20"/>
                <w:szCs w:val="20"/>
              </w:rPr>
              <w:t xml:space="preserve">Capacity building of NOU and RAC technicians servicing fishery </w:t>
            </w:r>
            <w:r w:rsidR="00940254" w:rsidRPr="00FE4BBF">
              <w:rPr>
                <w:sz w:val="20"/>
                <w:szCs w:val="20"/>
              </w:rPr>
              <w:t>vessels</w:t>
            </w:r>
            <w:r w:rsidR="00FE4BBF" w:rsidRPr="00FE4BBF">
              <w:rPr>
                <w:sz w:val="20"/>
                <w:szCs w:val="20"/>
              </w:rPr>
              <w:t xml:space="preserve"> (Marshall Islands, Federated States of Micronesia, Solomon Islands, Tonga, and Vanuatu)</w:t>
            </w:r>
          </w:p>
        </w:tc>
        <w:tc>
          <w:tcPr>
            <w:tcW w:w="400" w:type="pct"/>
            <w:tcBorders>
              <w:top w:val="nil"/>
              <w:left w:val="nil"/>
              <w:bottom w:val="single" w:sz="4" w:space="0" w:color="auto"/>
              <w:right w:val="single" w:sz="4" w:space="0" w:color="auto"/>
            </w:tcBorders>
            <w:shd w:val="clear" w:color="auto" w:fill="auto"/>
          </w:tcPr>
          <w:p w14:paraId="00ECA5A0" w14:textId="2D7E5068" w:rsidR="002C5ACB" w:rsidRDefault="00940254" w:rsidP="00C6788B">
            <w:pPr>
              <w:suppressAutoHyphens/>
              <w:jc w:val="right"/>
              <w:rPr>
                <w:sz w:val="20"/>
                <w:szCs w:val="20"/>
                <w:lang w:eastAsia="en-CA"/>
              </w:rPr>
            </w:pPr>
            <w:r>
              <w:rPr>
                <w:sz w:val="20"/>
                <w:szCs w:val="20"/>
                <w:lang w:eastAsia="en-CA"/>
              </w:rPr>
              <w:t>10,000</w:t>
            </w:r>
          </w:p>
        </w:tc>
        <w:tc>
          <w:tcPr>
            <w:tcW w:w="649" w:type="pct"/>
            <w:tcBorders>
              <w:top w:val="nil"/>
              <w:left w:val="nil"/>
              <w:bottom w:val="single" w:sz="4" w:space="0" w:color="auto"/>
              <w:right w:val="single" w:sz="4" w:space="0" w:color="auto"/>
            </w:tcBorders>
            <w:shd w:val="clear" w:color="auto" w:fill="auto"/>
          </w:tcPr>
          <w:p w14:paraId="119A97EF" w14:textId="2DCCE2EE" w:rsidR="002C5ACB" w:rsidRPr="0034364B" w:rsidRDefault="00940254" w:rsidP="00C6788B">
            <w:pPr>
              <w:suppressAutoHyphens/>
              <w:jc w:val="right"/>
              <w:rPr>
                <w:sz w:val="20"/>
                <w:szCs w:val="20"/>
                <w:lang w:eastAsia="en-CA"/>
              </w:rPr>
            </w:pPr>
            <w:r>
              <w:rPr>
                <w:sz w:val="20"/>
                <w:szCs w:val="20"/>
                <w:lang w:eastAsia="en-CA"/>
              </w:rPr>
              <w:t>195,000</w:t>
            </w:r>
          </w:p>
        </w:tc>
      </w:tr>
      <w:tr w:rsidR="002C5ACB" w:rsidRPr="00973AA9" w14:paraId="718E0B65" w14:textId="77777777" w:rsidTr="000F38E6">
        <w:trPr>
          <w:trHeight w:val="227"/>
        </w:trPr>
        <w:tc>
          <w:tcPr>
            <w:tcW w:w="941" w:type="pct"/>
            <w:tcBorders>
              <w:top w:val="nil"/>
              <w:left w:val="single" w:sz="4" w:space="0" w:color="auto"/>
              <w:bottom w:val="single" w:sz="4" w:space="0" w:color="auto"/>
              <w:right w:val="single" w:sz="4" w:space="0" w:color="auto"/>
            </w:tcBorders>
            <w:shd w:val="clear" w:color="auto" w:fill="auto"/>
          </w:tcPr>
          <w:p w14:paraId="44B19506" w14:textId="02537DAA" w:rsidR="002C5ACB" w:rsidRPr="00AD335F" w:rsidRDefault="0029476C" w:rsidP="00C6788B">
            <w:pPr>
              <w:suppressAutoHyphens/>
              <w:jc w:val="left"/>
              <w:rPr>
                <w:sz w:val="20"/>
                <w:szCs w:val="20"/>
              </w:rPr>
            </w:pPr>
            <w:r w:rsidRPr="0029476C">
              <w:rPr>
                <w:sz w:val="20"/>
                <w:szCs w:val="20"/>
              </w:rPr>
              <w:t>Low GWP alternative technology</w:t>
            </w:r>
          </w:p>
        </w:tc>
        <w:tc>
          <w:tcPr>
            <w:tcW w:w="1291" w:type="pct"/>
            <w:tcBorders>
              <w:top w:val="nil"/>
              <w:left w:val="nil"/>
              <w:bottom w:val="single" w:sz="4" w:space="0" w:color="auto"/>
              <w:right w:val="single" w:sz="4" w:space="0" w:color="auto"/>
            </w:tcBorders>
            <w:shd w:val="clear" w:color="auto" w:fill="D9D9D9" w:themeFill="background1" w:themeFillShade="D9"/>
          </w:tcPr>
          <w:p w14:paraId="6BAEE7D6" w14:textId="65D50187" w:rsidR="00027E9A" w:rsidRPr="00C06D2E" w:rsidRDefault="00027E9A" w:rsidP="00C6788B">
            <w:pPr>
              <w:suppressAutoHyphens/>
              <w:rPr>
                <w:b/>
                <w:bCs/>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3000E2B9" w14:textId="77777777" w:rsidR="002C5ACB" w:rsidRPr="000D7462" w:rsidRDefault="002C5ACB" w:rsidP="00C6788B">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EF047B8" w14:textId="2389DBC2" w:rsidR="002C5ACB" w:rsidRPr="00C06D2E" w:rsidRDefault="00027E9A" w:rsidP="00C6788B">
            <w:pPr>
              <w:suppressAutoHyphens/>
              <w:jc w:val="left"/>
              <w:rPr>
                <w:b/>
                <w:bCs/>
                <w:sz w:val="20"/>
                <w:szCs w:val="20"/>
              </w:rPr>
            </w:pPr>
            <w:r w:rsidRPr="00C06D2E">
              <w:rPr>
                <w:b/>
                <w:bCs/>
                <w:sz w:val="20"/>
                <w:szCs w:val="20"/>
              </w:rPr>
              <w:t>Regional:</w:t>
            </w:r>
            <w:r w:rsidR="00257194">
              <w:t xml:space="preserve"> </w:t>
            </w:r>
            <w:r w:rsidR="00257194" w:rsidRPr="00257194">
              <w:rPr>
                <w:sz w:val="20"/>
                <w:szCs w:val="20"/>
              </w:rPr>
              <w:t>One two-day symposium on</w:t>
            </w:r>
            <w:r w:rsidR="00AB2E6F">
              <w:rPr>
                <w:sz w:val="20"/>
                <w:szCs w:val="20"/>
              </w:rPr>
              <w:t xml:space="preserve"> </w:t>
            </w:r>
            <w:r w:rsidR="00257194" w:rsidRPr="00257194">
              <w:rPr>
                <w:sz w:val="20"/>
                <w:szCs w:val="20"/>
              </w:rPr>
              <w:t>available and accessible alternative/low GWP technology in identified host country for NOOs and RAC industry representatives of 12 PICs to attend the symposium back-to-back with the PIC network meeting in 202</w:t>
            </w:r>
            <w:r w:rsidR="00257194">
              <w:rPr>
                <w:sz w:val="20"/>
                <w:szCs w:val="20"/>
              </w:rPr>
              <w:t>7</w:t>
            </w:r>
          </w:p>
          <w:p w14:paraId="1FDD12AA" w14:textId="77777777" w:rsidR="00027E9A" w:rsidRPr="00C06D2E" w:rsidRDefault="00027E9A" w:rsidP="00C6788B">
            <w:pPr>
              <w:suppressAutoHyphens/>
              <w:jc w:val="left"/>
              <w:rPr>
                <w:b/>
                <w:bCs/>
                <w:sz w:val="20"/>
                <w:szCs w:val="20"/>
                <w:lang w:eastAsia="en-CA"/>
              </w:rPr>
            </w:pPr>
          </w:p>
          <w:p w14:paraId="2D068EED" w14:textId="7AC05E17" w:rsidR="00027E9A" w:rsidRPr="00C06D2E" w:rsidRDefault="00027E9A" w:rsidP="00C6788B">
            <w:pPr>
              <w:suppressAutoHyphens/>
              <w:jc w:val="left"/>
              <w:rPr>
                <w:b/>
                <w:bCs/>
                <w:sz w:val="20"/>
                <w:szCs w:val="20"/>
                <w:lang w:eastAsia="en-CA"/>
              </w:rPr>
            </w:pPr>
            <w:r w:rsidRPr="00C06D2E">
              <w:rPr>
                <w:b/>
                <w:bCs/>
                <w:sz w:val="20"/>
                <w:szCs w:val="20"/>
              </w:rPr>
              <w:t>National:</w:t>
            </w:r>
            <w:r w:rsidR="00CA24CD">
              <w:t xml:space="preserve"> </w:t>
            </w:r>
            <w:r w:rsidR="00CA24CD" w:rsidRPr="00CA24CD">
              <w:rPr>
                <w:sz w:val="20"/>
                <w:szCs w:val="20"/>
              </w:rPr>
              <w:t>Demonstration project low-GWP technology (Cook Islands,</w:t>
            </w:r>
            <w:r w:rsidR="00AB2E6F">
              <w:rPr>
                <w:sz w:val="20"/>
                <w:szCs w:val="20"/>
              </w:rPr>
              <w:t xml:space="preserve"> </w:t>
            </w:r>
            <w:r w:rsidR="00CA24CD" w:rsidRPr="00CA24CD">
              <w:rPr>
                <w:sz w:val="20"/>
                <w:szCs w:val="20"/>
              </w:rPr>
              <w:t>Palau, Samoa, Solomon Islands, Tonga, and Vanuatu)</w:t>
            </w:r>
          </w:p>
        </w:tc>
        <w:tc>
          <w:tcPr>
            <w:tcW w:w="400" w:type="pct"/>
            <w:tcBorders>
              <w:top w:val="nil"/>
              <w:left w:val="nil"/>
              <w:bottom w:val="single" w:sz="4" w:space="0" w:color="auto"/>
              <w:right w:val="single" w:sz="4" w:space="0" w:color="auto"/>
            </w:tcBorders>
            <w:shd w:val="clear" w:color="auto" w:fill="auto"/>
          </w:tcPr>
          <w:p w14:paraId="6FA5EB05" w14:textId="03E3B39D" w:rsidR="002C5ACB" w:rsidRDefault="00CA24CD" w:rsidP="00C6788B">
            <w:pPr>
              <w:suppressAutoHyphens/>
              <w:jc w:val="right"/>
              <w:rPr>
                <w:sz w:val="20"/>
                <w:szCs w:val="20"/>
                <w:lang w:eastAsia="en-CA"/>
              </w:rPr>
            </w:pPr>
            <w:r>
              <w:rPr>
                <w:sz w:val="20"/>
                <w:szCs w:val="20"/>
                <w:lang w:eastAsia="en-CA"/>
              </w:rPr>
              <w:t>243,000</w:t>
            </w:r>
          </w:p>
        </w:tc>
        <w:tc>
          <w:tcPr>
            <w:tcW w:w="649" w:type="pct"/>
            <w:tcBorders>
              <w:top w:val="nil"/>
              <w:left w:val="nil"/>
              <w:bottom w:val="single" w:sz="4" w:space="0" w:color="auto"/>
              <w:right w:val="single" w:sz="4" w:space="0" w:color="auto"/>
            </w:tcBorders>
            <w:shd w:val="clear" w:color="auto" w:fill="auto"/>
          </w:tcPr>
          <w:p w14:paraId="4B35FF40" w14:textId="250D7BDF" w:rsidR="002C5ACB" w:rsidRPr="0034364B" w:rsidRDefault="00A3695F" w:rsidP="00C6788B">
            <w:pPr>
              <w:suppressAutoHyphens/>
              <w:jc w:val="right"/>
              <w:rPr>
                <w:sz w:val="20"/>
                <w:szCs w:val="20"/>
                <w:lang w:eastAsia="en-CA"/>
              </w:rPr>
            </w:pPr>
            <w:r>
              <w:rPr>
                <w:sz w:val="20"/>
                <w:szCs w:val="20"/>
                <w:lang w:eastAsia="en-CA"/>
              </w:rPr>
              <w:t>243,000</w:t>
            </w:r>
          </w:p>
        </w:tc>
      </w:tr>
      <w:tr w:rsidR="00C6788B" w:rsidRPr="00973AA9" w14:paraId="4BC44ED7"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6DFD59E2" w14:textId="3C51859E" w:rsidR="00C6788B" w:rsidRPr="00973AA9" w:rsidRDefault="00C6788B" w:rsidP="00C6788B">
            <w:pPr>
              <w:suppressAutoHyphens/>
              <w:jc w:val="left"/>
              <w:rPr>
                <w:sz w:val="20"/>
                <w:szCs w:val="20"/>
                <w:lang w:eastAsia="en-CA"/>
              </w:rPr>
            </w:pPr>
            <w:r w:rsidRPr="00AD335F">
              <w:rPr>
                <w:sz w:val="20"/>
                <w:szCs w:val="20"/>
              </w:rPr>
              <w:t>Communications and awareness</w:t>
            </w:r>
          </w:p>
        </w:tc>
        <w:tc>
          <w:tcPr>
            <w:tcW w:w="1291" w:type="pct"/>
            <w:tcBorders>
              <w:top w:val="nil"/>
              <w:left w:val="nil"/>
              <w:bottom w:val="single" w:sz="4" w:space="0" w:color="auto"/>
              <w:right w:val="single" w:sz="4" w:space="0" w:color="auto"/>
            </w:tcBorders>
            <w:shd w:val="clear" w:color="auto" w:fill="FFFFFF" w:themeFill="background1"/>
          </w:tcPr>
          <w:p w14:paraId="20C5076B" w14:textId="24CE164C" w:rsidR="00C93F3F" w:rsidRPr="00AD335F" w:rsidRDefault="00027E9A" w:rsidP="00C93F3F">
            <w:pPr>
              <w:jc w:val="left"/>
              <w:rPr>
                <w:sz w:val="20"/>
                <w:szCs w:val="20"/>
              </w:rPr>
            </w:pPr>
            <w:r w:rsidRPr="00C06D2E">
              <w:rPr>
                <w:b/>
                <w:bCs/>
                <w:sz w:val="20"/>
                <w:szCs w:val="20"/>
              </w:rPr>
              <w:t>Regional:</w:t>
            </w:r>
            <w:r w:rsidR="00C93F3F" w:rsidRPr="00AD335F">
              <w:rPr>
                <w:sz w:val="20"/>
                <w:szCs w:val="20"/>
              </w:rPr>
              <w:t xml:space="preserve"> Develop communication strategies and material to be used by each PIC; biennial technology and servicing roadshows to be coordinated with regional events</w:t>
            </w:r>
          </w:p>
          <w:p w14:paraId="2B6E140F" w14:textId="197C3C8D" w:rsidR="0092588F" w:rsidRPr="00C06D2E" w:rsidRDefault="0092588F" w:rsidP="00A8650E">
            <w:pPr>
              <w:jc w:val="left"/>
              <w:rPr>
                <w:b/>
                <w:bCs/>
                <w:sz w:val="20"/>
                <w:szCs w:val="20"/>
                <w:lang w:eastAsia="en-CA"/>
              </w:rPr>
            </w:pPr>
            <w:r w:rsidRPr="00C06D2E">
              <w:rPr>
                <w:b/>
                <w:bCs/>
                <w:sz w:val="20"/>
                <w:szCs w:val="20"/>
              </w:rPr>
              <w:t>National:</w:t>
            </w:r>
            <w:r w:rsidR="00A8650E" w:rsidRPr="00AD335F">
              <w:rPr>
                <w:sz w:val="20"/>
                <w:szCs w:val="20"/>
              </w:rPr>
              <w:t xml:space="preserve"> Annual media campaigns targeting importers, service workshops, technicians, and end</w:t>
            </w:r>
            <w:r w:rsidR="00A8650E" w:rsidRPr="00AD335F">
              <w:rPr>
                <w:sz w:val="20"/>
                <w:szCs w:val="20"/>
              </w:rPr>
              <w:noBreakHyphen/>
              <w:t xml:space="preserve">users; and translate materials into local languages, specifically to support the implementation of stage II </w:t>
            </w:r>
          </w:p>
        </w:tc>
        <w:tc>
          <w:tcPr>
            <w:tcW w:w="400" w:type="pct"/>
            <w:tcBorders>
              <w:top w:val="nil"/>
              <w:left w:val="nil"/>
              <w:bottom w:val="single" w:sz="4" w:space="0" w:color="auto"/>
              <w:right w:val="single" w:sz="4" w:space="0" w:color="auto"/>
            </w:tcBorders>
            <w:shd w:val="clear" w:color="auto" w:fill="FFFFFF" w:themeFill="background1"/>
          </w:tcPr>
          <w:p w14:paraId="39045F16" w14:textId="5C926C2E" w:rsidR="00C6788B" w:rsidRPr="00973AA9" w:rsidRDefault="008B1123" w:rsidP="00C6788B">
            <w:pPr>
              <w:suppressAutoHyphens/>
              <w:jc w:val="right"/>
              <w:rPr>
                <w:sz w:val="20"/>
                <w:szCs w:val="20"/>
                <w:lang w:eastAsia="en-CA"/>
              </w:rPr>
            </w:pPr>
            <w:r>
              <w:rPr>
                <w:sz w:val="20"/>
                <w:szCs w:val="20"/>
                <w:lang w:eastAsia="en-CA"/>
              </w:rPr>
              <w:t>495,000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0D51FB50" w14:textId="2B3E12CD" w:rsidR="00C6788B" w:rsidRPr="00C06D2E" w:rsidRDefault="00027E9A" w:rsidP="00BF0C23">
            <w:pPr>
              <w:tabs>
                <w:tab w:val="center" w:pos="1771"/>
              </w:tabs>
              <w:suppressAutoHyphens/>
              <w:jc w:val="left"/>
              <w:rPr>
                <w:b/>
                <w:bCs/>
                <w:sz w:val="20"/>
                <w:szCs w:val="20"/>
              </w:rPr>
            </w:pPr>
            <w:r w:rsidRPr="00C06D2E">
              <w:rPr>
                <w:b/>
                <w:bCs/>
                <w:sz w:val="20"/>
                <w:szCs w:val="20"/>
              </w:rPr>
              <w:t>Regional:</w:t>
            </w:r>
            <w:r w:rsidR="00BF0C23">
              <w:rPr>
                <w:b/>
                <w:bCs/>
                <w:sz w:val="20"/>
                <w:szCs w:val="20"/>
              </w:rPr>
              <w:tab/>
            </w:r>
            <w:r w:rsidR="00BF0C23" w:rsidRPr="00BF0C23">
              <w:rPr>
                <w:sz w:val="20"/>
                <w:szCs w:val="20"/>
              </w:rPr>
              <w:t>Design awareness materials for KIPs with consideration of gender mainstreaming</w:t>
            </w:r>
          </w:p>
          <w:p w14:paraId="77C0AE73" w14:textId="382E885C" w:rsidR="0092588F" w:rsidRPr="00C06D2E" w:rsidRDefault="0092588F" w:rsidP="00C6788B">
            <w:pPr>
              <w:suppressAutoHyphens/>
              <w:jc w:val="left"/>
              <w:rPr>
                <w:b/>
                <w:bCs/>
                <w:sz w:val="20"/>
                <w:szCs w:val="20"/>
                <w:lang w:eastAsia="en-CA"/>
              </w:rPr>
            </w:pPr>
            <w:r w:rsidRPr="00C06D2E">
              <w:rPr>
                <w:b/>
                <w:bCs/>
                <w:sz w:val="20"/>
                <w:szCs w:val="20"/>
              </w:rPr>
              <w:t>National:</w:t>
            </w:r>
            <w:r w:rsidR="00BF0C23">
              <w:t xml:space="preserve"> </w:t>
            </w:r>
            <w:r w:rsidR="00BF0C23" w:rsidRPr="00BF0C23">
              <w:rPr>
                <w:sz w:val="20"/>
                <w:szCs w:val="20"/>
              </w:rPr>
              <w:t>Awareness raising an</w:t>
            </w:r>
            <w:r w:rsidR="00BF0C23">
              <w:rPr>
                <w:sz w:val="20"/>
                <w:szCs w:val="20"/>
              </w:rPr>
              <w:t xml:space="preserve">d </w:t>
            </w:r>
            <w:r w:rsidR="00BF0C23" w:rsidRPr="00BF0C23">
              <w:rPr>
                <w:sz w:val="20"/>
                <w:szCs w:val="20"/>
              </w:rPr>
              <w:t>communication to relevant stakeholders</w:t>
            </w:r>
          </w:p>
        </w:tc>
        <w:tc>
          <w:tcPr>
            <w:tcW w:w="400" w:type="pct"/>
            <w:tcBorders>
              <w:top w:val="nil"/>
              <w:left w:val="nil"/>
              <w:bottom w:val="single" w:sz="4" w:space="0" w:color="auto"/>
              <w:right w:val="single" w:sz="4" w:space="0" w:color="auto"/>
            </w:tcBorders>
            <w:shd w:val="clear" w:color="auto" w:fill="auto"/>
          </w:tcPr>
          <w:p w14:paraId="35F15B5A" w14:textId="656C675A" w:rsidR="00C6788B" w:rsidRPr="00973AA9" w:rsidRDefault="00FB08A6" w:rsidP="00C6788B">
            <w:pPr>
              <w:suppressAutoHyphens/>
              <w:jc w:val="right"/>
              <w:rPr>
                <w:sz w:val="20"/>
                <w:szCs w:val="20"/>
                <w:lang w:eastAsia="en-CA"/>
              </w:rPr>
            </w:pPr>
            <w:r>
              <w:rPr>
                <w:sz w:val="20"/>
                <w:szCs w:val="20"/>
                <w:lang w:eastAsia="en-CA"/>
              </w:rPr>
              <w:t>124,000</w:t>
            </w:r>
          </w:p>
        </w:tc>
        <w:tc>
          <w:tcPr>
            <w:tcW w:w="649" w:type="pct"/>
            <w:tcBorders>
              <w:top w:val="nil"/>
              <w:left w:val="nil"/>
              <w:bottom w:val="single" w:sz="4" w:space="0" w:color="auto"/>
              <w:right w:val="single" w:sz="4" w:space="0" w:color="auto"/>
            </w:tcBorders>
            <w:shd w:val="clear" w:color="auto" w:fill="auto"/>
          </w:tcPr>
          <w:p w14:paraId="074A62FE" w14:textId="17EDA8C9" w:rsidR="00C6788B" w:rsidRPr="00973AA9" w:rsidRDefault="00FB08A6" w:rsidP="00C6788B">
            <w:pPr>
              <w:suppressAutoHyphens/>
              <w:jc w:val="right"/>
              <w:rPr>
                <w:sz w:val="20"/>
                <w:szCs w:val="20"/>
                <w:lang w:eastAsia="en-CA"/>
              </w:rPr>
            </w:pPr>
            <w:r>
              <w:rPr>
                <w:sz w:val="20"/>
                <w:szCs w:val="20"/>
                <w:lang w:eastAsia="en-CA"/>
              </w:rPr>
              <w:t>619,000</w:t>
            </w:r>
          </w:p>
        </w:tc>
      </w:tr>
      <w:tr w:rsidR="00C6788B" w:rsidRPr="00973AA9" w14:paraId="0D13793F" w14:textId="77777777" w:rsidTr="009774CB">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27835926" w14:textId="425C84E3" w:rsidR="00C6788B" w:rsidRPr="00973AA9" w:rsidRDefault="0029476C" w:rsidP="00C6788B">
            <w:pPr>
              <w:suppressAutoHyphens/>
              <w:jc w:val="left"/>
              <w:rPr>
                <w:sz w:val="20"/>
                <w:szCs w:val="20"/>
                <w:lang w:eastAsia="en-CA"/>
              </w:rPr>
            </w:pPr>
            <w:r>
              <w:rPr>
                <w:sz w:val="20"/>
                <w:szCs w:val="20"/>
                <w:lang w:eastAsia="en-CA"/>
              </w:rPr>
              <w:t>Project management</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74FFC6A4" w14:textId="5F287452" w:rsidR="00C6788B" w:rsidRPr="00C06D2E" w:rsidRDefault="0092588F" w:rsidP="00C6788B">
            <w:pPr>
              <w:suppressAutoHyphens/>
              <w:jc w:val="left"/>
              <w:rPr>
                <w:b/>
                <w:bCs/>
                <w:sz w:val="20"/>
                <w:szCs w:val="20"/>
                <w:lang w:eastAsia="en-CA"/>
              </w:rPr>
            </w:pPr>
            <w:r w:rsidRPr="00C06D2E">
              <w:rPr>
                <w:b/>
                <w:bCs/>
                <w:sz w:val="20"/>
                <w:szCs w:val="20"/>
              </w:rPr>
              <w:t>National:</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1374787E" w14:textId="41435718" w:rsidR="00C6788B" w:rsidRPr="0034364B" w:rsidRDefault="000F38E6" w:rsidP="00C6788B">
            <w:pPr>
              <w:suppressAutoHyphens/>
              <w:jc w:val="right"/>
              <w:rPr>
                <w:sz w:val="20"/>
                <w:szCs w:val="20"/>
                <w:lang w:eastAsia="en-CA"/>
              </w:rPr>
            </w:pPr>
            <w:r>
              <w:rPr>
                <w:sz w:val="20"/>
                <w:szCs w:val="20"/>
                <w:lang w:eastAsia="en-CA"/>
              </w:rPr>
              <w:t>920,000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763F3770" w14:textId="2E0345FB" w:rsidR="00C6788B" w:rsidRPr="00C06D2E" w:rsidRDefault="0092588F" w:rsidP="00C6788B">
            <w:pPr>
              <w:suppressAutoHyphens/>
              <w:jc w:val="left"/>
              <w:rPr>
                <w:b/>
                <w:bCs/>
                <w:sz w:val="20"/>
                <w:szCs w:val="20"/>
                <w:lang w:eastAsia="en-CA"/>
              </w:rPr>
            </w:pPr>
            <w:r w:rsidRPr="00C06D2E">
              <w:rPr>
                <w:b/>
                <w:bCs/>
                <w:sz w:val="20"/>
                <w:szCs w:val="20"/>
              </w:rPr>
              <w:t>National:</w:t>
            </w:r>
          </w:p>
        </w:tc>
        <w:tc>
          <w:tcPr>
            <w:tcW w:w="400" w:type="pct"/>
            <w:tcBorders>
              <w:top w:val="single" w:sz="4" w:space="0" w:color="auto"/>
              <w:left w:val="nil"/>
              <w:bottom w:val="single" w:sz="4" w:space="0" w:color="auto"/>
              <w:right w:val="single" w:sz="4" w:space="0" w:color="auto"/>
            </w:tcBorders>
            <w:shd w:val="clear" w:color="auto" w:fill="auto"/>
          </w:tcPr>
          <w:p w14:paraId="723EB055" w14:textId="05C7BD1B" w:rsidR="00C6788B" w:rsidRPr="00DC369A" w:rsidRDefault="00DC369A" w:rsidP="00C6788B">
            <w:pPr>
              <w:suppressAutoHyphens/>
              <w:jc w:val="right"/>
              <w:rPr>
                <w:sz w:val="20"/>
                <w:szCs w:val="20"/>
                <w:lang w:eastAsia="en-CA"/>
              </w:rPr>
            </w:pPr>
            <w:r w:rsidRPr="00DC369A">
              <w:rPr>
                <w:sz w:val="20"/>
                <w:szCs w:val="20"/>
                <w:lang w:eastAsia="en-CA"/>
              </w:rPr>
              <w:t>1</w:t>
            </w:r>
            <w:r w:rsidR="00E8280D">
              <w:rPr>
                <w:sz w:val="20"/>
                <w:szCs w:val="20"/>
                <w:lang w:eastAsia="en-CA"/>
              </w:rPr>
              <w:t>08</w:t>
            </w:r>
            <w:r w:rsidRPr="00DC369A">
              <w:rPr>
                <w:sz w:val="20"/>
                <w:szCs w:val="20"/>
                <w:lang w:eastAsia="en-CA"/>
              </w:rPr>
              <w:t>,</w:t>
            </w:r>
            <w:r w:rsidR="00E8280D">
              <w:rPr>
                <w:sz w:val="20"/>
                <w:szCs w:val="20"/>
                <w:lang w:eastAsia="en-CA"/>
              </w:rPr>
              <w:t>5</w:t>
            </w:r>
            <w:r w:rsidRPr="00DC369A">
              <w:rPr>
                <w:sz w:val="20"/>
                <w:szCs w:val="20"/>
                <w:lang w:eastAsia="en-CA"/>
              </w:rPr>
              <w:t>00</w:t>
            </w:r>
          </w:p>
        </w:tc>
        <w:tc>
          <w:tcPr>
            <w:tcW w:w="649" w:type="pct"/>
            <w:tcBorders>
              <w:top w:val="single" w:sz="4" w:space="0" w:color="auto"/>
              <w:left w:val="nil"/>
              <w:bottom w:val="single" w:sz="4" w:space="0" w:color="auto"/>
              <w:right w:val="single" w:sz="4" w:space="0" w:color="auto"/>
            </w:tcBorders>
            <w:shd w:val="clear" w:color="auto" w:fill="auto"/>
          </w:tcPr>
          <w:p w14:paraId="69FF9567" w14:textId="5AAE78EB" w:rsidR="00C6788B" w:rsidRPr="00A3695F" w:rsidRDefault="00BE52B9" w:rsidP="00C6788B">
            <w:pPr>
              <w:suppressAutoHyphens/>
              <w:jc w:val="right"/>
              <w:rPr>
                <w:sz w:val="20"/>
                <w:szCs w:val="20"/>
                <w:lang w:eastAsia="en-CA"/>
              </w:rPr>
            </w:pPr>
            <w:r>
              <w:rPr>
                <w:sz w:val="20"/>
                <w:szCs w:val="20"/>
                <w:lang w:eastAsia="en-CA"/>
              </w:rPr>
              <w:t>1,028,500</w:t>
            </w:r>
          </w:p>
        </w:tc>
      </w:tr>
      <w:tr w:rsidR="00C6788B" w:rsidRPr="00973AA9" w14:paraId="4503D3BD" w14:textId="77777777" w:rsidTr="009774CB">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F1F1DC9" w14:textId="77777777" w:rsidR="00C6788B" w:rsidRPr="00973AA9" w:rsidRDefault="00C6788B" w:rsidP="00C6788B">
            <w:pPr>
              <w:suppressAutoHyphens/>
              <w:jc w:val="left"/>
              <w:rPr>
                <w:b/>
                <w:bCs/>
                <w:sz w:val="20"/>
                <w:szCs w:val="20"/>
                <w:lang w:eastAsia="en-CA"/>
              </w:rPr>
            </w:pPr>
            <w:r>
              <w:rPr>
                <w:b/>
                <w:bCs/>
                <w:sz w:val="20"/>
                <w:szCs w:val="20"/>
                <w:lang w:eastAsia="en-CA"/>
              </w:rPr>
              <w:t>Total</w:t>
            </w:r>
          </w:p>
        </w:tc>
        <w:tc>
          <w:tcPr>
            <w:tcW w:w="1291" w:type="pct"/>
            <w:tcBorders>
              <w:top w:val="single" w:sz="4" w:space="0" w:color="auto"/>
              <w:left w:val="nil"/>
              <w:bottom w:val="single" w:sz="4" w:space="0" w:color="auto"/>
              <w:right w:val="single" w:sz="4" w:space="0" w:color="auto"/>
            </w:tcBorders>
            <w:shd w:val="clear" w:color="auto" w:fill="auto"/>
          </w:tcPr>
          <w:p w14:paraId="27C66ED4" w14:textId="77777777" w:rsidR="00C6788B" w:rsidRPr="00973AA9" w:rsidRDefault="00C6788B" w:rsidP="00C6788B">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2968772" w14:textId="7F3BA992" w:rsidR="00C6788B" w:rsidRPr="00973AA9" w:rsidRDefault="00FF5C39" w:rsidP="00C6788B">
            <w:pPr>
              <w:suppressAutoHyphens/>
              <w:jc w:val="right"/>
              <w:rPr>
                <w:b/>
                <w:bCs/>
                <w:sz w:val="20"/>
                <w:szCs w:val="20"/>
                <w:lang w:eastAsia="en-CA"/>
              </w:rPr>
            </w:pPr>
            <w:r>
              <w:rPr>
                <w:b/>
                <w:bCs/>
                <w:sz w:val="20"/>
                <w:szCs w:val="20"/>
                <w:lang w:eastAsia="en-CA"/>
              </w:rPr>
              <w:t>5,068,950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3D6DE61" w14:textId="77777777" w:rsidR="00C6788B" w:rsidRPr="00973AA9" w:rsidRDefault="00C6788B" w:rsidP="00C6788B">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451E1166" w14:textId="284926EB" w:rsidR="00C6788B" w:rsidRPr="00973AA9" w:rsidRDefault="00DC369A" w:rsidP="00C6788B">
            <w:pPr>
              <w:suppressAutoHyphens/>
              <w:jc w:val="right"/>
              <w:rPr>
                <w:b/>
                <w:bCs/>
                <w:sz w:val="20"/>
                <w:szCs w:val="20"/>
                <w:lang w:eastAsia="en-CA"/>
              </w:rPr>
            </w:pPr>
            <w:r>
              <w:rPr>
                <w:b/>
                <w:bCs/>
                <w:sz w:val="20"/>
                <w:szCs w:val="20"/>
                <w:lang w:eastAsia="en-CA"/>
              </w:rPr>
              <w:t>1,</w:t>
            </w:r>
            <w:r w:rsidR="00E8280D">
              <w:rPr>
                <w:b/>
                <w:bCs/>
                <w:sz w:val="20"/>
                <w:szCs w:val="20"/>
                <w:lang w:eastAsia="en-CA"/>
              </w:rPr>
              <w:t>630</w:t>
            </w:r>
            <w:r>
              <w:rPr>
                <w:b/>
                <w:bCs/>
                <w:sz w:val="20"/>
                <w:szCs w:val="20"/>
                <w:lang w:eastAsia="en-CA"/>
              </w:rPr>
              <w:t>,</w:t>
            </w:r>
            <w:r w:rsidR="00E8280D">
              <w:rPr>
                <w:b/>
                <w:bCs/>
                <w:sz w:val="20"/>
                <w:szCs w:val="20"/>
                <w:lang w:eastAsia="en-CA"/>
              </w:rPr>
              <w:t>0</w:t>
            </w:r>
            <w:r>
              <w:rPr>
                <w:b/>
                <w:bCs/>
                <w:sz w:val="20"/>
                <w:szCs w:val="20"/>
                <w:lang w:eastAsia="en-CA"/>
              </w:rPr>
              <w:t>00</w:t>
            </w:r>
          </w:p>
        </w:tc>
        <w:tc>
          <w:tcPr>
            <w:tcW w:w="649" w:type="pct"/>
            <w:tcBorders>
              <w:top w:val="single" w:sz="4" w:space="0" w:color="auto"/>
              <w:left w:val="nil"/>
              <w:bottom w:val="single" w:sz="4" w:space="0" w:color="auto"/>
              <w:right w:val="single" w:sz="4" w:space="0" w:color="auto"/>
            </w:tcBorders>
            <w:shd w:val="clear" w:color="auto" w:fill="auto"/>
          </w:tcPr>
          <w:p w14:paraId="2D8E3E96" w14:textId="1966DA1E" w:rsidR="00C6788B" w:rsidRPr="00973AA9" w:rsidRDefault="00A3695F" w:rsidP="00C6788B">
            <w:pPr>
              <w:suppressAutoHyphens/>
              <w:jc w:val="right"/>
              <w:rPr>
                <w:b/>
                <w:bCs/>
                <w:sz w:val="20"/>
                <w:szCs w:val="20"/>
                <w:lang w:eastAsia="en-CA"/>
              </w:rPr>
            </w:pPr>
            <w:r>
              <w:rPr>
                <w:b/>
                <w:bCs/>
                <w:sz w:val="20"/>
                <w:szCs w:val="20"/>
                <w:lang w:eastAsia="en-CA"/>
              </w:rPr>
              <w:t>6,</w:t>
            </w:r>
            <w:r w:rsidR="00BE52B9">
              <w:rPr>
                <w:b/>
                <w:bCs/>
                <w:sz w:val="20"/>
                <w:szCs w:val="20"/>
                <w:lang w:eastAsia="en-CA"/>
              </w:rPr>
              <w:t>698,950</w:t>
            </w:r>
          </w:p>
        </w:tc>
      </w:tr>
    </w:tbl>
    <w:p w14:paraId="47159F99" w14:textId="77777777" w:rsidR="00303A99" w:rsidRDefault="00303A99" w:rsidP="006838C1">
      <w:pPr>
        <w:jc w:val="center"/>
      </w:pPr>
    </w:p>
    <w:p w14:paraId="4781F837" w14:textId="77777777" w:rsidR="00E028B3" w:rsidRDefault="00E028B3" w:rsidP="006838C1">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8"/>
        <w:gridCol w:w="2852"/>
        <w:gridCol w:w="2852"/>
        <w:gridCol w:w="2852"/>
        <w:gridCol w:w="2854"/>
      </w:tblGrid>
      <w:tr w:rsidR="006838C1" w:rsidRPr="00CC6E10" w14:paraId="3A6A1CDA" w14:textId="77777777">
        <w:tc>
          <w:tcPr>
            <w:tcW w:w="999" w:type="pct"/>
          </w:tcPr>
          <w:p w14:paraId="660BAC09" w14:textId="77777777" w:rsidR="006838C1" w:rsidRPr="00CC6E10" w:rsidRDefault="006838C1">
            <w:pPr>
              <w:jc w:val="center"/>
            </w:pPr>
          </w:p>
        </w:tc>
        <w:tc>
          <w:tcPr>
            <w:tcW w:w="1000" w:type="pct"/>
          </w:tcPr>
          <w:p w14:paraId="68D3D58B" w14:textId="77777777" w:rsidR="006838C1" w:rsidRPr="00CC6E10" w:rsidRDefault="006838C1">
            <w:pPr>
              <w:jc w:val="center"/>
            </w:pPr>
          </w:p>
        </w:tc>
        <w:tc>
          <w:tcPr>
            <w:tcW w:w="1000" w:type="pct"/>
            <w:tcBorders>
              <w:bottom w:val="single" w:sz="4" w:space="0" w:color="auto"/>
            </w:tcBorders>
          </w:tcPr>
          <w:p w14:paraId="21B43480" w14:textId="77777777" w:rsidR="006838C1" w:rsidRPr="00CC6E10" w:rsidRDefault="006838C1">
            <w:pPr>
              <w:jc w:val="center"/>
            </w:pPr>
          </w:p>
        </w:tc>
        <w:tc>
          <w:tcPr>
            <w:tcW w:w="1000" w:type="pct"/>
          </w:tcPr>
          <w:p w14:paraId="194EE7C5" w14:textId="77777777" w:rsidR="006838C1" w:rsidRPr="00CC6E10" w:rsidRDefault="006838C1">
            <w:pPr>
              <w:jc w:val="center"/>
            </w:pPr>
          </w:p>
        </w:tc>
        <w:tc>
          <w:tcPr>
            <w:tcW w:w="1001" w:type="pct"/>
          </w:tcPr>
          <w:p w14:paraId="031E3F2C" w14:textId="77777777" w:rsidR="006838C1" w:rsidRPr="00CC6E10" w:rsidRDefault="006838C1">
            <w:pPr>
              <w:jc w:val="center"/>
            </w:pPr>
          </w:p>
        </w:tc>
      </w:tr>
    </w:tbl>
    <w:p w14:paraId="7DDAA836" w14:textId="77777777" w:rsidR="006838C1" w:rsidRDefault="006838C1" w:rsidP="006838C1">
      <w:pPr>
        <w:jc w:val="center"/>
      </w:pPr>
    </w:p>
    <w:sectPr w:rsidR="006838C1" w:rsidSect="009A4715">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108B9" w14:textId="77777777" w:rsidR="00B07D22" w:rsidRDefault="00B07D22" w:rsidP="004A504B">
      <w:r>
        <w:separator/>
      </w:r>
    </w:p>
  </w:endnote>
  <w:endnote w:type="continuationSeparator" w:id="0">
    <w:p w14:paraId="1F9A1858" w14:textId="77777777" w:rsidR="00B07D22" w:rsidRDefault="00B07D22" w:rsidP="004A504B">
      <w:r>
        <w:continuationSeparator/>
      </w:r>
    </w:p>
  </w:endnote>
  <w:endnote w:type="continuationNotice" w:id="1">
    <w:p w14:paraId="48E33F74" w14:textId="77777777" w:rsidR="00B07D22" w:rsidRDefault="00B07D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949D6"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77233"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687D1"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C54A06"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F266C" w14:textId="77777777" w:rsidR="00545F02" w:rsidRPr="0033525D" w:rsidRDefault="00545F02">
    <w:pPr>
      <w:jc w:val="center"/>
    </w:pPr>
    <w:r>
      <w:fldChar w:fldCharType="begin"/>
    </w:r>
    <w:r>
      <w:instrText xml:space="preserve"> PAGE </w:instrText>
    </w:r>
    <w:r>
      <w:fldChar w:fldCharType="separate"/>
    </w:r>
    <w:r>
      <w:rPr>
        <w:noProof/>
      </w:rPr>
      <w:t>13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4455287"/>
      <w:docPartObj>
        <w:docPartGallery w:val="Page Numbers (Bottom of Page)"/>
        <w:docPartUnique/>
      </w:docPartObj>
    </w:sdtPr>
    <w:sdtEndPr>
      <w:rPr>
        <w:noProof/>
      </w:rPr>
    </w:sdtEndPr>
    <w:sdtContent>
      <w:p w14:paraId="21B81F34" w14:textId="69BE5B92" w:rsidR="00545F02" w:rsidRDefault="00545F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116D5" w14:textId="77777777" w:rsidR="00545F02" w:rsidRDefault="00545F02" w:rsidP="00545F02">
    <w:pPr>
      <w:jc w:val="center"/>
      <w:rPr>
        <w:sz w:val="18"/>
        <w:szCs w:val="18"/>
      </w:rPr>
    </w:pPr>
  </w:p>
  <w:p w14:paraId="4378C37C" w14:textId="77777777" w:rsidR="00845E72" w:rsidRDefault="00845E7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0D1A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98BC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E3C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5D7B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75CAA" w14:textId="77777777" w:rsidR="00B07D22" w:rsidRDefault="00B07D22" w:rsidP="004A504B">
      <w:r>
        <w:separator/>
      </w:r>
    </w:p>
  </w:footnote>
  <w:footnote w:type="continuationSeparator" w:id="0">
    <w:p w14:paraId="3CD9D8AF" w14:textId="77777777" w:rsidR="00B07D22" w:rsidRDefault="00B07D22" w:rsidP="004A504B">
      <w:r>
        <w:continuationSeparator/>
      </w:r>
    </w:p>
  </w:footnote>
  <w:footnote w:type="continuationNotice" w:id="1">
    <w:p w14:paraId="08DCB099" w14:textId="77777777" w:rsidR="00B07D22" w:rsidRDefault="00B07D22"/>
  </w:footnote>
  <w:footnote w:id="2">
    <w:p w14:paraId="0CF0BB2F"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1897AE7C" w14:textId="645DFB3B" w:rsidR="009A4715" w:rsidRPr="00FE3307" w:rsidRDefault="009A4715" w:rsidP="009A4715">
      <w:pPr>
        <w:pStyle w:val="FootnoteText"/>
      </w:pPr>
      <w:r w:rsidRPr="00FE3307">
        <w:rPr>
          <w:rStyle w:val="FootnoteReference"/>
        </w:rPr>
        <w:footnoteRef/>
      </w:r>
      <w:r w:rsidRPr="00FE3307">
        <w:t xml:space="preserve"> </w:t>
      </w:r>
      <w:r w:rsidR="00E702D7" w:rsidRPr="00E702D7">
        <w:t xml:space="preserve">As per the letters dated between </w:t>
      </w:r>
      <w:r w:rsidR="00E702D7">
        <w:t>9 August</w:t>
      </w:r>
      <w:r w:rsidR="00E702D7" w:rsidRPr="00E702D7">
        <w:t xml:space="preserve"> and </w:t>
      </w:r>
      <w:r w:rsidR="00E702D7">
        <w:t>11 September</w:t>
      </w:r>
      <w:r w:rsidR="00E702D7" w:rsidRPr="00E702D7">
        <w:t xml:space="preserve"> 2024 from the relevant ministry of the Governments of the Cook Islands, Kiribati, the Marshall Islands, Federated States of Micronesia, Nauru, Niue, Palau, Samoa, Solomon Islands, Tonga, Tuvalu and Vanuatu to UNEP.</w:t>
      </w:r>
    </w:p>
  </w:footnote>
  <w:footnote w:id="4">
    <w:p w14:paraId="0E0D7B61" w14:textId="77777777" w:rsidR="009A4715" w:rsidRPr="00526E90" w:rsidRDefault="009A4715" w:rsidP="009A4715">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5">
    <w:p w14:paraId="0B71F57B" w14:textId="6D460F7A" w:rsidR="00C568D1" w:rsidRPr="005F0570" w:rsidRDefault="00C568D1">
      <w:pPr>
        <w:pStyle w:val="FootnoteText"/>
        <w:rPr>
          <w:lang w:val="en-GB"/>
        </w:rPr>
      </w:pPr>
      <w:r>
        <w:rPr>
          <w:rStyle w:val="FootnoteReference"/>
        </w:rPr>
        <w:footnoteRef/>
      </w:r>
      <w:r>
        <w:t xml:space="preserve"> </w:t>
      </w:r>
      <w:r w:rsidR="005F0570" w:rsidRPr="005F0570">
        <w:t>The training pods include (i</w:t>
      </w:r>
      <w:r w:rsidR="00EA6C66">
        <w:t>)</w:t>
      </w:r>
      <w:r w:rsidR="00AB2E6F">
        <w:t xml:space="preserve"> </w:t>
      </w:r>
      <w:r w:rsidR="005F0570" w:rsidRPr="005F0570">
        <w:t>a mounting table with mounting panel and wheels to facilitate moving of training pod, (ii) a split</w:t>
      </w:r>
      <w:r w:rsidR="00EA6C66">
        <w:t>-</w:t>
      </w:r>
      <w:r w:rsidR="005F0570" w:rsidRPr="005F0570">
        <w:t>type</w:t>
      </w:r>
      <w:r w:rsidR="00EA6C66">
        <w:t>-</w:t>
      </w:r>
      <w:r w:rsidR="005F0570" w:rsidRPr="005F0570">
        <w:t>air-condition</w:t>
      </w:r>
      <w:r w:rsidR="00EA6C66">
        <w:t>er</w:t>
      </w:r>
      <w:r w:rsidR="005F0570" w:rsidRPr="005F0570">
        <w:t xml:space="preserve"> mount</w:t>
      </w:r>
      <w:r w:rsidR="00EA6C66">
        <w:t>ed on</w:t>
      </w:r>
      <w:r w:rsidR="005F0570" w:rsidRPr="005F0570">
        <w:t xml:space="preserve"> one side, (iii) </w:t>
      </w:r>
      <w:r w:rsidR="00EA6C66">
        <w:t xml:space="preserve">a </w:t>
      </w:r>
      <w:r w:rsidR="005F0570" w:rsidRPr="005F0570">
        <w:t>fabricated compressor and condenser showing refrigerant piping kit mount</w:t>
      </w:r>
      <w:r w:rsidR="00EA6C66">
        <w:t>ed on the other</w:t>
      </w:r>
      <w:r w:rsidR="005F0570" w:rsidRPr="005F0570">
        <w:t xml:space="preserve"> side.</w:t>
      </w:r>
      <w:r w:rsidR="00AB2E6F">
        <w:t xml:space="preserve"> </w:t>
      </w:r>
    </w:p>
  </w:footnote>
  <w:footnote w:id="6">
    <w:p w14:paraId="6F4635E8" w14:textId="33CCA9B1" w:rsidR="0015485C" w:rsidRPr="00AE7AFF" w:rsidRDefault="0015485C" w:rsidP="0015485C">
      <w:pPr>
        <w:pStyle w:val="FootnoteText"/>
      </w:pPr>
      <w:r w:rsidRPr="00AE7AFF">
        <w:rPr>
          <w:rStyle w:val="FootnoteReference"/>
        </w:rPr>
        <w:footnoteRef/>
      </w:r>
      <w:r w:rsidRPr="00AE7AFF">
        <w:t xml:space="preserve"> </w:t>
      </w:r>
      <w:r w:rsidRPr="00AE7AFF">
        <w:rPr>
          <w:rFonts w:asciiTheme="majorBidi" w:eastAsia="SimSun" w:hAnsiTheme="majorBidi" w:cstheme="majorBidi"/>
          <w:color w:val="000000"/>
        </w:rPr>
        <w:t xml:space="preserve">Initial thematic areas include integrated approach to strengthen </w:t>
      </w:r>
      <w:r w:rsidR="00842A25">
        <w:rPr>
          <w:rFonts w:asciiTheme="majorBidi" w:eastAsia="SimSun" w:hAnsiTheme="majorBidi" w:cstheme="majorBidi"/>
          <w:color w:val="000000"/>
        </w:rPr>
        <w:t xml:space="preserve">the </w:t>
      </w:r>
      <w:r>
        <w:rPr>
          <w:rFonts w:asciiTheme="majorBidi" w:eastAsia="SimSun" w:hAnsiTheme="majorBidi" w:cstheme="majorBidi"/>
          <w:color w:val="000000"/>
        </w:rPr>
        <w:t>m</w:t>
      </w:r>
      <w:r w:rsidRPr="00AE7AFF">
        <w:rPr>
          <w:rFonts w:asciiTheme="majorBidi" w:eastAsia="SimSun" w:hAnsiTheme="majorBidi" w:cstheme="majorBidi"/>
          <w:color w:val="000000"/>
        </w:rPr>
        <w:t xml:space="preserve">onitoring, </w:t>
      </w:r>
      <w:r>
        <w:rPr>
          <w:rFonts w:asciiTheme="majorBidi" w:eastAsia="SimSun" w:hAnsiTheme="majorBidi" w:cstheme="majorBidi"/>
          <w:color w:val="000000"/>
        </w:rPr>
        <w:t>r</w:t>
      </w:r>
      <w:r w:rsidRPr="00AE7AFF">
        <w:rPr>
          <w:rFonts w:asciiTheme="majorBidi" w:eastAsia="SimSun" w:hAnsiTheme="majorBidi" w:cstheme="majorBidi"/>
          <w:color w:val="000000"/>
        </w:rPr>
        <w:t xml:space="preserve">eporting, </w:t>
      </w:r>
      <w:r>
        <w:rPr>
          <w:rFonts w:asciiTheme="majorBidi" w:eastAsia="SimSun" w:hAnsiTheme="majorBidi" w:cstheme="majorBidi"/>
          <w:color w:val="000000"/>
        </w:rPr>
        <w:t>v</w:t>
      </w:r>
      <w:r w:rsidRPr="00AE7AFF">
        <w:rPr>
          <w:rFonts w:asciiTheme="majorBidi" w:eastAsia="SimSun" w:hAnsiTheme="majorBidi" w:cstheme="majorBidi"/>
          <w:color w:val="000000"/>
        </w:rPr>
        <w:t xml:space="preserve">erification and </w:t>
      </w:r>
      <w:r>
        <w:rPr>
          <w:rFonts w:asciiTheme="majorBidi" w:eastAsia="SimSun" w:hAnsiTheme="majorBidi" w:cstheme="majorBidi"/>
          <w:color w:val="000000"/>
        </w:rPr>
        <w:t>e</w:t>
      </w:r>
      <w:r w:rsidRPr="00AE7AFF">
        <w:rPr>
          <w:rFonts w:asciiTheme="majorBidi" w:eastAsia="SimSun" w:hAnsiTheme="majorBidi" w:cstheme="majorBidi"/>
          <w:color w:val="000000"/>
        </w:rPr>
        <w:t>nforcement (MRVE) system; how to enforce bans o</w:t>
      </w:r>
      <w:r w:rsidR="00842A25">
        <w:rPr>
          <w:rFonts w:asciiTheme="majorBidi" w:eastAsia="SimSun" w:hAnsiTheme="majorBidi" w:cstheme="majorBidi"/>
          <w:color w:val="000000"/>
        </w:rPr>
        <w:t>n</w:t>
      </w:r>
      <w:r w:rsidRPr="00AE7AFF">
        <w:rPr>
          <w:rFonts w:asciiTheme="majorBidi" w:eastAsia="SimSun" w:hAnsiTheme="majorBidi" w:cstheme="majorBidi"/>
          <w:color w:val="000000"/>
        </w:rPr>
        <w:t xml:space="preserve"> HCFC-based equipment; </w:t>
      </w:r>
      <w:r>
        <w:rPr>
          <w:rFonts w:asciiTheme="majorBidi" w:eastAsia="SimSun" w:hAnsiTheme="majorBidi" w:cstheme="majorBidi"/>
          <w:color w:val="000000"/>
        </w:rPr>
        <w:t xml:space="preserve">permitting/licensing systems for </w:t>
      </w:r>
      <w:r w:rsidRPr="00AE7AFF">
        <w:rPr>
          <w:rFonts w:asciiTheme="majorBidi" w:eastAsia="SimSun" w:hAnsiTheme="majorBidi" w:cstheme="majorBidi"/>
          <w:color w:val="000000"/>
        </w:rPr>
        <w:t>handling</w:t>
      </w:r>
      <w:r w:rsidR="00AB2E6F">
        <w:rPr>
          <w:rFonts w:asciiTheme="majorBidi" w:eastAsia="SimSun" w:hAnsiTheme="majorBidi" w:cstheme="majorBidi"/>
          <w:color w:val="000000"/>
        </w:rPr>
        <w:t xml:space="preserve"> </w:t>
      </w:r>
      <w:r w:rsidRPr="00AE7AFF">
        <w:rPr>
          <w:rFonts w:asciiTheme="majorBidi" w:eastAsia="SimSun" w:hAnsiTheme="majorBidi" w:cstheme="majorBidi"/>
          <w:color w:val="000000"/>
        </w:rPr>
        <w:t xml:space="preserve">refrigerants for RAC technicians; collaboration with Customs </w:t>
      </w:r>
      <w:r>
        <w:rPr>
          <w:rFonts w:asciiTheme="majorBidi" w:eastAsia="SimSun" w:hAnsiTheme="majorBidi" w:cstheme="majorBidi"/>
          <w:color w:val="000000"/>
        </w:rPr>
        <w:t>d</w:t>
      </w:r>
      <w:r w:rsidRPr="00AE7AFF">
        <w:rPr>
          <w:rFonts w:asciiTheme="majorBidi" w:eastAsia="SimSun" w:hAnsiTheme="majorBidi" w:cstheme="majorBidi"/>
          <w:color w:val="000000"/>
        </w:rPr>
        <w:t>epartment</w:t>
      </w:r>
      <w:r>
        <w:rPr>
          <w:rFonts w:asciiTheme="majorBidi" w:eastAsia="SimSun" w:hAnsiTheme="majorBidi" w:cstheme="majorBidi"/>
          <w:color w:val="000000"/>
        </w:rPr>
        <w:t>s</w:t>
      </w:r>
      <w:r w:rsidRPr="00AE7AFF">
        <w:rPr>
          <w:rFonts w:asciiTheme="majorBidi" w:eastAsia="SimSun" w:hAnsiTheme="majorBidi" w:cstheme="majorBidi"/>
          <w:color w:val="000000"/>
        </w:rPr>
        <w:t xml:space="preserve"> through memorandum of understanding and standard operating procedures; preparation for the adoption of </w:t>
      </w:r>
      <w:r w:rsidRPr="00AE7AFF">
        <w:rPr>
          <w:rFonts w:asciiTheme="majorBidi" w:eastAsia="SimSun" w:hAnsiTheme="majorBidi" w:cstheme="majorBidi"/>
          <w:bCs/>
          <w:iCs/>
          <w:color w:val="000000"/>
          <w:lang w:val="en-NZ"/>
        </w:rPr>
        <w:t>PACHS22.</w:t>
      </w:r>
    </w:p>
  </w:footnote>
  <w:footnote w:id="7">
    <w:p w14:paraId="577AC4FB" w14:textId="054D8E57" w:rsidR="00373A6A" w:rsidRDefault="00373A6A">
      <w:pPr>
        <w:pStyle w:val="FootnoteText"/>
      </w:pPr>
      <w:r>
        <w:rPr>
          <w:rStyle w:val="FootnoteReference"/>
        </w:rPr>
        <w:footnoteRef/>
      </w:r>
      <w:r>
        <w:t xml:space="preserve"> </w:t>
      </w:r>
      <w:r w:rsidRPr="00373A6A">
        <w:t>Under</w:t>
      </w:r>
      <w:r w:rsidR="004206D9">
        <w:t xml:space="preserve"> the second</w:t>
      </w:r>
      <w:r w:rsidRPr="00373A6A">
        <w:t xml:space="preserve"> </w:t>
      </w:r>
      <w:r w:rsidR="004206D9">
        <w:t>t</w:t>
      </w:r>
      <w:r w:rsidRPr="00373A6A">
        <w:t>ranche</w:t>
      </w:r>
      <w:r w:rsidR="006C7AF9">
        <w:t>,</w:t>
      </w:r>
      <w:r w:rsidRPr="00373A6A">
        <w:t xml:space="preserve"> in the countries with the small number of technicians (i.e</w:t>
      </w:r>
      <w:r w:rsidR="004206D9">
        <w:t xml:space="preserve">., </w:t>
      </w:r>
      <w:r w:rsidR="00585C5E">
        <w:t>Marshall Islands</w:t>
      </w:r>
      <w:r w:rsidR="00707BB0">
        <w:t>,</w:t>
      </w:r>
      <w:r w:rsidR="00585C5E">
        <w:t xml:space="preserve"> </w:t>
      </w:r>
      <w:r w:rsidRPr="00373A6A">
        <w:t>Nauru, Niue, and Tuvalu)</w:t>
      </w:r>
      <w:r w:rsidR="006C7AF9">
        <w:t xml:space="preserve"> </w:t>
      </w:r>
      <w:r w:rsidRPr="00373A6A">
        <w:t>the training could be conducted by a RAC technicians/RAC expert</w:t>
      </w:r>
      <w:r w:rsidR="00B321CF">
        <w:t xml:space="preserve"> in a </w:t>
      </w:r>
      <w:r w:rsidRPr="00373A6A">
        <w:t xml:space="preserve">similar approach </w:t>
      </w:r>
      <w:r w:rsidR="006C7AF9">
        <w:t>to</w:t>
      </w:r>
      <w:r w:rsidR="00B321CF">
        <w:t xml:space="preserve"> the first t</w:t>
      </w:r>
      <w:r w:rsidRPr="00373A6A">
        <w:t>ranche.</w:t>
      </w:r>
    </w:p>
  </w:footnote>
  <w:footnote w:id="8">
    <w:p w14:paraId="69F23BBF" w14:textId="4C3EC141" w:rsidR="000F5395" w:rsidRDefault="004615E7" w:rsidP="000F5395">
      <w:pPr>
        <w:pStyle w:val="FootnoteText"/>
      </w:pPr>
      <w:r>
        <w:rPr>
          <w:rStyle w:val="FootnoteReference"/>
        </w:rPr>
        <w:footnoteRef/>
      </w:r>
      <w:r>
        <w:t xml:space="preserve"> </w:t>
      </w:r>
      <w:r w:rsidR="000F5395">
        <w:t>Marshall Islands: In January 2024, 24 cylinders of HCFC-22 were confisca</w:t>
      </w:r>
      <w:r w:rsidR="00C30E8D">
        <w:t>ted</w:t>
      </w:r>
      <w:r w:rsidR="000F5395">
        <w:t xml:space="preserve"> from a construction firm</w:t>
      </w:r>
      <w:r w:rsidR="00C30E8D" w:rsidRPr="00C30E8D">
        <w:t xml:space="preserve"> </w:t>
      </w:r>
      <w:r w:rsidR="00C30E8D">
        <w:t>upon inspection</w:t>
      </w:r>
      <w:r w:rsidR="000F5395">
        <w:t>. These cylinders are currently stored in secure containers at the E</w:t>
      </w:r>
      <w:r w:rsidR="00334098">
        <w:t xml:space="preserve">nvironmental Protection Authority’s </w:t>
      </w:r>
      <w:r w:rsidR="000F5395">
        <w:t>premises. The</w:t>
      </w:r>
      <w:r w:rsidR="00B0259C">
        <w:t xml:space="preserve"> </w:t>
      </w:r>
      <w:r w:rsidR="000F5395">
        <w:t>case remains under investigation</w:t>
      </w:r>
      <w:r w:rsidR="00B0259C">
        <w:t>,</w:t>
      </w:r>
      <w:r w:rsidR="000F5395">
        <w:t xml:space="preserve"> and appropriate legal action will be taken once the investigation concludes. </w:t>
      </w:r>
      <w:r w:rsidR="00C30E8D">
        <w:t xml:space="preserve"> </w:t>
      </w:r>
    </w:p>
    <w:p w14:paraId="269BA6D3" w14:textId="7BE1AA6F" w:rsidR="000F5395" w:rsidRDefault="000F5395" w:rsidP="000F5395">
      <w:pPr>
        <w:pStyle w:val="FootnoteText"/>
      </w:pPr>
      <w:r>
        <w:t xml:space="preserve">Nauru: In March 2024, the Customs seized </w:t>
      </w:r>
      <w:r w:rsidR="00271C5F">
        <w:t>three</w:t>
      </w:r>
      <w:r>
        <w:t xml:space="preserve"> 22.7</w:t>
      </w:r>
      <w:r w:rsidR="0023358E">
        <w:t xml:space="preserve"> </w:t>
      </w:r>
      <w:r>
        <w:t>kg</w:t>
      </w:r>
      <w:r w:rsidR="00271C5F">
        <w:t xml:space="preserve"> cylinders</w:t>
      </w:r>
      <w:r>
        <w:t xml:space="preserve"> of HCFC-22 that were imported by </w:t>
      </w:r>
      <w:r w:rsidR="00B0259C">
        <w:t>a</w:t>
      </w:r>
      <w:r>
        <w:t xml:space="preserve"> construction </w:t>
      </w:r>
      <w:r w:rsidR="00271C5F">
        <w:t xml:space="preserve">firm for </w:t>
      </w:r>
      <w:r>
        <w:t>the new seaport. These cylinders are currently stored in secure containers at the NOU’s premises.</w:t>
      </w:r>
    </w:p>
    <w:p w14:paraId="18C3AF79" w14:textId="239D517B" w:rsidR="004615E7" w:rsidRPr="004615E7" w:rsidRDefault="000F5395" w:rsidP="000F5395">
      <w:pPr>
        <w:pStyle w:val="FootnoteText"/>
      </w:pPr>
      <w:r>
        <w:t xml:space="preserve">Solomon Islands: In 2023, </w:t>
      </w:r>
      <w:r w:rsidR="00CC6FAC">
        <w:t xml:space="preserve">two instances of illegal importation without the required quotas and licence were identified the first concerning </w:t>
      </w:r>
      <w:r w:rsidR="00271C5F">
        <w:t>four</w:t>
      </w:r>
      <w:r>
        <w:t xml:space="preserve"> 13.6</w:t>
      </w:r>
      <w:r w:rsidR="008A693C">
        <w:t xml:space="preserve"> </w:t>
      </w:r>
      <w:r>
        <w:t>kg</w:t>
      </w:r>
      <w:r w:rsidR="00271C5F">
        <w:t xml:space="preserve"> cylinders</w:t>
      </w:r>
      <w:r>
        <w:t xml:space="preserve"> of HCFC-22 </w:t>
      </w:r>
      <w:r w:rsidR="00CC6FAC">
        <w:t xml:space="preserve">and the second concerning </w:t>
      </w:r>
      <w:r w:rsidR="00095EB4">
        <w:t xml:space="preserve">three </w:t>
      </w:r>
      <w:r>
        <w:t>13.6</w:t>
      </w:r>
      <w:r w:rsidR="00434581">
        <w:t xml:space="preserve"> </w:t>
      </w:r>
      <w:r>
        <w:t xml:space="preserve">kg </w:t>
      </w:r>
      <w:r w:rsidR="00095EB4">
        <w:t xml:space="preserve">cylinders </w:t>
      </w:r>
      <w:r>
        <w:t>of HCFC</w:t>
      </w:r>
      <w:r w:rsidR="00CC6FAC">
        <w:noBreakHyphen/>
      </w:r>
      <w:r>
        <w:t>22</w:t>
      </w:r>
      <w:r w:rsidR="00434581">
        <w:t>;</w:t>
      </w:r>
      <w:r>
        <w:t xml:space="preserve"> both </w:t>
      </w:r>
      <w:r w:rsidR="00CC6FAC">
        <w:t xml:space="preserve">importers </w:t>
      </w:r>
      <w:r>
        <w:t xml:space="preserve">were fined accordingly for these violations. These cylinders are currently stored </w:t>
      </w:r>
      <w:r w:rsidR="00C30E8D">
        <w:t>on</w:t>
      </w:r>
      <w:r>
        <w:t xml:space="preserve"> Customs</w:t>
      </w:r>
      <w:r w:rsidR="00C30E8D">
        <w:t>’</w:t>
      </w:r>
      <w:r>
        <w:t xml:space="preserve"> premises.</w:t>
      </w:r>
    </w:p>
  </w:footnote>
  <w:footnote w:id="9">
    <w:p w14:paraId="0A49B1AD" w14:textId="6DCAD977" w:rsidR="0070038F" w:rsidRPr="00996241" w:rsidRDefault="0070038F" w:rsidP="0070038F">
      <w:pPr>
        <w:pStyle w:val="FootnoteText"/>
      </w:pPr>
      <w:r w:rsidRPr="00FE3307">
        <w:rPr>
          <w:rStyle w:val="FootnoteReference"/>
        </w:rPr>
        <w:footnoteRef/>
      </w:r>
      <w:r w:rsidRPr="00FE3307">
        <w:t xml:space="preserve"> </w:t>
      </w:r>
      <w:r w:rsidR="00393C7D" w:rsidRPr="00FE3307">
        <w:t>As per the letter</w:t>
      </w:r>
      <w:r w:rsidR="00393C7D">
        <w:t xml:space="preserve">s dated </w:t>
      </w:r>
      <w:r w:rsidR="002F3696">
        <w:t>between July</w:t>
      </w:r>
      <w:r w:rsidR="00393C7D">
        <w:t xml:space="preserve"> and </w:t>
      </w:r>
      <w:r w:rsidR="002F3696">
        <w:t xml:space="preserve">August </w:t>
      </w:r>
      <w:r w:rsidR="00393C7D" w:rsidRPr="00140EE1">
        <w:t>202</w:t>
      </w:r>
      <w:r w:rsidR="004B044B">
        <w:t>4</w:t>
      </w:r>
      <w:r w:rsidR="00393C7D" w:rsidRPr="00140EE1">
        <w:t xml:space="preserve"> from</w:t>
      </w:r>
      <w:r w:rsidR="00393C7D" w:rsidRPr="00FE3307">
        <w:t xml:space="preserve"> the</w:t>
      </w:r>
      <w:r w:rsidR="00393C7D">
        <w:t xml:space="preserve"> </w:t>
      </w:r>
      <w:r w:rsidR="00FD5878">
        <w:t>relevant m</w:t>
      </w:r>
      <w:r w:rsidR="00393C7D">
        <w:t xml:space="preserve">inistry </w:t>
      </w:r>
      <w:r w:rsidR="00FD5878">
        <w:t xml:space="preserve">of </w:t>
      </w:r>
      <w:r w:rsidR="00393C7D" w:rsidRPr="00FE3307">
        <w:t xml:space="preserve">the </w:t>
      </w:r>
      <w:r w:rsidR="00393C7D" w:rsidRPr="00642929">
        <w:t xml:space="preserve">Governments of </w:t>
      </w:r>
      <w:r w:rsidR="00393C7D">
        <w:t xml:space="preserve">the </w:t>
      </w:r>
      <w:r w:rsidR="00393C7D" w:rsidRPr="00642929">
        <w:t xml:space="preserve">Cook Islands, Kiribati, </w:t>
      </w:r>
      <w:r w:rsidR="00393C7D">
        <w:t xml:space="preserve">the </w:t>
      </w:r>
      <w:r w:rsidR="00393C7D" w:rsidRPr="00642929">
        <w:t>Marshall Islands, Federated States of Micronesia, Nauru, Niue, Palau, Samoa, Solomon Islands, Tonga, Tuvalu and Vanuatu</w:t>
      </w:r>
      <w:r w:rsidR="00393C7D">
        <w:t xml:space="preserve"> </w:t>
      </w:r>
      <w:r w:rsidR="00393C7D" w:rsidRPr="00FE3307">
        <w:t xml:space="preserve">to </w:t>
      </w:r>
      <w:r w:rsidR="00393C7D">
        <w:t>UNEP</w:t>
      </w:r>
      <w:r w:rsidRPr="00996241">
        <w:t>.</w:t>
      </w:r>
    </w:p>
  </w:footnote>
  <w:footnote w:id="10">
    <w:p w14:paraId="1F9A6FAD" w14:textId="1356E3CF" w:rsidR="00E62AEC" w:rsidRDefault="00E62AEC">
      <w:pPr>
        <w:pStyle w:val="FootnoteText"/>
      </w:pPr>
      <w:r>
        <w:rPr>
          <w:rStyle w:val="FootnoteReference"/>
        </w:rPr>
        <w:footnoteRef/>
      </w:r>
      <w:r>
        <w:t xml:space="preserve"> </w:t>
      </w:r>
      <w:r w:rsidRPr="00E12F43">
        <w:rPr>
          <w:i/>
          <w:iCs/>
        </w:rPr>
        <w:t>Ibid</w:t>
      </w:r>
      <w:r>
        <w:t>.</w:t>
      </w:r>
    </w:p>
  </w:footnote>
  <w:footnote w:id="11">
    <w:p w14:paraId="15586AB9" w14:textId="41EDF153" w:rsidR="004D5411" w:rsidRDefault="004D5411">
      <w:pPr>
        <w:pStyle w:val="FootnoteText"/>
      </w:pPr>
      <w:r>
        <w:rPr>
          <w:rStyle w:val="FootnoteReference"/>
        </w:rPr>
        <w:footnoteRef/>
      </w:r>
      <w:r>
        <w:t xml:space="preserve"> Informal </w:t>
      </w:r>
      <w:r w:rsidR="00473AD4">
        <w:t>Prior-Informed Consent</w:t>
      </w:r>
    </w:p>
  </w:footnote>
  <w:footnote w:id="12">
    <w:p w14:paraId="1D67770C" w14:textId="0A74A5CE" w:rsidR="00F170BB" w:rsidRDefault="00F170BB">
      <w:pPr>
        <w:pStyle w:val="FootnoteText"/>
      </w:pPr>
      <w:r>
        <w:rPr>
          <w:rStyle w:val="FootnoteReference"/>
        </w:rPr>
        <w:footnoteRef/>
      </w:r>
      <w:r>
        <w:t xml:space="preserve"> </w:t>
      </w:r>
      <w:r w:rsidR="00DE698C">
        <w:t xml:space="preserve">Being revised at the present meeting to include energy efficiency-related activities under decision 89/6 and advance the second </w:t>
      </w:r>
      <w:r w:rsidR="00CF36BF">
        <w:t xml:space="preserve">tranche from 2025 to 2024 (proposed updated </w:t>
      </w:r>
      <w:r w:rsidR="008A4A38">
        <w:t xml:space="preserve">Agreement contained in annex </w:t>
      </w:r>
      <w:r w:rsidR="008D2A44">
        <w:t>I</w:t>
      </w:r>
      <w:r w:rsidR="008A4A38">
        <w:t xml:space="preserve"> to the present document).</w:t>
      </w:r>
      <w:r w:rsidR="00CF36BF">
        <w:t xml:space="preserve"> </w:t>
      </w:r>
    </w:p>
  </w:footnote>
  <w:footnote w:id="13">
    <w:p w14:paraId="0AF23EEA" w14:textId="4D96B435" w:rsidR="00F0375E" w:rsidRPr="00AE7AFF" w:rsidRDefault="00F0375E" w:rsidP="00F0375E">
      <w:pPr>
        <w:pStyle w:val="FootnoteText"/>
      </w:pPr>
      <w:r w:rsidRPr="00AE7AFF">
        <w:rPr>
          <w:rStyle w:val="FootnoteReference"/>
        </w:rPr>
        <w:footnoteRef/>
      </w:r>
      <w:r w:rsidRPr="00AE7AFF">
        <w:t xml:space="preserve"> </w:t>
      </w:r>
      <w:r w:rsidRPr="00AE7AFF">
        <w:rPr>
          <w:rFonts w:asciiTheme="majorBidi" w:eastAsia="SimSun" w:hAnsiTheme="majorBidi" w:cstheme="majorBidi"/>
          <w:color w:val="000000"/>
        </w:rPr>
        <w:t xml:space="preserve">Initial thematic areas include </w:t>
      </w:r>
      <w:r w:rsidRPr="00AE7AFF">
        <w:rPr>
          <w:rFonts w:asciiTheme="majorBidi" w:eastAsia="SimSun" w:hAnsiTheme="majorBidi" w:cstheme="majorBidi"/>
          <w:i/>
          <w:color w:val="000000"/>
        </w:rPr>
        <w:t>inter alia</w:t>
      </w:r>
      <w:r w:rsidRPr="00AE7AFF">
        <w:rPr>
          <w:rFonts w:asciiTheme="majorBidi" w:eastAsia="SimSun" w:hAnsiTheme="majorBidi" w:cstheme="majorBidi"/>
          <w:color w:val="000000"/>
        </w:rPr>
        <w:t xml:space="preserve"> the integrated approach to strengthening </w:t>
      </w:r>
      <w:r>
        <w:rPr>
          <w:rFonts w:asciiTheme="majorBidi" w:eastAsia="SimSun" w:hAnsiTheme="majorBidi" w:cstheme="majorBidi"/>
          <w:color w:val="000000"/>
        </w:rPr>
        <w:t>m</w:t>
      </w:r>
      <w:r w:rsidRPr="00AE7AFF">
        <w:rPr>
          <w:rFonts w:asciiTheme="majorBidi" w:eastAsia="SimSun" w:hAnsiTheme="majorBidi" w:cstheme="majorBidi"/>
          <w:color w:val="000000"/>
        </w:rPr>
        <w:t xml:space="preserve">onitoring, </w:t>
      </w:r>
      <w:r>
        <w:rPr>
          <w:rFonts w:asciiTheme="majorBidi" w:eastAsia="SimSun" w:hAnsiTheme="majorBidi" w:cstheme="majorBidi"/>
          <w:color w:val="000000"/>
        </w:rPr>
        <w:t>r</w:t>
      </w:r>
      <w:r w:rsidRPr="00AE7AFF">
        <w:rPr>
          <w:rFonts w:asciiTheme="majorBidi" w:eastAsia="SimSun" w:hAnsiTheme="majorBidi" w:cstheme="majorBidi"/>
          <w:color w:val="000000"/>
        </w:rPr>
        <w:t xml:space="preserve">eporting, </w:t>
      </w:r>
      <w:r>
        <w:rPr>
          <w:rFonts w:asciiTheme="majorBidi" w:eastAsia="SimSun" w:hAnsiTheme="majorBidi" w:cstheme="majorBidi"/>
          <w:color w:val="000000"/>
        </w:rPr>
        <w:t>v</w:t>
      </w:r>
      <w:r w:rsidRPr="00AE7AFF">
        <w:rPr>
          <w:rFonts w:asciiTheme="majorBidi" w:eastAsia="SimSun" w:hAnsiTheme="majorBidi" w:cstheme="majorBidi"/>
          <w:color w:val="000000"/>
        </w:rPr>
        <w:t xml:space="preserve">erification and </w:t>
      </w:r>
      <w:r>
        <w:rPr>
          <w:rFonts w:asciiTheme="majorBidi" w:eastAsia="SimSun" w:hAnsiTheme="majorBidi" w:cstheme="majorBidi"/>
          <w:color w:val="000000"/>
        </w:rPr>
        <w:t>e</w:t>
      </w:r>
      <w:r w:rsidRPr="00AE7AFF">
        <w:rPr>
          <w:rFonts w:asciiTheme="majorBidi" w:eastAsia="SimSun" w:hAnsiTheme="majorBidi" w:cstheme="majorBidi"/>
          <w:color w:val="000000"/>
        </w:rPr>
        <w:t xml:space="preserve">nforcement (MRVE) system; how to enforce bans of HCFC-based equipment; </w:t>
      </w:r>
      <w:r>
        <w:rPr>
          <w:rFonts w:asciiTheme="majorBidi" w:eastAsia="SimSun" w:hAnsiTheme="majorBidi" w:cstheme="majorBidi"/>
          <w:color w:val="000000"/>
        </w:rPr>
        <w:t xml:space="preserve">permitting/licensing systems for </w:t>
      </w:r>
      <w:r w:rsidRPr="00AE7AFF">
        <w:rPr>
          <w:rFonts w:asciiTheme="majorBidi" w:eastAsia="SimSun" w:hAnsiTheme="majorBidi" w:cstheme="majorBidi"/>
          <w:color w:val="000000"/>
        </w:rPr>
        <w:t>handling</w:t>
      </w:r>
      <w:r w:rsidR="00AB2E6F">
        <w:rPr>
          <w:rFonts w:asciiTheme="majorBidi" w:eastAsia="SimSun" w:hAnsiTheme="majorBidi" w:cstheme="majorBidi"/>
          <w:color w:val="000000"/>
        </w:rPr>
        <w:t xml:space="preserve"> </w:t>
      </w:r>
      <w:r w:rsidRPr="00AE7AFF">
        <w:rPr>
          <w:rFonts w:asciiTheme="majorBidi" w:eastAsia="SimSun" w:hAnsiTheme="majorBidi" w:cstheme="majorBidi"/>
          <w:color w:val="000000"/>
        </w:rPr>
        <w:t xml:space="preserve">refrigerants for RAC technicians; collaboration with Customs </w:t>
      </w:r>
      <w:r>
        <w:rPr>
          <w:rFonts w:asciiTheme="majorBidi" w:eastAsia="SimSun" w:hAnsiTheme="majorBidi" w:cstheme="majorBidi"/>
          <w:color w:val="000000"/>
        </w:rPr>
        <w:t>d</w:t>
      </w:r>
      <w:r w:rsidRPr="00AE7AFF">
        <w:rPr>
          <w:rFonts w:asciiTheme="majorBidi" w:eastAsia="SimSun" w:hAnsiTheme="majorBidi" w:cstheme="majorBidi"/>
          <w:color w:val="000000"/>
        </w:rPr>
        <w:t>epartment</w:t>
      </w:r>
      <w:r>
        <w:rPr>
          <w:rFonts w:asciiTheme="majorBidi" w:eastAsia="SimSun" w:hAnsiTheme="majorBidi" w:cstheme="majorBidi"/>
          <w:color w:val="000000"/>
        </w:rPr>
        <w:t>s</w:t>
      </w:r>
      <w:r w:rsidRPr="00AE7AFF">
        <w:rPr>
          <w:rFonts w:asciiTheme="majorBidi" w:eastAsia="SimSun" w:hAnsiTheme="majorBidi" w:cstheme="majorBidi"/>
          <w:color w:val="000000"/>
        </w:rPr>
        <w:t xml:space="preserve"> through memorandum of understanding and standard operating procedures; preparation for the adoption of a HS code through the </w:t>
      </w:r>
      <w:r w:rsidRPr="00AE7AFF">
        <w:rPr>
          <w:rFonts w:asciiTheme="majorBidi" w:eastAsia="SimSun" w:hAnsiTheme="majorBidi" w:cstheme="majorBidi"/>
          <w:bCs/>
          <w:iCs/>
          <w:color w:val="000000"/>
          <w:lang w:val="en-NZ"/>
        </w:rPr>
        <w:t>Pacific Harmonized Commodity Description and Coding System 2022 (PACHS22).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FD49F" w14:textId="5E3EBF1B" w:rsidR="00A15FEA" w:rsidRPr="009B0D30" w:rsidRDefault="00545F02" w:rsidP="003B4411">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5D9C9B92" w14:textId="77777777" w:rsidR="0070038F" w:rsidRPr="0033525D" w:rsidRDefault="0070038F" w:rsidP="0069129A">
    <w:pPr>
      <w:jc w:val="left"/>
    </w:pPr>
  </w:p>
  <w:p w14:paraId="5C092646"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63018" w14:textId="48A73648" w:rsidR="00A15FEA" w:rsidRPr="009B0D30" w:rsidRDefault="00545F02" w:rsidP="00A15FEA">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447FF1D8" w14:textId="77777777" w:rsidR="0070038F" w:rsidRPr="0033525D" w:rsidRDefault="0070038F" w:rsidP="009774CB">
    <w:pPr>
      <w:jc w:val="right"/>
    </w:pPr>
  </w:p>
  <w:p w14:paraId="7B6DBF3C"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38DF8" w14:textId="77777777" w:rsidR="00201575" w:rsidRDefault="00201575" w:rsidP="00BA7440">
    <w:pPr>
      <w:pStyle w:val="Header"/>
    </w:pPr>
  </w:p>
  <w:p w14:paraId="06F20BA9" w14:textId="77777777" w:rsidR="006A32AF" w:rsidRPr="00BA7440" w:rsidRDefault="006A32AF" w:rsidP="00BA74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ECA95" w14:textId="3F16CECE" w:rsidR="00936089" w:rsidRPr="009B0D30" w:rsidRDefault="00936089" w:rsidP="00936089">
    <w:pPr>
      <w:jc w:val="lef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0DD50250" w14:textId="5E9E850E" w:rsidR="00936089" w:rsidRDefault="00936089">
    <w:r>
      <w:t>Annex I</w:t>
    </w:r>
  </w:p>
  <w:p w14:paraId="14739CFF" w14:textId="77777777" w:rsidR="000E3494" w:rsidRPr="0033525D" w:rsidRDefault="000E349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4903E" w14:textId="0A0B40DE" w:rsidR="003E6984" w:rsidRPr="009B0D30" w:rsidRDefault="003E6984" w:rsidP="00A15FEA">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719E7F26" w14:textId="3D118F43" w:rsidR="003E6984" w:rsidRPr="0033525D" w:rsidRDefault="003E6984" w:rsidP="009774CB">
    <w:pPr>
      <w:jc w:val="right"/>
    </w:pPr>
    <w:r>
      <w:t>Annex I</w:t>
    </w:r>
  </w:p>
  <w:p w14:paraId="6880D2D5" w14:textId="77777777" w:rsidR="003E6984" w:rsidRPr="0033525D" w:rsidRDefault="003E6984"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2FBF5" w14:textId="3CB5CBCD" w:rsidR="00D830A6" w:rsidRPr="009B0D30" w:rsidRDefault="00492F45" w:rsidP="00A258E5">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6D28AD2F" w14:textId="01247B9E" w:rsidR="00D830A6" w:rsidRDefault="00A258E5" w:rsidP="00A258E5">
    <w:pPr>
      <w:pStyle w:val="Header"/>
      <w:jc w:val="right"/>
    </w:pPr>
    <w:r>
      <w:t>Annex I</w:t>
    </w:r>
  </w:p>
  <w:p w14:paraId="4C88D358" w14:textId="77777777" w:rsidR="00D830A6" w:rsidRPr="00BA7440" w:rsidRDefault="00D830A6" w:rsidP="00BA74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DF43A" w14:textId="465CD0F2" w:rsidR="00FA46DF" w:rsidRPr="009B0D30" w:rsidRDefault="00FA46DF" w:rsidP="00A15FEA">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472F59B1" w14:textId="2BA1DDAC" w:rsidR="00FA46DF" w:rsidRPr="0033525D" w:rsidRDefault="00FA46DF" w:rsidP="009774CB">
    <w:pPr>
      <w:jc w:val="right"/>
    </w:pPr>
    <w:r>
      <w:t>Annex I</w:t>
    </w:r>
    <w:r w:rsidR="0060104D">
      <w:t>I</w:t>
    </w:r>
  </w:p>
  <w:p w14:paraId="7E90C89E" w14:textId="77777777" w:rsidR="00FA46DF" w:rsidRPr="0033525D" w:rsidRDefault="00FA46D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D71EA" w14:textId="3879F0E9" w:rsidR="003A59B0" w:rsidRPr="009B0D30" w:rsidRDefault="003E6984" w:rsidP="003A59B0">
    <w:pPr>
      <w:jc w:val="lef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3277FB98" w14:textId="2D809D61" w:rsidR="003A59B0" w:rsidRPr="0033525D" w:rsidRDefault="003A59B0" w:rsidP="0069129A">
    <w:pPr>
      <w:jc w:val="left"/>
    </w:pPr>
    <w:r>
      <w:t>Annex I</w:t>
    </w:r>
    <w:r w:rsidR="0060104D">
      <w:t>II</w:t>
    </w:r>
  </w:p>
  <w:p w14:paraId="3FFBCB0A" w14:textId="77777777" w:rsidR="003A59B0" w:rsidRPr="0033525D" w:rsidRDefault="003A59B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34085" w14:textId="7EB31F68" w:rsidR="000F2BDE" w:rsidRPr="009B0D30" w:rsidRDefault="00492F45" w:rsidP="00A258E5">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675F133E" w14:textId="3CD9B275" w:rsidR="000F2BDE" w:rsidRDefault="000F2BDE" w:rsidP="00A258E5">
    <w:pPr>
      <w:pStyle w:val="Header"/>
      <w:jc w:val="right"/>
    </w:pPr>
    <w:r>
      <w:t>Annex I</w:t>
    </w:r>
    <w:r w:rsidR="003E6984">
      <w:t>I</w:t>
    </w:r>
    <w:r>
      <w:t>I</w:t>
    </w:r>
  </w:p>
  <w:p w14:paraId="45722523" w14:textId="77777777" w:rsidR="000F2BDE" w:rsidRDefault="000F2BDE" w:rsidP="00BA74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88F00" w14:textId="77777777" w:rsidR="0060104D" w:rsidRPr="009B0D30" w:rsidRDefault="0060104D" w:rsidP="003A59B0">
    <w:pPr>
      <w:jc w:val="left"/>
    </w:pPr>
    <w:r>
      <w:fldChar w:fldCharType="begin"/>
    </w:r>
    <w:r>
      <w:instrText xml:space="preserve"> DOCPROPERTY "Document number"  \* MERGEFORMAT </w:instrText>
    </w:r>
    <w:r>
      <w:fldChar w:fldCharType="separate"/>
    </w:r>
    <w:r>
      <w:t>UNEP/</w:t>
    </w:r>
    <w:proofErr w:type="spellStart"/>
    <w:r>
      <w:t>OzL.Pro</w:t>
    </w:r>
    <w:proofErr w:type="spellEnd"/>
    <w:r>
      <w:t>/ExCom/95/71</w:t>
    </w:r>
    <w:r>
      <w:fldChar w:fldCharType="end"/>
    </w:r>
  </w:p>
  <w:p w14:paraId="3A72A654" w14:textId="746F2B93" w:rsidR="0060104D" w:rsidRPr="0033525D" w:rsidRDefault="0060104D" w:rsidP="0069129A">
    <w:pPr>
      <w:jc w:val="left"/>
    </w:pPr>
    <w:r>
      <w:t>Annex IV</w:t>
    </w:r>
  </w:p>
  <w:p w14:paraId="5B63A840" w14:textId="77777777" w:rsidR="001457BD" w:rsidRDefault="001457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8EBC2" w14:textId="77777777" w:rsidR="0060104D" w:rsidRPr="009B0D30" w:rsidRDefault="0060104D"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/ExCom/95/71</w:t>
    </w:r>
    <w:r>
      <w:fldChar w:fldCharType="end"/>
    </w:r>
  </w:p>
  <w:p w14:paraId="36994CAA" w14:textId="45239FD5" w:rsidR="0060104D" w:rsidRPr="0033525D" w:rsidRDefault="0060104D" w:rsidP="009774CB">
    <w:pPr>
      <w:jc w:val="right"/>
    </w:pPr>
    <w:r>
      <w:t>Annex IV</w:t>
    </w:r>
  </w:p>
  <w:p w14:paraId="321EF1C5" w14:textId="77777777" w:rsidR="001457BD" w:rsidRDefault="001457B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315FD" w14:textId="0D3BC1A8" w:rsidR="00201575" w:rsidRPr="009B0D30" w:rsidRDefault="009A4715" w:rsidP="00D13320">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394F3F49" w14:textId="29652A6B" w:rsidR="00201575" w:rsidRDefault="00201575" w:rsidP="00D13320">
    <w:pPr>
      <w:pStyle w:val="Header"/>
      <w:jc w:val="right"/>
    </w:pPr>
    <w:r>
      <w:t xml:space="preserve">Annex </w:t>
    </w:r>
    <w:r w:rsidR="00C23DC0">
      <w:t>I</w:t>
    </w:r>
    <w:r w:rsidR="003A59B0">
      <w:t>V</w:t>
    </w:r>
  </w:p>
  <w:p w14:paraId="303BAC16" w14:textId="77777777" w:rsidR="00201575" w:rsidRDefault="00201575" w:rsidP="009774CB">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FE114" w14:textId="1A6CF4AA" w:rsidR="00DC6A10" w:rsidRPr="0033525D" w:rsidRDefault="009A4715" w:rsidP="00F31830">
    <w:pPr>
      <w:jc w:val="lef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6CEAA7A3" w14:textId="3F926BF7" w:rsidR="00DC6A10" w:rsidRPr="0033525D" w:rsidRDefault="00C72170" w:rsidP="00F31830">
    <w:pPr>
      <w:jc w:val="left"/>
    </w:pPr>
    <w:r>
      <w:t xml:space="preserve">Annex </w:t>
    </w:r>
    <w:r w:rsidR="008025F7">
      <w:t>V</w:t>
    </w:r>
  </w:p>
  <w:p w14:paraId="012DFD39" w14:textId="77777777" w:rsidR="00DC6A10" w:rsidRPr="0033525D" w:rsidRDefault="00DC6A10" w:rsidP="00F31830">
    <w:pP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99194" w14:textId="60824340" w:rsidR="00DC6A10" w:rsidRPr="0033525D" w:rsidRDefault="009A4715" w:rsidP="00F31830">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56229F8C" w14:textId="39371367" w:rsidR="00DC6A10" w:rsidRPr="0033525D" w:rsidRDefault="00C72170" w:rsidP="00F31830">
    <w:pPr>
      <w:jc w:val="right"/>
    </w:pPr>
    <w:r w:rsidRPr="008025F7">
      <w:t xml:space="preserve">Annex </w:t>
    </w:r>
    <w:r w:rsidR="008025F7" w:rsidRPr="008025F7">
      <w:t>V</w:t>
    </w:r>
  </w:p>
  <w:p w14:paraId="094FB453" w14:textId="77777777" w:rsidR="00DC6A10" w:rsidRPr="0033525D" w:rsidRDefault="00DC6A10" w:rsidP="00F31830">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003BA" w14:textId="35F74950" w:rsidR="00C72170" w:rsidRDefault="00422A9A" w:rsidP="00C72170">
    <w:pPr>
      <w:jc w:val="right"/>
    </w:pPr>
    <w:r>
      <w:fldChar w:fldCharType="begin"/>
    </w:r>
    <w:r>
      <w:instrText xml:space="preserve"> DOCPROPERTY "Document number"  \* MERGEFORMAT </w:instrText>
    </w:r>
    <w:r>
      <w:fldChar w:fldCharType="separate"/>
    </w:r>
    <w:r w:rsidR="00106718">
      <w:t>UNEP/</w:t>
    </w:r>
    <w:proofErr w:type="spellStart"/>
    <w:r w:rsidR="00106718">
      <w:t>OzL.Pro</w:t>
    </w:r>
    <w:proofErr w:type="spellEnd"/>
    <w:r w:rsidR="00106718">
      <w:t>/ExCom/95/71</w:t>
    </w:r>
    <w:r>
      <w:fldChar w:fldCharType="end"/>
    </w:r>
  </w:p>
  <w:p w14:paraId="332BE4B7" w14:textId="77777777" w:rsidR="00C72170" w:rsidRPr="009B0D30" w:rsidRDefault="00C72170" w:rsidP="00C72170">
    <w:pPr>
      <w:jc w:val="right"/>
    </w:pPr>
    <w:r w:rsidRPr="00C72170">
      <w:t xml:space="preserve">Annex </w:t>
    </w:r>
    <w:r w:rsidRPr="00C72170">
      <w:rPr>
        <w:highlight w:val="cyan"/>
      </w:rPr>
      <w:t>III</w:t>
    </w:r>
  </w:p>
  <w:p w14:paraId="35F21AC5"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054CF0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60F3AF0"/>
    <w:multiLevelType w:val="hybridMultilevel"/>
    <w:tmpl w:val="C8086C92"/>
    <w:lvl w:ilvl="0" w:tplc="B99C39E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B54ACE"/>
    <w:multiLevelType w:val="hybridMultilevel"/>
    <w:tmpl w:val="0D4C92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172885"/>
    <w:multiLevelType w:val="hybridMultilevel"/>
    <w:tmpl w:val="E3B2DB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C8446E5"/>
    <w:multiLevelType w:val="hybridMultilevel"/>
    <w:tmpl w:val="DF10EE9C"/>
    <w:lvl w:ilvl="0" w:tplc="83A0134E">
      <w:start w:val="1"/>
      <w:numFmt w:val="decimal"/>
      <w:lvlText w:val="%1."/>
      <w:lvlJc w:val="left"/>
      <w:pPr>
        <w:ind w:left="720" w:hanging="360"/>
      </w:pPr>
      <w:rPr>
        <w:rFonts w:ascii="Times New Roman" w:hAnsi="Times New Roman" w:hint="default"/>
        <w:b w:val="0"/>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0A3586"/>
    <w:multiLevelType w:val="hybridMultilevel"/>
    <w:tmpl w:val="41CA3678"/>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3280C8F"/>
    <w:multiLevelType w:val="hybridMultilevel"/>
    <w:tmpl w:val="017C60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4"/>
  </w:num>
  <w:num w:numId="3" w16cid:durableId="299306927">
    <w:abstractNumId w:val="9"/>
  </w:num>
  <w:num w:numId="4" w16cid:durableId="559828470">
    <w:abstractNumId w:val="11"/>
  </w:num>
  <w:num w:numId="5" w16cid:durableId="1488010068">
    <w:abstractNumId w:val="14"/>
  </w:num>
  <w:num w:numId="6" w16cid:durableId="444007775">
    <w:abstractNumId w:val="6"/>
  </w:num>
  <w:num w:numId="7" w16cid:durableId="2043942065">
    <w:abstractNumId w:val="12"/>
  </w:num>
  <w:num w:numId="8" w16cid:durableId="1395083166">
    <w:abstractNumId w:val="1"/>
  </w:num>
  <w:num w:numId="9" w16cid:durableId="189028312">
    <w:abstractNumId w:val="0"/>
  </w:num>
  <w:num w:numId="10" w16cid:durableId="39173866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0611003">
    <w:abstractNumId w:val="2"/>
  </w:num>
  <w:num w:numId="12" w16cid:durableId="1063330269">
    <w:abstractNumId w:val="3"/>
  </w:num>
  <w:num w:numId="13" w16cid:durableId="1591307826">
    <w:abstractNumId w:val="5"/>
  </w:num>
  <w:num w:numId="14" w16cid:durableId="298264392">
    <w:abstractNumId w:val="8"/>
  </w:num>
  <w:num w:numId="15" w16cid:durableId="195701607">
    <w:abstractNumId w:val="0"/>
  </w:num>
  <w:num w:numId="16" w16cid:durableId="1995329108">
    <w:abstractNumId w:val="0"/>
  </w:num>
  <w:num w:numId="17" w16cid:durableId="1390227266">
    <w:abstractNumId w:val="0"/>
  </w:num>
  <w:num w:numId="18" w16cid:durableId="686979532">
    <w:abstractNumId w:val="10"/>
  </w:num>
  <w:num w:numId="19" w16cid:durableId="1966429091">
    <w:abstractNumId w:val="0"/>
  </w:num>
  <w:num w:numId="20" w16cid:durableId="577713164">
    <w:abstractNumId w:val="0"/>
  </w:num>
  <w:num w:numId="21" w16cid:durableId="561216269">
    <w:abstractNumId w:val="0"/>
  </w:num>
  <w:num w:numId="22" w16cid:durableId="2063673936">
    <w:abstractNumId w:val="0"/>
  </w:num>
  <w:num w:numId="23" w16cid:durableId="453720161">
    <w:abstractNumId w:val="0"/>
  </w:num>
  <w:num w:numId="24" w16cid:durableId="2130539520">
    <w:abstractNumId w:val="0"/>
  </w:num>
  <w:num w:numId="25" w16cid:durableId="565457243">
    <w:abstractNumId w:val="0"/>
  </w:num>
  <w:num w:numId="26" w16cid:durableId="864564390">
    <w:abstractNumId w:val="7"/>
  </w:num>
  <w:num w:numId="27" w16cid:durableId="1694920236">
    <w:abstractNumId w:val="0"/>
  </w:num>
  <w:num w:numId="28" w16cid:durableId="748501466">
    <w:abstractNumId w:val="0"/>
  </w:num>
  <w:num w:numId="29" w16cid:durableId="2106732686">
    <w:abstractNumId w:val="13"/>
  </w:num>
  <w:num w:numId="30" w16cid:durableId="1531450306">
    <w:abstractNumId w:val="0"/>
  </w:num>
  <w:num w:numId="31" w16cid:durableId="180780536">
    <w:abstractNumId w:val="0"/>
  </w:num>
  <w:num w:numId="32" w16cid:durableId="1935239807">
    <w:abstractNumId w:val="0"/>
  </w:num>
  <w:num w:numId="33" w16cid:durableId="190614509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22A9A"/>
    <w:rsid w:val="000001EB"/>
    <w:rsid w:val="00000FED"/>
    <w:rsid w:val="0000157E"/>
    <w:rsid w:val="00001ACC"/>
    <w:rsid w:val="00001E3B"/>
    <w:rsid w:val="0000327E"/>
    <w:rsid w:val="000039EA"/>
    <w:rsid w:val="00004136"/>
    <w:rsid w:val="0000413E"/>
    <w:rsid w:val="0000434E"/>
    <w:rsid w:val="00005AFB"/>
    <w:rsid w:val="000064FC"/>
    <w:rsid w:val="000070D3"/>
    <w:rsid w:val="00007704"/>
    <w:rsid w:val="000103F9"/>
    <w:rsid w:val="00011BE2"/>
    <w:rsid w:val="00011F1B"/>
    <w:rsid w:val="00012316"/>
    <w:rsid w:val="00012480"/>
    <w:rsid w:val="000136F0"/>
    <w:rsid w:val="00013BC6"/>
    <w:rsid w:val="0001419A"/>
    <w:rsid w:val="000145AA"/>
    <w:rsid w:val="000150F7"/>
    <w:rsid w:val="000211A9"/>
    <w:rsid w:val="00021238"/>
    <w:rsid w:val="00021300"/>
    <w:rsid w:val="000213AA"/>
    <w:rsid w:val="000214DA"/>
    <w:rsid w:val="00022071"/>
    <w:rsid w:val="00022C5B"/>
    <w:rsid w:val="000236C8"/>
    <w:rsid w:val="000241D3"/>
    <w:rsid w:val="00024623"/>
    <w:rsid w:val="00024843"/>
    <w:rsid w:val="000268C6"/>
    <w:rsid w:val="00026F06"/>
    <w:rsid w:val="000272CE"/>
    <w:rsid w:val="00027E9A"/>
    <w:rsid w:val="00027EC6"/>
    <w:rsid w:val="0003027D"/>
    <w:rsid w:val="00030A09"/>
    <w:rsid w:val="00031096"/>
    <w:rsid w:val="00031260"/>
    <w:rsid w:val="00031642"/>
    <w:rsid w:val="00032CF4"/>
    <w:rsid w:val="00033022"/>
    <w:rsid w:val="00033524"/>
    <w:rsid w:val="00033A27"/>
    <w:rsid w:val="00035133"/>
    <w:rsid w:val="00035BFF"/>
    <w:rsid w:val="0003681A"/>
    <w:rsid w:val="000372B7"/>
    <w:rsid w:val="00037CCD"/>
    <w:rsid w:val="00037EB6"/>
    <w:rsid w:val="000416B6"/>
    <w:rsid w:val="00043238"/>
    <w:rsid w:val="0004376C"/>
    <w:rsid w:val="00044079"/>
    <w:rsid w:val="00044145"/>
    <w:rsid w:val="000443AF"/>
    <w:rsid w:val="00044551"/>
    <w:rsid w:val="000458BA"/>
    <w:rsid w:val="00046816"/>
    <w:rsid w:val="00046AE5"/>
    <w:rsid w:val="00046F00"/>
    <w:rsid w:val="00047E0B"/>
    <w:rsid w:val="000501A1"/>
    <w:rsid w:val="000504D8"/>
    <w:rsid w:val="0005063B"/>
    <w:rsid w:val="00050B72"/>
    <w:rsid w:val="00050DDA"/>
    <w:rsid w:val="00050F6E"/>
    <w:rsid w:val="000516FF"/>
    <w:rsid w:val="00051FF3"/>
    <w:rsid w:val="00052337"/>
    <w:rsid w:val="00053361"/>
    <w:rsid w:val="00054213"/>
    <w:rsid w:val="00054454"/>
    <w:rsid w:val="000546FD"/>
    <w:rsid w:val="000547C9"/>
    <w:rsid w:val="00055A30"/>
    <w:rsid w:val="000570DA"/>
    <w:rsid w:val="00060EF4"/>
    <w:rsid w:val="00061EC2"/>
    <w:rsid w:val="00062648"/>
    <w:rsid w:val="00064035"/>
    <w:rsid w:val="00064BA4"/>
    <w:rsid w:val="00065D90"/>
    <w:rsid w:val="00066987"/>
    <w:rsid w:val="00066CE8"/>
    <w:rsid w:val="00066E90"/>
    <w:rsid w:val="00067E76"/>
    <w:rsid w:val="0007073C"/>
    <w:rsid w:val="0007110C"/>
    <w:rsid w:val="0007115B"/>
    <w:rsid w:val="00073B64"/>
    <w:rsid w:val="00073E2E"/>
    <w:rsid w:val="00075526"/>
    <w:rsid w:val="00075993"/>
    <w:rsid w:val="00075E2E"/>
    <w:rsid w:val="000760F1"/>
    <w:rsid w:val="00076563"/>
    <w:rsid w:val="00077520"/>
    <w:rsid w:val="00077D4E"/>
    <w:rsid w:val="00077F09"/>
    <w:rsid w:val="000808DC"/>
    <w:rsid w:val="000809E4"/>
    <w:rsid w:val="00080ED0"/>
    <w:rsid w:val="0008115D"/>
    <w:rsid w:val="00082867"/>
    <w:rsid w:val="0008393F"/>
    <w:rsid w:val="00083B54"/>
    <w:rsid w:val="00084DB0"/>
    <w:rsid w:val="000850DF"/>
    <w:rsid w:val="00085B8F"/>
    <w:rsid w:val="000866D2"/>
    <w:rsid w:val="000875CE"/>
    <w:rsid w:val="000902C8"/>
    <w:rsid w:val="00090481"/>
    <w:rsid w:val="00090F10"/>
    <w:rsid w:val="00090FBF"/>
    <w:rsid w:val="0009189F"/>
    <w:rsid w:val="0009203D"/>
    <w:rsid w:val="000925FA"/>
    <w:rsid w:val="00092A51"/>
    <w:rsid w:val="00092EEC"/>
    <w:rsid w:val="00093810"/>
    <w:rsid w:val="000939F0"/>
    <w:rsid w:val="00093AAA"/>
    <w:rsid w:val="00093AC6"/>
    <w:rsid w:val="00093E3A"/>
    <w:rsid w:val="00094DBF"/>
    <w:rsid w:val="00094E6E"/>
    <w:rsid w:val="00095701"/>
    <w:rsid w:val="000959B8"/>
    <w:rsid w:val="00095EB4"/>
    <w:rsid w:val="00097408"/>
    <w:rsid w:val="000A0B0E"/>
    <w:rsid w:val="000A18CA"/>
    <w:rsid w:val="000A3826"/>
    <w:rsid w:val="000A4F4D"/>
    <w:rsid w:val="000A51DF"/>
    <w:rsid w:val="000A55A6"/>
    <w:rsid w:val="000A6471"/>
    <w:rsid w:val="000A6B38"/>
    <w:rsid w:val="000A6C26"/>
    <w:rsid w:val="000A786E"/>
    <w:rsid w:val="000B03A0"/>
    <w:rsid w:val="000B0C41"/>
    <w:rsid w:val="000B2D9B"/>
    <w:rsid w:val="000B366C"/>
    <w:rsid w:val="000B36C8"/>
    <w:rsid w:val="000B3B0D"/>
    <w:rsid w:val="000B3BB7"/>
    <w:rsid w:val="000B43B4"/>
    <w:rsid w:val="000B50A9"/>
    <w:rsid w:val="000B5611"/>
    <w:rsid w:val="000B5D0C"/>
    <w:rsid w:val="000B628F"/>
    <w:rsid w:val="000B62B9"/>
    <w:rsid w:val="000B7CC0"/>
    <w:rsid w:val="000C18A7"/>
    <w:rsid w:val="000C1ACB"/>
    <w:rsid w:val="000C2E62"/>
    <w:rsid w:val="000C3705"/>
    <w:rsid w:val="000C4B01"/>
    <w:rsid w:val="000C60E6"/>
    <w:rsid w:val="000C6160"/>
    <w:rsid w:val="000C6284"/>
    <w:rsid w:val="000C681C"/>
    <w:rsid w:val="000C6D7B"/>
    <w:rsid w:val="000C7B07"/>
    <w:rsid w:val="000D0B85"/>
    <w:rsid w:val="000D11AF"/>
    <w:rsid w:val="000D14A0"/>
    <w:rsid w:val="000D1C6C"/>
    <w:rsid w:val="000D26F3"/>
    <w:rsid w:val="000D3239"/>
    <w:rsid w:val="000D3665"/>
    <w:rsid w:val="000D39FA"/>
    <w:rsid w:val="000D52A4"/>
    <w:rsid w:val="000D6466"/>
    <w:rsid w:val="000D6D27"/>
    <w:rsid w:val="000D6D74"/>
    <w:rsid w:val="000D6F70"/>
    <w:rsid w:val="000E07BC"/>
    <w:rsid w:val="000E089D"/>
    <w:rsid w:val="000E139A"/>
    <w:rsid w:val="000E175C"/>
    <w:rsid w:val="000E28AE"/>
    <w:rsid w:val="000E2E21"/>
    <w:rsid w:val="000E3494"/>
    <w:rsid w:val="000E3CCB"/>
    <w:rsid w:val="000E47E4"/>
    <w:rsid w:val="000E4BE5"/>
    <w:rsid w:val="000E4F9E"/>
    <w:rsid w:val="000E503B"/>
    <w:rsid w:val="000E6F7B"/>
    <w:rsid w:val="000F05CB"/>
    <w:rsid w:val="000F1923"/>
    <w:rsid w:val="000F1CD4"/>
    <w:rsid w:val="000F1E33"/>
    <w:rsid w:val="000F21D9"/>
    <w:rsid w:val="000F263B"/>
    <w:rsid w:val="000F28DA"/>
    <w:rsid w:val="000F2A5B"/>
    <w:rsid w:val="000F2AF8"/>
    <w:rsid w:val="000F2BDE"/>
    <w:rsid w:val="000F305F"/>
    <w:rsid w:val="000F38E6"/>
    <w:rsid w:val="000F395F"/>
    <w:rsid w:val="000F3FD0"/>
    <w:rsid w:val="000F4103"/>
    <w:rsid w:val="000F434E"/>
    <w:rsid w:val="000F4947"/>
    <w:rsid w:val="000F5395"/>
    <w:rsid w:val="000F56F6"/>
    <w:rsid w:val="000F5FC6"/>
    <w:rsid w:val="000F6A7A"/>
    <w:rsid w:val="000F70A7"/>
    <w:rsid w:val="000F76C9"/>
    <w:rsid w:val="00101374"/>
    <w:rsid w:val="0010184E"/>
    <w:rsid w:val="00101E4A"/>
    <w:rsid w:val="00101EC8"/>
    <w:rsid w:val="001023D7"/>
    <w:rsid w:val="001023EB"/>
    <w:rsid w:val="001024C9"/>
    <w:rsid w:val="00102CED"/>
    <w:rsid w:val="001030B2"/>
    <w:rsid w:val="001038E2"/>
    <w:rsid w:val="00103EAF"/>
    <w:rsid w:val="00104424"/>
    <w:rsid w:val="001058B5"/>
    <w:rsid w:val="001062A8"/>
    <w:rsid w:val="00106718"/>
    <w:rsid w:val="00107DDE"/>
    <w:rsid w:val="00107EF0"/>
    <w:rsid w:val="00111DA5"/>
    <w:rsid w:val="00111F99"/>
    <w:rsid w:val="00112070"/>
    <w:rsid w:val="0011260F"/>
    <w:rsid w:val="00112C5A"/>
    <w:rsid w:val="00113CCA"/>
    <w:rsid w:val="00113FAA"/>
    <w:rsid w:val="0011421B"/>
    <w:rsid w:val="00114D4D"/>
    <w:rsid w:val="00115ADB"/>
    <w:rsid w:val="00115CDE"/>
    <w:rsid w:val="00116171"/>
    <w:rsid w:val="00117204"/>
    <w:rsid w:val="0011773A"/>
    <w:rsid w:val="00117A40"/>
    <w:rsid w:val="0012073F"/>
    <w:rsid w:val="00120C4B"/>
    <w:rsid w:val="00121CBC"/>
    <w:rsid w:val="001225A3"/>
    <w:rsid w:val="00122F25"/>
    <w:rsid w:val="0012447B"/>
    <w:rsid w:val="00124BD1"/>
    <w:rsid w:val="001257D3"/>
    <w:rsid w:val="0012686F"/>
    <w:rsid w:val="001300E2"/>
    <w:rsid w:val="001315DA"/>
    <w:rsid w:val="00131C24"/>
    <w:rsid w:val="00132E63"/>
    <w:rsid w:val="0013361F"/>
    <w:rsid w:val="001338FD"/>
    <w:rsid w:val="00133ED3"/>
    <w:rsid w:val="001343F1"/>
    <w:rsid w:val="00134B8A"/>
    <w:rsid w:val="00134F1F"/>
    <w:rsid w:val="0013528B"/>
    <w:rsid w:val="00135980"/>
    <w:rsid w:val="00136A0E"/>
    <w:rsid w:val="001372FC"/>
    <w:rsid w:val="0013786F"/>
    <w:rsid w:val="00140467"/>
    <w:rsid w:val="001404AB"/>
    <w:rsid w:val="0014088D"/>
    <w:rsid w:val="001418DF"/>
    <w:rsid w:val="001429FE"/>
    <w:rsid w:val="00143274"/>
    <w:rsid w:val="001434A3"/>
    <w:rsid w:val="0014494E"/>
    <w:rsid w:val="00144B74"/>
    <w:rsid w:val="00144B92"/>
    <w:rsid w:val="00145194"/>
    <w:rsid w:val="00145475"/>
    <w:rsid w:val="001457BD"/>
    <w:rsid w:val="001458A3"/>
    <w:rsid w:val="00145C02"/>
    <w:rsid w:val="0014623A"/>
    <w:rsid w:val="00146C10"/>
    <w:rsid w:val="00146FAE"/>
    <w:rsid w:val="00147A38"/>
    <w:rsid w:val="00151499"/>
    <w:rsid w:val="00151616"/>
    <w:rsid w:val="001518D3"/>
    <w:rsid w:val="00152012"/>
    <w:rsid w:val="001532B7"/>
    <w:rsid w:val="00154007"/>
    <w:rsid w:val="00154237"/>
    <w:rsid w:val="00154301"/>
    <w:rsid w:val="00154657"/>
    <w:rsid w:val="0015485C"/>
    <w:rsid w:val="001549E0"/>
    <w:rsid w:val="00154C8B"/>
    <w:rsid w:val="001569E4"/>
    <w:rsid w:val="00160065"/>
    <w:rsid w:val="001616D4"/>
    <w:rsid w:val="00161F2D"/>
    <w:rsid w:val="001621D5"/>
    <w:rsid w:val="00162E7E"/>
    <w:rsid w:val="00162EE1"/>
    <w:rsid w:val="0016343C"/>
    <w:rsid w:val="001634F0"/>
    <w:rsid w:val="00163776"/>
    <w:rsid w:val="00163C50"/>
    <w:rsid w:val="00163C81"/>
    <w:rsid w:val="0016412F"/>
    <w:rsid w:val="001645A0"/>
    <w:rsid w:val="00164719"/>
    <w:rsid w:val="00164F8D"/>
    <w:rsid w:val="001653EB"/>
    <w:rsid w:val="00165A48"/>
    <w:rsid w:val="00165C1E"/>
    <w:rsid w:val="0016626D"/>
    <w:rsid w:val="00166FC4"/>
    <w:rsid w:val="001677AC"/>
    <w:rsid w:val="00171989"/>
    <w:rsid w:val="00171E57"/>
    <w:rsid w:val="001723C7"/>
    <w:rsid w:val="00173BD9"/>
    <w:rsid w:val="00174C75"/>
    <w:rsid w:val="001801C3"/>
    <w:rsid w:val="001804EA"/>
    <w:rsid w:val="00180AC8"/>
    <w:rsid w:val="00180B2C"/>
    <w:rsid w:val="001816D9"/>
    <w:rsid w:val="00181A89"/>
    <w:rsid w:val="0018284E"/>
    <w:rsid w:val="00182CE5"/>
    <w:rsid w:val="00182D31"/>
    <w:rsid w:val="00182F25"/>
    <w:rsid w:val="001830DE"/>
    <w:rsid w:val="00183531"/>
    <w:rsid w:val="001835BA"/>
    <w:rsid w:val="001843F6"/>
    <w:rsid w:val="00184608"/>
    <w:rsid w:val="00184E6B"/>
    <w:rsid w:val="0018770E"/>
    <w:rsid w:val="00190A61"/>
    <w:rsid w:val="00192E0B"/>
    <w:rsid w:val="00193EC5"/>
    <w:rsid w:val="00193F88"/>
    <w:rsid w:val="00194AA2"/>
    <w:rsid w:val="00195265"/>
    <w:rsid w:val="0019682B"/>
    <w:rsid w:val="00197179"/>
    <w:rsid w:val="00197AB4"/>
    <w:rsid w:val="001A011B"/>
    <w:rsid w:val="001A0921"/>
    <w:rsid w:val="001A13C4"/>
    <w:rsid w:val="001A1977"/>
    <w:rsid w:val="001A1A05"/>
    <w:rsid w:val="001A1B89"/>
    <w:rsid w:val="001A2215"/>
    <w:rsid w:val="001A3169"/>
    <w:rsid w:val="001A3342"/>
    <w:rsid w:val="001A3E3D"/>
    <w:rsid w:val="001A4A3D"/>
    <w:rsid w:val="001A5A9F"/>
    <w:rsid w:val="001A5BA1"/>
    <w:rsid w:val="001A7009"/>
    <w:rsid w:val="001A7049"/>
    <w:rsid w:val="001B0187"/>
    <w:rsid w:val="001B03A5"/>
    <w:rsid w:val="001B0567"/>
    <w:rsid w:val="001B0DEA"/>
    <w:rsid w:val="001B1E40"/>
    <w:rsid w:val="001B30ED"/>
    <w:rsid w:val="001B37E1"/>
    <w:rsid w:val="001B4252"/>
    <w:rsid w:val="001B45C1"/>
    <w:rsid w:val="001B4700"/>
    <w:rsid w:val="001B49B4"/>
    <w:rsid w:val="001B5926"/>
    <w:rsid w:val="001B68DC"/>
    <w:rsid w:val="001C0797"/>
    <w:rsid w:val="001C2D85"/>
    <w:rsid w:val="001C2FEA"/>
    <w:rsid w:val="001C3170"/>
    <w:rsid w:val="001C3E14"/>
    <w:rsid w:val="001C4FA6"/>
    <w:rsid w:val="001C764E"/>
    <w:rsid w:val="001D02B6"/>
    <w:rsid w:val="001D0556"/>
    <w:rsid w:val="001D1576"/>
    <w:rsid w:val="001D1C13"/>
    <w:rsid w:val="001D2E39"/>
    <w:rsid w:val="001D2E41"/>
    <w:rsid w:val="001D341C"/>
    <w:rsid w:val="001D3CFC"/>
    <w:rsid w:val="001D4D8D"/>
    <w:rsid w:val="001D5661"/>
    <w:rsid w:val="001D5B23"/>
    <w:rsid w:val="001E0794"/>
    <w:rsid w:val="001E08E8"/>
    <w:rsid w:val="001E0F3D"/>
    <w:rsid w:val="001E1052"/>
    <w:rsid w:val="001E1553"/>
    <w:rsid w:val="001E1907"/>
    <w:rsid w:val="001E1944"/>
    <w:rsid w:val="001E1AA5"/>
    <w:rsid w:val="001E1C87"/>
    <w:rsid w:val="001E1FCA"/>
    <w:rsid w:val="001E2078"/>
    <w:rsid w:val="001E21B1"/>
    <w:rsid w:val="001E2EF4"/>
    <w:rsid w:val="001E2F93"/>
    <w:rsid w:val="001E4554"/>
    <w:rsid w:val="001E4624"/>
    <w:rsid w:val="001E48B4"/>
    <w:rsid w:val="001E5C68"/>
    <w:rsid w:val="001E5FA4"/>
    <w:rsid w:val="001E603F"/>
    <w:rsid w:val="001E61E5"/>
    <w:rsid w:val="001E7916"/>
    <w:rsid w:val="001F0132"/>
    <w:rsid w:val="001F0422"/>
    <w:rsid w:val="001F094A"/>
    <w:rsid w:val="001F0BA7"/>
    <w:rsid w:val="001F0BB7"/>
    <w:rsid w:val="001F1BD4"/>
    <w:rsid w:val="001F1D59"/>
    <w:rsid w:val="001F2159"/>
    <w:rsid w:val="001F2647"/>
    <w:rsid w:val="001F4476"/>
    <w:rsid w:val="001F4CB8"/>
    <w:rsid w:val="001F53FD"/>
    <w:rsid w:val="001F5B08"/>
    <w:rsid w:val="001F7043"/>
    <w:rsid w:val="001F7C57"/>
    <w:rsid w:val="001F7DCF"/>
    <w:rsid w:val="00200C13"/>
    <w:rsid w:val="00201575"/>
    <w:rsid w:val="00202268"/>
    <w:rsid w:val="002027E5"/>
    <w:rsid w:val="00203A3E"/>
    <w:rsid w:val="00204155"/>
    <w:rsid w:val="00204B43"/>
    <w:rsid w:val="00204B70"/>
    <w:rsid w:val="00205889"/>
    <w:rsid w:val="0020590B"/>
    <w:rsid w:val="00206237"/>
    <w:rsid w:val="00206436"/>
    <w:rsid w:val="00206795"/>
    <w:rsid w:val="00207306"/>
    <w:rsid w:val="002077B0"/>
    <w:rsid w:val="00207F7F"/>
    <w:rsid w:val="002107F9"/>
    <w:rsid w:val="00210B8B"/>
    <w:rsid w:val="00211892"/>
    <w:rsid w:val="00211B6D"/>
    <w:rsid w:val="00211FDC"/>
    <w:rsid w:val="002128A7"/>
    <w:rsid w:val="002135FE"/>
    <w:rsid w:val="00214403"/>
    <w:rsid w:val="00214863"/>
    <w:rsid w:val="002156B4"/>
    <w:rsid w:val="00215D19"/>
    <w:rsid w:val="002165B1"/>
    <w:rsid w:val="002166B8"/>
    <w:rsid w:val="00216B75"/>
    <w:rsid w:val="00217455"/>
    <w:rsid w:val="002201A8"/>
    <w:rsid w:val="0022035A"/>
    <w:rsid w:val="00220FE4"/>
    <w:rsid w:val="00221073"/>
    <w:rsid w:val="0022142A"/>
    <w:rsid w:val="00221BDD"/>
    <w:rsid w:val="002229CA"/>
    <w:rsid w:val="00222D43"/>
    <w:rsid w:val="002235DA"/>
    <w:rsid w:val="002240D9"/>
    <w:rsid w:val="00224225"/>
    <w:rsid w:val="00224FCD"/>
    <w:rsid w:val="00226126"/>
    <w:rsid w:val="00227073"/>
    <w:rsid w:val="0023062D"/>
    <w:rsid w:val="00230A4A"/>
    <w:rsid w:val="00230FA5"/>
    <w:rsid w:val="00231DF0"/>
    <w:rsid w:val="00232785"/>
    <w:rsid w:val="00232A05"/>
    <w:rsid w:val="0023320F"/>
    <w:rsid w:val="0023358E"/>
    <w:rsid w:val="00233C64"/>
    <w:rsid w:val="0023474A"/>
    <w:rsid w:val="002350AD"/>
    <w:rsid w:val="002350E8"/>
    <w:rsid w:val="00235246"/>
    <w:rsid w:val="002361CA"/>
    <w:rsid w:val="00236D18"/>
    <w:rsid w:val="00237224"/>
    <w:rsid w:val="00240107"/>
    <w:rsid w:val="00240A71"/>
    <w:rsid w:val="00240BA5"/>
    <w:rsid w:val="00240DD1"/>
    <w:rsid w:val="00240E53"/>
    <w:rsid w:val="00240F12"/>
    <w:rsid w:val="00241C34"/>
    <w:rsid w:val="00241F7B"/>
    <w:rsid w:val="00242CDE"/>
    <w:rsid w:val="00244495"/>
    <w:rsid w:val="00244A91"/>
    <w:rsid w:val="00244DBB"/>
    <w:rsid w:val="002459E2"/>
    <w:rsid w:val="00245AD9"/>
    <w:rsid w:val="002460FB"/>
    <w:rsid w:val="0024621D"/>
    <w:rsid w:val="0024622B"/>
    <w:rsid w:val="00250F23"/>
    <w:rsid w:val="00251874"/>
    <w:rsid w:val="00252093"/>
    <w:rsid w:val="00252326"/>
    <w:rsid w:val="00252A34"/>
    <w:rsid w:val="00253105"/>
    <w:rsid w:val="00253222"/>
    <w:rsid w:val="00254109"/>
    <w:rsid w:val="00254210"/>
    <w:rsid w:val="002547A2"/>
    <w:rsid w:val="00254C1A"/>
    <w:rsid w:val="00255F3C"/>
    <w:rsid w:val="00256015"/>
    <w:rsid w:val="00257194"/>
    <w:rsid w:val="002575E1"/>
    <w:rsid w:val="00257DB4"/>
    <w:rsid w:val="00261835"/>
    <w:rsid w:val="00261C13"/>
    <w:rsid w:val="002620DF"/>
    <w:rsid w:val="002623C3"/>
    <w:rsid w:val="00262847"/>
    <w:rsid w:val="00262A8D"/>
    <w:rsid w:val="00262C22"/>
    <w:rsid w:val="00263181"/>
    <w:rsid w:val="0026320F"/>
    <w:rsid w:val="00263592"/>
    <w:rsid w:val="00263947"/>
    <w:rsid w:val="002640F2"/>
    <w:rsid w:val="0026419F"/>
    <w:rsid w:val="0026425F"/>
    <w:rsid w:val="00264782"/>
    <w:rsid w:val="00264F57"/>
    <w:rsid w:val="00266011"/>
    <w:rsid w:val="00267575"/>
    <w:rsid w:val="00267D63"/>
    <w:rsid w:val="00270E72"/>
    <w:rsid w:val="00270F81"/>
    <w:rsid w:val="002711E1"/>
    <w:rsid w:val="00271C5F"/>
    <w:rsid w:val="0027241A"/>
    <w:rsid w:val="002724AB"/>
    <w:rsid w:val="00272B14"/>
    <w:rsid w:val="00272E07"/>
    <w:rsid w:val="00273747"/>
    <w:rsid w:val="00273BFA"/>
    <w:rsid w:val="002765C4"/>
    <w:rsid w:val="002767E5"/>
    <w:rsid w:val="00276A80"/>
    <w:rsid w:val="00276AA8"/>
    <w:rsid w:val="0027791A"/>
    <w:rsid w:val="00280F9A"/>
    <w:rsid w:val="002811E3"/>
    <w:rsid w:val="00281293"/>
    <w:rsid w:val="00281BB2"/>
    <w:rsid w:val="002828AA"/>
    <w:rsid w:val="00282975"/>
    <w:rsid w:val="00282C06"/>
    <w:rsid w:val="0028401D"/>
    <w:rsid w:val="00284045"/>
    <w:rsid w:val="00284A3D"/>
    <w:rsid w:val="00285141"/>
    <w:rsid w:val="00285300"/>
    <w:rsid w:val="0028532B"/>
    <w:rsid w:val="0028575A"/>
    <w:rsid w:val="00285B73"/>
    <w:rsid w:val="0028679B"/>
    <w:rsid w:val="00286DA6"/>
    <w:rsid w:val="00287550"/>
    <w:rsid w:val="002877B1"/>
    <w:rsid w:val="0029160D"/>
    <w:rsid w:val="00291EDD"/>
    <w:rsid w:val="002940A2"/>
    <w:rsid w:val="0029476C"/>
    <w:rsid w:val="002950FE"/>
    <w:rsid w:val="0029550F"/>
    <w:rsid w:val="00295FF3"/>
    <w:rsid w:val="0029641D"/>
    <w:rsid w:val="0029643A"/>
    <w:rsid w:val="00296441"/>
    <w:rsid w:val="00296E75"/>
    <w:rsid w:val="00296F85"/>
    <w:rsid w:val="00297DE2"/>
    <w:rsid w:val="00297E77"/>
    <w:rsid w:val="002A03C3"/>
    <w:rsid w:val="002A099E"/>
    <w:rsid w:val="002A0F6C"/>
    <w:rsid w:val="002A1E62"/>
    <w:rsid w:val="002A2282"/>
    <w:rsid w:val="002A318B"/>
    <w:rsid w:val="002A32C6"/>
    <w:rsid w:val="002A3B65"/>
    <w:rsid w:val="002A4850"/>
    <w:rsid w:val="002A4D0A"/>
    <w:rsid w:val="002A5051"/>
    <w:rsid w:val="002A5740"/>
    <w:rsid w:val="002A58EF"/>
    <w:rsid w:val="002A637C"/>
    <w:rsid w:val="002A67D3"/>
    <w:rsid w:val="002A7966"/>
    <w:rsid w:val="002A7EC9"/>
    <w:rsid w:val="002B008E"/>
    <w:rsid w:val="002B0623"/>
    <w:rsid w:val="002B17B3"/>
    <w:rsid w:val="002B1865"/>
    <w:rsid w:val="002B2149"/>
    <w:rsid w:val="002B21E1"/>
    <w:rsid w:val="002B244C"/>
    <w:rsid w:val="002B254E"/>
    <w:rsid w:val="002B3368"/>
    <w:rsid w:val="002B3EB5"/>
    <w:rsid w:val="002B4CE8"/>
    <w:rsid w:val="002B4EF8"/>
    <w:rsid w:val="002B68D0"/>
    <w:rsid w:val="002B6DFE"/>
    <w:rsid w:val="002B72E9"/>
    <w:rsid w:val="002B784A"/>
    <w:rsid w:val="002B7AC1"/>
    <w:rsid w:val="002B7CD7"/>
    <w:rsid w:val="002C0460"/>
    <w:rsid w:val="002C1D7C"/>
    <w:rsid w:val="002C2639"/>
    <w:rsid w:val="002C2C32"/>
    <w:rsid w:val="002C4206"/>
    <w:rsid w:val="002C5ACB"/>
    <w:rsid w:val="002C729C"/>
    <w:rsid w:val="002C76F5"/>
    <w:rsid w:val="002C7998"/>
    <w:rsid w:val="002C7D94"/>
    <w:rsid w:val="002D06BF"/>
    <w:rsid w:val="002D0976"/>
    <w:rsid w:val="002D0FBB"/>
    <w:rsid w:val="002D1161"/>
    <w:rsid w:val="002D2627"/>
    <w:rsid w:val="002D350B"/>
    <w:rsid w:val="002D46E8"/>
    <w:rsid w:val="002D4B8E"/>
    <w:rsid w:val="002D4FB7"/>
    <w:rsid w:val="002D56A8"/>
    <w:rsid w:val="002D5813"/>
    <w:rsid w:val="002D727E"/>
    <w:rsid w:val="002D7BD4"/>
    <w:rsid w:val="002D7D95"/>
    <w:rsid w:val="002D7EAF"/>
    <w:rsid w:val="002E0A0C"/>
    <w:rsid w:val="002E0C00"/>
    <w:rsid w:val="002E2761"/>
    <w:rsid w:val="002E3A15"/>
    <w:rsid w:val="002E40AA"/>
    <w:rsid w:val="002E46A3"/>
    <w:rsid w:val="002E4976"/>
    <w:rsid w:val="002E4AC6"/>
    <w:rsid w:val="002E4CAD"/>
    <w:rsid w:val="002E5846"/>
    <w:rsid w:val="002F0745"/>
    <w:rsid w:val="002F086F"/>
    <w:rsid w:val="002F0DB8"/>
    <w:rsid w:val="002F1075"/>
    <w:rsid w:val="002F1526"/>
    <w:rsid w:val="002F1621"/>
    <w:rsid w:val="002F1E53"/>
    <w:rsid w:val="002F23F4"/>
    <w:rsid w:val="002F2C72"/>
    <w:rsid w:val="002F2CAA"/>
    <w:rsid w:val="002F3696"/>
    <w:rsid w:val="002F41D8"/>
    <w:rsid w:val="002F44A0"/>
    <w:rsid w:val="002F4677"/>
    <w:rsid w:val="002F5643"/>
    <w:rsid w:val="002F5AB1"/>
    <w:rsid w:val="0030052C"/>
    <w:rsid w:val="00300D7E"/>
    <w:rsid w:val="00301A0B"/>
    <w:rsid w:val="00302BEF"/>
    <w:rsid w:val="00303093"/>
    <w:rsid w:val="00303819"/>
    <w:rsid w:val="00303A99"/>
    <w:rsid w:val="00304A1B"/>
    <w:rsid w:val="00305777"/>
    <w:rsid w:val="0030649C"/>
    <w:rsid w:val="003078ED"/>
    <w:rsid w:val="00307922"/>
    <w:rsid w:val="00307C54"/>
    <w:rsid w:val="0031065A"/>
    <w:rsid w:val="00310923"/>
    <w:rsid w:val="0031164A"/>
    <w:rsid w:val="0031365B"/>
    <w:rsid w:val="003141FF"/>
    <w:rsid w:val="00315D5E"/>
    <w:rsid w:val="00315E8D"/>
    <w:rsid w:val="00316694"/>
    <w:rsid w:val="00316FB1"/>
    <w:rsid w:val="00317FA8"/>
    <w:rsid w:val="003204A3"/>
    <w:rsid w:val="00320E21"/>
    <w:rsid w:val="0032179B"/>
    <w:rsid w:val="00322AB3"/>
    <w:rsid w:val="00322CD0"/>
    <w:rsid w:val="00322E09"/>
    <w:rsid w:val="00323EEE"/>
    <w:rsid w:val="003246F5"/>
    <w:rsid w:val="003257A0"/>
    <w:rsid w:val="003268E0"/>
    <w:rsid w:val="00326D43"/>
    <w:rsid w:val="00327C11"/>
    <w:rsid w:val="00327C6F"/>
    <w:rsid w:val="00327FBE"/>
    <w:rsid w:val="0033014C"/>
    <w:rsid w:val="003305C9"/>
    <w:rsid w:val="003306E1"/>
    <w:rsid w:val="00330D6D"/>
    <w:rsid w:val="00331314"/>
    <w:rsid w:val="0033193A"/>
    <w:rsid w:val="003319C7"/>
    <w:rsid w:val="00331F32"/>
    <w:rsid w:val="003320E4"/>
    <w:rsid w:val="003325B4"/>
    <w:rsid w:val="00334098"/>
    <w:rsid w:val="00334DF2"/>
    <w:rsid w:val="00334E68"/>
    <w:rsid w:val="00335227"/>
    <w:rsid w:val="0033525D"/>
    <w:rsid w:val="00335649"/>
    <w:rsid w:val="00335E99"/>
    <w:rsid w:val="00336132"/>
    <w:rsid w:val="003367AC"/>
    <w:rsid w:val="00336A21"/>
    <w:rsid w:val="00336BA4"/>
    <w:rsid w:val="00337109"/>
    <w:rsid w:val="003404B6"/>
    <w:rsid w:val="00340B65"/>
    <w:rsid w:val="00340D1E"/>
    <w:rsid w:val="00340E9C"/>
    <w:rsid w:val="003414F3"/>
    <w:rsid w:val="00341740"/>
    <w:rsid w:val="003419BD"/>
    <w:rsid w:val="00342B8D"/>
    <w:rsid w:val="00343103"/>
    <w:rsid w:val="00343456"/>
    <w:rsid w:val="0034370A"/>
    <w:rsid w:val="00344632"/>
    <w:rsid w:val="00345206"/>
    <w:rsid w:val="003458B8"/>
    <w:rsid w:val="00346819"/>
    <w:rsid w:val="00346F4E"/>
    <w:rsid w:val="00347D61"/>
    <w:rsid w:val="00350252"/>
    <w:rsid w:val="00351049"/>
    <w:rsid w:val="00352684"/>
    <w:rsid w:val="00352CE9"/>
    <w:rsid w:val="003535B4"/>
    <w:rsid w:val="00353CD4"/>
    <w:rsid w:val="00353E2B"/>
    <w:rsid w:val="0035432A"/>
    <w:rsid w:val="00354C6C"/>
    <w:rsid w:val="00355A9C"/>
    <w:rsid w:val="00355E8A"/>
    <w:rsid w:val="0035613E"/>
    <w:rsid w:val="00356499"/>
    <w:rsid w:val="0036019B"/>
    <w:rsid w:val="00360545"/>
    <w:rsid w:val="00361858"/>
    <w:rsid w:val="00361D49"/>
    <w:rsid w:val="003635A6"/>
    <w:rsid w:val="00363705"/>
    <w:rsid w:val="00363BEC"/>
    <w:rsid w:val="00363EE9"/>
    <w:rsid w:val="003654CE"/>
    <w:rsid w:val="00366311"/>
    <w:rsid w:val="0037000C"/>
    <w:rsid w:val="003702B3"/>
    <w:rsid w:val="00370522"/>
    <w:rsid w:val="00370FA2"/>
    <w:rsid w:val="00372658"/>
    <w:rsid w:val="00373376"/>
    <w:rsid w:val="003735C0"/>
    <w:rsid w:val="0037366A"/>
    <w:rsid w:val="00373A6A"/>
    <w:rsid w:val="00374C64"/>
    <w:rsid w:val="00374CED"/>
    <w:rsid w:val="0037503C"/>
    <w:rsid w:val="00375990"/>
    <w:rsid w:val="00375E1E"/>
    <w:rsid w:val="00376128"/>
    <w:rsid w:val="003765A0"/>
    <w:rsid w:val="0037690D"/>
    <w:rsid w:val="0037742E"/>
    <w:rsid w:val="00377D56"/>
    <w:rsid w:val="0038009A"/>
    <w:rsid w:val="003803CC"/>
    <w:rsid w:val="00381E68"/>
    <w:rsid w:val="0038245A"/>
    <w:rsid w:val="00382637"/>
    <w:rsid w:val="003828CC"/>
    <w:rsid w:val="00382A99"/>
    <w:rsid w:val="00382A9B"/>
    <w:rsid w:val="00383718"/>
    <w:rsid w:val="003840E6"/>
    <w:rsid w:val="003842E1"/>
    <w:rsid w:val="00384847"/>
    <w:rsid w:val="00384896"/>
    <w:rsid w:val="003848F9"/>
    <w:rsid w:val="00384925"/>
    <w:rsid w:val="00385CFC"/>
    <w:rsid w:val="00387303"/>
    <w:rsid w:val="003911CC"/>
    <w:rsid w:val="00391899"/>
    <w:rsid w:val="003918D6"/>
    <w:rsid w:val="00391C96"/>
    <w:rsid w:val="00392400"/>
    <w:rsid w:val="003925C4"/>
    <w:rsid w:val="00393038"/>
    <w:rsid w:val="0039337A"/>
    <w:rsid w:val="00393C03"/>
    <w:rsid w:val="00393C7D"/>
    <w:rsid w:val="003946AE"/>
    <w:rsid w:val="00394DEA"/>
    <w:rsid w:val="003951FA"/>
    <w:rsid w:val="0039764E"/>
    <w:rsid w:val="003A07CB"/>
    <w:rsid w:val="003A13CD"/>
    <w:rsid w:val="003A1968"/>
    <w:rsid w:val="003A19F0"/>
    <w:rsid w:val="003A1A0E"/>
    <w:rsid w:val="003A26A6"/>
    <w:rsid w:val="003A26AE"/>
    <w:rsid w:val="003A286A"/>
    <w:rsid w:val="003A2CDE"/>
    <w:rsid w:val="003A3189"/>
    <w:rsid w:val="003A3CA7"/>
    <w:rsid w:val="003A4075"/>
    <w:rsid w:val="003A42A1"/>
    <w:rsid w:val="003A5297"/>
    <w:rsid w:val="003A5900"/>
    <w:rsid w:val="003A59B0"/>
    <w:rsid w:val="003B0CD1"/>
    <w:rsid w:val="003B1147"/>
    <w:rsid w:val="003B33BD"/>
    <w:rsid w:val="003B39E9"/>
    <w:rsid w:val="003B4411"/>
    <w:rsid w:val="003B4931"/>
    <w:rsid w:val="003B569D"/>
    <w:rsid w:val="003B6A12"/>
    <w:rsid w:val="003B6ADE"/>
    <w:rsid w:val="003B7386"/>
    <w:rsid w:val="003B74D7"/>
    <w:rsid w:val="003C1106"/>
    <w:rsid w:val="003C2ADC"/>
    <w:rsid w:val="003C3182"/>
    <w:rsid w:val="003C34C5"/>
    <w:rsid w:val="003C3C0E"/>
    <w:rsid w:val="003C4AD9"/>
    <w:rsid w:val="003C526C"/>
    <w:rsid w:val="003C543B"/>
    <w:rsid w:val="003C5DCE"/>
    <w:rsid w:val="003C6197"/>
    <w:rsid w:val="003C6582"/>
    <w:rsid w:val="003C6EAB"/>
    <w:rsid w:val="003C743D"/>
    <w:rsid w:val="003C76FD"/>
    <w:rsid w:val="003D07CA"/>
    <w:rsid w:val="003D0D3A"/>
    <w:rsid w:val="003D17A1"/>
    <w:rsid w:val="003D1EA6"/>
    <w:rsid w:val="003D2274"/>
    <w:rsid w:val="003D42A6"/>
    <w:rsid w:val="003D4385"/>
    <w:rsid w:val="003D48AD"/>
    <w:rsid w:val="003D4DC0"/>
    <w:rsid w:val="003D4F21"/>
    <w:rsid w:val="003D4F8D"/>
    <w:rsid w:val="003D4FAC"/>
    <w:rsid w:val="003D5695"/>
    <w:rsid w:val="003D5B11"/>
    <w:rsid w:val="003D5B41"/>
    <w:rsid w:val="003D6DB4"/>
    <w:rsid w:val="003D70F0"/>
    <w:rsid w:val="003E0F3F"/>
    <w:rsid w:val="003E1885"/>
    <w:rsid w:val="003E1C1F"/>
    <w:rsid w:val="003E1E95"/>
    <w:rsid w:val="003E38B8"/>
    <w:rsid w:val="003E3966"/>
    <w:rsid w:val="003E460B"/>
    <w:rsid w:val="003E4A7E"/>
    <w:rsid w:val="003E4DE4"/>
    <w:rsid w:val="003E5564"/>
    <w:rsid w:val="003E5745"/>
    <w:rsid w:val="003E5A67"/>
    <w:rsid w:val="003E5ADD"/>
    <w:rsid w:val="003E629A"/>
    <w:rsid w:val="003E6984"/>
    <w:rsid w:val="003E6D78"/>
    <w:rsid w:val="003E7906"/>
    <w:rsid w:val="003F000F"/>
    <w:rsid w:val="003F03A6"/>
    <w:rsid w:val="003F0EB4"/>
    <w:rsid w:val="003F2A23"/>
    <w:rsid w:val="003F3C09"/>
    <w:rsid w:val="003F3C50"/>
    <w:rsid w:val="003F3C62"/>
    <w:rsid w:val="003F42C4"/>
    <w:rsid w:val="003F593F"/>
    <w:rsid w:val="003F5A19"/>
    <w:rsid w:val="003F66AA"/>
    <w:rsid w:val="004000C9"/>
    <w:rsid w:val="00400635"/>
    <w:rsid w:val="00401479"/>
    <w:rsid w:val="004014CA"/>
    <w:rsid w:val="00402668"/>
    <w:rsid w:val="004026F8"/>
    <w:rsid w:val="0040274E"/>
    <w:rsid w:val="00402E36"/>
    <w:rsid w:val="00403F23"/>
    <w:rsid w:val="00404F37"/>
    <w:rsid w:val="00405B78"/>
    <w:rsid w:val="00405F33"/>
    <w:rsid w:val="00406202"/>
    <w:rsid w:val="00406409"/>
    <w:rsid w:val="00406A6A"/>
    <w:rsid w:val="00406B22"/>
    <w:rsid w:val="0040702D"/>
    <w:rsid w:val="0040706A"/>
    <w:rsid w:val="00407147"/>
    <w:rsid w:val="004075BE"/>
    <w:rsid w:val="004078FA"/>
    <w:rsid w:val="004104D6"/>
    <w:rsid w:val="00410CDD"/>
    <w:rsid w:val="00411492"/>
    <w:rsid w:val="00411DF1"/>
    <w:rsid w:val="004128DA"/>
    <w:rsid w:val="00412954"/>
    <w:rsid w:val="00412F67"/>
    <w:rsid w:val="00413B5D"/>
    <w:rsid w:val="00413B9B"/>
    <w:rsid w:val="00413F0D"/>
    <w:rsid w:val="00414411"/>
    <w:rsid w:val="00414546"/>
    <w:rsid w:val="00414B28"/>
    <w:rsid w:val="00414B57"/>
    <w:rsid w:val="00415684"/>
    <w:rsid w:val="004156BF"/>
    <w:rsid w:val="00416732"/>
    <w:rsid w:val="004168AE"/>
    <w:rsid w:val="00416B31"/>
    <w:rsid w:val="00416E72"/>
    <w:rsid w:val="004176EC"/>
    <w:rsid w:val="00420506"/>
    <w:rsid w:val="004206D9"/>
    <w:rsid w:val="004207A5"/>
    <w:rsid w:val="004213C7"/>
    <w:rsid w:val="00422A9A"/>
    <w:rsid w:val="00423C65"/>
    <w:rsid w:val="00424950"/>
    <w:rsid w:val="00425CCC"/>
    <w:rsid w:val="00426BD9"/>
    <w:rsid w:val="004271DC"/>
    <w:rsid w:val="004272B9"/>
    <w:rsid w:val="00431516"/>
    <w:rsid w:val="00431998"/>
    <w:rsid w:val="00431A36"/>
    <w:rsid w:val="00431E08"/>
    <w:rsid w:val="004328A7"/>
    <w:rsid w:val="004335C5"/>
    <w:rsid w:val="00433655"/>
    <w:rsid w:val="00434581"/>
    <w:rsid w:val="00434C74"/>
    <w:rsid w:val="00434D3A"/>
    <w:rsid w:val="00435B78"/>
    <w:rsid w:val="00436659"/>
    <w:rsid w:val="00436C48"/>
    <w:rsid w:val="00436CBE"/>
    <w:rsid w:val="00437A43"/>
    <w:rsid w:val="00437A73"/>
    <w:rsid w:val="00437CA7"/>
    <w:rsid w:val="00440AF0"/>
    <w:rsid w:val="00441418"/>
    <w:rsid w:val="00441BA7"/>
    <w:rsid w:val="004431DF"/>
    <w:rsid w:val="00443D58"/>
    <w:rsid w:val="00444345"/>
    <w:rsid w:val="004447B8"/>
    <w:rsid w:val="00444991"/>
    <w:rsid w:val="004453AE"/>
    <w:rsid w:val="00445B23"/>
    <w:rsid w:val="00445CF6"/>
    <w:rsid w:val="004465B2"/>
    <w:rsid w:val="0044701D"/>
    <w:rsid w:val="00450523"/>
    <w:rsid w:val="00450548"/>
    <w:rsid w:val="00450FF0"/>
    <w:rsid w:val="00451250"/>
    <w:rsid w:val="004516D7"/>
    <w:rsid w:val="00451BC3"/>
    <w:rsid w:val="00451DD9"/>
    <w:rsid w:val="004535AA"/>
    <w:rsid w:val="00453DB9"/>
    <w:rsid w:val="004541E2"/>
    <w:rsid w:val="004542BD"/>
    <w:rsid w:val="00455682"/>
    <w:rsid w:val="0045568C"/>
    <w:rsid w:val="00455E8F"/>
    <w:rsid w:val="00455FCD"/>
    <w:rsid w:val="0045639A"/>
    <w:rsid w:val="00456C4A"/>
    <w:rsid w:val="00456EB4"/>
    <w:rsid w:val="00456FCC"/>
    <w:rsid w:val="0045757E"/>
    <w:rsid w:val="00457827"/>
    <w:rsid w:val="00457C3E"/>
    <w:rsid w:val="00457F3E"/>
    <w:rsid w:val="004607F3"/>
    <w:rsid w:val="00460CE1"/>
    <w:rsid w:val="004615E7"/>
    <w:rsid w:val="00461700"/>
    <w:rsid w:val="00461920"/>
    <w:rsid w:val="00462302"/>
    <w:rsid w:val="00462AB7"/>
    <w:rsid w:val="0046311A"/>
    <w:rsid w:val="004631BC"/>
    <w:rsid w:val="00463577"/>
    <w:rsid w:val="00463C94"/>
    <w:rsid w:val="00467722"/>
    <w:rsid w:val="0047095A"/>
    <w:rsid w:val="004710AE"/>
    <w:rsid w:val="004713A4"/>
    <w:rsid w:val="004718F3"/>
    <w:rsid w:val="004719D7"/>
    <w:rsid w:val="004725D2"/>
    <w:rsid w:val="00472C6C"/>
    <w:rsid w:val="004733EF"/>
    <w:rsid w:val="00473844"/>
    <w:rsid w:val="004738EB"/>
    <w:rsid w:val="00473AD4"/>
    <w:rsid w:val="0047464B"/>
    <w:rsid w:val="00474928"/>
    <w:rsid w:val="00475040"/>
    <w:rsid w:val="00475154"/>
    <w:rsid w:val="00475FB3"/>
    <w:rsid w:val="00476FD6"/>
    <w:rsid w:val="00477690"/>
    <w:rsid w:val="00477FD3"/>
    <w:rsid w:val="00480732"/>
    <w:rsid w:val="00480937"/>
    <w:rsid w:val="00480D36"/>
    <w:rsid w:val="00481A19"/>
    <w:rsid w:val="00482567"/>
    <w:rsid w:val="00482BB0"/>
    <w:rsid w:val="00482C58"/>
    <w:rsid w:val="00482EBA"/>
    <w:rsid w:val="00482ED9"/>
    <w:rsid w:val="00483E2B"/>
    <w:rsid w:val="0048493E"/>
    <w:rsid w:val="00484D56"/>
    <w:rsid w:val="0048508C"/>
    <w:rsid w:val="00485932"/>
    <w:rsid w:val="00485B0F"/>
    <w:rsid w:val="00485B1B"/>
    <w:rsid w:val="00485DCA"/>
    <w:rsid w:val="00486328"/>
    <w:rsid w:val="00486532"/>
    <w:rsid w:val="00486B86"/>
    <w:rsid w:val="00486C13"/>
    <w:rsid w:val="00487045"/>
    <w:rsid w:val="004873ED"/>
    <w:rsid w:val="00487590"/>
    <w:rsid w:val="00490100"/>
    <w:rsid w:val="004905F6"/>
    <w:rsid w:val="00490664"/>
    <w:rsid w:val="00490C06"/>
    <w:rsid w:val="0049160B"/>
    <w:rsid w:val="00492462"/>
    <w:rsid w:val="00492AD2"/>
    <w:rsid w:val="00492E0D"/>
    <w:rsid w:val="00492E5F"/>
    <w:rsid w:val="00492F45"/>
    <w:rsid w:val="00492F6B"/>
    <w:rsid w:val="00492F87"/>
    <w:rsid w:val="00493D40"/>
    <w:rsid w:val="00493E98"/>
    <w:rsid w:val="00493EE3"/>
    <w:rsid w:val="00494104"/>
    <w:rsid w:val="0049472D"/>
    <w:rsid w:val="004949FB"/>
    <w:rsid w:val="00495BF6"/>
    <w:rsid w:val="00495F25"/>
    <w:rsid w:val="00496765"/>
    <w:rsid w:val="004967B6"/>
    <w:rsid w:val="00497114"/>
    <w:rsid w:val="00497764"/>
    <w:rsid w:val="004A1A35"/>
    <w:rsid w:val="004A249E"/>
    <w:rsid w:val="004A30CD"/>
    <w:rsid w:val="004A40A8"/>
    <w:rsid w:val="004A504B"/>
    <w:rsid w:val="004A5442"/>
    <w:rsid w:val="004A5E10"/>
    <w:rsid w:val="004A642D"/>
    <w:rsid w:val="004A6911"/>
    <w:rsid w:val="004A6E9E"/>
    <w:rsid w:val="004A6EDB"/>
    <w:rsid w:val="004A6EDF"/>
    <w:rsid w:val="004A7145"/>
    <w:rsid w:val="004A72D7"/>
    <w:rsid w:val="004A74B7"/>
    <w:rsid w:val="004A774E"/>
    <w:rsid w:val="004A7C3B"/>
    <w:rsid w:val="004A7F70"/>
    <w:rsid w:val="004B044B"/>
    <w:rsid w:val="004B0AEB"/>
    <w:rsid w:val="004B15F1"/>
    <w:rsid w:val="004B167B"/>
    <w:rsid w:val="004B3652"/>
    <w:rsid w:val="004B3C9D"/>
    <w:rsid w:val="004B403D"/>
    <w:rsid w:val="004B49B6"/>
    <w:rsid w:val="004B4BFE"/>
    <w:rsid w:val="004B51AA"/>
    <w:rsid w:val="004B54E0"/>
    <w:rsid w:val="004B633A"/>
    <w:rsid w:val="004B64CE"/>
    <w:rsid w:val="004B6B9A"/>
    <w:rsid w:val="004B705B"/>
    <w:rsid w:val="004B7384"/>
    <w:rsid w:val="004C0242"/>
    <w:rsid w:val="004C12EE"/>
    <w:rsid w:val="004C1EAB"/>
    <w:rsid w:val="004C2CDF"/>
    <w:rsid w:val="004C3662"/>
    <w:rsid w:val="004C36A9"/>
    <w:rsid w:val="004C39F3"/>
    <w:rsid w:val="004C3DF9"/>
    <w:rsid w:val="004C4269"/>
    <w:rsid w:val="004C6895"/>
    <w:rsid w:val="004C6AE5"/>
    <w:rsid w:val="004D1B8E"/>
    <w:rsid w:val="004D350E"/>
    <w:rsid w:val="004D469E"/>
    <w:rsid w:val="004D505B"/>
    <w:rsid w:val="004D5411"/>
    <w:rsid w:val="004D5AD1"/>
    <w:rsid w:val="004D6167"/>
    <w:rsid w:val="004D6236"/>
    <w:rsid w:val="004D6372"/>
    <w:rsid w:val="004D6557"/>
    <w:rsid w:val="004D7F90"/>
    <w:rsid w:val="004E01A2"/>
    <w:rsid w:val="004E06BF"/>
    <w:rsid w:val="004E08EE"/>
    <w:rsid w:val="004E1E79"/>
    <w:rsid w:val="004E2D93"/>
    <w:rsid w:val="004E4B4C"/>
    <w:rsid w:val="004E4DBB"/>
    <w:rsid w:val="004E4E41"/>
    <w:rsid w:val="004E50EA"/>
    <w:rsid w:val="004E52BC"/>
    <w:rsid w:val="004E5951"/>
    <w:rsid w:val="004E5A49"/>
    <w:rsid w:val="004E706C"/>
    <w:rsid w:val="004E73DB"/>
    <w:rsid w:val="004E7893"/>
    <w:rsid w:val="004E7F9C"/>
    <w:rsid w:val="004F028A"/>
    <w:rsid w:val="004F0D51"/>
    <w:rsid w:val="004F3493"/>
    <w:rsid w:val="004F3B76"/>
    <w:rsid w:val="004F4D6C"/>
    <w:rsid w:val="004F5143"/>
    <w:rsid w:val="004F590C"/>
    <w:rsid w:val="004F68FC"/>
    <w:rsid w:val="004F6B77"/>
    <w:rsid w:val="004F6EBF"/>
    <w:rsid w:val="004F7D37"/>
    <w:rsid w:val="004F7D9E"/>
    <w:rsid w:val="004F7DBC"/>
    <w:rsid w:val="005001CB"/>
    <w:rsid w:val="005002FF"/>
    <w:rsid w:val="0050237C"/>
    <w:rsid w:val="0050246C"/>
    <w:rsid w:val="005031C5"/>
    <w:rsid w:val="005039B0"/>
    <w:rsid w:val="0050571B"/>
    <w:rsid w:val="00505B29"/>
    <w:rsid w:val="005060CF"/>
    <w:rsid w:val="00506879"/>
    <w:rsid w:val="0051039C"/>
    <w:rsid w:val="00510B2B"/>
    <w:rsid w:val="0051125E"/>
    <w:rsid w:val="00511617"/>
    <w:rsid w:val="00511A5E"/>
    <w:rsid w:val="00511D37"/>
    <w:rsid w:val="00512B09"/>
    <w:rsid w:val="00512C6B"/>
    <w:rsid w:val="00512F58"/>
    <w:rsid w:val="00513CA5"/>
    <w:rsid w:val="0051480D"/>
    <w:rsid w:val="00514D29"/>
    <w:rsid w:val="0051515C"/>
    <w:rsid w:val="005153DD"/>
    <w:rsid w:val="00515B6B"/>
    <w:rsid w:val="0051666F"/>
    <w:rsid w:val="00517F86"/>
    <w:rsid w:val="00517FDF"/>
    <w:rsid w:val="0052076F"/>
    <w:rsid w:val="005209E8"/>
    <w:rsid w:val="00520A28"/>
    <w:rsid w:val="005215A4"/>
    <w:rsid w:val="00521FD7"/>
    <w:rsid w:val="005220ED"/>
    <w:rsid w:val="005225D6"/>
    <w:rsid w:val="00524300"/>
    <w:rsid w:val="00525802"/>
    <w:rsid w:val="005260A7"/>
    <w:rsid w:val="005265B5"/>
    <w:rsid w:val="00527AC3"/>
    <w:rsid w:val="00527AD2"/>
    <w:rsid w:val="00530D3C"/>
    <w:rsid w:val="00530EE3"/>
    <w:rsid w:val="005319BA"/>
    <w:rsid w:val="00532064"/>
    <w:rsid w:val="005323B1"/>
    <w:rsid w:val="00532C20"/>
    <w:rsid w:val="0053338A"/>
    <w:rsid w:val="00533488"/>
    <w:rsid w:val="00533796"/>
    <w:rsid w:val="0053401A"/>
    <w:rsid w:val="005343C3"/>
    <w:rsid w:val="005366BB"/>
    <w:rsid w:val="00537343"/>
    <w:rsid w:val="005376C4"/>
    <w:rsid w:val="00537A8A"/>
    <w:rsid w:val="00537FC5"/>
    <w:rsid w:val="005402A8"/>
    <w:rsid w:val="00540D74"/>
    <w:rsid w:val="00541EF1"/>
    <w:rsid w:val="00541EFF"/>
    <w:rsid w:val="00542792"/>
    <w:rsid w:val="00542DB0"/>
    <w:rsid w:val="00542F80"/>
    <w:rsid w:val="00543CEA"/>
    <w:rsid w:val="00544C72"/>
    <w:rsid w:val="005451F7"/>
    <w:rsid w:val="00545B91"/>
    <w:rsid w:val="00545EDF"/>
    <w:rsid w:val="00545F02"/>
    <w:rsid w:val="00545FD2"/>
    <w:rsid w:val="005468CC"/>
    <w:rsid w:val="0054736B"/>
    <w:rsid w:val="00547A1B"/>
    <w:rsid w:val="00547D5D"/>
    <w:rsid w:val="0055090F"/>
    <w:rsid w:val="00550D15"/>
    <w:rsid w:val="005516F3"/>
    <w:rsid w:val="00553E6C"/>
    <w:rsid w:val="005546A1"/>
    <w:rsid w:val="005551D6"/>
    <w:rsid w:val="00555D75"/>
    <w:rsid w:val="00555F94"/>
    <w:rsid w:val="005571A1"/>
    <w:rsid w:val="00557774"/>
    <w:rsid w:val="005603CD"/>
    <w:rsid w:val="0056082A"/>
    <w:rsid w:val="00560DF0"/>
    <w:rsid w:val="005613AD"/>
    <w:rsid w:val="0056362B"/>
    <w:rsid w:val="00563D68"/>
    <w:rsid w:val="005657B5"/>
    <w:rsid w:val="00565C18"/>
    <w:rsid w:val="005664A1"/>
    <w:rsid w:val="005667AA"/>
    <w:rsid w:val="0056759C"/>
    <w:rsid w:val="005676E1"/>
    <w:rsid w:val="0057179C"/>
    <w:rsid w:val="00571F04"/>
    <w:rsid w:val="005726DD"/>
    <w:rsid w:val="00572CBF"/>
    <w:rsid w:val="005730E6"/>
    <w:rsid w:val="00573613"/>
    <w:rsid w:val="00573D62"/>
    <w:rsid w:val="00574266"/>
    <w:rsid w:val="00574C6B"/>
    <w:rsid w:val="005752A3"/>
    <w:rsid w:val="005755E8"/>
    <w:rsid w:val="005759E8"/>
    <w:rsid w:val="00575A17"/>
    <w:rsid w:val="00575A18"/>
    <w:rsid w:val="00576107"/>
    <w:rsid w:val="00581D54"/>
    <w:rsid w:val="00582EAC"/>
    <w:rsid w:val="0058393E"/>
    <w:rsid w:val="00583BD6"/>
    <w:rsid w:val="00584359"/>
    <w:rsid w:val="00584DE9"/>
    <w:rsid w:val="00584DF0"/>
    <w:rsid w:val="00584E9A"/>
    <w:rsid w:val="00585235"/>
    <w:rsid w:val="00585487"/>
    <w:rsid w:val="00585C5E"/>
    <w:rsid w:val="00586586"/>
    <w:rsid w:val="00586C11"/>
    <w:rsid w:val="00590F14"/>
    <w:rsid w:val="00591907"/>
    <w:rsid w:val="005923D9"/>
    <w:rsid w:val="00592CE1"/>
    <w:rsid w:val="00592D47"/>
    <w:rsid w:val="0059332F"/>
    <w:rsid w:val="005937F9"/>
    <w:rsid w:val="00593ADF"/>
    <w:rsid w:val="0059482E"/>
    <w:rsid w:val="00594E44"/>
    <w:rsid w:val="00594ECB"/>
    <w:rsid w:val="0059513E"/>
    <w:rsid w:val="00595554"/>
    <w:rsid w:val="00597C8F"/>
    <w:rsid w:val="005A061D"/>
    <w:rsid w:val="005A08DF"/>
    <w:rsid w:val="005A207C"/>
    <w:rsid w:val="005A2485"/>
    <w:rsid w:val="005A2A0C"/>
    <w:rsid w:val="005A3F26"/>
    <w:rsid w:val="005A436B"/>
    <w:rsid w:val="005A4789"/>
    <w:rsid w:val="005A5232"/>
    <w:rsid w:val="005A5777"/>
    <w:rsid w:val="005A5C16"/>
    <w:rsid w:val="005A5EC9"/>
    <w:rsid w:val="005A6AA4"/>
    <w:rsid w:val="005A6D9F"/>
    <w:rsid w:val="005A6E33"/>
    <w:rsid w:val="005A787D"/>
    <w:rsid w:val="005A7BB3"/>
    <w:rsid w:val="005A7D5B"/>
    <w:rsid w:val="005A7DD5"/>
    <w:rsid w:val="005B034F"/>
    <w:rsid w:val="005B1049"/>
    <w:rsid w:val="005B2044"/>
    <w:rsid w:val="005B2607"/>
    <w:rsid w:val="005B2FF7"/>
    <w:rsid w:val="005B314A"/>
    <w:rsid w:val="005B3414"/>
    <w:rsid w:val="005B3781"/>
    <w:rsid w:val="005B48FF"/>
    <w:rsid w:val="005B4CC6"/>
    <w:rsid w:val="005B4F71"/>
    <w:rsid w:val="005B653E"/>
    <w:rsid w:val="005B65B2"/>
    <w:rsid w:val="005B6671"/>
    <w:rsid w:val="005B6FCE"/>
    <w:rsid w:val="005B719E"/>
    <w:rsid w:val="005B71D6"/>
    <w:rsid w:val="005C02D5"/>
    <w:rsid w:val="005C1E32"/>
    <w:rsid w:val="005C2C97"/>
    <w:rsid w:val="005C39A1"/>
    <w:rsid w:val="005C3A00"/>
    <w:rsid w:val="005C4313"/>
    <w:rsid w:val="005C5FD1"/>
    <w:rsid w:val="005C65D8"/>
    <w:rsid w:val="005C670D"/>
    <w:rsid w:val="005C6C7D"/>
    <w:rsid w:val="005C72A2"/>
    <w:rsid w:val="005C7442"/>
    <w:rsid w:val="005C74C4"/>
    <w:rsid w:val="005D0383"/>
    <w:rsid w:val="005D17B8"/>
    <w:rsid w:val="005D17BA"/>
    <w:rsid w:val="005D17FB"/>
    <w:rsid w:val="005D18A4"/>
    <w:rsid w:val="005D26F9"/>
    <w:rsid w:val="005D3119"/>
    <w:rsid w:val="005D363F"/>
    <w:rsid w:val="005D3F0F"/>
    <w:rsid w:val="005D4001"/>
    <w:rsid w:val="005D42EB"/>
    <w:rsid w:val="005D4F48"/>
    <w:rsid w:val="005D580B"/>
    <w:rsid w:val="005D612C"/>
    <w:rsid w:val="005D6201"/>
    <w:rsid w:val="005E026F"/>
    <w:rsid w:val="005E09F6"/>
    <w:rsid w:val="005E29AB"/>
    <w:rsid w:val="005E2DB8"/>
    <w:rsid w:val="005E31E2"/>
    <w:rsid w:val="005E3AD0"/>
    <w:rsid w:val="005E3B6A"/>
    <w:rsid w:val="005E54DC"/>
    <w:rsid w:val="005E5EBD"/>
    <w:rsid w:val="005E61A3"/>
    <w:rsid w:val="005E646A"/>
    <w:rsid w:val="005E6B25"/>
    <w:rsid w:val="005E6BD3"/>
    <w:rsid w:val="005E6D6B"/>
    <w:rsid w:val="005E744C"/>
    <w:rsid w:val="005E7B87"/>
    <w:rsid w:val="005F0570"/>
    <w:rsid w:val="005F07F6"/>
    <w:rsid w:val="005F0A2D"/>
    <w:rsid w:val="005F0E29"/>
    <w:rsid w:val="005F328E"/>
    <w:rsid w:val="005F3A66"/>
    <w:rsid w:val="005F4FA7"/>
    <w:rsid w:val="005F568F"/>
    <w:rsid w:val="005F5B23"/>
    <w:rsid w:val="005F5F0B"/>
    <w:rsid w:val="005F6B91"/>
    <w:rsid w:val="005F713A"/>
    <w:rsid w:val="005F7AA5"/>
    <w:rsid w:val="006004E4"/>
    <w:rsid w:val="006008AD"/>
    <w:rsid w:val="00600A25"/>
    <w:rsid w:val="0060104D"/>
    <w:rsid w:val="00601504"/>
    <w:rsid w:val="00602956"/>
    <w:rsid w:val="00602BD6"/>
    <w:rsid w:val="00603FD5"/>
    <w:rsid w:val="0060407A"/>
    <w:rsid w:val="006047C2"/>
    <w:rsid w:val="00604A01"/>
    <w:rsid w:val="00604C15"/>
    <w:rsid w:val="00604F81"/>
    <w:rsid w:val="0060513E"/>
    <w:rsid w:val="00605BE5"/>
    <w:rsid w:val="0060615B"/>
    <w:rsid w:val="0061159A"/>
    <w:rsid w:val="00611BFE"/>
    <w:rsid w:val="00611C68"/>
    <w:rsid w:val="006121E1"/>
    <w:rsid w:val="006125B9"/>
    <w:rsid w:val="00612D02"/>
    <w:rsid w:val="00613177"/>
    <w:rsid w:val="00613372"/>
    <w:rsid w:val="00613EEB"/>
    <w:rsid w:val="006155E4"/>
    <w:rsid w:val="006158D5"/>
    <w:rsid w:val="00615B87"/>
    <w:rsid w:val="00615D83"/>
    <w:rsid w:val="00615F24"/>
    <w:rsid w:val="006176EB"/>
    <w:rsid w:val="00617E29"/>
    <w:rsid w:val="00620D7A"/>
    <w:rsid w:val="00621C27"/>
    <w:rsid w:val="00622897"/>
    <w:rsid w:val="00622EEC"/>
    <w:rsid w:val="00622EEF"/>
    <w:rsid w:val="00623029"/>
    <w:rsid w:val="0062320E"/>
    <w:rsid w:val="0062358A"/>
    <w:rsid w:val="00623E52"/>
    <w:rsid w:val="00624065"/>
    <w:rsid w:val="00624085"/>
    <w:rsid w:val="006241EF"/>
    <w:rsid w:val="00625596"/>
    <w:rsid w:val="00625D83"/>
    <w:rsid w:val="00626689"/>
    <w:rsid w:val="00626C6D"/>
    <w:rsid w:val="00626E2F"/>
    <w:rsid w:val="00627C4D"/>
    <w:rsid w:val="006307C0"/>
    <w:rsid w:val="006314E8"/>
    <w:rsid w:val="0063211F"/>
    <w:rsid w:val="006324AD"/>
    <w:rsid w:val="00632609"/>
    <w:rsid w:val="00632A6A"/>
    <w:rsid w:val="00633318"/>
    <w:rsid w:val="006343A4"/>
    <w:rsid w:val="00634525"/>
    <w:rsid w:val="0063460A"/>
    <w:rsid w:val="00634AA7"/>
    <w:rsid w:val="0063543A"/>
    <w:rsid w:val="00636272"/>
    <w:rsid w:val="006367AC"/>
    <w:rsid w:val="006372A0"/>
    <w:rsid w:val="00640016"/>
    <w:rsid w:val="00640E3C"/>
    <w:rsid w:val="00642041"/>
    <w:rsid w:val="00643260"/>
    <w:rsid w:val="006443EB"/>
    <w:rsid w:val="006444D1"/>
    <w:rsid w:val="0064458B"/>
    <w:rsid w:val="006449A3"/>
    <w:rsid w:val="00644A4E"/>
    <w:rsid w:val="00646A40"/>
    <w:rsid w:val="0064709B"/>
    <w:rsid w:val="00647186"/>
    <w:rsid w:val="00650487"/>
    <w:rsid w:val="006504C9"/>
    <w:rsid w:val="006507A1"/>
    <w:rsid w:val="00651697"/>
    <w:rsid w:val="00651984"/>
    <w:rsid w:val="006525D1"/>
    <w:rsid w:val="00652630"/>
    <w:rsid w:val="0065327A"/>
    <w:rsid w:val="006538C5"/>
    <w:rsid w:val="00656219"/>
    <w:rsid w:val="0065681E"/>
    <w:rsid w:val="00656BAB"/>
    <w:rsid w:val="00656D63"/>
    <w:rsid w:val="00657106"/>
    <w:rsid w:val="0065752E"/>
    <w:rsid w:val="0066025D"/>
    <w:rsid w:val="00661023"/>
    <w:rsid w:val="006612C5"/>
    <w:rsid w:val="00662281"/>
    <w:rsid w:val="006623E7"/>
    <w:rsid w:val="0066254E"/>
    <w:rsid w:val="00662B80"/>
    <w:rsid w:val="00662D85"/>
    <w:rsid w:val="0066316C"/>
    <w:rsid w:val="00663DA0"/>
    <w:rsid w:val="006649CF"/>
    <w:rsid w:val="006653CA"/>
    <w:rsid w:val="006659EA"/>
    <w:rsid w:val="00666B6D"/>
    <w:rsid w:val="00666ED3"/>
    <w:rsid w:val="006671A7"/>
    <w:rsid w:val="006671C6"/>
    <w:rsid w:val="00667640"/>
    <w:rsid w:val="0066768F"/>
    <w:rsid w:val="00667CE3"/>
    <w:rsid w:val="00670A4A"/>
    <w:rsid w:val="00670B64"/>
    <w:rsid w:val="00670F6C"/>
    <w:rsid w:val="00671866"/>
    <w:rsid w:val="00671CBC"/>
    <w:rsid w:val="00671E18"/>
    <w:rsid w:val="00672733"/>
    <w:rsid w:val="00672FB2"/>
    <w:rsid w:val="00673028"/>
    <w:rsid w:val="006731A3"/>
    <w:rsid w:val="006735FD"/>
    <w:rsid w:val="00673F58"/>
    <w:rsid w:val="006746A2"/>
    <w:rsid w:val="00674D2C"/>
    <w:rsid w:val="00675C20"/>
    <w:rsid w:val="00676E58"/>
    <w:rsid w:val="00677643"/>
    <w:rsid w:val="006777DE"/>
    <w:rsid w:val="00677C67"/>
    <w:rsid w:val="00680819"/>
    <w:rsid w:val="00680D76"/>
    <w:rsid w:val="00681054"/>
    <w:rsid w:val="006815A4"/>
    <w:rsid w:val="0068164E"/>
    <w:rsid w:val="00682785"/>
    <w:rsid w:val="00682D5E"/>
    <w:rsid w:val="00683032"/>
    <w:rsid w:val="006834C6"/>
    <w:rsid w:val="0068383E"/>
    <w:rsid w:val="006838C1"/>
    <w:rsid w:val="00684033"/>
    <w:rsid w:val="00684F91"/>
    <w:rsid w:val="006850DA"/>
    <w:rsid w:val="006851A0"/>
    <w:rsid w:val="006852C7"/>
    <w:rsid w:val="006852CE"/>
    <w:rsid w:val="0068555D"/>
    <w:rsid w:val="006857BF"/>
    <w:rsid w:val="0068613B"/>
    <w:rsid w:val="006869CC"/>
    <w:rsid w:val="00687046"/>
    <w:rsid w:val="00687E8C"/>
    <w:rsid w:val="0069129A"/>
    <w:rsid w:val="00692B88"/>
    <w:rsid w:val="00692D14"/>
    <w:rsid w:val="00693E7A"/>
    <w:rsid w:val="00694B17"/>
    <w:rsid w:val="00694CD9"/>
    <w:rsid w:val="00694E9E"/>
    <w:rsid w:val="00695014"/>
    <w:rsid w:val="0069650D"/>
    <w:rsid w:val="00696C83"/>
    <w:rsid w:val="00697437"/>
    <w:rsid w:val="006979C2"/>
    <w:rsid w:val="006A025E"/>
    <w:rsid w:val="006A03AB"/>
    <w:rsid w:val="006A06DF"/>
    <w:rsid w:val="006A0C18"/>
    <w:rsid w:val="006A0E0C"/>
    <w:rsid w:val="006A0E77"/>
    <w:rsid w:val="006A14B6"/>
    <w:rsid w:val="006A169C"/>
    <w:rsid w:val="006A1D20"/>
    <w:rsid w:val="006A2096"/>
    <w:rsid w:val="006A23CF"/>
    <w:rsid w:val="006A266F"/>
    <w:rsid w:val="006A32AF"/>
    <w:rsid w:val="006A3364"/>
    <w:rsid w:val="006A3ADF"/>
    <w:rsid w:val="006A4116"/>
    <w:rsid w:val="006A457E"/>
    <w:rsid w:val="006A4C18"/>
    <w:rsid w:val="006A517E"/>
    <w:rsid w:val="006A5713"/>
    <w:rsid w:val="006A5F3B"/>
    <w:rsid w:val="006A64DA"/>
    <w:rsid w:val="006A6BF9"/>
    <w:rsid w:val="006A7A3B"/>
    <w:rsid w:val="006A7ABD"/>
    <w:rsid w:val="006B018E"/>
    <w:rsid w:val="006B02B0"/>
    <w:rsid w:val="006B0442"/>
    <w:rsid w:val="006B0631"/>
    <w:rsid w:val="006B0CC7"/>
    <w:rsid w:val="006B1235"/>
    <w:rsid w:val="006B19DE"/>
    <w:rsid w:val="006B1BEB"/>
    <w:rsid w:val="006B4366"/>
    <w:rsid w:val="006B4545"/>
    <w:rsid w:val="006B4F32"/>
    <w:rsid w:val="006B617B"/>
    <w:rsid w:val="006B65C7"/>
    <w:rsid w:val="006C135E"/>
    <w:rsid w:val="006C1727"/>
    <w:rsid w:val="006C213E"/>
    <w:rsid w:val="006C2717"/>
    <w:rsid w:val="006C2D6D"/>
    <w:rsid w:val="006C2E73"/>
    <w:rsid w:val="006C32FD"/>
    <w:rsid w:val="006C35F1"/>
    <w:rsid w:val="006C39CE"/>
    <w:rsid w:val="006C5228"/>
    <w:rsid w:val="006C58B3"/>
    <w:rsid w:val="006C610E"/>
    <w:rsid w:val="006C649E"/>
    <w:rsid w:val="006C7AF9"/>
    <w:rsid w:val="006C7CFF"/>
    <w:rsid w:val="006D064C"/>
    <w:rsid w:val="006D0EE7"/>
    <w:rsid w:val="006D0FCC"/>
    <w:rsid w:val="006D1814"/>
    <w:rsid w:val="006D21F5"/>
    <w:rsid w:val="006D3089"/>
    <w:rsid w:val="006D36AC"/>
    <w:rsid w:val="006D3C21"/>
    <w:rsid w:val="006D4AAE"/>
    <w:rsid w:val="006D59C0"/>
    <w:rsid w:val="006D5DF7"/>
    <w:rsid w:val="006D6AD2"/>
    <w:rsid w:val="006D6DFC"/>
    <w:rsid w:val="006E126D"/>
    <w:rsid w:val="006E1A14"/>
    <w:rsid w:val="006E1AA3"/>
    <w:rsid w:val="006E1E8A"/>
    <w:rsid w:val="006E1FC3"/>
    <w:rsid w:val="006E21B2"/>
    <w:rsid w:val="006E3595"/>
    <w:rsid w:val="006E3CED"/>
    <w:rsid w:val="006E4411"/>
    <w:rsid w:val="006E4F8B"/>
    <w:rsid w:val="006E5A51"/>
    <w:rsid w:val="006E5DCB"/>
    <w:rsid w:val="006E6525"/>
    <w:rsid w:val="006E729E"/>
    <w:rsid w:val="006F0243"/>
    <w:rsid w:val="006F0D53"/>
    <w:rsid w:val="006F1393"/>
    <w:rsid w:val="006F16EB"/>
    <w:rsid w:val="006F20D4"/>
    <w:rsid w:val="006F25AD"/>
    <w:rsid w:val="006F2CBB"/>
    <w:rsid w:val="006F3292"/>
    <w:rsid w:val="006F3DB5"/>
    <w:rsid w:val="006F558C"/>
    <w:rsid w:val="006F5EA3"/>
    <w:rsid w:val="006F67BB"/>
    <w:rsid w:val="006F6BA5"/>
    <w:rsid w:val="006F70DD"/>
    <w:rsid w:val="006F71E8"/>
    <w:rsid w:val="006F7590"/>
    <w:rsid w:val="006F7962"/>
    <w:rsid w:val="0070038F"/>
    <w:rsid w:val="007006DA"/>
    <w:rsid w:val="00700E55"/>
    <w:rsid w:val="007014AD"/>
    <w:rsid w:val="00703032"/>
    <w:rsid w:val="00703420"/>
    <w:rsid w:val="00703735"/>
    <w:rsid w:val="00704CE9"/>
    <w:rsid w:val="00704DC5"/>
    <w:rsid w:val="00704EFB"/>
    <w:rsid w:val="0070616B"/>
    <w:rsid w:val="00706295"/>
    <w:rsid w:val="00706FDA"/>
    <w:rsid w:val="00707505"/>
    <w:rsid w:val="00707BB0"/>
    <w:rsid w:val="00710705"/>
    <w:rsid w:val="00710F9E"/>
    <w:rsid w:val="007112A2"/>
    <w:rsid w:val="00711526"/>
    <w:rsid w:val="00711A4F"/>
    <w:rsid w:val="00711B8B"/>
    <w:rsid w:val="00711F9A"/>
    <w:rsid w:val="00712381"/>
    <w:rsid w:val="007130E1"/>
    <w:rsid w:val="00713810"/>
    <w:rsid w:val="007138F7"/>
    <w:rsid w:val="00714131"/>
    <w:rsid w:val="00714695"/>
    <w:rsid w:val="00714AFF"/>
    <w:rsid w:val="00714B20"/>
    <w:rsid w:val="0071584C"/>
    <w:rsid w:val="00715BE9"/>
    <w:rsid w:val="00715C90"/>
    <w:rsid w:val="00715EC9"/>
    <w:rsid w:val="00715F10"/>
    <w:rsid w:val="00716529"/>
    <w:rsid w:val="007165D6"/>
    <w:rsid w:val="007168E0"/>
    <w:rsid w:val="007178C3"/>
    <w:rsid w:val="0072065D"/>
    <w:rsid w:val="00720B6C"/>
    <w:rsid w:val="007221BB"/>
    <w:rsid w:val="00722CDE"/>
    <w:rsid w:val="00724703"/>
    <w:rsid w:val="00724F50"/>
    <w:rsid w:val="007258C4"/>
    <w:rsid w:val="007265C7"/>
    <w:rsid w:val="00727092"/>
    <w:rsid w:val="00727CF7"/>
    <w:rsid w:val="0073022A"/>
    <w:rsid w:val="007303A5"/>
    <w:rsid w:val="00730B3E"/>
    <w:rsid w:val="0073138E"/>
    <w:rsid w:val="00731FD8"/>
    <w:rsid w:val="0073222A"/>
    <w:rsid w:val="00732E90"/>
    <w:rsid w:val="00733370"/>
    <w:rsid w:val="007333C9"/>
    <w:rsid w:val="0073420B"/>
    <w:rsid w:val="00734875"/>
    <w:rsid w:val="00734ABB"/>
    <w:rsid w:val="00734F64"/>
    <w:rsid w:val="00736367"/>
    <w:rsid w:val="00737439"/>
    <w:rsid w:val="00740C08"/>
    <w:rsid w:val="00740C80"/>
    <w:rsid w:val="00743ECF"/>
    <w:rsid w:val="007440AA"/>
    <w:rsid w:val="0074590F"/>
    <w:rsid w:val="00745F1B"/>
    <w:rsid w:val="007461E9"/>
    <w:rsid w:val="0074706D"/>
    <w:rsid w:val="00747521"/>
    <w:rsid w:val="0074760E"/>
    <w:rsid w:val="00747A32"/>
    <w:rsid w:val="00747D8D"/>
    <w:rsid w:val="00750DDC"/>
    <w:rsid w:val="007525F4"/>
    <w:rsid w:val="007527FF"/>
    <w:rsid w:val="00753737"/>
    <w:rsid w:val="007548C4"/>
    <w:rsid w:val="00754ABA"/>
    <w:rsid w:val="00756D10"/>
    <w:rsid w:val="00756FBD"/>
    <w:rsid w:val="00760A3B"/>
    <w:rsid w:val="00760F29"/>
    <w:rsid w:val="007616F6"/>
    <w:rsid w:val="00762525"/>
    <w:rsid w:val="00762599"/>
    <w:rsid w:val="00762D41"/>
    <w:rsid w:val="00764BC8"/>
    <w:rsid w:val="007652EB"/>
    <w:rsid w:val="00765A9F"/>
    <w:rsid w:val="0076731B"/>
    <w:rsid w:val="00767BB3"/>
    <w:rsid w:val="00767E05"/>
    <w:rsid w:val="007700D6"/>
    <w:rsid w:val="007716EA"/>
    <w:rsid w:val="00771D6B"/>
    <w:rsid w:val="007723B4"/>
    <w:rsid w:val="0077330E"/>
    <w:rsid w:val="007737EF"/>
    <w:rsid w:val="00773F3E"/>
    <w:rsid w:val="00774185"/>
    <w:rsid w:val="007742DE"/>
    <w:rsid w:val="007748E0"/>
    <w:rsid w:val="00776B63"/>
    <w:rsid w:val="0077705D"/>
    <w:rsid w:val="00777BD1"/>
    <w:rsid w:val="00780139"/>
    <w:rsid w:val="007807FE"/>
    <w:rsid w:val="0078083B"/>
    <w:rsid w:val="007808B0"/>
    <w:rsid w:val="00781D8E"/>
    <w:rsid w:val="00782033"/>
    <w:rsid w:val="00782B0D"/>
    <w:rsid w:val="00782FCC"/>
    <w:rsid w:val="007833D3"/>
    <w:rsid w:val="0078411D"/>
    <w:rsid w:val="007844A5"/>
    <w:rsid w:val="00784613"/>
    <w:rsid w:val="007860B8"/>
    <w:rsid w:val="00786A4A"/>
    <w:rsid w:val="00786A92"/>
    <w:rsid w:val="00786B53"/>
    <w:rsid w:val="00786C62"/>
    <w:rsid w:val="00790285"/>
    <w:rsid w:val="007902AD"/>
    <w:rsid w:val="0079119F"/>
    <w:rsid w:val="007916A2"/>
    <w:rsid w:val="00791827"/>
    <w:rsid w:val="0079282E"/>
    <w:rsid w:val="007934D2"/>
    <w:rsid w:val="00793D23"/>
    <w:rsid w:val="00795BB6"/>
    <w:rsid w:val="0079781A"/>
    <w:rsid w:val="00797A2C"/>
    <w:rsid w:val="007A0672"/>
    <w:rsid w:val="007A0F47"/>
    <w:rsid w:val="007A1334"/>
    <w:rsid w:val="007A1453"/>
    <w:rsid w:val="007A14AC"/>
    <w:rsid w:val="007A1546"/>
    <w:rsid w:val="007A228C"/>
    <w:rsid w:val="007A2B49"/>
    <w:rsid w:val="007A368E"/>
    <w:rsid w:val="007A38C9"/>
    <w:rsid w:val="007A4661"/>
    <w:rsid w:val="007A4DC3"/>
    <w:rsid w:val="007A5868"/>
    <w:rsid w:val="007A5A21"/>
    <w:rsid w:val="007A5A3A"/>
    <w:rsid w:val="007A5BA6"/>
    <w:rsid w:val="007A5C94"/>
    <w:rsid w:val="007A5E29"/>
    <w:rsid w:val="007A63D1"/>
    <w:rsid w:val="007A6CEE"/>
    <w:rsid w:val="007A71A4"/>
    <w:rsid w:val="007A79D8"/>
    <w:rsid w:val="007A7B39"/>
    <w:rsid w:val="007A7BB9"/>
    <w:rsid w:val="007B0241"/>
    <w:rsid w:val="007B04CE"/>
    <w:rsid w:val="007B0B61"/>
    <w:rsid w:val="007B167D"/>
    <w:rsid w:val="007B1AF3"/>
    <w:rsid w:val="007B2497"/>
    <w:rsid w:val="007B2498"/>
    <w:rsid w:val="007B2D2C"/>
    <w:rsid w:val="007B3A37"/>
    <w:rsid w:val="007B3EDE"/>
    <w:rsid w:val="007B42A6"/>
    <w:rsid w:val="007B4BE8"/>
    <w:rsid w:val="007B4CD8"/>
    <w:rsid w:val="007B5067"/>
    <w:rsid w:val="007B5D6D"/>
    <w:rsid w:val="007B62BC"/>
    <w:rsid w:val="007B6871"/>
    <w:rsid w:val="007B70F1"/>
    <w:rsid w:val="007B721C"/>
    <w:rsid w:val="007B7A10"/>
    <w:rsid w:val="007B7A2F"/>
    <w:rsid w:val="007B7A8F"/>
    <w:rsid w:val="007C0B5F"/>
    <w:rsid w:val="007C0CBB"/>
    <w:rsid w:val="007C0F95"/>
    <w:rsid w:val="007C129F"/>
    <w:rsid w:val="007C1823"/>
    <w:rsid w:val="007C2690"/>
    <w:rsid w:val="007C26A1"/>
    <w:rsid w:val="007C28A6"/>
    <w:rsid w:val="007C2B69"/>
    <w:rsid w:val="007C2D2E"/>
    <w:rsid w:val="007C32EE"/>
    <w:rsid w:val="007C3D33"/>
    <w:rsid w:val="007C42EC"/>
    <w:rsid w:val="007C57A5"/>
    <w:rsid w:val="007C5E93"/>
    <w:rsid w:val="007C6207"/>
    <w:rsid w:val="007C632E"/>
    <w:rsid w:val="007C659C"/>
    <w:rsid w:val="007C7EBC"/>
    <w:rsid w:val="007D05CB"/>
    <w:rsid w:val="007D072B"/>
    <w:rsid w:val="007D160D"/>
    <w:rsid w:val="007D2161"/>
    <w:rsid w:val="007D294A"/>
    <w:rsid w:val="007D2958"/>
    <w:rsid w:val="007D4663"/>
    <w:rsid w:val="007D47D2"/>
    <w:rsid w:val="007D4F97"/>
    <w:rsid w:val="007D647D"/>
    <w:rsid w:val="007D68EB"/>
    <w:rsid w:val="007D6B5D"/>
    <w:rsid w:val="007D6EC0"/>
    <w:rsid w:val="007D73CA"/>
    <w:rsid w:val="007D7A26"/>
    <w:rsid w:val="007D7A40"/>
    <w:rsid w:val="007D7BBE"/>
    <w:rsid w:val="007D7E1D"/>
    <w:rsid w:val="007E0483"/>
    <w:rsid w:val="007E05CF"/>
    <w:rsid w:val="007E1133"/>
    <w:rsid w:val="007E1A8A"/>
    <w:rsid w:val="007E2862"/>
    <w:rsid w:val="007E2CAF"/>
    <w:rsid w:val="007E503C"/>
    <w:rsid w:val="007E67BC"/>
    <w:rsid w:val="007E67E7"/>
    <w:rsid w:val="007E6C9E"/>
    <w:rsid w:val="007E6E11"/>
    <w:rsid w:val="007E7D47"/>
    <w:rsid w:val="007F10B9"/>
    <w:rsid w:val="007F1C2A"/>
    <w:rsid w:val="007F209F"/>
    <w:rsid w:val="007F36CA"/>
    <w:rsid w:val="007F407B"/>
    <w:rsid w:val="007F694E"/>
    <w:rsid w:val="007F6CA5"/>
    <w:rsid w:val="007F6DC2"/>
    <w:rsid w:val="007F7C8B"/>
    <w:rsid w:val="008000BB"/>
    <w:rsid w:val="008000FE"/>
    <w:rsid w:val="00800B5A"/>
    <w:rsid w:val="00800F4D"/>
    <w:rsid w:val="008025F7"/>
    <w:rsid w:val="00802AB1"/>
    <w:rsid w:val="00802C4C"/>
    <w:rsid w:val="0080345C"/>
    <w:rsid w:val="008038DE"/>
    <w:rsid w:val="00804818"/>
    <w:rsid w:val="00804F3A"/>
    <w:rsid w:val="008051FE"/>
    <w:rsid w:val="00805A67"/>
    <w:rsid w:val="00806152"/>
    <w:rsid w:val="008105A1"/>
    <w:rsid w:val="008106E1"/>
    <w:rsid w:val="00811727"/>
    <w:rsid w:val="00811DE7"/>
    <w:rsid w:val="00811F32"/>
    <w:rsid w:val="00812029"/>
    <w:rsid w:val="008124CF"/>
    <w:rsid w:val="00812823"/>
    <w:rsid w:val="008132C8"/>
    <w:rsid w:val="0081358F"/>
    <w:rsid w:val="00814647"/>
    <w:rsid w:val="00814A2F"/>
    <w:rsid w:val="00814E12"/>
    <w:rsid w:val="008151EF"/>
    <w:rsid w:val="00815E46"/>
    <w:rsid w:val="00816202"/>
    <w:rsid w:val="00816391"/>
    <w:rsid w:val="00816563"/>
    <w:rsid w:val="00817626"/>
    <w:rsid w:val="00820A23"/>
    <w:rsid w:val="00820C33"/>
    <w:rsid w:val="00820D5C"/>
    <w:rsid w:val="008227DC"/>
    <w:rsid w:val="008235EA"/>
    <w:rsid w:val="00823DBF"/>
    <w:rsid w:val="00824E88"/>
    <w:rsid w:val="0082522F"/>
    <w:rsid w:val="0082624F"/>
    <w:rsid w:val="00827289"/>
    <w:rsid w:val="008303B2"/>
    <w:rsid w:val="00831067"/>
    <w:rsid w:val="00831979"/>
    <w:rsid w:val="00833116"/>
    <w:rsid w:val="00840165"/>
    <w:rsid w:val="00842328"/>
    <w:rsid w:val="00842A25"/>
    <w:rsid w:val="008439A5"/>
    <w:rsid w:val="00844289"/>
    <w:rsid w:val="0084519E"/>
    <w:rsid w:val="00845A40"/>
    <w:rsid w:val="00845B0B"/>
    <w:rsid w:val="00845CC1"/>
    <w:rsid w:val="00845E72"/>
    <w:rsid w:val="008461EB"/>
    <w:rsid w:val="008468BD"/>
    <w:rsid w:val="00846F7B"/>
    <w:rsid w:val="00847687"/>
    <w:rsid w:val="00847D22"/>
    <w:rsid w:val="00851352"/>
    <w:rsid w:val="0085153A"/>
    <w:rsid w:val="008521DD"/>
    <w:rsid w:val="008529CB"/>
    <w:rsid w:val="00852AD6"/>
    <w:rsid w:val="008548DA"/>
    <w:rsid w:val="008552B2"/>
    <w:rsid w:val="00855879"/>
    <w:rsid w:val="00855A48"/>
    <w:rsid w:val="00855B44"/>
    <w:rsid w:val="008565FE"/>
    <w:rsid w:val="00857077"/>
    <w:rsid w:val="0086102B"/>
    <w:rsid w:val="00861199"/>
    <w:rsid w:val="0086188B"/>
    <w:rsid w:val="00862787"/>
    <w:rsid w:val="00863230"/>
    <w:rsid w:val="008634A2"/>
    <w:rsid w:val="008645D4"/>
    <w:rsid w:val="00864F03"/>
    <w:rsid w:val="00865B2A"/>
    <w:rsid w:val="00865BD0"/>
    <w:rsid w:val="0086620A"/>
    <w:rsid w:val="00866ADE"/>
    <w:rsid w:val="00870221"/>
    <w:rsid w:val="00870A78"/>
    <w:rsid w:val="00871065"/>
    <w:rsid w:val="0087142C"/>
    <w:rsid w:val="008717D8"/>
    <w:rsid w:val="00871EB7"/>
    <w:rsid w:val="0087215C"/>
    <w:rsid w:val="008722B4"/>
    <w:rsid w:val="00872404"/>
    <w:rsid w:val="00872E7B"/>
    <w:rsid w:val="0087305B"/>
    <w:rsid w:val="0087313B"/>
    <w:rsid w:val="00873350"/>
    <w:rsid w:val="0087354D"/>
    <w:rsid w:val="00873AF6"/>
    <w:rsid w:val="00874001"/>
    <w:rsid w:val="008741B3"/>
    <w:rsid w:val="00875277"/>
    <w:rsid w:val="00875CBF"/>
    <w:rsid w:val="00875D25"/>
    <w:rsid w:val="00876A5C"/>
    <w:rsid w:val="0087716F"/>
    <w:rsid w:val="00877D16"/>
    <w:rsid w:val="00877D99"/>
    <w:rsid w:val="00880117"/>
    <w:rsid w:val="00880E35"/>
    <w:rsid w:val="00881D4F"/>
    <w:rsid w:val="00882101"/>
    <w:rsid w:val="008828CF"/>
    <w:rsid w:val="008836DE"/>
    <w:rsid w:val="00885583"/>
    <w:rsid w:val="00886524"/>
    <w:rsid w:val="008875FE"/>
    <w:rsid w:val="00887F8E"/>
    <w:rsid w:val="00891204"/>
    <w:rsid w:val="00891283"/>
    <w:rsid w:val="00893CAA"/>
    <w:rsid w:val="00893CD5"/>
    <w:rsid w:val="00893EFD"/>
    <w:rsid w:val="00894034"/>
    <w:rsid w:val="00894D3C"/>
    <w:rsid w:val="008958F3"/>
    <w:rsid w:val="00896234"/>
    <w:rsid w:val="008969FB"/>
    <w:rsid w:val="0089721F"/>
    <w:rsid w:val="00897968"/>
    <w:rsid w:val="00897C5E"/>
    <w:rsid w:val="00897E43"/>
    <w:rsid w:val="008A020F"/>
    <w:rsid w:val="008A1171"/>
    <w:rsid w:val="008A21C6"/>
    <w:rsid w:val="008A2B49"/>
    <w:rsid w:val="008A329F"/>
    <w:rsid w:val="008A3A7F"/>
    <w:rsid w:val="008A3E82"/>
    <w:rsid w:val="008A4231"/>
    <w:rsid w:val="008A4A38"/>
    <w:rsid w:val="008A4AF2"/>
    <w:rsid w:val="008A5280"/>
    <w:rsid w:val="008A5CD2"/>
    <w:rsid w:val="008A61E6"/>
    <w:rsid w:val="008A693C"/>
    <w:rsid w:val="008A722E"/>
    <w:rsid w:val="008B1123"/>
    <w:rsid w:val="008B1D9E"/>
    <w:rsid w:val="008B3841"/>
    <w:rsid w:val="008B6DE5"/>
    <w:rsid w:val="008B7269"/>
    <w:rsid w:val="008B73A6"/>
    <w:rsid w:val="008B7F42"/>
    <w:rsid w:val="008C0499"/>
    <w:rsid w:val="008C0C6C"/>
    <w:rsid w:val="008C13F4"/>
    <w:rsid w:val="008C222B"/>
    <w:rsid w:val="008C240B"/>
    <w:rsid w:val="008C3541"/>
    <w:rsid w:val="008C3E33"/>
    <w:rsid w:val="008C4038"/>
    <w:rsid w:val="008C4443"/>
    <w:rsid w:val="008C54B6"/>
    <w:rsid w:val="008C5738"/>
    <w:rsid w:val="008C6C7F"/>
    <w:rsid w:val="008C7584"/>
    <w:rsid w:val="008C7B52"/>
    <w:rsid w:val="008C7BEE"/>
    <w:rsid w:val="008C7EAD"/>
    <w:rsid w:val="008D003C"/>
    <w:rsid w:val="008D0CFE"/>
    <w:rsid w:val="008D15A2"/>
    <w:rsid w:val="008D22AD"/>
    <w:rsid w:val="008D250C"/>
    <w:rsid w:val="008D2A44"/>
    <w:rsid w:val="008D6152"/>
    <w:rsid w:val="008D6B0B"/>
    <w:rsid w:val="008D6F9E"/>
    <w:rsid w:val="008D7954"/>
    <w:rsid w:val="008E0BED"/>
    <w:rsid w:val="008E11B2"/>
    <w:rsid w:val="008E1F79"/>
    <w:rsid w:val="008E1FA2"/>
    <w:rsid w:val="008E21A5"/>
    <w:rsid w:val="008E2529"/>
    <w:rsid w:val="008E3870"/>
    <w:rsid w:val="008E44F4"/>
    <w:rsid w:val="008E51EF"/>
    <w:rsid w:val="008E5385"/>
    <w:rsid w:val="008E58B4"/>
    <w:rsid w:val="008E6087"/>
    <w:rsid w:val="008E61B3"/>
    <w:rsid w:val="008E7B4F"/>
    <w:rsid w:val="008E7BA9"/>
    <w:rsid w:val="008F02A9"/>
    <w:rsid w:val="008F087A"/>
    <w:rsid w:val="008F087E"/>
    <w:rsid w:val="008F0F41"/>
    <w:rsid w:val="008F0F81"/>
    <w:rsid w:val="008F212B"/>
    <w:rsid w:val="008F2377"/>
    <w:rsid w:val="008F27BF"/>
    <w:rsid w:val="008F2E64"/>
    <w:rsid w:val="008F39E1"/>
    <w:rsid w:val="008F3CB0"/>
    <w:rsid w:val="008F5106"/>
    <w:rsid w:val="008F65F2"/>
    <w:rsid w:val="008F6802"/>
    <w:rsid w:val="008F725B"/>
    <w:rsid w:val="008F7ADA"/>
    <w:rsid w:val="00900A0E"/>
    <w:rsid w:val="00902335"/>
    <w:rsid w:val="00902619"/>
    <w:rsid w:val="00902929"/>
    <w:rsid w:val="009033E2"/>
    <w:rsid w:val="0090388A"/>
    <w:rsid w:val="00903C57"/>
    <w:rsid w:val="00904970"/>
    <w:rsid w:val="00904EC5"/>
    <w:rsid w:val="00905056"/>
    <w:rsid w:val="009051AF"/>
    <w:rsid w:val="0090527F"/>
    <w:rsid w:val="00905CF4"/>
    <w:rsid w:val="0090640F"/>
    <w:rsid w:val="00906918"/>
    <w:rsid w:val="00907880"/>
    <w:rsid w:val="00907988"/>
    <w:rsid w:val="00907A90"/>
    <w:rsid w:val="0091032A"/>
    <w:rsid w:val="00910ABA"/>
    <w:rsid w:val="00910EBE"/>
    <w:rsid w:val="00911D1F"/>
    <w:rsid w:val="00912802"/>
    <w:rsid w:val="00912EA5"/>
    <w:rsid w:val="00913C08"/>
    <w:rsid w:val="009142EC"/>
    <w:rsid w:val="0091440F"/>
    <w:rsid w:val="009145E4"/>
    <w:rsid w:val="00914778"/>
    <w:rsid w:val="0091533B"/>
    <w:rsid w:val="009154C3"/>
    <w:rsid w:val="00915912"/>
    <w:rsid w:val="009159BB"/>
    <w:rsid w:val="009165AC"/>
    <w:rsid w:val="009167C8"/>
    <w:rsid w:val="00916B02"/>
    <w:rsid w:val="00916B9B"/>
    <w:rsid w:val="00920820"/>
    <w:rsid w:val="009208B8"/>
    <w:rsid w:val="0092096E"/>
    <w:rsid w:val="00920A35"/>
    <w:rsid w:val="009211C8"/>
    <w:rsid w:val="00921977"/>
    <w:rsid w:val="00921F1E"/>
    <w:rsid w:val="00922985"/>
    <w:rsid w:val="009229A0"/>
    <w:rsid w:val="00923540"/>
    <w:rsid w:val="00923BEB"/>
    <w:rsid w:val="00924F55"/>
    <w:rsid w:val="0092588F"/>
    <w:rsid w:val="009266B4"/>
    <w:rsid w:val="00926767"/>
    <w:rsid w:val="009272F0"/>
    <w:rsid w:val="00927325"/>
    <w:rsid w:val="0092733B"/>
    <w:rsid w:val="0092756B"/>
    <w:rsid w:val="00927A02"/>
    <w:rsid w:val="00930005"/>
    <w:rsid w:val="00930541"/>
    <w:rsid w:val="009305A7"/>
    <w:rsid w:val="00931B79"/>
    <w:rsid w:val="00931ECB"/>
    <w:rsid w:val="009325B5"/>
    <w:rsid w:val="0093461B"/>
    <w:rsid w:val="00934CD4"/>
    <w:rsid w:val="009353B0"/>
    <w:rsid w:val="009354FA"/>
    <w:rsid w:val="00935776"/>
    <w:rsid w:val="00936089"/>
    <w:rsid w:val="009361D5"/>
    <w:rsid w:val="0093630D"/>
    <w:rsid w:val="00936AB8"/>
    <w:rsid w:val="00936DEA"/>
    <w:rsid w:val="00940254"/>
    <w:rsid w:val="00941E8E"/>
    <w:rsid w:val="009428A4"/>
    <w:rsid w:val="00942BCF"/>
    <w:rsid w:val="00943487"/>
    <w:rsid w:val="009437E0"/>
    <w:rsid w:val="00943B9E"/>
    <w:rsid w:val="00943D99"/>
    <w:rsid w:val="009442F6"/>
    <w:rsid w:val="009443E0"/>
    <w:rsid w:val="00945321"/>
    <w:rsid w:val="009456C4"/>
    <w:rsid w:val="0094587F"/>
    <w:rsid w:val="00945BDC"/>
    <w:rsid w:val="00947351"/>
    <w:rsid w:val="009474FF"/>
    <w:rsid w:val="009500C6"/>
    <w:rsid w:val="00950232"/>
    <w:rsid w:val="00950890"/>
    <w:rsid w:val="00951447"/>
    <w:rsid w:val="00951DA1"/>
    <w:rsid w:val="00954168"/>
    <w:rsid w:val="0095422E"/>
    <w:rsid w:val="00955C16"/>
    <w:rsid w:val="00955C61"/>
    <w:rsid w:val="009560D5"/>
    <w:rsid w:val="00956576"/>
    <w:rsid w:val="009572E4"/>
    <w:rsid w:val="00957825"/>
    <w:rsid w:val="00960E61"/>
    <w:rsid w:val="00961126"/>
    <w:rsid w:val="00961AB3"/>
    <w:rsid w:val="0096200A"/>
    <w:rsid w:val="0096233B"/>
    <w:rsid w:val="00962974"/>
    <w:rsid w:val="00963CC5"/>
    <w:rsid w:val="00964394"/>
    <w:rsid w:val="00964D99"/>
    <w:rsid w:val="009659F4"/>
    <w:rsid w:val="00965EBD"/>
    <w:rsid w:val="009664EE"/>
    <w:rsid w:val="00966712"/>
    <w:rsid w:val="00966EDF"/>
    <w:rsid w:val="009675A3"/>
    <w:rsid w:val="00967F93"/>
    <w:rsid w:val="00970132"/>
    <w:rsid w:val="00970AA7"/>
    <w:rsid w:val="00970D32"/>
    <w:rsid w:val="00970D60"/>
    <w:rsid w:val="00971162"/>
    <w:rsid w:val="0097130E"/>
    <w:rsid w:val="009715B6"/>
    <w:rsid w:val="00971F0C"/>
    <w:rsid w:val="00972355"/>
    <w:rsid w:val="009723C9"/>
    <w:rsid w:val="0097295C"/>
    <w:rsid w:val="00973660"/>
    <w:rsid w:val="00974FBB"/>
    <w:rsid w:val="009752CB"/>
    <w:rsid w:val="0097622B"/>
    <w:rsid w:val="00976720"/>
    <w:rsid w:val="009769C3"/>
    <w:rsid w:val="0097747C"/>
    <w:rsid w:val="009774CB"/>
    <w:rsid w:val="00977613"/>
    <w:rsid w:val="00977A67"/>
    <w:rsid w:val="00981107"/>
    <w:rsid w:val="00981154"/>
    <w:rsid w:val="009816DC"/>
    <w:rsid w:val="00982EDC"/>
    <w:rsid w:val="0098379A"/>
    <w:rsid w:val="00983BDF"/>
    <w:rsid w:val="0098418F"/>
    <w:rsid w:val="009843DD"/>
    <w:rsid w:val="00984DE3"/>
    <w:rsid w:val="00985360"/>
    <w:rsid w:val="00985775"/>
    <w:rsid w:val="00985AED"/>
    <w:rsid w:val="00986042"/>
    <w:rsid w:val="00986A57"/>
    <w:rsid w:val="009872ED"/>
    <w:rsid w:val="009874D0"/>
    <w:rsid w:val="009876C4"/>
    <w:rsid w:val="00990C0D"/>
    <w:rsid w:val="009921A2"/>
    <w:rsid w:val="009931FB"/>
    <w:rsid w:val="0099377F"/>
    <w:rsid w:val="0099390E"/>
    <w:rsid w:val="0099453A"/>
    <w:rsid w:val="00994E36"/>
    <w:rsid w:val="00995346"/>
    <w:rsid w:val="00995D4C"/>
    <w:rsid w:val="009960E5"/>
    <w:rsid w:val="009965EA"/>
    <w:rsid w:val="0099797D"/>
    <w:rsid w:val="009A066D"/>
    <w:rsid w:val="009A0889"/>
    <w:rsid w:val="009A0BB7"/>
    <w:rsid w:val="009A0C14"/>
    <w:rsid w:val="009A398A"/>
    <w:rsid w:val="009A3B77"/>
    <w:rsid w:val="009A43AE"/>
    <w:rsid w:val="009A46CC"/>
    <w:rsid w:val="009A4715"/>
    <w:rsid w:val="009A4916"/>
    <w:rsid w:val="009A6309"/>
    <w:rsid w:val="009A7ADC"/>
    <w:rsid w:val="009A7B52"/>
    <w:rsid w:val="009B0D30"/>
    <w:rsid w:val="009B1694"/>
    <w:rsid w:val="009B1826"/>
    <w:rsid w:val="009B28C6"/>
    <w:rsid w:val="009B3E0B"/>
    <w:rsid w:val="009B5932"/>
    <w:rsid w:val="009B63F1"/>
    <w:rsid w:val="009B7A03"/>
    <w:rsid w:val="009B7AA4"/>
    <w:rsid w:val="009C0381"/>
    <w:rsid w:val="009C0EFB"/>
    <w:rsid w:val="009C168E"/>
    <w:rsid w:val="009C19B7"/>
    <w:rsid w:val="009C1B53"/>
    <w:rsid w:val="009C1C28"/>
    <w:rsid w:val="009C3242"/>
    <w:rsid w:val="009C38A4"/>
    <w:rsid w:val="009C5ABB"/>
    <w:rsid w:val="009C61BB"/>
    <w:rsid w:val="009C69AC"/>
    <w:rsid w:val="009C6EBC"/>
    <w:rsid w:val="009C7ADF"/>
    <w:rsid w:val="009D01DD"/>
    <w:rsid w:val="009D142A"/>
    <w:rsid w:val="009D28A6"/>
    <w:rsid w:val="009D6DD2"/>
    <w:rsid w:val="009D70F5"/>
    <w:rsid w:val="009D7C51"/>
    <w:rsid w:val="009E025E"/>
    <w:rsid w:val="009E0517"/>
    <w:rsid w:val="009E10E9"/>
    <w:rsid w:val="009E196C"/>
    <w:rsid w:val="009E2D32"/>
    <w:rsid w:val="009E329A"/>
    <w:rsid w:val="009E384C"/>
    <w:rsid w:val="009E3E53"/>
    <w:rsid w:val="009E4AF4"/>
    <w:rsid w:val="009E64CE"/>
    <w:rsid w:val="009E6950"/>
    <w:rsid w:val="009E6A0A"/>
    <w:rsid w:val="009E7BE2"/>
    <w:rsid w:val="009F1DC2"/>
    <w:rsid w:val="009F2836"/>
    <w:rsid w:val="009F2915"/>
    <w:rsid w:val="009F2DF7"/>
    <w:rsid w:val="009F2ED3"/>
    <w:rsid w:val="009F30BE"/>
    <w:rsid w:val="009F36BF"/>
    <w:rsid w:val="009F3A52"/>
    <w:rsid w:val="009F4611"/>
    <w:rsid w:val="009F49F3"/>
    <w:rsid w:val="009F5144"/>
    <w:rsid w:val="009F6DB3"/>
    <w:rsid w:val="009F7075"/>
    <w:rsid w:val="00A003E2"/>
    <w:rsid w:val="00A00749"/>
    <w:rsid w:val="00A013D7"/>
    <w:rsid w:val="00A0143E"/>
    <w:rsid w:val="00A032CC"/>
    <w:rsid w:val="00A036C2"/>
    <w:rsid w:val="00A044BB"/>
    <w:rsid w:val="00A04819"/>
    <w:rsid w:val="00A04C66"/>
    <w:rsid w:val="00A055EB"/>
    <w:rsid w:val="00A05793"/>
    <w:rsid w:val="00A05E69"/>
    <w:rsid w:val="00A06191"/>
    <w:rsid w:val="00A06556"/>
    <w:rsid w:val="00A06CDB"/>
    <w:rsid w:val="00A06D9B"/>
    <w:rsid w:val="00A06F39"/>
    <w:rsid w:val="00A07629"/>
    <w:rsid w:val="00A07886"/>
    <w:rsid w:val="00A07C99"/>
    <w:rsid w:val="00A10017"/>
    <w:rsid w:val="00A111B6"/>
    <w:rsid w:val="00A11A4A"/>
    <w:rsid w:val="00A11C23"/>
    <w:rsid w:val="00A1555A"/>
    <w:rsid w:val="00A15FEA"/>
    <w:rsid w:val="00A165F4"/>
    <w:rsid w:val="00A1733B"/>
    <w:rsid w:val="00A178E3"/>
    <w:rsid w:val="00A17D68"/>
    <w:rsid w:val="00A2058B"/>
    <w:rsid w:val="00A20CA5"/>
    <w:rsid w:val="00A2193F"/>
    <w:rsid w:val="00A225BD"/>
    <w:rsid w:val="00A2468B"/>
    <w:rsid w:val="00A258E5"/>
    <w:rsid w:val="00A26D27"/>
    <w:rsid w:val="00A27848"/>
    <w:rsid w:val="00A300D9"/>
    <w:rsid w:val="00A31428"/>
    <w:rsid w:val="00A3246C"/>
    <w:rsid w:val="00A328FD"/>
    <w:rsid w:val="00A32A01"/>
    <w:rsid w:val="00A339C3"/>
    <w:rsid w:val="00A34575"/>
    <w:rsid w:val="00A34B5B"/>
    <w:rsid w:val="00A34CB2"/>
    <w:rsid w:val="00A3551E"/>
    <w:rsid w:val="00A355C5"/>
    <w:rsid w:val="00A3599F"/>
    <w:rsid w:val="00A36882"/>
    <w:rsid w:val="00A3695F"/>
    <w:rsid w:val="00A369E9"/>
    <w:rsid w:val="00A376EE"/>
    <w:rsid w:val="00A4062F"/>
    <w:rsid w:val="00A40963"/>
    <w:rsid w:val="00A41255"/>
    <w:rsid w:val="00A41633"/>
    <w:rsid w:val="00A4166D"/>
    <w:rsid w:val="00A41F17"/>
    <w:rsid w:val="00A41F20"/>
    <w:rsid w:val="00A42A99"/>
    <w:rsid w:val="00A445F4"/>
    <w:rsid w:val="00A46CB4"/>
    <w:rsid w:val="00A46D48"/>
    <w:rsid w:val="00A476F0"/>
    <w:rsid w:val="00A50495"/>
    <w:rsid w:val="00A50C80"/>
    <w:rsid w:val="00A512DE"/>
    <w:rsid w:val="00A5151A"/>
    <w:rsid w:val="00A516BE"/>
    <w:rsid w:val="00A5251F"/>
    <w:rsid w:val="00A5303D"/>
    <w:rsid w:val="00A5476D"/>
    <w:rsid w:val="00A5554A"/>
    <w:rsid w:val="00A55ADC"/>
    <w:rsid w:val="00A56171"/>
    <w:rsid w:val="00A57778"/>
    <w:rsid w:val="00A57BE6"/>
    <w:rsid w:val="00A57CED"/>
    <w:rsid w:val="00A57E0A"/>
    <w:rsid w:val="00A600BB"/>
    <w:rsid w:val="00A60536"/>
    <w:rsid w:val="00A60580"/>
    <w:rsid w:val="00A60693"/>
    <w:rsid w:val="00A607BF"/>
    <w:rsid w:val="00A60B9D"/>
    <w:rsid w:val="00A60DD1"/>
    <w:rsid w:val="00A61DF2"/>
    <w:rsid w:val="00A62135"/>
    <w:rsid w:val="00A62383"/>
    <w:rsid w:val="00A63196"/>
    <w:rsid w:val="00A638DA"/>
    <w:rsid w:val="00A63A7A"/>
    <w:rsid w:val="00A63D12"/>
    <w:rsid w:val="00A65CE9"/>
    <w:rsid w:val="00A65DBB"/>
    <w:rsid w:val="00A6615F"/>
    <w:rsid w:val="00A67332"/>
    <w:rsid w:val="00A67C56"/>
    <w:rsid w:val="00A70856"/>
    <w:rsid w:val="00A7125A"/>
    <w:rsid w:val="00A72740"/>
    <w:rsid w:val="00A7276D"/>
    <w:rsid w:val="00A7365A"/>
    <w:rsid w:val="00A7399F"/>
    <w:rsid w:val="00A73D1D"/>
    <w:rsid w:val="00A7454A"/>
    <w:rsid w:val="00A74D61"/>
    <w:rsid w:val="00A75072"/>
    <w:rsid w:val="00A7594D"/>
    <w:rsid w:val="00A76583"/>
    <w:rsid w:val="00A771DD"/>
    <w:rsid w:val="00A774DA"/>
    <w:rsid w:val="00A77919"/>
    <w:rsid w:val="00A77997"/>
    <w:rsid w:val="00A77DFF"/>
    <w:rsid w:val="00A8066D"/>
    <w:rsid w:val="00A81439"/>
    <w:rsid w:val="00A816DA"/>
    <w:rsid w:val="00A81715"/>
    <w:rsid w:val="00A8176E"/>
    <w:rsid w:val="00A81F8A"/>
    <w:rsid w:val="00A823F6"/>
    <w:rsid w:val="00A82BC8"/>
    <w:rsid w:val="00A8345A"/>
    <w:rsid w:val="00A84461"/>
    <w:rsid w:val="00A8473E"/>
    <w:rsid w:val="00A84EDD"/>
    <w:rsid w:val="00A84F3C"/>
    <w:rsid w:val="00A8593D"/>
    <w:rsid w:val="00A85C76"/>
    <w:rsid w:val="00A8650E"/>
    <w:rsid w:val="00A86B3D"/>
    <w:rsid w:val="00A86DDF"/>
    <w:rsid w:val="00A870C9"/>
    <w:rsid w:val="00A8719E"/>
    <w:rsid w:val="00A8779C"/>
    <w:rsid w:val="00A9066C"/>
    <w:rsid w:val="00A9177C"/>
    <w:rsid w:val="00A91A72"/>
    <w:rsid w:val="00A9243A"/>
    <w:rsid w:val="00A92795"/>
    <w:rsid w:val="00A928EB"/>
    <w:rsid w:val="00A92C23"/>
    <w:rsid w:val="00A934A9"/>
    <w:rsid w:val="00A93DBA"/>
    <w:rsid w:val="00A9479B"/>
    <w:rsid w:val="00A94C16"/>
    <w:rsid w:val="00A94C91"/>
    <w:rsid w:val="00A955F7"/>
    <w:rsid w:val="00A95686"/>
    <w:rsid w:val="00A95B9F"/>
    <w:rsid w:val="00A96469"/>
    <w:rsid w:val="00A9671C"/>
    <w:rsid w:val="00A96757"/>
    <w:rsid w:val="00A969ED"/>
    <w:rsid w:val="00A96C23"/>
    <w:rsid w:val="00A96E71"/>
    <w:rsid w:val="00A97320"/>
    <w:rsid w:val="00A9799B"/>
    <w:rsid w:val="00A97B78"/>
    <w:rsid w:val="00A97F06"/>
    <w:rsid w:val="00AA0A89"/>
    <w:rsid w:val="00AA175B"/>
    <w:rsid w:val="00AA2259"/>
    <w:rsid w:val="00AA23DF"/>
    <w:rsid w:val="00AA251D"/>
    <w:rsid w:val="00AA2DFD"/>
    <w:rsid w:val="00AA30C2"/>
    <w:rsid w:val="00AA3192"/>
    <w:rsid w:val="00AA361F"/>
    <w:rsid w:val="00AA5368"/>
    <w:rsid w:val="00AA5504"/>
    <w:rsid w:val="00AA5CB7"/>
    <w:rsid w:val="00AA6429"/>
    <w:rsid w:val="00AA677C"/>
    <w:rsid w:val="00AA740C"/>
    <w:rsid w:val="00AA7E58"/>
    <w:rsid w:val="00AB0147"/>
    <w:rsid w:val="00AB0730"/>
    <w:rsid w:val="00AB19AC"/>
    <w:rsid w:val="00AB228C"/>
    <w:rsid w:val="00AB2E6F"/>
    <w:rsid w:val="00AB365B"/>
    <w:rsid w:val="00AB3FA9"/>
    <w:rsid w:val="00AB46E1"/>
    <w:rsid w:val="00AB4B2C"/>
    <w:rsid w:val="00AB502A"/>
    <w:rsid w:val="00AB55C5"/>
    <w:rsid w:val="00AB59C8"/>
    <w:rsid w:val="00AB6B0B"/>
    <w:rsid w:val="00AB6E74"/>
    <w:rsid w:val="00AC01AA"/>
    <w:rsid w:val="00AC0656"/>
    <w:rsid w:val="00AC0936"/>
    <w:rsid w:val="00AC0DB7"/>
    <w:rsid w:val="00AC2B15"/>
    <w:rsid w:val="00AC3EE9"/>
    <w:rsid w:val="00AC41F9"/>
    <w:rsid w:val="00AC4D61"/>
    <w:rsid w:val="00AC4F72"/>
    <w:rsid w:val="00AC5041"/>
    <w:rsid w:val="00AC5DFD"/>
    <w:rsid w:val="00AC6DFC"/>
    <w:rsid w:val="00AC72E5"/>
    <w:rsid w:val="00AC7B32"/>
    <w:rsid w:val="00AD026E"/>
    <w:rsid w:val="00AD02CD"/>
    <w:rsid w:val="00AD0582"/>
    <w:rsid w:val="00AD09D8"/>
    <w:rsid w:val="00AD0E31"/>
    <w:rsid w:val="00AD11A0"/>
    <w:rsid w:val="00AD156D"/>
    <w:rsid w:val="00AD2ADC"/>
    <w:rsid w:val="00AD4A7D"/>
    <w:rsid w:val="00AD5DC6"/>
    <w:rsid w:val="00AD67A4"/>
    <w:rsid w:val="00AD774A"/>
    <w:rsid w:val="00AD7B27"/>
    <w:rsid w:val="00AE0AF2"/>
    <w:rsid w:val="00AE2F04"/>
    <w:rsid w:val="00AE2F44"/>
    <w:rsid w:val="00AE3630"/>
    <w:rsid w:val="00AE3DB2"/>
    <w:rsid w:val="00AE411C"/>
    <w:rsid w:val="00AE482E"/>
    <w:rsid w:val="00AE4974"/>
    <w:rsid w:val="00AE57C9"/>
    <w:rsid w:val="00AE59B9"/>
    <w:rsid w:val="00AE6C67"/>
    <w:rsid w:val="00AF1B39"/>
    <w:rsid w:val="00AF1C7D"/>
    <w:rsid w:val="00AF1F72"/>
    <w:rsid w:val="00AF2A7F"/>
    <w:rsid w:val="00AF2DE9"/>
    <w:rsid w:val="00AF342F"/>
    <w:rsid w:val="00AF5303"/>
    <w:rsid w:val="00AF5F4B"/>
    <w:rsid w:val="00AF60BA"/>
    <w:rsid w:val="00AF62AB"/>
    <w:rsid w:val="00AF6F25"/>
    <w:rsid w:val="00AF73E0"/>
    <w:rsid w:val="00AF741A"/>
    <w:rsid w:val="00B008D5"/>
    <w:rsid w:val="00B01ADB"/>
    <w:rsid w:val="00B0259C"/>
    <w:rsid w:val="00B02BE4"/>
    <w:rsid w:val="00B04161"/>
    <w:rsid w:val="00B04D3F"/>
    <w:rsid w:val="00B056F9"/>
    <w:rsid w:val="00B0755F"/>
    <w:rsid w:val="00B077E2"/>
    <w:rsid w:val="00B07D22"/>
    <w:rsid w:val="00B1058D"/>
    <w:rsid w:val="00B10ADF"/>
    <w:rsid w:val="00B1134A"/>
    <w:rsid w:val="00B114B1"/>
    <w:rsid w:val="00B119DE"/>
    <w:rsid w:val="00B11E3D"/>
    <w:rsid w:val="00B14D2C"/>
    <w:rsid w:val="00B162D6"/>
    <w:rsid w:val="00B16C8C"/>
    <w:rsid w:val="00B16D86"/>
    <w:rsid w:val="00B16E96"/>
    <w:rsid w:val="00B16ED7"/>
    <w:rsid w:val="00B1745C"/>
    <w:rsid w:val="00B175C4"/>
    <w:rsid w:val="00B17E82"/>
    <w:rsid w:val="00B20902"/>
    <w:rsid w:val="00B2119D"/>
    <w:rsid w:val="00B2122B"/>
    <w:rsid w:val="00B2234E"/>
    <w:rsid w:val="00B22604"/>
    <w:rsid w:val="00B23187"/>
    <w:rsid w:val="00B2331D"/>
    <w:rsid w:val="00B257E6"/>
    <w:rsid w:val="00B25D54"/>
    <w:rsid w:val="00B25E01"/>
    <w:rsid w:val="00B2777B"/>
    <w:rsid w:val="00B30A18"/>
    <w:rsid w:val="00B3113A"/>
    <w:rsid w:val="00B31319"/>
    <w:rsid w:val="00B315A5"/>
    <w:rsid w:val="00B31634"/>
    <w:rsid w:val="00B321CF"/>
    <w:rsid w:val="00B324EF"/>
    <w:rsid w:val="00B32E47"/>
    <w:rsid w:val="00B32F5D"/>
    <w:rsid w:val="00B34385"/>
    <w:rsid w:val="00B346CC"/>
    <w:rsid w:val="00B357D4"/>
    <w:rsid w:val="00B3598C"/>
    <w:rsid w:val="00B35F24"/>
    <w:rsid w:val="00B37393"/>
    <w:rsid w:val="00B3787B"/>
    <w:rsid w:val="00B37919"/>
    <w:rsid w:val="00B403FE"/>
    <w:rsid w:val="00B40BF0"/>
    <w:rsid w:val="00B40F1A"/>
    <w:rsid w:val="00B41102"/>
    <w:rsid w:val="00B4387A"/>
    <w:rsid w:val="00B43D8B"/>
    <w:rsid w:val="00B43FC6"/>
    <w:rsid w:val="00B44B08"/>
    <w:rsid w:val="00B44ED3"/>
    <w:rsid w:val="00B4575A"/>
    <w:rsid w:val="00B469F4"/>
    <w:rsid w:val="00B46D00"/>
    <w:rsid w:val="00B502E9"/>
    <w:rsid w:val="00B50513"/>
    <w:rsid w:val="00B517EB"/>
    <w:rsid w:val="00B51B47"/>
    <w:rsid w:val="00B51C1E"/>
    <w:rsid w:val="00B51D38"/>
    <w:rsid w:val="00B51D79"/>
    <w:rsid w:val="00B5251A"/>
    <w:rsid w:val="00B52624"/>
    <w:rsid w:val="00B52729"/>
    <w:rsid w:val="00B527D1"/>
    <w:rsid w:val="00B52D18"/>
    <w:rsid w:val="00B53B6A"/>
    <w:rsid w:val="00B54498"/>
    <w:rsid w:val="00B553BD"/>
    <w:rsid w:val="00B56963"/>
    <w:rsid w:val="00B57526"/>
    <w:rsid w:val="00B575BA"/>
    <w:rsid w:val="00B60BD2"/>
    <w:rsid w:val="00B60E8D"/>
    <w:rsid w:val="00B62019"/>
    <w:rsid w:val="00B6227B"/>
    <w:rsid w:val="00B62839"/>
    <w:rsid w:val="00B64103"/>
    <w:rsid w:val="00B643AC"/>
    <w:rsid w:val="00B670CE"/>
    <w:rsid w:val="00B6745F"/>
    <w:rsid w:val="00B70254"/>
    <w:rsid w:val="00B702E7"/>
    <w:rsid w:val="00B70BAF"/>
    <w:rsid w:val="00B71574"/>
    <w:rsid w:val="00B71608"/>
    <w:rsid w:val="00B729F0"/>
    <w:rsid w:val="00B72BAD"/>
    <w:rsid w:val="00B72C10"/>
    <w:rsid w:val="00B75230"/>
    <w:rsid w:val="00B76429"/>
    <w:rsid w:val="00B77039"/>
    <w:rsid w:val="00B80430"/>
    <w:rsid w:val="00B82BDD"/>
    <w:rsid w:val="00B82EEF"/>
    <w:rsid w:val="00B8307D"/>
    <w:rsid w:val="00B83150"/>
    <w:rsid w:val="00B8350F"/>
    <w:rsid w:val="00B83B54"/>
    <w:rsid w:val="00B83C4B"/>
    <w:rsid w:val="00B83D1A"/>
    <w:rsid w:val="00B84625"/>
    <w:rsid w:val="00B84B76"/>
    <w:rsid w:val="00B8594F"/>
    <w:rsid w:val="00B85B08"/>
    <w:rsid w:val="00B85E2E"/>
    <w:rsid w:val="00B85FD4"/>
    <w:rsid w:val="00B8634A"/>
    <w:rsid w:val="00B86471"/>
    <w:rsid w:val="00B867FF"/>
    <w:rsid w:val="00B871B4"/>
    <w:rsid w:val="00B87B76"/>
    <w:rsid w:val="00B9106F"/>
    <w:rsid w:val="00B915F4"/>
    <w:rsid w:val="00B91EC7"/>
    <w:rsid w:val="00B9273B"/>
    <w:rsid w:val="00B93613"/>
    <w:rsid w:val="00B94D69"/>
    <w:rsid w:val="00B950AB"/>
    <w:rsid w:val="00B95280"/>
    <w:rsid w:val="00B956D4"/>
    <w:rsid w:val="00B95FDA"/>
    <w:rsid w:val="00B9711B"/>
    <w:rsid w:val="00B97401"/>
    <w:rsid w:val="00B97446"/>
    <w:rsid w:val="00B97A51"/>
    <w:rsid w:val="00B97B80"/>
    <w:rsid w:val="00B97E2D"/>
    <w:rsid w:val="00BA1116"/>
    <w:rsid w:val="00BA23DC"/>
    <w:rsid w:val="00BA2743"/>
    <w:rsid w:val="00BA4923"/>
    <w:rsid w:val="00BA5999"/>
    <w:rsid w:val="00BA5CA4"/>
    <w:rsid w:val="00BA621B"/>
    <w:rsid w:val="00BA718C"/>
    <w:rsid w:val="00BA7432"/>
    <w:rsid w:val="00BA7440"/>
    <w:rsid w:val="00BA7838"/>
    <w:rsid w:val="00BA7DE1"/>
    <w:rsid w:val="00BB09F4"/>
    <w:rsid w:val="00BB10E3"/>
    <w:rsid w:val="00BB132C"/>
    <w:rsid w:val="00BB1982"/>
    <w:rsid w:val="00BB1A9B"/>
    <w:rsid w:val="00BB1B28"/>
    <w:rsid w:val="00BB1EE0"/>
    <w:rsid w:val="00BB23A7"/>
    <w:rsid w:val="00BB2764"/>
    <w:rsid w:val="00BB2A14"/>
    <w:rsid w:val="00BB2A2C"/>
    <w:rsid w:val="00BB488A"/>
    <w:rsid w:val="00BB53FD"/>
    <w:rsid w:val="00BB6452"/>
    <w:rsid w:val="00BB66AB"/>
    <w:rsid w:val="00BB6BC4"/>
    <w:rsid w:val="00BB7A52"/>
    <w:rsid w:val="00BC0DF2"/>
    <w:rsid w:val="00BC0F80"/>
    <w:rsid w:val="00BC1AA0"/>
    <w:rsid w:val="00BC217A"/>
    <w:rsid w:val="00BC223E"/>
    <w:rsid w:val="00BC2495"/>
    <w:rsid w:val="00BC314A"/>
    <w:rsid w:val="00BC35F0"/>
    <w:rsid w:val="00BC37A0"/>
    <w:rsid w:val="00BC3A51"/>
    <w:rsid w:val="00BC4E7C"/>
    <w:rsid w:val="00BC5D09"/>
    <w:rsid w:val="00BC7483"/>
    <w:rsid w:val="00BC7EB9"/>
    <w:rsid w:val="00BD05C0"/>
    <w:rsid w:val="00BD104A"/>
    <w:rsid w:val="00BD22FD"/>
    <w:rsid w:val="00BD23BD"/>
    <w:rsid w:val="00BD2643"/>
    <w:rsid w:val="00BD3830"/>
    <w:rsid w:val="00BD392B"/>
    <w:rsid w:val="00BD3CE3"/>
    <w:rsid w:val="00BD3E6E"/>
    <w:rsid w:val="00BD4342"/>
    <w:rsid w:val="00BD49D8"/>
    <w:rsid w:val="00BD4EA4"/>
    <w:rsid w:val="00BD51C6"/>
    <w:rsid w:val="00BD56B1"/>
    <w:rsid w:val="00BD56DB"/>
    <w:rsid w:val="00BD5998"/>
    <w:rsid w:val="00BD5D97"/>
    <w:rsid w:val="00BD6558"/>
    <w:rsid w:val="00BD6927"/>
    <w:rsid w:val="00BD72CF"/>
    <w:rsid w:val="00BD7900"/>
    <w:rsid w:val="00BD7DBE"/>
    <w:rsid w:val="00BE14FC"/>
    <w:rsid w:val="00BE1545"/>
    <w:rsid w:val="00BE2215"/>
    <w:rsid w:val="00BE2A2F"/>
    <w:rsid w:val="00BE365F"/>
    <w:rsid w:val="00BE3B0A"/>
    <w:rsid w:val="00BE52B9"/>
    <w:rsid w:val="00BE571D"/>
    <w:rsid w:val="00BE592A"/>
    <w:rsid w:val="00BE6BFD"/>
    <w:rsid w:val="00BE70D3"/>
    <w:rsid w:val="00BE7116"/>
    <w:rsid w:val="00BE73FE"/>
    <w:rsid w:val="00BE74C3"/>
    <w:rsid w:val="00BE7547"/>
    <w:rsid w:val="00BE780A"/>
    <w:rsid w:val="00BE7B8D"/>
    <w:rsid w:val="00BE7F2C"/>
    <w:rsid w:val="00BF0C23"/>
    <w:rsid w:val="00BF0E1A"/>
    <w:rsid w:val="00BF1384"/>
    <w:rsid w:val="00BF1935"/>
    <w:rsid w:val="00BF2563"/>
    <w:rsid w:val="00BF2776"/>
    <w:rsid w:val="00BF2AD7"/>
    <w:rsid w:val="00BF2F76"/>
    <w:rsid w:val="00BF3022"/>
    <w:rsid w:val="00BF31B1"/>
    <w:rsid w:val="00BF3214"/>
    <w:rsid w:val="00BF3293"/>
    <w:rsid w:val="00BF3949"/>
    <w:rsid w:val="00BF3A9E"/>
    <w:rsid w:val="00BF4B77"/>
    <w:rsid w:val="00BF4CA7"/>
    <w:rsid w:val="00BF52CB"/>
    <w:rsid w:val="00BF5573"/>
    <w:rsid w:val="00BF5C93"/>
    <w:rsid w:val="00BF5CFF"/>
    <w:rsid w:val="00BF62F0"/>
    <w:rsid w:val="00BF6F4B"/>
    <w:rsid w:val="00BF7491"/>
    <w:rsid w:val="00BF7B64"/>
    <w:rsid w:val="00BF7D82"/>
    <w:rsid w:val="00C0004D"/>
    <w:rsid w:val="00C00237"/>
    <w:rsid w:val="00C00676"/>
    <w:rsid w:val="00C015DF"/>
    <w:rsid w:val="00C0170A"/>
    <w:rsid w:val="00C01A85"/>
    <w:rsid w:val="00C02CBC"/>
    <w:rsid w:val="00C03D6D"/>
    <w:rsid w:val="00C03FF9"/>
    <w:rsid w:val="00C04AFC"/>
    <w:rsid w:val="00C058B0"/>
    <w:rsid w:val="00C06D2E"/>
    <w:rsid w:val="00C077AC"/>
    <w:rsid w:val="00C07B99"/>
    <w:rsid w:val="00C10BC9"/>
    <w:rsid w:val="00C114FF"/>
    <w:rsid w:val="00C11884"/>
    <w:rsid w:val="00C121E8"/>
    <w:rsid w:val="00C1312C"/>
    <w:rsid w:val="00C131A1"/>
    <w:rsid w:val="00C13298"/>
    <w:rsid w:val="00C134C8"/>
    <w:rsid w:val="00C13ACB"/>
    <w:rsid w:val="00C13C8E"/>
    <w:rsid w:val="00C13CEA"/>
    <w:rsid w:val="00C1496C"/>
    <w:rsid w:val="00C149C6"/>
    <w:rsid w:val="00C15867"/>
    <w:rsid w:val="00C15D94"/>
    <w:rsid w:val="00C16522"/>
    <w:rsid w:val="00C17620"/>
    <w:rsid w:val="00C17EA3"/>
    <w:rsid w:val="00C20CB1"/>
    <w:rsid w:val="00C21976"/>
    <w:rsid w:val="00C219C2"/>
    <w:rsid w:val="00C21A20"/>
    <w:rsid w:val="00C22398"/>
    <w:rsid w:val="00C2296D"/>
    <w:rsid w:val="00C23155"/>
    <w:rsid w:val="00C2353B"/>
    <w:rsid w:val="00C23DC0"/>
    <w:rsid w:val="00C23E65"/>
    <w:rsid w:val="00C24010"/>
    <w:rsid w:val="00C241E2"/>
    <w:rsid w:val="00C24CE8"/>
    <w:rsid w:val="00C2593C"/>
    <w:rsid w:val="00C25F8A"/>
    <w:rsid w:val="00C27974"/>
    <w:rsid w:val="00C30E8D"/>
    <w:rsid w:val="00C32196"/>
    <w:rsid w:val="00C337F1"/>
    <w:rsid w:val="00C3387F"/>
    <w:rsid w:val="00C33D17"/>
    <w:rsid w:val="00C34E62"/>
    <w:rsid w:val="00C34F85"/>
    <w:rsid w:val="00C373A9"/>
    <w:rsid w:val="00C4037C"/>
    <w:rsid w:val="00C40C41"/>
    <w:rsid w:val="00C4168C"/>
    <w:rsid w:val="00C41866"/>
    <w:rsid w:val="00C419D8"/>
    <w:rsid w:val="00C42269"/>
    <w:rsid w:val="00C42732"/>
    <w:rsid w:val="00C42953"/>
    <w:rsid w:val="00C429F4"/>
    <w:rsid w:val="00C43E63"/>
    <w:rsid w:val="00C45129"/>
    <w:rsid w:val="00C45885"/>
    <w:rsid w:val="00C45D65"/>
    <w:rsid w:val="00C463DD"/>
    <w:rsid w:val="00C4699F"/>
    <w:rsid w:val="00C46F26"/>
    <w:rsid w:val="00C47F0E"/>
    <w:rsid w:val="00C502FF"/>
    <w:rsid w:val="00C5066C"/>
    <w:rsid w:val="00C50F22"/>
    <w:rsid w:val="00C513CA"/>
    <w:rsid w:val="00C51673"/>
    <w:rsid w:val="00C51EE5"/>
    <w:rsid w:val="00C522D5"/>
    <w:rsid w:val="00C52392"/>
    <w:rsid w:val="00C54B4B"/>
    <w:rsid w:val="00C54D64"/>
    <w:rsid w:val="00C5536C"/>
    <w:rsid w:val="00C5642A"/>
    <w:rsid w:val="00C568C2"/>
    <w:rsid w:val="00C568D1"/>
    <w:rsid w:val="00C57971"/>
    <w:rsid w:val="00C6035A"/>
    <w:rsid w:val="00C607C7"/>
    <w:rsid w:val="00C628CA"/>
    <w:rsid w:val="00C6292C"/>
    <w:rsid w:val="00C6308A"/>
    <w:rsid w:val="00C64336"/>
    <w:rsid w:val="00C64A5C"/>
    <w:rsid w:val="00C64B0B"/>
    <w:rsid w:val="00C65388"/>
    <w:rsid w:val="00C65804"/>
    <w:rsid w:val="00C65BD7"/>
    <w:rsid w:val="00C65F93"/>
    <w:rsid w:val="00C66CF6"/>
    <w:rsid w:val="00C6788B"/>
    <w:rsid w:val="00C67BF9"/>
    <w:rsid w:val="00C701B8"/>
    <w:rsid w:val="00C70A3E"/>
    <w:rsid w:val="00C714BF"/>
    <w:rsid w:val="00C72170"/>
    <w:rsid w:val="00C731C9"/>
    <w:rsid w:val="00C73AE7"/>
    <w:rsid w:val="00C742A5"/>
    <w:rsid w:val="00C759F0"/>
    <w:rsid w:val="00C75DA9"/>
    <w:rsid w:val="00C760D1"/>
    <w:rsid w:val="00C76BA4"/>
    <w:rsid w:val="00C815F9"/>
    <w:rsid w:val="00C820B5"/>
    <w:rsid w:val="00C82B54"/>
    <w:rsid w:val="00C83003"/>
    <w:rsid w:val="00C83A48"/>
    <w:rsid w:val="00C83CEA"/>
    <w:rsid w:val="00C84089"/>
    <w:rsid w:val="00C845F9"/>
    <w:rsid w:val="00C8576D"/>
    <w:rsid w:val="00C85865"/>
    <w:rsid w:val="00C85C27"/>
    <w:rsid w:val="00C85E85"/>
    <w:rsid w:val="00C86289"/>
    <w:rsid w:val="00C8732F"/>
    <w:rsid w:val="00C926C8"/>
    <w:rsid w:val="00C932A8"/>
    <w:rsid w:val="00C93F3F"/>
    <w:rsid w:val="00C94104"/>
    <w:rsid w:val="00C94E67"/>
    <w:rsid w:val="00C96736"/>
    <w:rsid w:val="00C96D54"/>
    <w:rsid w:val="00C97AD0"/>
    <w:rsid w:val="00CA05B2"/>
    <w:rsid w:val="00CA0783"/>
    <w:rsid w:val="00CA14EE"/>
    <w:rsid w:val="00CA15F8"/>
    <w:rsid w:val="00CA1801"/>
    <w:rsid w:val="00CA1CB9"/>
    <w:rsid w:val="00CA24CD"/>
    <w:rsid w:val="00CA2EAE"/>
    <w:rsid w:val="00CA30F3"/>
    <w:rsid w:val="00CA40D0"/>
    <w:rsid w:val="00CA4AC1"/>
    <w:rsid w:val="00CA5459"/>
    <w:rsid w:val="00CA59DA"/>
    <w:rsid w:val="00CA59FB"/>
    <w:rsid w:val="00CA5C13"/>
    <w:rsid w:val="00CA5C1A"/>
    <w:rsid w:val="00CA6733"/>
    <w:rsid w:val="00CA7489"/>
    <w:rsid w:val="00CA7D14"/>
    <w:rsid w:val="00CA7F11"/>
    <w:rsid w:val="00CB0316"/>
    <w:rsid w:val="00CB0B11"/>
    <w:rsid w:val="00CB15D3"/>
    <w:rsid w:val="00CB17FC"/>
    <w:rsid w:val="00CB19CE"/>
    <w:rsid w:val="00CB1B9C"/>
    <w:rsid w:val="00CB1DBA"/>
    <w:rsid w:val="00CB20B7"/>
    <w:rsid w:val="00CB2C2F"/>
    <w:rsid w:val="00CB3767"/>
    <w:rsid w:val="00CB3EAC"/>
    <w:rsid w:val="00CB426A"/>
    <w:rsid w:val="00CB4326"/>
    <w:rsid w:val="00CB5354"/>
    <w:rsid w:val="00CB6154"/>
    <w:rsid w:val="00CB64E1"/>
    <w:rsid w:val="00CB6681"/>
    <w:rsid w:val="00CB6E18"/>
    <w:rsid w:val="00CB7C80"/>
    <w:rsid w:val="00CC0FB1"/>
    <w:rsid w:val="00CC1494"/>
    <w:rsid w:val="00CC248E"/>
    <w:rsid w:val="00CC2D65"/>
    <w:rsid w:val="00CC3C9E"/>
    <w:rsid w:val="00CC4F9C"/>
    <w:rsid w:val="00CC52DC"/>
    <w:rsid w:val="00CC54DF"/>
    <w:rsid w:val="00CC6827"/>
    <w:rsid w:val="00CC6A14"/>
    <w:rsid w:val="00CC6B98"/>
    <w:rsid w:val="00CC6F09"/>
    <w:rsid w:val="00CC6FAC"/>
    <w:rsid w:val="00CC70A3"/>
    <w:rsid w:val="00CC793C"/>
    <w:rsid w:val="00CD219C"/>
    <w:rsid w:val="00CD26EA"/>
    <w:rsid w:val="00CD27F5"/>
    <w:rsid w:val="00CD2D34"/>
    <w:rsid w:val="00CD3290"/>
    <w:rsid w:val="00CD32A4"/>
    <w:rsid w:val="00CD3892"/>
    <w:rsid w:val="00CD3D40"/>
    <w:rsid w:val="00CD3D88"/>
    <w:rsid w:val="00CD4442"/>
    <w:rsid w:val="00CD53C3"/>
    <w:rsid w:val="00CD574E"/>
    <w:rsid w:val="00CD6321"/>
    <w:rsid w:val="00CD639E"/>
    <w:rsid w:val="00CD65FA"/>
    <w:rsid w:val="00CD6C59"/>
    <w:rsid w:val="00CD6DD6"/>
    <w:rsid w:val="00CD79DB"/>
    <w:rsid w:val="00CE114C"/>
    <w:rsid w:val="00CE1340"/>
    <w:rsid w:val="00CE182B"/>
    <w:rsid w:val="00CE2028"/>
    <w:rsid w:val="00CE30CB"/>
    <w:rsid w:val="00CE338D"/>
    <w:rsid w:val="00CE4945"/>
    <w:rsid w:val="00CE4C22"/>
    <w:rsid w:val="00CE5593"/>
    <w:rsid w:val="00CE638C"/>
    <w:rsid w:val="00CE63F6"/>
    <w:rsid w:val="00CE654F"/>
    <w:rsid w:val="00CE6A3C"/>
    <w:rsid w:val="00CE6E45"/>
    <w:rsid w:val="00CE6FA4"/>
    <w:rsid w:val="00CE76E5"/>
    <w:rsid w:val="00CF0D96"/>
    <w:rsid w:val="00CF0E67"/>
    <w:rsid w:val="00CF12C6"/>
    <w:rsid w:val="00CF1676"/>
    <w:rsid w:val="00CF1D7B"/>
    <w:rsid w:val="00CF2097"/>
    <w:rsid w:val="00CF28DB"/>
    <w:rsid w:val="00CF295F"/>
    <w:rsid w:val="00CF315D"/>
    <w:rsid w:val="00CF36BF"/>
    <w:rsid w:val="00CF374F"/>
    <w:rsid w:val="00CF3D88"/>
    <w:rsid w:val="00CF41EC"/>
    <w:rsid w:val="00CF4A0B"/>
    <w:rsid w:val="00CF523C"/>
    <w:rsid w:val="00CF5D04"/>
    <w:rsid w:val="00CF62DF"/>
    <w:rsid w:val="00CF6464"/>
    <w:rsid w:val="00CF696B"/>
    <w:rsid w:val="00CF69BA"/>
    <w:rsid w:val="00CF6EFB"/>
    <w:rsid w:val="00D00968"/>
    <w:rsid w:val="00D00BA6"/>
    <w:rsid w:val="00D016BC"/>
    <w:rsid w:val="00D03B7C"/>
    <w:rsid w:val="00D03E43"/>
    <w:rsid w:val="00D04CFF"/>
    <w:rsid w:val="00D04DE4"/>
    <w:rsid w:val="00D052B4"/>
    <w:rsid w:val="00D05673"/>
    <w:rsid w:val="00D05C32"/>
    <w:rsid w:val="00D063F1"/>
    <w:rsid w:val="00D068C4"/>
    <w:rsid w:val="00D06BF9"/>
    <w:rsid w:val="00D075C0"/>
    <w:rsid w:val="00D076A4"/>
    <w:rsid w:val="00D076E4"/>
    <w:rsid w:val="00D0794A"/>
    <w:rsid w:val="00D11735"/>
    <w:rsid w:val="00D11F59"/>
    <w:rsid w:val="00D1255B"/>
    <w:rsid w:val="00D126C2"/>
    <w:rsid w:val="00D12EFF"/>
    <w:rsid w:val="00D13320"/>
    <w:rsid w:val="00D137FE"/>
    <w:rsid w:val="00D13964"/>
    <w:rsid w:val="00D13CAD"/>
    <w:rsid w:val="00D13FE8"/>
    <w:rsid w:val="00D14991"/>
    <w:rsid w:val="00D14F22"/>
    <w:rsid w:val="00D15B9A"/>
    <w:rsid w:val="00D15D40"/>
    <w:rsid w:val="00D168E0"/>
    <w:rsid w:val="00D16CFC"/>
    <w:rsid w:val="00D16D6B"/>
    <w:rsid w:val="00D175B2"/>
    <w:rsid w:val="00D17B68"/>
    <w:rsid w:val="00D17DF3"/>
    <w:rsid w:val="00D200E1"/>
    <w:rsid w:val="00D20A33"/>
    <w:rsid w:val="00D212DE"/>
    <w:rsid w:val="00D22258"/>
    <w:rsid w:val="00D224F1"/>
    <w:rsid w:val="00D232F7"/>
    <w:rsid w:val="00D23574"/>
    <w:rsid w:val="00D23CCD"/>
    <w:rsid w:val="00D241D1"/>
    <w:rsid w:val="00D2567C"/>
    <w:rsid w:val="00D26BDB"/>
    <w:rsid w:val="00D31ED0"/>
    <w:rsid w:val="00D31FB0"/>
    <w:rsid w:val="00D323DD"/>
    <w:rsid w:val="00D32D46"/>
    <w:rsid w:val="00D33EFC"/>
    <w:rsid w:val="00D347CA"/>
    <w:rsid w:val="00D356C6"/>
    <w:rsid w:val="00D3698E"/>
    <w:rsid w:val="00D36A23"/>
    <w:rsid w:val="00D37987"/>
    <w:rsid w:val="00D37B0E"/>
    <w:rsid w:val="00D4118E"/>
    <w:rsid w:val="00D4351F"/>
    <w:rsid w:val="00D43B63"/>
    <w:rsid w:val="00D44307"/>
    <w:rsid w:val="00D443A0"/>
    <w:rsid w:val="00D44445"/>
    <w:rsid w:val="00D45C24"/>
    <w:rsid w:val="00D46BDE"/>
    <w:rsid w:val="00D46E31"/>
    <w:rsid w:val="00D472AF"/>
    <w:rsid w:val="00D4741C"/>
    <w:rsid w:val="00D47E2B"/>
    <w:rsid w:val="00D50300"/>
    <w:rsid w:val="00D5135B"/>
    <w:rsid w:val="00D51498"/>
    <w:rsid w:val="00D51825"/>
    <w:rsid w:val="00D52030"/>
    <w:rsid w:val="00D5264B"/>
    <w:rsid w:val="00D52788"/>
    <w:rsid w:val="00D52D4C"/>
    <w:rsid w:val="00D53E0F"/>
    <w:rsid w:val="00D54301"/>
    <w:rsid w:val="00D56A46"/>
    <w:rsid w:val="00D56D9F"/>
    <w:rsid w:val="00D57918"/>
    <w:rsid w:val="00D6140D"/>
    <w:rsid w:val="00D6161B"/>
    <w:rsid w:val="00D61DDC"/>
    <w:rsid w:val="00D62FB7"/>
    <w:rsid w:val="00D65DE2"/>
    <w:rsid w:val="00D665CD"/>
    <w:rsid w:val="00D66A24"/>
    <w:rsid w:val="00D677A6"/>
    <w:rsid w:val="00D6787A"/>
    <w:rsid w:val="00D67EBE"/>
    <w:rsid w:val="00D67EC0"/>
    <w:rsid w:val="00D70361"/>
    <w:rsid w:val="00D705E9"/>
    <w:rsid w:val="00D72062"/>
    <w:rsid w:val="00D72739"/>
    <w:rsid w:val="00D72861"/>
    <w:rsid w:val="00D72982"/>
    <w:rsid w:val="00D72A27"/>
    <w:rsid w:val="00D731C7"/>
    <w:rsid w:val="00D73DC6"/>
    <w:rsid w:val="00D74C1A"/>
    <w:rsid w:val="00D754C1"/>
    <w:rsid w:val="00D75AC5"/>
    <w:rsid w:val="00D763E0"/>
    <w:rsid w:val="00D76EF7"/>
    <w:rsid w:val="00D77393"/>
    <w:rsid w:val="00D77A35"/>
    <w:rsid w:val="00D77BF8"/>
    <w:rsid w:val="00D8030C"/>
    <w:rsid w:val="00D806AD"/>
    <w:rsid w:val="00D81B3E"/>
    <w:rsid w:val="00D81C37"/>
    <w:rsid w:val="00D82AEA"/>
    <w:rsid w:val="00D830A6"/>
    <w:rsid w:val="00D8320F"/>
    <w:rsid w:val="00D83EC8"/>
    <w:rsid w:val="00D83F2C"/>
    <w:rsid w:val="00D842AD"/>
    <w:rsid w:val="00D8435E"/>
    <w:rsid w:val="00D8454E"/>
    <w:rsid w:val="00D84692"/>
    <w:rsid w:val="00D84E90"/>
    <w:rsid w:val="00D8513E"/>
    <w:rsid w:val="00D8550D"/>
    <w:rsid w:val="00D861C6"/>
    <w:rsid w:val="00D861F9"/>
    <w:rsid w:val="00D86416"/>
    <w:rsid w:val="00D8648C"/>
    <w:rsid w:val="00D86D48"/>
    <w:rsid w:val="00D874AC"/>
    <w:rsid w:val="00D87BA1"/>
    <w:rsid w:val="00D9076D"/>
    <w:rsid w:val="00D9095F"/>
    <w:rsid w:val="00D90C70"/>
    <w:rsid w:val="00D90E0B"/>
    <w:rsid w:val="00D90E1E"/>
    <w:rsid w:val="00D90E49"/>
    <w:rsid w:val="00D9118D"/>
    <w:rsid w:val="00D91536"/>
    <w:rsid w:val="00D91558"/>
    <w:rsid w:val="00D91585"/>
    <w:rsid w:val="00D91741"/>
    <w:rsid w:val="00D92149"/>
    <w:rsid w:val="00D926EA"/>
    <w:rsid w:val="00D92AF8"/>
    <w:rsid w:val="00D92CCA"/>
    <w:rsid w:val="00D933BB"/>
    <w:rsid w:val="00D933F5"/>
    <w:rsid w:val="00D936C9"/>
    <w:rsid w:val="00D936EC"/>
    <w:rsid w:val="00D940C8"/>
    <w:rsid w:val="00D94353"/>
    <w:rsid w:val="00D94431"/>
    <w:rsid w:val="00D94BCB"/>
    <w:rsid w:val="00D95433"/>
    <w:rsid w:val="00D96455"/>
    <w:rsid w:val="00D96ADE"/>
    <w:rsid w:val="00D96B64"/>
    <w:rsid w:val="00D972D5"/>
    <w:rsid w:val="00D978CE"/>
    <w:rsid w:val="00D979A6"/>
    <w:rsid w:val="00DA0138"/>
    <w:rsid w:val="00DA02A9"/>
    <w:rsid w:val="00DA0B1F"/>
    <w:rsid w:val="00DA0CE2"/>
    <w:rsid w:val="00DA1516"/>
    <w:rsid w:val="00DA2387"/>
    <w:rsid w:val="00DA30BE"/>
    <w:rsid w:val="00DA3434"/>
    <w:rsid w:val="00DA34D7"/>
    <w:rsid w:val="00DA3F28"/>
    <w:rsid w:val="00DA48CE"/>
    <w:rsid w:val="00DA5A4D"/>
    <w:rsid w:val="00DA5F55"/>
    <w:rsid w:val="00DA70E0"/>
    <w:rsid w:val="00DA75B3"/>
    <w:rsid w:val="00DA762C"/>
    <w:rsid w:val="00DA7CEE"/>
    <w:rsid w:val="00DB06F1"/>
    <w:rsid w:val="00DB1760"/>
    <w:rsid w:val="00DB1849"/>
    <w:rsid w:val="00DB19D5"/>
    <w:rsid w:val="00DB21BC"/>
    <w:rsid w:val="00DB2D1C"/>
    <w:rsid w:val="00DB306C"/>
    <w:rsid w:val="00DB424C"/>
    <w:rsid w:val="00DB42BA"/>
    <w:rsid w:val="00DB47FC"/>
    <w:rsid w:val="00DB4F77"/>
    <w:rsid w:val="00DB51DE"/>
    <w:rsid w:val="00DB5C7B"/>
    <w:rsid w:val="00DB5E21"/>
    <w:rsid w:val="00DB6885"/>
    <w:rsid w:val="00DB6CCD"/>
    <w:rsid w:val="00DB725D"/>
    <w:rsid w:val="00DB72F3"/>
    <w:rsid w:val="00DB775C"/>
    <w:rsid w:val="00DB7867"/>
    <w:rsid w:val="00DC04BE"/>
    <w:rsid w:val="00DC0A67"/>
    <w:rsid w:val="00DC2DD3"/>
    <w:rsid w:val="00DC369A"/>
    <w:rsid w:val="00DC5862"/>
    <w:rsid w:val="00DC5A7C"/>
    <w:rsid w:val="00DC66E4"/>
    <w:rsid w:val="00DC6A10"/>
    <w:rsid w:val="00DC70DD"/>
    <w:rsid w:val="00DD0749"/>
    <w:rsid w:val="00DD1032"/>
    <w:rsid w:val="00DD108A"/>
    <w:rsid w:val="00DD239E"/>
    <w:rsid w:val="00DD285C"/>
    <w:rsid w:val="00DD2B96"/>
    <w:rsid w:val="00DD3409"/>
    <w:rsid w:val="00DD4270"/>
    <w:rsid w:val="00DD4843"/>
    <w:rsid w:val="00DD498C"/>
    <w:rsid w:val="00DD4E88"/>
    <w:rsid w:val="00DD561B"/>
    <w:rsid w:val="00DD59A8"/>
    <w:rsid w:val="00DD5A7C"/>
    <w:rsid w:val="00DD5CA4"/>
    <w:rsid w:val="00DD5E7B"/>
    <w:rsid w:val="00DD681F"/>
    <w:rsid w:val="00DE2818"/>
    <w:rsid w:val="00DE2E3D"/>
    <w:rsid w:val="00DE3968"/>
    <w:rsid w:val="00DE3D2D"/>
    <w:rsid w:val="00DE3D92"/>
    <w:rsid w:val="00DE41F7"/>
    <w:rsid w:val="00DE46AF"/>
    <w:rsid w:val="00DE49A2"/>
    <w:rsid w:val="00DE4EEF"/>
    <w:rsid w:val="00DE562C"/>
    <w:rsid w:val="00DE5756"/>
    <w:rsid w:val="00DE6359"/>
    <w:rsid w:val="00DE657E"/>
    <w:rsid w:val="00DE65AF"/>
    <w:rsid w:val="00DE698C"/>
    <w:rsid w:val="00DE707D"/>
    <w:rsid w:val="00DE726F"/>
    <w:rsid w:val="00DE7A8B"/>
    <w:rsid w:val="00DF0749"/>
    <w:rsid w:val="00DF0E2B"/>
    <w:rsid w:val="00DF0ED4"/>
    <w:rsid w:val="00DF16D4"/>
    <w:rsid w:val="00DF16FC"/>
    <w:rsid w:val="00DF17F1"/>
    <w:rsid w:val="00DF18F4"/>
    <w:rsid w:val="00DF23E6"/>
    <w:rsid w:val="00DF2557"/>
    <w:rsid w:val="00DF27E1"/>
    <w:rsid w:val="00DF3314"/>
    <w:rsid w:val="00DF370B"/>
    <w:rsid w:val="00DF40B4"/>
    <w:rsid w:val="00DF45E8"/>
    <w:rsid w:val="00DF4704"/>
    <w:rsid w:val="00DF52CA"/>
    <w:rsid w:val="00DF57F7"/>
    <w:rsid w:val="00DF6200"/>
    <w:rsid w:val="00DF7736"/>
    <w:rsid w:val="00DF7B48"/>
    <w:rsid w:val="00DF7EB3"/>
    <w:rsid w:val="00E00C3D"/>
    <w:rsid w:val="00E0214C"/>
    <w:rsid w:val="00E024AA"/>
    <w:rsid w:val="00E028B3"/>
    <w:rsid w:val="00E02CA5"/>
    <w:rsid w:val="00E0489E"/>
    <w:rsid w:val="00E04C14"/>
    <w:rsid w:val="00E04CAA"/>
    <w:rsid w:val="00E05C01"/>
    <w:rsid w:val="00E05D0D"/>
    <w:rsid w:val="00E05F1D"/>
    <w:rsid w:val="00E0704B"/>
    <w:rsid w:val="00E071F6"/>
    <w:rsid w:val="00E07A1B"/>
    <w:rsid w:val="00E07EE8"/>
    <w:rsid w:val="00E10ABE"/>
    <w:rsid w:val="00E10B81"/>
    <w:rsid w:val="00E12499"/>
    <w:rsid w:val="00E12F43"/>
    <w:rsid w:val="00E1367F"/>
    <w:rsid w:val="00E13A26"/>
    <w:rsid w:val="00E145FF"/>
    <w:rsid w:val="00E15327"/>
    <w:rsid w:val="00E15C77"/>
    <w:rsid w:val="00E16623"/>
    <w:rsid w:val="00E1678C"/>
    <w:rsid w:val="00E1693E"/>
    <w:rsid w:val="00E174F8"/>
    <w:rsid w:val="00E20003"/>
    <w:rsid w:val="00E2013E"/>
    <w:rsid w:val="00E2105B"/>
    <w:rsid w:val="00E22F92"/>
    <w:rsid w:val="00E231C7"/>
    <w:rsid w:val="00E2420E"/>
    <w:rsid w:val="00E2432B"/>
    <w:rsid w:val="00E247B7"/>
    <w:rsid w:val="00E250F1"/>
    <w:rsid w:val="00E25469"/>
    <w:rsid w:val="00E25645"/>
    <w:rsid w:val="00E261AE"/>
    <w:rsid w:val="00E26484"/>
    <w:rsid w:val="00E2672C"/>
    <w:rsid w:val="00E2691B"/>
    <w:rsid w:val="00E26AAF"/>
    <w:rsid w:val="00E27042"/>
    <w:rsid w:val="00E276B0"/>
    <w:rsid w:val="00E277FA"/>
    <w:rsid w:val="00E27A4D"/>
    <w:rsid w:val="00E30A7E"/>
    <w:rsid w:val="00E31097"/>
    <w:rsid w:val="00E318C9"/>
    <w:rsid w:val="00E319CA"/>
    <w:rsid w:val="00E32DFB"/>
    <w:rsid w:val="00E33487"/>
    <w:rsid w:val="00E33AD4"/>
    <w:rsid w:val="00E33D2A"/>
    <w:rsid w:val="00E346E3"/>
    <w:rsid w:val="00E3550D"/>
    <w:rsid w:val="00E3588C"/>
    <w:rsid w:val="00E35936"/>
    <w:rsid w:val="00E35E1B"/>
    <w:rsid w:val="00E362C0"/>
    <w:rsid w:val="00E36B3A"/>
    <w:rsid w:val="00E36EB2"/>
    <w:rsid w:val="00E36F76"/>
    <w:rsid w:val="00E37C93"/>
    <w:rsid w:val="00E401E6"/>
    <w:rsid w:val="00E40622"/>
    <w:rsid w:val="00E419E9"/>
    <w:rsid w:val="00E41B7A"/>
    <w:rsid w:val="00E42116"/>
    <w:rsid w:val="00E423F4"/>
    <w:rsid w:val="00E430B6"/>
    <w:rsid w:val="00E431DD"/>
    <w:rsid w:val="00E440D7"/>
    <w:rsid w:val="00E45520"/>
    <w:rsid w:val="00E45B2E"/>
    <w:rsid w:val="00E46FFD"/>
    <w:rsid w:val="00E5081E"/>
    <w:rsid w:val="00E5159D"/>
    <w:rsid w:val="00E523DD"/>
    <w:rsid w:val="00E5245D"/>
    <w:rsid w:val="00E52838"/>
    <w:rsid w:val="00E52D35"/>
    <w:rsid w:val="00E543AC"/>
    <w:rsid w:val="00E54696"/>
    <w:rsid w:val="00E54CB9"/>
    <w:rsid w:val="00E55DF4"/>
    <w:rsid w:val="00E572B2"/>
    <w:rsid w:val="00E572E9"/>
    <w:rsid w:val="00E6030E"/>
    <w:rsid w:val="00E6085F"/>
    <w:rsid w:val="00E614E0"/>
    <w:rsid w:val="00E61A58"/>
    <w:rsid w:val="00E61AB0"/>
    <w:rsid w:val="00E62236"/>
    <w:rsid w:val="00E62678"/>
    <w:rsid w:val="00E62AEC"/>
    <w:rsid w:val="00E62D71"/>
    <w:rsid w:val="00E638B0"/>
    <w:rsid w:val="00E63B4B"/>
    <w:rsid w:val="00E64426"/>
    <w:rsid w:val="00E6617D"/>
    <w:rsid w:val="00E66F04"/>
    <w:rsid w:val="00E67D77"/>
    <w:rsid w:val="00E70196"/>
    <w:rsid w:val="00E702D7"/>
    <w:rsid w:val="00E70889"/>
    <w:rsid w:val="00E71040"/>
    <w:rsid w:val="00E71BCE"/>
    <w:rsid w:val="00E73F7F"/>
    <w:rsid w:val="00E746CA"/>
    <w:rsid w:val="00E747A8"/>
    <w:rsid w:val="00E751D5"/>
    <w:rsid w:val="00E751F5"/>
    <w:rsid w:val="00E7528B"/>
    <w:rsid w:val="00E753E8"/>
    <w:rsid w:val="00E75684"/>
    <w:rsid w:val="00E7587C"/>
    <w:rsid w:val="00E76101"/>
    <w:rsid w:val="00E7697C"/>
    <w:rsid w:val="00E777E7"/>
    <w:rsid w:val="00E77898"/>
    <w:rsid w:val="00E8032C"/>
    <w:rsid w:val="00E803CC"/>
    <w:rsid w:val="00E80478"/>
    <w:rsid w:val="00E8101A"/>
    <w:rsid w:val="00E8189C"/>
    <w:rsid w:val="00E8280D"/>
    <w:rsid w:val="00E8297C"/>
    <w:rsid w:val="00E82EE8"/>
    <w:rsid w:val="00E8349B"/>
    <w:rsid w:val="00E839B8"/>
    <w:rsid w:val="00E83F65"/>
    <w:rsid w:val="00E8476B"/>
    <w:rsid w:val="00E8480B"/>
    <w:rsid w:val="00E85409"/>
    <w:rsid w:val="00E858B6"/>
    <w:rsid w:val="00E85CAE"/>
    <w:rsid w:val="00E86A4D"/>
    <w:rsid w:val="00E90332"/>
    <w:rsid w:val="00E90B8A"/>
    <w:rsid w:val="00E9109B"/>
    <w:rsid w:val="00E91F47"/>
    <w:rsid w:val="00E92098"/>
    <w:rsid w:val="00E9339B"/>
    <w:rsid w:val="00E95601"/>
    <w:rsid w:val="00E95703"/>
    <w:rsid w:val="00E9648F"/>
    <w:rsid w:val="00E96B19"/>
    <w:rsid w:val="00E96B26"/>
    <w:rsid w:val="00E96FE2"/>
    <w:rsid w:val="00E9746F"/>
    <w:rsid w:val="00E97705"/>
    <w:rsid w:val="00EA0791"/>
    <w:rsid w:val="00EA1529"/>
    <w:rsid w:val="00EA15EA"/>
    <w:rsid w:val="00EA1A33"/>
    <w:rsid w:val="00EA1DE6"/>
    <w:rsid w:val="00EA25CC"/>
    <w:rsid w:val="00EA344C"/>
    <w:rsid w:val="00EA41D3"/>
    <w:rsid w:val="00EA429F"/>
    <w:rsid w:val="00EA4F9E"/>
    <w:rsid w:val="00EA5530"/>
    <w:rsid w:val="00EA5DA5"/>
    <w:rsid w:val="00EA5DD1"/>
    <w:rsid w:val="00EA5DD2"/>
    <w:rsid w:val="00EA63CA"/>
    <w:rsid w:val="00EA6C66"/>
    <w:rsid w:val="00EA6D3B"/>
    <w:rsid w:val="00EA6EA0"/>
    <w:rsid w:val="00EA705A"/>
    <w:rsid w:val="00EA785D"/>
    <w:rsid w:val="00EA7E47"/>
    <w:rsid w:val="00EB00AD"/>
    <w:rsid w:val="00EB136C"/>
    <w:rsid w:val="00EB1AA3"/>
    <w:rsid w:val="00EB20B6"/>
    <w:rsid w:val="00EB229C"/>
    <w:rsid w:val="00EB33DE"/>
    <w:rsid w:val="00EB480E"/>
    <w:rsid w:val="00EB5400"/>
    <w:rsid w:val="00EB5687"/>
    <w:rsid w:val="00EB5EC6"/>
    <w:rsid w:val="00EB63D6"/>
    <w:rsid w:val="00EB7FC9"/>
    <w:rsid w:val="00EC0A28"/>
    <w:rsid w:val="00EC0ABC"/>
    <w:rsid w:val="00EC35B2"/>
    <w:rsid w:val="00EC420B"/>
    <w:rsid w:val="00EC4EFB"/>
    <w:rsid w:val="00EC5122"/>
    <w:rsid w:val="00EC5C10"/>
    <w:rsid w:val="00EC7210"/>
    <w:rsid w:val="00EC72DE"/>
    <w:rsid w:val="00EC74F7"/>
    <w:rsid w:val="00EC7B5E"/>
    <w:rsid w:val="00EC7CCF"/>
    <w:rsid w:val="00EC7DC1"/>
    <w:rsid w:val="00EC7E93"/>
    <w:rsid w:val="00ED0260"/>
    <w:rsid w:val="00ED077A"/>
    <w:rsid w:val="00ED0814"/>
    <w:rsid w:val="00ED15BE"/>
    <w:rsid w:val="00ED1A1E"/>
    <w:rsid w:val="00ED2011"/>
    <w:rsid w:val="00ED2425"/>
    <w:rsid w:val="00ED27E8"/>
    <w:rsid w:val="00ED31E9"/>
    <w:rsid w:val="00ED4638"/>
    <w:rsid w:val="00ED47CD"/>
    <w:rsid w:val="00ED53FD"/>
    <w:rsid w:val="00ED56AC"/>
    <w:rsid w:val="00ED5ADF"/>
    <w:rsid w:val="00ED6A37"/>
    <w:rsid w:val="00ED6F5B"/>
    <w:rsid w:val="00ED6FCD"/>
    <w:rsid w:val="00ED7137"/>
    <w:rsid w:val="00EE1B19"/>
    <w:rsid w:val="00EE2FA2"/>
    <w:rsid w:val="00EE346E"/>
    <w:rsid w:val="00EE4771"/>
    <w:rsid w:val="00EE52A5"/>
    <w:rsid w:val="00EE68C4"/>
    <w:rsid w:val="00EE6913"/>
    <w:rsid w:val="00EE7BE3"/>
    <w:rsid w:val="00EF06EA"/>
    <w:rsid w:val="00EF081D"/>
    <w:rsid w:val="00EF0BF9"/>
    <w:rsid w:val="00EF11D3"/>
    <w:rsid w:val="00EF1986"/>
    <w:rsid w:val="00EF1B42"/>
    <w:rsid w:val="00EF1CBF"/>
    <w:rsid w:val="00EF2820"/>
    <w:rsid w:val="00EF30C0"/>
    <w:rsid w:val="00EF386B"/>
    <w:rsid w:val="00EF40B7"/>
    <w:rsid w:val="00EF41ED"/>
    <w:rsid w:val="00EF5090"/>
    <w:rsid w:val="00EF7334"/>
    <w:rsid w:val="00EF76A4"/>
    <w:rsid w:val="00EF7D87"/>
    <w:rsid w:val="00F007B6"/>
    <w:rsid w:val="00F00F50"/>
    <w:rsid w:val="00F0139D"/>
    <w:rsid w:val="00F01B7D"/>
    <w:rsid w:val="00F01C45"/>
    <w:rsid w:val="00F01E6D"/>
    <w:rsid w:val="00F01FA2"/>
    <w:rsid w:val="00F03152"/>
    <w:rsid w:val="00F0375E"/>
    <w:rsid w:val="00F0398D"/>
    <w:rsid w:val="00F03A63"/>
    <w:rsid w:val="00F03BBC"/>
    <w:rsid w:val="00F03E7B"/>
    <w:rsid w:val="00F05CA0"/>
    <w:rsid w:val="00F062BC"/>
    <w:rsid w:val="00F066BC"/>
    <w:rsid w:val="00F07604"/>
    <w:rsid w:val="00F1003D"/>
    <w:rsid w:val="00F10ACA"/>
    <w:rsid w:val="00F10B03"/>
    <w:rsid w:val="00F11CAE"/>
    <w:rsid w:val="00F11DCF"/>
    <w:rsid w:val="00F12332"/>
    <w:rsid w:val="00F13C81"/>
    <w:rsid w:val="00F147DA"/>
    <w:rsid w:val="00F147E6"/>
    <w:rsid w:val="00F14DD2"/>
    <w:rsid w:val="00F15312"/>
    <w:rsid w:val="00F1598F"/>
    <w:rsid w:val="00F15BF7"/>
    <w:rsid w:val="00F16B10"/>
    <w:rsid w:val="00F170BB"/>
    <w:rsid w:val="00F1765C"/>
    <w:rsid w:val="00F20EEC"/>
    <w:rsid w:val="00F21088"/>
    <w:rsid w:val="00F216BD"/>
    <w:rsid w:val="00F21DF2"/>
    <w:rsid w:val="00F223D7"/>
    <w:rsid w:val="00F236BC"/>
    <w:rsid w:val="00F23C7F"/>
    <w:rsid w:val="00F24745"/>
    <w:rsid w:val="00F25841"/>
    <w:rsid w:val="00F25B2F"/>
    <w:rsid w:val="00F261CB"/>
    <w:rsid w:val="00F26CF6"/>
    <w:rsid w:val="00F30486"/>
    <w:rsid w:val="00F306EF"/>
    <w:rsid w:val="00F30D1F"/>
    <w:rsid w:val="00F312A8"/>
    <w:rsid w:val="00F31830"/>
    <w:rsid w:val="00F31C01"/>
    <w:rsid w:val="00F326BF"/>
    <w:rsid w:val="00F327E7"/>
    <w:rsid w:val="00F328AA"/>
    <w:rsid w:val="00F339C8"/>
    <w:rsid w:val="00F340BB"/>
    <w:rsid w:val="00F342BE"/>
    <w:rsid w:val="00F35746"/>
    <w:rsid w:val="00F35AEE"/>
    <w:rsid w:val="00F36532"/>
    <w:rsid w:val="00F365F3"/>
    <w:rsid w:val="00F36EF2"/>
    <w:rsid w:val="00F40EC2"/>
    <w:rsid w:val="00F410DE"/>
    <w:rsid w:val="00F41A33"/>
    <w:rsid w:val="00F41B2B"/>
    <w:rsid w:val="00F41F64"/>
    <w:rsid w:val="00F429BE"/>
    <w:rsid w:val="00F43846"/>
    <w:rsid w:val="00F43BEB"/>
    <w:rsid w:val="00F447C7"/>
    <w:rsid w:val="00F44CED"/>
    <w:rsid w:val="00F44F4F"/>
    <w:rsid w:val="00F459B4"/>
    <w:rsid w:val="00F46384"/>
    <w:rsid w:val="00F4652D"/>
    <w:rsid w:val="00F46967"/>
    <w:rsid w:val="00F46DB7"/>
    <w:rsid w:val="00F476B6"/>
    <w:rsid w:val="00F50329"/>
    <w:rsid w:val="00F5074B"/>
    <w:rsid w:val="00F51413"/>
    <w:rsid w:val="00F51F58"/>
    <w:rsid w:val="00F5211B"/>
    <w:rsid w:val="00F52623"/>
    <w:rsid w:val="00F52FB4"/>
    <w:rsid w:val="00F53461"/>
    <w:rsid w:val="00F537B3"/>
    <w:rsid w:val="00F54552"/>
    <w:rsid w:val="00F554A9"/>
    <w:rsid w:val="00F555DE"/>
    <w:rsid w:val="00F579AF"/>
    <w:rsid w:val="00F57DD2"/>
    <w:rsid w:val="00F60A57"/>
    <w:rsid w:val="00F62DED"/>
    <w:rsid w:val="00F62EDB"/>
    <w:rsid w:val="00F6352E"/>
    <w:rsid w:val="00F63EAE"/>
    <w:rsid w:val="00F6765E"/>
    <w:rsid w:val="00F679CE"/>
    <w:rsid w:val="00F67F20"/>
    <w:rsid w:val="00F7063C"/>
    <w:rsid w:val="00F70A89"/>
    <w:rsid w:val="00F70F4F"/>
    <w:rsid w:val="00F716FD"/>
    <w:rsid w:val="00F71C60"/>
    <w:rsid w:val="00F7243D"/>
    <w:rsid w:val="00F72643"/>
    <w:rsid w:val="00F74077"/>
    <w:rsid w:val="00F745CD"/>
    <w:rsid w:val="00F747C8"/>
    <w:rsid w:val="00F74988"/>
    <w:rsid w:val="00F74F56"/>
    <w:rsid w:val="00F768A1"/>
    <w:rsid w:val="00F76B8C"/>
    <w:rsid w:val="00F76EB2"/>
    <w:rsid w:val="00F801A1"/>
    <w:rsid w:val="00F80355"/>
    <w:rsid w:val="00F81740"/>
    <w:rsid w:val="00F81A3D"/>
    <w:rsid w:val="00F846C1"/>
    <w:rsid w:val="00F84786"/>
    <w:rsid w:val="00F84979"/>
    <w:rsid w:val="00F84A00"/>
    <w:rsid w:val="00F857D4"/>
    <w:rsid w:val="00F876DF"/>
    <w:rsid w:val="00F8780A"/>
    <w:rsid w:val="00F87C43"/>
    <w:rsid w:val="00F90185"/>
    <w:rsid w:val="00F90CDA"/>
    <w:rsid w:val="00F91142"/>
    <w:rsid w:val="00F92EF9"/>
    <w:rsid w:val="00F93016"/>
    <w:rsid w:val="00F93B43"/>
    <w:rsid w:val="00F93D08"/>
    <w:rsid w:val="00F9433D"/>
    <w:rsid w:val="00F94725"/>
    <w:rsid w:val="00F94855"/>
    <w:rsid w:val="00F94DED"/>
    <w:rsid w:val="00F9617E"/>
    <w:rsid w:val="00F968FC"/>
    <w:rsid w:val="00F97319"/>
    <w:rsid w:val="00FA1B1B"/>
    <w:rsid w:val="00FA2900"/>
    <w:rsid w:val="00FA2D35"/>
    <w:rsid w:val="00FA3411"/>
    <w:rsid w:val="00FA46DF"/>
    <w:rsid w:val="00FA4A55"/>
    <w:rsid w:val="00FA4AAA"/>
    <w:rsid w:val="00FA544D"/>
    <w:rsid w:val="00FA5722"/>
    <w:rsid w:val="00FA67BB"/>
    <w:rsid w:val="00FA767E"/>
    <w:rsid w:val="00FB0074"/>
    <w:rsid w:val="00FB08A6"/>
    <w:rsid w:val="00FB0C81"/>
    <w:rsid w:val="00FB1257"/>
    <w:rsid w:val="00FB15C3"/>
    <w:rsid w:val="00FB18C9"/>
    <w:rsid w:val="00FB1E35"/>
    <w:rsid w:val="00FB2B5D"/>
    <w:rsid w:val="00FB2C09"/>
    <w:rsid w:val="00FB34D5"/>
    <w:rsid w:val="00FB365C"/>
    <w:rsid w:val="00FB3DFE"/>
    <w:rsid w:val="00FB3E75"/>
    <w:rsid w:val="00FB48D7"/>
    <w:rsid w:val="00FB4A85"/>
    <w:rsid w:val="00FB4C49"/>
    <w:rsid w:val="00FB6550"/>
    <w:rsid w:val="00FB6BCC"/>
    <w:rsid w:val="00FC03E8"/>
    <w:rsid w:val="00FC0717"/>
    <w:rsid w:val="00FC0E5E"/>
    <w:rsid w:val="00FC12DF"/>
    <w:rsid w:val="00FC1BBE"/>
    <w:rsid w:val="00FC1CDD"/>
    <w:rsid w:val="00FC1EC1"/>
    <w:rsid w:val="00FC2200"/>
    <w:rsid w:val="00FC2540"/>
    <w:rsid w:val="00FC28D9"/>
    <w:rsid w:val="00FC2B62"/>
    <w:rsid w:val="00FC3CA3"/>
    <w:rsid w:val="00FC4C4B"/>
    <w:rsid w:val="00FC653F"/>
    <w:rsid w:val="00FC66D8"/>
    <w:rsid w:val="00FC683C"/>
    <w:rsid w:val="00FC6FF8"/>
    <w:rsid w:val="00FC7048"/>
    <w:rsid w:val="00FC736F"/>
    <w:rsid w:val="00FC73D9"/>
    <w:rsid w:val="00FD1196"/>
    <w:rsid w:val="00FD1434"/>
    <w:rsid w:val="00FD2EC8"/>
    <w:rsid w:val="00FD44D3"/>
    <w:rsid w:val="00FD5878"/>
    <w:rsid w:val="00FD6476"/>
    <w:rsid w:val="00FE0128"/>
    <w:rsid w:val="00FE1231"/>
    <w:rsid w:val="00FE2111"/>
    <w:rsid w:val="00FE37A1"/>
    <w:rsid w:val="00FE4BBF"/>
    <w:rsid w:val="00FE5438"/>
    <w:rsid w:val="00FE7A6F"/>
    <w:rsid w:val="00FE7E51"/>
    <w:rsid w:val="00FF0204"/>
    <w:rsid w:val="00FF12B1"/>
    <w:rsid w:val="00FF2F1B"/>
    <w:rsid w:val="00FF3AED"/>
    <w:rsid w:val="00FF3F4F"/>
    <w:rsid w:val="00FF49E9"/>
    <w:rsid w:val="00FF4FFC"/>
    <w:rsid w:val="00FF5441"/>
    <w:rsid w:val="00FF5961"/>
    <w:rsid w:val="00FF5C39"/>
    <w:rsid w:val="00FF693A"/>
    <w:rsid w:val="00FF6C22"/>
    <w:rsid w:val="00FF792F"/>
    <w:rsid w:val="769DB9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CD185"/>
  <w15:docId w15:val="{BC521219-7214-4881-945B-10ECDCB0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link w:val="NormalWebChar"/>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markedcontent">
    <w:name w:val="markedcontent"/>
    <w:basedOn w:val="DefaultParagraphFont"/>
    <w:rsid w:val="00BA7440"/>
  </w:style>
  <w:style w:type="character" w:customStyle="1" w:styleId="highlight">
    <w:name w:val="highlight"/>
    <w:basedOn w:val="DefaultParagraphFont"/>
    <w:rsid w:val="00BA7440"/>
  </w:style>
  <w:style w:type="character" w:styleId="Hyperlink">
    <w:name w:val="Hyperlink"/>
    <w:basedOn w:val="DefaultParagraphFont"/>
    <w:unhideWhenUsed/>
    <w:rsid w:val="00805A67"/>
    <w:rPr>
      <w:color w:val="467886"/>
      <w:u w:val="single"/>
    </w:rPr>
  </w:style>
  <w:style w:type="character" w:styleId="FollowedHyperlink">
    <w:name w:val="FollowedHyperlink"/>
    <w:basedOn w:val="DefaultParagraphFont"/>
    <w:semiHidden/>
    <w:unhideWhenUsed/>
    <w:rsid w:val="00805A67"/>
    <w:rPr>
      <w:color w:val="96607D"/>
      <w:u w:val="single"/>
    </w:rPr>
  </w:style>
  <w:style w:type="paragraph" w:customStyle="1" w:styleId="msonormal0">
    <w:name w:val="msonormal"/>
    <w:basedOn w:val="Normal"/>
    <w:rsid w:val="00805A67"/>
    <w:pPr>
      <w:spacing w:before="100" w:beforeAutospacing="1" w:after="100" w:afterAutospacing="1"/>
      <w:jc w:val="left"/>
    </w:pPr>
    <w:rPr>
      <w:sz w:val="24"/>
      <w:szCs w:val="24"/>
      <w:lang w:eastAsia="en-CA"/>
    </w:rPr>
  </w:style>
  <w:style w:type="paragraph" w:customStyle="1" w:styleId="xl63">
    <w:name w:val="xl63"/>
    <w:basedOn w:val="Normal"/>
    <w:rsid w:val="00805A67"/>
    <w:pPr>
      <w:spacing w:before="100" w:beforeAutospacing="1" w:after="100" w:afterAutospacing="1"/>
      <w:jc w:val="left"/>
    </w:pPr>
    <w:rPr>
      <w:b/>
      <w:bCs/>
      <w:color w:val="0E2841"/>
      <w:sz w:val="18"/>
      <w:szCs w:val="18"/>
      <w:lang w:eastAsia="en-CA"/>
    </w:rPr>
  </w:style>
  <w:style w:type="paragraph" w:customStyle="1" w:styleId="xl64">
    <w:name w:val="xl64"/>
    <w:basedOn w:val="Normal"/>
    <w:rsid w:val="00805A67"/>
    <w:pPr>
      <w:spacing w:before="100" w:beforeAutospacing="1" w:after="100" w:afterAutospacing="1"/>
      <w:jc w:val="left"/>
    </w:pPr>
    <w:rPr>
      <w:color w:val="0E2841"/>
      <w:sz w:val="18"/>
      <w:szCs w:val="18"/>
      <w:lang w:eastAsia="en-CA"/>
    </w:rPr>
  </w:style>
  <w:style w:type="paragraph" w:customStyle="1" w:styleId="xl65">
    <w:name w:val="xl65"/>
    <w:basedOn w:val="Normal"/>
    <w:rsid w:val="00805A67"/>
    <w:pPr>
      <w:spacing w:before="100" w:beforeAutospacing="1" w:after="100" w:afterAutospacing="1"/>
      <w:jc w:val="left"/>
    </w:pPr>
    <w:rPr>
      <w:color w:val="0E2841"/>
      <w:sz w:val="18"/>
      <w:szCs w:val="18"/>
      <w:lang w:eastAsia="en-CA"/>
    </w:rPr>
  </w:style>
  <w:style w:type="paragraph" w:customStyle="1" w:styleId="xl66">
    <w:name w:val="xl66"/>
    <w:basedOn w:val="Normal"/>
    <w:rsid w:val="00805A67"/>
    <w:pPr>
      <w:pBdr>
        <w:top w:val="single" w:sz="4" w:space="0" w:color="auto"/>
        <w:left w:val="single" w:sz="4" w:space="0" w:color="auto"/>
        <w:right w:val="single" w:sz="4" w:space="0" w:color="auto"/>
      </w:pBdr>
      <w:spacing w:before="100" w:beforeAutospacing="1" w:after="100" w:afterAutospacing="1"/>
      <w:jc w:val="left"/>
    </w:pPr>
    <w:rPr>
      <w:b/>
      <w:bCs/>
      <w:color w:val="0E2841"/>
      <w:sz w:val="18"/>
      <w:szCs w:val="18"/>
      <w:lang w:eastAsia="en-CA"/>
    </w:rPr>
  </w:style>
  <w:style w:type="paragraph" w:customStyle="1" w:styleId="xl67">
    <w:name w:val="xl67"/>
    <w:basedOn w:val="Normal"/>
    <w:rsid w:val="00805A67"/>
    <w:pPr>
      <w:pBdr>
        <w:top w:val="single" w:sz="4" w:space="0" w:color="auto"/>
        <w:left w:val="single" w:sz="4" w:space="0" w:color="auto"/>
      </w:pBdr>
      <w:spacing w:before="100" w:beforeAutospacing="1" w:after="100" w:afterAutospacing="1"/>
      <w:jc w:val="center"/>
    </w:pPr>
    <w:rPr>
      <w:b/>
      <w:bCs/>
      <w:color w:val="0E2841"/>
      <w:sz w:val="18"/>
      <w:szCs w:val="18"/>
      <w:lang w:eastAsia="en-CA"/>
    </w:rPr>
  </w:style>
  <w:style w:type="paragraph" w:customStyle="1" w:styleId="xl68">
    <w:name w:val="xl68"/>
    <w:basedOn w:val="Normal"/>
    <w:rsid w:val="00805A67"/>
    <w:pPr>
      <w:pBdr>
        <w:top w:val="single" w:sz="8" w:space="0" w:color="auto"/>
        <w:left w:val="single" w:sz="8"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69">
    <w:name w:val="xl69"/>
    <w:basedOn w:val="Normal"/>
    <w:rsid w:val="00805A67"/>
    <w:pPr>
      <w:pBdr>
        <w:top w:val="single" w:sz="8" w:space="0" w:color="auto"/>
        <w:left w:val="single" w:sz="4"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0">
    <w:name w:val="xl70"/>
    <w:basedOn w:val="Normal"/>
    <w:rsid w:val="00805A67"/>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1">
    <w:name w:val="xl7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2">
    <w:name w:val="xl72"/>
    <w:basedOn w:val="Normal"/>
    <w:rsid w:val="00805A67"/>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3">
    <w:name w:val="xl7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4">
    <w:name w:val="xl74"/>
    <w:basedOn w:val="Normal"/>
    <w:rsid w:val="00805A67"/>
    <w:pPr>
      <w:pBdr>
        <w:top w:val="single" w:sz="4"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75">
    <w:name w:val="xl75"/>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color w:val="0E2841"/>
      <w:sz w:val="18"/>
      <w:szCs w:val="18"/>
      <w:lang w:eastAsia="en-CA"/>
    </w:rPr>
  </w:style>
  <w:style w:type="paragraph" w:customStyle="1" w:styleId="xl76">
    <w:name w:val="xl76"/>
    <w:basedOn w:val="Normal"/>
    <w:rsid w:val="00805A67"/>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77">
    <w:name w:val="xl77"/>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8">
    <w:name w:val="xl7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9">
    <w:name w:val="xl79"/>
    <w:basedOn w:val="Normal"/>
    <w:rsid w:val="00805A67"/>
    <w:pPr>
      <w:pBdr>
        <w:top w:val="single" w:sz="8" w:space="0" w:color="auto"/>
        <w:left w:val="single" w:sz="8" w:space="0" w:color="auto"/>
        <w:bottom w:val="single" w:sz="8" w:space="0" w:color="auto"/>
      </w:pBdr>
      <w:spacing w:before="100" w:beforeAutospacing="1" w:after="100" w:afterAutospacing="1"/>
      <w:jc w:val="center"/>
    </w:pPr>
    <w:rPr>
      <w:b/>
      <w:bCs/>
      <w:color w:val="0E2841"/>
      <w:sz w:val="18"/>
      <w:szCs w:val="18"/>
      <w:lang w:eastAsia="en-CA"/>
    </w:rPr>
  </w:style>
  <w:style w:type="paragraph" w:customStyle="1" w:styleId="xl80">
    <w:name w:val="xl80"/>
    <w:basedOn w:val="Normal"/>
    <w:rsid w:val="00805A67"/>
    <w:pPr>
      <w:pBdr>
        <w:top w:val="single" w:sz="8" w:space="0" w:color="auto"/>
        <w:bottom w:val="single" w:sz="8" w:space="0" w:color="auto"/>
      </w:pBdr>
      <w:spacing w:before="100" w:beforeAutospacing="1" w:after="100" w:afterAutospacing="1"/>
      <w:jc w:val="center"/>
    </w:pPr>
    <w:rPr>
      <w:b/>
      <w:bCs/>
      <w:color w:val="0E2841"/>
      <w:sz w:val="18"/>
      <w:szCs w:val="18"/>
      <w:lang w:eastAsia="en-CA"/>
    </w:rPr>
  </w:style>
  <w:style w:type="paragraph" w:customStyle="1" w:styleId="xl81">
    <w:name w:val="xl81"/>
    <w:basedOn w:val="Normal"/>
    <w:rsid w:val="00805A67"/>
    <w:pPr>
      <w:pBdr>
        <w:top w:val="single" w:sz="8"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2">
    <w:name w:val="xl82"/>
    <w:basedOn w:val="Normal"/>
    <w:rsid w:val="00805A67"/>
    <w:pPr>
      <w:pBdr>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3">
    <w:name w:val="xl83"/>
    <w:basedOn w:val="Normal"/>
    <w:rsid w:val="00805A67"/>
    <w:pPr>
      <w:pBdr>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4">
    <w:name w:val="xl84"/>
    <w:basedOn w:val="Normal"/>
    <w:rsid w:val="00805A67"/>
    <w:pPr>
      <w:pBdr>
        <w:top w:val="single" w:sz="8"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5">
    <w:name w:val="xl85"/>
    <w:basedOn w:val="Normal"/>
    <w:rsid w:val="00805A67"/>
    <w:pPr>
      <w:pBdr>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6">
    <w:name w:val="xl86"/>
    <w:basedOn w:val="Normal"/>
    <w:rsid w:val="00805A67"/>
    <w:pPr>
      <w:pBdr>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7">
    <w:name w:val="xl87"/>
    <w:basedOn w:val="Normal"/>
    <w:rsid w:val="00805A67"/>
    <w:pPr>
      <w:spacing w:before="100" w:beforeAutospacing="1" w:after="100" w:afterAutospacing="1"/>
      <w:jc w:val="left"/>
    </w:pPr>
    <w:rPr>
      <w:color w:val="0E2841"/>
      <w:sz w:val="18"/>
      <w:szCs w:val="18"/>
      <w:lang w:eastAsia="en-CA"/>
    </w:rPr>
  </w:style>
  <w:style w:type="paragraph" w:customStyle="1" w:styleId="xl88">
    <w:name w:val="xl88"/>
    <w:basedOn w:val="Normal"/>
    <w:rsid w:val="00805A67"/>
    <w:pPr>
      <w:pBdr>
        <w:top w:val="single" w:sz="8" w:space="0" w:color="auto"/>
        <w:bottom w:val="single" w:sz="8" w:space="0" w:color="auto"/>
        <w:right w:val="single" w:sz="8" w:space="0" w:color="auto"/>
      </w:pBdr>
      <w:spacing w:before="100" w:beforeAutospacing="1" w:after="100" w:afterAutospacing="1"/>
      <w:jc w:val="center"/>
    </w:pPr>
    <w:rPr>
      <w:b/>
      <w:bCs/>
      <w:color w:val="0E2841"/>
      <w:sz w:val="18"/>
      <w:szCs w:val="18"/>
      <w:lang w:eastAsia="en-CA"/>
    </w:rPr>
  </w:style>
  <w:style w:type="paragraph" w:customStyle="1" w:styleId="xl89">
    <w:name w:val="xl89"/>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0">
    <w:name w:val="xl90"/>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1">
    <w:name w:val="xl9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2">
    <w:name w:val="xl92"/>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3">
    <w:name w:val="xl9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4">
    <w:name w:val="xl94"/>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5">
    <w:name w:val="xl95"/>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6">
    <w:name w:val="xl96"/>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7">
    <w:name w:val="xl97"/>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8">
    <w:name w:val="xl98"/>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9">
    <w:name w:val="xl9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0">
    <w:name w:val="xl100"/>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1">
    <w:name w:val="xl101"/>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2">
    <w:name w:val="xl102"/>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3">
    <w:name w:val="xl103"/>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4">
    <w:name w:val="xl104"/>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5">
    <w:name w:val="xl105"/>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6">
    <w:name w:val="xl106"/>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7">
    <w:name w:val="xl107"/>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8">
    <w:name w:val="xl10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9">
    <w:name w:val="xl10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10">
    <w:name w:val="xl11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i/>
      <w:iCs/>
      <w:color w:val="0E2841"/>
      <w:sz w:val="18"/>
      <w:szCs w:val="18"/>
      <w:lang w:eastAsia="en-CA"/>
    </w:rPr>
  </w:style>
  <w:style w:type="paragraph" w:customStyle="1" w:styleId="xl111">
    <w:name w:val="xl11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12">
    <w:name w:val="xl112"/>
    <w:basedOn w:val="Normal"/>
    <w:rsid w:val="00805A67"/>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113">
    <w:name w:val="xl11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14">
    <w:name w:val="xl114"/>
    <w:basedOn w:val="Normal"/>
    <w:rsid w:val="00805A67"/>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15">
    <w:name w:val="xl115"/>
    <w:basedOn w:val="Normal"/>
    <w:rsid w:val="00805A67"/>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16">
    <w:name w:val="xl116"/>
    <w:basedOn w:val="Normal"/>
    <w:rsid w:val="00805A67"/>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b/>
      <w:bCs/>
      <w:color w:val="0E2841"/>
      <w:sz w:val="18"/>
      <w:szCs w:val="18"/>
      <w:lang w:eastAsia="en-CA"/>
    </w:rPr>
  </w:style>
  <w:style w:type="paragraph" w:customStyle="1" w:styleId="xl117">
    <w:name w:val="xl117"/>
    <w:basedOn w:val="Normal"/>
    <w:rsid w:val="00805A6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18">
    <w:name w:val="xl118"/>
    <w:basedOn w:val="Normal"/>
    <w:rsid w:val="00805A67"/>
    <w:pPr>
      <w:pBdr>
        <w:top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19">
    <w:name w:val="xl119"/>
    <w:basedOn w:val="Normal"/>
    <w:rsid w:val="00805A6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20">
    <w:name w:val="xl12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color w:val="0E2841"/>
      <w:sz w:val="18"/>
      <w:szCs w:val="18"/>
      <w:lang w:eastAsia="en-CA"/>
    </w:rPr>
  </w:style>
  <w:style w:type="paragraph" w:customStyle="1" w:styleId="xl121">
    <w:name w:val="xl121"/>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2">
    <w:name w:val="xl122"/>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3">
    <w:name w:val="xl123"/>
    <w:basedOn w:val="Normal"/>
    <w:rsid w:val="00805A67"/>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24">
    <w:name w:val="xl124"/>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5">
    <w:name w:val="xl125"/>
    <w:basedOn w:val="Normal"/>
    <w:rsid w:val="00805A67"/>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126">
    <w:name w:val="xl126"/>
    <w:basedOn w:val="Normal"/>
    <w:rsid w:val="00805A67"/>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27">
    <w:name w:val="xl127"/>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28">
    <w:name w:val="xl12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29">
    <w:name w:val="xl12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30">
    <w:name w:val="xl13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character" w:customStyle="1" w:styleId="NormalWebChar">
    <w:name w:val="Normal (Web) Char"/>
    <w:link w:val="NormalWeb"/>
    <w:uiPriority w:val="99"/>
    <w:rsid w:val="00461920"/>
    <w:rPr>
      <w:rFonts w:eastAsiaTheme="minorHAnsi"/>
      <w:sz w:val="24"/>
      <w:szCs w:val="24"/>
    </w:rPr>
  </w:style>
  <w:style w:type="character" w:styleId="UnresolvedMention">
    <w:name w:val="Unresolved Mention"/>
    <w:basedOn w:val="DefaultParagraphFont"/>
    <w:uiPriority w:val="99"/>
    <w:semiHidden/>
    <w:unhideWhenUsed/>
    <w:rsid w:val="001A3169"/>
    <w:rPr>
      <w:color w:val="605E5C"/>
      <w:shd w:val="clear" w:color="auto" w:fill="E1DFDD"/>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36089"/>
    <w:rPr>
      <w:sz w:val="22"/>
      <w:szCs w:val="22"/>
      <w:lang w:val="en-CA"/>
    </w:rPr>
  </w:style>
  <w:style w:type="character" w:customStyle="1" w:styleId="Heading5Char">
    <w:name w:val="Heading 5 Char"/>
    <w:basedOn w:val="DefaultParagraphFont"/>
    <w:link w:val="Heading5"/>
    <w:rsid w:val="00936089"/>
    <w:rPr>
      <w:sz w:val="22"/>
      <w:szCs w:val="22"/>
      <w:lang w:val="en-CA"/>
    </w:rPr>
  </w:style>
  <w:style w:type="character" w:customStyle="1" w:styleId="Heading6Char">
    <w:name w:val="Heading 6 Char"/>
    <w:basedOn w:val="DefaultParagraphFont"/>
    <w:link w:val="Heading6"/>
    <w:rsid w:val="00936089"/>
    <w:rPr>
      <w:rFonts w:ascii="Arial" w:hAnsi="Arial"/>
      <w:i/>
      <w:sz w:val="22"/>
      <w:szCs w:val="22"/>
      <w:lang w:val="en-CA"/>
    </w:rPr>
  </w:style>
  <w:style w:type="character" w:customStyle="1" w:styleId="Heading7Char">
    <w:name w:val="Heading 7 Char"/>
    <w:basedOn w:val="DefaultParagraphFont"/>
    <w:link w:val="Heading7"/>
    <w:rsid w:val="00936089"/>
    <w:rPr>
      <w:rFonts w:ascii="Arial" w:hAnsi="Arial"/>
      <w:sz w:val="22"/>
      <w:szCs w:val="22"/>
      <w:lang w:val="en-CA"/>
    </w:rPr>
  </w:style>
  <w:style w:type="character" w:customStyle="1" w:styleId="Heading8Char">
    <w:name w:val="Heading 8 Char"/>
    <w:basedOn w:val="DefaultParagraphFont"/>
    <w:link w:val="Heading8"/>
    <w:rsid w:val="00936089"/>
    <w:rPr>
      <w:b/>
      <w:sz w:val="22"/>
      <w:szCs w:val="22"/>
      <w:lang w:val="en-CA"/>
    </w:rPr>
  </w:style>
  <w:style w:type="character" w:customStyle="1" w:styleId="Heading9Char">
    <w:name w:val="Heading 9 Char"/>
    <w:basedOn w:val="DefaultParagraphFont"/>
    <w:link w:val="Heading9"/>
    <w:rsid w:val="00936089"/>
    <w:rPr>
      <w:rFonts w:ascii="Arial" w:hAnsi="Arial"/>
      <w:i/>
      <w:sz w:val="18"/>
      <w:szCs w:val="22"/>
      <w:lang w:val="en-CA"/>
    </w:rPr>
  </w:style>
  <w:style w:type="character" w:customStyle="1" w:styleId="HeaderChar">
    <w:name w:val="Header Char"/>
    <w:aliases w:val="EthylHeader Char"/>
    <w:basedOn w:val="DefaultParagraphFont"/>
    <w:link w:val="Header"/>
    <w:uiPriority w:val="99"/>
    <w:rsid w:val="00936089"/>
    <w:rPr>
      <w:sz w:val="22"/>
      <w:szCs w:val="22"/>
      <w:lang w:val="en-CA"/>
    </w:rPr>
  </w:style>
  <w:style w:type="character" w:customStyle="1" w:styleId="BodyText3Char">
    <w:name w:val="Body Text 3 Char"/>
    <w:basedOn w:val="DefaultParagraphFont"/>
    <w:link w:val="BodyText3"/>
    <w:semiHidden/>
    <w:rsid w:val="00936089"/>
    <w:rPr>
      <w:sz w:val="16"/>
      <w:szCs w:val="16"/>
      <w:lang w:val="en-CA"/>
    </w:rPr>
  </w:style>
  <w:style w:type="character" w:customStyle="1" w:styleId="BodyTextIndent3Char">
    <w:name w:val="Body Text Indent 3 Char"/>
    <w:basedOn w:val="DefaultParagraphFont"/>
    <w:link w:val="BodyTextIndent3"/>
    <w:semiHidden/>
    <w:rsid w:val="00936089"/>
    <w:rPr>
      <w:sz w:val="16"/>
      <w:szCs w:val="16"/>
      <w:lang w:val="en-CA"/>
    </w:rPr>
  </w:style>
  <w:style w:type="character" w:customStyle="1" w:styleId="PlainTextChar">
    <w:name w:val="Plain Text Char"/>
    <w:basedOn w:val="DefaultParagraphFont"/>
    <w:link w:val="PlainText"/>
    <w:semiHidden/>
    <w:rsid w:val="00936089"/>
    <w:rPr>
      <w:rFonts w:ascii="Courier New" w:hAnsi="Courier New" w:cs="Courier New"/>
      <w:szCs w:val="22"/>
      <w:lang w:val="en-CA"/>
    </w:rPr>
  </w:style>
  <w:style w:type="character" w:customStyle="1" w:styleId="TitleChar">
    <w:name w:val="Title Char"/>
    <w:basedOn w:val="DefaultParagraphFont"/>
    <w:link w:val="Title"/>
    <w:rsid w:val="00936089"/>
    <w:rPr>
      <w:rFonts w:ascii="Arial" w:hAnsi="Arial" w:cs="Arial"/>
      <w:b/>
      <w:bCs/>
      <w:kern w:val="28"/>
      <w:sz w:val="22"/>
      <w:szCs w:val="22"/>
      <w:lang w:val="en-CA"/>
    </w:rPr>
  </w:style>
  <w:style w:type="character" w:customStyle="1" w:styleId="DateChar">
    <w:name w:val="Date Char"/>
    <w:basedOn w:val="DefaultParagraphFont"/>
    <w:link w:val="Date"/>
    <w:rsid w:val="00936089"/>
    <w:rPr>
      <w:sz w:val="22"/>
      <w:szCs w:val="22"/>
      <w:lang w:val="en-CA"/>
    </w:rPr>
  </w:style>
  <w:style w:type="table" w:customStyle="1" w:styleId="TableGrid11">
    <w:name w:val="Table Grid11"/>
    <w:basedOn w:val="TableNormal"/>
    <w:next w:val="TableGrid"/>
    <w:rsid w:val="0093608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936089"/>
  </w:style>
  <w:style w:type="paragraph" w:customStyle="1" w:styleId="Style1">
    <w:name w:val="Style1"/>
    <w:basedOn w:val="ListParagraph"/>
    <w:qFormat/>
    <w:rsid w:val="00936089"/>
    <w:pPr>
      <w:numPr>
        <w:numId w:val="11"/>
      </w:numPr>
      <w:tabs>
        <w:tab w:val="clear" w:pos="0"/>
        <w:tab w:val="num" w:pos="360"/>
      </w:tabs>
      <w:spacing w:line="360" w:lineRule="auto"/>
      <w:ind w:left="72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936089"/>
    <w:rPr>
      <w:sz w:val="22"/>
      <w:szCs w:val="22"/>
      <w:lang w:val="en-CA"/>
    </w:rPr>
  </w:style>
  <w:style w:type="paragraph" w:customStyle="1" w:styleId="Body">
    <w:name w:val="Body"/>
    <w:basedOn w:val="Normal"/>
    <w:rsid w:val="00936089"/>
    <w:pPr>
      <w:suppressAutoHyphens/>
      <w:autoSpaceDE w:val="0"/>
      <w:autoSpaceDN w:val="0"/>
      <w:spacing w:before="120"/>
      <w:jc w:val="left"/>
    </w:pPr>
    <w:rPr>
      <w:sz w:val="24"/>
      <w:szCs w:val="24"/>
      <w:lang w:val="en-US"/>
    </w:rPr>
  </w:style>
  <w:style w:type="paragraph" w:styleId="NoSpacing">
    <w:name w:val="No Spacing"/>
    <w:link w:val="NoSpacingChar"/>
    <w:uiPriority w:val="1"/>
    <w:qFormat/>
    <w:rsid w:val="00936089"/>
    <w:rPr>
      <w:rFonts w:asciiTheme="minorHAnsi" w:eastAsiaTheme="minorHAnsi" w:hAnsiTheme="minorHAnsi" w:cstheme="minorBidi"/>
      <w:sz w:val="22"/>
      <w:szCs w:val="22"/>
    </w:rPr>
  </w:style>
  <w:style w:type="character" w:customStyle="1" w:styleId="gmaildefault">
    <w:name w:val="gmail_default"/>
    <w:basedOn w:val="DefaultParagraphFont"/>
    <w:rsid w:val="00936089"/>
  </w:style>
  <w:style w:type="character" w:styleId="PageNumber">
    <w:name w:val="page number"/>
    <w:basedOn w:val="DefaultParagraphFont"/>
    <w:rsid w:val="00936089"/>
    <w:rPr>
      <w:sz w:val="22"/>
      <w:szCs w:val="22"/>
    </w:rPr>
  </w:style>
  <w:style w:type="paragraph" w:styleId="BodyText">
    <w:name w:val="Body Text"/>
    <w:basedOn w:val="Normal"/>
    <w:link w:val="BodyTextChar"/>
    <w:semiHidden/>
    <w:rsid w:val="00936089"/>
    <w:pPr>
      <w:spacing w:after="120"/>
    </w:pPr>
    <w:rPr>
      <w:lang w:val="en-GB"/>
    </w:rPr>
  </w:style>
  <w:style w:type="character" w:customStyle="1" w:styleId="BodyTextChar">
    <w:name w:val="Body Text Char"/>
    <w:basedOn w:val="DefaultParagraphFont"/>
    <w:link w:val="BodyText"/>
    <w:semiHidden/>
    <w:rsid w:val="00936089"/>
    <w:rPr>
      <w:sz w:val="22"/>
      <w:szCs w:val="22"/>
      <w:lang w:val="en-GB"/>
    </w:rPr>
  </w:style>
  <w:style w:type="paragraph" w:styleId="BodyText2">
    <w:name w:val="Body Text 2"/>
    <w:basedOn w:val="Normal"/>
    <w:link w:val="BodyText2Char"/>
    <w:semiHidden/>
    <w:rsid w:val="00936089"/>
    <w:pPr>
      <w:spacing w:after="120" w:line="480" w:lineRule="auto"/>
    </w:pPr>
    <w:rPr>
      <w:lang w:val="en-GB"/>
    </w:rPr>
  </w:style>
  <w:style w:type="character" w:customStyle="1" w:styleId="BodyText2Char">
    <w:name w:val="Body Text 2 Char"/>
    <w:basedOn w:val="DefaultParagraphFont"/>
    <w:link w:val="BodyText2"/>
    <w:semiHidden/>
    <w:rsid w:val="00936089"/>
    <w:rPr>
      <w:sz w:val="22"/>
      <w:szCs w:val="22"/>
      <w:lang w:val="en-GB"/>
    </w:rPr>
  </w:style>
  <w:style w:type="paragraph" w:styleId="BodyTextFirstIndent">
    <w:name w:val="Body Text First Indent"/>
    <w:basedOn w:val="BodyText"/>
    <w:link w:val="BodyTextFirstIndentChar"/>
    <w:semiHidden/>
    <w:rsid w:val="00936089"/>
    <w:pPr>
      <w:ind w:firstLine="210"/>
    </w:pPr>
  </w:style>
  <w:style w:type="character" w:customStyle="1" w:styleId="BodyTextFirstIndentChar">
    <w:name w:val="Body Text First Indent Char"/>
    <w:basedOn w:val="BodyTextChar"/>
    <w:link w:val="BodyTextFirstIndent"/>
    <w:semiHidden/>
    <w:rsid w:val="00936089"/>
    <w:rPr>
      <w:sz w:val="22"/>
      <w:szCs w:val="22"/>
      <w:lang w:val="en-GB"/>
    </w:rPr>
  </w:style>
  <w:style w:type="paragraph" w:styleId="BodyTextIndent">
    <w:name w:val="Body Text Indent"/>
    <w:basedOn w:val="Normal"/>
    <w:link w:val="BodyTextIndentChar"/>
    <w:semiHidden/>
    <w:rsid w:val="00936089"/>
    <w:pPr>
      <w:spacing w:after="120"/>
      <w:ind w:left="360"/>
    </w:pPr>
    <w:rPr>
      <w:lang w:val="en-GB"/>
    </w:rPr>
  </w:style>
  <w:style w:type="character" w:customStyle="1" w:styleId="BodyTextIndentChar">
    <w:name w:val="Body Text Indent Char"/>
    <w:basedOn w:val="DefaultParagraphFont"/>
    <w:link w:val="BodyTextIndent"/>
    <w:semiHidden/>
    <w:rsid w:val="00936089"/>
    <w:rPr>
      <w:sz w:val="22"/>
      <w:szCs w:val="22"/>
      <w:lang w:val="en-GB"/>
    </w:rPr>
  </w:style>
  <w:style w:type="paragraph" w:styleId="BodyTextFirstIndent2">
    <w:name w:val="Body Text First Indent 2"/>
    <w:basedOn w:val="BodyTextIndent"/>
    <w:link w:val="BodyTextFirstIndent2Char"/>
    <w:semiHidden/>
    <w:rsid w:val="00936089"/>
    <w:pPr>
      <w:ind w:firstLine="210"/>
    </w:pPr>
  </w:style>
  <w:style w:type="character" w:customStyle="1" w:styleId="BodyTextFirstIndent2Char">
    <w:name w:val="Body Text First Indent 2 Char"/>
    <w:basedOn w:val="BodyTextIndentChar"/>
    <w:link w:val="BodyTextFirstIndent2"/>
    <w:semiHidden/>
    <w:rsid w:val="00936089"/>
    <w:rPr>
      <w:sz w:val="22"/>
      <w:szCs w:val="22"/>
      <w:lang w:val="en-GB"/>
    </w:rPr>
  </w:style>
  <w:style w:type="paragraph" w:styleId="BodyTextIndent2">
    <w:name w:val="Body Text Indent 2"/>
    <w:basedOn w:val="Normal"/>
    <w:link w:val="BodyTextIndent2Char"/>
    <w:semiHidden/>
    <w:rsid w:val="0093608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936089"/>
    <w:rPr>
      <w:sz w:val="22"/>
      <w:szCs w:val="22"/>
      <w:lang w:val="en-GB"/>
    </w:rPr>
  </w:style>
  <w:style w:type="paragraph" w:styleId="Closing">
    <w:name w:val="Closing"/>
    <w:basedOn w:val="Normal"/>
    <w:link w:val="ClosingChar"/>
    <w:semiHidden/>
    <w:rsid w:val="00936089"/>
    <w:pPr>
      <w:ind w:left="4320"/>
    </w:pPr>
    <w:rPr>
      <w:lang w:val="en-GB"/>
    </w:rPr>
  </w:style>
  <w:style w:type="character" w:customStyle="1" w:styleId="ClosingChar">
    <w:name w:val="Closing Char"/>
    <w:basedOn w:val="DefaultParagraphFont"/>
    <w:link w:val="Closing"/>
    <w:semiHidden/>
    <w:rsid w:val="00936089"/>
    <w:rPr>
      <w:sz w:val="22"/>
      <w:szCs w:val="22"/>
      <w:lang w:val="en-GB"/>
    </w:rPr>
  </w:style>
  <w:style w:type="paragraph" w:styleId="E-mailSignature">
    <w:name w:val="E-mail Signature"/>
    <w:basedOn w:val="Normal"/>
    <w:link w:val="E-mailSignatureChar"/>
    <w:semiHidden/>
    <w:rsid w:val="00936089"/>
    <w:rPr>
      <w:lang w:val="en-GB"/>
    </w:rPr>
  </w:style>
  <w:style w:type="character" w:customStyle="1" w:styleId="E-mailSignatureChar">
    <w:name w:val="E-mail Signature Char"/>
    <w:basedOn w:val="DefaultParagraphFont"/>
    <w:link w:val="E-mailSignature"/>
    <w:semiHidden/>
    <w:rsid w:val="00936089"/>
    <w:rPr>
      <w:sz w:val="22"/>
      <w:szCs w:val="22"/>
      <w:lang w:val="en-GB"/>
    </w:rPr>
  </w:style>
  <w:style w:type="character" w:styleId="Emphasis">
    <w:name w:val="Emphasis"/>
    <w:basedOn w:val="DefaultParagraphFont"/>
    <w:qFormat/>
    <w:rsid w:val="00936089"/>
    <w:rPr>
      <w:i/>
      <w:iCs/>
    </w:rPr>
  </w:style>
  <w:style w:type="paragraph" w:styleId="EnvelopeAddress">
    <w:name w:val="envelope address"/>
    <w:basedOn w:val="Normal"/>
    <w:semiHidden/>
    <w:rsid w:val="0093608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936089"/>
    <w:rPr>
      <w:rFonts w:ascii="Arial" w:hAnsi="Arial" w:cs="Arial"/>
      <w:sz w:val="20"/>
      <w:lang w:val="en-GB"/>
    </w:rPr>
  </w:style>
  <w:style w:type="character" w:styleId="HTMLAcronym">
    <w:name w:val="HTML Acronym"/>
    <w:basedOn w:val="DefaultParagraphFont"/>
    <w:semiHidden/>
    <w:rsid w:val="00936089"/>
  </w:style>
  <w:style w:type="paragraph" w:styleId="HTMLAddress">
    <w:name w:val="HTML Address"/>
    <w:basedOn w:val="Normal"/>
    <w:link w:val="HTMLAddressChar"/>
    <w:semiHidden/>
    <w:rsid w:val="00936089"/>
    <w:rPr>
      <w:i/>
      <w:iCs/>
      <w:lang w:val="en-GB"/>
    </w:rPr>
  </w:style>
  <w:style w:type="character" w:customStyle="1" w:styleId="HTMLAddressChar">
    <w:name w:val="HTML Address Char"/>
    <w:basedOn w:val="DefaultParagraphFont"/>
    <w:link w:val="HTMLAddress"/>
    <w:semiHidden/>
    <w:rsid w:val="00936089"/>
    <w:rPr>
      <w:i/>
      <w:iCs/>
      <w:sz w:val="22"/>
      <w:szCs w:val="22"/>
      <w:lang w:val="en-GB"/>
    </w:rPr>
  </w:style>
  <w:style w:type="character" w:styleId="HTMLCite">
    <w:name w:val="HTML Cite"/>
    <w:basedOn w:val="DefaultParagraphFont"/>
    <w:semiHidden/>
    <w:rsid w:val="00936089"/>
    <w:rPr>
      <w:i/>
      <w:iCs/>
    </w:rPr>
  </w:style>
  <w:style w:type="character" w:styleId="HTMLCode">
    <w:name w:val="HTML Code"/>
    <w:basedOn w:val="DefaultParagraphFont"/>
    <w:semiHidden/>
    <w:rsid w:val="00936089"/>
    <w:rPr>
      <w:rFonts w:ascii="Courier New" w:hAnsi="Courier New" w:cs="Courier New"/>
      <w:sz w:val="20"/>
      <w:szCs w:val="20"/>
    </w:rPr>
  </w:style>
  <w:style w:type="character" w:styleId="HTMLDefinition">
    <w:name w:val="HTML Definition"/>
    <w:basedOn w:val="DefaultParagraphFont"/>
    <w:semiHidden/>
    <w:rsid w:val="00936089"/>
    <w:rPr>
      <w:i/>
      <w:iCs/>
    </w:rPr>
  </w:style>
  <w:style w:type="character" w:styleId="HTMLKeyboard">
    <w:name w:val="HTML Keyboard"/>
    <w:basedOn w:val="DefaultParagraphFont"/>
    <w:semiHidden/>
    <w:rsid w:val="00936089"/>
    <w:rPr>
      <w:rFonts w:ascii="Courier New" w:hAnsi="Courier New" w:cs="Courier New"/>
      <w:sz w:val="20"/>
      <w:szCs w:val="20"/>
    </w:rPr>
  </w:style>
  <w:style w:type="paragraph" w:styleId="HTMLPreformatted">
    <w:name w:val="HTML Preformatted"/>
    <w:basedOn w:val="Normal"/>
    <w:link w:val="HTMLPreformattedChar"/>
    <w:semiHidden/>
    <w:rsid w:val="0093608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936089"/>
    <w:rPr>
      <w:rFonts w:ascii="Courier New" w:hAnsi="Courier New" w:cs="Courier New"/>
      <w:szCs w:val="22"/>
      <w:lang w:val="en-GB"/>
    </w:rPr>
  </w:style>
  <w:style w:type="character" w:styleId="HTMLSample">
    <w:name w:val="HTML Sample"/>
    <w:basedOn w:val="DefaultParagraphFont"/>
    <w:semiHidden/>
    <w:rsid w:val="00936089"/>
    <w:rPr>
      <w:rFonts w:ascii="Courier New" w:hAnsi="Courier New" w:cs="Courier New"/>
    </w:rPr>
  </w:style>
  <w:style w:type="character" w:styleId="HTMLTypewriter">
    <w:name w:val="HTML Typewriter"/>
    <w:basedOn w:val="DefaultParagraphFont"/>
    <w:semiHidden/>
    <w:rsid w:val="00936089"/>
    <w:rPr>
      <w:rFonts w:ascii="Courier New" w:hAnsi="Courier New" w:cs="Courier New"/>
      <w:sz w:val="20"/>
      <w:szCs w:val="20"/>
    </w:rPr>
  </w:style>
  <w:style w:type="character" w:styleId="HTMLVariable">
    <w:name w:val="HTML Variable"/>
    <w:basedOn w:val="DefaultParagraphFont"/>
    <w:semiHidden/>
    <w:rsid w:val="00936089"/>
    <w:rPr>
      <w:i/>
      <w:iCs/>
    </w:rPr>
  </w:style>
  <w:style w:type="character" w:styleId="LineNumber">
    <w:name w:val="line number"/>
    <w:basedOn w:val="DefaultParagraphFont"/>
    <w:semiHidden/>
    <w:rsid w:val="00936089"/>
  </w:style>
  <w:style w:type="paragraph" w:styleId="List">
    <w:name w:val="List"/>
    <w:basedOn w:val="Normal"/>
    <w:semiHidden/>
    <w:rsid w:val="00936089"/>
    <w:pPr>
      <w:ind w:left="360" w:hanging="360"/>
    </w:pPr>
    <w:rPr>
      <w:lang w:val="en-GB"/>
    </w:rPr>
  </w:style>
  <w:style w:type="paragraph" w:styleId="List2">
    <w:name w:val="List 2"/>
    <w:basedOn w:val="Normal"/>
    <w:semiHidden/>
    <w:rsid w:val="00936089"/>
    <w:pPr>
      <w:ind w:left="720" w:hanging="360"/>
    </w:pPr>
    <w:rPr>
      <w:lang w:val="en-GB"/>
    </w:rPr>
  </w:style>
  <w:style w:type="paragraph" w:styleId="List3">
    <w:name w:val="List 3"/>
    <w:basedOn w:val="Normal"/>
    <w:semiHidden/>
    <w:rsid w:val="00936089"/>
    <w:pPr>
      <w:ind w:left="1080" w:hanging="360"/>
    </w:pPr>
    <w:rPr>
      <w:lang w:val="en-GB"/>
    </w:rPr>
  </w:style>
  <w:style w:type="paragraph" w:styleId="List4">
    <w:name w:val="List 4"/>
    <w:basedOn w:val="Normal"/>
    <w:semiHidden/>
    <w:rsid w:val="00936089"/>
    <w:pPr>
      <w:ind w:left="1440" w:hanging="360"/>
    </w:pPr>
    <w:rPr>
      <w:lang w:val="en-GB"/>
    </w:rPr>
  </w:style>
  <w:style w:type="paragraph" w:styleId="List5">
    <w:name w:val="List 5"/>
    <w:basedOn w:val="Normal"/>
    <w:semiHidden/>
    <w:rsid w:val="00936089"/>
    <w:pPr>
      <w:ind w:left="1800" w:hanging="360"/>
    </w:pPr>
    <w:rPr>
      <w:lang w:val="en-GB"/>
    </w:rPr>
  </w:style>
  <w:style w:type="paragraph" w:styleId="ListBullet">
    <w:name w:val="List Bullet"/>
    <w:basedOn w:val="Normal"/>
    <w:autoRedefine/>
    <w:semiHidden/>
    <w:rsid w:val="00936089"/>
    <w:rPr>
      <w:lang w:val="en-GB"/>
    </w:rPr>
  </w:style>
  <w:style w:type="paragraph" w:styleId="ListBullet2">
    <w:name w:val="List Bullet 2"/>
    <w:basedOn w:val="Normal"/>
    <w:autoRedefine/>
    <w:semiHidden/>
    <w:rsid w:val="00936089"/>
    <w:rPr>
      <w:lang w:val="en-GB"/>
    </w:rPr>
  </w:style>
  <w:style w:type="paragraph" w:styleId="ListBullet3">
    <w:name w:val="List Bullet 3"/>
    <w:basedOn w:val="Normal"/>
    <w:autoRedefine/>
    <w:semiHidden/>
    <w:rsid w:val="00936089"/>
    <w:rPr>
      <w:lang w:val="en-GB"/>
    </w:rPr>
  </w:style>
  <w:style w:type="paragraph" w:styleId="ListBullet4">
    <w:name w:val="List Bullet 4"/>
    <w:basedOn w:val="Normal"/>
    <w:autoRedefine/>
    <w:semiHidden/>
    <w:rsid w:val="00936089"/>
    <w:rPr>
      <w:lang w:val="en-GB"/>
    </w:rPr>
  </w:style>
  <w:style w:type="paragraph" w:styleId="ListBullet5">
    <w:name w:val="List Bullet 5"/>
    <w:basedOn w:val="Normal"/>
    <w:autoRedefine/>
    <w:semiHidden/>
    <w:rsid w:val="00936089"/>
    <w:rPr>
      <w:lang w:val="en-GB"/>
    </w:rPr>
  </w:style>
  <w:style w:type="paragraph" w:styleId="ListContinue">
    <w:name w:val="List Continue"/>
    <w:basedOn w:val="Normal"/>
    <w:semiHidden/>
    <w:rsid w:val="00936089"/>
    <w:pPr>
      <w:spacing w:after="120"/>
      <w:ind w:left="360"/>
    </w:pPr>
    <w:rPr>
      <w:lang w:val="en-GB"/>
    </w:rPr>
  </w:style>
  <w:style w:type="paragraph" w:styleId="ListContinue2">
    <w:name w:val="List Continue 2"/>
    <w:basedOn w:val="Normal"/>
    <w:semiHidden/>
    <w:rsid w:val="00936089"/>
    <w:pPr>
      <w:spacing w:after="120"/>
      <w:ind w:left="720"/>
    </w:pPr>
    <w:rPr>
      <w:lang w:val="en-GB"/>
    </w:rPr>
  </w:style>
  <w:style w:type="paragraph" w:styleId="ListContinue3">
    <w:name w:val="List Continue 3"/>
    <w:basedOn w:val="Normal"/>
    <w:semiHidden/>
    <w:rsid w:val="00936089"/>
    <w:pPr>
      <w:spacing w:after="120"/>
      <w:ind w:left="1080"/>
    </w:pPr>
    <w:rPr>
      <w:lang w:val="en-GB"/>
    </w:rPr>
  </w:style>
  <w:style w:type="paragraph" w:styleId="ListContinue4">
    <w:name w:val="List Continue 4"/>
    <w:basedOn w:val="Normal"/>
    <w:semiHidden/>
    <w:rsid w:val="00936089"/>
    <w:pPr>
      <w:spacing w:after="120"/>
      <w:ind w:left="1440"/>
    </w:pPr>
    <w:rPr>
      <w:lang w:val="en-GB"/>
    </w:rPr>
  </w:style>
  <w:style w:type="paragraph" w:styleId="ListContinue5">
    <w:name w:val="List Continue 5"/>
    <w:basedOn w:val="Normal"/>
    <w:semiHidden/>
    <w:rsid w:val="00936089"/>
    <w:pPr>
      <w:spacing w:after="120"/>
      <w:ind w:left="1800"/>
    </w:pPr>
    <w:rPr>
      <w:lang w:val="en-GB"/>
    </w:rPr>
  </w:style>
  <w:style w:type="paragraph" w:styleId="ListNumber">
    <w:name w:val="List Number"/>
    <w:basedOn w:val="Normal"/>
    <w:semiHidden/>
    <w:rsid w:val="00936089"/>
    <w:rPr>
      <w:lang w:val="en-GB"/>
    </w:rPr>
  </w:style>
  <w:style w:type="paragraph" w:styleId="ListNumber2">
    <w:name w:val="List Number 2"/>
    <w:basedOn w:val="Normal"/>
    <w:semiHidden/>
    <w:rsid w:val="00936089"/>
    <w:rPr>
      <w:lang w:val="en-GB"/>
    </w:rPr>
  </w:style>
  <w:style w:type="paragraph" w:styleId="ListNumber3">
    <w:name w:val="List Number 3"/>
    <w:basedOn w:val="Normal"/>
    <w:semiHidden/>
    <w:rsid w:val="00936089"/>
    <w:rPr>
      <w:lang w:val="en-GB"/>
    </w:rPr>
  </w:style>
  <w:style w:type="paragraph" w:styleId="ListNumber4">
    <w:name w:val="List Number 4"/>
    <w:basedOn w:val="Normal"/>
    <w:semiHidden/>
    <w:rsid w:val="00936089"/>
    <w:rPr>
      <w:lang w:val="en-GB"/>
    </w:rPr>
  </w:style>
  <w:style w:type="paragraph" w:styleId="ListNumber5">
    <w:name w:val="List Number 5"/>
    <w:basedOn w:val="Normal"/>
    <w:semiHidden/>
    <w:rsid w:val="00936089"/>
    <w:rPr>
      <w:lang w:val="en-GB"/>
    </w:rPr>
  </w:style>
  <w:style w:type="paragraph" w:styleId="MessageHeader">
    <w:name w:val="Message Header"/>
    <w:basedOn w:val="Normal"/>
    <w:link w:val="MessageHeaderChar"/>
    <w:semiHidden/>
    <w:rsid w:val="0093608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936089"/>
    <w:rPr>
      <w:rFonts w:ascii="Arial" w:hAnsi="Arial" w:cs="Arial"/>
      <w:sz w:val="22"/>
      <w:szCs w:val="24"/>
      <w:shd w:val="pct20" w:color="auto" w:fill="auto"/>
      <w:lang w:val="en-GB"/>
    </w:rPr>
  </w:style>
  <w:style w:type="paragraph" w:styleId="NormalIndent">
    <w:name w:val="Normal Indent"/>
    <w:basedOn w:val="Normal"/>
    <w:semiHidden/>
    <w:rsid w:val="00936089"/>
    <w:pPr>
      <w:ind w:left="720"/>
    </w:pPr>
    <w:rPr>
      <w:lang w:val="en-GB"/>
    </w:rPr>
  </w:style>
  <w:style w:type="paragraph" w:styleId="NoteHeading">
    <w:name w:val="Note Heading"/>
    <w:basedOn w:val="Normal"/>
    <w:next w:val="Normal"/>
    <w:link w:val="NoteHeadingChar"/>
    <w:semiHidden/>
    <w:rsid w:val="00936089"/>
    <w:rPr>
      <w:lang w:val="en-GB"/>
    </w:rPr>
  </w:style>
  <w:style w:type="character" w:customStyle="1" w:styleId="NoteHeadingChar">
    <w:name w:val="Note Heading Char"/>
    <w:basedOn w:val="DefaultParagraphFont"/>
    <w:link w:val="NoteHeading"/>
    <w:semiHidden/>
    <w:rsid w:val="00936089"/>
    <w:rPr>
      <w:sz w:val="22"/>
      <w:szCs w:val="22"/>
      <w:lang w:val="en-GB"/>
    </w:rPr>
  </w:style>
  <w:style w:type="paragraph" w:styleId="Salutation">
    <w:name w:val="Salutation"/>
    <w:basedOn w:val="Normal"/>
    <w:next w:val="Normal"/>
    <w:link w:val="SalutationChar"/>
    <w:semiHidden/>
    <w:rsid w:val="00936089"/>
    <w:rPr>
      <w:lang w:val="en-GB"/>
    </w:rPr>
  </w:style>
  <w:style w:type="character" w:customStyle="1" w:styleId="SalutationChar">
    <w:name w:val="Salutation Char"/>
    <w:basedOn w:val="DefaultParagraphFont"/>
    <w:link w:val="Salutation"/>
    <w:semiHidden/>
    <w:rsid w:val="00936089"/>
    <w:rPr>
      <w:sz w:val="22"/>
      <w:szCs w:val="22"/>
      <w:lang w:val="en-GB"/>
    </w:rPr>
  </w:style>
  <w:style w:type="paragraph" w:styleId="Signature">
    <w:name w:val="Signature"/>
    <w:basedOn w:val="Normal"/>
    <w:link w:val="SignatureChar"/>
    <w:semiHidden/>
    <w:rsid w:val="00936089"/>
    <w:pPr>
      <w:ind w:left="4320"/>
    </w:pPr>
    <w:rPr>
      <w:lang w:val="en-GB"/>
    </w:rPr>
  </w:style>
  <w:style w:type="character" w:customStyle="1" w:styleId="SignatureChar">
    <w:name w:val="Signature Char"/>
    <w:basedOn w:val="DefaultParagraphFont"/>
    <w:link w:val="Signature"/>
    <w:semiHidden/>
    <w:rsid w:val="00936089"/>
    <w:rPr>
      <w:sz w:val="22"/>
      <w:szCs w:val="22"/>
      <w:lang w:val="en-GB"/>
    </w:rPr>
  </w:style>
  <w:style w:type="character" w:styleId="Strong">
    <w:name w:val="Strong"/>
    <w:basedOn w:val="DefaultParagraphFont"/>
    <w:qFormat/>
    <w:rsid w:val="00936089"/>
    <w:rPr>
      <w:b/>
      <w:bCs/>
    </w:rPr>
  </w:style>
  <w:style w:type="paragraph" w:customStyle="1" w:styleId="titleCharChar">
    <w:name w:val="title Char Char"/>
    <w:link w:val="titleCharCharChar"/>
    <w:rsid w:val="00936089"/>
    <w:pPr>
      <w:jc w:val="center"/>
      <w:outlineLvl w:val="0"/>
    </w:pPr>
    <w:rPr>
      <w:b/>
      <w:caps/>
      <w:sz w:val="24"/>
      <w:szCs w:val="22"/>
      <w:lang w:val="en-GB"/>
    </w:rPr>
  </w:style>
  <w:style w:type="character" w:customStyle="1" w:styleId="titleCharCharChar">
    <w:name w:val="title Char Char Char"/>
    <w:basedOn w:val="DefaultParagraphFont"/>
    <w:link w:val="titleCharChar"/>
    <w:rsid w:val="00936089"/>
    <w:rPr>
      <w:b/>
      <w:caps/>
      <w:sz w:val="24"/>
      <w:szCs w:val="22"/>
      <w:lang w:val="en-GB"/>
    </w:rPr>
  </w:style>
  <w:style w:type="character" w:customStyle="1" w:styleId="0Heading0Char">
    <w:name w:val="0 Heading 0 Char"/>
    <w:basedOn w:val="DefaultParagraphFont"/>
    <w:link w:val="0Heading0"/>
    <w:uiPriority w:val="99"/>
    <w:rsid w:val="00936089"/>
    <w:rPr>
      <w:sz w:val="22"/>
      <w:szCs w:val="22"/>
      <w:lang w:val="en-GB"/>
    </w:rPr>
  </w:style>
  <w:style w:type="paragraph" w:customStyle="1" w:styleId="AAA">
    <w:name w:val="AAA"/>
    <w:basedOn w:val="Normal"/>
    <w:qFormat/>
    <w:rsid w:val="00936089"/>
    <w:pPr>
      <w:ind w:left="720" w:hanging="360"/>
    </w:pPr>
    <w:rPr>
      <w:b/>
      <w:bCs/>
      <w:sz w:val="24"/>
      <w:szCs w:val="24"/>
      <w:lang w:val="en-GB"/>
    </w:rPr>
  </w:style>
  <w:style w:type="character" w:customStyle="1" w:styleId="NoSpacingChar">
    <w:name w:val="No Spacing Char"/>
    <w:basedOn w:val="DefaultParagraphFont"/>
    <w:link w:val="NoSpacing"/>
    <w:uiPriority w:val="1"/>
    <w:rsid w:val="0093608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90977098">
      <w:bodyDiv w:val="1"/>
      <w:marLeft w:val="0"/>
      <w:marRight w:val="0"/>
      <w:marTop w:val="0"/>
      <w:marBottom w:val="0"/>
      <w:divBdr>
        <w:top w:val="none" w:sz="0" w:space="0" w:color="auto"/>
        <w:left w:val="none" w:sz="0" w:space="0" w:color="auto"/>
        <w:bottom w:val="none" w:sz="0" w:space="0" w:color="auto"/>
        <w:right w:val="none" w:sz="0" w:space="0" w:color="auto"/>
      </w:divBdr>
    </w:div>
    <w:div w:id="99186833">
      <w:bodyDiv w:val="1"/>
      <w:marLeft w:val="0"/>
      <w:marRight w:val="0"/>
      <w:marTop w:val="0"/>
      <w:marBottom w:val="0"/>
      <w:divBdr>
        <w:top w:val="none" w:sz="0" w:space="0" w:color="auto"/>
        <w:left w:val="none" w:sz="0" w:space="0" w:color="auto"/>
        <w:bottom w:val="none" w:sz="0" w:space="0" w:color="auto"/>
        <w:right w:val="none" w:sz="0" w:space="0" w:color="auto"/>
      </w:divBdr>
    </w:div>
    <w:div w:id="106391683">
      <w:bodyDiv w:val="1"/>
      <w:marLeft w:val="0"/>
      <w:marRight w:val="0"/>
      <w:marTop w:val="0"/>
      <w:marBottom w:val="0"/>
      <w:divBdr>
        <w:top w:val="none" w:sz="0" w:space="0" w:color="auto"/>
        <w:left w:val="none" w:sz="0" w:space="0" w:color="auto"/>
        <w:bottom w:val="none" w:sz="0" w:space="0" w:color="auto"/>
        <w:right w:val="none" w:sz="0" w:space="0" w:color="auto"/>
      </w:divBdr>
    </w:div>
    <w:div w:id="131556135">
      <w:bodyDiv w:val="1"/>
      <w:marLeft w:val="0"/>
      <w:marRight w:val="0"/>
      <w:marTop w:val="0"/>
      <w:marBottom w:val="0"/>
      <w:divBdr>
        <w:top w:val="none" w:sz="0" w:space="0" w:color="auto"/>
        <w:left w:val="none" w:sz="0" w:space="0" w:color="auto"/>
        <w:bottom w:val="none" w:sz="0" w:space="0" w:color="auto"/>
        <w:right w:val="none" w:sz="0" w:space="0" w:color="auto"/>
      </w:divBdr>
    </w:div>
    <w:div w:id="156576516">
      <w:bodyDiv w:val="1"/>
      <w:marLeft w:val="0"/>
      <w:marRight w:val="0"/>
      <w:marTop w:val="0"/>
      <w:marBottom w:val="0"/>
      <w:divBdr>
        <w:top w:val="none" w:sz="0" w:space="0" w:color="auto"/>
        <w:left w:val="none" w:sz="0" w:space="0" w:color="auto"/>
        <w:bottom w:val="none" w:sz="0" w:space="0" w:color="auto"/>
        <w:right w:val="none" w:sz="0" w:space="0" w:color="auto"/>
      </w:divBdr>
    </w:div>
    <w:div w:id="207645136">
      <w:bodyDiv w:val="1"/>
      <w:marLeft w:val="0"/>
      <w:marRight w:val="0"/>
      <w:marTop w:val="0"/>
      <w:marBottom w:val="0"/>
      <w:divBdr>
        <w:top w:val="none" w:sz="0" w:space="0" w:color="auto"/>
        <w:left w:val="none" w:sz="0" w:space="0" w:color="auto"/>
        <w:bottom w:val="none" w:sz="0" w:space="0" w:color="auto"/>
        <w:right w:val="none" w:sz="0" w:space="0" w:color="auto"/>
      </w:divBdr>
    </w:div>
    <w:div w:id="230703321">
      <w:bodyDiv w:val="1"/>
      <w:marLeft w:val="0"/>
      <w:marRight w:val="0"/>
      <w:marTop w:val="0"/>
      <w:marBottom w:val="0"/>
      <w:divBdr>
        <w:top w:val="none" w:sz="0" w:space="0" w:color="auto"/>
        <w:left w:val="none" w:sz="0" w:space="0" w:color="auto"/>
        <w:bottom w:val="none" w:sz="0" w:space="0" w:color="auto"/>
        <w:right w:val="none" w:sz="0" w:space="0" w:color="auto"/>
      </w:divBdr>
    </w:div>
    <w:div w:id="247618836">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32757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3291857">
      <w:bodyDiv w:val="1"/>
      <w:marLeft w:val="0"/>
      <w:marRight w:val="0"/>
      <w:marTop w:val="0"/>
      <w:marBottom w:val="0"/>
      <w:divBdr>
        <w:top w:val="none" w:sz="0" w:space="0" w:color="auto"/>
        <w:left w:val="none" w:sz="0" w:space="0" w:color="auto"/>
        <w:bottom w:val="none" w:sz="0" w:space="0" w:color="auto"/>
        <w:right w:val="none" w:sz="0" w:space="0" w:color="auto"/>
      </w:divBdr>
    </w:div>
    <w:div w:id="325863067">
      <w:bodyDiv w:val="1"/>
      <w:marLeft w:val="0"/>
      <w:marRight w:val="0"/>
      <w:marTop w:val="0"/>
      <w:marBottom w:val="0"/>
      <w:divBdr>
        <w:top w:val="none" w:sz="0" w:space="0" w:color="auto"/>
        <w:left w:val="none" w:sz="0" w:space="0" w:color="auto"/>
        <w:bottom w:val="none" w:sz="0" w:space="0" w:color="auto"/>
        <w:right w:val="none" w:sz="0" w:space="0" w:color="auto"/>
      </w:divBdr>
    </w:div>
    <w:div w:id="326634387">
      <w:bodyDiv w:val="1"/>
      <w:marLeft w:val="0"/>
      <w:marRight w:val="0"/>
      <w:marTop w:val="0"/>
      <w:marBottom w:val="0"/>
      <w:divBdr>
        <w:top w:val="none" w:sz="0" w:space="0" w:color="auto"/>
        <w:left w:val="none" w:sz="0" w:space="0" w:color="auto"/>
        <w:bottom w:val="none" w:sz="0" w:space="0" w:color="auto"/>
        <w:right w:val="none" w:sz="0" w:space="0" w:color="auto"/>
      </w:divBdr>
    </w:div>
    <w:div w:id="329454474">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59667567">
      <w:bodyDiv w:val="1"/>
      <w:marLeft w:val="0"/>
      <w:marRight w:val="0"/>
      <w:marTop w:val="0"/>
      <w:marBottom w:val="0"/>
      <w:divBdr>
        <w:top w:val="none" w:sz="0" w:space="0" w:color="auto"/>
        <w:left w:val="none" w:sz="0" w:space="0" w:color="auto"/>
        <w:bottom w:val="none" w:sz="0" w:space="0" w:color="auto"/>
        <w:right w:val="none" w:sz="0" w:space="0" w:color="auto"/>
      </w:divBdr>
    </w:div>
    <w:div w:id="360320764">
      <w:bodyDiv w:val="1"/>
      <w:marLeft w:val="0"/>
      <w:marRight w:val="0"/>
      <w:marTop w:val="0"/>
      <w:marBottom w:val="0"/>
      <w:divBdr>
        <w:top w:val="none" w:sz="0" w:space="0" w:color="auto"/>
        <w:left w:val="none" w:sz="0" w:space="0" w:color="auto"/>
        <w:bottom w:val="none" w:sz="0" w:space="0" w:color="auto"/>
        <w:right w:val="none" w:sz="0" w:space="0" w:color="auto"/>
      </w:divBdr>
    </w:div>
    <w:div w:id="363021679">
      <w:bodyDiv w:val="1"/>
      <w:marLeft w:val="0"/>
      <w:marRight w:val="0"/>
      <w:marTop w:val="0"/>
      <w:marBottom w:val="0"/>
      <w:divBdr>
        <w:top w:val="none" w:sz="0" w:space="0" w:color="auto"/>
        <w:left w:val="none" w:sz="0" w:space="0" w:color="auto"/>
        <w:bottom w:val="none" w:sz="0" w:space="0" w:color="auto"/>
        <w:right w:val="none" w:sz="0" w:space="0" w:color="auto"/>
      </w:divBdr>
    </w:div>
    <w:div w:id="375815877">
      <w:bodyDiv w:val="1"/>
      <w:marLeft w:val="0"/>
      <w:marRight w:val="0"/>
      <w:marTop w:val="0"/>
      <w:marBottom w:val="0"/>
      <w:divBdr>
        <w:top w:val="none" w:sz="0" w:space="0" w:color="auto"/>
        <w:left w:val="none" w:sz="0" w:space="0" w:color="auto"/>
        <w:bottom w:val="none" w:sz="0" w:space="0" w:color="auto"/>
        <w:right w:val="none" w:sz="0" w:space="0" w:color="auto"/>
      </w:divBdr>
    </w:div>
    <w:div w:id="376666320">
      <w:bodyDiv w:val="1"/>
      <w:marLeft w:val="0"/>
      <w:marRight w:val="0"/>
      <w:marTop w:val="0"/>
      <w:marBottom w:val="0"/>
      <w:divBdr>
        <w:top w:val="none" w:sz="0" w:space="0" w:color="auto"/>
        <w:left w:val="none" w:sz="0" w:space="0" w:color="auto"/>
        <w:bottom w:val="none" w:sz="0" w:space="0" w:color="auto"/>
        <w:right w:val="none" w:sz="0" w:space="0" w:color="auto"/>
      </w:divBdr>
    </w:div>
    <w:div w:id="452554782">
      <w:bodyDiv w:val="1"/>
      <w:marLeft w:val="0"/>
      <w:marRight w:val="0"/>
      <w:marTop w:val="0"/>
      <w:marBottom w:val="0"/>
      <w:divBdr>
        <w:top w:val="none" w:sz="0" w:space="0" w:color="auto"/>
        <w:left w:val="none" w:sz="0" w:space="0" w:color="auto"/>
        <w:bottom w:val="none" w:sz="0" w:space="0" w:color="auto"/>
        <w:right w:val="none" w:sz="0" w:space="0" w:color="auto"/>
      </w:divBdr>
    </w:div>
    <w:div w:id="462236105">
      <w:bodyDiv w:val="1"/>
      <w:marLeft w:val="0"/>
      <w:marRight w:val="0"/>
      <w:marTop w:val="0"/>
      <w:marBottom w:val="0"/>
      <w:divBdr>
        <w:top w:val="none" w:sz="0" w:space="0" w:color="auto"/>
        <w:left w:val="none" w:sz="0" w:space="0" w:color="auto"/>
        <w:bottom w:val="none" w:sz="0" w:space="0" w:color="auto"/>
        <w:right w:val="none" w:sz="0" w:space="0" w:color="auto"/>
      </w:divBdr>
    </w:div>
    <w:div w:id="467092934">
      <w:bodyDiv w:val="1"/>
      <w:marLeft w:val="0"/>
      <w:marRight w:val="0"/>
      <w:marTop w:val="0"/>
      <w:marBottom w:val="0"/>
      <w:divBdr>
        <w:top w:val="none" w:sz="0" w:space="0" w:color="auto"/>
        <w:left w:val="none" w:sz="0" w:space="0" w:color="auto"/>
        <w:bottom w:val="none" w:sz="0" w:space="0" w:color="auto"/>
        <w:right w:val="none" w:sz="0" w:space="0" w:color="auto"/>
      </w:divBdr>
    </w:div>
    <w:div w:id="518929602">
      <w:bodyDiv w:val="1"/>
      <w:marLeft w:val="0"/>
      <w:marRight w:val="0"/>
      <w:marTop w:val="0"/>
      <w:marBottom w:val="0"/>
      <w:divBdr>
        <w:top w:val="none" w:sz="0" w:space="0" w:color="auto"/>
        <w:left w:val="none" w:sz="0" w:space="0" w:color="auto"/>
        <w:bottom w:val="none" w:sz="0" w:space="0" w:color="auto"/>
        <w:right w:val="none" w:sz="0" w:space="0" w:color="auto"/>
      </w:divBdr>
    </w:div>
    <w:div w:id="568002796">
      <w:bodyDiv w:val="1"/>
      <w:marLeft w:val="0"/>
      <w:marRight w:val="0"/>
      <w:marTop w:val="0"/>
      <w:marBottom w:val="0"/>
      <w:divBdr>
        <w:top w:val="none" w:sz="0" w:space="0" w:color="auto"/>
        <w:left w:val="none" w:sz="0" w:space="0" w:color="auto"/>
        <w:bottom w:val="none" w:sz="0" w:space="0" w:color="auto"/>
        <w:right w:val="none" w:sz="0" w:space="0" w:color="auto"/>
      </w:divBdr>
    </w:div>
    <w:div w:id="579487935">
      <w:bodyDiv w:val="1"/>
      <w:marLeft w:val="0"/>
      <w:marRight w:val="0"/>
      <w:marTop w:val="0"/>
      <w:marBottom w:val="0"/>
      <w:divBdr>
        <w:top w:val="none" w:sz="0" w:space="0" w:color="auto"/>
        <w:left w:val="none" w:sz="0" w:space="0" w:color="auto"/>
        <w:bottom w:val="none" w:sz="0" w:space="0" w:color="auto"/>
        <w:right w:val="none" w:sz="0" w:space="0" w:color="auto"/>
      </w:divBdr>
    </w:div>
    <w:div w:id="588924504">
      <w:bodyDiv w:val="1"/>
      <w:marLeft w:val="0"/>
      <w:marRight w:val="0"/>
      <w:marTop w:val="0"/>
      <w:marBottom w:val="0"/>
      <w:divBdr>
        <w:top w:val="none" w:sz="0" w:space="0" w:color="auto"/>
        <w:left w:val="none" w:sz="0" w:space="0" w:color="auto"/>
        <w:bottom w:val="none" w:sz="0" w:space="0" w:color="auto"/>
        <w:right w:val="none" w:sz="0" w:space="0" w:color="auto"/>
      </w:divBdr>
    </w:div>
    <w:div w:id="59482477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307454">
      <w:bodyDiv w:val="1"/>
      <w:marLeft w:val="0"/>
      <w:marRight w:val="0"/>
      <w:marTop w:val="0"/>
      <w:marBottom w:val="0"/>
      <w:divBdr>
        <w:top w:val="none" w:sz="0" w:space="0" w:color="auto"/>
        <w:left w:val="none" w:sz="0" w:space="0" w:color="auto"/>
        <w:bottom w:val="none" w:sz="0" w:space="0" w:color="auto"/>
        <w:right w:val="none" w:sz="0" w:space="0" w:color="auto"/>
      </w:divBdr>
    </w:div>
    <w:div w:id="651562391">
      <w:bodyDiv w:val="1"/>
      <w:marLeft w:val="0"/>
      <w:marRight w:val="0"/>
      <w:marTop w:val="0"/>
      <w:marBottom w:val="0"/>
      <w:divBdr>
        <w:top w:val="none" w:sz="0" w:space="0" w:color="auto"/>
        <w:left w:val="none" w:sz="0" w:space="0" w:color="auto"/>
        <w:bottom w:val="none" w:sz="0" w:space="0" w:color="auto"/>
        <w:right w:val="none" w:sz="0" w:space="0" w:color="auto"/>
      </w:divBdr>
    </w:div>
    <w:div w:id="6521770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5761140">
      <w:bodyDiv w:val="1"/>
      <w:marLeft w:val="0"/>
      <w:marRight w:val="0"/>
      <w:marTop w:val="0"/>
      <w:marBottom w:val="0"/>
      <w:divBdr>
        <w:top w:val="none" w:sz="0" w:space="0" w:color="auto"/>
        <w:left w:val="none" w:sz="0" w:space="0" w:color="auto"/>
        <w:bottom w:val="none" w:sz="0" w:space="0" w:color="auto"/>
        <w:right w:val="none" w:sz="0" w:space="0" w:color="auto"/>
      </w:divBdr>
    </w:div>
    <w:div w:id="719934757">
      <w:bodyDiv w:val="1"/>
      <w:marLeft w:val="0"/>
      <w:marRight w:val="0"/>
      <w:marTop w:val="0"/>
      <w:marBottom w:val="0"/>
      <w:divBdr>
        <w:top w:val="none" w:sz="0" w:space="0" w:color="auto"/>
        <w:left w:val="none" w:sz="0" w:space="0" w:color="auto"/>
        <w:bottom w:val="none" w:sz="0" w:space="0" w:color="auto"/>
        <w:right w:val="none" w:sz="0" w:space="0" w:color="auto"/>
      </w:divBdr>
    </w:div>
    <w:div w:id="763649029">
      <w:bodyDiv w:val="1"/>
      <w:marLeft w:val="0"/>
      <w:marRight w:val="0"/>
      <w:marTop w:val="0"/>
      <w:marBottom w:val="0"/>
      <w:divBdr>
        <w:top w:val="none" w:sz="0" w:space="0" w:color="auto"/>
        <w:left w:val="none" w:sz="0" w:space="0" w:color="auto"/>
        <w:bottom w:val="none" w:sz="0" w:space="0" w:color="auto"/>
        <w:right w:val="none" w:sz="0" w:space="0" w:color="auto"/>
      </w:divBdr>
    </w:div>
    <w:div w:id="812064693">
      <w:bodyDiv w:val="1"/>
      <w:marLeft w:val="0"/>
      <w:marRight w:val="0"/>
      <w:marTop w:val="0"/>
      <w:marBottom w:val="0"/>
      <w:divBdr>
        <w:top w:val="none" w:sz="0" w:space="0" w:color="auto"/>
        <w:left w:val="none" w:sz="0" w:space="0" w:color="auto"/>
        <w:bottom w:val="none" w:sz="0" w:space="0" w:color="auto"/>
        <w:right w:val="none" w:sz="0" w:space="0" w:color="auto"/>
      </w:divBdr>
    </w:div>
    <w:div w:id="836458444">
      <w:bodyDiv w:val="1"/>
      <w:marLeft w:val="0"/>
      <w:marRight w:val="0"/>
      <w:marTop w:val="0"/>
      <w:marBottom w:val="0"/>
      <w:divBdr>
        <w:top w:val="none" w:sz="0" w:space="0" w:color="auto"/>
        <w:left w:val="none" w:sz="0" w:space="0" w:color="auto"/>
        <w:bottom w:val="none" w:sz="0" w:space="0" w:color="auto"/>
        <w:right w:val="none" w:sz="0" w:space="0" w:color="auto"/>
      </w:divBdr>
    </w:div>
    <w:div w:id="859440894">
      <w:bodyDiv w:val="1"/>
      <w:marLeft w:val="0"/>
      <w:marRight w:val="0"/>
      <w:marTop w:val="0"/>
      <w:marBottom w:val="0"/>
      <w:divBdr>
        <w:top w:val="none" w:sz="0" w:space="0" w:color="auto"/>
        <w:left w:val="none" w:sz="0" w:space="0" w:color="auto"/>
        <w:bottom w:val="none" w:sz="0" w:space="0" w:color="auto"/>
        <w:right w:val="none" w:sz="0" w:space="0" w:color="auto"/>
      </w:divBdr>
    </w:div>
    <w:div w:id="880747335">
      <w:bodyDiv w:val="1"/>
      <w:marLeft w:val="0"/>
      <w:marRight w:val="0"/>
      <w:marTop w:val="0"/>
      <w:marBottom w:val="0"/>
      <w:divBdr>
        <w:top w:val="none" w:sz="0" w:space="0" w:color="auto"/>
        <w:left w:val="none" w:sz="0" w:space="0" w:color="auto"/>
        <w:bottom w:val="none" w:sz="0" w:space="0" w:color="auto"/>
        <w:right w:val="none" w:sz="0" w:space="0" w:color="auto"/>
      </w:divBdr>
    </w:div>
    <w:div w:id="885260291">
      <w:bodyDiv w:val="1"/>
      <w:marLeft w:val="0"/>
      <w:marRight w:val="0"/>
      <w:marTop w:val="0"/>
      <w:marBottom w:val="0"/>
      <w:divBdr>
        <w:top w:val="none" w:sz="0" w:space="0" w:color="auto"/>
        <w:left w:val="none" w:sz="0" w:space="0" w:color="auto"/>
        <w:bottom w:val="none" w:sz="0" w:space="0" w:color="auto"/>
        <w:right w:val="none" w:sz="0" w:space="0" w:color="auto"/>
      </w:divBdr>
    </w:div>
    <w:div w:id="921724424">
      <w:bodyDiv w:val="1"/>
      <w:marLeft w:val="0"/>
      <w:marRight w:val="0"/>
      <w:marTop w:val="0"/>
      <w:marBottom w:val="0"/>
      <w:divBdr>
        <w:top w:val="none" w:sz="0" w:space="0" w:color="auto"/>
        <w:left w:val="none" w:sz="0" w:space="0" w:color="auto"/>
        <w:bottom w:val="none" w:sz="0" w:space="0" w:color="auto"/>
        <w:right w:val="none" w:sz="0" w:space="0" w:color="auto"/>
      </w:divBdr>
    </w:div>
    <w:div w:id="932785488">
      <w:bodyDiv w:val="1"/>
      <w:marLeft w:val="0"/>
      <w:marRight w:val="0"/>
      <w:marTop w:val="0"/>
      <w:marBottom w:val="0"/>
      <w:divBdr>
        <w:top w:val="none" w:sz="0" w:space="0" w:color="auto"/>
        <w:left w:val="none" w:sz="0" w:space="0" w:color="auto"/>
        <w:bottom w:val="none" w:sz="0" w:space="0" w:color="auto"/>
        <w:right w:val="none" w:sz="0" w:space="0" w:color="auto"/>
      </w:divBdr>
    </w:div>
    <w:div w:id="941257515">
      <w:bodyDiv w:val="1"/>
      <w:marLeft w:val="0"/>
      <w:marRight w:val="0"/>
      <w:marTop w:val="0"/>
      <w:marBottom w:val="0"/>
      <w:divBdr>
        <w:top w:val="none" w:sz="0" w:space="0" w:color="auto"/>
        <w:left w:val="none" w:sz="0" w:space="0" w:color="auto"/>
        <w:bottom w:val="none" w:sz="0" w:space="0" w:color="auto"/>
        <w:right w:val="none" w:sz="0" w:space="0" w:color="auto"/>
      </w:divBdr>
    </w:div>
    <w:div w:id="981733549">
      <w:bodyDiv w:val="1"/>
      <w:marLeft w:val="0"/>
      <w:marRight w:val="0"/>
      <w:marTop w:val="0"/>
      <w:marBottom w:val="0"/>
      <w:divBdr>
        <w:top w:val="none" w:sz="0" w:space="0" w:color="auto"/>
        <w:left w:val="none" w:sz="0" w:space="0" w:color="auto"/>
        <w:bottom w:val="none" w:sz="0" w:space="0" w:color="auto"/>
        <w:right w:val="none" w:sz="0" w:space="0" w:color="auto"/>
      </w:divBdr>
    </w:div>
    <w:div w:id="987511057">
      <w:bodyDiv w:val="1"/>
      <w:marLeft w:val="0"/>
      <w:marRight w:val="0"/>
      <w:marTop w:val="0"/>
      <w:marBottom w:val="0"/>
      <w:divBdr>
        <w:top w:val="none" w:sz="0" w:space="0" w:color="auto"/>
        <w:left w:val="none" w:sz="0" w:space="0" w:color="auto"/>
        <w:bottom w:val="none" w:sz="0" w:space="0" w:color="auto"/>
        <w:right w:val="none" w:sz="0" w:space="0" w:color="auto"/>
      </w:divBdr>
    </w:div>
    <w:div w:id="992366176">
      <w:bodyDiv w:val="1"/>
      <w:marLeft w:val="0"/>
      <w:marRight w:val="0"/>
      <w:marTop w:val="0"/>
      <w:marBottom w:val="0"/>
      <w:divBdr>
        <w:top w:val="none" w:sz="0" w:space="0" w:color="auto"/>
        <w:left w:val="none" w:sz="0" w:space="0" w:color="auto"/>
        <w:bottom w:val="none" w:sz="0" w:space="0" w:color="auto"/>
        <w:right w:val="none" w:sz="0" w:space="0" w:color="auto"/>
      </w:divBdr>
    </w:div>
    <w:div w:id="1000111642">
      <w:bodyDiv w:val="1"/>
      <w:marLeft w:val="0"/>
      <w:marRight w:val="0"/>
      <w:marTop w:val="0"/>
      <w:marBottom w:val="0"/>
      <w:divBdr>
        <w:top w:val="none" w:sz="0" w:space="0" w:color="auto"/>
        <w:left w:val="none" w:sz="0" w:space="0" w:color="auto"/>
        <w:bottom w:val="none" w:sz="0" w:space="0" w:color="auto"/>
        <w:right w:val="none" w:sz="0" w:space="0" w:color="auto"/>
      </w:divBdr>
    </w:div>
    <w:div w:id="1020163526">
      <w:bodyDiv w:val="1"/>
      <w:marLeft w:val="0"/>
      <w:marRight w:val="0"/>
      <w:marTop w:val="0"/>
      <w:marBottom w:val="0"/>
      <w:divBdr>
        <w:top w:val="none" w:sz="0" w:space="0" w:color="auto"/>
        <w:left w:val="none" w:sz="0" w:space="0" w:color="auto"/>
        <w:bottom w:val="none" w:sz="0" w:space="0" w:color="auto"/>
        <w:right w:val="none" w:sz="0" w:space="0" w:color="auto"/>
      </w:divBdr>
    </w:div>
    <w:div w:id="1026255493">
      <w:bodyDiv w:val="1"/>
      <w:marLeft w:val="0"/>
      <w:marRight w:val="0"/>
      <w:marTop w:val="0"/>
      <w:marBottom w:val="0"/>
      <w:divBdr>
        <w:top w:val="none" w:sz="0" w:space="0" w:color="auto"/>
        <w:left w:val="none" w:sz="0" w:space="0" w:color="auto"/>
        <w:bottom w:val="none" w:sz="0" w:space="0" w:color="auto"/>
        <w:right w:val="none" w:sz="0" w:space="0" w:color="auto"/>
      </w:divBdr>
    </w:div>
    <w:div w:id="1039865982">
      <w:bodyDiv w:val="1"/>
      <w:marLeft w:val="0"/>
      <w:marRight w:val="0"/>
      <w:marTop w:val="0"/>
      <w:marBottom w:val="0"/>
      <w:divBdr>
        <w:top w:val="none" w:sz="0" w:space="0" w:color="auto"/>
        <w:left w:val="none" w:sz="0" w:space="0" w:color="auto"/>
        <w:bottom w:val="none" w:sz="0" w:space="0" w:color="auto"/>
        <w:right w:val="none" w:sz="0" w:space="0" w:color="auto"/>
      </w:divBdr>
    </w:div>
    <w:div w:id="1060442841">
      <w:bodyDiv w:val="1"/>
      <w:marLeft w:val="0"/>
      <w:marRight w:val="0"/>
      <w:marTop w:val="0"/>
      <w:marBottom w:val="0"/>
      <w:divBdr>
        <w:top w:val="none" w:sz="0" w:space="0" w:color="auto"/>
        <w:left w:val="none" w:sz="0" w:space="0" w:color="auto"/>
        <w:bottom w:val="none" w:sz="0" w:space="0" w:color="auto"/>
        <w:right w:val="none" w:sz="0" w:space="0" w:color="auto"/>
      </w:divBdr>
    </w:div>
    <w:div w:id="1081483089">
      <w:bodyDiv w:val="1"/>
      <w:marLeft w:val="0"/>
      <w:marRight w:val="0"/>
      <w:marTop w:val="0"/>
      <w:marBottom w:val="0"/>
      <w:divBdr>
        <w:top w:val="none" w:sz="0" w:space="0" w:color="auto"/>
        <w:left w:val="none" w:sz="0" w:space="0" w:color="auto"/>
        <w:bottom w:val="none" w:sz="0" w:space="0" w:color="auto"/>
        <w:right w:val="none" w:sz="0" w:space="0" w:color="auto"/>
      </w:divBdr>
    </w:div>
    <w:div w:id="1088818058">
      <w:bodyDiv w:val="1"/>
      <w:marLeft w:val="0"/>
      <w:marRight w:val="0"/>
      <w:marTop w:val="0"/>
      <w:marBottom w:val="0"/>
      <w:divBdr>
        <w:top w:val="none" w:sz="0" w:space="0" w:color="auto"/>
        <w:left w:val="none" w:sz="0" w:space="0" w:color="auto"/>
        <w:bottom w:val="none" w:sz="0" w:space="0" w:color="auto"/>
        <w:right w:val="none" w:sz="0" w:space="0" w:color="auto"/>
      </w:divBdr>
    </w:div>
    <w:div w:id="1115097908">
      <w:bodyDiv w:val="1"/>
      <w:marLeft w:val="0"/>
      <w:marRight w:val="0"/>
      <w:marTop w:val="0"/>
      <w:marBottom w:val="0"/>
      <w:divBdr>
        <w:top w:val="none" w:sz="0" w:space="0" w:color="auto"/>
        <w:left w:val="none" w:sz="0" w:space="0" w:color="auto"/>
        <w:bottom w:val="none" w:sz="0" w:space="0" w:color="auto"/>
        <w:right w:val="none" w:sz="0" w:space="0" w:color="auto"/>
      </w:divBdr>
    </w:div>
    <w:div w:id="1120612752">
      <w:bodyDiv w:val="1"/>
      <w:marLeft w:val="0"/>
      <w:marRight w:val="0"/>
      <w:marTop w:val="0"/>
      <w:marBottom w:val="0"/>
      <w:divBdr>
        <w:top w:val="none" w:sz="0" w:space="0" w:color="auto"/>
        <w:left w:val="none" w:sz="0" w:space="0" w:color="auto"/>
        <w:bottom w:val="none" w:sz="0" w:space="0" w:color="auto"/>
        <w:right w:val="none" w:sz="0" w:space="0" w:color="auto"/>
      </w:divBdr>
    </w:div>
    <w:div w:id="1126586512">
      <w:bodyDiv w:val="1"/>
      <w:marLeft w:val="0"/>
      <w:marRight w:val="0"/>
      <w:marTop w:val="0"/>
      <w:marBottom w:val="0"/>
      <w:divBdr>
        <w:top w:val="none" w:sz="0" w:space="0" w:color="auto"/>
        <w:left w:val="none" w:sz="0" w:space="0" w:color="auto"/>
        <w:bottom w:val="none" w:sz="0" w:space="0" w:color="auto"/>
        <w:right w:val="none" w:sz="0" w:space="0" w:color="auto"/>
      </w:divBdr>
    </w:div>
    <w:div w:id="1144927530">
      <w:bodyDiv w:val="1"/>
      <w:marLeft w:val="0"/>
      <w:marRight w:val="0"/>
      <w:marTop w:val="0"/>
      <w:marBottom w:val="0"/>
      <w:divBdr>
        <w:top w:val="none" w:sz="0" w:space="0" w:color="auto"/>
        <w:left w:val="none" w:sz="0" w:space="0" w:color="auto"/>
        <w:bottom w:val="none" w:sz="0" w:space="0" w:color="auto"/>
        <w:right w:val="none" w:sz="0" w:space="0" w:color="auto"/>
      </w:divBdr>
    </w:div>
    <w:div w:id="1160080114">
      <w:bodyDiv w:val="1"/>
      <w:marLeft w:val="0"/>
      <w:marRight w:val="0"/>
      <w:marTop w:val="0"/>
      <w:marBottom w:val="0"/>
      <w:divBdr>
        <w:top w:val="none" w:sz="0" w:space="0" w:color="auto"/>
        <w:left w:val="none" w:sz="0" w:space="0" w:color="auto"/>
        <w:bottom w:val="none" w:sz="0" w:space="0" w:color="auto"/>
        <w:right w:val="none" w:sz="0" w:space="0" w:color="auto"/>
      </w:divBdr>
    </w:div>
    <w:div w:id="1168256498">
      <w:bodyDiv w:val="1"/>
      <w:marLeft w:val="0"/>
      <w:marRight w:val="0"/>
      <w:marTop w:val="0"/>
      <w:marBottom w:val="0"/>
      <w:divBdr>
        <w:top w:val="none" w:sz="0" w:space="0" w:color="auto"/>
        <w:left w:val="none" w:sz="0" w:space="0" w:color="auto"/>
        <w:bottom w:val="none" w:sz="0" w:space="0" w:color="auto"/>
        <w:right w:val="none" w:sz="0" w:space="0" w:color="auto"/>
      </w:divBdr>
    </w:div>
    <w:div w:id="120914252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9407797">
      <w:bodyDiv w:val="1"/>
      <w:marLeft w:val="0"/>
      <w:marRight w:val="0"/>
      <w:marTop w:val="0"/>
      <w:marBottom w:val="0"/>
      <w:divBdr>
        <w:top w:val="none" w:sz="0" w:space="0" w:color="auto"/>
        <w:left w:val="none" w:sz="0" w:space="0" w:color="auto"/>
        <w:bottom w:val="none" w:sz="0" w:space="0" w:color="auto"/>
        <w:right w:val="none" w:sz="0" w:space="0" w:color="auto"/>
      </w:divBdr>
    </w:div>
    <w:div w:id="1281523700">
      <w:bodyDiv w:val="1"/>
      <w:marLeft w:val="0"/>
      <w:marRight w:val="0"/>
      <w:marTop w:val="0"/>
      <w:marBottom w:val="0"/>
      <w:divBdr>
        <w:top w:val="none" w:sz="0" w:space="0" w:color="auto"/>
        <w:left w:val="none" w:sz="0" w:space="0" w:color="auto"/>
        <w:bottom w:val="none" w:sz="0" w:space="0" w:color="auto"/>
        <w:right w:val="none" w:sz="0" w:space="0" w:color="auto"/>
      </w:divBdr>
    </w:div>
    <w:div w:id="1326786389">
      <w:bodyDiv w:val="1"/>
      <w:marLeft w:val="0"/>
      <w:marRight w:val="0"/>
      <w:marTop w:val="0"/>
      <w:marBottom w:val="0"/>
      <w:divBdr>
        <w:top w:val="none" w:sz="0" w:space="0" w:color="auto"/>
        <w:left w:val="none" w:sz="0" w:space="0" w:color="auto"/>
        <w:bottom w:val="none" w:sz="0" w:space="0" w:color="auto"/>
        <w:right w:val="none" w:sz="0" w:space="0" w:color="auto"/>
      </w:divBdr>
    </w:div>
    <w:div w:id="1353259614">
      <w:bodyDiv w:val="1"/>
      <w:marLeft w:val="0"/>
      <w:marRight w:val="0"/>
      <w:marTop w:val="0"/>
      <w:marBottom w:val="0"/>
      <w:divBdr>
        <w:top w:val="none" w:sz="0" w:space="0" w:color="auto"/>
        <w:left w:val="none" w:sz="0" w:space="0" w:color="auto"/>
        <w:bottom w:val="none" w:sz="0" w:space="0" w:color="auto"/>
        <w:right w:val="none" w:sz="0" w:space="0" w:color="auto"/>
      </w:divBdr>
    </w:div>
    <w:div w:id="1369993849">
      <w:bodyDiv w:val="1"/>
      <w:marLeft w:val="0"/>
      <w:marRight w:val="0"/>
      <w:marTop w:val="0"/>
      <w:marBottom w:val="0"/>
      <w:divBdr>
        <w:top w:val="none" w:sz="0" w:space="0" w:color="auto"/>
        <w:left w:val="none" w:sz="0" w:space="0" w:color="auto"/>
        <w:bottom w:val="none" w:sz="0" w:space="0" w:color="auto"/>
        <w:right w:val="none" w:sz="0" w:space="0" w:color="auto"/>
      </w:divBdr>
    </w:div>
    <w:div w:id="1427337510">
      <w:bodyDiv w:val="1"/>
      <w:marLeft w:val="0"/>
      <w:marRight w:val="0"/>
      <w:marTop w:val="0"/>
      <w:marBottom w:val="0"/>
      <w:divBdr>
        <w:top w:val="none" w:sz="0" w:space="0" w:color="auto"/>
        <w:left w:val="none" w:sz="0" w:space="0" w:color="auto"/>
        <w:bottom w:val="none" w:sz="0" w:space="0" w:color="auto"/>
        <w:right w:val="none" w:sz="0" w:space="0" w:color="auto"/>
      </w:divBdr>
    </w:div>
    <w:div w:id="1450852459">
      <w:bodyDiv w:val="1"/>
      <w:marLeft w:val="0"/>
      <w:marRight w:val="0"/>
      <w:marTop w:val="0"/>
      <w:marBottom w:val="0"/>
      <w:divBdr>
        <w:top w:val="none" w:sz="0" w:space="0" w:color="auto"/>
        <w:left w:val="none" w:sz="0" w:space="0" w:color="auto"/>
        <w:bottom w:val="none" w:sz="0" w:space="0" w:color="auto"/>
        <w:right w:val="none" w:sz="0" w:space="0" w:color="auto"/>
      </w:divBdr>
    </w:div>
    <w:div w:id="1511678006">
      <w:bodyDiv w:val="1"/>
      <w:marLeft w:val="0"/>
      <w:marRight w:val="0"/>
      <w:marTop w:val="0"/>
      <w:marBottom w:val="0"/>
      <w:divBdr>
        <w:top w:val="none" w:sz="0" w:space="0" w:color="auto"/>
        <w:left w:val="none" w:sz="0" w:space="0" w:color="auto"/>
        <w:bottom w:val="none" w:sz="0" w:space="0" w:color="auto"/>
        <w:right w:val="none" w:sz="0" w:space="0" w:color="auto"/>
      </w:divBdr>
    </w:div>
    <w:div w:id="1527863606">
      <w:bodyDiv w:val="1"/>
      <w:marLeft w:val="0"/>
      <w:marRight w:val="0"/>
      <w:marTop w:val="0"/>
      <w:marBottom w:val="0"/>
      <w:divBdr>
        <w:top w:val="none" w:sz="0" w:space="0" w:color="auto"/>
        <w:left w:val="none" w:sz="0" w:space="0" w:color="auto"/>
        <w:bottom w:val="none" w:sz="0" w:space="0" w:color="auto"/>
        <w:right w:val="none" w:sz="0" w:space="0" w:color="auto"/>
      </w:divBdr>
    </w:div>
    <w:div w:id="1552572066">
      <w:bodyDiv w:val="1"/>
      <w:marLeft w:val="0"/>
      <w:marRight w:val="0"/>
      <w:marTop w:val="0"/>
      <w:marBottom w:val="0"/>
      <w:divBdr>
        <w:top w:val="none" w:sz="0" w:space="0" w:color="auto"/>
        <w:left w:val="none" w:sz="0" w:space="0" w:color="auto"/>
        <w:bottom w:val="none" w:sz="0" w:space="0" w:color="auto"/>
        <w:right w:val="none" w:sz="0" w:space="0" w:color="auto"/>
      </w:divBdr>
    </w:div>
    <w:div w:id="1568370677">
      <w:bodyDiv w:val="1"/>
      <w:marLeft w:val="0"/>
      <w:marRight w:val="0"/>
      <w:marTop w:val="0"/>
      <w:marBottom w:val="0"/>
      <w:divBdr>
        <w:top w:val="none" w:sz="0" w:space="0" w:color="auto"/>
        <w:left w:val="none" w:sz="0" w:space="0" w:color="auto"/>
        <w:bottom w:val="none" w:sz="0" w:space="0" w:color="auto"/>
        <w:right w:val="none" w:sz="0" w:space="0" w:color="auto"/>
      </w:divBdr>
    </w:div>
    <w:div w:id="1580285203">
      <w:bodyDiv w:val="1"/>
      <w:marLeft w:val="0"/>
      <w:marRight w:val="0"/>
      <w:marTop w:val="0"/>
      <w:marBottom w:val="0"/>
      <w:divBdr>
        <w:top w:val="none" w:sz="0" w:space="0" w:color="auto"/>
        <w:left w:val="none" w:sz="0" w:space="0" w:color="auto"/>
        <w:bottom w:val="none" w:sz="0" w:space="0" w:color="auto"/>
        <w:right w:val="none" w:sz="0" w:space="0" w:color="auto"/>
      </w:divBdr>
    </w:div>
    <w:div w:id="1628311608">
      <w:bodyDiv w:val="1"/>
      <w:marLeft w:val="0"/>
      <w:marRight w:val="0"/>
      <w:marTop w:val="0"/>
      <w:marBottom w:val="0"/>
      <w:divBdr>
        <w:top w:val="none" w:sz="0" w:space="0" w:color="auto"/>
        <w:left w:val="none" w:sz="0" w:space="0" w:color="auto"/>
        <w:bottom w:val="none" w:sz="0" w:space="0" w:color="auto"/>
        <w:right w:val="none" w:sz="0" w:space="0" w:color="auto"/>
      </w:divBdr>
    </w:div>
    <w:div w:id="1644239255">
      <w:bodyDiv w:val="1"/>
      <w:marLeft w:val="0"/>
      <w:marRight w:val="0"/>
      <w:marTop w:val="0"/>
      <w:marBottom w:val="0"/>
      <w:divBdr>
        <w:top w:val="none" w:sz="0" w:space="0" w:color="auto"/>
        <w:left w:val="none" w:sz="0" w:space="0" w:color="auto"/>
        <w:bottom w:val="none" w:sz="0" w:space="0" w:color="auto"/>
        <w:right w:val="none" w:sz="0" w:space="0" w:color="auto"/>
      </w:divBdr>
    </w:div>
    <w:div w:id="1653095494">
      <w:bodyDiv w:val="1"/>
      <w:marLeft w:val="0"/>
      <w:marRight w:val="0"/>
      <w:marTop w:val="0"/>
      <w:marBottom w:val="0"/>
      <w:divBdr>
        <w:top w:val="none" w:sz="0" w:space="0" w:color="auto"/>
        <w:left w:val="none" w:sz="0" w:space="0" w:color="auto"/>
        <w:bottom w:val="none" w:sz="0" w:space="0" w:color="auto"/>
        <w:right w:val="none" w:sz="0" w:space="0" w:color="auto"/>
      </w:divBdr>
    </w:div>
    <w:div w:id="1654489072">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9056">
      <w:bodyDiv w:val="1"/>
      <w:marLeft w:val="0"/>
      <w:marRight w:val="0"/>
      <w:marTop w:val="0"/>
      <w:marBottom w:val="0"/>
      <w:divBdr>
        <w:top w:val="none" w:sz="0" w:space="0" w:color="auto"/>
        <w:left w:val="none" w:sz="0" w:space="0" w:color="auto"/>
        <w:bottom w:val="none" w:sz="0" w:space="0" w:color="auto"/>
        <w:right w:val="none" w:sz="0" w:space="0" w:color="auto"/>
      </w:divBdr>
    </w:div>
    <w:div w:id="1749418764">
      <w:bodyDiv w:val="1"/>
      <w:marLeft w:val="0"/>
      <w:marRight w:val="0"/>
      <w:marTop w:val="0"/>
      <w:marBottom w:val="0"/>
      <w:divBdr>
        <w:top w:val="none" w:sz="0" w:space="0" w:color="auto"/>
        <w:left w:val="none" w:sz="0" w:space="0" w:color="auto"/>
        <w:bottom w:val="none" w:sz="0" w:space="0" w:color="auto"/>
        <w:right w:val="none" w:sz="0" w:space="0" w:color="auto"/>
      </w:divBdr>
    </w:div>
    <w:div w:id="1757943364">
      <w:bodyDiv w:val="1"/>
      <w:marLeft w:val="0"/>
      <w:marRight w:val="0"/>
      <w:marTop w:val="0"/>
      <w:marBottom w:val="0"/>
      <w:divBdr>
        <w:top w:val="none" w:sz="0" w:space="0" w:color="auto"/>
        <w:left w:val="none" w:sz="0" w:space="0" w:color="auto"/>
        <w:bottom w:val="none" w:sz="0" w:space="0" w:color="auto"/>
        <w:right w:val="none" w:sz="0" w:space="0" w:color="auto"/>
      </w:divBdr>
    </w:div>
    <w:div w:id="1782190612">
      <w:bodyDiv w:val="1"/>
      <w:marLeft w:val="0"/>
      <w:marRight w:val="0"/>
      <w:marTop w:val="0"/>
      <w:marBottom w:val="0"/>
      <w:divBdr>
        <w:top w:val="none" w:sz="0" w:space="0" w:color="auto"/>
        <w:left w:val="none" w:sz="0" w:space="0" w:color="auto"/>
        <w:bottom w:val="none" w:sz="0" w:space="0" w:color="auto"/>
        <w:right w:val="none" w:sz="0" w:space="0" w:color="auto"/>
      </w:divBdr>
    </w:div>
    <w:div w:id="1786000961">
      <w:bodyDiv w:val="1"/>
      <w:marLeft w:val="0"/>
      <w:marRight w:val="0"/>
      <w:marTop w:val="0"/>
      <w:marBottom w:val="0"/>
      <w:divBdr>
        <w:top w:val="none" w:sz="0" w:space="0" w:color="auto"/>
        <w:left w:val="none" w:sz="0" w:space="0" w:color="auto"/>
        <w:bottom w:val="none" w:sz="0" w:space="0" w:color="auto"/>
        <w:right w:val="none" w:sz="0" w:space="0" w:color="auto"/>
      </w:divBdr>
    </w:div>
    <w:div w:id="1822500346">
      <w:bodyDiv w:val="1"/>
      <w:marLeft w:val="0"/>
      <w:marRight w:val="0"/>
      <w:marTop w:val="0"/>
      <w:marBottom w:val="0"/>
      <w:divBdr>
        <w:top w:val="none" w:sz="0" w:space="0" w:color="auto"/>
        <w:left w:val="none" w:sz="0" w:space="0" w:color="auto"/>
        <w:bottom w:val="none" w:sz="0" w:space="0" w:color="auto"/>
        <w:right w:val="none" w:sz="0" w:space="0" w:color="auto"/>
      </w:divBdr>
    </w:div>
    <w:div w:id="1837722443">
      <w:bodyDiv w:val="1"/>
      <w:marLeft w:val="0"/>
      <w:marRight w:val="0"/>
      <w:marTop w:val="0"/>
      <w:marBottom w:val="0"/>
      <w:divBdr>
        <w:top w:val="none" w:sz="0" w:space="0" w:color="auto"/>
        <w:left w:val="none" w:sz="0" w:space="0" w:color="auto"/>
        <w:bottom w:val="none" w:sz="0" w:space="0" w:color="auto"/>
        <w:right w:val="none" w:sz="0" w:space="0" w:color="auto"/>
      </w:divBdr>
    </w:div>
    <w:div w:id="1870024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880721">
      <w:bodyDiv w:val="1"/>
      <w:marLeft w:val="0"/>
      <w:marRight w:val="0"/>
      <w:marTop w:val="0"/>
      <w:marBottom w:val="0"/>
      <w:divBdr>
        <w:top w:val="none" w:sz="0" w:space="0" w:color="auto"/>
        <w:left w:val="none" w:sz="0" w:space="0" w:color="auto"/>
        <w:bottom w:val="none" w:sz="0" w:space="0" w:color="auto"/>
        <w:right w:val="none" w:sz="0" w:space="0" w:color="auto"/>
      </w:divBdr>
    </w:div>
    <w:div w:id="1979415967">
      <w:bodyDiv w:val="1"/>
      <w:marLeft w:val="0"/>
      <w:marRight w:val="0"/>
      <w:marTop w:val="0"/>
      <w:marBottom w:val="0"/>
      <w:divBdr>
        <w:top w:val="none" w:sz="0" w:space="0" w:color="auto"/>
        <w:left w:val="none" w:sz="0" w:space="0" w:color="auto"/>
        <w:bottom w:val="none" w:sz="0" w:space="0" w:color="auto"/>
        <w:right w:val="none" w:sz="0" w:space="0" w:color="auto"/>
      </w:divBdr>
    </w:div>
    <w:div w:id="1997034122">
      <w:bodyDiv w:val="1"/>
      <w:marLeft w:val="0"/>
      <w:marRight w:val="0"/>
      <w:marTop w:val="0"/>
      <w:marBottom w:val="0"/>
      <w:divBdr>
        <w:top w:val="none" w:sz="0" w:space="0" w:color="auto"/>
        <w:left w:val="none" w:sz="0" w:space="0" w:color="auto"/>
        <w:bottom w:val="none" w:sz="0" w:space="0" w:color="auto"/>
        <w:right w:val="none" w:sz="0" w:space="0" w:color="auto"/>
      </w:divBdr>
    </w:div>
    <w:div w:id="2005234992">
      <w:bodyDiv w:val="1"/>
      <w:marLeft w:val="0"/>
      <w:marRight w:val="0"/>
      <w:marTop w:val="0"/>
      <w:marBottom w:val="0"/>
      <w:divBdr>
        <w:top w:val="none" w:sz="0" w:space="0" w:color="auto"/>
        <w:left w:val="none" w:sz="0" w:space="0" w:color="auto"/>
        <w:bottom w:val="none" w:sz="0" w:space="0" w:color="auto"/>
        <w:right w:val="none" w:sz="0" w:space="0" w:color="auto"/>
      </w:divBdr>
    </w:div>
    <w:div w:id="2037073369">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8866972">
      <w:bodyDiv w:val="1"/>
      <w:marLeft w:val="0"/>
      <w:marRight w:val="0"/>
      <w:marTop w:val="0"/>
      <w:marBottom w:val="0"/>
      <w:divBdr>
        <w:top w:val="none" w:sz="0" w:space="0" w:color="auto"/>
        <w:left w:val="none" w:sz="0" w:space="0" w:color="auto"/>
        <w:bottom w:val="none" w:sz="0" w:space="0" w:color="auto"/>
        <w:right w:val="none" w:sz="0" w:space="0" w:color="auto"/>
      </w:divBdr>
    </w:div>
    <w:div w:id="2077392610">
      <w:bodyDiv w:val="1"/>
      <w:marLeft w:val="0"/>
      <w:marRight w:val="0"/>
      <w:marTop w:val="0"/>
      <w:marBottom w:val="0"/>
      <w:divBdr>
        <w:top w:val="none" w:sz="0" w:space="0" w:color="auto"/>
        <w:left w:val="none" w:sz="0" w:space="0" w:color="auto"/>
        <w:bottom w:val="none" w:sz="0" w:space="0" w:color="auto"/>
        <w:right w:val="none" w:sz="0" w:space="0" w:color="auto"/>
      </w:divBdr>
    </w:div>
    <w:div w:id="2085107976">
      <w:bodyDiv w:val="1"/>
      <w:marLeft w:val="0"/>
      <w:marRight w:val="0"/>
      <w:marTop w:val="0"/>
      <w:marBottom w:val="0"/>
      <w:divBdr>
        <w:top w:val="none" w:sz="0" w:space="0" w:color="auto"/>
        <w:left w:val="none" w:sz="0" w:space="0" w:color="auto"/>
        <w:bottom w:val="none" w:sz="0" w:space="0" w:color="auto"/>
        <w:right w:val="none" w:sz="0" w:space="0" w:color="auto"/>
      </w:divBdr>
    </w:div>
    <w:div w:id="2091536600">
      <w:bodyDiv w:val="1"/>
      <w:marLeft w:val="0"/>
      <w:marRight w:val="0"/>
      <w:marTop w:val="0"/>
      <w:marBottom w:val="0"/>
      <w:divBdr>
        <w:top w:val="none" w:sz="0" w:space="0" w:color="auto"/>
        <w:left w:val="none" w:sz="0" w:space="0" w:color="auto"/>
        <w:bottom w:val="none" w:sz="0" w:space="0" w:color="auto"/>
        <w:right w:val="none" w:sz="0" w:space="0" w:color="auto"/>
      </w:divBdr>
    </w:div>
    <w:div w:id="2099860647">
      <w:bodyDiv w:val="1"/>
      <w:marLeft w:val="0"/>
      <w:marRight w:val="0"/>
      <w:marTop w:val="0"/>
      <w:marBottom w:val="0"/>
      <w:divBdr>
        <w:top w:val="none" w:sz="0" w:space="0" w:color="auto"/>
        <w:left w:val="none" w:sz="0" w:space="0" w:color="auto"/>
        <w:bottom w:val="none" w:sz="0" w:space="0" w:color="auto"/>
        <w:right w:val="none" w:sz="0" w:space="0" w:color="auto"/>
      </w:divBdr>
    </w:div>
    <w:div w:id="2109570167">
      <w:bodyDiv w:val="1"/>
      <w:marLeft w:val="0"/>
      <w:marRight w:val="0"/>
      <w:marTop w:val="0"/>
      <w:marBottom w:val="0"/>
      <w:divBdr>
        <w:top w:val="none" w:sz="0" w:space="0" w:color="auto"/>
        <w:left w:val="none" w:sz="0" w:space="0" w:color="auto"/>
        <w:bottom w:val="none" w:sz="0" w:space="0" w:color="auto"/>
        <w:right w:val="none" w:sz="0" w:space="0" w:color="auto"/>
      </w:divBdr>
    </w:div>
    <w:div w:id="2112892536">
      <w:bodyDiv w:val="1"/>
      <w:marLeft w:val="0"/>
      <w:marRight w:val="0"/>
      <w:marTop w:val="0"/>
      <w:marBottom w:val="0"/>
      <w:divBdr>
        <w:top w:val="none" w:sz="0" w:space="0" w:color="auto"/>
        <w:left w:val="none" w:sz="0" w:space="0" w:color="auto"/>
        <w:bottom w:val="none" w:sz="0" w:space="0" w:color="auto"/>
        <w:right w:val="none" w:sz="0" w:space="0" w:color="auto"/>
      </w:divBdr>
    </w:div>
    <w:div w:id="2112969785">
      <w:bodyDiv w:val="1"/>
      <w:marLeft w:val="0"/>
      <w:marRight w:val="0"/>
      <w:marTop w:val="0"/>
      <w:marBottom w:val="0"/>
      <w:divBdr>
        <w:top w:val="none" w:sz="0" w:space="0" w:color="auto"/>
        <w:left w:val="none" w:sz="0" w:space="0" w:color="auto"/>
        <w:bottom w:val="none" w:sz="0" w:space="0" w:color="auto"/>
        <w:right w:val="none" w:sz="0" w:space="0" w:color="auto"/>
      </w:divBdr>
    </w:div>
    <w:div w:id="212017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12</TotalTime>
  <Pages>62</Pages>
  <Words>23582</Words>
  <Characters>134422</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Project proposals: Pacific Island Countries</vt:lpstr>
    </vt:vector>
  </TitlesOfParts>
  <Company>UNMFS</Company>
  <LinksUpToDate>false</LinksUpToDate>
  <CharactersWithSpaces>157689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Pacific Island Countries</dc:title>
  <dc:subject>95th ExCom</dc:subject>
  <dc:creator>Kaleen Mcnamara</dc:creator>
  <cp:keywords/>
  <dc:description/>
  <cp:lastModifiedBy>Kaleen Mcnamara</cp:lastModifiedBy>
  <cp:revision>6</cp:revision>
  <cp:lastPrinted>2001-05-27T04:40:00Z</cp:lastPrinted>
  <dcterms:created xsi:type="dcterms:W3CDTF">2024-11-17T02:00:00Z</dcterms:created>
  <dcterms:modified xsi:type="dcterms:W3CDTF">2024-11-17T02:11:00Z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UNEP/OzL.Pro/ExCom/95/71</vt:lpwstr>
  </property>
  <property fmtid="{D5CDD505-2E9C-101B-9397-08002B2CF9AE}" pid="3" name="Revision date">
    <vt:lpwstr>11/16/2024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