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6B4ABD91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6446AF89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06C91582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05D10570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D575D5C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0D8D3431" wp14:editId="7D17F99D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1BCFF69F" wp14:editId="1434EB89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0BA56BAA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6420190B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3E6DB55B" w14:textId="1096E8AF" w:rsidR="007E5D09" w:rsidRDefault="006B1B94" w:rsidP="00F828C6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F222CD">
              <w:t>UNEP/</w:t>
            </w:r>
            <w:proofErr w:type="spellStart"/>
            <w:r w:rsidR="00F222CD">
              <w:t>OzL.Pro</w:t>
            </w:r>
            <w:proofErr w:type="spellEnd"/>
            <w:r w:rsidR="00F222CD">
              <w:t>/ExCom/85/41</w:t>
            </w:r>
            <w:r>
              <w:fldChar w:fldCharType="end"/>
            </w:r>
          </w:p>
          <w:p w14:paraId="11D32F4A" w14:textId="77777777" w:rsidR="00662A73" w:rsidRPr="003F73BA" w:rsidRDefault="00662A73" w:rsidP="00F828C6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F828C6">
              <w:rPr>
                <w:lang w:val="en-US"/>
              </w:rPr>
              <w:t>3</w:t>
            </w:r>
            <w:r w:rsidR="00116A46">
              <w:rPr>
                <w:lang w:val="en-US"/>
              </w:rPr>
              <w:t>0</w:t>
            </w:r>
            <w:r w:rsidR="00116A46" w:rsidRPr="00116A46">
              <w:t xml:space="preserve"> </w:t>
            </w:r>
            <w:r w:rsidR="00116A46">
              <w:rPr>
                <w:lang w:val="en-US"/>
              </w:rPr>
              <w:t>April</w:t>
            </w:r>
            <w:r w:rsidR="00116A46" w:rsidRPr="00116A46">
              <w:t xml:space="preserve"> 20</w:t>
            </w:r>
            <w:r w:rsidR="00116A46">
              <w:t>20</w:t>
            </w:r>
            <w:r>
              <w:fldChar w:fldCharType="end"/>
            </w:r>
          </w:p>
          <w:p w14:paraId="6DC9EB71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765A4BC7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011A09B5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EF31455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2E5FE7D5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304DAB59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2EB34E6C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FD45DF3" w14:textId="77777777" w:rsidR="007E5D09" w:rsidRDefault="007E5D09">
            <w:pPr>
              <w:rPr>
                <w:caps/>
                <w:lang w:val="en-US"/>
              </w:rPr>
            </w:pPr>
          </w:p>
          <w:p w14:paraId="01250F85" w14:textId="77777777" w:rsidR="007E5D09" w:rsidRDefault="007E5D09">
            <w:pPr>
              <w:rPr>
                <w:lang w:val="en-US"/>
              </w:rPr>
            </w:pPr>
          </w:p>
        </w:tc>
      </w:tr>
    </w:tbl>
    <w:p w14:paraId="3ECA3BEE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6F69FF2B" w14:textId="77777777"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506F102D" w14:textId="77777777"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4FCC7C6B" w14:textId="77777777" w:rsidR="007E5D09" w:rsidRDefault="00E1360E" w:rsidP="00116A46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>ال</w:t>
      </w:r>
      <w:r w:rsidR="00116A46">
        <w:rPr>
          <w:rFonts w:hint="cs"/>
          <w:sz w:val="28"/>
          <w:szCs w:val="28"/>
          <w:rtl/>
          <w:lang w:val="en-US" w:eastAsia="en-CA"/>
        </w:rPr>
        <w:t>خامس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14:paraId="72CDE830" w14:textId="77777777" w:rsidR="007E5D09" w:rsidRDefault="00E1360E" w:rsidP="00116A46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 من </w:t>
      </w:r>
      <w:r w:rsidR="00116A46">
        <w:rPr>
          <w:rFonts w:hint="cs"/>
          <w:sz w:val="28"/>
          <w:szCs w:val="28"/>
          <w:rtl/>
          <w:lang w:bidi="ar-EG"/>
        </w:rPr>
        <w:t>25</w:t>
      </w:r>
      <w:r>
        <w:rPr>
          <w:rFonts w:hint="cs"/>
          <w:sz w:val="28"/>
          <w:szCs w:val="28"/>
          <w:rtl/>
        </w:rPr>
        <w:t xml:space="preserve"> إلى </w:t>
      </w:r>
      <w:r w:rsidR="006F2A2C">
        <w:rPr>
          <w:rFonts w:hint="cs"/>
          <w:sz w:val="28"/>
          <w:szCs w:val="28"/>
          <w:rtl/>
        </w:rPr>
        <w:t>2</w:t>
      </w:r>
      <w:r w:rsidR="00116A46">
        <w:rPr>
          <w:rFonts w:hint="cs"/>
          <w:sz w:val="28"/>
          <w:szCs w:val="28"/>
          <w:rtl/>
        </w:rPr>
        <w:t>9</w:t>
      </w:r>
      <w:r w:rsidR="00013372">
        <w:rPr>
          <w:sz w:val="28"/>
          <w:szCs w:val="28"/>
        </w:rPr>
        <w:t xml:space="preserve"> </w:t>
      </w:r>
      <w:r w:rsidR="00A44778">
        <w:rPr>
          <w:rFonts w:hint="cs"/>
          <w:sz w:val="28"/>
          <w:szCs w:val="28"/>
          <w:rtl/>
        </w:rPr>
        <w:t xml:space="preserve"> </w:t>
      </w:r>
      <w:r w:rsidR="00116A46">
        <w:rPr>
          <w:rFonts w:asciiTheme="majorBidi" w:hAnsiTheme="majorBidi" w:cstheme="majorBidi" w:hint="cs"/>
          <w:sz w:val="26"/>
          <w:szCs w:val="26"/>
          <w:rtl/>
          <w:lang w:bidi="ar-SY"/>
        </w:rPr>
        <w:t>مايو</w:t>
      </w:r>
      <w:r w:rsidR="006F2A2C" w:rsidRPr="00DB2568">
        <w:rPr>
          <w:rFonts w:asciiTheme="majorBidi" w:hAnsiTheme="majorBidi" w:cstheme="majorBidi" w:hint="cs"/>
          <w:sz w:val="26"/>
          <w:szCs w:val="26"/>
          <w:rtl/>
          <w:lang w:bidi="ar-SY"/>
        </w:rPr>
        <w:t>/</w:t>
      </w:r>
      <w:r w:rsidR="00116A46">
        <w:rPr>
          <w:rFonts w:asciiTheme="majorBidi" w:hAnsiTheme="majorBidi" w:cstheme="majorBidi" w:hint="cs"/>
          <w:sz w:val="26"/>
          <w:szCs w:val="26"/>
          <w:rtl/>
          <w:lang w:bidi="ar-SY"/>
        </w:rPr>
        <w:t>أيار</w:t>
      </w:r>
      <w:r w:rsidR="006F2A2C" w:rsidRPr="00DB2568">
        <w:rPr>
          <w:rFonts w:hint="cs"/>
          <w:sz w:val="26"/>
          <w:szCs w:val="26"/>
          <w:rtl/>
        </w:rPr>
        <w:t xml:space="preserve"> </w:t>
      </w:r>
      <w:r w:rsidR="00116A46">
        <w:rPr>
          <w:rFonts w:hint="cs"/>
          <w:sz w:val="26"/>
          <w:szCs w:val="26"/>
          <w:rtl/>
        </w:rPr>
        <w:t>2020</w:t>
      </w:r>
      <w:r w:rsidR="006F2A2C" w:rsidRPr="00DB2568">
        <w:rPr>
          <w:rFonts w:hint="cs"/>
          <w:sz w:val="28"/>
          <w:szCs w:val="28"/>
          <w:rtl/>
        </w:rPr>
        <w:t xml:space="preserve"> </w:t>
      </w:r>
    </w:p>
    <w:p w14:paraId="6051790A" w14:textId="77777777" w:rsidR="00116A46" w:rsidRDefault="00116A46" w:rsidP="00116A46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>
        <w:rPr>
          <w:rFonts w:hint="cs"/>
          <w:sz w:val="28"/>
          <w:szCs w:val="28"/>
          <w:rtl/>
        </w:rPr>
        <w:t>مؤجل إلى 19-22 يوليه/تموز 2020*</w:t>
      </w:r>
    </w:p>
    <w:p w14:paraId="309D5B5C" w14:textId="77777777" w:rsidR="007E5D09" w:rsidRDefault="007E5D09">
      <w:pPr>
        <w:pStyle w:val="Heading2"/>
        <w:numPr>
          <w:ilvl w:val="0"/>
          <w:numId w:val="0"/>
        </w:numPr>
        <w:ind w:left="4"/>
        <w:rPr>
          <w:rtl/>
          <w:lang w:val="en-CA"/>
        </w:rPr>
      </w:pPr>
    </w:p>
    <w:p w14:paraId="24DCA413" w14:textId="77777777" w:rsidR="005278E4" w:rsidRDefault="005278E4" w:rsidP="005278E4">
      <w:pPr>
        <w:widowControl w:val="0"/>
        <w:tabs>
          <w:tab w:val="left" w:pos="2880"/>
          <w:tab w:val="left" w:pos="5760"/>
        </w:tabs>
        <w:bidi/>
        <w:spacing w:line="276" w:lineRule="auto"/>
        <w:jc w:val="center"/>
        <w:rPr>
          <w:b/>
          <w:bCs/>
          <w:sz w:val="28"/>
          <w:szCs w:val="28"/>
          <w:rtl/>
          <w:lang w:val="en-US"/>
        </w:rPr>
      </w:pPr>
    </w:p>
    <w:p w14:paraId="3F8F2ED7" w14:textId="5711451D" w:rsidR="001D76FF" w:rsidRDefault="001D76FF" w:rsidP="00F828C6">
      <w:pPr>
        <w:widowControl w:val="0"/>
        <w:tabs>
          <w:tab w:val="left" w:pos="2880"/>
          <w:tab w:val="left" w:pos="5760"/>
        </w:tabs>
        <w:bidi/>
        <w:spacing w:line="276" w:lineRule="auto"/>
        <w:jc w:val="center"/>
        <w:rPr>
          <w:b/>
          <w:bCs/>
          <w:sz w:val="32"/>
          <w:szCs w:val="32"/>
          <w:lang w:val="en-US" w:bidi="ar-EG"/>
        </w:rPr>
      </w:pPr>
      <w:r w:rsidRPr="00F222CD">
        <w:rPr>
          <w:rFonts w:hint="cs"/>
          <w:b/>
          <w:bCs/>
          <w:sz w:val="32"/>
          <w:szCs w:val="32"/>
          <w:rtl/>
          <w:lang w:val="en-US" w:bidi="ar-SA"/>
        </w:rPr>
        <w:t>مقترح</w:t>
      </w:r>
      <w:r w:rsidRPr="00F222CD">
        <w:rPr>
          <w:b/>
          <w:bCs/>
          <w:sz w:val="32"/>
          <w:szCs w:val="32"/>
          <w:rtl/>
          <w:lang w:val="en-US" w:bidi="ar-SA"/>
        </w:rPr>
        <w:t xml:space="preserve"> مشروع: </w:t>
      </w:r>
      <w:r w:rsidR="00F828C6" w:rsidRPr="00F222CD">
        <w:rPr>
          <w:rFonts w:hint="cs"/>
          <w:b/>
          <w:bCs/>
          <w:sz w:val="32"/>
          <w:szCs w:val="32"/>
          <w:rtl/>
          <w:lang w:val="en-US" w:bidi="ar-EG"/>
        </w:rPr>
        <w:t>بيــــــــرو</w:t>
      </w:r>
    </w:p>
    <w:p w14:paraId="4C955FC6" w14:textId="77777777" w:rsidR="00F222CD" w:rsidRPr="00F222CD" w:rsidRDefault="00F222CD" w:rsidP="00F222CD">
      <w:pPr>
        <w:widowControl w:val="0"/>
        <w:tabs>
          <w:tab w:val="left" w:pos="2880"/>
          <w:tab w:val="left" w:pos="5760"/>
        </w:tabs>
        <w:bidi/>
        <w:spacing w:line="276" w:lineRule="auto"/>
        <w:jc w:val="center"/>
        <w:rPr>
          <w:b/>
          <w:bCs/>
          <w:sz w:val="26"/>
          <w:szCs w:val="26"/>
          <w:rtl/>
          <w:lang w:val="en-US" w:bidi="ar-EG"/>
        </w:rPr>
      </w:pPr>
    </w:p>
    <w:p w14:paraId="18916AEF" w14:textId="04588A96" w:rsidR="001D76FF" w:rsidRPr="00F222CD" w:rsidRDefault="00F222CD" w:rsidP="00F222CD">
      <w:pPr>
        <w:widowControl w:val="0"/>
        <w:tabs>
          <w:tab w:val="left" w:pos="1138"/>
        </w:tabs>
        <w:bidi/>
        <w:spacing w:after="240" w:line="276" w:lineRule="auto"/>
        <w:rPr>
          <w:sz w:val="26"/>
          <w:szCs w:val="26"/>
          <w:lang w:val="en-US" w:bidi="ar-SA"/>
        </w:rPr>
      </w:pPr>
      <w:r w:rsidRPr="00F222CD">
        <w:rPr>
          <w:sz w:val="26"/>
          <w:szCs w:val="26"/>
          <w:lang w:val="en-US" w:bidi="ar-SA"/>
        </w:rPr>
        <w:tab/>
      </w:r>
      <w:r w:rsidR="001D76FF" w:rsidRPr="00F222CD">
        <w:rPr>
          <w:sz w:val="26"/>
          <w:szCs w:val="26"/>
          <w:rtl/>
          <w:lang w:val="en-US" w:bidi="ar-SA"/>
        </w:rPr>
        <w:t>تتألف هذه الوثيقة من تعليقات الأمانة وتوصي</w:t>
      </w:r>
      <w:r w:rsidR="001D76FF" w:rsidRPr="00F222CD">
        <w:rPr>
          <w:rFonts w:hint="cs"/>
          <w:sz w:val="26"/>
          <w:szCs w:val="26"/>
          <w:rtl/>
          <w:lang w:val="en-US" w:bidi="ar-SA"/>
        </w:rPr>
        <w:t>تها</w:t>
      </w:r>
      <w:r w:rsidR="001D76FF" w:rsidRPr="00F222CD">
        <w:rPr>
          <w:sz w:val="26"/>
          <w:szCs w:val="26"/>
          <w:rtl/>
          <w:lang w:val="en-US" w:bidi="ar-SA"/>
        </w:rPr>
        <w:t xml:space="preserve"> بشأن مقترح المشروع التالي:</w:t>
      </w:r>
    </w:p>
    <w:p w14:paraId="1DC01CC8" w14:textId="77777777" w:rsidR="001D76FF" w:rsidRPr="00F222CD" w:rsidRDefault="001D76FF" w:rsidP="001D76FF">
      <w:pPr>
        <w:widowControl w:val="0"/>
        <w:tabs>
          <w:tab w:val="left" w:pos="2880"/>
          <w:tab w:val="left" w:pos="5760"/>
        </w:tabs>
        <w:bidi/>
        <w:spacing w:after="240" w:line="276" w:lineRule="auto"/>
        <w:jc w:val="left"/>
        <w:rPr>
          <w:sz w:val="26"/>
          <w:szCs w:val="26"/>
          <w:u w:val="single"/>
          <w:rtl/>
          <w:lang w:val="en-US" w:bidi="ar-SA"/>
        </w:rPr>
      </w:pPr>
      <w:r w:rsidRPr="00F222CD">
        <w:rPr>
          <w:rFonts w:hint="cs"/>
          <w:sz w:val="26"/>
          <w:szCs w:val="26"/>
          <w:u w:val="single"/>
          <w:rtl/>
          <w:lang w:val="en-US" w:bidi="ar-SA"/>
        </w:rPr>
        <w:t>الإزالة</w:t>
      </w:r>
    </w:p>
    <w:tbl>
      <w:tblPr>
        <w:tblStyle w:val="TableGrid10"/>
        <w:bidiVisual/>
        <w:tblW w:w="0" w:type="auto"/>
        <w:tblInd w:w="-3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990"/>
        <w:gridCol w:w="5670"/>
        <w:gridCol w:w="90"/>
        <w:gridCol w:w="2970"/>
      </w:tblGrid>
      <w:tr w:rsidR="001D76FF" w:rsidRPr="00F222CD" w14:paraId="7A50B44D" w14:textId="77777777" w:rsidTr="00915CB6">
        <w:trPr>
          <w:trHeight w:val="814"/>
        </w:trPr>
        <w:tc>
          <w:tcPr>
            <w:tcW w:w="990" w:type="dxa"/>
          </w:tcPr>
          <w:p w14:paraId="6E1CE2D8" w14:textId="77777777" w:rsidR="001D76FF" w:rsidRPr="00F222CD" w:rsidRDefault="001D76FF" w:rsidP="001D76FF">
            <w:pPr>
              <w:widowControl w:val="0"/>
              <w:numPr>
                <w:ilvl w:val="0"/>
                <w:numId w:val="23"/>
              </w:numPr>
              <w:tabs>
                <w:tab w:val="left" w:pos="2880"/>
                <w:tab w:val="left" w:pos="5760"/>
              </w:tabs>
              <w:bidi/>
              <w:spacing w:after="240" w:line="276" w:lineRule="auto"/>
              <w:contextualSpacing/>
              <w:rPr>
                <w:sz w:val="26"/>
                <w:szCs w:val="26"/>
                <w:u w:val="single"/>
                <w:rtl/>
                <w:lang w:val="en-US" w:bidi="ar-SA"/>
              </w:rPr>
            </w:pPr>
          </w:p>
        </w:tc>
        <w:tc>
          <w:tcPr>
            <w:tcW w:w="5670" w:type="dxa"/>
          </w:tcPr>
          <w:p w14:paraId="65376F87" w14:textId="77777777" w:rsidR="001D76FF" w:rsidRPr="00F222CD" w:rsidRDefault="001D76FF" w:rsidP="001D76FF">
            <w:pPr>
              <w:widowControl w:val="0"/>
              <w:tabs>
                <w:tab w:val="left" w:pos="2880"/>
                <w:tab w:val="left" w:pos="5760"/>
              </w:tabs>
              <w:bidi/>
              <w:rPr>
                <w:sz w:val="26"/>
                <w:szCs w:val="26"/>
                <w:rtl/>
                <w:lang w:val="en-US" w:bidi="ar-SA"/>
              </w:rPr>
            </w:pPr>
            <w:r w:rsidRPr="00F222CD">
              <w:rPr>
                <w:sz w:val="26"/>
                <w:szCs w:val="26"/>
                <w:rtl/>
                <w:lang w:val="en-US" w:bidi="ar-SA"/>
              </w:rPr>
              <w:t>خطة إدارة إزالة المواد الھ</w:t>
            </w:r>
            <w:r w:rsidRPr="00F222CD">
              <w:rPr>
                <w:rFonts w:hint="cs"/>
                <w:sz w:val="26"/>
                <w:szCs w:val="26"/>
                <w:rtl/>
                <w:lang w:val="en-US" w:bidi="ar-SA"/>
              </w:rPr>
              <w:t>ی</w:t>
            </w:r>
            <w:r w:rsidRPr="00F222CD">
              <w:rPr>
                <w:rFonts w:hint="eastAsia"/>
                <w:sz w:val="26"/>
                <w:szCs w:val="26"/>
                <w:rtl/>
                <w:lang w:val="en-US" w:bidi="ar-SA"/>
              </w:rPr>
              <w:t>دروکلوروفلوروکربون</w:t>
            </w:r>
            <w:r w:rsidRPr="00F222CD">
              <w:rPr>
                <w:rFonts w:hint="cs"/>
                <w:sz w:val="26"/>
                <w:szCs w:val="26"/>
                <w:rtl/>
                <w:lang w:val="en-US" w:bidi="ar-SA"/>
              </w:rPr>
              <w:t>ی</w:t>
            </w:r>
            <w:r w:rsidRPr="00F222CD">
              <w:rPr>
                <w:rFonts w:hint="eastAsia"/>
                <w:sz w:val="26"/>
                <w:szCs w:val="26"/>
                <w:rtl/>
                <w:lang w:val="en-US" w:bidi="ar-SA"/>
              </w:rPr>
              <w:t>ة</w:t>
            </w:r>
            <w:r w:rsidRPr="00F222CD">
              <w:rPr>
                <w:sz w:val="26"/>
                <w:szCs w:val="26"/>
                <w:rtl/>
                <w:lang w:val="en-US" w:bidi="ar-SA"/>
              </w:rPr>
              <w:t xml:space="preserve"> (المرحلة</w:t>
            </w:r>
          </w:p>
          <w:p w14:paraId="1ABE8003" w14:textId="77777777" w:rsidR="001D76FF" w:rsidRPr="00F222CD" w:rsidRDefault="001D76FF" w:rsidP="00F828C6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rPr>
                <w:sz w:val="26"/>
                <w:szCs w:val="26"/>
                <w:u w:val="single"/>
                <w:rtl/>
                <w:lang w:val="en-US" w:bidi="ar-SA"/>
              </w:rPr>
            </w:pPr>
            <w:r w:rsidRPr="00F222CD">
              <w:rPr>
                <w:rFonts w:hint="cs"/>
                <w:sz w:val="26"/>
                <w:szCs w:val="26"/>
                <w:rtl/>
                <w:lang w:val="en-US" w:bidi="ar-SA"/>
              </w:rPr>
              <w:t>ال</w:t>
            </w:r>
            <w:r w:rsidR="00F828C6" w:rsidRPr="00F222CD">
              <w:rPr>
                <w:rFonts w:hint="cs"/>
                <w:sz w:val="26"/>
                <w:szCs w:val="26"/>
                <w:rtl/>
                <w:lang w:val="en-US" w:bidi="ar-SA"/>
              </w:rPr>
              <w:t>ثانية</w:t>
            </w:r>
            <w:r w:rsidRPr="00F222CD">
              <w:rPr>
                <w:rFonts w:hint="eastAsia"/>
                <w:sz w:val="26"/>
                <w:szCs w:val="26"/>
                <w:rtl/>
                <w:lang w:val="en-US" w:bidi="ar-SA"/>
              </w:rPr>
              <w:t>،</w:t>
            </w:r>
            <w:r w:rsidRPr="00F222CD">
              <w:rPr>
                <w:sz w:val="26"/>
                <w:szCs w:val="26"/>
                <w:rtl/>
                <w:lang w:val="en-US" w:bidi="ar-SA"/>
              </w:rPr>
              <w:t xml:space="preserve"> الشر</w:t>
            </w:r>
            <w:r w:rsidRPr="00F222CD">
              <w:rPr>
                <w:rFonts w:hint="cs"/>
                <w:sz w:val="26"/>
                <w:szCs w:val="26"/>
                <w:rtl/>
                <w:lang w:val="en-US" w:bidi="ar-SA"/>
              </w:rPr>
              <w:t>ی</w:t>
            </w:r>
            <w:r w:rsidRPr="00F222CD">
              <w:rPr>
                <w:rFonts w:hint="eastAsia"/>
                <w:sz w:val="26"/>
                <w:szCs w:val="26"/>
                <w:rtl/>
                <w:lang w:val="en-US" w:bidi="ar-SA"/>
              </w:rPr>
              <w:t>حة</w:t>
            </w:r>
            <w:r w:rsidRPr="00F222CD">
              <w:rPr>
                <w:sz w:val="26"/>
                <w:szCs w:val="26"/>
                <w:rtl/>
                <w:lang w:val="en-US" w:bidi="ar-SA"/>
              </w:rPr>
              <w:t xml:space="preserve"> ال</w:t>
            </w:r>
            <w:r w:rsidRPr="00F222CD">
              <w:rPr>
                <w:rFonts w:hint="cs"/>
                <w:sz w:val="26"/>
                <w:szCs w:val="26"/>
                <w:rtl/>
                <w:lang w:val="en-US" w:bidi="ar-SA"/>
              </w:rPr>
              <w:t>ث</w:t>
            </w:r>
            <w:r w:rsidR="00F828C6" w:rsidRPr="00F222CD">
              <w:rPr>
                <w:rFonts w:hint="cs"/>
                <w:sz w:val="26"/>
                <w:szCs w:val="26"/>
                <w:rtl/>
                <w:lang w:val="en-US" w:bidi="ar-SA"/>
              </w:rPr>
              <w:t>اني</w:t>
            </w:r>
            <w:r w:rsidRPr="00F222CD">
              <w:rPr>
                <w:sz w:val="26"/>
                <w:szCs w:val="26"/>
                <w:rtl/>
                <w:lang w:val="en-US" w:bidi="ar-SA"/>
              </w:rPr>
              <w:t>ة)</w:t>
            </w:r>
          </w:p>
        </w:tc>
        <w:tc>
          <w:tcPr>
            <w:tcW w:w="90" w:type="dxa"/>
          </w:tcPr>
          <w:p w14:paraId="1941B122" w14:textId="77777777" w:rsidR="001D76FF" w:rsidRPr="00F222CD" w:rsidRDefault="001D76FF" w:rsidP="001D76FF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rPr>
                <w:sz w:val="26"/>
                <w:szCs w:val="26"/>
                <w:u w:val="single"/>
                <w:rtl/>
                <w:lang w:val="en-US" w:bidi="ar-SA"/>
              </w:rPr>
            </w:pPr>
          </w:p>
        </w:tc>
        <w:tc>
          <w:tcPr>
            <w:tcW w:w="2970" w:type="dxa"/>
          </w:tcPr>
          <w:p w14:paraId="0835281E" w14:textId="77777777" w:rsidR="001D76FF" w:rsidRPr="00F222CD" w:rsidRDefault="00F828C6" w:rsidP="00F828C6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rPr>
                <w:sz w:val="26"/>
                <w:szCs w:val="26"/>
                <w:lang w:val="en-US" w:bidi="ar-SA"/>
              </w:rPr>
            </w:pPr>
            <w:r w:rsidRPr="00F222CD">
              <w:rPr>
                <w:rFonts w:hint="cs"/>
                <w:sz w:val="26"/>
                <w:szCs w:val="26"/>
                <w:rtl/>
                <w:lang w:val="en-US" w:bidi="ar-SA"/>
              </w:rPr>
              <w:t>برنامج الأمم المتحدة الإنمائي (اليوئنديبي) و</w:t>
            </w:r>
            <w:r w:rsidR="001D76FF" w:rsidRPr="00F222CD">
              <w:rPr>
                <w:rFonts w:hint="cs"/>
                <w:sz w:val="26"/>
                <w:szCs w:val="26"/>
                <w:rtl/>
                <w:lang w:val="en-US" w:bidi="ar-SA"/>
              </w:rPr>
              <w:t xml:space="preserve">برنامج الأمم المتحدة للبيئة (اليونيب) </w:t>
            </w:r>
          </w:p>
        </w:tc>
      </w:tr>
    </w:tbl>
    <w:p w14:paraId="0521F107" w14:textId="77777777" w:rsidR="007E5D09" w:rsidRPr="00F222CD" w:rsidRDefault="007E5D09" w:rsidP="001D76FF">
      <w:pPr>
        <w:pStyle w:val="StyleHeader4Para4Left0Firstline0"/>
        <w:numPr>
          <w:ilvl w:val="0"/>
          <w:numId w:val="0"/>
        </w:numPr>
        <w:bidi/>
        <w:rPr>
          <w:sz w:val="26"/>
          <w:szCs w:val="26"/>
        </w:rPr>
      </w:pPr>
    </w:p>
    <w:p w14:paraId="0228412F" w14:textId="77777777" w:rsidR="007E5D09" w:rsidRPr="00F222CD" w:rsidRDefault="007E5D09" w:rsidP="00B435A9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</w:rPr>
      </w:pPr>
    </w:p>
    <w:p w14:paraId="5D595EEC" w14:textId="77777777" w:rsidR="00B435A9" w:rsidRDefault="00B435A9" w:rsidP="00B435A9">
      <w:pPr>
        <w:pStyle w:val="StyleHeader4Para4Left0Firstline0"/>
        <w:numPr>
          <w:ilvl w:val="0"/>
          <w:numId w:val="0"/>
        </w:numPr>
        <w:bidi/>
        <w:rPr>
          <w:rtl/>
        </w:rPr>
      </w:pPr>
    </w:p>
    <w:p w14:paraId="489B5C14" w14:textId="77777777" w:rsidR="00B435A9" w:rsidRDefault="00B435A9" w:rsidP="00B435A9">
      <w:pPr>
        <w:pStyle w:val="StyleHeader4Para4Left0Firstline0"/>
        <w:numPr>
          <w:ilvl w:val="0"/>
          <w:numId w:val="0"/>
        </w:numPr>
        <w:bidi/>
        <w:rPr>
          <w:rtl/>
        </w:rPr>
      </w:pPr>
    </w:p>
    <w:p w14:paraId="0B283BAB" w14:textId="77777777" w:rsidR="00B435A9" w:rsidRDefault="00B435A9" w:rsidP="00B435A9">
      <w:pPr>
        <w:pStyle w:val="StyleHeader4Para4Left0Firstline0"/>
        <w:numPr>
          <w:ilvl w:val="0"/>
          <w:numId w:val="0"/>
        </w:numPr>
        <w:bidi/>
        <w:rPr>
          <w:rtl/>
        </w:rPr>
      </w:pPr>
    </w:p>
    <w:p w14:paraId="2185BEC7" w14:textId="77777777" w:rsidR="00B435A9" w:rsidRDefault="00B435A9" w:rsidP="00B435A9">
      <w:pPr>
        <w:pStyle w:val="StyleHeader4Para4Left0Firstline0"/>
        <w:numPr>
          <w:ilvl w:val="0"/>
          <w:numId w:val="0"/>
        </w:numPr>
        <w:bidi/>
      </w:pPr>
    </w:p>
    <w:p w14:paraId="22F49FDA" w14:textId="77777777" w:rsidR="007E5D09" w:rsidRDefault="00D34355" w:rsidP="008A55F7">
      <w:pPr>
        <w:pStyle w:val="StyleHeader4Para4Left0Firstline0"/>
        <w:numPr>
          <w:ilvl w:val="0"/>
          <w:numId w:val="0"/>
        </w:numPr>
        <w:bidi/>
      </w:pPr>
      <w:r>
        <w:rPr>
          <w:rFonts w:hint="cs"/>
          <w:rtl/>
        </w:rPr>
        <w:t xml:space="preserve">* بسبب </w:t>
      </w:r>
      <w:r w:rsidR="008A55F7">
        <w:rPr>
          <w:rFonts w:hint="cs"/>
          <w:rtl/>
        </w:rPr>
        <w:t xml:space="preserve">فيروس </w:t>
      </w:r>
      <w:r>
        <w:rPr>
          <w:rFonts w:hint="cs"/>
          <w:rtl/>
        </w:rPr>
        <w:t>كورونا (كوفيد-</w:t>
      </w:r>
      <w:r w:rsidRPr="008703EC">
        <w:t>19</w:t>
      </w:r>
      <w:r>
        <w:rPr>
          <w:rFonts w:hint="cs"/>
          <w:rtl/>
        </w:rPr>
        <w:t>)</w:t>
      </w:r>
    </w:p>
    <w:p w14:paraId="1DA53395" w14:textId="77777777" w:rsidR="00E0664B" w:rsidRPr="006F62D0" w:rsidRDefault="00E1360E" w:rsidP="006F62D0">
      <w:pPr>
        <w:pStyle w:val="Heading3"/>
        <w:numPr>
          <w:ilvl w:val="0"/>
          <w:numId w:val="0"/>
        </w:numPr>
        <w:bidi/>
        <w:ind w:firstLine="720"/>
        <w:jc w:val="center"/>
        <w:rPr>
          <w:rtl/>
        </w:rPr>
      </w:pPr>
      <w:r>
        <w:br w:type="page"/>
      </w:r>
      <w:r w:rsidR="00E0664B" w:rsidRPr="00E0664B">
        <w:rPr>
          <w:rFonts w:eastAsia="Batang"/>
          <w:bCs/>
          <w:snapToGrid w:val="0"/>
          <w:sz w:val="26"/>
          <w:szCs w:val="26"/>
          <w:rtl/>
          <w:lang w:eastAsia="ko-KR" w:bidi="ar-AE"/>
        </w:rPr>
        <w:lastRenderedPageBreak/>
        <w:t>ورقة تقييم المشروع – مشروعات متعددة السنوات</w:t>
      </w:r>
    </w:p>
    <w:p w14:paraId="65B8963F" w14:textId="77777777" w:rsidR="007E5D09" w:rsidRDefault="008A55F7" w:rsidP="00587611">
      <w:pPr>
        <w:pStyle w:val="Heading3"/>
        <w:numPr>
          <w:ilvl w:val="0"/>
          <w:numId w:val="0"/>
        </w:numPr>
        <w:bidi/>
        <w:spacing w:after="0"/>
        <w:jc w:val="center"/>
        <w:rPr>
          <w:rFonts w:eastAsia="Batang"/>
          <w:b/>
          <w:snapToGrid w:val="0"/>
          <w:sz w:val="26"/>
          <w:szCs w:val="26"/>
          <w:rtl/>
          <w:lang w:eastAsia="ko-KR" w:bidi="ar-EG"/>
        </w:rPr>
      </w:pPr>
      <w:r>
        <w:rPr>
          <w:rFonts w:eastAsia="Batang" w:hint="cs"/>
          <w:bCs/>
          <w:snapToGrid w:val="0"/>
          <w:sz w:val="26"/>
          <w:szCs w:val="26"/>
          <w:rtl/>
          <w:lang w:eastAsia="ko-KR" w:bidi="ar-EG"/>
        </w:rPr>
        <w:t>بيـــــــــرو</w:t>
      </w:r>
    </w:p>
    <w:p w14:paraId="7568D4C9" w14:textId="77777777" w:rsidR="00E0664B" w:rsidRDefault="00E0664B" w:rsidP="00E0664B">
      <w:pPr>
        <w:bidi/>
        <w:rPr>
          <w:rtl/>
          <w:lang w:eastAsia="ko-KR" w:bidi="ar-AE"/>
        </w:rPr>
      </w:pPr>
    </w:p>
    <w:tbl>
      <w:tblPr>
        <w:tblStyle w:val="TableGrid11"/>
        <w:bidiVisual/>
        <w:tblW w:w="9986" w:type="dxa"/>
        <w:tblInd w:w="-5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2496"/>
        <w:gridCol w:w="2497"/>
        <w:gridCol w:w="2496"/>
        <w:gridCol w:w="2497"/>
      </w:tblGrid>
      <w:tr w:rsidR="0057193F" w:rsidRPr="0057193F" w14:paraId="36CEC557" w14:textId="77777777" w:rsidTr="00742702">
        <w:trPr>
          <w:trHeight w:val="244"/>
        </w:trPr>
        <w:tc>
          <w:tcPr>
            <w:tcW w:w="2496" w:type="dxa"/>
            <w:shd w:val="clear" w:color="auto" w:fill="auto"/>
          </w:tcPr>
          <w:p w14:paraId="51B8246C" w14:textId="77777777" w:rsidR="0057193F" w:rsidRPr="0057193F" w:rsidRDefault="0057193F" w:rsidP="0057193F">
            <w:pPr>
              <w:bidi/>
              <w:spacing w:line="276" w:lineRule="auto"/>
              <w:rPr>
                <w:rFonts w:eastAsia="Batang"/>
                <w:snapToGrid w:val="0"/>
                <w:sz w:val="18"/>
                <w:szCs w:val="18"/>
                <w:rtl/>
                <w:lang w:eastAsia="ko-KR" w:bidi="ar-EG"/>
              </w:rPr>
            </w:pPr>
            <w:r w:rsidRPr="0057193F">
              <w:rPr>
                <w:rFonts w:eastAsia="Batang"/>
                <w:bCs/>
                <w:snapToGrid w:val="0"/>
                <w:sz w:val="18"/>
                <w:szCs w:val="18"/>
                <w:rtl/>
                <w:lang w:eastAsia="ko-KR" w:bidi="ar-AE"/>
              </w:rPr>
              <w:t>(</w:t>
            </w:r>
            <w:r w:rsidRPr="0057193F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 w:bidi="ar-AE"/>
              </w:rPr>
              <w:t>أولاً</w:t>
            </w:r>
            <w:r w:rsidRPr="0057193F">
              <w:rPr>
                <w:rFonts w:eastAsia="Batang"/>
                <w:bCs/>
                <w:snapToGrid w:val="0"/>
                <w:sz w:val="18"/>
                <w:szCs w:val="18"/>
                <w:rtl/>
                <w:lang w:eastAsia="ko-KR" w:bidi="ar-AE"/>
              </w:rPr>
              <w:t>) عنوان المشروع</w:t>
            </w:r>
          </w:p>
        </w:tc>
        <w:tc>
          <w:tcPr>
            <w:tcW w:w="2497" w:type="dxa"/>
            <w:shd w:val="clear" w:color="auto" w:fill="auto"/>
          </w:tcPr>
          <w:p w14:paraId="205A1163" w14:textId="77777777" w:rsidR="0057193F" w:rsidRPr="0057193F" w:rsidRDefault="0057193F" w:rsidP="0057193F">
            <w:pPr>
              <w:bidi/>
              <w:spacing w:line="276" w:lineRule="auto"/>
              <w:jc w:val="center"/>
              <w:rPr>
                <w:rFonts w:eastAsia="Batang"/>
                <w:snapToGrid w:val="0"/>
                <w:sz w:val="18"/>
                <w:szCs w:val="18"/>
                <w:rtl/>
                <w:lang w:eastAsia="ko-KR" w:bidi="ar-EG"/>
              </w:rPr>
            </w:pPr>
            <w:r w:rsidRPr="0057193F">
              <w:rPr>
                <w:rFonts w:eastAsia="Batang"/>
                <w:bCs/>
                <w:snapToGrid w:val="0"/>
                <w:sz w:val="18"/>
                <w:szCs w:val="18"/>
                <w:rtl/>
                <w:lang w:eastAsia="ko-KR" w:bidi="ar-AE"/>
              </w:rPr>
              <w:t>الوكالة</w:t>
            </w:r>
          </w:p>
        </w:tc>
        <w:tc>
          <w:tcPr>
            <w:tcW w:w="2496" w:type="dxa"/>
          </w:tcPr>
          <w:p w14:paraId="3A59C7C0" w14:textId="77777777" w:rsidR="0057193F" w:rsidRPr="0057193F" w:rsidRDefault="0057193F" w:rsidP="0057193F">
            <w:pPr>
              <w:bidi/>
              <w:spacing w:line="276" w:lineRule="auto"/>
              <w:jc w:val="center"/>
              <w:rPr>
                <w:rFonts w:eastAsia="Batang"/>
                <w:b/>
                <w:bCs/>
                <w:snapToGrid w:val="0"/>
                <w:sz w:val="18"/>
                <w:szCs w:val="18"/>
                <w:rtl/>
                <w:lang w:eastAsia="ko-KR" w:bidi="ar-EG"/>
              </w:rPr>
            </w:pPr>
            <w:r w:rsidRPr="0057193F">
              <w:rPr>
                <w:rFonts w:eastAsia="Batang" w:hint="cs"/>
                <w:b/>
                <w:bCs/>
                <w:snapToGrid w:val="0"/>
                <w:sz w:val="18"/>
                <w:szCs w:val="18"/>
                <w:rtl/>
                <w:lang w:eastAsia="ko-KR" w:bidi="ar-EG"/>
              </w:rPr>
              <w:t>الاجتماع الذي تمت فيه الموافقة</w:t>
            </w:r>
          </w:p>
        </w:tc>
        <w:tc>
          <w:tcPr>
            <w:tcW w:w="2497" w:type="dxa"/>
          </w:tcPr>
          <w:p w14:paraId="2150E0DA" w14:textId="77777777" w:rsidR="0057193F" w:rsidRPr="0057193F" w:rsidRDefault="0057193F" w:rsidP="0057193F">
            <w:pPr>
              <w:bidi/>
              <w:spacing w:line="276" w:lineRule="auto"/>
              <w:jc w:val="center"/>
              <w:rPr>
                <w:rFonts w:eastAsia="Batang"/>
                <w:b/>
                <w:bCs/>
                <w:snapToGrid w:val="0"/>
                <w:sz w:val="18"/>
                <w:szCs w:val="18"/>
                <w:rtl/>
                <w:lang w:eastAsia="ko-KR" w:bidi="ar-EG"/>
              </w:rPr>
            </w:pPr>
            <w:r w:rsidRPr="0057193F">
              <w:rPr>
                <w:rFonts w:eastAsia="Batang" w:hint="cs"/>
                <w:b/>
                <w:bCs/>
                <w:snapToGrid w:val="0"/>
                <w:sz w:val="18"/>
                <w:szCs w:val="18"/>
                <w:rtl/>
                <w:lang w:eastAsia="ko-KR" w:bidi="ar-EG"/>
              </w:rPr>
              <w:t>تدبير الرقابة</w:t>
            </w:r>
          </w:p>
        </w:tc>
      </w:tr>
      <w:tr w:rsidR="0057193F" w:rsidRPr="0057193F" w14:paraId="5F40ECC8" w14:textId="77777777" w:rsidTr="00742702">
        <w:trPr>
          <w:trHeight w:val="244"/>
        </w:trPr>
        <w:tc>
          <w:tcPr>
            <w:tcW w:w="2496" w:type="dxa"/>
            <w:shd w:val="clear" w:color="auto" w:fill="auto"/>
          </w:tcPr>
          <w:p w14:paraId="357572A6" w14:textId="77777777" w:rsidR="0057193F" w:rsidRPr="0057193F" w:rsidRDefault="0057193F" w:rsidP="0057193F">
            <w:pPr>
              <w:spacing w:after="80"/>
              <w:rPr>
                <w:sz w:val="16"/>
                <w:szCs w:val="16"/>
                <w:lang w:val="en-CA" w:bidi="ar-SA"/>
              </w:rPr>
            </w:pPr>
            <w:r w:rsidRPr="0057193F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 xml:space="preserve">خطة إدارة إزالة المواد الهيدروكلوروفلوروكربونية (المرحلة </w:t>
            </w:r>
            <w:r w:rsidRPr="0057193F">
              <w:rPr>
                <w:rFonts w:eastAsia="Batang" w:hint="cs"/>
                <w:snapToGrid w:val="0"/>
                <w:sz w:val="16"/>
                <w:szCs w:val="16"/>
                <w:rtl/>
                <w:lang w:eastAsia="ko-KR" w:bidi="ar-AE"/>
              </w:rPr>
              <w:t>الثانية</w:t>
            </w:r>
            <w:r w:rsidRPr="004F669F">
              <w:rPr>
                <w:rFonts w:eastAsia="Batang"/>
                <w:snapToGrid w:val="0"/>
                <w:sz w:val="19"/>
                <w:szCs w:val="19"/>
                <w:rtl/>
                <w:lang w:eastAsia="ko-KR" w:bidi="ar-AE"/>
              </w:rPr>
              <w:t>)</w:t>
            </w:r>
          </w:p>
        </w:tc>
        <w:tc>
          <w:tcPr>
            <w:tcW w:w="2497" w:type="dxa"/>
            <w:shd w:val="clear" w:color="auto" w:fill="auto"/>
          </w:tcPr>
          <w:p w14:paraId="75BC0E30" w14:textId="77777777" w:rsidR="0057193F" w:rsidRPr="0057193F" w:rsidRDefault="007A5BD6" w:rsidP="0057193F">
            <w:pPr>
              <w:spacing w:after="80"/>
              <w:jc w:val="center"/>
              <w:rPr>
                <w:sz w:val="18"/>
                <w:szCs w:val="18"/>
                <w:lang w:val="en-CA" w:bidi="ar-SA"/>
              </w:rPr>
            </w:pPr>
            <w:r w:rsidRPr="007A5BD6">
              <w:rPr>
                <w:rFonts w:hint="cs"/>
                <w:sz w:val="18"/>
                <w:szCs w:val="18"/>
                <w:rtl/>
                <w:lang w:val="en-CA" w:bidi="ar-SA"/>
              </w:rPr>
              <w:t>اليوئنديبي (رئيسية) - اليونيب</w:t>
            </w:r>
            <w:r w:rsidR="0057193F" w:rsidRPr="0057193F">
              <w:rPr>
                <w:sz w:val="18"/>
                <w:szCs w:val="18"/>
                <w:lang w:val="en-CA" w:bidi="ar-SA"/>
              </w:rPr>
              <w:t xml:space="preserve"> </w:t>
            </w:r>
          </w:p>
        </w:tc>
        <w:tc>
          <w:tcPr>
            <w:tcW w:w="2496" w:type="dxa"/>
          </w:tcPr>
          <w:p w14:paraId="4A793701" w14:textId="77777777" w:rsidR="0057193F" w:rsidRPr="0057193F" w:rsidRDefault="007A5BD6" w:rsidP="0057193F">
            <w:pPr>
              <w:spacing w:after="80"/>
              <w:jc w:val="center"/>
              <w:rPr>
                <w:sz w:val="18"/>
                <w:szCs w:val="18"/>
                <w:lang w:val="en-CA" w:bidi="ar-SA"/>
              </w:rPr>
            </w:pPr>
            <w:r w:rsidRPr="007A5BD6">
              <w:rPr>
                <w:rFonts w:hint="cs"/>
                <w:sz w:val="18"/>
                <w:szCs w:val="18"/>
                <w:rtl/>
                <w:lang w:val="en-CA" w:bidi="ar-SA"/>
              </w:rPr>
              <w:t>الثمانون</w:t>
            </w:r>
          </w:p>
        </w:tc>
        <w:tc>
          <w:tcPr>
            <w:tcW w:w="2497" w:type="dxa"/>
          </w:tcPr>
          <w:p w14:paraId="27400D09" w14:textId="77777777" w:rsidR="0057193F" w:rsidRPr="0057193F" w:rsidRDefault="007A5BD6" w:rsidP="007A5BD6">
            <w:pPr>
              <w:bidi/>
              <w:spacing w:after="80"/>
              <w:jc w:val="center"/>
              <w:rPr>
                <w:sz w:val="18"/>
                <w:szCs w:val="18"/>
                <w:lang w:val="en-CA" w:bidi="ar-SA"/>
              </w:rPr>
            </w:pPr>
            <w:r w:rsidRPr="0057193F">
              <w:rPr>
                <w:sz w:val="18"/>
                <w:szCs w:val="18"/>
                <w:lang w:val="en-CA" w:bidi="ar-SA"/>
              </w:rPr>
              <w:t xml:space="preserve">67.5 </w:t>
            </w:r>
            <w:r w:rsidRPr="007A5BD6">
              <w:rPr>
                <w:rFonts w:hint="cs"/>
                <w:sz w:val="18"/>
                <w:szCs w:val="18"/>
                <w:rtl/>
                <w:lang w:val="en-CA" w:bidi="ar-SA"/>
              </w:rPr>
              <w:t xml:space="preserve">  في المائة </w:t>
            </w:r>
            <w:r w:rsidR="0057193F" w:rsidRPr="0057193F">
              <w:rPr>
                <w:sz w:val="18"/>
                <w:szCs w:val="18"/>
                <w:lang w:val="en-CA" w:bidi="ar-SA"/>
              </w:rPr>
              <w:t xml:space="preserve"> </w:t>
            </w:r>
            <w:r w:rsidRPr="007A5BD6">
              <w:rPr>
                <w:rFonts w:hint="cs"/>
                <w:sz w:val="18"/>
                <w:szCs w:val="18"/>
                <w:rtl/>
                <w:lang w:val="en-CA" w:bidi="ar-SA"/>
              </w:rPr>
              <w:t xml:space="preserve">بحلول عام  </w:t>
            </w:r>
            <w:r w:rsidR="0057193F" w:rsidRPr="0057193F">
              <w:rPr>
                <w:sz w:val="18"/>
                <w:szCs w:val="18"/>
                <w:lang w:val="en-CA" w:bidi="ar-SA"/>
              </w:rPr>
              <w:t>2025</w:t>
            </w:r>
          </w:p>
        </w:tc>
      </w:tr>
    </w:tbl>
    <w:p w14:paraId="58C89EAE" w14:textId="77777777" w:rsidR="0057193F" w:rsidRPr="0057193F" w:rsidRDefault="0057193F" w:rsidP="0057193F">
      <w:pPr>
        <w:widowControl w:val="0"/>
        <w:tabs>
          <w:tab w:val="left" w:pos="2880"/>
          <w:tab w:val="left" w:pos="5760"/>
        </w:tabs>
        <w:jc w:val="center"/>
        <w:rPr>
          <w:sz w:val="16"/>
          <w:szCs w:val="16"/>
          <w:lang w:bidi="ar-SA"/>
        </w:rPr>
      </w:pPr>
    </w:p>
    <w:tbl>
      <w:tblPr>
        <w:tblStyle w:val="TableGrid11"/>
        <w:bidiVisual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4960"/>
        <w:gridCol w:w="2520"/>
        <w:gridCol w:w="2520"/>
      </w:tblGrid>
      <w:tr w:rsidR="0057193F" w:rsidRPr="0057193F" w14:paraId="5C7B7515" w14:textId="77777777" w:rsidTr="007A5BD6">
        <w:trPr>
          <w:trHeight w:val="240"/>
        </w:trPr>
        <w:tc>
          <w:tcPr>
            <w:tcW w:w="4960" w:type="dxa"/>
            <w:shd w:val="clear" w:color="auto" w:fill="auto"/>
          </w:tcPr>
          <w:p w14:paraId="237C53E0" w14:textId="77777777" w:rsidR="0057193F" w:rsidRPr="0057193F" w:rsidRDefault="007A5BD6" w:rsidP="007A5BD6">
            <w:pPr>
              <w:widowControl w:val="0"/>
              <w:tabs>
                <w:tab w:val="left" w:pos="2880"/>
                <w:tab w:val="left" w:pos="5760"/>
              </w:tabs>
              <w:bidi/>
              <w:spacing w:after="60"/>
              <w:rPr>
                <w:b/>
                <w:sz w:val="18"/>
                <w:szCs w:val="18"/>
                <w:lang w:bidi="ar-SA"/>
              </w:rPr>
            </w:pPr>
            <w:r w:rsidRPr="007A5BD6">
              <w:rPr>
                <w:rFonts w:eastAsia="Batang"/>
                <w:bCs/>
                <w:snapToGrid w:val="0"/>
                <w:sz w:val="18"/>
                <w:szCs w:val="18"/>
                <w:rtl/>
                <w:lang w:eastAsia="ko-KR" w:bidi="ar-AE"/>
              </w:rPr>
              <w:t>(</w:t>
            </w:r>
            <w:r w:rsidRPr="007A5BD6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 w:bidi="ar-AE"/>
              </w:rPr>
              <w:t>ثانياً</w:t>
            </w:r>
            <w:r w:rsidRPr="007A5BD6">
              <w:rPr>
                <w:rFonts w:eastAsia="Batang"/>
                <w:bCs/>
                <w:snapToGrid w:val="0"/>
                <w:sz w:val="18"/>
                <w:szCs w:val="18"/>
                <w:rtl/>
                <w:lang w:eastAsia="ko-KR" w:bidi="ar-AE"/>
              </w:rPr>
              <w:t>) أحدث بيانات المادة 7</w:t>
            </w:r>
            <w:r w:rsidRPr="007A5BD6">
              <w:rPr>
                <w:rFonts w:eastAsia="Batang"/>
                <w:b/>
                <w:snapToGrid w:val="0"/>
                <w:sz w:val="18"/>
                <w:szCs w:val="18"/>
                <w:lang w:eastAsia="ko-KR"/>
              </w:rPr>
              <w:t xml:space="preserve"> </w:t>
            </w:r>
            <w:r w:rsidRPr="007A5BD6">
              <w:rPr>
                <w:rFonts w:eastAsia="Batang" w:hint="cs"/>
                <w:b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7A5BD6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(المرفق جيم المجموعة الأولى)</w:t>
            </w:r>
          </w:p>
        </w:tc>
        <w:tc>
          <w:tcPr>
            <w:tcW w:w="2520" w:type="dxa"/>
            <w:shd w:val="clear" w:color="auto" w:fill="auto"/>
          </w:tcPr>
          <w:p w14:paraId="73AA89F8" w14:textId="77777777" w:rsidR="0057193F" w:rsidRPr="0057193F" w:rsidRDefault="007A5BD6" w:rsidP="007A5BD6">
            <w:pPr>
              <w:widowControl w:val="0"/>
              <w:tabs>
                <w:tab w:val="left" w:pos="2880"/>
                <w:tab w:val="left" w:pos="5760"/>
              </w:tabs>
              <w:bidi/>
              <w:spacing w:after="60"/>
              <w:jc w:val="center"/>
              <w:rPr>
                <w:sz w:val="16"/>
                <w:szCs w:val="16"/>
                <w:lang w:bidi="ar-SA"/>
              </w:rPr>
            </w:pPr>
            <w:r w:rsidRPr="007A5BD6">
              <w:rPr>
                <w:rFonts w:hint="cs"/>
                <w:sz w:val="18"/>
                <w:szCs w:val="18"/>
                <w:rtl/>
                <w:lang w:bidi="ar-SA"/>
              </w:rPr>
              <w:t>السنة:</w:t>
            </w:r>
            <w:r>
              <w:rPr>
                <w:rFonts w:hint="cs"/>
                <w:sz w:val="16"/>
                <w:szCs w:val="16"/>
                <w:rtl/>
                <w:lang w:bidi="ar-SA"/>
              </w:rPr>
              <w:t xml:space="preserve"> </w:t>
            </w:r>
            <w:r w:rsidR="0057193F" w:rsidRPr="0057193F">
              <w:rPr>
                <w:sz w:val="16"/>
                <w:szCs w:val="16"/>
                <w:lang w:bidi="ar-SA"/>
              </w:rPr>
              <w:t xml:space="preserve"> 2019</w:t>
            </w:r>
          </w:p>
        </w:tc>
        <w:tc>
          <w:tcPr>
            <w:tcW w:w="2520" w:type="dxa"/>
            <w:shd w:val="clear" w:color="auto" w:fill="auto"/>
          </w:tcPr>
          <w:p w14:paraId="707BE7E0" w14:textId="77777777" w:rsidR="0057193F" w:rsidRPr="0057193F" w:rsidRDefault="0057193F" w:rsidP="007A5BD6">
            <w:pPr>
              <w:widowControl w:val="0"/>
              <w:tabs>
                <w:tab w:val="left" w:pos="2880"/>
                <w:tab w:val="left" w:pos="5760"/>
              </w:tabs>
              <w:bidi/>
              <w:spacing w:after="60"/>
              <w:jc w:val="left"/>
              <w:rPr>
                <w:sz w:val="16"/>
                <w:szCs w:val="16"/>
                <w:lang w:bidi="ar-SA"/>
              </w:rPr>
            </w:pPr>
            <w:r w:rsidRPr="0057193F">
              <w:rPr>
                <w:sz w:val="16"/>
                <w:szCs w:val="16"/>
                <w:lang w:bidi="ar-SA"/>
              </w:rPr>
              <w:t xml:space="preserve">16.26 </w:t>
            </w:r>
            <w:r w:rsidR="007A5BD6">
              <w:rPr>
                <w:rFonts w:hint="cs"/>
                <w:sz w:val="16"/>
                <w:szCs w:val="16"/>
                <w:rtl/>
                <w:lang w:bidi="ar-SA"/>
              </w:rPr>
              <w:t xml:space="preserve"> </w:t>
            </w:r>
            <w:r w:rsidR="007A5BD6" w:rsidRPr="00B93A74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(ط</w:t>
            </w:r>
            <w:r w:rsidR="007A5BD6" w:rsidRPr="00B93A74">
              <w:rPr>
                <w:rFonts w:eastAsia="Batang" w:hint="cs"/>
                <w:snapToGrid w:val="0"/>
                <w:sz w:val="18"/>
                <w:szCs w:val="18"/>
                <w:rtl/>
                <w:lang w:eastAsia="ko-KR" w:bidi="ar-AE"/>
              </w:rPr>
              <w:t>ناً</w:t>
            </w:r>
            <w:r w:rsidR="007A5BD6" w:rsidRPr="00B93A74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 xml:space="preserve"> من قدرات استنفاد الأوزون)</w:t>
            </w:r>
          </w:p>
        </w:tc>
      </w:tr>
    </w:tbl>
    <w:p w14:paraId="07479873" w14:textId="77777777" w:rsidR="0057193F" w:rsidRPr="0057193F" w:rsidRDefault="0057193F" w:rsidP="0057193F">
      <w:pPr>
        <w:widowControl w:val="0"/>
        <w:tabs>
          <w:tab w:val="left" w:pos="2880"/>
          <w:tab w:val="left" w:pos="5760"/>
        </w:tabs>
        <w:jc w:val="center"/>
        <w:rPr>
          <w:sz w:val="16"/>
          <w:szCs w:val="16"/>
          <w:lang w:bidi="ar-SA"/>
        </w:rPr>
      </w:pPr>
    </w:p>
    <w:tbl>
      <w:tblPr>
        <w:tblStyle w:val="TableGrid11"/>
        <w:bidiVisual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990"/>
        <w:gridCol w:w="990"/>
        <w:gridCol w:w="720"/>
        <w:gridCol w:w="1080"/>
        <w:gridCol w:w="744"/>
        <w:gridCol w:w="850"/>
        <w:gridCol w:w="709"/>
        <w:gridCol w:w="847"/>
        <w:gridCol w:w="810"/>
        <w:gridCol w:w="1260"/>
      </w:tblGrid>
      <w:tr w:rsidR="0057193F" w:rsidRPr="0057193F" w14:paraId="793CBED3" w14:textId="77777777" w:rsidTr="005D0C68">
        <w:trPr>
          <w:trHeight w:val="240"/>
        </w:trPr>
        <w:tc>
          <w:tcPr>
            <w:tcW w:w="7930" w:type="dxa"/>
            <w:gridSpan w:val="8"/>
            <w:shd w:val="clear" w:color="auto" w:fill="auto"/>
          </w:tcPr>
          <w:p w14:paraId="60B023E1" w14:textId="77777777" w:rsidR="0057193F" w:rsidRPr="0057193F" w:rsidRDefault="003B180A" w:rsidP="003B180A">
            <w:pPr>
              <w:widowControl w:val="0"/>
              <w:tabs>
                <w:tab w:val="left" w:pos="2880"/>
                <w:tab w:val="left" w:pos="5760"/>
              </w:tabs>
              <w:bidi/>
              <w:spacing w:after="60"/>
              <w:rPr>
                <w:b/>
                <w:sz w:val="16"/>
                <w:szCs w:val="16"/>
                <w:lang w:bidi="ar-SA"/>
              </w:rPr>
            </w:pPr>
            <w:r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 w:bidi="ar-AE"/>
              </w:rPr>
              <w:t>ثالثاً</w:t>
            </w:r>
            <w:r w:rsidRPr="004F669F">
              <w:rPr>
                <w:rFonts w:eastAsia="Batang"/>
                <w:bCs/>
                <w:snapToGrid w:val="0"/>
                <w:sz w:val="18"/>
                <w:szCs w:val="18"/>
                <w:rtl/>
                <w:lang w:eastAsia="ko-KR" w:bidi="ar-AE"/>
              </w:rPr>
              <w:t>) أحدث البيانات القطاعية للبرنامج القطري (طن من قدرات استنفاذ الأوزون)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605D601A" w14:textId="77777777" w:rsidR="0057193F" w:rsidRPr="0057193F" w:rsidRDefault="003B180A" w:rsidP="003B180A">
            <w:pPr>
              <w:widowControl w:val="0"/>
              <w:tabs>
                <w:tab w:val="left" w:pos="2880"/>
                <w:tab w:val="left" w:pos="5760"/>
              </w:tabs>
              <w:bidi/>
              <w:spacing w:after="60"/>
              <w:jc w:val="center"/>
              <w:rPr>
                <w:b/>
                <w:sz w:val="16"/>
                <w:szCs w:val="16"/>
                <w:highlight w:val="yellow"/>
                <w:lang w:bidi="ar-SA"/>
              </w:rPr>
            </w:pPr>
            <w:r w:rsidRPr="003B180A">
              <w:rPr>
                <w:rFonts w:hint="cs"/>
                <w:bCs/>
                <w:sz w:val="18"/>
                <w:szCs w:val="18"/>
                <w:rtl/>
                <w:lang w:bidi="ar-SA"/>
              </w:rPr>
              <w:t>السنـــة:</w:t>
            </w:r>
            <w:r>
              <w:rPr>
                <w:rFonts w:hint="cs"/>
                <w:b/>
                <w:sz w:val="16"/>
                <w:szCs w:val="16"/>
                <w:rtl/>
                <w:lang w:bidi="ar-SA"/>
              </w:rPr>
              <w:t xml:space="preserve">  </w:t>
            </w:r>
            <w:r w:rsidR="0057193F" w:rsidRPr="0057193F">
              <w:rPr>
                <w:b/>
                <w:sz w:val="16"/>
                <w:szCs w:val="16"/>
                <w:lang w:bidi="ar-SA"/>
              </w:rPr>
              <w:t xml:space="preserve"> 2019</w:t>
            </w:r>
          </w:p>
        </w:tc>
      </w:tr>
      <w:tr w:rsidR="004A4717" w:rsidRPr="0057193F" w14:paraId="74BA5250" w14:textId="77777777" w:rsidTr="005D0C68">
        <w:trPr>
          <w:trHeight w:val="240"/>
        </w:trPr>
        <w:tc>
          <w:tcPr>
            <w:tcW w:w="1990" w:type="dxa"/>
            <w:shd w:val="clear" w:color="auto" w:fill="auto"/>
          </w:tcPr>
          <w:p w14:paraId="2A71AEBF" w14:textId="77777777" w:rsidR="003B180A" w:rsidRPr="00CB2A8F" w:rsidRDefault="003B180A" w:rsidP="003B180A">
            <w:pPr>
              <w:bidi/>
              <w:spacing w:line="276" w:lineRule="auto"/>
              <w:jc w:val="center"/>
              <w:rPr>
                <w:rFonts w:eastAsia="Batang"/>
                <w:snapToGrid w:val="0"/>
                <w:sz w:val="17"/>
                <w:szCs w:val="17"/>
                <w:rtl/>
                <w:lang w:eastAsia="ko-KR" w:bidi="ar-EG"/>
              </w:rPr>
            </w:pPr>
            <w:r w:rsidRPr="00CB2A8F">
              <w:rPr>
                <w:rFonts w:eastAsia="Batang" w:hint="cs"/>
                <w:snapToGrid w:val="0"/>
                <w:sz w:val="17"/>
                <w:szCs w:val="17"/>
                <w:rtl/>
                <w:lang w:eastAsia="ko-KR" w:bidi="ar-AE"/>
              </w:rPr>
              <w:t>المركب ال</w:t>
            </w:r>
            <w:r w:rsidRPr="00CB2A8F">
              <w:rPr>
                <w:rFonts w:eastAsia="Batang"/>
                <w:snapToGrid w:val="0"/>
                <w:sz w:val="17"/>
                <w:szCs w:val="17"/>
                <w:rtl/>
                <w:lang w:eastAsia="ko-KR" w:bidi="ar-AE"/>
              </w:rPr>
              <w:t>كيميائي</w:t>
            </w:r>
          </w:p>
        </w:tc>
        <w:tc>
          <w:tcPr>
            <w:tcW w:w="990" w:type="dxa"/>
            <w:shd w:val="clear" w:color="auto" w:fill="auto"/>
          </w:tcPr>
          <w:p w14:paraId="6649A63B" w14:textId="77777777" w:rsidR="003B180A" w:rsidRPr="00CB2A8F" w:rsidRDefault="003B180A" w:rsidP="003B180A">
            <w:pPr>
              <w:bidi/>
              <w:spacing w:line="276" w:lineRule="auto"/>
              <w:jc w:val="center"/>
              <w:rPr>
                <w:rFonts w:eastAsia="Batang"/>
                <w:snapToGrid w:val="0"/>
                <w:sz w:val="17"/>
                <w:szCs w:val="17"/>
                <w:rtl/>
                <w:lang w:eastAsia="ko-KR" w:bidi="ar-EG"/>
              </w:rPr>
            </w:pPr>
            <w:r w:rsidRPr="00CB2A8F">
              <w:rPr>
                <w:rFonts w:eastAsia="Batang"/>
                <w:snapToGrid w:val="0"/>
                <w:sz w:val="17"/>
                <w:szCs w:val="17"/>
                <w:rtl/>
                <w:lang w:eastAsia="ko-KR" w:bidi="ar-AE"/>
              </w:rPr>
              <w:t>الأيروصولات</w:t>
            </w:r>
          </w:p>
        </w:tc>
        <w:tc>
          <w:tcPr>
            <w:tcW w:w="720" w:type="dxa"/>
            <w:shd w:val="clear" w:color="auto" w:fill="auto"/>
          </w:tcPr>
          <w:p w14:paraId="327B2543" w14:textId="77777777" w:rsidR="003B180A" w:rsidRPr="00CB2A8F" w:rsidRDefault="003B180A" w:rsidP="003B180A">
            <w:pPr>
              <w:bidi/>
              <w:spacing w:line="276" w:lineRule="auto"/>
              <w:jc w:val="center"/>
              <w:rPr>
                <w:rFonts w:eastAsia="Batang"/>
                <w:snapToGrid w:val="0"/>
                <w:sz w:val="17"/>
                <w:szCs w:val="17"/>
                <w:rtl/>
                <w:lang w:eastAsia="ko-KR" w:bidi="ar-EG"/>
              </w:rPr>
            </w:pPr>
            <w:r w:rsidRPr="00CB2A8F">
              <w:rPr>
                <w:rFonts w:eastAsia="Batang"/>
                <w:snapToGrid w:val="0"/>
                <w:sz w:val="17"/>
                <w:szCs w:val="17"/>
                <w:rtl/>
                <w:lang w:eastAsia="ko-KR" w:bidi="ar-AE"/>
              </w:rPr>
              <w:t>الرغاوي</w:t>
            </w:r>
          </w:p>
        </w:tc>
        <w:tc>
          <w:tcPr>
            <w:tcW w:w="1080" w:type="dxa"/>
            <w:shd w:val="clear" w:color="auto" w:fill="auto"/>
          </w:tcPr>
          <w:p w14:paraId="39515089" w14:textId="77777777" w:rsidR="003B180A" w:rsidRPr="00CB2A8F" w:rsidRDefault="003B180A" w:rsidP="003B180A">
            <w:pPr>
              <w:bidi/>
              <w:spacing w:line="276" w:lineRule="auto"/>
              <w:jc w:val="center"/>
              <w:rPr>
                <w:rFonts w:eastAsia="Batang"/>
                <w:snapToGrid w:val="0"/>
                <w:sz w:val="17"/>
                <w:szCs w:val="17"/>
                <w:rtl/>
                <w:lang w:eastAsia="ko-KR" w:bidi="ar-EG"/>
              </w:rPr>
            </w:pPr>
            <w:r w:rsidRPr="00CB2A8F">
              <w:rPr>
                <w:rFonts w:eastAsia="Batang"/>
                <w:snapToGrid w:val="0"/>
                <w:sz w:val="17"/>
                <w:szCs w:val="17"/>
                <w:rtl/>
                <w:lang w:eastAsia="ko-KR" w:bidi="ar-AE"/>
              </w:rPr>
              <w:t>مكافحة الحريق</w:t>
            </w:r>
          </w:p>
        </w:tc>
        <w:tc>
          <w:tcPr>
            <w:tcW w:w="1594" w:type="dxa"/>
            <w:gridSpan w:val="2"/>
            <w:shd w:val="clear" w:color="auto" w:fill="auto"/>
          </w:tcPr>
          <w:p w14:paraId="7F8B5F66" w14:textId="77777777" w:rsidR="003B180A" w:rsidRPr="00CB2A8F" w:rsidRDefault="003B180A" w:rsidP="003B180A">
            <w:pPr>
              <w:bidi/>
              <w:spacing w:line="276" w:lineRule="auto"/>
              <w:jc w:val="center"/>
              <w:rPr>
                <w:rFonts w:eastAsia="Batang"/>
                <w:snapToGrid w:val="0"/>
                <w:sz w:val="17"/>
                <w:szCs w:val="17"/>
                <w:rtl/>
                <w:lang w:eastAsia="ko-KR" w:bidi="ar-EG"/>
              </w:rPr>
            </w:pPr>
            <w:r w:rsidRPr="00CB2A8F">
              <w:rPr>
                <w:rFonts w:eastAsia="Batang"/>
                <w:snapToGrid w:val="0"/>
                <w:sz w:val="17"/>
                <w:szCs w:val="17"/>
                <w:rtl/>
                <w:lang w:eastAsia="ko-KR" w:bidi="ar-AE"/>
              </w:rPr>
              <w:t>التبر</w:t>
            </w:r>
            <w:r w:rsidRPr="00CB2A8F">
              <w:rPr>
                <w:rFonts w:eastAsia="Batang" w:hint="cs"/>
                <w:snapToGrid w:val="0"/>
                <w:sz w:val="17"/>
                <w:szCs w:val="17"/>
                <w:rtl/>
                <w:lang w:eastAsia="ko-KR" w:bidi="ar-AE"/>
              </w:rPr>
              <w:t>يد</w:t>
            </w:r>
          </w:p>
        </w:tc>
        <w:tc>
          <w:tcPr>
            <w:tcW w:w="709" w:type="dxa"/>
            <w:shd w:val="clear" w:color="auto" w:fill="auto"/>
          </w:tcPr>
          <w:p w14:paraId="20D7BEC6" w14:textId="77777777" w:rsidR="003B180A" w:rsidRPr="00CB2A8F" w:rsidRDefault="003B180A" w:rsidP="003B180A">
            <w:pPr>
              <w:bidi/>
              <w:spacing w:line="276" w:lineRule="auto"/>
              <w:jc w:val="center"/>
              <w:rPr>
                <w:rFonts w:eastAsia="Batang"/>
                <w:snapToGrid w:val="0"/>
                <w:sz w:val="17"/>
                <w:szCs w:val="17"/>
                <w:rtl/>
                <w:lang w:eastAsia="ko-KR" w:bidi="ar-EG"/>
              </w:rPr>
            </w:pPr>
            <w:r w:rsidRPr="00CB2A8F">
              <w:rPr>
                <w:rFonts w:eastAsia="Batang" w:hint="cs"/>
                <w:snapToGrid w:val="0"/>
                <w:sz w:val="17"/>
                <w:szCs w:val="17"/>
                <w:rtl/>
                <w:lang w:eastAsia="ko-KR" w:bidi="ar-AE"/>
              </w:rPr>
              <w:t>المذيبات</w:t>
            </w:r>
          </w:p>
        </w:tc>
        <w:tc>
          <w:tcPr>
            <w:tcW w:w="847" w:type="dxa"/>
            <w:shd w:val="clear" w:color="auto" w:fill="auto"/>
          </w:tcPr>
          <w:p w14:paraId="0FBE6901" w14:textId="77777777" w:rsidR="003B180A" w:rsidRPr="00CB2A8F" w:rsidRDefault="003B180A" w:rsidP="003B180A">
            <w:pPr>
              <w:bidi/>
              <w:spacing w:line="276" w:lineRule="auto"/>
              <w:jc w:val="center"/>
              <w:rPr>
                <w:rFonts w:eastAsia="Batang"/>
                <w:snapToGrid w:val="0"/>
                <w:sz w:val="17"/>
                <w:szCs w:val="17"/>
                <w:rtl/>
                <w:lang w:eastAsia="ko-KR" w:bidi="ar-EG"/>
              </w:rPr>
            </w:pPr>
            <w:r w:rsidRPr="00CB2A8F">
              <w:rPr>
                <w:rFonts w:eastAsia="Batang" w:hint="cs"/>
                <w:snapToGrid w:val="0"/>
                <w:sz w:val="17"/>
                <w:szCs w:val="17"/>
                <w:rtl/>
                <w:lang w:eastAsia="ko-KR" w:bidi="ar-EG"/>
              </w:rPr>
              <w:t>عوامل التصنيع</w:t>
            </w:r>
          </w:p>
        </w:tc>
        <w:tc>
          <w:tcPr>
            <w:tcW w:w="810" w:type="dxa"/>
            <w:shd w:val="clear" w:color="auto" w:fill="auto"/>
          </w:tcPr>
          <w:p w14:paraId="16CF1240" w14:textId="77777777" w:rsidR="003B180A" w:rsidRPr="00CB2A8F" w:rsidRDefault="003B180A" w:rsidP="003B180A">
            <w:pPr>
              <w:bidi/>
              <w:spacing w:line="276" w:lineRule="auto"/>
              <w:jc w:val="center"/>
              <w:rPr>
                <w:rFonts w:eastAsia="Batang"/>
                <w:snapToGrid w:val="0"/>
                <w:sz w:val="17"/>
                <w:szCs w:val="17"/>
                <w:rtl/>
                <w:lang w:eastAsia="ko-KR" w:bidi="ar-EG"/>
              </w:rPr>
            </w:pPr>
            <w:r w:rsidRPr="00CB2A8F">
              <w:rPr>
                <w:rFonts w:eastAsia="Batang" w:hint="cs"/>
                <w:snapToGrid w:val="0"/>
                <w:sz w:val="17"/>
                <w:szCs w:val="17"/>
                <w:rtl/>
                <w:lang w:eastAsia="ko-KR" w:bidi="ar-EG"/>
              </w:rPr>
              <w:t>استخدامات معملية</w:t>
            </w:r>
          </w:p>
        </w:tc>
        <w:tc>
          <w:tcPr>
            <w:tcW w:w="1260" w:type="dxa"/>
            <w:shd w:val="clear" w:color="auto" w:fill="auto"/>
          </w:tcPr>
          <w:p w14:paraId="20FBCE49" w14:textId="77777777" w:rsidR="003B180A" w:rsidRPr="00CB2A8F" w:rsidRDefault="003B180A" w:rsidP="003B180A">
            <w:pPr>
              <w:bidi/>
              <w:spacing w:line="276" w:lineRule="auto"/>
              <w:jc w:val="center"/>
              <w:rPr>
                <w:rFonts w:eastAsia="Batang"/>
                <w:snapToGrid w:val="0"/>
                <w:sz w:val="17"/>
                <w:szCs w:val="17"/>
                <w:rtl/>
                <w:lang w:eastAsia="ko-KR" w:bidi="ar-AE"/>
              </w:rPr>
            </w:pPr>
            <w:r w:rsidRPr="00CB2A8F">
              <w:rPr>
                <w:rFonts w:eastAsia="Batang"/>
                <w:snapToGrid w:val="0"/>
                <w:sz w:val="17"/>
                <w:szCs w:val="17"/>
                <w:rtl/>
                <w:lang w:eastAsia="ko-KR" w:bidi="ar-AE"/>
              </w:rPr>
              <w:t xml:space="preserve">إجمالي </w:t>
            </w:r>
          </w:p>
          <w:p w14:paraId="7725805C" w14:textId="77777777" w:rsidR="003B180A" w:rsidRPr="00CB2A8F" w:rsidRDefault="003B180A" w:rsidP="003B180A">
            <w:pPr>
              <w:bidi/>
              <w:spacing w:line="276" w:lineRule="auto"/>
              <w:jc w:val="center"/>
              <w:rPr>
                <w:rFonts w:eastAsia="Batang"/>
                <w:snapToGrid w:val="0"/>
                <w:sz w:val="17"/>
                <w:szCs w:val="17"/>
                <w:rtl/>
                <w:lang w:eastAsia="ko-KR" w:bidi="ar-EG"/>
              </w:rPr>
            </w:pPr>
            <w:r w:rsidRPr="00CB2A8F">
              <w:rPr>
                <w:rFonts w:eastAsia="Batang"/>
                <w:snapToGrid w:val="0"/>
                <w:sz w:val="17"/>
                <w:szCs w:val="17"/>
                <w:rtl/>
                <w:lang w:eastAsia="ko-KR" w:bidi="ar-AE"/>
              </w:rPr>
              <w:t>الاستهلاك القطاعي</w:t>
            </w:r>
          </w:p>
        </w:tc>
      </w:tr>
      <w:tr w:rsidR="00CB2A8F" w:rsidRPr="0057193F" w14:paraId="3EE716D9" w14:textId="77777777" w:rsidTr="005D0C68">
        <w:trPr>
          <w:trHeight w:val="240"/>
        </w:trPr>
        <w:tc>
          <w:tcPr>
            <w:tcW w:w="4780" w:type="dxa"/>
            <w:gridSpan w:val="4"/>
            <w:shd w:val="clear" w:color="auto" w:fill="auto"/>
          </w:tcPr>
          <w:p w14:paraId="2AF4C1DF" w14:textId="77777777" w:rsidR="00CB2A8F" w:rsidRPr="0057193F" w:rsidRDefault="00CB2A8F" w:rsidP="00CB2A8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center"/>
              <w:rPr>
                <w:sz w:val="16"/>
                <w:szCs w:val="16"/>
                <w:lang w:bidi="ar-SA"/>
              </w:rPr>
            </w:pPr>
            <w:r w:rsidRPr="0057193F">
              <w:rPr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744" w:type="dxa"/>
            <w:shd w:val="clear" w:color="auto" w:fill="auto"/>
          </w:tcPr>
          <w:p w14:paraId="0ABE56C4" w14:textId="77777777" w:rsidR="00CB2A8F" w:rsidRPr="004F669F" w:rsidRDefault="00CB2A8F" w:rsidP="00CB2A8F">
            <w:pPr>
              <w:bidi/>
              <w:spacing w:line="276" w:lineRule="auto"/>
              <w:jc w:val="center"/>
              <w:rPr>
                <w:rFonts w:eastAsia="Batang"/>
                <w:snapToGrid w:val="0"/>
                <w:sz w:val="18"/>
                <w:szCs w:val="18"/>
                <w:lang w:eastAsia="ko-KR"/>
              </w:rPr>
            </w:pPr>
            <w:r w:rsidRPr="004F669F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التصنيع</w:t>
            </w:r>
          </w:p>
        </w:tc>
        <w:tc>
          <w:tcPr>
            <w:tcW w:w="850" w:type="dxa"/>
            <w:shd w:val="clear" w:color="auto" w:fill="auto"/>
          </w:tcPr>
          <w:p w14:paraId="43134D02" w14:textId="77777777" w:rsidR="00CB2A8F" w:rsidRPr="004F669F" w:rsidRDefault="00CB2A8F" w:rsidP="00CB2A8F">
            <w:pPr>
              <w:bidi/>
              <w:spacing w:line="276" w:lineRule="auto"/>
              <w:jc w:val="center"/>
              <w:rPr>
                <w:rFonts w:eastAsia="Batang"/>
                <w:snapToGrid w:val="0"/>
                <w:sz w:val="18"/>
                <w:szCs w:val="18"/>
                <w:lang w:eastAsia="ko-KR"/>
              </w:rPr>
            </w:pPr>
            <w:r w:rsidRPr="004F669F">
              <w:rPr>
                <w:rFonts w:eastAsia="Batang" w:hint="cs"/>
                <w:snapToGrid w:val="0"/>
                <w:sz w:val="18"/>
                <w:szCs w:val="18"/>
                <w:rtl/>
                <w:lang w:eastAsia="ko-KR" w:bidi="ar-AE"/>
              </w:rPr>
              <w:t>الخدمة</w:t>
            </w:r>
          </w:p>
        </w:tc>
        <w:tc>
          <w:tcPr>
            <w:tcW w:w="3626" w:type="dxa"/>
            <w:gridSpan w:val="4"/>
            <w:shd w:val="clear" w:color="auto" w:fill="auto"/>
          </w:tcPr>
          <w:p w14:paraId="567E1B38" w14:textId="77777777" w:rsidR="00CB2A8F" w:rsidRPr="0057193F" w:rsidRDefault="00CB2A8F" w:rsidP="00CB2A8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center"/>
              <w:rPr>
                <w:sz w:val="16"/>
                <w:szCs w:val="16"/>
                <w:lang w:bidi="ar-SA"/>
              </w:rPr>
            </w:pPr>
          </w:p>
        </w:tc>
      </w:tr>
      <w:tr w:rsidR="004A4717" w:rsidRPr="0057193F" w14:paraId="44C1C4FA" w14:textId="77777777" w:rsidTr="005D0C68">
        <w:trPr>
          <w:trHeight w:val="240"/>
        </w:trPr>
        <w:tc>
          <w:tcPr>
            <w:tcW w:w="1990" w:type="dxa"/>
            <w:shd w:val="clear" w:color="auto" w:fill="auto"/>
          </w:tcPr>
          <w:p w14:paraId="42646510" w14:textId="77777777" w:rsidR="0057193F" w:rsidRPr="0057193F" w:rsidRDefault="004A4717" w:rsidP="004A4717">
            <w:pPr>
              <w:widowControl w:val="0"/>
              <w:tabs>
                <w:tab w:val="left" w:pos="2880"/>
                <w:tab w:val="left" w:pos="5760"/>
              </w:tabs>
              <w:bidi/>
              <w:spacing w:after="60"/>
              <w:rPr>
                <w:sz w:val="16"/>
                <w:szCs w:val="16"/>
                <w:lang w:bidi="ar-SA"/>
              </w:rPr>
            </w:pPr>
            <w:r w:rsidRPr="00A1405C">
              <w:rPr>
                <w:rFonts w:eastAsia="Batang"/>
                <w:snapToGrid w:val="0"/>
                <w:sz w:val="17"/>
                <w:szCs w:val="17"/>
                <w:rtl/>
                <w:lang w:eastAsia="ko-KR" w:bidi="ar-AE"/>
              </w:rPr>
              <w:t>الهيدروكلوروفلوروكر</w:t>
            </w:r>
            <w:r w:rsidRPr="00A1405C">
              <w:rPr>
                <w:rFonts w:eastAsia="Batang" w:hint="cs"/>
                <w:snapToGrid w:val="0"/>
                <w:sz w:val="17"/>
                <w:szCs w:val="17"/>
                <w:rtl/>
                <w:lang w:eastAsia="ko-KR" w:bidi="ar-AE"/>
              </w:rPr>
              <w:t>بون</w:t>
            </w:r>
            <w:r>
              <w:rPr>
                <w:rFonts w:hint="cs"/>
                <w:sz w:val="18"/>
                <w:szCs w:val="22"/>
                <w:rtl/>
                <w:lang w:val="en-CA" w:bidi="ar-SA"/>
              </w:rPr>
              <w:t>-</w:t>
            </w:r>
            <w:r w:rsidRPr="00E0664B">
              <w:rPr>
                <w:sz w:val="18"/>
                <w:szCs w:val="22"/>
                <w:lang w:val="en-CA" w:bidi="ar-SA"/>
              </w:rPr>
              <w:t>22</w:t>
            </w:r>
          </w:p>
        </w:tc>
        <w:tc>
          <w:tcPr>
            <w:tcW w:w="990" w:type="dxa"/>
            <w:shd w:val="clear" w:color="auto" w:fill="auto"/>
          </w:tcPr>
          <w:p w14:paraId="2085F5AD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</w:p>
        </w:tc>
        <w:tc>
          <w:tcPr>
            <w:tcW w:w="720" w:type="dxa"/>
            <w:shd w:val="clear" w:color="auto" w:fill="auto"/>
          </w:tcPr>
          <w:p w14:paraId="4E2E9FAD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</w:p>
        </w:tc>
        <w:tc>
          <w:tcPr>
            <w:tcW w:w="1080" w:type="dxa"/>
            <w:shd w:val="clear" w:color="auto" w:fill="auto"/>
          </w:tcPr>
          <w:p w14:paraId="6DB081AB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</w:p>
        </w:tc>
        <w:tc>
          <w:tcPr>
            <w:tcW w:w="744" w:type="dxa"/>
            <w:shd w:val="clear" w:color="auto" w:fill="auto"/>
          </w:tcPr>
          <w:p w14:paraId="276B6473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</w:p>
        </w:tc>
        <w:tc>
          <w:tcPr>
            <w:tcW w:w="850" w:type="dxa"/>
            <w:shd w:val="clear" w:color="auto" w:fill="auto"/>
          </w:tcPr>
          <w:p w14:paraId="5DF955D5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  <w:r w:rsidRPr="0057193F">
              <w:rPr>
                <w:sz w:val="16"/>
                <w:szCs w:val="16"/>
                <w:lang w:bidi="ar-SA"/>
              </w:rPr>
              <w:t>16.10</w:t>
            </w:r>
          </w:p>
        </w:tc>
        <w:tc>
          <w:tcPr>
            <w:tcW w:w="709" w:type="dxa"/>
            <w:shd w:val="clear" w:color="auto" w:fill="auto"/>
          </w:tcPr>
          <w:p w14:paraId="415EC636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</w:p>
        </w:tc>
        <w:tc>
          <w:tcPr>
            <w:tcW w:w="847" w:type="dxa"/>
            <w:shd w:val="clear" w:color="auto" w:fill="auto"/>
          </w:tcPr>
          <w:p w14:paraId="6BE6ECCB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</w:p>
        </w:tc>
        <w:tc>
          <w:tcPr>
            <w:tcW w:w="810" w:type="dxa"/>
            <w:shd w:val="clear" w:color="auto" w:fill="auto"/>
          </w:tcPr>
          <w:p w14:paraId="15170629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</w:p>
        </w:tc>
        <w:tc>
          <w:tcPr>
            <w:tcW w:w="1260" w:type="dxa"/>
            <w:shd w:val="clear" w:color="auto" w:fill="auto"/>
          </w:tcPr>
          <w:p w14:paraId="2F540147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  <w:r w:rsidRPr="0057193F">
              <w:rPr>
                <w:sz w:val="16"/>
                <w:szCs w:val="16"/>
                <w:lang w:bidi="ar-SA"/>
              </w:rPr>
              <w:t>16.10</w:t>
            </w:r>
          </w:p>
        </w:tc>
      </w:tr>
      <w:tr w:rsidR="004A4717" w:rsidRPr="0057193F" w14:paraId="6F924612" w14:textId="77777777" w:rsidTr="005D0C68">
        <w:trPr>
          <w:trHeight w:val="240"/>
        </w:trPr>
        <w:tc>
          <w:tcPr>
            <w:tcW w:w="1990" w:type="dxa"/>
            <w:shd w:val="clear" w:color="auto" w:fill="auto"/>
          </w:tcPr>
          <w:p w14:paraId="58AE8FE6" w14:textId="77777777" w:rsidR="0057193F" w:rsidRPr="0057193F" w:rsidRDefault="00AB1F92" w:rsidP="004A4717">
            <w:pPr>
              <w:widowControl w:val="0"/>
              <w:tabs>
                <w:tab w:val="left" w:pos="2880"/>
                <w:tab w:val="left" w:pos="5760"/>
              </w:tabs>
              <w:bidi/>
              <w:spacing w:after="60"/>
              <w:rPr>
                <w:sz w:val="16"/>
                <w:szCs w:val="16"/>
                <w:lang w:bidi="ar-SA"/>
              </w:rPr>
            </w:pPr>
            <w:r w:rsidRPr="00A1405C">
              <w:rPr>
                <w:rFonts w:eastAsia="Batang"/>
                <w:snapToGrid w:val="0"/>
                <w:sz w:val="17"/>
                <w:szCs w:val="17"/>
                <w:rtl/>
                <w:lang w:eastAsia="ko-KR" w:bidi="ar-AE"/>
              </w:rPr>
              <w:t>الهيدروكلوروفلوروكر</w:t>
            </w:r>
            <w:r w:rsidRPr="00A1405C">
              <w:rPr>
                <w:rFonts w:eastAsia="Batang" w:hint="cs"/>
                <w:snapToGrid w:val="0"/>
                <w:sz w:val="17"/>
                <w:szCs w:val="17"/>
                <w:rtl/>
                <w:lang w:eastAsia="ko-KR" w:bidi="ar-AE"/>
              </w:rPr>
              <w:t>بون-</w:t>
            </w:r>
            <w:r w:rsidR="0057193F" w:rsidRPr="0057193F">
              <w:rPr>
                <w:sz w:val="16"/>
                <w:szCs w:val="16"/>
                <w:lang w:bidi="ar-SA"/>
              </w:rPr>
              <w:t>124</w:t>
            </w:r>
          </w:p>
        </w:tc>
        <w:tc>
          <w:tcPr>
            <w:tcW w:w="990" w:type="dxa"/>
            <w:shd w:val="clear" w:color="auto" w:fill="auto"/>
          </w:tcPr>
          <w:p w14:paraId="3BD345AB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</w:p>
        </w:tc>
        <w:tc>
          <w:tcPr>
            <w:tcW w:w="720" w:type="dxa"/>
            <w:shd w:val="clear" w:color="auto" w:fill="auto"/>
          </w:tcPr>
          <w:p w14:paraId="3324862A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</w:p>
        </w:tc>
        <w:tc>
          <w:tcPr>
            <w:tcW w:w="1080" w:type="dxa"/>
            <w:shd w:val="clear" w:color="auto" w:fill="auto"/>
          </w:tcPr>
          <w:p w14:paraId="1B3BD952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</w:p>
        </w:tc>
        <w:tc>
          <w:tcPr>
            <w:tcW w:w="744" w:type="dxa"/>
            <w:shd w:val="clear" w:color="auto" w:fill="auto"/>
          </w:tcPr>
          <w:p w14:paraId="620CCD05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</w:p>
        </w:tc>
        <w:tc>
          <w:tcPr>
            <w:tcW w:w="850" w:type="dxa"/>
            <w:shd w:val="clear" w:color="auto" w:fill="auto"/>
          </w:tcPr>
          <w:p w14:paraId="2022156E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  <w:r w:rsidRPr="0057193F">
              <w:rPr>
                <w:sz w:val="16"/>
                <w:szCs w:val="16"/>
                <w:lang w:bidi="ar-SA"/>
              </w:rPr>
              <w:t>0.00</w:t>
            </w:r>
          </w:p>
        </w:tc>
        <w:tc>
          <w:tcPr>
            <w:tcW w:w="709" w:type="dxa"/>
            <w:shd w:val="clear" w:color="auto" w:fill="auto"/>
          </w:tcPr>
          <w:p w14:paraId="569CE3EB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</w:p>
        </w:tc>
        <w:tc>
          <w:tcPr>
            <w:tcW w:w="847" w:type="dxa"/>
            <w:shd w:val="clear" w:color="auto" w:fill="auto"/>
          </w:tcPr>
          <w:p w14:paraId="5BE088BC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</w:p>
        </w:tc>
        <w:tc>
          <w:tcPr>
            <w:tcW w:w="810" w:type="dxa"/>
            <w:shd w:val="clear" w:color="auto" w:fill="auto"/>
          </w:tcPr>
          <w:p w14:paraId="4FEA7062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</w:p>
        </w:tc>
        <w:tc>
          <w:tcPr>
            <w:tcW w:w="1260" w:type="dxa"/>
            <w:shd w:val="clear" w:color="auto" w:fill="auto"/>
          </w:tcPr>
          <w:p w14:paraId="6FE64281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  <w:r w:rsidRPr="0057193F">
              <w:rPr>
                <w:sz w:val="16"/>
                <w:szCs w:val="16"/>
                <w:lang w:bidi="ar-SA"/>
              </w:rPr>
              <w:t>0.00</w:t>
            </w:r>
          </w:p>
        </w:tc>
      </w:tr>
      <w:tr w:rsidR="004A4717" w:rsidRPr="0057193F" w14:paraId="47DBC4FA" w14:textId="77777777" w:rsidTr="005D0C68">
        <w:trPr>
          <w:trHeight w:val="240"/>
        </w:trPr>
        <w:tc>
          <w:tcPr>
            <w:tcW w:w="1990" w:type="dxa"/>
            <w:shd w:val="clear" w:color="auto" w:fill="auto"/>
          </w:tcPr>
          <w:p w14:paraId="59972071" w14:textId="77777777" w:rsidR="0057193F" w:rsidRPr="0057193F" w:rsidRDefault="00AB1F92" w:rsidP="00AB1F92">
            <w:pPr>
              <w:widowControl w:val="0"/>
              <w:tabs>
                <w:tab w:val="left" w:pos="2880"/>
                <w:tab w:val="left" w:pos="5760"/>
              </w:tabs>
              <w:bidi/>
              <w:spacing w:after="60"/>
              <w:rPr>
                <w:sz w:val="16"/>
                <w:szCs w:val="16"/>
                <w:lang w:bidi="ar-SA"/>
              </w:rPr>
            </w:pPr>
            <w:r w:rsidRPr="00A1405C">
              <w:rPr>
                <w:rFonts w:eastAsia="Batang"/>
                <w:snapToGrid w:val="0"/>
                <w:sz w:val="17"/>
                <w:szCs w:val="17"/>
                <w:rtl/>
                <w:lang w:eastAsia="ko-KR" w:bidi="ar-AE"/>
              </w:rPr>
              <w:t>الهيدروكلوروفلوروكر</w:t>
            </w:r>
            <w:r w:rsidRPr="00A1405C">
              <w:rPr>
                <w:rFonts w:eastAsia="Batang" w:hint="cs"/>
                <w:snapToGrid w:val="0"/>
                <w:sz w:val="17"/>
                <w:szCs w:val="17"/>
                <w:rtl/>
                <w:lang w:eastAsia="ko-KR" w:bidi="ar-AE"/>
              </w:rPr>
              <w:t>بون-</w:t>
            </w:r>
            <w:r w:rsidR="0057193F" w:rsidRPr="0057193F">
              <w:rPr>
                <w:sz w:val="16"/>
                <w:szCs w:val="16"/>
                <w:lang w:bidi="ar-SA"/>
              </w:rPr>
              <w:t>141</w:t>
            </w:r>
            <w:r w:rsidRPr="00A1405C">
              <w:rPr>
                <w:rFonts w:eastAsia="Batang" w:hint="cs"/>
                <w:snapToGrid w:val="0"/>
                <w:sz w:val="17"/>
                <w:szCs w:val="17"/>
                <w:rtl/>
                <w:lang w:eastAsia="ko-KR" w:bidi="ar-AE"/>
              </w:rPr>
              <w:t>ب</w:t>
            </w:r>
          </w:p>
        </w:tc>
        <w:tc>
          <w:tcPr>
            <w:tcW w:w="990" w:type="dxa"/>
            <w:shd w:val="clear" w:color="auto" w:fill="auto"/>
          </w:tcPr>
          <w:p w14:paraId="15C46B4A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</w:p>
        </w:tc>
        <w:tc>
          <w:tcPr>
            <w:tcW w:w="720" w:type="dxa"/>
            <w:shd w:val="clear" w:color="auto" w:fill="auto"/>
          </w:tcPr>
          <w:p w14:paraId="2B54C05D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</w:p>
        </w:tc>
        <w:tc>
          <w:tcPr>
            <w:tcW w:w="1080" w:type="dxa"/>
            <w:shd w:val="clear" w:color="auto" w:fill="auto"/>
          </w:tcPr>
          <w:p w14:paraId="6D647863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</w:p>
        </w:tc>
        <w:tc>
          <w:tcPr>
            <w:tcW w:w="744" w:type="dxa"/>
            <w:shd w:val="clear" w:color="auto" w:fill="auto"/>
          </w:tcPr>
          <w:p w14:paraId="426B6E8B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</w:p>
        </w:tc>
        <w:tc>
          <w:tcPr>
            <w:tcW w:w="850" w:type="dxa"/>
            <w:shd w:val="clear" w:color="auto" w:fill="auto"/>
          </w:tcPr>
          <w:p w14:paraId="2E7C98A6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  <w:r w:rsidRPr="0057193F">
              <w:rPr>
                <w:sz w:val="16"/>
                <w:szCs w:val="16"/>
                <w:lang w:bidi="ar-SA"/>
              </w:rPr>
              <w:t>0.00</w:t>
            </w:r>
          </w:p>
        </w:tc>
        <w:tc>
          <w:tcPr>
            <w:tcW w:w="709" w:type="dxa"/>
            <w:shd w:val="clear" w:color="auto" w:fill="auto"/>
          </w:tcPr>
          <w:p w14:paraId="7CF8DD16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</w:p>
        </w:tc>
        <w:tc>
          <w:tcPr>
            <w:tcW w:w="847" w:type="dxa"/>
            <w:shd w:val="clear" w:color="auto" w:fill="auto"/>
          </w:tcPr>
          <w:p w14:paraId="72468B73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</w:p>
        </w:tc>
        <w:tc>
          <w:tcPr>
            <w:tcW w:w="810" w:type="dxa"/>
            <w:shd w:val="clear" w:color="auto" w:fill="auto"/>
          </w:tcPr>
          <w:p w14:paraId="1760C1BA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</w:p>
        </w:tc>
        <w:tc>
          <w:tcPr>
            <w:tcW w:w="1260" w:type="dxa"/>
            <w:shd w:val="clear" w:color="auto" w:fill="auto"/>
          </w:tcPr>
          <w:p w14:paraId="75F4B54A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  <w:r w:rsidRPr="0057193F">
              <w:rPr>
                <w:sz w:val="16"/>
                <w:szCs w:val="16"/>
                <w:lang w:bidi="ar-SA"/>
              </w:rPr>
              <w:t>0.00</w:t>
            </w:r>
          </w:p>
        </w:tc>
      </w:tr>
      <w:tr w:rsidR="004A4717" w:rsidRPr="0057193F" w14:paraId="6076D9E6" w14:textId="77777777" w:rsidTr="005D0C68">
        <w:trPr>
          <w:trHeight w:val="241"/>
        </w:trPr>
        <w:tc>
          <w:tcPr>
            <w:tcW w:w="1990" w:type="dxa"/>
            <w:shd w:val="clear" w:color="auto" w:fill="auto"/>
          </w:tcPr>
          <w:p w14:paraId="552096A4" w14:textId="77777777" w:rsidR="0057193F" w:rsidRPr="0057193F" w:rsidRDefault="00A1405C" w:rsidP="00A1405C">
            <w:pPr>
              <w:widowControl w:val="0"/>
              <w:tabs>
                <w:tab w:val="left" w:pos="2880"/>
                <w:tab w:val="left" w:pos="5760"/>
              </w:tabs>
              <w:bidi/>
              <w:rPr>
                <w:sz w:val="16"/>
                <w:szCs w:val="16"/>
                <w:rtl/>
                <w:lang w:bidi="ar-EG"/>
              </w:rPr>
            </w:pPr>
            <w:r w:rsidRPr="00A1405C">
              <w:rPr>
                <w:rFonts w:eastAsia="Batang"/>
                <w:snapToGrid w:val="0"/>
                <w:sz w:val="17"/>
                <w:szCs w:val="17"/>
                <w:rtl/>
                <w:lang w:eastAsia="ko-KR" w:bidi="ar-AE"/>
              </w:rPr>
              <w:t>الهيدروكلوروفلوروكر</w:t>
            </w:r>
            <w:r w:rsidRPr="00A1405C">
              <w:rPr>
                <w:rFonts w:eastAsia="Batang" w:hint="cs"/>
                <w:snapToGrid w:val="0"/>
                <w:sz w:val="17"/>
                <w:szCs w:val="17"/>
                <w:rtl/>
                <w:lang w:eastAsia="ko-KR" w:bidi="ar-AE"/>
              </w:rPr>
              <w:t>بون-</w:t>
            </w:r>
            <w:r w:rsidRPr="0057193F">
              <w:rPr>
                <w:sz w:val="16"/>
                <w:szCs w:val="16"/>
                <w:lang w:bidi="ar-SA"/>
              </w:rPr>
              <w:t>141</w:t>
            </w:r>
            <w:r w:rsidRPr="00A1405C">
              <w:rPr>
                <w:rFonts w:hint="cs"/>
                <w:sz w:val="16"/>
                <w:szCs w:val="16"/>
                <w:rtl/>
                <w:lang w:bidi="ar-SA"/>
              </w:rPr>
              <w:t>ب</w:t>
            </w:r>
            <w:r w:rsidR="0057193F" w:rsidRPr="0057193F">
              <w:rPr>
                <w:sz w:val="16"/>
                <w:szCs w:val="16"/>
                <w:lang w:bidi="ar-SA"/>
              </w:rPr>
              <w:t xml:space="preserve"> </w:t>
            </w:r>
            <w:r>
              <w:rPr>
                <w:rFonts w:hint="cs"/>
                <w:sz w:val="16"/>
                <w:szCs w:val="16"/>
                <w:rtl/>
                <w:lang w:bidi="ar-EG"/>
              </w:rPr>
              <w:t xml:space="preserve"> </w:t>
            </w:r>
            <w:r w:rsidRPr="00A1405C">
              <w:rPr>
                <w:rFonts w:eastAsia="Batang" w:hint="cs"/>
                <w:snapToGrid w:val="0"/>
                <w:sz w:val="17"/>
                <w:szCs w:val="17"/>
                <w:rtl/>
                <w:lang w:eastAsia="ko-KR" w:bidi="ar-AE"/>
              </w:rPr>
              <w:t>في البوليولات سابقة الخلط المستوردة</w:t>
            </w:r>
          </w:p>
        </w:tc>
        <w:tc>
          <w:tcPr>
            <w:tcW w:w="990" w:type="dxa"/>
            <w:shd w:val="clear" w:color="auto" w:fill="auto"/>
          </w:tcPr>
          <w:p w14:paraId="5E3FFA07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</w:p>
        </w:tc>
        <w:tc>
          <w:tcPr>
            <w:tcW w:w="720" w:type="dxa"/>
            <w:shd w:val="clear" w:color="auto" w:fill="auto"/>
          </w:tcPr>
          <w:p w14:paraId="5767C053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  <w:r w:rsidRPr="0057193F">
              <w:rPr>
                <w:sz w:val="16"/>
                <w:szCs w:val="16"/>
                <w:lang w:bidi="ar-SA"/>
              </w:rPr>
              <w:t>14.63</w:t>
            </w:r>
          </w:p>
        </w:tc>
        <w:tc>
          <w:tcPr>
            <w:tcW w:w="1080" w:type="dxa"/>
            <w:shd w:val="clear" w:color="auto" w:fill="auto"/>
          </w:tcPr>
          <w:p w14:paraId="424A0B91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</w:p>
        </w:tc>
        <w:tc>
          <w:tcPr>
            <w:tcW w:w="744" w:type="dxa"/>
            <w:shd w:val="clear" w:color="auto" w:fill="auto"/>
          </w:tcPr>
          <w:p w14:paraId="2DAA843B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</w:p>
        </w:tc>
        <w:tc>
          <w:tcPr>
            <w:tcW w:w="850" w:type="dxa"/>
            <w:shd w:val="clear" w:color="auto" w:fill="auto"/>
          </w:tcPr>
          <w:p w14:paraId="019F9B03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</w:p>
        </w:tc>
        <w:tc>
          <w:tcPr>
            <w:tcW w:w="709" w:type="dxa"/>
            <w:shd w:val="clear" w:color="auto" w:fill="auto"/>
          </w:tcPr>
          <w:p w14:paraId="630A71D1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</w:p>
        </w:tc>
        <w:tc>
          <w:tcPr>
            <w:tcW w:w="847" w:type="dxa"/>
            <w:shd w:val="clear" w:color="auto" w:fill="auto"/>
          </w:tcPr>
          <w:p w14:paraId="22BD53D1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</w:p>
        </w:tc>
        <w:tc>
          <w:tcPr>
            <w:tcW w:w="810" w:type="dxa"/>
            <w:shd w:val="clear" w:color="auto" w:fill="auto"/>
          </w:tcPr>
          <w:p w14:paraId="544545A7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</w:p>
        </w:tc>
        <w:tc>
          <w:tcPr>
            <w:tcW w:w="1260" w:type="dxa"/>
            <w:shd w:val="clear" w:color="auto" w:fill="auto"/>
          </w:tcPr>
          <w:p w14:paraId="008DF183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  <w:r w:rsidRPr="0057193F">
              <w:rPr>
                <w:sz w:val="16"/>
                <w:szCs w:val="16"/>
                <w:lang w:bidi="ar-SA"/>
              </w:rPr>
              <w:t>14.63</w:t>
            </w:r>
          </w:p>
        </w:tc>
      </w:tr>
      <w:tr w:rsidR="004A4717" w:rsidRPr="0057193F" w14:paraId="2F2807F8" w14:textId="77777777" w:rsidTr="005D0C68">
        <w:trPr>
          <w:trHeight w:val="240"/>
        </w:trPr>
        <w:tc>
          <w:tcPr>
            <w:tcW w:w="1990" w:type="dxa"/>
            <w:shd w:val="clear" w:color="auto" w:fill="auto"/>
          </w:tcPr>
          <w:p w14:paraId="4A9225F2" w14:textId="77777777" w:rsidR="0057193F" w:rsidRPr="0057193F" w:rsidRDefault="00A1405C" w:rsidP="00A1405C">
            <w:pPr>
              <w:widowControl w:val="0"/>
              <w:tabs>
                <w:tab w:val="left" w:pos="2880"/>
                <w:tab w:val="left" w:pos="5760"/>
              </w:tabs>
              <w:bidi/>
              <w:spacing w:after="60"/>
              <w:rPr>
                <w:sz w:val="16"/>
                <w:szCs w:val="16"/>
                <w:lang w:bidi="ar-SA"/>
              </w:rPr>
            </w:pPr>
            <w:r w:rsidRPr="00A1405C">
              <w:rPr>
                <w:rFonts w:eastAsia="Batang"/>
                <w:snapToGrid w:val="0"/>
                <w:sz w:val="17"/>
                <w:szCs w:val="17"/>
                <w:rtl/>
                <w:lang w:eastAsia="ko-KR" w:bidi="ar-AE"/>
              </w:rPr>
              <w:t>الهيدروكلوروفلوروكر</w:t>
            </w:r>
            <w:r w:rsidRPr="00A1405C">
              <w:rPr>
                <w:rFonts w:eastAsia="Batang" w:hint="cs"/>
                <w:snapToGrid w:val="0"/>
                <w:sz w:val="17"/>
                <w:szCs w:val="17"/>
                <w:rtl/>
                <w:lang w:eastAsia="ko-KR" w:bidi="ar-AE"/>
              </w:rPr>
              <w:t>بون-</w:t>
            </w:r>
            <w:r w:rsidR="0057193F" w:rsidRPr="0057193F">
              <w:rPr>
                <w:sz w:val="16"/>
                <w:szCs w:val="16"/>
                <w:lang w:bidi="ar-SA"/>
              </w:rPr>
              <w:t>142</w:t>
            </w:r>
            <w:r w:rsidRPr="00A1405C">
              <w:rPr>
                <w:rFonts w:eastAsia="Batang" w:hint="cs"/>
                <w:snapToGrid w:val="0"/>
                <w:sz w:val="17"/>
                <w:szCs w:val="17"/>
                <w:rtl/>
                <w:lang w:eastAsia="ko-KR" w:bidi="ar-AE"/>
              </w:rPr>
              <w:t>ب</w:t>
            </w:r>
          </w:p>
        </w:tc>
        <w:tc>
          <w:tcPr>
            <w:tcW w:w="990" w:type="dxa"/>
            <w:shd w:val="clear" w:color="auto" w:fill="auto"/>
          </w:tcPr>
          <w:p w14:paraId="63C68E9A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</w:p>
        </w:tc>
        <w:tc>
          <w:tcPr>
            <w:tcW w:w="720" w:type="dxa"/>
            <w:shd w:val="clear" w:color="auto" w:fill="auto"/>
          </w:tcPr>
          <w:p w14:paraId="5359940B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</w:p>
        </w:tc>
        <w:tc>
          <w:tcPr>
            <w:tcW w:w="1080" w:type="dxa"/>
            <w:shd w:val="clear" w:color="auto" w:fill="auto"/>
          </w:tcPr>
          <w:p w14:paraId="2E914BA1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</w:p>
        </w:tc>
        <w:tc>
          <w:tcPr>
            <w:tcW w:w="744" w:type="dxa"/>
            <w:shd w:val="clear" w:color="auto" w:fill="auto"/>
          </w:tcPr>
          <w:p w14:paraId="170F2CF8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</w:p>
        </w:tc>
        <w:tc>
          <w:tcPr>
            <w:tcW w:w="850" w:type="dxa"/>
            <w:shd w:val="clear" w:color="auto" w:fill="auto"/>
          </w:tcPr>
          <w:p w14:paraId="3C3CD287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  <w:r w:rsidRPr="0057193F">
              <w:rPr>
                <w:sz w:val="16"/>
                <w:szCs w:val="16"/>
                <w:lang w:bidi="ar-SA"/>
              </w:rPr>
              <w:t>0.16</w:t>
            </w:r>
          </w:p>
        </w:tc>
        <w:tc>
          <w:tcPr>
            <w:tcW w:w="709" w:type="dxa"/>
            <w:shd w:val="clear" w:color="auto" w:fill="auto"/>
          </w:tcPr>
          <w:p w14:paraId="046553DF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</w:p>
        </w:tc>
        <w:tc>
          <w:tcPr>
            <w:tcW w:w="847" w:type="dxa"/>
            <w:shd w:val="clear" w:color="auto" w:fill="auto"/>
          </w:tcPr>
          <w:p w14:paraId="3E4F48C9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</w:p>
        </w:tc>
        <w:tc>
          <w:tcPr>
            <w:tcW w:w="810" w:type="dxa"/>
            <w:shd w:val="clear" w:color="auto" w:fill="auto"/>
          </w:tcPr>
          <w:p w14:paraId="02A81865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</w:p>
        </w:tc>
        <w:tc>
          <w:tcPr>
            <w:tcW w:w="1260" w:type="dxa"/>
            <w:shd w:val="clear" w:color="auto" w:fill="auto"/>
          </w:tcPr>
          <w:p w14:paraId="05BC9836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  <w:r w:rsidRPr="0057193F">
              <w:rPr>
                <w:sz w:val="16"/>
                <w:szCs w:val="16"/>
                <w:lang w:bidi="ar-SA"/>
              </w:rPr>
              <w:t>0.16</w:t>
            </w:r>
          </w:p>
        </w:tc>
      </w:tr>
    </w:tbl>
    <w:p w14:paraId="2DC66FFB" w14:textId="77777777" w:rsidR="0057193F" w:rsidRPr="0057193F" w:rsidRDefault="0057193F" w:rsidP="0057193F">
      <w:pPr>
        <w:widowControl w:val="0"/>
        <w:tabs>
          <w:tab w:val="left" w:pos="2880"/>
          <w:tab w:val="left" w:pos="5760"/>
        </w:tabs>
        <w:jc w:val="center"/>
        <w:rPr>
          <w:sz w:val="16"/>
          <w:szCs w:val="16"/>
          <w:lang w:bidi="ar-SA"/>
        </w:rPr>
      </w:pPr>
    </w:p>
    <w:tbl>
      <w:tblPr>
        <w:tblStyle w:val="TableGrid11"/>
        <w:bidiVisual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3733"/>
        <w:gridCol w:w="988"/>
        <w:gridCol w:w="4291"/>
        <w:gridCol w:w="988"/>
      </w:tblGrid>
      <w:tr w:rsidR="0057193F" w:rsidRPr="0057193F" w14:paraId="3830F36E" w14:textId="77777777" w:rsidTr="009C6D38">
        <w:trPr>
          <w:trHeight w:val="240"/>
        </w:trPr>
        <w:tc>
          <w:tcPr>
            <w:tcW w:w="0" w:type="auto"/>
            <w:gridSpan w:val="4"/>
            <w:shd w:val="clear" w:color="auto" w:fill="auto"/>
          </w:tcPr>
          <w:p w14:paraId="30C2B1EF" w14:textId="77777777" w:rsidR="0057193F" w:rsidRPr="0057193F" w:rsidRDefault="000959EA" w:rsidP="000959EA">
            <w:pPr>
              <w:widowControl w:val="0"/>
              <w:tabs>
                <w:tab w:val="left" w:pos="2880"/>
                <w:tab w:val="left" w:pos="5760"/>
              </w:tabs>
              <w:bidi/>
              <w:spacing w:after="60"/>
              <w:rPr>
                <w:bCs/>
                <w:sz w:val="17"/>
                <w:szCs w:val="17"/>
                <w:lang w:bidi="ar-SA"/>
              </w:rPr>
            </w:pPr>
            <w:r w:rsidRPr="000959EA">
              <w:rPr>
                <w:bCs/>
                <w:sz w:val="17"/>
                <w:szCs w:val="17"/>
                <w:rtl/>
                <w:lang w:bidi="ar-SA"/>
              </w:rPr>
              <w:t>(رابعاً) بيانات الاستهلاك (طن من قدرات استنفاذ الأوزون)</w:t>
            </w:r>
          </w:p>
        </w:tc>
      </w:tr>
      <w:tr w:rsidR="0057193F" w:rsidRPr="0057193F" w14:paraId="1BE62913" w14:textId="77777777" w:rsidTr="009C6D38">
        <w:trPr>
          <w:trHeight w:val="240"/>
        </w:trPr>
        <w:tc>
          <w:tcPr>
            <w:tcW w:w="0" w:type="auto"/>
            <w:shd w:val="clear" w:color="auto" w:fill="auto"/>
          </w:tcPr>
          <w:p w14:paraId="48F79DBD" w14:textId="77777777" w:rsidR="0057193F" w:rsidRPr="0057193F" w:rsidRDefault="000959EA" w:rsidP="000959EA">
            <w:pPr>
              <w:widowControl w:val="0"/>
              <w:tabs>
                <w:tab w:val="left" w:pos="2880"/>
                <w:tab w:val="left" w:pos="5760"/>
              </w:tabs>
              <w:bidi/>
              <w:spacing w:after="60"/>
              <w:jc w:val="center"/>
              <w:rPr>
                <w:sz w:val="16"/>
                <w:szCs w:val="16"/>
                <w:lang w:bidi="ar-SA"/>
              </w:rPr>
            </w:pPr>
            <w:r w:rsidRPr="000959EA">
              <w:rPr>
                <w:b/>
                <w:sz w:val="17"/>
                <w:szCs w:val="17"/>
                <w:rtl/>
                <w:lang w:bidi="ar-SA"/>
              </w:rPr>
              <w:t>خط الأساس ل</w:t>
            </w:r>
            <w:r w:rsidRPr="000959EA">
              <w:rPr>
                <w:rFonts w:hint="cs"/>
                <w:b/>
                <w:sz w:val="17"/>
                <w:szCs w:val="17"/>
                <w:rtl/>
                <w:lang w:bidi="ar-SA"/>
              </w:rPr>
              <w:t>ل</w:t>
            </w:r>
            <w:r w:rsidRPr="000959EA">
              <w:rPr>
                <w:b/>
                <w:sz w:val="17"/>
                <w:szCs w:val="17"/>
                <w:rtl/>
                <w:lang w:bidi="ar-SA"/>
              </w:rPr>
              <w:t>فترة</w:t>
            </w:r>
            <w:r>
              <w:rPr>
                <w:rFonts w:hint="cs"/>
                <w:b/>
                <w:sz w:val="17"/>
                <w:szCs w:val="17"/>
                <w:rtl/>
                <w:lang w:bidi="ar-SA"/>
              </w:rPr>
              <w:t>:</w:t>
            </w:r>
            <w:r w:rsidRPr="000959EA">
              <w:rPr>
                <w:bCs/>
                <w:sz w:val="17"/>
                <w:szCs w:val="17"/>
                <w:rtl/>
                <w:lang w:bidi="ar-SA"/>
              </w:rPr>
              <w:t xml:space="preserve"> </w:t>
            </w:r>
            <w:r w:rsidRPr="000959EA">
              <w:rPr>
                <w:rFonts w:hint="cs"/>
                <w:bCs/>
                <w:sz w:val="17"/>
                <w:szCs w:val="17"/>
                <w:rtl/>
                <w:lang w:bidi="ar-SA"/>
              </w:rPr>
              <w:t xml:space="preserve"> </w:t>
            </w:r>
            <w:r w:rsidRPr="00CE7745">
              <w:rPr>
                <w:sz w:val="18"/>
                <w:lang w:val="en-CA"/>
              </w:rPr>
              <w:t>20</w:t>
            </w:r>
            <w:r>
              <w:rPr>
                <w:sz w:val="18"/>
                <w:lang w:val="en-CA"/>
              </w:rPr>
              <w:t>10</w:t>
            </w:r>
            <w:r w:rsidRPr="00CE7745">
              <w:rPr>
                <w:sz w:val="18"/>
                <w:lang w:val="en-CA"/>
              </w:rPr>
              <w:t xml:space="preserve"> - 20</w:t>
            </w:r>
            <w:r>
              <w:rPr>
                <w:sz w:val="18"/>
                <w:lang w:val="en-CA"/>
              </w:rPr>
              <w:t>09</w:t>
            </w:r>
          </w:p>
        </w:tc>
        <w:tc>
          <w:tcPr>
            <w:tcW w:w="0" w:type="auto"/>
            <w:shd w:val="clear" w:color="auto" w:fill="auto"/>
          </w:tcPr>
          <w:p w14:paraId="5E6B247D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  <w:r w:rsidRPr="0057193F">
              <w:rPr>
                <w:sz w:val="16"/>
                <w:szCs w:val="16"/>
                <w:lang w:bidi="ar-SA"/>
              </w:rPr>
              <w:t>26.88</w:t>
            </w:r>
          </w:p>
        </w:tc>
        <w:tc>
          <w:tcPr>
            <w:tcW w:w="0" w:type="auto"/>
            <w:shd w:val="clear" w:color="auto" w:fill="auto"/>
          </w:tcPr>
          <w:p w14:paraId="4F63BE87" w14:textId="77777777" w:rsidR="0057193F" w:rsidRPr="0057193F" w:rsidRDefault="00B73CFC" w:rsidP="000959EA">
            <w:pPr>
              <w:widowControl w:val="0"/>
              <w:tabs>
                <w:tab w:val="left" w:pos="2880"/>
                <w:tab w:val="left" w:pos="5760"/>
              </w:tabs>
              <w:bidi/>
              <w:spacing w:after="60"/>
              <w:jc w:val="center"/>
              <w:rPr>
                <w:b/>
                <w:sz w:val="17"/>
                <w:szCs w:val="17"/>
                <w:lang w:bidi="ar-SA"/>
              </w:rPr>
            </w:pPr>
            <w:r w:rsidRPr="00B73CFC">
              <w:rPr>
                <w:b/>
                <w:sz w:val="17"/>
                <w:szCs w:val="17"/>
                <w:rtl/>
                <w:lang w:bidi="ar-SA"/>
              </w:rPr>
              <w:t>نقطة البداية للتخفيضات المجمعة المستدامة:</w:t>
            </w:r>
          </w:p>
        </w:tc>
        <w:tc>
          <w:tcPr>
            <w:tcW w:w="0" w:type="auto"/>
            <w:shd w:val="clear" w:color="auto" w:fill="auto"/>
          </w:tcPr>
          <w:p w14:paraId="40912932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  <w:r w:rsidRPr="0057193F">
              <w:rPr>
                <w:sz w:val="16"/>
                <w:szCs w:val="16"/>
                <w:lang w:bidi="ar-SA"/>
              </w:rPr>
              <w:t>54.79</w:t>
            </w:r>
          </w:p>
        </w:tc>
      </w:tr>
      <w:tr w:rsidR="0057193F" w:rsidRPr="0057193F" w14:paraId="2C3928BE" w14:textId="77777777" w:rsidTr="009C6D38">
        <w:trPr>
          <w:trHeight w:val="240"/>
        </w:trPr>
        <w:tc>
          <w:tcPr>
            <w:tcW w:w="0" w:type="auto"/>
            <w:gridSpan w:val="4"/>
            <w:shd w:val="clear" w:color="auto" w:fill="auto"/>
          </w:tcPr>
          <w:p w14:paraId="67C2836F" w14:textId="77777777" w:rsidR="0057193F" w:rsidRPr="0057193F" w:rsidRDefault="001A1888" w:rsidP="001A1888">
            <w:pPr>
              <w:widowControl w:val="0"/>
              <w:tabs>
                <w:tab w:val="left" w:pos="2880"/>
                <w:tab w:val="left" w:pos="5760"/>
              </w:tabs>
              <w:bidi/>
              <w:spacing w:after="60"/>
              <w:jc w:val="center"/>
              <w:rPr>
                <w:bCs/>
                <w:sz w:val="17"/>
                <w:szCs w:val="17"/>
                <w:lang w:bidi="ar-SA"/>
              </w:rPr>
            </w:pPr>
            <w:r w:rsidRPr="001A1888">
              <w:rPr>
                <w:bCs/>
                <w:sz w:val="17"/>
                <w:szCs w:val="17"/>
                <w:rtl/>
                <w:lang w:bidi="ar-SA"/>
              </w:rPr>
              <w:t>الاستهلاك المؤهل للتمويل (طن من قدرات استنفاذ الأوزون)</w:t>
            </w:r>
          </w:p>
        </w:tc>
      </w:tr>
      <w:tr w:rsidR="0057193F" w:rsidRPr="0057193F" w14:paraId="5BDCCFF1" w14:textId="77777777" w:rsidTr="009C6D38">
        <w:trPr>
          <w:trHeight w:val="240"/>
        </w:trPr>
        <w:tc>
          <w:tcPr>
            <w:tcW w:w="0" w:type="auto"/>
            <w:shd w:val="clear" w:color="auto" w:fill="auto"/>
          </w:tcPr>
          <w:p w14:paraId="27DCDEB0" w14:textId="77777777" w:rsidR="0057193F" w:rsidRPr="0057193F" w:rsidRDefault="001A1888" w:rsidP="001A1888">
            <w:pPr>
              <w:widowControl w:val="0"/>
              <w:tabs>
                <w:tab w:val="left" w:pos="2880"/>
                <w:tab w:val="left" w:pos="5760"/>
              </w:tabs>
              <w:bidi/>
              <w:spacing w:after="60"/>
              <w:jc w:val="center"/>
              <w:rPr>
                <w:b/>
                <w:sz w:val="17"/>
                <w:szCs w:val="17"/>
                <w:lang w:bidi="ar-SA"/>
              </w:rPr>
            </w:pPr>
            <w:r w:rsidRPr="001A1888">
              <w:rPr>
                <w:b/>
                <w:sz w:val="17"/>
                <w:szCs w:val="17"/>
                <w:rtl/>
                <w:lang w:bidi="ar-SA"/>
              </w:rPr>
              <w:t>موافق عليه بالفعل:</w:t>
            </w:r>
          </w:p>
        </w:tc>
        <w:tc>
          <w:tcPr>
            <w:tcW w:w="0" w:type="auto"/>
            <w:shd w:val="clear" w:color="auto" w:fill="auto"/>
          </w:tcPr>
          <w:p w14:paraId="5F57BB5C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  <w:r w:rsidRPr="0057193F">
              <w:rPr>
                <w:sz w:val="16"/>
                <w:szCs w:val="16"/>
                <w:lang w:bidi="ar-SA"/>
              </w:rPr>
              <w:t>18.14</w:t>
            </w:r>
          </w:p>
        </w:tc>
        <w:tc>
          <w:tcPr>
            <w:tcW w:w="0" w:type="auto"/>
            <w:shd w:val="clear" w:color="auto" w:fill="auto"/>
          </w:tcPr>
          <w:p w14:paraId="43BBA5D1" w14:textId="77777777" w:rsidR="0057193F" w:rsidRPr="0057193F" w:rsidRDefault="001A1888" w:rsidP="001A1888">
            <w:pPr>
              <w:widowControl w:val="0"/>
              <w:tabs>
                <w:tab w:val="left" w:pos="2880"/>
                <w:tab w:val="left" w:pos="5760"/>
              </w:tabs>
              <w:bidi/>
              <w:spacing w:after="60"/>
              <w:jc w:val="center"/>
              <w:rPr>
                <w:b/>
                <w:sz w:val="17"/>
                <w:szCs w:val="17"/>
                <w:lang w:bidi="ar-SA"/>
              </w:rPr>
            </w:pPr>
            <w:r w:rsidRPr="001A1888">
              <w:rPr>
                <w:b/>
                <w:sz w:val="17"/>
                <w:szCs w:val="17"/>
                <w:rtl/>
                <w:lang w:bidi="ar-SA"/>
              </w:rPr>
              <w:t>المتبقي:</w:t>
            </w:r>
          </w:p>
        </w:tc>
        <w:tc>
          <w:tcPr>
            <w:tcW w:w="0" w:type="auto"/>
            <w:shd w:val="clear" w:color="auto" w:fill="auto"/>
          </w:tcPr>
          <w:p w14:paraId="10D52443" w14:textId="77777777" w:rsidR="0057193F" w:rsidRPr="0057193F" w:rsidRDefault="0057193F" w:rsidP="0057193F">
            <w:pPr>
              <w:widowControl w:val="0"/>
              <w:tabs>
                <w:tab w:val="left" w:pos="2880"/>
                <w:tab w:val="left" w:pos="5760"/>
              </w:tabs>
              <w:spacing w:after="60"/>
              <w:jc w:val="right"/>
              <w:rPr>
                <w:sz w:val="16"/>
                <w:szCs w:val="16"/>
                <w:lang w:bidi="ar-SA"/>
              </w:rPr>
            </w:pPr>
            <w:r w:rsidRPr="0057193F">
              <w:rPr>
                <w:sz w:val="16"/>
                <w:szCs w:val="16"/>
                <w:lang w:bidi="ar-SA"/>
              </w:rPr>
              <w:t>36.65</w:t>
            </w:r>
          </w:p>
        </w:tc>
      </w:tr>
    </w:tbl>
    <w:p w14:paraId="412233D5" w14:textId="77777777" w:rsidR="0057193F" w:rsidRPr="0057193F" w:rsidRDefault="0057193F" w:rsidP="0057193F">
      <w:pPr>
        <w:widowControl w:val="0"/>
        <w:tabs>
          <w:tab w:val="left" w:pos="2880"/>
          <w:tab w:val="left" w:pos="5760"/>
        </w:tabs>
        <w:jc w:val="center"/>
        <w:rPr>
          <w:sz w:val="16"/>
          <w:szCs w:val="16"/>
          <w:lang w:bidi="ar-SA"/>
        </w:rPr>
      </w:pPr>
    </w:p>
    <w:tbl>
      <w:tblPr>
        <w:tblStyle w:val="TableGrid11"/>
        <w:bidiVisual/>
        <w:tblW w:w="9985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755"/>
        <w:gridCol w:w="2737"/>
        <w:gridCol w:w="928"/>
        <w:gridCol w:w="927"/>
        <w:gridCol w:w="928"/>
        <w:gridCol w:w="926"/>
        <w:gridCol w:w="927"/>
        <w:gridCol w:w="928"/>
        <w:gridCol w:w="929"/>
      </w:tblGrid>
      <w:tr w:rsidR="0057193F" w:rsidRPr="0057193F" w14:paraId="4C730B68" w14:textId="77777777" w:rsidTr="005D0C68">
        <w:trPr>
          <w:trHeight w:val="261"/>
        </w:trPr>
        <w:tc>
          <w:tcPr>
            <w:tcW w:w="3492" w:type="dxa"/>
            <w:gridSpan w:val="2"/>
            <w:shd w:val="clear" w:color="auto" w:fill="auto"/>
          </w:tcPr>
          <w:p w14:paraId="582B3FB4" w14:textId="77777777" w:rsidR="0057193F" w:rsidRPr="0057193F" w:rsidRDefault="00F76BC3" w:rsidP="00F76BC3">
            <w:pPr>
              <w:bidi/>
              <w:spacing w:after="60"/>
              <w:rPr>
                <w:bCs/>
                <w:sz w:val="17"/>
                <w:szCs w:val="17"/>
                <w:lang w:val="en-CA" w:bidi="ar-SA"/>
              </w:rPr>
            </w:pPr>
            <w:r w:rsidRPr="00F76BC3">
              <w:rPr>
                <w:bCs/>
                <w:sz w:val="17"/>
                <w:szCs w:val="17"/>
                <w:rtl/>
                <w:lang w:val="en-CA" w:bidi="ar-SA"/>
              </w:rPr>
              <w:t>(خامساً) خطة الأعمال</w:t>
            </w:r>
          </w:p>
        </w:tc>
        <w:tc>
          <w:tcPr>
            <w:tcW w:w="928" w:type="dxa"/>
          </w:tcPr>
          <w:p w14:paraId="0E37C79E" w14:textId="77777777" w:rsidR="0057193F" w:rsidRPr="0057193F" w:rsidRDefault="0057193F" w:rsidP="0057193F">
            <w:pPr>
              <w:spacing w:after="60"/>
              <w:jc w:val="center"/>
              <w:rPr>
                <w:b/>
                <w:sz w:val="16"/>
                <w:szCs w:val="16"/>
                <w:lang w:val="en-CA" w:bidi="ar-SA"/>
              </w:rPr>
            </w:pPr>
            <w:r w:rsidRPr="0057193F">
              <w:rPr>
                <w:b/>
                <w:sz w:val="16"/>
                <w:szCs w:val="16"/>
                <w:lang w:val="en-CA" w:bidi="ar-SA"/>
              </w:rPr>
              <w:t>2020</w:t>
            </w:r>
          </w:p>
        </w:tc>
        <w:tc>
          <w:tcPr>
            <w:tcW w:w="927" w:type="dxa"/>
          </w:tcPr>
          <w:p w14:paraId="0CF1A91B" w14:textId="77777777" w:rsidR="0057193F" w:rsidRPr="0057193F" w:rsidRDefault="0057193F" w:rsidP="0057193F">
            <w:pPr>
              <w:spacing w:after="60"/>
              <w:jc w:val="center"/>
              <w:rPr>
                <w:b/>
                <w:sz w:val="16"/>
                <w:szCs w:val="16"/>
                <w:lang w:val="en-CA" w:bidi="ar-SA"/>
              </w:rPr>
            </w:pPr>
            <w:r w:rsidRPr="0057193F">
              <w:rPr>
                <w:b/>
                <w:sz w:val="16"/>
                <w:szCs w:val="16"/>
                <w:lang w:val="en-CA" w:bidi="ar-SA"/>
              </w:rPr>
              <w:t>2021</w:t>
            </w:r>
          </w:p>
        </w:tc>
        <w:tc>
          <w:tcPr>
            <w:tcW w:w="928" w:type="dxa"/>
          </w:tcPr>
          <w:p w14:paraId="2DF126D5" w14:textId="77777777" w:rsidR="0057193F" w:rsidRPr="0057193F" w:rsidRDefault="0057193F" w:rsidP="0057193F">
            <w:pPr>
              <w:spacing w:after="60"/>
              <w:jc w:val="center"/>
              <w:rPr>
                <w:b/>
                <w:sz w:val="16"/>
                <w:szCs w:val="16"/>
                <w:lang w:val="en-CA" w:bidi="ar-SA"/>
              </w:rPr>
            </w:pPr>
            <w:r w:rsidRPr="0057193F">
              <w:rPr>
                <w:b/>
                <w:sz w:val="16"/>
                <w:szCs w:val="16"/>
                <w:lang w:val="en-CA" w:bidi="ar-SA"/>
              </w:rPr>
              <w:t>2022</w:t>
            </w:r>
          </w:p>
        </w:tc>
        <w:tc>
          <w:tcPr>
            <w:tcW w:w="926" w:type="dxa"/>
          </w:tcPr>
          <w:p w14:paraId="176B91CC" w14:textId="77777777" w:rsidR="0057193F" w:rsidRPr="0057193F" w:rsidRDefault="0057193F" w:rsidP="0057193F">
            <w:pPr>
              <w:spacing w:after="60"/>
              <w:jc w:val="center"/>
              <w:rPr>
                <w:b/>
                <w:sz w:val="16"/>
                <w:szCs w:val="16"/>
                <w:lang w:val="en-CA" w:bidi="ar-SA"/>
              </w:rPr>
            </w:pPr>
            <w:r w:rsidRPr="0057193F">
              <w:rPr>
                <w:b/>
                <w:sz w:val="16"/>
                <w:szCs w:val="16"/>
                <w:lang w:val="en-CA" w:bidi="ar-SA"/>
              </w:rPr>
              <w:t>2023</w:t>
            </w:r>
          </w:p>
        </w:tc>
        <w:tc>
          <w:tcPr>
            <w:tcW w:w="927" w:type="dxa"/>
          </w:tcPr>
          <w:p w14:paraId="14C4FF7A" w14:textId="77777777" w:rsidR="0057193F" w:rsidRPr="0057193F" w:rsidRDefault="0057193F" w:rsidP="0057193F">
            <w:pPr>
              <w:spacing w:after="60"/>
              <w:jc w:val="center"/>
              <w:rPr>
                <w:b/>
                <w:sz w:val="16"/>
                <w:szCs w:val="16"/>
                <w:lang w:val="en-CA" w:bidi="ar-SA"/>
              </w:rPr>
            </w:pPr>
            <w:r w:rsidRPr="0057193F">
              <w:rPr>
                <w:b/>
                <w:sz w:val="16"/>
                <w:szCs w:val="16"/>
                <w:lang w:val="en-CA" w:bidi="ar-SA"/>
              </w:rPr>
              <w:t>2024</w:t>
            </w:r>
          </w:p>
        </w:tc>
        <w:tc>
          <w:tcPr>
            <w:tcW w:w="928" w:type="dxa"/>
          </w:tcPr>
          <w:p w14:paraId="64899FEB" w14:textId="77777777" w:rsidR="0057193F" w:rsidRPr="0057193F" w:rsidRDefault="0057193F" w:rsidP="0057193F">
            <w:pPr>
              <w:spacing w:after="60"/>
              <w:jc w:val="center"/>
              <w:rPr>
                <w:b/>
                <w:sz w:val="16"/>
                <w:szCs w:val="16"/>
                <w:lang w:val="en-CA" w:bidi="ar-SA"/>
              </w:rPr>
            </w:pPr>
            <w:r w:rsidRPr="0057193F">
              <w:rPr>
                <w:b/>
                <w:sz w:val="16"/>
                <w:szCs w:val="16"/>
                <w:lang w:val="en-CA" w:bidi="ar-SA"/>
              </w:rPr>
              <w:t>2025</w:t>
            </w:r>
          </w:p>
        </w:tc>
        <w:tc>
          <w:tcPr>
            <w:tcW w:w="929" w:type="dxa"/>
            <w:shd w:val="clear" w:color="auto" w:fill="auto"/>
          </w:tcPr>
          <w:p w14:paraId="0EC8E7D8" w14:textId="77777777" w:rsidR="0057193F" w:rsidRPr="0057193F" w:rsidRDefault="00F76BC3" w:rsidP="00F76BC3">
            <w:pPr>
              <w:spacing w:after="60"/>
              <w:jc w:val="center"/>
              <w:rPr>
                <w:bCs/>
                <w:sz w:val="17"/>
                <w:szCs w:val="17"/>
                <w:rtl/>
                <w:lang w:val="en-US" w:bidi="ar-EG"/>
              </w:rPr>
            </w:pPr>
            <w:r w:rsidRPr="00F76BC3">
              <w:rPr>
                <w:rFonts w:hint="cs"/>
                <w:bCs/>
                <w:sz w:val="17"/>
                <w:szCs w:val="17"/>
                <w:rtl/>
                <w:lang w:val="en-CA" w:bidi="ar-SA"/>
              </w:rPr>
              <w:t>المج</w:t>
            </w:r>
            <w:r w:rsidRPr="00F76BC3">
              <w:rPr>
                <w:rFonts w:hint="cs"/>
                <w:bCs/>
                <w:sz w:val="17"/>
                <w:szCs w:val="17"/>
                <w:rtl/>
                <w:lang w:val="en-CA" w:bidi="ar-EG"/>
              </w:rPr>
              <w:t>موع</w:t>
            </w:r>
          </w:p>
        </w:tc>
      </w:tr>
      <w:tr w:rsidR="005D0C68" w:rsidRPr="0057193F" w14:paraId="4038B9F0" w14:textId="77777777" w:rsidTr="005D0C68">
        <w:trPr>
          <w:trHeight w:val="261"/>
        </w:trPr>
        <w:tc>
          <w:tcPr>
            <w:tcW w:w="0" w:type="auto"/>
            <w:vMerge w:val="restart"/>
            <w:shd w:val="clear" w:color="auto" w:fill="auto"/>
          </w:tcPr>
          <w:p w14:paraId="748968A0" w14:textId="77777777" w:rsidR="0057193F" w:rsidRPr="0057193F" w:rsidRDefault="005D0C68" w:rsidP="00F42900">
            <w:pPr>
              <w:bidi/>
              <w:spacing w:after="60"/>
              <w:rPr>
                <w:sz w:val="18"/>
                <w:szCs w:val="18"/>
                <w:lang w:val="en-CA" w:bidi="ar-SA"/>
              </w:rPr>
            </w:pPr>
            <w:r w:rsidRPr="005D0C68">
              <w:rPr>
                <w:rFonts w:hint="cs"/>
                <w:sz w:val="18"/>
                <w:szCs w:val="18"/>
                <w:rtl/>
                <w:lang w:val="en-CA" w:bidi="ar-SA"/>
              </w:rPr>
              <w:t>اليوئئديبي</w:t>
            </w:r>
          </w:p>
        </w:tc>
        <w:tc>
          <w:tcPr>
            <w:tcW w:w="2737" w:type="dxa"/>
            <w:shd w:val="clear" w:color="auto" w:fill="auto"/>
          </w:tcPr>
          <w:p w14:paraId="567FA5C7" w14:textId="77777777" w:rsidR="0057193F" w:rsidRPr="0057193F" w:rsidRDefault="005D0C68" w:rsidP="00F42900">
            <w:pPr>
              <w:bidi/>
              <w:spacing w:after="60"/>
              <w:rPr>
                <w:sz w:val="17"/>
                <w:szCs w:val="17"/>
                <w:lang w:val="en-CA" w:bidi="ar-SA"/>
              </w:rPr>
            </w:pPr>
            <w:r w:rsidRPr="005D0C68">
              <w:rPr>
                <w:sz w:val="17"/>
                <w:szCs w:val="17"/>
                <w:rtl/>
                <w:lang w:val="en-CA" w:bidi="ar-SA"/>
              </w:rPr>
              <w:t>إزالة المواد المستنفذة للأوزون (طن من قدرات استنفاذ الأوزون)</w:t>
            </w:r>
          </w:p>
        </w:tc>
        <w:tc>
          <w:tcPr>
            <w:tcW w:w="928" w:type="dxa"/>
          </w:tcPr>
          <w:p w14:paraId="7A07B39B" w14:textId="77777777" w:rsidR="0057193F" w:rsidRPr="0057193F" w:rsidRDefault="0057193F" w:rsidP="0057193F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57193F">
              <w:rPr>
                <w:sz w:val="16"/>
                <w:szCs w:val="16"/>
                <w:lang w:val="en-CA" w:bidi="ar-SA"/>
              </w:rPr>
              <w:t>2.44</w:t>
            </w:r>
          </w:p>
        </w:tc>
        <w:tc>
          <w:tcPr>
            <w:tcW w:w="927" w:type="dxa"/>
          </w:tcPr>
          <w:p w14:paraId="14824C3B" w14:textId="77777777" w:rsidR="0057193F" w:rsidRPr="0057193F" w:rsidRDefault="0057193F" w:rsidP="0057193F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57193F">
              <w:rPr>
                <w:sz w:val="16"/>
                <w:szCs w:val="16"/>
                <w:lang w:val="en-CA" w:bidi="ar-SA"/>
              </w:rPr>
              <w:t>0</w:t>
            </w:r>
          </w:p>
        </w:tc>
        <w:tc>
          <w:tcPr>
            <w:tcW w:w="928" w:type="dxa"/>
          </w:tcPr>
          <w:p w14:paraId="65B31DEA" w14:textId="77777777" w:rsidR="0057193F" w:rsidRPr="0057193F" w:rsidRDefault="0057193F" w:rsidP="0057193F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57193F">
              <w:rPr>
                <w:sz w:val="16"/>
                <w:szCs w:val="16"/>
                <w:lang w:val="en-CA" w:bidi="ar-SA"/>
              </w:rPr>
              <w:t>4.89</w:t>
            </w:r>
          </w:p>
        </w:tc>
        <w:tc>
          <w:tcPr>
            <w:tcW w:w="926" w:type="dxa"/>
          </w:tcPr>
          <w:p w14:paraId="238F99D6" w14:textId="77777777" w:rsidR="0057193F" w:rsidRPr="0057193F" w:rsidRDefault="0057193F" w:rsidP="0057193F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57193F">
              <w:rPr>
                <w:sz w:val="16"/>
                <w:szCs w:val="16"/>
                <w:lang w:val="en-CA" w:bidi="ar-SA"/>
              </w:rPr>
              <w:t>0</w:t>
            </w:r>
          </w:p>
        </w:tc>
        <w:tc>
          <w:tcPr>
            <w:tcW w:w="927" w:type="dxa"/>
          </w:tcPr>
          <w:p w14:paraId="570D7BEF" w14:textId="77777777" w:rsidR="0057193F" w:rsidRPr="0057193F" w:rsidRDefault="0057193F" w:rsidP="0057193F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57193F">
              <w:rPr>
                <w:sz w:val="16"/>
                <w:szCs w:val="16"/>
                <w:lang w:val="en-CA" w:bidi="ar-SA"/>
              </w:rPr>
              <w:t>0</w:t>
            </w:r>
          </w:p>
        </w:tc>
        <w:tc>
          <w:tcPr>
            <w:tcW w:w="928" w:type="dxa"/>
          </w:tcPr>
          <w:p w14:paraId="3B586DD2" w14:textId="77777777" w:rsidR="0057193F" w:rsidRPr="0057193F" w:rsidRDefault="0057193F" w:rsidP="0057193F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57193F">
              <w:rPr>
                <w:sz w:val="16"/>
                <w:szCs w:val="16"/>
                <w:lang w:val="en-CA" w:bidi="ar-SA"/>
              </w:rPr>
              <w:t>1.22</w:t>
            </w:r>
          </w:p>
        </w:tc>
        <w:tc>
          <w:tcPr>
            <w:tcW w:w="929" w:type="dxa"/>
            <w:shd w:val="clear" w:color="auto" w:fill="auto"/>
          </w:tcPr>
          <w:p w14:paraId="4A79DDA4" w14:textId="77777777" w:rsidR="0057193F" w:rsidRPr="0057193F" w:rsidRDefault="0057193F" w:rsidP="0057193F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57193F">
              <w:rPr>
                <w:sz w:val="16"/>
                <w:szCs w:val="16"/>
                <w:lang w:val="en-CA" w:bidi="ar-SA"/>
              </w:rPr>
              <w:t>8.55</w:t>
            </w:r>
          </w:p>
        </w:tc>
      </w:tr>
      <w:tr w:rsidR="005D0C68" w:rsidRPr="0057193F" w14:paraId="08030504" w14:textId="77777777" w:rsidTr="005D0C68">
        <w:trPr>
          <w:trHeight w:val="261"/>
        </w:trPr>
        <w:tc>
          <w:tcPr>
            <w:tcW w:w="0" w:type="auto"/>
            <w:vMerge/>
            <w:shd w:val="clear" w:color="auto" w:fill="auto"/>
          </w:tcPr>
          <w:p w14:paraId="5B421277" w14:textId="77777777" w:rsidR="0057193F" w:rsidRPr="0057193F" w:rsidRDefault="0057193F" w:rsidP="0057193F">
            <w:pPr>
              <w:spacing w:after="60"/>
              <w:jc w:val="center"/>
              <w:rPr>
                <w:sz w:val="18"/>
                <w:szCs w:val="18"/>
                <w:lang w:val="en-CA" w:bidi="ar-SA"/>
              </w:rPr>
            </w:pPr>
          </w:p>
        </w:tc>
        <w:tc>
          <w:tcPr>
            <w:tcW w:w="2737" w:type="dxa"/>
            <w:shd w:val="clear" w:color="auto" w:fill="auto"/>
          </w:tcPr>
          <w:p w14:paraId="10CB36C0" w14:textId="77777777" w:rsidR="0057193F" w:rsidRPr="0057193F" w:rsidRDefault="005D0C68" w:rsidP="00F42900">
            <w:pPr>
              <w:bidi/>
              <w:spacing w:after="60"/>
              <w:rPr>
                <w:sz w:val="17"/>
                <w:szCs w:val="17"/>
                <w:lang w:val="en-CA" w:bidi="ar-SA"/>
              </w:rPr>
            </w:pPr>
            <w:r w:rsidRPr="005D0C68">
              <w:rPr>
                <w:sz w:val="17"/>
                <w:szCs w:val="17"/>
                <w:rtl/>
                <w:lang w:val="en-CA" w:bidi="ar-SA"/>
              </w:rPr>
              <w:t>التمويل (دولار أمريكي)</w:t>
            </w:r>
          </w:p>
        </w:tc>
        <w:tc>
          <w:tcPr>
            <w:tcW w:w="928" w:type="dxa"/>
          </w:tcPr>
          <w:p w14:paraId="5F001D38" w14:textId="77777777" w:rsidR="0057193F" w:rsidRPr="0057193F" w:rsidRDefault="0057193F" w:rsidP="0057193F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57193F">
              <w:rPr>
                <w:sz w:val="16"/>
                <w:szCs w:val="16"/>
                <w:lang w:val="en-CA" w:bidi="ar-SA"/>
              </w:rPr>
              <w:t>249,738</w:t>
            </w:r>
          </w:p>
        </w:tc>
        <w:tc>
          <w:tcPr>
            <w:tcW w:w="927" w:type="dxa"/>
          </w:tcPr>
          <w:p w14:paraId="226DD366" w14:textId="77777777" w:rsidR="0057193F" w:rsidRPr="0057193F" w:rsidRDefault="0057193F" w:rsidP="0057193F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57193F">
              <w:rPr>
                <w:sz w:val="16"/>
                <w:szCs w:val="16"/>
                <w:lang w:val="en-CA" w:bidi="ar-SA"/>
              </w:rPr>
              <w:t>0</w:t>
            </w:r>
          </w:p>
        </w:tc>
        <w:tc>
          <w:tcPr>
            <w:tcW w:w="928" w:type="dxa"/>
          </w:tcPr>
          <w:p w14:paraId="6A53B2AA" w14:textId="77777777" w:rsidR="0057193F" w:rsidRPr="0057193F" w:rsidRDefault="0057193F" w:rsidP="0057193F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57193F">
              <w:rPr>
                <w:sz w:val="16"/>
                <w:szCs w:val="16"/>
                <w:lang w:val="en-CA" w:bidi="ar-SA"/>
              </w:rPr>
              <w:t>499,476</w:t>
            </w:r>
          </w:p>
        </w:tc>
        <w:tc>
          <w:tcPr>
            <w:tcW w:w="926" w:type="dxa"/>
          </w:tcPr>
          <w:p w14:paraId="27FA0FF5" w14:textId="77777777" w:rsidR="0057193F" w:rsidRPr="0057193F" w:rsidRDefault="0057193F" w:rsidP="0057193F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57193F">
              <w:rPr>
                <w:sz w:val="16"/>
                <w:szCs w:val="16"/>
                <w:lang w:val="en-CA" w:bidi="ar-SA"/>
              </w:rPr>
              <w:t>0</w:t>
            </w:r>
          </w:p>
        </w:tc>
        <w:tc>
          <w:tcPr>
            <w:tcW w:w="927" w:type="dxa"/>
          </w:tcPr>
          <w:p w14:paraId="3F42E892" w14:textId="77777777" w:rsidR="0057193F" w:rsidRPr="0057193F" w:rsidRDefault="0057193F" w:rsidP="0057193F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57193F">
              <w:rPr>
                <w:sz w:val="16"/>
                <w:szCs w:val="16"/>
                <w:lang w:val="en-CA" w:bidi="ar-SA"/>
              </w:rPr>
              <w:t>0</w:t>
            </w:r>
          </w:p>
        </w:tc>
        <w:tc>
          <w:tcPr>
            <w:tcW w:w="928" w:type="dxa"/>
          </w:tcPr>
          <w:p w14:paraId="04E0F638" w14:textId="77777777" w:rsidR="0057193F" w:rsidRPr="0057193F" w:rsidRDefault="0057193F" w:rsidP="0057193F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57193F">
              <w:rPr>
                <w:sz w:val="16"/>
                <w:szCs w:val="16"/>
                <w:lang w:val="en-CA" w:bidi="ar-SA"/>
              </w:rPr>
              <w:t>124,869</w:t>
            </w:r>
          </w:p>
        </w:tc>
        <w:tc>
          <w:tcPr>
            <w:tcW w:w="929" w:type="dxa"/>
            <w:shd w:val="clear" w:color="auto" w:fill="auto"/>
          </w:tcPr>
          <w:p w14:paraId="45527944" w14:textId="77777777" w:rsidR="0057193F" w:rsidRPr="0057193F" w:rsidRDefault="0057193F" w:rsidP="0057193F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57193F">
              <w:rPr>
                <w:sz w:val="16"/>
                <w:szCs w:val="16"/>
                <w:lang w:val="en-CA" w:bidi="ar-SA"/>
              </w:rPr>
              <w:t>874,083</w:t>
            </w:r>
          </w:p>
        </w:tc>
      </w:tr>
      <w:tr w:rsidR="005D0C68" w:rsidRPr="0057193F" w14:paraId="51910556" w14:textId="77777777" w:rsidTr="005D0C68">
        <w:trPr>
          <w:trHeight w:val="261"/>
        </w:trPr>
        <w:tc>
          <w:tcPr>
            <w:tcW w:w="0" w:type="auto"/>
            <w:vMerge w:val="restart"/>
            <w:shd w:val="clear" w:color="auto" w:fill="auto"/>
          </w:tcPr>
          <w:p w14:paraId="76E41FB9" w14:textId="77777777" w:rsidR="005D0C68" w:rsidRPr="0057193F" w:rsidRDefault="005D0C68" w:rsidP="005D0C68">
            <w:pPr>
              <w:bidi/>
              <w:spacing w:after="60"/>
              <w:rPr>
                <w:sz w:val="18"/>
                <w:szCs w:val="18"/>
                <w:lang w:val="en-CA" w:bidi="ar-SA"/>
              </w:rPr>
            </w:pPr>
            <w:r w:rsidRPr="005D0C68">
              <w:rPr>
                <w:rFonts w:hint="cs"/>
                <w:sz w:val="18"/>
                <w:szCs w:val="18"/>
                <w:rtl/>
                <w:lang w:val="en-CA" w:bidi="ar-SA"/>
              </w:rPr>
              <w:t>اليونيب</w:t>
            </w:r>
          </w:p>
        </w:tc>
        <w:tc>
          <w:tcPr>
            <w:tcW w:w="2737" w:type="dxa"/>
            <w:shd w:val="clear" w:color="auto" w:fill="auto"/>
          </w:tcPr>
          <w:p w14:paraId="28A20208" w14:textId="77777777" w:rsidR="005D0C68" w:rsidRPr="0057193F" w:rsidRDefault="005D0C68" w:rsidP="005D0C68">
            <w:pPr>
              <w:bidi/>
              <w:spacing w:after="60"/>
              <w:rPr>
                <w:sz w:val="17"/>
                <w:szCs w:val="17"/>
                <w:lang w:val="en-CA" w:bidi="ar-SA"/>
              </w:rPr>
            </w:pPr>
            <w:r w:rsidRPr="005D0C68">
              <w:rPr>
                <w:sz w:val="17"/>
                <w:szCs w:val="17"/>
                <w:rtl/>
                <w:lang w:val="en-CA" w:bidi="ar-SA"/>
              </w:rPr>
              <w:t>إزالة المواد المستنفذة للأوزون (طن من قدرات استنفاذ الأوزون)</w:t>
            </w:r>
          </w:p>
        </w:tc>
        <w:tc>
          <w:tcPr>
            <w:tcW w:w="928" w:type="dxa"/>
          </w:tcPr>
          <w:p w14:paraId="6A34B044" w14:textId="77777777" w:rsidR="005D0C68" w:rsidRPr="0057193F" w:rsidRDefault="005D0C68" w:rsidP="005D0C68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57193F">
              <w:rPr>
                <w:sz w:val="16"/>
                <w:szCs w:val="16"/>
                <w:lang w:val="en-CA" w:bidi="ar-SA"/>
              </w:rPr>
              <w:t>0.44</w:t>
            </w:r>
          </w:p>
        </w:tc>
        <w:tc>
          <w:tcPr>
            <w:tcW w:w="927" w:type="dxa"/>
          </w:tcPr>
          <w:p w14:paraId="025B05DC" w14:textId="77777777" w:rsidR="005D0C68" w:rsidRPr="0057193F" w:rsidRDefault="005D0C68" w:rsidP="005D0C68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57193F">
              <w:rPr>
                <w:sz w:val="16"/>
                <w:szCs w:val="16"/>
                <w:lang w:val="en-CA" w:bidi="ar-SA"/>
              </w:rPr>
              <w:t>0</w:t>
            </w:r>
          </w:p>
        </w:tc>
        <w:tc>
          <w:tcPr>
            <w:tcW w:w="928" w:type="dxa"/>
          </w:tcPr>
          <w:p w14:paraId="78FC84A3" w14:textId="77777777" w:rsidR="005D0C68" w:rsidRPr="0057193F" w:rsidRDefault="005D0C68" w:rsidP="005D0C68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57193F">
              <w:rPr>
                <w:sz w:val="16"/>
                <w:szCs w:val="16"/>
                <w:lang w:val="en-CA" w:bidi="ar-SA"/>
              </w:rPr>
              <w:t>0.87</w:t>
            </w:r>
          </w:p>
        </w:tc>
        <w:tc>
          <w:tcPr>
            <w:tcW w:w="926" w:type="dxa"/>
          </w:tcPr>
          <w:p w14:paraId="0A795882" w14:textId="77777777" w:rsidR="005D0C68" w:rsidRPr="0057193F" w:rsidRDefault="005D0C68" w:rsidP="005D0C68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57193F">
              <w:rPr>
                <w:sz w:val="16"/>
                <w:szCs w:val="16"/>
                <w:lang w:val="en-CA" w:bidi="ar-SA"/>
              </w:rPr>
              <w:t>0</w:t>
            </w:r>
          </w:p>
        </w:tc>
        <w:tc>
          <w:tcPr>
            <w:tcW w:w="927" w:type="dxa"/>
          </w:tcPr>
          <w:p w14:paraId="6C451E02" w14:textId="77777777" w:rsidR="005D0C68" w:rsidRPr="0057193F" w:rsidRDefault="005D0C68" w:rsidP="005D0C68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57193F">
              <w:rPr>
                <w:sz w:val="16"/>
                <w:szCs w:val="16"/>
                <w:lang w:val="en-CA" w:bidi="ar-SA"/>
              </w:rPr>
              <w:t>0</w:t>
            </w:r>
          </w:p>
        </w:tc>
        <w:tc>
          <w:tcPr>
            <w:tcW w:w="928" w:type="dxa"/>
          </w:tcPr>
          <w:p w14:paraId="329D2811" w14:textId="77777777" w:rsidR="005D0C68" w:rsidRPr="0057193F" w:rsidRDefault="005D0C68" w:rsidP="005D0C68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57193F">
              <w:rPr>
                <w:sz w:val="16"/>
                <w:szCs w:val="16"/>
                <w:lang w:val="en-CA" w:bidi="ar-SA"/>
              </w:rPr>
              <w:t>0.22</w:t>
            </w:r>
          </w:p>
        </w:tc>
        <w:tc>
          <w:tcPr>
            <w:tcW w:w="929" w:type="dxa"/>
            <w:shd w:val="clear" w:color="auto" w:fill="auto"/>
          </w:tcPr>
          <w:p w14:paraId="5216D909" w14:textId="77777777" w:rsidR="005D0C68" w:rsidRPr="0057193F" w:rsidRDefault="005D0C68" w:rsidP="005D0C68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57193F">
              <w:rPr>
                <w:sz w:val="16"/>
                <w:szCs w:val="16"/>
                <w:lang w:val="en-CA" w:bidi="ar-SA"/>
              </w:rPr>
              <w:t>1.53</w:t>
            </w:r>
          </w:p>
        </w:tc>
      </w:tr>
      <w:tr w:rsidR="005D0C68" w:rsidRPr="0057193F" w14:paraId="260C14D6" w14:textId="77777777" w:rsidTr="005D0C68">
        <w:trPr>
          <w:trHeight w:val="261"/>
        </w:trPr>
        <w:tc>
          <w:tcPr>
            <w:tcW w:w="0" w:type="auto"/>
            <w:vMerge/>
            <w:shd w:val="clear" w:color="auto" w:fill="auto"/>
          </w:tcPr>
          <w:p w14:paraId="438690A1" w14:textId="77777777" w:rsidR="005D0C68" w:rsidRPr="0057193F" w:rsidRDefault="005D0C68" w:rsidP="005D0C68">
            <w:pPr>
              <w:spacing w:after="60"/>
              <w:jc w:val="center"/>
              <w:rPr>
                <w:sz w:val="16"/>
                <w:szCs w:val="16"/>
                <w:lang w:val="en-CA" w:bidi="ar-SA"/>
              </w:rPr>
            </w:pPr>
          </w:p>
        </w:tc>
        <w:tc>
          <w:tcPr>
            <w:tcW w:w="2737" w:type="dxa"/>
            <w:shd w:val="clear" w:color="auto" w:fill="auto"/>
          </w:tcPr>
          <w:p w14:paraId="1C6748E8" w14:textId="77777777" w:rsidR="005D0C68" w:rsidRPr="0057193F" w:rsidRDefault="005D0C68" w:rsidP="005D0C68">
            <w:pPr>
              <w:bidi/>
              <w:spacing w:after="60"/>
              <w:rPr>
                <w:sz w:val="17"/>
                <w:szCs w:val="17"/>
                <w:lang w:val="en-CA" w:bidi="ar-SA"/>
              </w:rPr>
            </w:pPr>
            <w:r w:rsidRPr="005D0C68">
              <w:rPr>
                <w:sz w:val="17"/>
                <w:szCs w:val="17"/>
                <w:rtl/>
                <w:lang w:val="en-CA" w:bidi="ar-SA"/>
              </w:rPr>
              <w:t>التمويل (دولار أمريكي)</w:t>
            </w:r>
          </w:p>
        </w:tc>
        <w:tc>
          <w:tcPr>
            <w:tcW w:w="928" w:type="dxa"/>
          </w:tcPr>
          <w:p w14:paraId="4164ACA5" w14:textId="77777777" w:rsidR="005D0C68" w:rsidRPr="0057193F" w:rsidRDefault="005D0C68" w:rsidP="005D0C68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57193F">
              <w:rPr>
                <w:sz w:val="16"/>
                <w:szCs w:val="16"/>
                <w:lang w:val="en-CA" w:bidi="ar-SA"/>
              </w:rPr>
              <w:t xml:space="preserve">47,088 </w:t>
            </w:r>
          </w:p>
        </w:tc>
        <w:tc>
          <w:tcPr>
            <w:tcW w:w="927" w:type="dxa"/>
          </w:tcPr>
          <w:p w14:paraId="4E4010E7" w14:textId="77777777" w:rsidR="005D0C68" w:rsidRPr="0057193F" w:rsidRDefault="005D0C68" w:rsidP="005D0C68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57193F">
              <w:rPr>
                <w:sz w:val="16"/>
                <w:szCs w:val="16"/>
                <w:lang w:val="en-CA" w:bidi="ar-SA"/>
              </w:rPr>
              <w:t>0</w:t>
            </w:r>
          </w:p>
        </w:tc>
        <w:tc>
          <w:tcPr>
            <w:tcW w:w="928" w:type="dxa"/>
          </w:tcPr>
          <w:p w14:paraId="0AD55B64" w14:textId="77777777" w:rsidR="005D0C68" w:rsidRPr="0057193F" w:rsidRDefault="005D0C68" w:rsidP="005D0C68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57193F">
              <w:rPr>
                <w:sz w:val="16"/>
                <w:szCs w:val="16"/>
                <w:lang w:val="en-CA" w:bidi="ar-SA"/>
              </w:rPr>
              <w:t>94,016</w:t>
            </w:r>
          </w:p>
        </w:tc>
        <w:tc>
          <w:tcPr>
            <w:tcW w:w="926" w:type="dxa"/>
          </w:tcPr>
          <w:p w14:paraId="361FCD44" w14:textId="77777777" w:rsidR="005D0C68" w:rsidRPr="0057193F" w:rsidRDefault="005D0C68" w:rsidP="005D0C68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57193F">
              <w:rPr>
                <w:sz w:val="16"/>
                <w:szCs w:val="16"/>
                <w:lang w:val="en-CA" w:bidi="ar-SA"/>
              </w:rPr>
              <w:t>0</w:t>
            </w:r>
          </w:p>
        </w:tc>
        <w:tc>
          <w:tcPr>
            <w:tcW w:w="927" w:type="dxa"/>
          </w:tcPr>
          <w:p w14:paraId="7D127D8B" w14:textId="77777777" w:rsidR="005D0C68" w:rsidRPr="0057193F" w:rsidRDefault="005D0C68" w:rsidP="005D0C68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57193F">
              <w:rPr>
                <w:sz w:val="16"/>
                <w:szCs w:val="16"/>
                <w:lang w:val="en-CA" w:bidi="ar-SA"/>
              </w:rPr>
              <w:t>0</w:t>
            </w:r>
          </w:p>
        </w:tc>
        <w:tc>
          <w:tcPr>
            <w:tcW w:w="928" w:type="dxa"/>
          </w:tcPr>
          <w:p w14:paraId="49674784" w14:textId="77777777" w:rsidR="005D0C68" w:rsidRPr="0057193F" w:rsidRDefault="005D0C68" w:rsidP="005D0C68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57193F">
              <w:rPr>
                <w:sz w:val="16"/>
                <w:szCs w:val="16"/>
                <w:lang w:val="en-CA" w:bidi="ar-SA"/>
              </w:rPr>
              <w:t>23,504</w:t>
            </w:r>
          </w:p>
        </w:tc>
        <w:tc>
          <w:tcPr>
            <w:tcW w:w="929" w:type="dxa"/>
            <w:shd w:val="clear" w:color="auto" w:fill="auto"/>
          </w:tcPr>
          <w:p w14:paraId="1A2F5CE9" w14:textId="77777777" w:rsidR="005D0C68" w:rsidRPr="0057193F" w:rsidRDefault="005D0C68" w:rsidP="005D0C68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57193F">
              <w:rPr>
                <w:sz w:val="16"/>
                <w:szCs w:val="16"/>
                <w:lang w:val="en-CA" w:bidi="ar-SA"/>
              </w:rPr>
              <w:t>164,608</w:t>
            </w:r>
          </w:p>
        </w:tc>
      </w:tr>
    </w:tbl>
    <w:p w14:paraId="38882671" w14:textId="77777777" w:rsidR="0057193F" w:rsidRPr="0057193F" w:rsidRDefault="0057193F" w:rsidP="0057193F">
      <w:pPr>
        <w:widowControl w:val="0"/>
        <w:tabs>
          <w:tab w:val="left" w:pos="2880"/>
          <w:tab w:val="left" w:pos="5760"/>
        </w:tabs>
        <w:jc w:val="center"/>
        <w:rPr>
          <w:sz w:val="16"/>
          <w:szCs w:val="16"/>
          <w:lang w:bidi="ar-SA"/>
        </w:rPr>
      </w:pPr>
    </w:p>
    <w:tbl>
      <w:tblPr>
        <w:tblStyle w:val="TableGrid11"/>
        <w:bidiVisual/>
        <w:tblW w:w="5340" w:type="pct"/>
        <w:tblBorders>
          <w:top w:val="single" w:sz="4" w:space="0" w:color="365F91"/>
          <w:left w:val="single" w:sz="4" w:space="0" w:color="365F91"/>
          <w:bottom w:val="single" w:sz="4" w:space="0" w:color="365F91"/>
          <w:right w:val="single" w:sz="4" w:space="0" w:color="365F91"/>
          <w:insideH w:val="single" w:sz="4" w:space="0" w:color="365F91"/>
          <w:insideV w:val="single" w:sz="4" w:space="0" w:color="365F91"/>
        </w:tblBorders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715"/>
        <w:gridCol w:w="720"/>
        <w:gridCol w:w="1411"/>
        <w:gridCol w:w="756"/>
        <w:gridCol w:w="590"/>
        <w:gridCol w:w="763"/>
        <w:gridCol w:w="773"/>
        <w:gridCol w:w="617"/>
        <w:gridCol w:w="773"/>
        <w:gridCol w:w="610"/>
        <w:gridCol w:w="630"/>
        <w:gridCol w:w="770"/>
        <w:gridCol w:w="858"/>
      </w:tblGrid>
      <w:tr w:rsidR="005D0C68" w:rsidRPr="0057193F" w14:paraId="74908FA0" w14:textId="77777777" w:rsidTr="005D0C68">
        <w:tc>
          <w:tcPr>
            <w:tcW w:w="2846" w:type="dxa"/>
            <w:gridSpan w:val="3"/>
            <w:shd w:val="clear" w:color="auto" w:fill="auto"/>
          </w:tcPr>
          <w:p w14:paraId="5A378894" w14:textId="77777777" w:rsidR="005D0C68" w:rsidRPr="00E0664B" w:rsidRDefault="005D0C68" w:rsidP="005D0C68">
            <w:pPr>
              <w:bidi/>
              <w:spacing w:after="60"/>
              <w:jc w:val="left"/>
              <w:rPr>
                <w:b/>
                <w:sz w:val="18"/>
                <w:szCs w:val="22"/>
                <w:lang w:val="en-CA" w:bidi="ar-SA"/>
              </w:rPr>
            </w:pPr>
            <w:r w:rsidRPr="00A726C9">
              <w:rPr>
                <w:rFonts w:eastAsia="Batang"/>
                <w:bCs/>
                <w:snapToGrid w:val="0"/>
                <w:sz w:val="18"/>
                <w:szCs w:val="18"/>
                <w:rtl/>
                <w:lang w:eastAsia="ko-KR" w:bidi="ar-AE"/>
              </w:rPr>
              <w:t>(</w:t>
            </w:r>
            <w:r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 w:bidi="ar-AE"/>
              </w:rPr>
              <w:t>سادساً</w:t>
            </w:r>
            <w:r w:rsidRPr="00A726C9">
              <w:rPr>
                <w:rFonts w:eastAsia="Batang"/>
                <w:bCs/>
                <w:snapToGrid w:val="0"/>
                <w:sz w:val="18"/>
                <w:szCs w:val="18"/>
                <w:rtl/>
                <w:lang w:eastAsia="ko-KR" w:bidi="ar-AE"/>
              </w:rPr>
              <w:t>) بيانات المشروع</w:t>
            </w:r>
          </w:p>
        </w:tc>
        <w:tc>
          <w:tcPr>
            <w:tcW w:w="756" w:type="dxa"/>
            <w:shd w:val="clear" w:color="auto" w:fill="auto"/>
          </w:tcPr>
          <w:p w14:paraId="1F7F7334" w14:textId="77777777" w:rsidR="005D0C68" w:rsidRPr="0057193F" w:rsidRDefault="005D0C68" w:rsidP="005D0C68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zh-CN" w:bidi="ar-SA"/>
              </w:rPr>
            </w:pPr>
            <w:r w:rsidRPr="0057193F">
              <w:rPr>
                <w:b/>
                <w:bCs/>
                <w:color w:val="000000"/>
                <w:sz w:val="16"/>
                <w:szCs w:val="16"/>
                <w:lang w:eastAsia="zh-CN" w:bidi="ar-SA"/>
              </w:rPr>
              <w:t>2017</w:t>
            </w:r>
          </w:p>
        </w:tc>
        <w:tc>
          <w:tcPr>
            <w:tcW w:w="590" w:type="dxa"/>
            <w:shd w:val="clear" w:color="auto" w:fill="auto"/>
          </w:tcPr>
          <w:p w14:paraId="777358C5" w14:textId="77777777" w:rsidR="005D0C68" w:rsidRPr="0057193F" w:rsidRDefault="005D0C68" w:rsidP="005D0C68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zh-CN" w:bidi="ar-SA"/>
              </w:rPr>
            </w:pPr>
            <w:r w:rsidRPr="0057193F">
              <w:rPr>
                <w:b/>
                <w:bCs/>
                <w:color w:val="000000"/>
                <w:sz w:val="16"/>
                <w:szCs w:val="16"/>
                <w:lang w:eastAsia="zh-CN" w:bidi="ar-SA"/>
              </w:rPr>
              <w:t>2018</w:t>
            </w:r>
          </w:p>
        </w:tc>
        <w:tc>
          <w:tcPr>
            <w:tcW w:w="763" w:type="dxa"/>
            <w:shd w:val="clear" w:color="auto" w:fill="auto"/>
          </w:tcPr>
          <w:p w14:paraId="1F217754" w14:textId="77777777" w:rsidR="005D0C68" w:rsidRPr="0057193F" w:rsidRDefault="005D0C68" w:rsidP="005D0C68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zh-CN" w:bidi="ar-SA"/>
              </w:rPr>
            </w:pPr>
            <w:r w:rsidRPr="0057193F">
              <w:rPr>
                <w:b/>
                <w:bCs/>
                <w:color w:val="000000"/>
                <w:sz w:val="16"/>
                <w:szCs w:val="16"/>
                <w:lang w:eastAsia="zh-CN" w:bidi="ar-SA"/>
              </w:rPr>
              <w:t>2019</w:t>
            </w:r>
          </w:p>
        </w:tc>
        <w:tc>
          <w:tcPr>
            <w:tcW w:w="773" w:type="dxa"/>
            <w:shd w:val="clear" w:color="auto" w:fill="auto"/>
          </w:tcPr>
          <w:p w14:paraId="61EB8B6F" w14:textId="77777777" w:rsidR="005D0C68" w:rsidRPr="0057193F" w:rsidRDefault="005D0C68" w:rsidP="005D0C68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zh-CN" w:bidi="ar-SA"/>
              </w:rPr>
            </w:pPr>
            <w:r w:rsidRPr="0057193F">
              <w:rPr>
                <w:b/>
                <w:bCs/>
                <w:color w:val="000000"/>
                <w:sz w:val="16"/>
                <w:szCs w:val="16"/>
                <w:lang w:eastAsia="zh-CN" w:bidi="ar-SA"/>
              </w:rPr>
              <w:t>2020*</w:t>
            </w:r>
          </w:p>
        </w:tc>
        <w:tc>
          <w:tcPr>
            <w:tcW w:w="617" w:type="dxa"/>
            <w:shd w:val="clear" w:color="auto" w:fill="auto"/>
          </w:tcPr>
          <w:p w14:paraId="24510AD3" w14:textId="77777777" w:rsidR="005D0C68" w:rsidRPr="0057193F" w:rsidRDefault="005D0C68" w:rsidP="005D0C68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zh-CN" w:bidi="ar-SA"/>
              </w:rPr>
            </w:pPr>
            <w:r w:rsidRPr="0057193F">
              <w:rPr>
                <w:b/>
                <w:bCs/>
                <w:color w:val="000000"/>
                <w:sz w:val="16"/>
                <w:szCs w:val="16"/>
                <w:lang w:eastAsia="zh-CN" w:bidi="ar-SA"/>
              </w:rPr>
              <w:t>2021</w:t>
            </w:r>
          </w:p>
        </w:tc>
        <w:tc>
          <w:tcPr>
            <w:tcW w:w="773" w:type="dxa"/>
            <w:shd w:val="clear" w:color="auto" w:fill="auto"/>
          </w:tcPr>
          <w:p w14:paraId="541910E6" w14:textId="77777777" w:rsidR="005D0C68" w:rsidRPr="0057193F" w:rsidRDefault="005D0C68" w:rsidP="005D0C68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zh-CN" w:bidi="ar-SA"/>
              </w:rPr>
            </w:pPr>
            <w:r w:rsidRPr="0057193F">
              <w:rPr>
                <w:b/>
                <w:bCs/>
                <w:color w:val="000000"/>
                <w:sz w:val="16"/>
                <w:szCs w:val="16"/>
                <w:lang w:eastAsia="zh-CN" w:bidi="ar-SA"/>
              </w:rPr>
              <w:t>2022</w:t>
            </w:r>
          </w:p>
        </w:tc>
        <w:tc>
          <w:tcPr>
            <w:tcW w:w="610" w:type="dxa"/>
            <w:shd w:val="clear" w:color="auto" w:fill="auto"/>
          </w:tcPr>
          <w:p w14:paraId="60AA35FF" w14:textId="77777777" w:rsidR="005D0C68" w:rsidRPr="0057193F" w:rsidRDefault="005D0C68" w:rsidP="005D0C68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zh-CN" w:bidi="ar-SA"/>
              </w:rPr>
            </w:pPr>
            <w:r w:rsidRPr="0057193F">
              <w:rPr>
                <w:b/>
                <w:bCs/>
                <w:color w:val="000000"/>
                <w:sz w:val="16"/>
                <w:szCs w:val="16"/>
                <w:lang w:eastAsia="zh-CN" w:bidi="ar-SA"/>
              </w:rPr>
              <w:t>2023</w:t>
            </w:r>
          </w:p>
        </w:tc>
        <w:tc>
          <w:tcPr>
            <w:tcW w:w="630" w:type="dxa"/>
            <w:shd w:val="clear" w:color="auto" w:fill="auto"/>
          </w:tcPr>
          <w:p w14:paraId="7CE66DCC" w14:textId="77777777" w:rsidR="005D0C68" w:rsidRPr="0057193F" w:rsidRDefault="005D0C68" w:rsidP="005D0C68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zh-CN" w:bidi="ar-SA"/>
              </w:rPr>
            </w:pPr>
            <w:r w:rsidRPr="0057193F">
              <w:rPr>
                <w:b/>
                <w:bCs/>
                <w:color w:val="000000"/>
                <w:sz w:val="16"/>
                <w:szCs w:val="16"/>
                <w:lang w:eastAsia="zh-CN" w:bidi="ar-SA"/>
              </w:rPr>
              <w:t>2024</w:t>
            </w:r>
          </w:p>
        </w:tc>
        <w:tc>
          <w:tcPr>
            <w:tcW w:w="770" w:type="dxa"/>
            <w:shd w:val="clear" w:color="auto" w:fill="auto"/>
          </w:tcPr>
          <w:p w14:paraId="2F0F161C" w14:textId="77777777" w:rsidR="005D0C68" w:rsidRPr="0057193F" w:rsidRDefault="005D0C68" w:rsidP="005D0C68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zh-CN" w:bidi="ar-SA"/>
              </w:rPr>
            </w:pPr>
            <w:r w:rsidRPr="0057193F">
              <w:rPr>
                <w:b/>
                <w:bCs/>
                <w:color w:val="000000"/>
                <w:sz w:val="16"/>
                <w:szCs w:val="16"/>
                <w:lang w:eastAsia="zh-CN" w:bidi="ar-SA"/>
              </w:rPr>
              <w:t>2025</w:t>
            </w:r>
          </w:p>
        </w:tc>
        <w:tc>
          <w:tcPr>
            <w:tcW w:w="858" w:type="dxa"/>
            <w:shd w:val="clear" w:color="auto" w:fill="auto"/>
          </w:tcPr>
          <w:p w14:paraId="70CFF255" w14:textId="77777777" w:rsidR="005D0C68" w:rsidRPr="0057193F" w:rsidRDefault="005D0C68" w:rsidP="005D0C68">
            <w:pPr>
              <w:spacing w:after="60"/>
              <w:jc w:val="center"/>
              <w:rPr>
                <w:b/>
                <w:sz w:val="16"/>
                <w:szCs w:val="16"/>
                <w:lang w:bidi="ar-SA"/>
              </w:rPr>
            </w:pPr>
            <w:r w:rsidRPr="0057193F">
              <w:rPr>
                <w:b/>
                <w:sz w:val="16"/>
                <w:szCs w:val="16"/>
                <w:lang w:bidi="ar-SA"/>
              </w:rPr>
              <w:t>Total</w:t>
            </w:r>
          </w:p>
        </w:tc>
      </w:tr>
      <w:tr w:rsidR="005D0C68" w:rsidRPr="0057193F" w14:paraId="27F72EA9" w14:textId="77777777" w:rsidTr="005D0C68">
        <w:tc>
          <w:tcPr>
            <w:tcW w:w="2846" w:type="dxa"/>
            <w:gridSpan w:val="3"/>
            <w:shd w:val="clear" w:color="auto" w:fill="auto"/>
          </w:tcPr>
          <w:p w14:paraId="68E2EAED" w14:textId="77777777" w:rsidR="005D0C68" w:rsidRPr="004F669F" w:rsidRDefault="005D0C68" w:rsidP="005D0C68">
            <w:pPr>
              <w:bidi/>
              <w:spacing w:line="276" w:lineRule="auto"/>
              <w:rPr>
                <w:rFonts w:eastAsia="Batang"/>
                <w:snapToGrid w:val="0"/>
                <w:sz w:val="16"/>
                <w:szCs w:val="16"/>
                <w:rtl/>
                <w:lang w:eastAsia="ko-KR" w:bidi="ar-EG"/>
              </w:rPr>
            </w:pPr>
            <w:r w:rsidRPr="004F669F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 xml:space="preserve">حدود الاستهلاك في بروتوكول مونتريال </w:t>
            </w:r>
          </w:p>
        </w:tc>
        <w:tc>
          <w:tcPr>
            <w:tcW w:w="756" w:type="dxa"/>
          </w:tcPr>
          <w:p w14:paraId="645B8566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val="en-CA"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24.19</w:t>
            </w:r>
          </w:p>
        </w:tc>
        <w:tc>
          <w:tcPr>
            <w:tcW w:w="590" w:type="dxa"/>
          </w:tcPr>
          <w:p w14:paraId="26198B33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val="en-CA"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24.19</w:t>
            </w:r>
          </w:p>
        </w:tc>
        <w:tc>
          <w:tcPr>
            <w:tcW w:w="763" w:type="dxa"/>
          </w:tcPr>
          <w:p w14:paraId="3CFDE1A5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val="en-CA"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24.19</w:t>
            </w:r>
          </w:p>
        </w:tc>
        <w:tc>
          <w:tcPr>
            <w:tcW w:w="773" w:type="dxa"/>
          </w:tcPr>
          <w:p w14:paraId="72C640AB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val="en-CA"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17.47</w:t>
            </w:r>
          </w:p>
        </w:tc>
        <w:tc>
          <w:tcPr>
            <w:tcW w:w="617" w:type="dxa"/>
            <w:shd w:val="clear" w:color="auto" w:fill="auto"/>
          </w:tcPr>
          <w:p w14:paraId="3AABD622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eastAsia="zh-CN" w:bidi="ar-SA"/>
              </w:rPr>
            </w:pPr>
            <w:r w:rsidRPr="0057193F">
              <w:rPr>
                <w:color w:val="000000"/>
                <w:sz w:val="16"/>
                <w:szCs w:val="16"/>
                <w:lang w:eastAsia="zh-CN" w:bidi="ar-SA"/>
              </w:rPr>
              <w:t>17.47</w:t>
            </w:r>
          </w:p>
        </w:tc>
        <w:tc>
          <w:tcPr>
            <w:tcW w:w="773" w:type="dxa"/>
          </w:tcPr>
          <w:p w14:paraId="6D42B37C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val="en-CA"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17.47</w:t>
            </w:r>
          </w:p>
        </w:tc>
        <w:tc>
          <w:tcPr>
            <w:tcW w:w="610" w:type="dxa"/>
            <w:shd w:val="clear" w:color="auto" w:fill="auto"/>
          </w:tcPr>
          <w:p w14:paraId="32EC93C9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val="en-CA"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17.47</w:t>
            </w:r>
          </w:p>
        </w:tc>
        <w:tc>
          <w:tcPr>
            <w:tcW w:w="630" w:type="dxa"/>
            <w:shd w:val="clear" w:color="auto" w:fill="auto"/>
          </w:tcPr>
          <w:p w14:paraId="38EE43B0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val="en-CA"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17.47</w:t>
            </w:r>
          </w:p>
        </w:tc>
        <w:tc>
          <w:tcPr>
            <w:tcW w:w="770" w:type="dxa"/>
            <w:shd w:val="clear" w:color="auto" w:fill="auto"/>
          </w:tcPr>
          <w:p w14:paraId="27A77D39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eastAsia="zh-CN" w:bidi="ar-SA"/>
              </w:rPr>
            </w:pPr>
            <w:r w:rsidRPr="0057193F">
              <w:rPr>
                <w:color w:val="000000"/>
                <w:sz w:val="16"/>
                <w:szCs w:val="16"/>
                <w:lang w:eastAsia="zh-CN" w:bidi="ar-SA"/>
              </w:rPr>
              <w:t>8.74</w:t>
            </w:r>
          </w:p>
        </w:tc>
        <w:tc>
          <w:tcPr>
            <w:tcW w:w="858" w:type="dxa"/>
            <w:shd w:val="clear" w:color="auto" w:fill="auto"/>
          </w:tcPr>
          <w:p w14:paraId="5F7BB5B8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eastAsia="zh-CN" w:bidi="ar-SA"/>
              </w:rPr>
            </w:pPr>
            <w:r>
              <w:rPr>
                <w:rFonts w:hint="cs"/>
                <w:color w:val="000000"/>
                <w:sz w:val="16"/>
                <w:szCs w:val="16"/>
                <w:rtl/>
                <w:lang w:eastAsia="zh-CN" w:bidi="ar-SA"/>
              </w:rPr>
              <w:t>غير متاح</w:t>
            </w:r>
          </w:p>
        </w:tc>
      </w:tr>
      <w:tr w:rsidR="005D0C68" w:rsidRPr="0057193F" w14:paraId="29E05A4E" w14:textId="77777777" w:rsidTr="005D0C68">
        <w:tc>
          <w:tcPr>
            <w:tcW w:w="2846" w:type="dxa"/>
            <w:gridSpan w:val="3"/>
            <w:shd w:val="clear" w:color="auto" w:fill="auto"/>
          </w:tcPr>
          <w:p w14:paraId="50C5C290" w14:textId="77777777" w:rsidR="005D0C68" w:rsidRPr="004F669F" w:rsidRDefault="005D0C68" w:rsidP="005D0C68">
            <w:pPr>
              <w:bidi/>
              <w:spacing w:line="276" w:lineRule="auto"/>
              <w:rPr>
                <w:rFonts w:eastAsia="Batang"/>
                <w:snapToGrid w:val="0"/>
                <w:sz w:val="16"/>
                <w:szCs w:val="16"/>
                <w:rtl/>
                <w:lang w:eastAsia="ko-KR" w:bidi="ar-EG"/>
              </w:rPr>
            </w:pPr>
            <w:r w:rsidRPr="004F669F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>الحد الأقصى للاستهلاك المسموح به (طن من قدرات استنفاذ الأوزون)</w:t>
            </w:r>
          </w:p>
        </w:tc>
        <w:tc>
          <w:tcPr>
            <w:tcW w:w="756" w:type="dxa"/>
          </w:tcPr>
          <w:p w14:paraId="4DC5FEDB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24.19</w:t>
            </w:r>
          </w:p>
        </w:tc>
        <w:tc>
          <w:tcPr>
            <w:tcW w:w="590" w:type="dxa"/>
          </w:tcPr>
          <w:p w14:paraId="3FCEEAA8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24.19</w:t>
            </w:r>
          </w:p>
        </w:tc>
        <w:tc>
          <w:tcPr>
            <w:tcW w:w="763" w:type="dxa"/>
          </w:tcPr>
          <w:p w14:paraId="000CF35F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24.19</w:t>
            </w:r>
          </w:p>
        </w:tc>
        <w:tc>
          <w:tcPr>
            <w:tcW w:w="773" w:type="dxa"/>
          </w:tcPr>
          <w:p w14:paraId="0BE129CE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17.47</w:t>
            </w:r>
          </w:p>
        </w:tc>
        <w:tc>
          <w:tcPr>
            <w:tcW w:w="617" w:type="dxa"/>
            <w:shd w:val="clear" w:color="auto" w:fill="auto"/>
          </w:tcPr>
          <w:p w14:paraId="580D7058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eastAsia="zh-CN" w:bidi="ar-SA"/>
              </w:rPr>
              <w:t>17.47</w:t>
            </w:r>
          </w:p>
        </w:tc>
        <w:tc>
          <w:tcPr>
            <w:tcW w:w="773" w:type="dxa"/>
          </w:tcPr>
          <w:p w14:paraId="169BC36C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17.47</w:t>
            </w:r>
          </w:p>
        </w:tc>
        <w:tc>
          <w:tcPr>
            <w:tcW w:w="610" w:type="dxa"/>
            <w:shd w:val="clear" w:color="auto" w:fill="auto"/>
          </w:tcPr>
          <w:p w14:paraId="70A4B343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17.47</w:t>
            </w:r>
          </w:p>
        </w:tc>
        <w:tc>
          <w:tcPr>
            <w:tcW w:w="630" w:type="dxa"/>
            <w:shd w:val="clear" w:color="auto" w:fill="auto"/>
          </w:tcPr>
          <w:p w14:paraId="797E17E8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17.47</w:t>
            </w:r>
          </w:p>
        </w:tc>
        <w:tc>
          <w:tcPr>
            <w:tcW w:w="770" w:type="dxa"/>
            <w:shd w:val="clear" w:color="auto" w:fill="auto"/>
          </w:tcPr>
          <w:p w14:paraId="7568282C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8.74</w:t>
            </w:r>
          </w:p>
        </w:tc>
        <w:tc>
          <w:tcPr>
            <w:tcW w:w="858" w:type="dxa"/>
            <w:shd w:val="clear" w:color="auto" w:fill="auto"/>
          </w:tcPr>
          <w:p w14:paraId="37DA1ACB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eastAsia="zh-CN" w:bidi="ar-SA"/>
              </w:rPr>
            </w:pPr>
            <w:r>
              <w:rPr>
                <w:rFonts w:hint="cs"/>
                <w:color w:val="000000"/>
                <w:sz w:val="16"/>
                <w:szCs w:val="16"/>
                <w:rtl/>
                <w:lang w:eastAsia="zh-CN" w:bidi="ar-SA"/>
              </w:rPr>
              <w:t>غير متاح</w:t>
            </w:r>
          </w:p>
          <w:p w14:paraId="4542AC7F" w14:textId="77777777" w:rsidR="005D0C68" w:rsidRPr="0057193F" w:rsidRDefault="005D0C68" w:rsidP="005D0C68">
            <w:pPr>
              <w:rPr>
                <w:sz w:val="16"/>
                <w:szCs w:val="16"/>
                <w:lang w:val="en-CA" w:bidi="th-TH"/>
              </w:rPr>
            </w:pPr>
          </w:p>
        </w:tc>
      </w:tr>
      <w:tr w:rsidR="005D0C68" w:rsidRPr="0057193F" w14:paraId="1D0D3E6B" w14:textId="77777777" w:rsidTr="005D0C68">
        <w:tc>
          <w:tcPr>
            <w:tcW w:w="715" w:type="dxa"/>
            <w:vMerge w:val="restart"/>
            <w:shd w:val="clear" w:color="auto" w:fill="auto"/>
          </w:tcPr>
          <w:p w14:paraId="1EF537D5" w14:textId="77777777" w:rsidR="005D0C68" w:rsidRPr="004F669F" w:rsidRDefault="005D0C68" w:rsidP="005D0C68">
            <w:pPr>
              <w:bidi/>
              <w:spacing w:line="276" w:lineRule="auto"/>
              <w:rPr>
                <w:rFonts w:eastAsia="Batang"/>
                <w:snapToGrid w:val="0"/>
                <w:sz w:val="16"/>
                <w:szCs w:val="16"/>
                <w:rtl/>
                <w:lang w:eastAsia="ko-KR" w:bidi="ar-EG"/>
              </w:rPr>
            </w:pPr>
            <w:r w:rsidRPr="004F669F">
              <w:rPr>
                <w:rFonts w:eastAsia="Batang" w:hint="cs"/>
                <w:snapToGrid w:val="0"/>
                <w:sz w:val="16"/>
                <w:szCs w:val="16"/>
                <w:rtl/>
                <w:lang w:eastAsia="ko-KR" w:bidi="ar-AE"/>
              </w:rPr>
              <w:t>التمويل المتفق عليه</w:t>
            </w:r>
            <w:r w:rsidRPr="004F669F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 xml:space="preserve"> (دولار أمريكي)</w:t>
            </w:r>
          </w:p>
        </w:tc>
        <w:tc>
          <w:tcPr>
            <w:tcW w:w="720" w:type="dxa"/>
            <w:vMerge w:val="restart"/>
          </w:tcPr>
          <w:p w14:paraId="406BA385" w14:textId="77777777" w:rsidR="005D0C68" w:rsidRPr="005D0C68" w:rsidRDefault="005D0C68" w:rsidP="005D0C68">
            <w:pPr>
              <w:bidi/>
              <w:spacing w:line="276" w:lineRule="auto"/>
              <w:rPr>
                <w:rFonts w:eastAsia="Batang"/>
                <w:snapToGrid w:val="0"/>
                <w:sz w:val="18"/>
                <w:szCs w:val="18"/>
                <w:rtl/>
                <w:lang w:eastAsia="ko-KR" w:bidi="ar-EG"/>
              </w:rPr>
            </w:pPr>
            <w:r w:rsidRPr="005D0C68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اليو</w:t>
            </w:r>
            <w:r w:rsidRPr="005D0C68">
              <w:rPr>
                <w:rFonts w:eastAsia="Batang" w:hint="cs"/>
                <w:snapToGrid w:val="0"/>
                <w:sz w:val="18"/>
                <w:szCs w:val="18"/>
                <w:rtl/>
                <w:lang w:eastAsia="ko-KR" w:bidi="ar-AE"/>
              </w:rPr>
              <w:t xml:space="preserve">ئنديبي </w:t>
            </w:r>
          </w:p>
        </w:tc>
        <w:tc>
          <w:tcPr>
            <w:tcW w:w="1411" w:type="dxa"/>
            <w:shd w:val="clear" w:color="auto" w:fill="auto"/>
          </w:tcPr>
          <w:p w14:paraId="7C6D078B" w14:textId="77777777" w:rsidR="005D0C68" w:rsidRPr="004F669F" w:rsidRDefault="005D0C68" w:rsidP="005D0C68">
            <w:pPr>
              <w:bidi/>
              <w:spacing w:line="276" w:lineRule="auto"/>
              <w:rPr>
                <w:rFonts w:eastAsia="Batang"/>
                <w:snapToGrid w:val="0"/>
                <w:sz w:val="16"/>
                <w:szCs w:val="16"/>
                <w:lang w:eastAsia="ko-KR"/>
              </w:rPr>
            </w:pPr>
            <w:r w:rsidRPr="004F669F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>تكاليف المشروع</w:t>
            </w:r>
          </w:p>
        </w:tc>
        <w:tc>
          <w:tcPr>
            <w:tcW w:w="756" w:type="dxa"/>
          </w:tcPr>
          <w:p w14:paraId="7DC764B7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350,100</w:t>
            </w:r>
          </w:p>
        </w:tc>
        <w:tc>
          <w:tcPr>
            <w:tcW w:w="590" w:type="dxa"/>
            <w:shd w:val="clear" w:color="auto" w:fill="auto"/>
          </w:tcPr>
          <w:p w14:paraId="656FBF2F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763" w:type="dxa"/>
          </w:tcPr>
          <w:p w14:paraId="0B064DE9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val="en-CA" w:bidi="ar-SA"/>
              </w:rPr>
            </w:pPr>
            <w:bookmarkStart w:id="0" w:name="_Hlk33191288"/>
            <w:r w:rsidRPr="0057193F">
              <w:rPr>
                <w:color w:val="000000"/>
                <w:sz w:val="16"/>
                <w:szCs w:val="16"/>
                <w:lang w:bidi="ar-SA"/>
              </w:rPr>
              <w:t>233,400</w:t>
            </w:r>
            <w:bookmarkEnd w:id="0"/>
          </w:p>
        </w:tc>
        <w:tc>
          <w:tcPr>
            <w:tcW w:w="773" w:type="dxa"/>
          </w:tcPr>
          <w:p w14:paraId="0BE7A356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617" w:type="dxa"/>
            <w:shd w:val="clear" w:color="auto" w:fill="auto"/>
          </w:tcPr>
          <w:p w14:paraId="5071DCDA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773" w:type="dxa"/>
            <w:shd w:val="clear" w:color="auto" w:fill="auto"/>
          </w:tcPr>
          <w:p w14:paraId="3B328364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val="en-CA"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466,800</w:t>
            </w:r>
          </w:p>
        </w:tc>
        <w:tc>
          <w:tcPr>
            <w:tcW w:w="610" w:type="dxa"/>
            <w:shd w:val="clear" w:color="auto" w:fill="auto"/>
          </w:tcPr>
          <w:p w14:paraId="1BE77842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highlight w:val="darkYellow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630" w:type="dxa"/>
            <w:shd w:val="clear" w:color="auto" w:fill="auto"/>
          </w:tcPr>
          <w:p w14:paraId="19FD4928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14:paraId="24EC3A75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116,700</w:t>
            </w:r>
          </w:p>
        </w:tc>
        <w:tc>
          <w:tcPr>
            <w:tcW w:w="858" w:type="dxa"/>
          </w:tcPr>
          <w:p w14:paraId="158B5374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val="en-CA"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1,167,000</w:t>
            </w:r>
          </w:p>
        </w:tc>
      </w:tr>
      <w:tr w:rsidR="005D0C68" w:rsidRPr="0057193F" w14:paraId="62463EE4" w14:textId="77777777" w:rsidTr="005D0C68">
        <w:tc>
          <w:tcPr>
            <w:tcW w:w="715" w:type="dxa"/>
            <w:vMerge/>
            <w:shd w:val="clear" w:color="auto" w:fill="auto"/>
          </w:tcPr>
          <w:p w14:paraId="202047F8" w14:textId="77777777" w:rsidR="005D0C68" w:rsidRPr="0057193F" w:rsidRDefault="005D0C68" w:rsidP="005D0C68">
            <w:pPr>
              <w:bidi/>
              <w:spacing w:after="60"/>
              <w:jc w:val="center"/>
              <w:rPr>
                <w:sz w:val="16"/>
                <w:szCs w:val="16"/>
                <w:lang w:bidi="ar-SA"/>
              </w:rPr>
            </w:pPr>
          </w:p>
        </w:tc>
        <w:tc>
          <w:tcPr>
            <w:tcW w:w="720" w:type="dxa"/>
            <w:vMerge/>
          </w:tcPr>
          <w:p w14:paraId="1175B84F" w14:textId="77777777" w:rsidR="005D0C68" w:rsidRPr="0057193F" w:rsidRDefault="005D0C68" w:rsidP="005D0C68">
            <w:pPr>
              <w:bidi/>
              <w:spacing w:after="60"/>
              <w:jc w:val="center"/>
              <w:rPr>
                <w:sz w:val="18"/>
                <w:szCs w:val="18"/>
                <w:lang w:bidi="ar-SA"/>
              </w:rPr>
            </w:pPr>
          </w:p>
        </w:tc>
        <w:tc>
          <w:tcPr>
            <w:tcW w:w="1411" w:type="dxa"/>
            <w:shd w:val="clear" w:color="auto" w:fill="auto"/>
          </w:tcPr>
          <w:p w14:paraId="6C2C5F8D" w14:textId="77777777" w:rsidR="005D0C68" w:rsidRPr="0057193F" w:rsidRDefault="005D0C68" w:rsidP="005D0C68">
            <w:pPr>
              <w:bidi/>
              <w:spacing w:after="60"/>
              <w:rPr>
                <w:sz w:val="16"/>
                <w:szCs w:val="16"/>
                <w:lang w:bidi="ar-SA"/>
              </w:rPr>
            </w:pPr>
            <w:r w:rsidRPr="004F669F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>تكاليف الدعم</w:t>
            </w:r>
          </w:p>
        </w:tc>
        <w:tc>
          <w:tcPr>
            <w:tcW w:w="756" w:type="dxa"/>
          </w:tcPr>
          <w:p w14:paraId="7D5A8E8B" w14:textId="77777777" w:rsidR="005D0C68" w:rsidRPr="0057193F" w:rsidRDefault="005D0C68" w:rsidP="005D0C68">
            <w:pPr>
              <w:spacing w:after="60"/>
              <w:jc w:val="right"/>
              <w:rPr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24,507</w:t>
            </w:r>
          </w:p>
        </w:tc>
        <w:tc>
          <w:tcPr>
            <w:tcW w:w="590" w:type="dxa"/>
            <w:shd w:val="clear" w:color="auto" w:fill="auto"/>
          </w:tcPr>
          <w:p w14:paraId="161B611C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763" w:type="dxa"/>
          </w:tcPr>
          <w:p w14:paraId="33693754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16,338</w:t>
            </w:r>
          </w:p>
        </w:tc>
        <w:tc>
          <w:tcPr>
            <w:tcW w:w="773" w:type="dxa"/>
          </w:tcPr>
          <w:p w14:paraId="667C6848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617" w:type="dxa"/>
            <w:shd w:val="clear" w:color="auto" w:fill="auto"/>
          </w:tcPr>
          <w:p w14:paraId="4DB97908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773" w:type="dxa"/>
            <w:shd w:val="clear" w:color="auto" w:fill="auto"/>
          </w:tcPr>
          <w:p w14:paraId="5F6510CE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32,676</w:t>
            </w:r>
          </w:p>
        </w:tc>
        <w:tc>
          <w:tcPr>
            <w:tcW w:w="610" w:type="dxa"/>
            <w:shd w:val="clear" w:color="auto" w:fill="auto"/>
          </w:tcPr>
          <w:p w14:paraId="43429410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630" w:type="dxa"/>
            <w:shd w:val="clear" w:color="auto" w:fill="auto"/>
          </w:tcPr>
          <w:p w14:paraId="6C3712DC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14:paraId="17DB7517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8,169</w:t>
            </w:r>
          </w:p>
        </w:tc>
        <w:tc>
          <w:tcPr>
            <w:tcW w:w="858" w:type="dxa"/>
          </w:tcPr>
          <w:p w14:paraId="5927ADE0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81,690</w:t>
            </w:r>
          </w:p>
        </w:tc>
      </w:tr>
      <w:tr w:rsidR="005D0C68" w:rsidRPr="0057193F" w14:paraId="5E6FCFE8" w14:textId="77777777" w:rsidTr="005D0C68">
        <w:tc>
          <w:tcPr>
            <w:tcW w:w="715" w:type="dxa"/>
            <w:vMerge/>
            <w:shd w:val="clear" w:color="auto" w:fill="auto"/>
          </w:tcPr>
          <w:p w14:paraId="3BE7ACD6" w14:textId="77777777" w:rsidR="005D0C68" w:rsidRPr="0057193F" w:rsidRDefault="005D0C68" w:rsidP="005D0C68">
            <w:pPr>
              <w:bidi/>
              <w:spacing w:after="60"/>
              <w:jc w:val="center"/>
              <w:rPr>
                <w:sz w:val="16"/>
                <w:szCs w:val="16"/>
                <w:lang w:bidi="ar-SA"/>
              </w:rPr>
            </w:pPr>
          </w:p>
        </w:tc>
        <w:tc>
          <w:tcPr>
            <w:tcW w:w="720" w:type="dxa"/>
            <w:vMerge w:val="restart"/>
          </w:tcPr>
          <w:p w14:paraId="41DE58D2" w14:textId="77777777" w:rsidR="005D0C68" w:rsidRPr="0057193F" w:rsidRDefault="005D0C68" w:rsidP="005D0C68">
            <w:pPr>
              <w:bidi/>
              <w:jc w:val="left"/>
              <w:rPr>
                <w:color w:val="000000"/>
                <w:sz w:val="18"/>
                <w:szCs w:val="18"/>
                <w:lang w:bidi="ar-SA"/>
              </w:rPr>
            </w:pPr>
            <w:r w:rsidRPr="005D0C68">
              <w:rPr>
                <w:rFonts w:eastAsia="Batang" w:hint="cs"/>
                <w:snapToGrid w:val="0"/>
                <w:sz w:val="18"/>
                <w:szCs w:val="18"/>
                <w:rtl/>
                <w:lang w:eastAsia="ko-KR" w:bidi="ar-EG"/>
              </w:rPr>
              <w:t>اليونيب</w:t>
            </w:r>
          </w:p>
        </w:tc>
        <w:tc>
          <w:tcPr>
            <w:tcW w:w="1411" w:type="dxa"/>
            <w:shd w:val="clear" w:color="auto" w:fill="auto"/>
          </w:tcPr>
          <w:p w14:paraId="0A024A48" w14:textId="77777777" w:rsidR="005D0C68" w:rsidRPr="0057193F" w:rsidRDefault="005D0C68" w:rsidP="005D0C68">
            <w:pPr>
              <w:bidi/>
              <w:spacing w:after="60"/>
              <w:rPr>
                <w:sz w:val="16"/>
                <w:szCs w:val="16"/>
                <w:lang w:bidi="ar-SA"/>
              </w:rPr>
            </w:pPr>
            <w:r w:rsidRPr="004F669F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>تكاليف المشروع</w:t>
            </w:r>
          </w:p>
        </w:tc>
        <w:tc>
          <w:tcPr>
            <w:tcW w:w="756" w:type="dxa"/>
          </w:tcPr>
          <w:p w14:paraId="14E86568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62,400</w:t>
            </w:r>
          </w:p>
        </w:tc>
        <w:tc>
          <w:tcPr>
            <w:tcW w:w="590" w:type="dxa"/>
            <w:shd w:val="clear" w:color="auto" w:fill="auto"/>
          </w:tcPr>
          <w:p w14:paraId="3286F191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763" w:type="dxa"/>
          </w:tcPr>
          <w:p w14:paraId="7DEE16A6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41,600</w:t>
            </w:r>
          </w:p>
        </w:tc>
        <w:tc>
          <w:tcPr>
            <w:tcW w:w="773" w:type="dxa"/>
          </w:tcPr>
          <w:p w14:paraId="31E7C961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617" w:type="dxa"/>
            <w:shd w:val="clear" w:color="auto" w:fill="auto"/>
          </w:tcPr>
          <w:p w14:paraId="24255772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773" w:type="dxa"/>
            <w:shd w:val="clear" w:color="auto" w:fill="auto"/>
          </w:tcPr>
          <w:p w14:paraId="479875A6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83,200</w:t>
            </w:r>
          </w:p>
        </w:tc>
        <w:tc>
          <w:tcPr>
            <w:tcW w:w="610" w:type="dxa"/>
            <w:shd w:val="clear" w:color="auto" w:fill="auto"/>
          </w:tcPr>
          <w:p w14:paraId="3EE634DA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630" w:type="dxa"/>
            <w:shd w:val="clear" w:color="auto" w:fill="auto"/>
          </w:tcPr>
          <w:p w14:paraId="208656FB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14:paraId="5CC38F1C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20,800</w:t>
            </w:r>
          </w:p>
        </w:tc>
        <w:tc>
          <w:tcPr>
            <w:tcW w:w="858" w:type="dxa"/>
          </w:tcPr>
          <w:p w14:paraId="5555FA4A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val="en-CA"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208,000</w:t>
            </w:r>
          </w:p>
        </w:tc>
      </w:tr>
      <w:tr w:rsidR="005D0C68" w:rsidRPr="0057193F" w14:paraId="0E2B72A1" w14:textId="77777777" w:rsidTr="005D0C68">
        <w:trPr>
          <w:trHeight w:val="46"/>
        </w:trPr>
        <w:tc>
          <w:tcPr>
            <w:tcW w:w="715" w:type="dxa"/>
            <w:vMerge/>
            <w:shd w:val="clear" w:color="auto" w:fill="auto"/>
          </w:tcPr>
          <w:p w14:paraId="0287EE1F" w14:textId="77777777" w:rsidR="005D0C68" w:rsidRPr="0057193F" w:rsidRDefault="005D0C68" w:rsidP="005D0C68">
            <w:pPr>
              <w:bidi/>
              <w:spacing w:after="60"/>
              <w:jc w:val="center"/>
              <w:rPr>
                <w:sz w:val="16"/>
                <w:szCs w:val="16"/>
                <w:lang w:bidi="ar-SA"/>
              </w:rPr>
            </w:pPr>
          </w:p>
        </w:tc>
        <w:tc>
          <w:tcPr>
            <w:tcW w:w="720" w:type="dxa"/>
            <w:vMerge/>
          </w:tcPr>
          <w:p w14:paraId="33C6D1E3" w14:textId="77777777" w:rsidR="005D0C68" w:rsidRPr="0057193F" w:rsidRDefault="005D0C68" w:rsidP="005D0C68">
            <w:pPr>
              <w:bidi/>
              <w:spacing w:after="60"/>
              <w:jc w:val="center"/>
              <w:rPr>
                <w:sz w:val="16"/>
                <w:szCs w:val="16"/>
                <w:lang w:bidi="ar-SA"/>
              </w:rPr>
            </w:pPr>
          </w:p>
        </w:tc>
        <w:tc>
          <w:tcPr>
            <w:tcW w:w="1411" w:type="dxa"/>
            <w:shd w:val="clear" w:color="auto" w:fill="auto"/>
          </w:tcPr>
          <w:p w14:paraId="6D6EB4E6" w14:textId="77777777" w:rsidR="005D0C68" w:rsidRPr="0057193F" w:rsidRDefault="005D0C68" w:rsidP="005D0C68">
            <w:pPr>
              <w:bidi/>
              <w:spacing w:after="60"/>
              <w:rPr>
                <w:sz w:val="16"/>
                <w:szCs w:val="16"/>
                <w:lang w:bidi="ar-SA"/>
              </w:rPr>
            </w:pPr>
            <w:r w:rsidRPr="004F669F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>تكاليف الدعم</w:t>
            </w:r>
          </w:p>
        </w:tc>
        <w:tc>
          <w:tcPr>
            <w:tcW w:w="756" w:type="dxa"/>
          </w:tcPr>
          <w:p w14:paraId="4B1EDEAE" w14:textId="77777777" w:rsidR="005D0C68" w:rsidRPr="0057193F" w:rsidRDefault="005D0C68" w:rsidP="005D0C68">
            <w:pPr>
              <w:spacing w:after="60"/>
              <w:jc w:val="right"/>
              <w:rPr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8,112</w:t>
            </w:r>
          </w:p>
        </w:tc>
        <w:tc>
          <w:tcPr>
            <w:tcW w:w="590" w:type="dxa"/>
            <w:shd w:val="clear" w:color="auto" w:fill="auto"/>
          </w:tcPr>
          <w:p w14:paraId="7A518E40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763" w:type="dxa"/>
          </w:tcPr>
          <w:p w14:paraId="25CB33AC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5,408</w:t>
            </w:r>
          </w:p>
        </w:tc>
        <w:tc>
          <w:tcPr>
            <w:tcW w:w="773" w:type="dxa"/>
          </w:tcPr>
          <w:p w14:paraId="7F8A223A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617" w:type="dxa"/>
            <w:shd w:val="clear" w:color="auto" w:fill="auto"/>
          </w:tcPr>
          <w:p w14:paraId="714FF59E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773" w:type="dxa"/>
            <w:shd w:val="clear" w:color="auto" w:fill="auto"/>
          </w:tcPr>
          <w:p w14:paraId="238E93A1" w14:textId="77777777" w:rsidR="005D0C68" w:rsidRPr="0057193F" w:rsidRDefault="005D0C68" w:rsidP="005D0C68">
            <w:pPr>
              <w:spacing w:after="60"/>
              <w:jc w:val="right"/>
              <w:rPr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10,816</w:t>
            </w:r>
          </w:p>
        </w:tc>
        <w:tc>
          <w:tcPr>
            <w:tcW w:w="610" w:type="dxa"/>
            <w:shd w:val="clear" w:color="auto" w:fill="auto"/>
          </w:tcPr>
          <w:p w14:paraId="2FC24A40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630" w:type="dxa"/>
            <w:shd w:val="clear" w:color="auto" w:fill="auto"/>
          </w:tcPr>
          <w:p w14:paraId="4BA74D05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14:paraId="6C429580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2,704</w:t>
            </w:r>
          </w:p>
        </w:tc>
        <w:tc>
          <w:tcPr>
            <w:tcW w:w="858" w:type="dxa"/>
          </w:tcPr>
          <w:p w14:paraId="516E43CA" w14:textId="77777777" w:rsidR="005D0C68" w:rsidRPr="0057193F" w:rsidRDefault="005D0C68" w:rsidP="005D0C68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27,040</w:t>
            </w:r>
          </w:p>
        </w:tc>
      </w:tr>
      <w:tr w:rsidR="00742702" w:rsidRPr="0057193F" w14:paraId="12B6E486" w14:textId="77777777" w:rsidTr="005D0C68">
        <w:trPr>
          <w:trHeight w:val="197"/>
        </w:trPr>
        <w:tc>
          <w:tcPr>
            <w:tcW w:w="1435" w:type="dxa"/>
            <w:gridSpan w:val="2"/>
            <w:vMerge w:val="restart"/>
            <w:shd w:val="clear" w:color="auto" w:fill="auto"/>
          </w:tcPr>
          <w:p w14:paraId="33D94096" w14:textId="77777777" w:rsidR="00742702" w:rsidRPr="004F669F" w:rsidRDefault="00742702" w:rsidP="00742702">
            <w:pPr>
              <w:bidi/>
              <w:spacing w:line="276" w:lineRule="auto"/>
              <w:rPr>
                <w:rFonts w:eastAsia="Batang"/>
                <w:snapToGrid w:val="0"/>
                <w:sz w:val="16"/>
                <w:szCs w:val="16"/>
                <w:rtl/>
                <w:lang w:eastAsia="ko-KR" w:bidi="ar-EG"/>
              </w:rPr>
            </w:pPr>
            <w:r w:rsidRPr="004F669F">
              <w:rPr>
                <w:rFonts w:hint="cs"/>
                <w:sz w:val="16"/>
                <w:szCs w:val="16"/>
                <w:rtl/>
              </w:rPr>
              <w:t xml:space="preserve">الأموال التى وافقت عليها اللجنة التنفيذية </w:t>
            </w:r>
            <w:r w:rsidRPr="004F669F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>(دولار أمريكي)</w:t>
            </w:r>
          </w:p>
        </w:tc>
        <w:tc>
          <w:tcPr>
            <w:tcW w:w="1411" w:type="dxa"/>
            <w:shd w:val="clear" w:color="auto" w:fill="auto"/>
          </w:tcPr>
          <w:p w14:paraId="308F99E1" w14:textId="77777777" w:rsidR="00742702" w:rsidRPr="004F669F" w:rsidRDefault="00742702" w:rsidP="00742702">
            <w:pPr>
              <w:bidi/>
              <w:spacing w:line="276" w:lineRule="auto"/>
              <w:rPr>
                <w:rFonts w:eastAsia="Batang"/>
                <w:snapToGrid w:val="0"/>
                <w:sz w:val="16"/>
                <w:szCs w:val="16"/>
                <w:lang w:eastAsia="ko-KR"/>
              </w:rPr>
            </w:pPr>
            <w:r w:rsidRPr="004F669F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>تكاليف المشروع</w:t>
            </w:r>
          </w:p>
        </w:tc>
        <w:tc>
          <w:tcPr>
            <w:tcW w:w="756" w:type="dxa"/>
          </w:tcPr>
          <w:p w14:paraId="100F08FC" w14:textId="77777777" w:rsidR="00742702" w:rsidRPr="0057193F" w:rsidRDefault="00742702" w:rsidP="00742702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412,500</w:t>
            </w:r>
          </w:p>
        </w:tc>
        <w:tc>
          <w:tcPr>
            <w:tcW w:w="590" w:type="dxa"/>
            <w:shd w:val="clear" w:color="auto" w:fill="auto"/>
          </w:tcPr>
          <w:p w14:paraId="2BD86086" w14:textId="77777777" w:rsidR="00742702" w:rsidRPr="0057193F" w:rsidRDefault="00742702" w:rsidP="00742702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763" w:type="dxa"/>
            <w:shd w:val="clear" w:color="auto" w:fill="auto"/>
          </w:tcPr>
          <w:p w14:paraId="26FBB844" w14:textId="77777777" w:rsidR="00742702" w:rsidRPr="0057193F" w:rsidRDefault="00742702" w:rsidP="00742702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773" w:type="dxa"/>
            <w:shd w:val="clear" w:color="auto" w:fill="auto"/>
          </w:tcPr>
          <w:p w14:paraId="21D8DC66" w14:textId="77777777" w:rsidR="00742702" w:rsidRPr="0057193F" w:rsidRDefault="00742702" w:rsidP="00742702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617" w:type="dxa"/>
          </w:tcPr>
          <w:p w14:paraId="178C0AC7" w14:textId="77777777" w:rsidR="00742702" w:rsidRPr="0057193F" w:rsidRDefault="00742702" w:rsidP="00742702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773" w:type="dxa"/>
          </w:tcPr>
          <w:p w14:paraId="72861FF9" w14:textId="77777777" w:rsidR="00742702" w:rsidRPr="0057193F" w:rsidRDefault="00742702" w:rsidP="00742702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610" w:type="dxa"/>
            <w:shd w:val="clear" w:color="auto" w:fill="auto"/>
          </w:tcPr>
          <w:p w14:paraId="1E858FB1" w14:textId="77777777" w:rsidR="00742702" w:rsidRPr="0057193F" w:rsidRDefault="00742702" w:rsidP="00742702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630" w:type="dxa"/>
            <w:shd w:val="clear" w:color="auto" w:fill="auto"/>
          </w:tcPr>
          <w:p w14:paraId="04E63313" w14:textId="77777777" w:rsidR="00742702" w:rsidRPr="0057193F" w:rsidRDefault="00742702" w:rsidP="00742702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770" w:type="dxa"/>
          </w:tcPr>
          <w:p w14:paraId="0E42151B" w14:textId="77777777" w:rsidR="00742702" w:rsidRPr="0057193F" w:rsidRDefault="00742702" w:rsidP="00742702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858" w:type="dxa"/>
          </w:tcPr>
          <w:p w14:paraId="18305EF0" w14:textId="77777777" w:rsidR="00742702" w:rsidRPr="0057193F" w:rsidRDefault="00742702" w:rsidP="00742702">
            <w:pPr>
              <w:jc w:val="right"/>
              <w:rPr>
                <w:color w:val="000000"/>
                <w:sz w:val="16"/>
                <w:szCs w:val="16"/>
                <w:lang w:val="en-CA"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412,500</w:t>
            </w:r>
          </w:p>
        </w:tc>
      </w:tr>
      <w:tr w:rsidR="00742702" w:rsidRPr="0057193F" w14:paraId="59504ECA" w14:textId="77777777" w:rsidTr="005D0C68">
        <w:tc>
          <w:tcPr>
            <w:tcW w:w="1435" w:type="dxa"/>
            <w:gridSpan w:val="2"/>
            <w:vMerge/>
            <w:shd w:val="clear" w:color="auto" w:fill="auto"/>
          </w:tcPr>
          <w:p w14:paraId="0D699929" w14:textId="77777777" w:rsidR="00742702" w:rsidRPr="0057193F" w:rsidRDefault="00742702" w:rsidP="00742702">
            <w:pPr>
              <w:bidi/>
              <w:spacing w:after="60"/>
              <w:rPr>
                <w:sz w:val="16"/>
                <w:szCs w:val="16"/>
                <w:lang w:bidi="ar-SA"/>
              </w:rPr>
            </w:pPr>
          </w:p>
        </w:tc>
        <w:tc>
          <w:tcPr>
            <w:tcW w:w="1411" w:type="dxa"/>
            <w:shd w:val="clear" w:color="auto" w:fill="auto"/>
          </w:tcPr>
          <w:p w14:paraId="27258161" w14:textId="77777777" w:rsidR="00742702" w:rsidRPr="0057193F" w:rsidRDefault="00742702" w:rsidP="00742702">
            <w:pPr>
              <w:bidi/>
              <w:spacing w:after="60"/>
              <w:rPr>
                <w:sz w:val="16"/>
                <w:szCs w:val="16"/>
                <w:lang w:bidi="ar-SA"/>
              </w:rPr>
            </w:pPr>
            <w:r w:rsidRPr="004F669F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>تكاليف الدعم</w:t>
            </w:r>
          </w:p>
        </w:tc>
        <w:tc>
          <w:tcPr>
            <w:tcW w:w="756" w:type="dxa"/>
          </w:tcPr>
          <w:p w14:paraId="64E124A7" w14:textId="77777777" w:rsidR="00742702" w:rsidRPr="0057193F" w:rsidRDefault="00742702" w:rsidP="00742702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32,619</w:t>
            </w:r>
          </w:p>
        </w:tc>
        <w:tc>
          <w:tcPr>
            <w:tcW w:w="590" w:type="dxa"/>
            <w:shd w:val="clear" w:color="auto" w:fill="auto"/>
          </w:tcPr>
          <w:p w14:paraId="2C480046" w14:textId="77777777" w:rsidR="00742702" w:rsidRPr="0057193F" w:rsidRDefault="00742702" w:rsidP="00742702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763" w:type="dxa"/>
            <w:shd w:val="clear" w:color="auto" w:fill="auto"/>
          </w:tcPr>
          <w:p w14:paraId="613F3C98" w14:textId="77777777" w:rsidR="00742702" w:rsidRPr="0057193F" w:rsidRDefault="00742702" w:rsidP="00742702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773" w:type="dxa"/>
            <w:shd w:val="clear" w:color="auto" w:fill="auto"/>
          </w:tcPr>
          <w:p w14:paraId="520471C7" w14:textId="77777777" w:rsidR="00742702" w:rsidRPr="0057193F" w:rsidRDefault="00742702" w:rsidP="00742702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617" w:type="dxa"/>
          </w:tcPr>
          <w:p w14:paraId="0F8DC1FA" w14:textId="77777777" w:rsidR="00742702" w:rsidRPr="0057193F" w:rsidRDefault="00742702" w:rsidP="00742702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773" w:type="dxa"/>
          </w:tcPr>
          <w:p w14:paraId="4C574FC3" w14:textId="77777777" w:rsidR="00742702" w:rsidRPr="0057193F" w:rsidRDefault="00742702" w:rsidP="00742702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610" w:type="dxa"/>
            <w:shd w:val="clear" w:color="auto" w:fill="auto"/>
          </w:tcPr>
          <w:p w14:paraId="4C9BD1AB" w14:textId="77777777" w:rsidR="00742702" w:rsidRPr="0057193F" w:rsidRDefault="00742702" w:rsidP="00742702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630" w:type="dxa"/>
            <w:shd w:val="clear" w:color="auto" w:fill="auto"/>
          </w:tcPr>
          <w:p w14:paraId="10C76132" w14:textId="77777777" w:rsidR="00742702" w:rsidRPr="0057193F" w:rsidRDefault="00742702" w:rsidP="00742702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770" w:type="dxa"/>
          </w:tcPr>
          <w:p w14:paraId="4BE866FF" w14:textId="77777777" w:rsidR="00742702" w:rsidRPr="0057193F" w:rsidRDefault="00742702" w:rsidP="00742702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858" w:type="dxa"/>
          </w:tcPr>
          <w:p w14:paraId="2DC42871" w14:textId="77777777" w:rsidR="00742702" w:rsidRPr="0057193F" w:rsidRDefault="00742702" w:rsidP="00742702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32,619</w:t>
            </w:r>
          </w:p>
        </w:tc>
      </w:tr>
      <w:tr w:rsidR="00742702" w:rsidRPr="0057193F" w14:paraId="0AB89422" w14:textId="77777777" w:rsidTr="005D0C68">
        <w:trPr>
          <w:trHeight w:val="393"/>
        </w:trPr>
        <w:tc>
          <w:tcPr>
            <w:tcW w:w="1435" w:type="dxa"/>
            <w:gridSpan w:val="2"/>
            <w:vMerge w:val="restart"/>
            <w:shd w:val="clear" w:color="auto" w:fill="auto"/>
          </w:tcPr>
          <w:p w14:paraId="78EB901E" w14:textId="77777777" w:rsidR="00742702" w:rsidRPr="004F669F" w:rsidRDefault="00742702" w:rsidP="00742702">
            <w:pPr>
              <w:bidi/>
              <w:spacing w:line="276" w:lineRule="auto"/>
              <w:rPr>
                <w:rFonts w:eastAsia="Batang"/>
                <w:snapToGrid w:val="0"/>
                <w:sz w:val="16"/>
                <w:szCs w:val="16"/>
                <w:rtl/>
                <w:lang w:eastAsia="ko-KR" w:bidi="ar-EG"/>
              </w:rPr>
            </w:pPr>
            <w:r w:rsidRPr="004F669F">
              <w:rPr>
                <w:rFonts w:hint="cs"/>
                <w:sz w:val="16"/>
                <w:szCs w:val="16"/>
                <w:rtl/>
              </w:rPr>
              <w:t xml:space="preserve">مجموع الأموال المطلوب الموافقة عليها في هذا الاجتماع </w:t>
            </w:r>
            <w:r w:rsidRPr="004F669F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>(دولار أمريكي)</w:t>
            </w:r>
          </w:p>
        </w:tc>
        <w:tc>
          <w:tcPr>
            <w:tcW w:w="1411" w:type="dxa"/>
            <w:shd w:val="clear" w:color="auto" w:fill="auto"/>
          </w:tcPr>
          <w:p w14:paraId="0004CEF5" w14:textId="77777777" w:rsidR="00742702" w:rsidRPr="004F669F" w:rsidRDefault="00742702" w:rsidP="00742702">
            <w:pPr>
              <w:bidi/>
              <w:spacing w:line="276" w:lineRule="auto"/>
              <w:rPr>
                <w:rFonts w:eastAsia="Batang"/>
                <w:snapToGrid w:val="0"/>
                <w:sz w:val="16"/>
                <w:szCs w:val="16"/>
                <w:lang w:eastAsia="ko-KR"/>
              </w:rPr>
            </w:pPr>
            <w:r w:rsidRPr="004F669F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>تكاليف المشروع</w:t>
            </w:r>
          </w:p>
        </w:tc>
        <w:tc>
          <w:tcPr>
            <w:tcW w:w="756" w:type="dxa"/>
          </w:tcPr>
          <w:p w14:paraId="53842A73" w14:textId="77777777" w:rsidR="00742702" w:rsidRPr="0057193F" w:rsidRDefault="00742702" w:rsidP="00742702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590" w:type="dxa"/>
            <w:shd w:val="clear" w:color="auto" w:fill="auto"/>
          </w:tcPr>
          <w:p w14:paraId="105D6662" w14:textId="77777777" w:rsidR="00742702" w:rsidRPr="0057193F" w:rsidRDefault="00742702" w:rsidP="00742702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63" w:type="dxa"/>
            <w:shd w:val="clear" w:color="auto" w:fill="auto"/>
          </w:tcPr>
          <w:p w14:paraId="6A2D6E74" w14:textId="77777777" w:rsidR="00742702" w:rsidRPr="0057193F" w:rsidRDefault="00742702" w:rsidP="00742702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73" w:type="dxa"/>
            <w:shd w:val="clear" w:color="auto" w:fill="auto"/>
          </w:tcPr>
          <w:p w14:paraId="6BF34276" w14:textId="77777777" w:rsidR="00742702" w:rsidRPr="0057193F" w:rsidRDefault="00742702" w:rsidP="00742702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275,000</w:t>
            </w:r>
          </w:p>
        </w:tc>
        <w:tc>
          <w:tcPr>
            <w:tcW w:w="617" w:type="dxa"/>
          </w:tcPr>
          <w:p w14:paraId="6E499F67" w14:textId="77777777" w:rsidR="00742702" w:rsidRPr="0057193F" w:rsidRDefault="00742702" w:rsidP="00742702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773" w:type="dxa"/>
          </w:tcPr>
          <w:p w14:paraId="19751A0C" w14:textId="77777777" w:rsidR="00742702" w:rsidRPr="0057193F" w:rsidRDefault="00742702" w:rsidP="00742702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10" w:type="dxa"/>
            <w:shd w:val="clear" w:color="auto" w:fill="auto"/>
          </w:tcPr>
          <w:p w14:paraId="3C74F9EE" w14:textId="77777777" w:rsidR="00742702" w:rsidRPr="0057193F" w:rsidRDefault="00742702" w:rsidP="00742702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30" w:type="dxa"/>
            <w:shd w:val="clear" w:color="auto" w:fill="auto"/>
          </w:tcPr>
          <w:p w14:paraId="6EA4E272" w14:textId="77777777" w:rsidR="00742702" w:rsidRPr="0057193F" w:rsidRDefault="00742702" w:rsidP="00742702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70" w:type="dxa"/>
          </w:tcPr>
          <w:p w14:paraId="46901817" w14:textId="77777777" w:rsidR="00742702" w:rsidRPr="0057193F" w:rsidRDefault="00742702" w:rsidP="00742702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858" w:type="dxa"/>
            <w:shd w:val="clear" w:color="auto" w:fill="auto"/>
          </w:tcPr>
          <w:p w14:paraId="20F8FAC1" w14:textId="77777777" w:rsidR="00742702" w:rsidRPr="0057193F" w:rsidRDefault="00742702" w:rsidP="00742702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275,000</w:t>
            </w:r>
          </w:p>
        </w:tc>
      </w:tr>
      <w:tr w:rsidR="00742702" w:rsidRPr="0057193F" w14:paraId="2980F8DD" w14:textId="77777777" w:rsidTr="005D0C68">
        <w:trPr>
          <w:trHeight w:val="393"/>
        </w:trPr>
        <w:tc>
          <w:tcPr>
            <w:tcW w:w="1435" w:type="dxa"/>
            <w:gridSpan w:val="2"/>
            <w:vMerge/>
            <w:shd w:val="clear" w:color="auto" w:fill="auto"/>
          </w:tcPr>
          <w:p w14:paraId="6617A3E8" w14:textId="77777777" w:rsidR="00742702" w:rsidRPr="0057193F" w:rsidRDefault="00742702" w:rsidP="00742702">
            <w:pPr>
              <w:bidi/>
              <w:spacing w:after="60"/>
              <w:rPr>
                <w:sz w:val="16"/>
                <w:szCs w:val="16"/>
                <w:lang w:bidi="ar-SA"/>
              </w:rPr>
            </w:pPr>
          </w:p>
        </w:tc>
        <w:tc>
          <w:tcPr>
            <w:tcW w:w="1411" w:type="dxa"/>
            <w:shd w:val="clear" w:color="auto" w:fill="auto"/>
          </w:tcPr>
          <w:p w14:paraId="33F7E707" w14:textId="77777777" w:rsidR="00742702" w:rsidRPr="0057193F" w:rsidRDefault="00742702" w:rsidP="00742702">
            <w:pPr>
              <w:bidi/>
              <w:spacing w:after="60"/>
              <w:rPr>
                <w:sz w:val="16"/>
                <w:szCs w:val="16"/>
                <w:lang w:bidi="ar-SA"/>
              </w:rPr>
            </w:pPr>
            <w:r w:rsidRPr="004F669F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>تكاليف الدعم</w:t>
            </w:r>
          </w:p>
        </w:tc>
        <w:tc>
          <w:tcPr>
            <w:tcW w:w="756" w:type="dxa"/>
          </w:tcPr>
          <w:p w14:paraId="4866D906" w14:textId="77777777" w:rsidR="00742702" w:rsidRPr="0057193F" w:rsidRDefault="00742702" w:rsidP="00742702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590" w:type="dxa"/>
            <w:shd w:val="clear" w:color="auto" w:fill="auto"/>
          </w:tcPr>
          <w:p w14:paraId="2CA0A115" w14:textId="77777777" w:rsidR="00742702" w:rsidRPr="0057193F" w:rsidRDefault="00742702" w:rsidP="00742702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63" w:type="dxa"/>
            <w:shd w:val="clear" w:color="auto" w:fill="auto"/>
          </w:tcPr>
          <w:p w14:paraId="29507DAB" w14:textId="77777777" w:rsidR="00742702" w:rsidRPr="0057193F" w:rsidRDefault="00742702" w:rsidP="00742702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73" w:type="dxa"/>
            <w:shd w:val="clear" w:color="auto" w:fill="auto"/>
          </w:tcPr>
          <w:p w14:paraId="0FF1D733" w14:textId="77777777" w:rsidR="00742702" w:rsidRPr="0057193F" w:rsidRDefault="00742702" w:rsidP="00742702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21,746</w:t>
            </w:r>
          </w:p>
        </w:tc>
        <w:tc>
          <w:tcPr>
            <w:tcW w:w="617" w:type="dxa"/>
          </w:tcPr>
          <w:p w14:paraId="4BD97D58" w14:textId="77777777" w:rsidR="00742702" w:rsidRPr="0057193F" w:rsidRDefault="00742702" w:rsidP="00742702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73" w:type="dxa"/>
          </w:tcPr>
          <w:p w14:paraId="71AA6D2F" w14:textId="77777777" w:rsidR="00742702" w:rsidRPr="0057193F" w:rsidRDefault="00742702" w:rsidP="00742702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10" w:type="dxa"/>
            <w:shd w:val="clear" w:color="auto" w:fill="auto"/>
          </w:tcPr>
          <w:p w14:paraId="322BAA92" w14:textId="77777777" w:rsidR="00742702" w:rsidRPr="0057193F" w:rsidRDefault="00742702" w:rsidP="00742702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30" w:type="dxa"/>
            <w:shd w:val="clear" w:color="auto" w:fill="auto"/>
          </w:tcPr>
          <w:p w14:paraId="503B7EAD" w14:textId="77777777" w:rsidR="00742702" w:rsidRPr="0057193F" w:rsidRDefault="00742702" w:rsidP="00742702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70" w:type="dxa"/>
          </w:tcPr>
          <w:p w14:paraId="1577924F" w14:textId="77777777" w:rsidR="00742702" w:rsidRPr="0057193F" w:rsidRDefault="00742702" w:rsidP="00742702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858" w:type="dxa"/>
            <w:shd w:val="clear" w:color="auto" w:fill="auto"/>
          </w:tcPr>
          <w:p w14:paraId="2734A3E9" w14:textId="77777777" w:rsidR="00742702" w:rsidRPr="0057193F" w:rsidRDefault="00742702" w:rsidP="00742702">
            <w:pPr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57193F">
              <w:rPr>
                <w:color w:val="000000"/>
                <w:sz w:val="16"/>
                <w:szCs w:val="16"/>
                <w:lang w:bidi="ar-SA"/>
              </w:rPr>
              <w:t>21,746</w:t>
            </w:r>
          </w:p>
        </w:tc>
      </w:tr>
    </w:tbl>
    <w:p w14:paraId="53D7FA3F" w14:textId="77777777" w:rsidR="0057193F" w:rsidRPr="0057193F" w:rsidRDefault="0057193F" w:rsidP="00742702">
      <w:pPr>
        <w:bidi/>
        <w:spacing w:after="60" w:line="276" w:lineRule="auto"/>
        <w:jc w:val="left"/>
        <w:rPr>
          <w:sz w:val="17"/>
          <w:szCs w:val="17"/>
          <w:rtl/>
          <w:lang w:val="en-CA" w:bidi="ar-SA"/>
        </w:rPr>
      </w:pPr>
      <w:r w:rsidRPr="0057193F">
        <w:rPr>
          <w:sz w:val="17"/>
          <w:szCs w:val="17"/>
          <w:lang w:val="en-CA" w:bidi="ar-SA"/>
        </w:rPr>
        <w:t>*</w:t>
      </w:r>
      <w:r w:rsidR="00742702" w:rsidRPr="00742702">
        <w:rPr>
          <w:rFonts w:hint="cs"/>
          <w:sz w:val="17"/>
          <w:szCs w:val="17"/>
          <w:rtl/>
          <w:lang w:val="en-CA" w:bidi="ar-SA"/>
        </w:rPr>
        <w:t xml:space="preserve">كان من المتوقع أن تقدَّم الشريحة الثانية في عام </w:t>
      </w:r>
      <w:r w:rsidR="00742702" w:rsidRPr="00742702">
        <w:rPr>
          <w:sz w:val="17"/>
          <w:szCs w:val="17"/>
          <w:lang w:val="en-CA"/>
        </w:rPr>
        <w:t>2019</w:t>
      </w:r>
      <w:r w:rsidR="00742702" w:rsidRPr="00742702">
        <w:rPr>
          <w:rFonts w:hint="cs"/>
          <w:sz w:val="17"/>
          <w:szCs w:val="17"/>
          <w:rtl/>
          <w:lang w:val="en-CA"/>
        </w:rPr>
        <w:t>.</w:t>
      </w:r>
    </w:p>
    <w:tbl>
      <w:tblPr>
        <w:tblStyle w:val="TableGrid20"/>
        <w:bidiVisual/>
        <w:tblW w:w="9980" w:type="dxa"/>
        <w:tblLook w:val="04A0" w:firstRow="1" w:lastRow="0" w:firstColumn="1" w:lastColumn="0" w:noHBand="0" w:noVBand="1"/>
      </w:tblPr>
      <w:tblGrid>
        <w:gridCol w:w="2780"/>
        <w:gridCol w:w="7200"/>
      </w:tblGrid>
      <w:tr w:rsidR="0057193F" w:rsidRPr="0057193F" w14:paraId="4D531104" w14:textId="77777777" w:rsidTr="009C6D38">
        <w:tc>
          <w:tcPr>
            <w:tcW w:w="2780" w:type="dxa"/>
          </w:tcPr>
          <w:p w14:paraId="1FA81310" w14:textId="77777777" w:rsidR="0057193F" w:rsidRPr="0057193F" w:rsidRDefault="0057193F" w:rsidP="0057193F">
            <w:pPr>
              <w:bidi/>
              <w:spacing w:after="60"/>
              <w:jc w:val="left"/>
              <w:rPr>
                <w:bCs/>
                <w:sz w:val="18"/>
                <w:szCs w:val="18"/>
                <w:rtl/>
                <w:lang w:val="en-CA" w:bidi="ar-SA"/>
              </w:rPr>
            </w:pPr>
            <w:r w:rsidRPr="0057193F">
              <w:rPr>
                <w:rFonts w:hint="cs"/>
                <w:bCs/>
                <w:sz w:val="18"/>
                <w:szCs w:val="18"/>
                <w:rtl/>
                <w:lang w:val="en-CA" w:bidi="ar-SA"/>
              </w:rPr>
              <w:t>توصيــــــــــة</w:t>
            </w:r>
            <w:r w:rsidRPr="0057193F">
              <w:rPr>
                <w:bCs/>
                <w:sz w:val="18"/>
                <w:szCs w:val="18"/>
                <w:rtl/>
                <w:lang w:val="en-CA" w:bidi="ar-SA"/>
              </w:rPr>
              <w:t xml:space="preserve"> </w:t>
            </w:r>
            <w:r w:rsidRPr="0057193F">
              <w:rPr>
                <w:rFonts w:hint="cs"/>
                <w:bCs/>
                <w:sz w:val="18"/>
                <w:szCs w:val="18"/>
                <w:rtl/>
                <w:lang w:val="en-CA" w:bidi="ar-SA"/>
              </w:rPr>
              <w:t>الأمانــــــــــــة</w:t>
            </w:r>
            <w:r w:rsidRPr="0057193F">
              <w:rPr>
                <w:bCs/>
                <w:sz w:val="18"/>
                <w:szCs w:val="18"/>
                <w:rtl/>
                <w:lang w:val="en-CA" w:bidi="ar-SA"/>
              </w:rPr>
              <w:t>:</w:t>
            </w:r>
          </w:p>
        </w:tc>
        <w:tc>
          <w:tcPr>
            <w:tcW w:w="7200" w:type="dxa"/>
          </w:tcPr>
          <w:p w14:paraId="0DF00DEE" w14:textId="77777777" w:rsidR="0057193F" w:rsidRPr="0057193F" w:rsidRDefault="0057193F" w:rsidP="0057193F">
            <w:pPr>
              <w:bidi/>
              <w:spacing w:after="60"/>
              <w:jc w:val="center"/>
              <w:rPr>
                <w:b/>
                <w:sz w:val="18"/>
                <w:szCs w:val="18"/>
                <w:rtl/>
                <w:lang w:val="en-CA" w:bidi="ar-SA"/>
              </w:rPr>
            </w:pPr>
            <w:r w:rsidRPr="0057193F">
              <w:rPr>
                <w:rFonts w:hint="cs"/>
                <w:b/>
                <w:sz w:val="18"/>
                <w:szCs w:val="18"/>
                <w:rtl/>
                <w:lang w:val="en-CA" w:bidi="ar-SA"/>
              </w:rPr>
              <w:t>الموافقـــة</w:t>
            </w:r>
            <w:r w:rsidRPr="0057193F">
              <w:rPr>
                <w:b/>
                <w:sz w:val="18"/>
                <w:szCs w:val="18"/>
                <w:rtl/>
                <w:lang w:val="en-CA" w:bidi="ar-SA"/>
              </w:rPr>
              <w:t xml:space="preserve"> </w:t>
            </w:r>
            <w:r w:rsidRPr="0057193F">
              <w:rPr>
                <w:rFonts w:hint="cs"/>
                <w:b/>
                <w:sz w:val="18"/>
                <w:szCs w:val="18"/>
                <w:rtl/>
                <w:lang w:val="en-CA" w:bidi="ar-SA"/>
              </w:rPr>
              <w:t>الشموليـــة</w:t>
            </w:r>
          </w:p>
        </w:tc>
      </w:tr>
    </w:tbl>
    <w:p w14:paraId="06C0B114" w14:textId="77777777" w:rsidR="00E0664B" w:rsidRDefault="00E0664B" w:rsidP="00E0664B">
      <w:pPr>
        <w:bidi/>
        <w:rPr>
          <w:lang w:eastAsia="ko-KR" w:bidi="ar-AE"/>
        </w:rPr>
      </w:pPr>
    </w:p>
    <w:p w14:paraId="295611F3" w14:textId="779489AE" w:rsidR="00F50EB0" w:rsidRDefault="00F50EB0" w:rsidP="00F222CD">
      <w:pPr>
        <w:bidi/>
        <w:ind w:firstLine="720"/>
        <w:jc w:val="center"/>
        <w:rPr>
          <w:rFonts w:eastAsia="Calibri"/>
          <w:b/>
          <w:bCs/>
          <w:sz w:val="26"/>
          <w:szCs w:val="26"/>
          <w:lang w:val="en-US" w:bidi="ar-EG"/>
        </w:rPr>
      </w:pPr>
      <w:r w:rsidRPr="00F222CD">
        <w:rPr>
          <w:rFonts w:eastAsia="Calibri" w:hint="cs"/>
          <w:b/>
          <w:bCs/>
          <w:sz w:val="26"/>
          <w:szCs w:val="26"/>
          <w:rtl/>
          <w:lang w:val="en-US" w:bidi="ar-EG"/>
        </w:rPr>
        <w:lastRenderedPageBreak/>
        <w:t>وصف</w:t>
      </w:r>
      <w:r w:rsidRPr="00F222CD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b/>
          <w:bCs/>
          <w:sz w:val="26"/>
          <w:szCs w:val="26"/>
          <w:rtl/>
          <w:lang w:val="en-US" w:bidi="ar-EG"/>
        </w:rPr>
        <w:t>المشروع</w:t>
      </w:r>
    </w:p>
    <w:p w14:paraId="1872BDAB" w14:textId="7EE88EE2" w:rsidR="00F222CD" w:rsidRDefault="00F222CD" w:rsidP="00F222CD">
      <w:pPr>
        <w:bidi/>
        <w:ind w:firstLine="720"/>
        <w:jc w:val="center"/>
        <w:rPr>
          <w:rFonts w:eastAsia="Calibri"/>
          <w:b/>
          <w:bCs/>
          <w:sz w:val="26"/>
          <w:szCs w:val="26"/>
          <w:lang w:val="en-US" w:bidi="ar-EG"/>
        </w:rPr>
      </w:pPr>
    </w:p>
    <w:p w14:paraId="3ABE6817" w14:textId="77777777" w:rsidR="00F222CD" w:rsidRPr="00F222CD" w:rsidRDefault="00F222CD" w:rsidP="00F222CD">
      <w:pPr>
        <w:bidi/>
        <w:ind w:firstLine="720"/>
        <w:jc w:val="center"/>
        <w:rPr>
          <w:rFonts w:eastAsia="Calibri"/>
          <w:sz w:val="26"/>
          <w:szCs w:val="26"/>
          <w:rtl/>
          <w:lang w:val="en-US" w:bidi="ar-EG"/>
        </w:rPr>
      </w:pPr>
    </w:p>
    <w:p w14:paraId="65FB6E44" w14:textId="5C87373F" w:rsidR="009C7FDF" w:rsidRDefault="009C7FDF" w:rsidP="00F222CD">
      <w:pPr>
        <w:bidi/>
        <w:rPr>
          <w:rFonts w:eastAsia="Calibri"/>
          <w:sz w:val="26"/>
          <w:szCs w:val="26"/>
          <w:lang w:val="en-US" w:bidi="ar-EG"/>
        </w:rPr>
      </w:pPr>
      <w:r w:rsidRPr="00F222CD">
        <w:rPr>
          <w:rFonts w:eastAsia="Calibri"/>
          <w:sz w:val="26"/>
          <w:szCs w:val="26"/>
          <w:rtl/>
          <w:lang w:val="en-US" w:bidi="ar-EG"/>
        </w:rPr>
        <w:t xml:space="preserve">1 - </w:t>
      </w:r>
      <w:r w:rsidRPr="00F222CD">
        <w:rPr>
          <w:rFonts w:eastAsia="Calibri"/>
          <w:sz w:val="26"/>
          <w:szCs w:val="26"/>
          <w:rtl/>
          <w:lang w:val="en-US" w:bidi="ar-EG"/>
        </w:rPr>
        <w:tab/>
        <w:t xml:space="preserve">بالنيابة عن حكومة بيرو، قدم اليوئنديبي، بصفته الوكالة المنفذة الرئيسية، طلباً لتمويل الشريحة الثانية من المرحلة الثانية من خطة إدارة إزالة المواد الهيدروكلوروفلوروكربونية، بتكلفة إجمالية قدرها </w:t>
      </w:r>
      <w:r w:rsidRPr="00F222CD">
        <w:rPr>
          <w:rFonts w:ascii="Calibri" w:eastAsia="Calibri" w:hAnsi="Calibri" w:cs="Arial"/>
          <w:color w:val="000000"/>
          <w:sz w:val="26"/>
          <w:szCs w:val="26"/>
          <w:lang w:val="en-US" w:bidi="ar-SA"/>
        </w:rPr>
        <w:t>296,746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دولاراً أمريكياً، تتألف من من </w:t>
      </w:r>
      <w:r w:rsidRPr="00F222CD">
        <w:rPr>
          <w:rFonts w:ascii="Calibri" w:eastAsia="Calibri" w:hAnsi="Calibri" w:cs="Arial"/>
          <w:sz w:val="26"/>
          <w:szCs w:val="26"/>
          <w:lang w:val="en-US" w:bidi="ar-SA"/>
        </w:rPr>
        <w:t>233,400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دولار أمريكي، بالإضافة إلى تكاليف دعم الوكالة البالغة </w:t>
      </w:r>
      <w:r w:rsidRPr="00F222CD">
        <w:rPr>
          <w:rFonts w:ascii="Calibri" w:eastAsia="Calibri" w:hAnsi="Calibri" w:cs="Arial"/>
          <w:sz w:val="26"/>
          <w:szCs w:val="26"/>
          <w:lang w:val="en-US" w:bidi="ar-SA"/>
        </w:rPr>
        <w:t>16,338</w:t>
      </w:r>
      <w:r w:rsidR="002B0A2C" w:rsidRPr="00F222CD">
        <w:rPr>
          <w:rFonts w:eastAsia="Calibri"/>
          <w:sz w:val="26"/>
          <w:szCs w:val="26"/>
          <w:rtl/>
          <w:lang w:val="en-US" w:bidi="ar-EG"/>
        </w:rPr>
        <w:t xml:space="preserve"> دولاراً أمريكياً لليوئنديبي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، و </w:t>
      </w:r>
      <w:r w:rsidRPr="00F222CD">
        <w:rPr>
          <w:rFonts w:ascii="Calibri" w:eastAsia="Calibri" w:hAnsi="Calibri" w:cs="Arial"/>
          <w:sz w:val="26"/>
          <w:szCs w:val="26"/>
          <w:lang w:val="en-US" w:bidi="ar-SA"/>
        </w:rPr>
        <w:t>41,600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8B78A8" w:rsidRPr="00F222CD">
        <w:rPr>
          <w:rFonts w:eastAsia="Calibri" w:hint="cs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دولار أمريكي، بالإضافة إلى تكاليف دعم الوكالة البالغة </w:t>
      </w:r>
      <w:r w:rsidRPr="00F222CD">
        <w:rPr>
          <w:rFonts w:ascii="Calibri" w:eastAsia="Calibri" w:hAnsi="Calibri" w:cs="Arial"/>
          <w:sz w:val="26"/>
          <w:szCs w:val="26"/>
          <w:lang w:val="en-US" w:bidi="ar-SA"/>
        </w:rPr>
        <w:t>5,408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دولارات أمريكية لليونيب</w:t>
      </w:r>
      <w:r w:rsidRPr="00F222CD">
        <w:rPr>
          <w:rFonts w:eastAsia="Calibri"/>
          <w:sz w:val="26"/>
          <w:szCs w:val="26"/>
          <w:vertAlign w:val="superscript"/>
          <w:rtl/>
          <w:lang w:val="en-US" w:bidi="ar-EG"/>
        </w:rPr>
        <w:footnoteReference w:id="1"/>
      </w:r>
      <w:r w:rsidRPr="00F222CD">
        <w:rPr>
          <w:rFonts w:eastAsia="Calibri"/>
          <w:sz w:val="26"/>
          <w:szCs w:val="26"/>
          <w:rtl/>
          <w:lang w:val="en-US" w:bidi="ar-EG"/>
        </w:rPr>
        <w:t>. ويشمل الطلب تقريراً مرحلياً عن تن</w:t>
      </w:r>
      <w:r w:rsidR="008010D3" w:rsidRPr="00F222CD">
        <w:rPr>
          <w:rFonts w:eastAsia="Calibri"/>
          <w:sz w:val="26"/>
          <w:szCs w:val="26"/>
          <w:rtl/>
          <w:lang w:val="en-US" w:bidi="ar-EG"/>
        </w:rPr>
        <w:t>فيذ الشريحة الأولى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، وتقرير التحقق من استهلاك المواد الهيدروكلوروفلوروكربونية للفترة من </w:t>
      </w:r>
      <w:r w:rsidRPr="00F222CD">
        <w:rPr>
          <w:rFonts w:eastAsia="Calibri"/>
          <w:sz w:val="26"/>
          <w:szCs w:val="26"/>
          <w:lang w:val="en-US" w:bidi="ar-EG"/>
        </w:rPr>
        <w:t>2017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إلى </w:t>
      </w:r>
      <w:r w:rsidRPr="00F222CD">
        <w:rPr>
          <w:rFonts w:eastAsia="Calibri"/>
          <w:sz w:val="26"/>
          <w:szCs w:val="26"/>
          <w:lang w:val="en-US" w:bidi="ar-EG"/>
        </w:rPr>
        <w:t>2019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، وخطة تنفيذ الشريحة للفترة من </w:t>
      </w:r>
      <w:r w:rsidRPr="00F222CD">
        <w:rPr>
          <w:rFonts w:eastAsia="Calibri"/>
          <w:sz w:val="26"/>
          <w:szCs w:val="26"/>
          <w:lang w:val="en-US" w:bidi="ar-EG"/>
        </w:rPr>
        <w:t>2020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إلى </w:t>
      </w:r>
      <w:r w:rsidRPr="00F222CD">
        <w:rPr>
          <w:rFonts w:eastAsia="Calibri"/>
          <w:sz w:val="26"/>
          <w:szCs w:val="26"/>
          <w:lang w:val="en-US" w:bidi="ar-EG"/>
        </w:rPr>
        <w:t>2021</w:t>
      </w:r>
      <w:r w:rsidRPr="00F222CD">
        <w:rPr>
          <w:rFonts w:eastAsia="Calibri"/>
          <w:sz w:val="26"/>
          <w:szCs w:val="26"/>
          <w:rtl/>
          <w:lang w:val="en-US" w:bidi="ar-EG"/>
        </w:rPr>
        <w:t>.</w:t>
      </w:r>
    </w:p>
    <w:p w14:paraId="4A5F4CD8" w14:textId="77777777" w:rsidR="00F222CD" w:rsidRPr="00F222CD" w:rsidRDefault="00F222CD" w:rsidP="00F222CD">
      <w:pPr>
        <w:bidi/>
        <w:rPr>
          <w:rFonts w:eastAsia="Calibri"/>
          <w:sz w:val="26"/>
          <w:szCs w:val="26"/>
          <w:lang w:val="en-US" w:bidi="ar-EG"/>
        </w:rPr>
      </w:pPr>
    </w:p>
    <w:p w14:paraId="79C2227B" w14:textId="5760405E" w:rsidR="00F50EB0" w:rsidRDefault="00F50EB0" w:rsidP="00F222CD">
      <w:pPr>
        <w:bidi/>
        <w:jc w:val="left"/>
        <w:rPr>
          <w:rFonts w:eastAsia="Calibri"/>
          <w:sz w:val="26"/>
          <w:szCs w:val="26"/>
          <w:u w:val="single"/>
          <w:lang w:val="en-US" w:bidi="ar-EG"/>
        </w:rPr>
      </w:pPr>
      <w:r w:rsidRPr="00F222CD">
        <w:rPr>
          <w:rFonts w:eastAsia="Calibri" w:hint="cs"/>
          <w:sz w:val="26"/>
          <w:szCs w:val="26"/>
          <w:u w:val="single"/>
          <w:rtl/>
          <w:lang w:val="en-US" w:bidi="ar-EG"/>
        </w:rPr>
        <w:t>تقرير</w:t>
      </w:r>
      <w:r w:rsidRPr="00F222CD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u w:val="single"/>
          <w:rtl/>
          <w:lang w:val="en-US" w:bidi="ar-EG"/>
        </w:rPr>
        <w:t>عن</w:t>
      </w:r>
      <w:r w:rsidRPr="00F222CD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u w:val="single"/>
          <w:rtl/>
          <w:lang w:val="en-US" w:bidi="ar-EG"/>
        </w:rPr>
        <w:t>استهلاك</w:t>
      </w:r>
      <w:r w:rsidRPr="00F222CD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u w:val="single"/>
          <w:rtl/>
          <w:lang w:val="en-US" w:bidi="ar-EG"/>
        </w:rPr>
        <w:t>المواد الهيدروكلوروفلوروكربونية</w:t>
      </w:r>
    </w:p>
    <w:p w14:paraId="22922AF8" w14:textId="77777777" w:rsidR="00F222CD" w:rsidRPr="00F222CD" w:rsidRDefault="00F222CD" w:rsidP="00F222CD">
      <w:pPr>
        <w:bidi/>
        <w:jc w:val="left"/>
        <w:rPr>
          <w:rFonts w:eastAsia="Calibri"/>
          <w:sz w:val="26"/>
          <w:szCs w:val="26"/>
          <w:u w:val="single"/>
          <w:lang w:val="en-US" w:bidi="ar-EG"/>
        </w:rPr>
      </w:pPr>
    </w:p>
    <w:p w14:paraId="27B1CB96" w14:textId="4513D5F5" w:rsidR="009C7FDF" w:rsidRDefault="009C7FDF" w:rsidP="00F222CD">
      <w:pPr>
        <w:bidi/>
        <w:rPr>
          <w:rFonts w:eastAsia="Calibri"/>
          <w:sz w:val="26"/>
          <w:szCs w:val="26"/>
          <w:lang w:val="en-US" w:bidi="ar-EG"/>
        </w:rPr>
      </w:pPr>
      <w:r w:rsidRPr="00F222CD">
        <w:rPr>
          <w:rFonts w:eastAsia="Calibri"/>
          <w:sz w:val="26"/>
          <w:szCs w:val="26"/>
          <w:rtl/>
          <w:lang w:val="en-US" w:bidi="ar-EG"/>
        </w:rPr>
        <w:t xml:space="preserve">2 - </w:t>
      </w:r>
      <w:r w:rsidRPr="00F222CD">
        <w:rPr>
          <w:rFonts w:eastAsia="Calibri"/>
          <w:sz w:val="26"/>
          <w:szCs w:val="26"/>
          <w:rtl/>
          <w:lang w:val="en-US" w:bidi="ar-EG"/>
        </w:rPr>
        <w:tab/>
        <w:t xml:space="preserve">أبلغت حكومة بيرو عن استهلاك قدره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16.26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طناً من قدرات استنفاد الأوزون   من المواد الهيدروكلوروفلوروكربونية في عام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2019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، وهو ما يقل بنسبة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40 </w:t>
      </w:r>
      <w:r w:rsidRPr="00F222CD">
        <w:rPr>
          <w:rFonts w:ascii="Calibri" w:eastAsia="Calibri" w:hAnsi="Calibri" w:cs="Arial" w:hint="cs"/>
          <w:sz w:val="26"/>
          <w:szCs w:val="26"/>
          <w:rtl/>
          <w:lang w:val="en-CA" w:bidi="ar-SA"/>
        </w:rPr>
        <w:t xml:space="preserve">  </w:t>
      </w:r>
      <w:r w:rsidRPr="00F222CD">
        <w:rPr>
          <w:rFonts w:eastAsia="Calibri"/>
          <w:sz w:val="26"/>
          <w:szCs w:val="26"/>
          <w:rtl/>
          <w:lang w:val="en-US" w:bidi="ar-EG"/>
        </w:rPr>
        <w:t>في المائة عن خط الأساس للامتثال فيما يتعلق ب</w:t>
      </w:r>
      <w:r w:rsidR="00F91040" w:rsidRPr="00F222CD">
        <w:rPr>
          <w:rFonts w:eastAsia="Calibri" w:hint="cs"/>
          <w:sz w:val="26"/>
          <w:szCs w:val="26"/>
          <w:rtl/>
          <w:lang w:val="en-US" w:bidi="ar-EG"/>
        </w:rPr>
        <w:t xml:space="preserve">تلك 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المواد. ويبين الجدول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1</w:t>
      </w:r>
      <w:r w:rsidRPr="00F222CD">
        <w:rPr>
          <w:rFonts w:ascii="Calibri" w:eastAsia="Calibri" w:hAnsi="Calibri" w:cs="Arial" w:hint="cs"/>
          <w:sz w:val="26"/>
          <w:szCs w:val="26"/>
          <w:rtl/>
          <w:lang w:val="en-CA" w:bidi="ar-SA"/>
        </w:rPr>
        <w:t xml:space="preserve"> 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استهلاك المواد الهيدروكلوروفلوروكربونية للفترة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2015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-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2019</w:t>
      </w:r>
      <w:r w:rsidRPr="00F222CD">
        <w:rPr>
          <w:rFonts w:eastAsia="Calibri"/>
          <w:sz w:val="26"/>
          <w:szCs w:val="26"/>
          <w:rtl/>
          <w:lang w:val="en-US" w:bidi="ar-EG"/>
        </w:rPr>
        <w:t>.</w:t>
      </w:r>
    </w:p>
    <w:p w14:paraId="2503E987" w14:textId="77777777" w:rsidR="00F222CD" w:rsidRPr="00F222CD" w:rsidRDefault="00F222CD" w:rsidP="00F222CD">
      <w:pPr>
        <w:bidi/>
        <w:rPr>
          <w:rFonts w:eastAsia="Calibri"/>
          <w:sz w:val="26"/>
          <w:szCs w:val="26"/>
          <w:rtl/>
          <w:lang w:val="en-US" w:bidi="ar-EG"/>
        </w:rPr>
      </w:pPr>
    </w:p>
    <w:p w14:paraId="6ADBF98E" w14:textId="77777777" w:rsidR="009C7FDF" w:rsidRPr="009C7FDF" w:rsidRDefault="009C7FDF" w:rsidP="009C7FDF">
      <w:pPr>
        <w:bidi/>
        <w:rPr>
          <w:bCs/>
          <w:szCs w:val="24"/>
          <w:lang w:val="en-CA" w:bidi="ar-SA"/>
        </w:rPr>
      </w:pPr>
      <w:r w:rsidRPr="009C7FDF">
        <w:rPr>
          <w:rFonts w:hint="cs"/>
          <w:bCs/>
          <w:szCs w:val="24"/>
          <w:rtl/>
          <w:lang w:val="en-CA" w:bidi="ar-SA"/>
        </w:rPr>
        <w:t xml:space="preserve">الجدول </w:t>
      </w:r>
      <w:r w:rsidRPr="009C7FDF">
        <w:rPr>
          <w:bCs/>
          <w:szCs w:val="24"/>
          <w:lang w:val="en-CA" w:bidi="ar-SA"/>
        </w:rPr>
        <w:t> 1</w:t>
      </w:r>
      <w:r w:rsidRPr="009C7FDF">
        <w:rPr>
          <w:rFonts w:hint="cs"/>
          <w:bCs/>
          <w:szCs w:val="24"/>
          <w:rtl/>
          <w:lang w:val="en-CA" w:bidi="ar-SA"/>
        </w:rPr>
        <w:t xml:space="preserve">- </w:t>
      </w:r>
      <w:r w:rsidRPr="009C7FDF">
        <w:rPr>
          <w:bCs/>
          <w:szCs w:val="24"/>
          <w:lang w:val="en-CA" w:bidi="ar-SA"/>
        </w:rPr>
        <w:t xml:space="preserve"> </w:t>
      </w:r>
      <w:r w:rsidRPr="009C7FDF">
        <w:rPr>
          <w:rFonts w:hint="cs"/>
          <w:bCs/>
          <w:szCs w:val="24"/>
          <w:rtl/>
          <w:lang w:val="en-CA" w:bidi="ar-SA"/>
        </w:rPr>
        <w:t>استهلاك</w:t>
      </w:r>
      <w:r w:rsidRPr="009C7FDF">
        <w:rPr>
          <w:bCs/>
          <w:szCs w:val="24"/>
          <w:rtl/>
          <w:lang w:val="en-CA" w:bidi="ar-SA"/>
        </w:rPr>
        <w:t xml:space="preserve"> </w:t>
      </w:r>
      <w:r w:rsidRPr="009C7FDF">
        <w:rPr>
          <w:rFonts w:hint="cs"/>
          <w:bCs/>
          <w:szCs w:val="24"/>
          <w:rtl/>
          <w:lang w:val="en-CA" w:bidi="ar-SA"/>
        </w:rPr>
        <w:t>المواد</w:t>
      </w:r>
      <w:r w:rsidRPr="009C7FDF">
        <w:rPr>
          <w:bCs/>
          <w:szCs w:val="24"/>
          <w:rtl/>
          <w:lang w:val="en-CA" w:bidi="ar-SA"/>
        </w:rPr>
        <w:t xml:space="preserve"> </w:t>
      </w:r>
      <w:r w:rsidRPr="009C7FDF">
        <w:rPr>
          <w:rFonts w:hint="cs"/>
          <w:bCs/>
          <w:szCs w:val="24"/>
          <w:rtl/>
          <w:lang w:val="en-CA" w:bidi="ar-SA"/>
        </w:rPr>
        <w:t>الهيدروكلوروفلوروكربونية في بيرو</w:t>
      </w:r>
      <w:r w:rsidRPr="009C7FDF">
        <w:rPr>
          <w:bCs/>
          <w:szCs w:val="24"/>
          <w:lang w:val="en-CA" w:bidi="ar-SA"/>
        </w:rPr>
        <w:t xml:space="preserve"> </w:t>
      </w:r>
      <w:r w:rsidRPr="009C7FDF">
        <w:rPr>
          <w:rFonts w:hint="cs"/>
          <w:bCs/>
          <w:szCs w:val="24"/>
          <w:rtl/>
          <w:lang w:val="en-CA" w:bidi="ar-SA"/>
        </w:rPr>
        <w:t xml:space="preserve">(بيانات المادة </w:t>
      </w:r>
      <w:r w:rsidRPr="009C7FDF">
        <w:rPr>
          <w:bCs/>
          <w:szCs w:val="24"/>
          <w:lang w:val="en-CA" w:bidi="ar-SA"/>
        </w:rPr>
        <w:t>7</w:t>
      </w:r>
      <w:r w:rsidRPr="009C7FDF">
        <w:rPr>
          <w:rFonts w:hint="cs"/>
          <w:bCs/>
          <w:szCs w:val="24"/>
          <w:rtl/>
          <w:lang w:val="en-CA" w:bidi="ar-SA"/>
        </w:rPr>
        <w:t xml:space="preserve"> للفترة </w:t>
      </w:r>
      <w:r w:rsidRPr="009C7FDF">
        <w:rPr>
          <w:bCs/>
          <w:szCs w:val="24"/>
          <w:lang w:val="en-CA" w:bidi="ar-SA"/>
        </w:rPr>
        <w:t>2015</w:t>
      </w:r>
      <w:r w:rsidRPr="009C7FDF">
        <w:rPr>
          <w:rFonts w:hint="cs"/>
          <w:bCs/>
          <w:szCs w:val="24"/>
          <w:rtl/>
          <w:lang w:val="en-CA" w:bidi="ar-SA"/>
        </w:rPr>
        <w:t>-</w:t>
      </w:r>
      <w:r w:rsidRPr="009C7FDF">
        <w:rPr>
          <w:bCs/>
          <w:szCs w:val="24"/>
          <w:lang w:val="en-CA" w:bidi="ar-SA"/>
        </w:rPr>
        <w:t>2019</w:t>
      </w:r>
      <w:r w:rsidRPr="009C7FDF">
        <w:rPr>
          <w:rFonts w:hint="cs"/>
          <w:bCs/>
          <w:szCs w:val="24"/>
          <w:rtl/>
          <w:lang w:val="en-CA" w:bidi="ar-SA"/>
        </w:rPr>
        <w:t>)</w:t>
      </w:r>
    </w:p>
    <w:tbl>
      <w:tblPr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3146"/>
        <w:gridCol w:w="1034"/>
        <w:gridCol w:w="1034"/>
        <w:gridCol w:w="1034"/>
        <w:gridCol w:w="1034"/>
        <w:gridCol w:w="1034"/>
        <w:gridCol w:w="1034"/>
      </w:tblGrid>
      <w:tr w:rsidR="009C7FDF" w:rsidRPr="009C7FDF" w14:paraId="0FA45ABE" w14:textId="77777777" w:rsidTr="006F62D0">
        <w:trPr>
          <w:tblHeader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401A20B" w14:textId="77777777" w:rsidR="009C7FDF" w:rsidRPr="009C7FDF" w:rsidRDefault="009C7FDF" w:rsidP="009C7FDF">
            <w:pPr>
              <w:widowControl w:val="0"/>
              <w:bidi/>
              <w:ind w:firstLine="73"/>
              <w:jc w:val="left"/>
              <w:rPr>
                <w:b/>
                <w:bCs/>
                <w:color w:val="000000"/>
                <w:sz w:val="20"/>
                <w:lang w:val="en-CA" w:bidi="ar-SA"/>
              </w:rPr>
            </w:pPr>
            <w:r w:rsidRPr="009C7FDF">
              <w:rPr>
                <w:rFonts w:hint="cs"/>
                <w:b/>
                <w:bCs/>
                <w:color w:val="000000"/>
                <w:sz w:val="20"/>
                <w:rtl/>
                <w:lang w:val="en-CA" w:bidi="ar-SA"/>
              </w:rPr>
              <w:t>المادة الهيدروكلوروفلوروكربونية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23160" w14:textId="77777777" w:rsidR="009C7FDF" w:rsidRPr="009C7FDF" w:rsidRDefault="009C7FDF" w:rsidP="009C7FDF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lang w:val="en-CA" w:bidi="ar-SA"/>
              </w:rPr>
            </w:pPr>
            <w:r w:rsidRPr="009C7FDF">
              <w:rPr>
                <w:b/>
                <w:bCs/>
                <w:color w:val="000000"/>
                <w:sz w:val="20"/>
                <w:lang w:val="en-CA" w:bidi="ar-SA"/>
              </w:rPr>
              <w:t>2015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CFE40" w14:textId="77777777" w:rsidR="009C7FDF" w:rsidRPr="009C7FDF" w:rsidRDefault="009C7FDF" w:rsidP="009C7FDF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lang w:val="en-CA" w:bidi="ar-SA"/>
              </w:rPr>
            </w:pPr>
            <w:r w:rsidRPr="009C7FDF">
              <w:rPr>
                <w:b/>
                <w:bCs/>
                <w:color w:val="000000"/>
                <w:sz w:val="20"/>
                <w:lang w:val="en-CA" w:bidi="ar-SA"/>
              </w:rPr>
              <w:t>2016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2B6F0" w14:textId="77777777" w:rsidR="009C7FDF" w:rsidRPr="009C7FDF" w:rsidRDefault="009C7FDF" w:rsidP="009C7FDF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lang w:val="en-CA" w:bidi="ar-SA"/>
              </w:rPr>
            </w:pPr>
            <w:r w:rsidRPr="009C7FDF">
              <w:rPr>
                <w:b/>
                <w:bCs/>
                <w:color w:val="000000"/>
                <w:sz w:val="20"/>
                <w:lang w:val="en-CA" w:bidi="ar-SA"/>
              </w:rPr>
              <w:t>2017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40FF49" w14:textId="77777777" w:rsidR="009C7FDF" w:rsidRPr="009C7FDF" w:rsidRDefault="009C7FDF" w:rsidP="009C7FDF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lang w:val="en-CA" w:bidi="ar-SA"/>
              </w:rPr>
            </w:pPr>
            <w:r w:rsidRPr="009C7FDF">
              <w:rPr>
                <w:b/>
                <w:bCs/>
                <w:color w:val="000000"/>
                <w:sz w:val="20"/>
                <w:lang w:val="en-CA" w:bidi="ar-SA"/>
              </w:rPr>
              <w:t>2018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7526" w14:textId="77777777" w:rsidR="009C7FDF" w:rsidRPr="009C7FDF" w:rsidRDefault="009C7FDF" w:rsidP="009C7FDF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lang w:val="en-CA" w:bidi="ar-SA"/>
              </w:rPr>
            </w:pPr>
            <w:r w:rsidRPr="009C7FDF">
              <w:rPr>
                <w:b/>
                <w:bCs/>
                <w:color w:val="000000"/>
                <w:sz w:val="20"/>
                <w:lang w:val="en-CA" w:bidi="ar-SA"/>
              </w:rPr>
              <w:t>2019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126A6" w14:textId="77777777" w:rsidR="009C7FDF" w:rsidRPr="009C7FDF" w:rsidRDefault="009C7FDF" w:rsidP="009C7FDF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lang w:val="en-CA" w:bidi="ar-SA"/>
              </w:rPr>
            </w:pPr>
            <w:r w:rsidRPr="009C7FDF">
              <w:rPr>
                <w:rFonts w:hint="cs"/>
                <w:b/>
                <w:bCs/>
                <w:color w:val="000000"/>
                <w:sz w:val="20"/>
                <w:rtl/>
                <w:lang w:val="en-CA" w:bidi="ar-SA"/>
              </w:rPr>
              <w:t>خط الأساس</w:t>
            </w:r>
          </w:p>
        </w:tc>
      </w:tr>
      <w:tr w:rsidR="009C7FDF" w:rsidRPr="009C7FDF" w14:paraId="553B11A1" w14:textId="77777777" w:rsidTr="006F62D0">
        <w:tc>
          <w:tcPr>
            <w:tcW w:w="1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F39D37D" w14:textId="77777777" w:rsidR="009C7FDF" w:rsidRPr="009C7FDF" w:rsidRDefault="009C7FDF" w:rsidP="009C7FDF">
            <w:pPr>
              <w:widowControl w:val="0"/>
              <w:bidi/>
              <w:ind w:firstLine="73"/>
              <w:jc w:val="left"/>
              <w:rPr>
                <w:b/>
                <w:bCs/>
                <w:color w:val="000000"/>
                <w:sz w:val="20"/>
                <w:lang w:val="en-CA" w:bidi="ar-SA"/>
              </w:rPr>
            </w:pPr>
            <w:r w:rsidRPr="009C7FDF">
              <w:rPr>
                <w:rFonts w:hint="cs"/>
                <w:b/>
                <w:bCs/>
                <w:color w:val="000000"/>
                <w:sz w:val="20"/>
                <w:rtl/>
                <w:lang w:val="en-CA" w:bidi="ar-SA"/>
              </w:rPr>
              <w:t>أطنان مترية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3302F" w14:textId="77777777" w:rsidR="009C7FDF" w:rsidRPr="009C7FDF" w:rsidRDefault="009C7FDF" w:rsidP="009C7FDF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lang w:val="en-CA" w:bidi="ar-SA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C69BE" w14:textId="77777777" w:rsidR="009C7FDF" w:rsidRPr="009C7FDF" w:rsidRDefault="009C7FDF" w:rsidP="009C7FDF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lang w:val="en-CA" w:bidi="ar-SA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182BA" w14:textId="77777777" w:rsidR="009C7FDF" w:rsidRPr="009C7FDF" w:rsidRDefault="009C7FDF" w:rsidP="009C7FDF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lang w:val="en-CA" w:bidi="ar-SA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40F835" w14:textId="77777777" w:rsidR="009C7FDF" w:rsidRPr="009C7FDF" w:rsidRDefault="009C7FDF" w:rsidP="009C7FDF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lang w:val="en-CA" w:bidi="ar-SA"/>
              </w:rPr>
            </w:pP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ECC8A" w14:textId="77777777" w:rsidR="009C7FDF" w:rsidRPr="009C7FDF" w:rsidRDefault="009C7FDF" w:rsidP="009C7FDF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lang w:val="en-CA" w:bidi="ar-SA"/>
              </w:rPr>
            </w:pP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9A852" w14:textId="77777777" w:rsidR="009C7FDF" w:rsidRPr="009C7FDF" w:rsidRDefault="009C7FDF" w:rsidP="009C7FDF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lang w:val="en-CA" w:bidi="ar-SA"/>
              </w:rPr>
            </w:pPr>
          </w:p>
        </w:tc>
      </w:tr>
      <w:tr w:rsidR="009C7FDF" w:rsidRPr="009C7FDF" w14:paraId="191E90D6" w14:textId="77777777" w:rsidTr="006F62D0">
        <w:tc>
          <w:tcPr>
            <w:tcW w:w="1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56201E09" w14:textId="77777777" w:rsidR="009C7FDF" w:rsidRPr="009C7FDF" w:rsidRDefault="009C7FDF" w:rsidP="009C7FDF">
            <w:pPr>
              <w:widowControl w:val="0"/>
              <w:bidi/>
              <w:ind w:firstLine="73"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rFonts w:hint="cs"/>
                <w:color w:val="000000"/>
                <w:sz w:val="20"/>
                <w:rtl/>
                <w:lang w:val="en-CA" w:bidi="ar-SA"/>
              </w:rPr>
              <w:t>الهيدروكلوروفلوروكربون-</w:t>
            </w:r>
            <w:r w:rsidRPr="009C7FDF">
              <w:rPr>
                <w:color w:val="000000"/>
                <w:sz w:val="20"/>
                <w:lang w:val="en-CA" w:bidi="ar-SA"/>
              </w:rPr>
              <w:t>22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</w:tcPr>
          <w:p w14:paraId="292D233A" w14:textId="77777777" w:rsidR="009C7FDF" w:rsidRPr="009C7FDF" w:rsidRDefault="009C7FDF" w:rsidP="009C7FDF">
            <w:pPr>
              <w:keepNext/>
              <w:bidi/>
              <w:jc w:val="left"/>
              <w:rPr>
                <w:bCs/>
                <w:color w:val="000000"/>
                <w:sz w:val="19"/>
                <w:szCs w:val="19"/>
                <w:lang w:val="en-CA" w:eastAsia="en-CA" w:bidi="ar-SA"/>
              </w:rPr>
            </w:pPr>
            <w:r w:rsidRPr="009C7FDF">
              <w:rPr>
                <w:bCs/>
                <w:color w:val="000000"/>
                <w:sz w:val="19"/>
                <w:szCs w:val="19"/>
                <w:lang w:val="en-CA" w:eastAsia="en-CA" w:bidi="ar-SA"/>
              </w:rPr>
              <w:t>374.91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</w:tcPr>
          <w:p w14:paraId="43AD2763" w14:textId="77777777" w:rsidR="009C7FDF" w:rsidRPr="009C7FDF" w:rsidRDefault="009C7FDF" w:rsidP="009C7FDF">
            <w:pPr>
              <w:keepNext/>
              <w:bidi/>
              <w:jc w:val="left"/>
              <w:rPr>
                <w:bCs/>
                <w:color w:val="000000"/>
                <w:sz w:val="19"/>
                <w:szCs w:val="19"/>
                <w:lang w:val="en-CA" w:eastAsia="en-CA" w:bidi="ar-SA"/>
              </w:rPr>
            </w:pPr>
            <w:r w:rsidRPr="009C7FDF">
              <w:rPr>
                <w:bCs/>
                <w:color w:val="000000"/>
                <w:sz w:val="19"/>
                <w:szCs w:val="19"/>
                <w:lang w:val="en-CA" w:eastAsia="en-CA" w:bidi="ar-SA"/>
              </w:rPr>
              <w:t>369.91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87" w:type="dxa"/>
            </w:tcMar>
            <w:vAlign w:val="center"/>
          </w:tcPr>
          <w:p w14:paraId="64CCC719" w14:textId="77777777" w:rsidR="009C7FDF" w:rsidRPr="009C7FDF" w:rsidRDefault="009C7FDF" w:rsidP="009C7FDF">
            <w:pPr>
              <w:widowControl w:val="0"/>
              <w:bidi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color w:val="000000"/>
                <w:sz w:val="20"/>
                <w:lang w:val="en-CA" w:bidi="ar-SA"/>
              </w:rPr>
              <w:t>401.40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</w:tcPr>
          <w:p w14:paraId="1EFEE486" w14:textId="77777777" w:rsidR="009C7FDF" w:rsidRPr="009C7FDF" w:rsidRDefault="009C7FDF" w:rsidP="009C7FDF">
            <w:pPr>
              <w:widowControl w:val="0"/>
              <w:bidi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color w:val="000000"/>
                <w:sz w:val="20"/>
                <w:lang w:val="en-CA" w:bidi="ar-SA"/>
              </w:rPr>
              <w:t>358.52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</w:tcPr>
          <w:p w14:paraId="3391A55F" w14:textId="77777777" w:rsidR="009C7FDF" w:rsidRPr="009C7FDF" w:rsidRDefault="009C7FDF" w:rsidP="009C7FDF">
            <w:pPr>
              <w:widowControl w:val="0"/>
              <w:bidi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color w:val="000000"/>
                <w:sz w:val="20"/>
                <w:lang w:val="en-CA" w:bidi="ar-SA"/>
              </w:rPr>
              <w:t>292.76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87" w:type="dxa"/>
            </w:tcMar>
            <w:vAlign w:val="center"/>
          </w:tcPr>
          <w:p w14:paraId="75820C4B" w14:textId="77777777" w:rsidR="009C7FDF" w:rsidRPr="009C7FDF" w:rsidRDefault="009C7FDF" w:rsidP="009C7FDF">
            <w:pPr>
              <w:keepNext/>
              <w:bidi/>
              <w:jc w:val="left"/>
              <w:rPr>
                <w:bCs/>
                <w:color w:val="000000"/>
                <w:sz w:val="19"/>
                <w:szCs w:val="19"/>
                <w:lang w:val="en-CA" w:eastAsia="en-CA" w:bidi="ar-SA"/>
              </w:rPr>
            </w:pPr>
            <w:r w:rsidRPr="009C7FDF">
              <w:rPr>
                <w:bCs/>
                <w:color w:val="000000"/>
                <w:sz w:val="19"/>
                <w:szCs w:val="19"/>
                <w:lang w:val="en-CA" w:eastAsia="en-CA" w:bidi="ar-SA"/>
              </w:rPr>
              <w:t>433.29</w:t>
            </w:r>
          </w:p>
        </w:tc>
      </w:tr>
      <w:tr w:rsidR="009C7FDF" w:rsidRPr="009C7FDF" w14:paraId="600212FF" w14:textId="77777777" w:rsidTr="006F62D0">
        <w:tc>
          <w:tcPr>
            <w:tcW w:w="1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4A71152" w14:textId="77777777" w:rsidR="009C7FDF" w:rsidRPr="009C7FDF" w:rsidRDefault="009C7FDF" w:rsidP="009C7FDF">
            <w:pPr>
              <w:widowControl w:val="0"/>
              <w:bidi/>
              <w:ind w:firstLine="73"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rFonts w:hint="cs"/>
                <w:color w:val="000000"/>
                <w:sz w:val="20"/>
                <w:rtl/>
                <w:lang w:val="en-CA" w:bidi="ar-SA"/>
              </w:rPr>
              <w:t>الهيدروكلوروفلوروكربون-</w:t>
            </w:r>
            <w:r w:rsidRPr="009C7FDF">
              <w:rPr>
                <w:color w:val="000000"/>
                <w:sz w:val="20"/>
                <w:lang w:val="en-CA" w:bidi="ar-SA"/>
              </w:rPr>
              <w:t>123</w:t>
            </w:r>
            <w:r w:rsidRPr="009C7FDF">
              <w:rPr>
                <w:rFonts w:hint="cs"/>
                <w:color w:val="000000"/>
                <w:sz w:val="20"/>
                <w:rtl/>
                <w:lang w:val="en-CA" w:bidi="ar-SA"/>
              </w:rPr>
              <w:t>*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</w:tcPr>
          <w:p w14:paraId="58505DBD" w14:textId="77777777" w:rsidR="009C7FDF" w:rsidRPr="009C7FDF" w:rsidRDefault="009C7FDF" w:rsidP="009C7FDF">
            <w:pPr>
              <w:keepNext/>
              <w:bidi/>
              <w:jc w:val="left"/>
              <w:rPr>
                <w:bCs/>
                <w:color w:val="000000"/>
                <w:sz w:val="19"/>
                <w:szCs w:val="19"/>
                <w:lang w:val="en-CA" w:eastAsia="en-CA" w:bidi="ar-SA"/>
              </w:rPr>
            </w:pPr>
            <w:r w:rsidRPr="009C7FDF">
              <w:rPr>
                <w:bCs/>
                <w:color w:val="000000"/>
                <w:sz w:val="19"/>
                <w:szCs w:val="19"/>
                <w:lang w:val="en-CA" w:eastAsia="en-CA" w:bidi="ar-SA"/>
              </w:rPr>
              <w:t>2.98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</w:tcPr>
          <w:p w14:paraId="1E290B88" w14:textId="77777777" w:rsidR="009C7FDF" w:rsidRPr="009C7FDF" w:rsidRDefault="009C7FDF" w:rsidP="009C7FDF">
            <w:pPr>
              <w:keepNext/>
              <w:bidi/>
              <w:jc w:val="left"/>
              <w:rPr>
                <w:bCs/>
                <w:color w:val="000000"/>
                <w:sz w:val="19"/>
                <w:szCs w:val="19"/>
                <w:lang w:val="en-CA" w:eastAsia="en-CA" w:bidi="ar-SA"/>
              </w:rPr>
            </w:pPr>
            <w:r w:rsidRPr="009C7FDF">
              <w:rPr>
                <w:bCs/>
                <w:color w:val="000000"/>
                <w:sz w:val="19"/>
                <w:szCs w:val="19"/>
                <w:lang w:val="en-CA" w:eastAsia="en-CA" w:bidi="ar-SA"/>
              </w:rPr>
              <w:t>1.29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87" w:type="dxa"/>
            </w:tcMar>
            <w:vAlign w:val="center"/>
          </w:tcPr>
          <w:p w14:paraId="27AC1B27" w14:textId="77777777" w:rsidR="009C7FDF" w:rsidRPr="009C7FDF" w:rsidRDefault="009C7FDF" w:rsidP="009C7FDF">
            <w:pPr>
              <w:widowControl w:val="0"/>
              <w:bidi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color w:val="000000"/>
                <w:sz w:val="20"/>
                <w:lang w:val="en-CA" w:bidi="ar-SA"/>
              </w:rPr>
              <w:t>0.00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</w:tcPr>
          <w:p w14:paraId="109A6A3B" w14:textId="77777777" w:rsidR="009C7FDF" w:rsidRPr="009C7FDF" w:rsidRDefault="009C7FDF" w:rsidP="009C7FDF">
            <w:pPr>
              <w:widowControl w:val="0"/>
              <w:bidi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color w:val="000000"/>
                <w:sz w:val="20"/>
                <w:lang w:val="en-CA" w:bidi="ar-SA"/>
              </w:rPr>
              <w:t>0.00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</w:tcPr>
          <w:p w14:paraId="0EEA22B7" w14:textId="77777777" w:rsidR="009C7FDF" w:rsidRPr="009C7FDF" w:rsidRDefault="009C7FDF" w:rsidP="009C7FDF">
            <w:pPr>
              <w:widowControl w:val="0"/>
              <w:bidi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color w:val="000000"/>
                <w:sz w:val="20"/>
                <w:lang w:val="en-CA" w:bidi="ar-SA"/>
              </w:rPr>
              <w:t>0.00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87" w:type="dxa"/>
            </w:tcMar>
            <w:vAlign w:val="center"/>
          </w:tcPr>
          <w:p w14:paraId="474292AF" w14:textId="77777777" w:rsidR="009C7FDF" w:rsidRPr="009C7FDF" w:rsidRDefault="009C7FDF" w:rsidP="009C7FDF">
            <w:pPr>
              <w:keepNext/>
              <w:bidi/>
              <w:jc w:val="left"/>
              <w:rPr>
                <w:bCs/>
                <w:color w:val="000000"/>
                <w:sz w:val="19"/>
                <w:szCs w:val="19"/>
                <w:lang w:val="en-CA" w:eastAsia="en-CA" w:bidi="ar-SA"/>
              </w:rPr>
            </w:pPr>
            <w:r w:rsidRPr="009C7FDF">
              <w:rPr>
                <w:bCs/>
                <w:color w:val="000000"/>
                <w:sz w:val="19"/>
                <w:szCs w:val="19"/>
                <w:lang w:val="en-CA" w:eastAsia="en-CA" w:bidi="ar-SA"/>
              </w:rPr>
              <w:t>0.00</w:t>
            </w:r>
          </w:p>
        </w:tc>
      </w:tr>
      <w:tr w:rsidR="009C7FDF" w:rsidRPr="009C7FDF" w14:paraId="743AC58E" w14:textId="77777777" w:rsidTr="006F62D0">
        <w:tc>
          <w:tcPr>
            <w:tcW w:w="1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A9FAF28" w14:textId="77777777" w:rsidR="009C7FDF" w:rsidRPr="009C7FDF" w:rsidRDefault="009C7FDF" w:rsidP="009C7FDF">
            <w:pPr>
              <w:widowControl w:val="0"/>
              <w:bidi/>
              <w:ind w:firstLine="73"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rFonts w:hint="cs"/>
                <w:color w:val="000000"/>
                <w:sz w:val="20"/>
                <w:rtl/>
                <w:lang w:val="en-CA" w:bidi="ar-SA"/>
              </w:rPr>
              <w:t>الهيدروكلوروفلوروكربون-</w:t>
            </w:r>
            <w:r w:rsidRPr="009C7FDF">
              <w:rPr>
                <w:color w:val="000000"/>
                <w:sz w:val="20"/>
                <w:lang w:val="en-CA" w:bidi="ar-SA"/>
              </w:rPr>
              <w:t>124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</w:tcPr>
          <w:p w14:paraId="6B0F684C" w14:textId="77777777" w:rsidR="009C7FDF" w:rsidRPr="009C7FDF" w:rsidRDefault="009C7FDF" w:rsidP="009C7FDF">
            <w:pPr>
              <w:keepNext/>
              <w:bidi/>
              <w:jc w:val="left"/>
              <w:rPr>
                <w:bCs/>
                <w:color w:val="000000"/>
                <w:sz w:val="19"/>
                <w:szCs w:val="19"/>
                <w:lang w:val="en-CA" w:eastAsia="en-CA" w:bidi="ar-SA"/>
              </w:rPr>
            </w:pPr>
            <w:r w:rsidRPr="009C7FDF">
              <w:rPr>
                <w:bCs/>
                <w:color w:val="000000"/>
                <w:sz w:val="19"/>
                <w:szCs w:val="19"/>
                <w:lang w:val="en-CA" w:eastAsia="en-CA" w:bidi="ar-SA"/>
              </w:rPr>
              <w:t>0.28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</w:tcPr>
          <w:p w14:paraId="4921127C" w14:textId="77777777" w:rsidR="009C7FDF" w:rsidRPr="009C7FDF" w:rsidRDefault="009C7FDF" w:rsidP="009C7FDF">
            <w:pPr>
              <w:keepNext/>
              <w:bidi/>
              <w:jc w:val="left"/>
              <w:rPr>
                <w:bCs/>
                <w:color w:val="000000"/>
                <w:sz w:val="19"/>
                <w:szCs w:val="19"/>
                <w:lang w:val="en-CA" w:eastAsia="en-CA" w:bidi="ar-SA"/>
              </w:rPr>
            </w:pPr>
            <w:r w:rsidRPr="009C7FDF">
              <w:rPr>
                <w:bCs/>
                <w:color w:val="000000"/>
                <w:sz w:val="19"/>
                <w:szCs w:val="19"/>
                <w:lang w:val="en-CA" w:eastAsia="en-CA" w:bidi="ar-SA"/>
              </w:rPr>
              <w:t>0.27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87" w:type="dxa"/>
            </w:tcMar>
            <w:vAlign w:val="center"/>
          </w:tcPr>
          <w:p w14:paraId="14CF0806" w14:textId="77777777" w:rsidR="009C7FDF" w:rsidRPr="009C7FDF" w:rsidRDefault="009C7FDF" w:rsidP="009C7FDF">
            <w:pPr>
              <w:widowControl w:val="0"/>
              <w:bidi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color w:val="000000"/>
                <w:sz w:val="20"/>
                <w:lang w:val="en-CA" w:bidi="ar-SA"/>
              </w:rPr>
              <w:t>0.20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</w:tcPr>
          <w:p w14:paraId="65739403" w14:textId="77777777" w:rsidR="009C7FDF" w:rsidRPr="009C7FDF" w:rsidRDefault="009C7FDF" w:rsidP="009C7FDF">
            <w:pPr>
              <w:widowControl w:val="0"/>
              <w:bidi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color w:val="000000"/>
                <w:sz w:val="20"/>
                <w:lang w:val="en-CA" w:bidi="ar-SA"/>
              </w:rPr>
              <w:t>0.34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</w:tcPr>
          <w:p w14:paraId="1E021C05" w14:textId="77777777" w:rsidR="009C7FDF" w:rsidRPr="009C7FDF" w:rsidRDefault="009C7FDF" w:rsidP="009C7FDF">
            <w:pPr>
              <w:widowControl w:val="0"/>
              <w:bidi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color w:val="000000"/>
                <w:sz w:val="20"/>
                <w:lang w:val="en-CA" w:bidi="ar-SA"/>
              </w:rPr>
              <w:t>0.00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87" w:type="dxa"/>
            </w:tcMar>
            <w:vAlign w:val="center"/>
          </w:tcPr>
          <w:p w14:paraId="51F9B8FE" w14:textId="77777777" w:rsidR="009C7FDF" w:rsidRPr="009C7FDF" w:rsidRDefault="009C7FDF" w:rsidP="009C7FDF">
            <w:pPr>
              <w:keepNext/>
              <w:bidi/>
              <w:jc w:val="left"/>
              <w:rPr>
                <w:bCs/>
                <w:color w:val="000000"/>
                <w:sz w:val="19"/>
                <w:szCs w:val="19"/>
                <w:lang w:val="en-CA" w:eastAsia="en-CA" w:bidi="ar-SA"/>
              </w:rPr>
            </w:pPr>
            <w:r w:rsidRPr="009C7FDF">
              <w:rPr>
                <w:bCs/>
                <w:color w:val="000000"/>
                <w:sz w:val="19"/>
                <w:szCs w:val="19"/>
                <w:lang w:val="en-CA" w:eastAsia="en-CA" w:bidi="ar-SA"/>
              </w:rPr>
              <w:t>2.77</w:t>
            </w:r>
          </w:p>
        </w:tc>
      </w:tr>
      <w:tr w:rsidR="009C7FDF" w:rsidRPr="009C7FDF" w14:paraId="7DD9EB90" w14:textId="77777777" w:rsidTr="006F62D0">
        <w:tc>
          <w:tcPr>
            <w:tcW w:w="1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DB9DE43" w14:textId="77777777" w:rsidR="009C7FDF" w:rsidRPr="009C7FDF" w:rsidRDefault="009C7FDF" w:rsidP="009C7FDF">
            <w:pPr>
              <w:widowControl w:val="0"/>
              <w:bidi/>
              <w:ind w:firstLine="73"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rFonts w:hint="cs"/>
                <w:color w:val="000000"/>
                <w:sz w:val="20"/>
                <w:rtl/>
                <w:lang w:val="en-CA" w:bidi="ar-SA"/>
              </w:rPr>
              <w:t>الهيدروكلوروفلوروكربون-</w:t>
            </w:r>
            <w:r w:rsidRPr="009C7FDF">
              <w:rPr>
                <w:color w:val="000000"/>
                <w:sz w:val="20"/>
                <w:lang w:val="en-CA" w:bidi="ar-SA"/>
              </w:rPr>
              <w:t>141</w:t>
            </w:r>
            <w:r w:rsidRPr="009C7FDF">
              <w:rPr>
                <w:rFonts w:hint="cs"/>
                <w:color w:val="000000"/>
                <w:sz w:val="20"/>
                <w:rtl/>
                <w:lang w:val="en-CA" w:bidi="ar-SA"/>
              </w:rPr>
              <w:t>ب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</w:tcPr>
          <w:p w14:paraId="2E90659E" w14:textId="77777777" w:rsidR="009C7FDF" w:rsidRPr="009C7FDF" w:rsidRDefault="009C7FDF" w:rsidP="009C7FDF">
            <w:pPr>
              <w:keepNext/>
              <w:bidi/>
              <w:jc w:val="left"/>
              <w:rPr>
                <w:bCs/>
                <w:color w:val="000000"/>
                <w:sz w:val="19"/>
                <w:szCs w:val="19"/>
                <w:lang w:val="en-CA" w:eastAsia="en-CA" w:bidi="ar-SA"/>
              </w:rPr>
            </w:pPr>
            <w:r w:rsidRPr="009C7FDF">
              <w:rPr>
                <w:bCs/>
                <w:color w:val="000000"/>
                <w:sz w:val="19"/>
                <w:szCs w:val="19"/>
                <w:lang w:val="en-CA" w:eastAsia="en-CA" w:bidi="ar-SA"/>
              </w:rPr>
              <w:t>17.62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</w:tcPr>
          <w:p w14:paraId="7497177E" w14:textId="77777777" w:rsidR="009C7FDF" w:rsidRPr="009C7FDF" w:rsidRDefault="009C7FDF" w:rsidP="009C7FDF">
            <w:pPr>
              <w:keepNext/>
              <w:bidi/>
              <w:jc w:val="left"/>
              <w:rPr>
                <w:bCs/>
                <w:color w:val="000000"/>
                <w:sz w:val="19"/>
                <w:szCs w:val="19"/>
                <w:lang w:val="en-CA" w:eastAsia="en-CA" w:bidi="ar-SA"/>
              </w:rPr>
            </w:pPr>
            <w:r w:rsidRPr="009C7FDF">
              <w:rPr>
                <w:bCs/>
                <w:color w:val="000000"/>
                <w:sz w:val="19"/>
                <w:szCs w:val="19"/>
                <w:lang w:val="en-CA" w:eastAsia="en-CA" w:bidi="ar-SA"/>
              </w:rPr>
              <w:t>13.13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87" w:type="dxa"/>
            </w:tcMar>
            <w:vAlign w:val="center"/>
          </w:tcPr>
          <w:p w14:paraId="636D2658" w14:textId="77777777" w:rsidR="009C7FDF" w:rsidRPr="009C7FDF" w:rsidRDefault="009C7FDF" w:rsidP="009C7FDF">
            <w:pPr>
              <w:widowControl w:val="0"/>
              <w:bidi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color w:val="000000"/>
                <w:sz w:val="20"/>
                <w:lang w:val="en-CA" w:bidi="ar-SA"/>
              </w:rPr>
              <w:t>0.00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</w:tcPr>
          <w:p w14:paraId="6D64FB9F" w14:textId="77777777" w:rsidR="009C7FDF" w:rsidRPr="009C7FDF" w:rsidRDefault="009C7FDF" w:rsidP="009C7FDF">
            <w:pPr>
              <w:widowControl w:val="0"/>
              <w:bidi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color w:val="000000"/>
                <w:sz w:val="20"/>
                <w:lang w:val="en-CA" w:bidi="ar-SA"/>
              </w:rPr>
              <w:t>0.00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</w:tcPr>
          <w:p w14:paraId="5615F40D" w14:textId="77777777" w:rsidR="009C7FDF" w:rsidRPr="009C7FDF" w:rsidRDefault="009C7FDF" w:rsidP="009C7FDF">
            <w:pPr>
              <w:widowControl w:val="0"/>
              <w:bidi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color w:val="000000"/>
                <w:sz w:val="20"/>
                <w:lang w:val="en-CA" w:bidi="ar-SA"/>
              </w:rPr>
              <w:t>0.00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87" w:type="dxa"/>
            </w:tcMar>
            <w:vAlign w:val="center"/>
          </w:tcPr>
          <w:p w14:paraId="23408924" w14:textId="77777777" w:rsidR="009C7FDF" w:rsidRPr="009C7FDF" w:rsidRDefault="009C7FDF" w:rsidP="009C7FDF">
            <w:pPr>
              <w:keepNext/>
              <w:bidi/>
              <w:jc w:val="left"/>
              <w:rPr>
                <w:bCs/>
                <w:color w:val="000000"/>
                <w:sz w:val="19"/>
                <w:szCs w:val="19"/>
                <w:lang w:val="en-CA" w:eastAsia="en-CA" w:bidi="ar-SA"/>
              </w:rPr>
            </w:pPr>
            <w:r w:rsidRPr="009C7FDF">
              <w:rPr>
                <w:bCs/>
                <w:color w:val="000000"/>
                <w:sz w:val="19"/>
                <w:szCs w:val="19"/>
                <w:lang w:val="en-CA" w:eastAsia="en-CA" w:bidi="ar-SA"/>
              </w:rPr>
              <w:t>16.25</w:t>
            </w:r>
          </w:p>
        </w:tc>
      </w:tr>
      <w:tr w:rsidR="009C7FDF" w:rsidRPr="009C7FDF" w14:paraId="664D8713" w14:textId="77777777" w:rsidTr="006F62D0">
        <w:tc>
          <w:tcPr>
            <w:tcW w:w="1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C2EEA13" w14:textId="77777777" w:rsidR="009C7FDF" w:rsidRPr="009C7FDF" w:rsidRDefault="009C7FDF" w:rsidP="009C7FDF">
            <w:pPr>
              <w:widowControl w:val="0"/>
              <w:bidi/>
              <w:ind w:firstLine="73"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rFonts w:hint="cs"/>
                <w:color w:val="000000"/>
                <w:sz w:val="20"/>
                <w:rtl/>
                <w:lang w:val="en-CA" w:bidi="ar-SA"/>
              </w:rPr>
              <w:t>الهيدروكلوروفلوروكربون-</w:t>
            </w:r>
            <w:r w:rsidRPr="009C7FDF">
              <w:rPr>
                <w:color w:val="000000"/>
                <w:sz w:val="20"/>
                <w:lang w:val="en-CA" w:bidi="ar-SA"/>
              </w:rPr>
              <w:t>142</w:t>
            </w:r>
            <w:r w:rsidRPr="009C7FDF">
              <w:rPr>
                <w:rFonts w:hint="cs"/>
                <w:color w:val="000000"/>
                <w:sz w:val="20"/>
                <w:rtl/>
                <w:lang w:val="en-CA" w:bidi="ar-SA"/>
              </w:rPr>
              <w:t>ب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</w:tcPr>
          <w:p w14:paraId="1ED6B0FF" w14:textId="77777777" w:rsidR="009C7FDF" w:rsidRPr="009C7FDF" w:rsidRDefault="009C7FDF" w:rsidP="009C7FDF">
            <w:pPr>
              <w:keepNext/>
              <w:bidi/>
              <w:jc w:val="left"/>
              <w:rPr>
                <w:bCs/>
                <w:color w:val="000000"/>
                <w:sz w:val="19"/>
                <w:szCs w:val="19"/>
                <w:lang w:val="en-CA" w:eastAsia="en-CA" w:bidi="ar-SA"/>
              </w:rPr>
            </w:pPr>
            <w:r w:rsidRPr="009C7FDF">
              <w:rPr>
                <w:bCs/>
                <w:color w:val="000000"/>
                <w:sz w:val="19"/>
                <w:szCs w:val="19"/>
                <w:lang w:val="en-CA" w:eastAsia="en-CA" w:bidi="ar-SA"/>
              </w:rPr>
              <w:t>3.00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</w:tcPr>
          <w:p w14:paraId="2D50F52A" w14:textId="77777777" w:rsidR="009C7FDF" w:rsidRPr="009C7FDF" w:rsidRDefault="009C7FDF" w:rsidP="009C7FDF">
            <w:pPr>
              <w:keepNext/>
              <w:bidi/>
              <w:jc w:val="left"/>
              <w:rPr>
                <w:bCs/>
                <w:color w:val="000000"/>
                <w:sz w:val="19"/>
                <w:szCs w:val="19"/>
                <w:lang w:val="en-CA" w:eastAsia="en-CA" w:bidi="ar-SA"/>
              </w:rPr>
            </w:pPr>
            <w:r w:rsidRPr="009C7FDF">
              <w:rPr>
                <w:bCs/>
                <w:color w:val="000000"/>
                <w:sz w:val="19"/>
                <w:szCs w:val="19"/>
                <w:lang w:val="en-CA" w:eastAsia="en-CA" w:bidi="ar-SA"/>
              </w:rPr>
              <w:t>6.03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87" w:type="dxa"/>
            </w:tcMar>
            <w:vAlign w:val="center"/>
          </w:tcPr>
          <w:p w14:paraId="15DA0D86" w14:textId="77777777" w:rsidR="009C7FDF" w:rsidRPr="009C7FDF" w:rsidRDefault="009C7FDF" w:rsidP="009C7FDF">
            <w:pPr>
              <w:widowControl w:val="0"/>
              <w:bidi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color w:val="000000"/>
                <w:sz w:val="20"/>
                <w:lang w:val="en-CA" w:bidi="ar-SA"/>
              </w:rPr>
              <w:t>3.74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</w:tcPr>
          <w:p w14:paraId="6945892C" w14:textId="77777777" w:rsidR="009C7FDF" w:rsidRPr="009C7FDF" w:rsidRDefault="009C7FDF" w:rsidP="009C7FDF">
            <w:pPr>
              <w:widowControl w:val="0"/>
              <w:bidi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color w:val="000000"/>
                <w:sz w:val="20"/>
                <w:lang w:val="en-CA" w:bidi="ar-SA"/>
              </w:rPr>
              <w:t>1.78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</w:tcPr>
          <w:p w14:paraId="2BAC3F5E" w14:textId="77777777" w:rsidR="009C7FDF" w:rsidRPr="009C7FDF" w:rsidRDefault="009C7FDF" w:rsidP="009C7FDF">
            <w:pPr>
              <w:widowControl w:val="0"/>
              <w:bidi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color w:val="000000"/>
                <w:sz w:val="20"/>
                <w:lang w:val="en-CA" w:bidi="ar-SA"/>
              </w:rPr>
              <w:t>2.41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87" w:type="dxa"/>
            </w:tcMar>
            <w:vAlign w:val="center"/>
          </w:tcPr>
          <w:p w14:paraId="0A07BF96" w14:textId="77777777" w:rsidR="009C7FDF" w:rsidRPr="009C7FDF" w:rsidRDefault="009C7FDF" w:rsidP="009C7FDF">
            <w:pPr>
              <w:keepNext/>
              <w:bidi/>
              <w:jc w:val="left"/>
              <w:rPr>
                <w:bCs/>
                <w:color w:val="000000"/>
                <w:sz w:val="19"/>
                <w:szCs w:val="19"/>
                <w:lang w:val="en-CA" w:eastAsia="en-CA" w:bidi="ar-SA"/>
              </w:rPr>
            </w:pPr>
            <w:r w:rsidRPr="009C7FDF">
              <w:rPr>
                <w:bCs/>
                <w:color w:val="000000"/>
                <w:sz w:val="19"/>
                <w:szCs w:val="19"/>
                <w:lang w:val="en-CA" w:eastAsia="en-CA" w:bidi="ar-SA"/>
              </w:rPr>
              <w:t>18.15</w:t>
            </w:r>
          </w:p>
        </w:tc>
      </w:tr>
      <w:tr w:rsidR="009C7FDF" w:rsidRPr="009C7FDF" w14:paraId="1575B315" w14:textId="77777777" w:rsidTr="006F62D0">
        <w:tc>
          <w:tcPr>
            <w:tcW w:w="1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4743DCD6" w14:textId="77777777" w:rsidR="009C7FDF" w:rsidRPr="009C7FDF" w:rsidRDefault="009C7FDF" w:rsidP="009C7FDF">
            <w:pPr>
              <w:bidi/>
              <w:ind w:firstLine="73"/>
              <w:jc w:val="left"/>
              <w:rPr>
                <w:rFonts w:eastAsia="Calibri"/>
                <w:bCs/>
                <w:color w:val="000000"/>
                <w:sz w:val="20"/>
                <w:lang w:val="en-CA" w:bidi="ar-SA"/>
              </w:rPr>
            </w:pPr>
            <w:r w:rsidRPr="009C7FDF">
              <w:rPr>
                <w:rFonts w:hint="cs"/>
                <w:bCs/>
                <w:color w:val="000000"/>
                <w:sz w:val="20"/>
                <w:rtl/>
                <w:lang w:val="en-CA" w:bidi="ar-SA"/>
              </w:rPr>
              <w:t>المجموع (بالأطنان المترية)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</w:tcPr>
          <w:p w14:paraId="117BDE07" w14:textId="77777777" w:rsidR="009C7FDF" w:rsidRPr="009C7FDF" w:rsidRDefault="009C7FDF" w:rsidP="009C7FDF">
            <w:pPr>
              <w:keepNext/>
              <w:bidi/>
              <w:jc w:val="left"/>
              <w:rPr>
                <w:b/>
                <w:color w:val="000000"/>
                <w:sz w:val="19"/>
                <w:szCs w:val="19"/>
                <w:lang w:val="en-CA" w:bidi="ar-SA"/>
              </w:rPr>
            </w:pPr>
            <w:r w:rsidRPr="009C7FDF">
              <w:rPr>
                <w:b/>
                <w:color w:val="000000"/>
                <w:sz w:val="19"/>
                <w:szCs w:val="19"/>
                <w:lang w:val="en-CA" w:bidi="ar-SA"/>
              </w:rPr>
              <w:t>398.78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</w:tcPr>
          <w:p w14:paraId="580175AD" w14:textId="77777777" w:rsidR="009C7FDF" w:rsidRPr="009C7FDF" w:rsidRDefault="009C7FDF" w:rsidP="009C7FDF">
            <w:pPr>
              <w:keepNext/>
              <w:bidi/>
              <w:jc w:val="left"/>
              <w:rPr>
                <w:b/>
                <w:bCs/>
                <w:color w:val="000000"/>
                <w:sz w:val="19"/>
                <w:szCs w:val="19"/>
                <w:lang w:val="en-CA" w:eastAsia="en-CA" w:bidi="ar-SA"/>
              </w:rPr>
            </w:pPr>
            <w:r w:rsidRPr="009C7FDF">
              <w:rPr>
                <w:b/>
                <w:bCs/>
                <w:color w:val="000000"/>
                <w:sz w:val="19"/>
                <w:szCs w:val="19"/>
                <w:lang w:val="en-CA" w:eastAsia="en-CA" w:bidi="ar-SA"/>
              </w:rPr>
              <w:t>390.63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87" w:type="dxa"/>
            </w:tcMar>
            <w:vAlign w:val="center"/>
          </w:tcPr>
          <w:p w14:paraId="4B0C6475" w14:textId="77777777" w:rsidR="009C7FDF" w:rsidRPr="009C7FDF" w:rsidRDefault="009C7FDF" w:rsidP="009C7FDF">
            <w:pPr>
              <w:widowControl w:val="0"/>
              <w:bidi/>
              <w:jc w:val="left"/>
              <w:rPr>
                <w:b/>
                <w:color w:val="000000"/>
                <w:sz w:val="20"/>
                <w:lang w:val="en-CA" w:bidi="ar-SA"/>
              </w:rPr>
            </w:pPr>
            <w:r w:rsidRPr="009C7FDF">
              <w:rPr>
                <w:b/>
                <w:color w:val="000000"/>
                <w:sz w:val="20"/>
                <w:lang w:val="en-CA" w:bidi="ar-SA"/>
              </w:rPr>
              <w:t>405.34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</w:tcPr>
          <w:p w14:paraId="3576CAF3" w14:textId="77777777" w:rsidR="009C7FDF" w:rsidRPr="009C7FDF" w:rsidRDefault="009C7FDF" w:rsidP="009C7FDF">
            <w:pPr>
              <w:widowControl w:val="0"/>
              <w:bidi/>
              <w:jc w:val="left"/>
              <w:rPr>
                <w:b/>
                <w:color w:val="000000"/>
                <w:sz w:val="20"/>
                <w:lang w:val="en-CA" w:bidi="ar-SA"/>
              </w:rPr>
            </w:pPr>
            <w:r w:rsidRPr="009C7FDF">
              <w:rPr>
                <w:b/>
                <w:color w:val="000000"/>
                <w:sz w:val="20"/>
                <w:lang w:val="en-CA" w:bidi="ar-SA"/>
              </w:rPr>
              <w:t>360.64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</w:tcPr>
          <w:p w14:paraId="29549C14" w14:textId="77777777" w:rsidR="009C7FDF" w:rsidRPr="009C7FDF" w:rsidRDefault="009C7FDF" w:rsidP="009C7FDF">
            <w:pPr>
              <w:widowControl w:val="0"/>
              <w:bidi/>
              <w:jc w:val="left"/>
              <w:rPr>
                <w:b/>
                <w:color w:val="000000"/>
                <w:sz w:val="20"/>
                <w:lang w:val="en-CA" w:bidi="ar-SA"/>
              </w:rPr>
            </w:pPr>
            <w:r w:rsidRPr="009C7FDF">
              <w:rPr>
                <w:b/>
                <w:color w:val="000000"/>
                <w:sz w:val="20"/>
                <w:lang w:val="en-CA" w:bidi="ar-SA"/>
              </w:rPr>
              <w:t>295.17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87" w:type="dxa"/>
            </w:tcMar>
            <w:vAlign w:val="center"/>
          </w:tcPr>
          <w:p w14:paraId="2DF46FE7" w14:textId="77777777" w:rsidR="009C7FDF" w:rsidRPr="009C7FDF" w:rsidRDefault="009C7FDF" w:rsidP="009C7FDF">
            <w:pPr>
              <w:keepNext/>
              <w:bidi/>
              <w:jc w:val="left"/>
              <w:rPr>
                <w:b/>
                <w:bCs/>
                <w:color w:val="000000"/>
                <w:sz w:val="19"/>
                <w:szCs w:val="19"/>
                <w:lang w:val="en-CA" w:eastAsia="en-CA" w:bidi="ar-SA"/>
              </w:rPr>
            </w:pPr>
            <w:r w:rsidRPr="009C7FDF">
              <w:rPr>
                <w:b/>
                <w:bCs/>
                <w:color w:val="000000"/>
                <w:sz w:val="19"/>
                <w:szCs w:val="19"/>
                <w:lang w:val="en-CA" w:eastAsia="en-CA" w:bidi="ar-SA"/>
              </w:rPr>
              <w:t>470.46</w:t>
            </w:r>
          </w:p>
        </w:tc>
      </w:tr>
      <w:tr w:rsidR="009C7FDF" w:rsidRPr="009C7FDF" w14:paraId="3C4B6056" w14:textId="77777777" w:rsidTr="006F62D0">
        <w:tc>
          <w:tcPr>
            <w:tcW w:w="1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5F63EF04" w14:textId="77777777" w:rsidR="009C7FDF" w:rsidRPr="009C7FDF" w:rsidRDefault="009C7FDF" w:rsidP="009C7FDF">
            <w:pPr>
              <w:bidi/>
              <w:ind w:firstLine="73"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rFonts w:hint="cs"/>
                <w:color w:val="000000"/>
                <w:sz w:val="20"/>
                <w:rtl/>
                <w:lang w:val="en-CA" w:bidi="ar-SA"/>
              </w:rPr>
              <w:t>الهيدروكلوروفلوروكربون-</w:t>
            </w:r>
            <w:r w:rsidRPr="009C7FDF">
              <w:rPr>
                <w:color w:val="000000"/>
                <w:sz w:val="20"/>
                <w:lang w:val="en-CA" w:bidi="ar-SA"/>
              </w:rPr>
              <w:t>141</w:t>
            </w:r>
            <w:r w:rsidRPr="009C7FDF">
              <w:rPr>
                <w:rFonts w:hint="cs"/>
                <w:color w:val="000000"/>
                <w:sz w:val="20"/>
                <w:rtl/>
                <w:lang w:val="en-CA" w:bidi="ar-SA"/>
              </w:rPr>
              <w:t>ب</w:t>
            </w:r>
            <w:r w:rsidRPr="009C7FDF">
              <w:rPr>
                <w:color w:val="000000"/>
                <w:sz w:val="20"/>
                <w:lang w:val="en-CA" w:bidi="ar-SA"/>
              </w:rPr>
              <w:t xml:space="preserve"> </w:t>
            </w:r>
            <w:r w:rsidRPr="009C7FDF">
              <w:rPr>
                <w:rFonts w:hint="cs"/>
                <w:color w:val="000000"/>
                <w:sz w:val="20"/>
                <w:rtl/>
                <w:lang w:val="en-CA" w:bidi="ar-SA"/>
              </w:rPr>
              <w:t>في البوليولات سابقة الخلط المستوردة</w:t>
            </w:r>
            <w:r w:rsidRPr="009C7FDF">
              <w:rPr>
                <w:sz w:val="20"/>
                <w:lang w:val="en-CA" w:bidi="ar-SA"/>
              </w:rPr>
              <w:t>**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</w:tcPr>
          <w:p w14:paraId="17D543BF" w14:textId="77777777" w:rsidR="009C7FDF" w:rsidRPr="009C7FDF" w:rsidRDefault="009C7FDF" w:rsidP="009C7FDF">
            <w:pPr>
              <w:keepNext/>
              <w:bidi/>
              <w:jc w:val="left"/>
              <w:rPr>
                <w:bCs/>
                <w:color w:val="000000"/>
                <w:sz w:val="19"/>
                <w:szCs w:val="19"/>
                <w:lang w:val="en-CA" w:eastAsia="en-CA" w:bidi="ar-SA"/>
              </w:rPr>
            </w:pPr>
            <w:r w:rsidRPr="009C7FDF">
              <w:rPr>
                <w:bCs/>
                <w:color w:val="000000"/>
                <w:sz w:val="19"/>
                <w:szCs w:val="19"/>
                <w:lang w:val="en-CA" w:eastAsia="en-CA" w:bidi="ar-SA"/>
              </w:rPr>
              <w:t>295.58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</w:tcPr>
          <w:p w14:paraId="6B94C150" w14:textId="77777777" w:rsidR="009C7FDF" w:rsidRPr="009C7FDF" w:rsidRDefault="009C7FDF" w:rsidP="009C7FDF">
            <w:pPr>
              <w:keepNext/>
              <w:bidi/>
              <w:jc w:val="left"/>
              <w:rPr>
                <w:bCs/>
                <w:color w:val="000000"/>
                <w:sz w:val="19"/>
                <w:szCs w:val="19"/>
                <w:lang w:val="en-CA" w:eastAsia="en-CA" w:bidi="ar-SA"/>
              </w:rPr>
            </w:pPr>
            <w:r w:rsidRPr="009C7FDF">
              <w:rPr>
                <w:bCs/>
                <w:color w:val="000000"/>
                <w:sz w:val="19"/>
                <w:szCs w:val="19"/>
                <w:lang w:val="en-CA" w:eastAsia="en-CA" w:bidi="ar-SA"/>
              </w:rPr>
              <w:t>217.67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87" w:type="dxa"/>
            </w:tcMar>
          </w:tcPr>
          <w:p w14:paraId="44C90C7A" w14:textId="77777777" w:rsidR="009C7FDF" w:rsidRPr="009C7FDF" w:rsidRDefault="009C7FDF" w:rsidP="009C7FDF">
            <w:pPr>
              <w:bidi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color w:val="000000"/>
                <w:sz w:val="20"/>
                <w:lang w:val="en-CA" w:bidi="ar-SA"/>
              </w:rPr>
              <w:t>381.25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</w:tcPr>
          <w:p w14:paraId="6FF08C3E" w14:textId="77777777" w:rsidR="009C7FDF" w:rsidRPr="009C7FDF" w:rsidRDefault="009C7FDF" w:rsidP="009C7FDF">
            <w:pPr>
              <w:bidi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color w:val="000000"/>
                <w:sz w:val="20"/>
                <w:lang w:val="en-CA" w:bidi="ar-SA"/>
              </w:rPr>
              <w:t>266.22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</w:tcPr>
          <w:p w14:paraId="7A412440" w14:textId="77777777" w:rsidR="009C7FDF" w:rsidRPr="009C7FDF" w:rsidRDefault="009C7FDF" w:rsidP="009C7FDF">
            <w:pPr>
              <w:bidi/>
              <w:jc w:val="left"/>
              <w:rPr>
                <w:sz w:val="20"/>
                <w:lang w:val="en-CA" w:bidi="ar-SA"/>
              </w:rPr>
            </w:pPr>
            <w:r w:rsidRPr="009C7FDF">
              <w:rPr>
                <w:sz w:val="20"/>
                <w:lang w:val="en-CA" w:bidi="ar-SA"/>
              </w:rPr>
              <w:t>132.96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87" w:type="dxa"/>
            </w:tcMar>
          </w:tcPr>
          <w:p w14:paraId="3018A3A9" w14:textId="77777777" w:rsidR="009C7FDF" w:rsidRPr="009C7FDF" w:rsidRDefault="009C7FDF" w:rsidP="009C7FDF">
            <w:pPr>
              <w:keepNext/>
              <w:bidi/>
              <w:jc w:val="left"/>
              <w:rPr>
                <w:bCs/>
                <w:color w:val="000000"/>
                <w:sz w:val="19"/>
                <w:szCs w:val="19"/>
                <w:lang w:val="en-CA" w:eastAsia="en-CA" w:bidi="ar-SA"/>
              </w:rPr>
            </w:pPr>
            <w:r w:rsidRPr="009C7FDF">
              <w:rPr>
                <w:rFonts w:hint="cs"/>
                <w:b/>
                <w:color w:val="000000"/>
                <w:sz w:val="19"/>
                <w:szCs w:val="19"/>
                <w:rtl/>
                <w:lang w:val="en-CA" w:eastAsia="en-CA" w:bidi="ar-SA"/>
              </w:rPr>
              <w:t>غير</w:t>
            </w:r>
            <w:r w:rsidRPr="009C7FDF">
              <w:rPr>
                <w:rFonts w:hint="cs"/>
                <w:bCs/>
                <w:color w:val="000000"/>
                <w:sz w:val="19"/>
                <w:szCs w:val="19"/>
                <w:rtl/>
                <w:lang w:val="en-CA" w:eastAsia="en-CA" w:bidi="ar-SA"/>
              </w:rPr>
              <w:t xml:space="preserve"> </w:t>
            </w:r>
            <w:r w:rsidRPr="009C7FDF">
              <w:rPr>
                <w:rFonts w:hint="cs"/>
                <w:b/>
                <w:color w:val="000000"/>
                <w:sz w:val="19"/>
                <w:szCs w:val="19"/>
                <w:rtl/>
                <w:lang w:val="en-CA" w:eastAsia="en-CA" w:bidi="ar-SA"/>
              </w:rPr>
              <w:t>متاح</w:t>
            </w:r>
          </w:p>
        </w:tc>
      </w:tr>
      <w:tr w:rsidR="009C7FDF" w:rsidRPr="009C7FDF" w14:paraId="2004C0AD" w14:textId="77777777" w:rsidTr="006F62D0"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2BBAA32" w14:textId="77777777" w:rsidR="009C7FDF" w:rsidRPr="009C7FDF" w:rsidRDefault="009C7FDF" w:rsidP="009C7FDF">
            <w:pPr>
              <w:widowControl w:val="0"/>
              <w:bidi/>
              <w:ind w:firstLine="73"/>
              <w:jc w:val="left"/>
              <w:rPr>
                <w:b/>
                <w:bCs/>
                <w:color w:val="000000"/>
                <w:sz w:val="20"/>
                <w:lang w:val="en-CA" w:bidi="ar-SA"/>
              </w:rPr>
            </w:pPr>
            <w:r w:rsidRPr="009C7FDF">
              <w:rPr>
                <w:rFonts w:hint="cs"/>
                <w:b/>
                <w:bCs/>
                <w:color w:val="000000"/>
                <w:sz w:val="20"/>
                <w:rtl/>
                <w:lang w:val="en-CA" w:bidi="ar-SA"/>
              </w:rPr>
              <w:t>أطنان من قدرات استنفاد الأوزون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hideMark/>
          </w:tcPr>
          <w:p w14:paraId="647D09AB" w14:textId="77777777" w:rsidR="009C7FDF" w:rsidRPr="009C7FDF" w:rsidRDefault="009C7FDF" w:rsidP="009C7FDF">
            <w:pPr>
              <w:widowControl w:val="0"/>
              <w:bidi/>
              <w:jc w:val="left"/>
              <w:rPr>
                <w:color w:val="000000"/>
                <w:sz w:val="19"/>
                <w:szCs w:val="19"/>
                <w:lang w:val="en-CA" w:bidi="ar-SA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hideMark/>
          </w:tcPr>
          <w:p w14:paraId="2BE8C63B" w14:textId="77777777" w:rsidR="009C7FDF" w:rsidRPr="009C7FDF" w:rsidRDefault="009C7FDF" w:rsidP="009C7FDF">
            <w:pPr>
              <w:widowControl w:val="0"/>
              <w:bidi/>
              <w:jc w:val="left"/>
              <w:rPr>
                <w:bCs/>
                <w:color w:val="000000"/>
                <w:sz w:val="19"/>
                <w:szCs w:val="19"/>
                <w:lang w:val="en-CA" w:eastAsia="en-CA" w:bidi="ar-SA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87" w:type="dxa"/>
            </w:tcMar>
            <w:vAlign w:val="center"/>
          </w:tcPr>
          <w:p w14:paraId="1C09887F" w14:textId="77777777" w:rsidR="009C7FDF" w:rsidRPr="009C7FDF" w:rsidRDefault="009C7FDF" w:rsidP="009C7FDF">
            <w:pPr>
              <w:widowControl w:val="0"/>
              <w:bidi/>
              <w:jc w:val="left"/>
              <w:rPr>
                <w:color w:val="000000"/>
                <w:sz w:val="20"/>
                <w:lang w:val="en-CA" w:bidi="ar-SA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</w:tcPr>
          <w:p w14:paraId="34C6396B" w14:textId="77777777" w:rsidR="009C7FDF" w:rsidRPr="009C7FDF" w:rsidRDefault="009C7FDF" w:rsidP="009C7FDF">
            <w:pPr>
              <w:widowControl w:val="0"/>
              <w:bidi/>
              <w:jc w:val="left"/>
              <w:rPr>
                <w:color w:val="000000"/>
                <w:sz w:val="20"/>
                <w:lang w:val="en-CA" w:bidi="ar-SA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</w:tcPr>
          <w:p w14:paraId="33958A13" w14:textId="77777777" w:rsidR="009C7FDF" w:rsidRPr="009C7FDF" w:rsidRDefault="009C7FDF" w:rsidP="009C7FDF">
            <w:pPr>
              <w:widowControl w:val="0"/>
              <w:bidi/>
              <w:jc w:val="left"/>
              <w:rPr>
                <w:color w:val="000000"/>
                <w:sz w:val="20"/>
                <w:lang w:val="en-CA" w:bidi="ar-SA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87" w:type="dxa"/>
            </w:tcMar>
            <w:vAlign w:val="center"/>
            <w:hideMark/>
          </w:tcPr>
          <w:p w14:paraId="0ADECA54" w14:textId="77777777" w:rsidR="009C7FDF" w:rsidRPr="009C7FDF" w:rsidRDefault="009C7FDF" w:rsidP="009C7FDF">
            <w:pPr>
              <w:widowControl w:val="0"/>
              <w:bidi/>
              <w:jc w:val="left"/>
              <w:rPr>
                <w:bCs/>
                <w:color w:val="000000"/>
                <w:sz w:val="19"/>
                <w:szCs w:val="19"/>
                <w:lang w:val="en-CA" w:eastAsia="en-CA" w:bidi="ar-SA"/>
              </w:rPr>
            </w:pPr>
          </w:p>
        </w:tc>
      </w:tr>
      <w:tr w:rsidR="009C7FDF" w:rsidRPr="009C7FDF" w14:paraId="1BF54247" w14:textId="77777777" w:rsidTr="006F62D0"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71605D40" w14:textId="77777777" w:rsidR="009C7FDF" w:rsidRPr="009C7FDF" w:rsidRDefault="009C7FDF" w:rsidP="009C7FDF">
            <w:pPr>
              <w:widowControl w:val="0"/>
              <w:bidi/>
              <w:ind w:firstLine="73"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rFonts w:hint="cs"/>
                <w:color w:val="000000"/>
                <w:sz w:val="20"/>
                <w:rtl/>
                <w:lang w:val="en-CA" w:bidi="ar-SA"/>
              </w:rPr>
              <w:t>الهيدروكلوروفلوروكربون-</w:t>
            </w:r>
            <w:r w:rsidRPr="009C7FDF">
              <w:rPr>
                <w:color w:val="000000"/>
                <w:sz w:val="20"/>
                <w:lang w:val="en-CA" w:bidi="ar-SA"/>
              </w:rPr>
              <w:t>22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bottom"/>
          </w:tcPr>
          <w:p w14:paraId="18E64721" w14:textId="77777777" w:rsidR="009C7FDF" w:rsidRPr="009C7FDF" w:rsidRDefault="009C7FDF" w:rsidP="009C7FDF">
            <w:pPr>
              <w:widowControl w:val="0"/>
              <w:bidi/>
              <w:jc w:val="left"/>
              <w:rPr>
                <w:bCs/>
                <w:color w:val="000000"/>
                <w:sz w:val="19"/>
                <w:szCs w:val="19"/>
                <w:lang w:val="en-CA" w:eastAsia="en-CA" w:bidi="ar-SA"/>
              </w:rPr>
            </w:pPr>
            <w:r w:rsidRPr="009C7FDF">
              <w:rPr>
                <w:bCs/>
                <w:color w:val="000000"/>
                <w:sz w:val="19"/>
                <w:szCs w:val="19"/>
                <w:lang w:val="en-CA" w:eastAsia="en-CA" w:bidi="ar-SA"/>
              </w:rPr>
              <w:t>20.62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</w:tcPr>
          <w:p w14:paraId="55437F99" w14:textId="77777777" w:rsidR="009C7FDF" w:rsidRPr="009C7FDF" w:rsidRDefault="009C7FDF" w:rsidP="009C7FDF">
            <w:pPr>
              <w:widowControl w:val="0"/>
              <w:bidi/>
              <w:jc w:val="left"/>
              <w:rPr>
                <w:bCs/>
                <w:color w:val="000000"/>
                <w:sz w:val="19"/>
                <w:szCs w:val="19"/>
                <w:lang w:val="en-CA" w:eastAsia="en-CA" w:bidi="ar-SA"/>
              </w:rPr>
            </w:pPr>
            <w:r w:rsidRPr="009C7FDF">
              <w:rPr>
                <w:bCs/>
                <w:color w:val="000000"/>
                <w:sz w:val="19"/>
                <w:szCs w:val="19"/>
                <w:lang w:val="en-CA" w:eastAsia="en-CA" w:bidi="ar-SA"/>
              </w:rPr>
              <w:t>20.35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87" w:type="dxa"/>
            </w:tcMar>
            <w:vAlign w:val="center"/>
          </w:tcPr>
          <w:p w14:paraId="1982FCC8" w14:textId="77777777" w:rsidR="009C7FDF" w:rsidRPr="009C7FDF" w:rsidRDefault="009C7FDF" w:rsidP="009C7FDF">
            <w:pPr>
              <w:widowControl w:val="0"/>
              <w:bidi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color w:val="000000"/>
                <w:sz w:val="20"/>
                <w:lang w:val="en-CA" w:bidi="ar-SA"/>
              </w:rPr>
              <w:t>22.08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</w:tcPr>
          <w:p w14:paraId="51284338" w14:textId="77777777" w:rsidR="009C7FDF" w:rsidRPr="009C7FDF" w:rsidRDefault="009C7FDF" w:rsidP="009C7FDF">
            <w:pPr>
              <w:widowControl w:val="0"/>
              <w:bidi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color w:val="000000"/>
                <w:sz w:val="20"/>
                <w:lang w:val="en-CA" w:bidi="ar-SA"/>
              </w:rPr>
              <w:t>19.72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</w:tcPr>
          <w:p w14:paraId="10A7AEE3" w14:textId="77777777" w:rsidR="009C7FDF" w:rsidRPr="009C7FDF" w:rsidRDefault="009C7FDF" w:rsidP="009C7FDF">
            <w:pPr>
              <w:widowControl w:val="0"/>
              <w:bidi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color w:val="000000"/>
                <w:sz w:val="20"/>
                <w:lang w:val="en-CA" w:bidi="ar-SA"/>
              </w:rPr>
              <w:t>16.10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87" w:type="dxa"/>
            </w:tcMar>
            <w:vAlign w:val="center"/>
          </w:tcPr>
          <w:p w14:paraId="0BECF164" w14:textId="77777777" w:rsidR="009C7FDF" w:rsidRPr="009C7FDF" w:rsidRDefault="009C7FDF" w:rsidP="009C7FDF">
            <w:pPr>
              <w:widowControl w:val="0"/>
              <w:bidi/>
              <w:jc w:val="left"/>
              <w:rPr>
                <w:bCs/>
                <w:color w:val="000000"/>
                <w:sz w:val="19"/>
                <w:szCs w:val="19"/>
                <w:lang w:val="en-CA" w:eastAsia="en-CA" w:bidi="ar-SA"/>
              </w:rPr>
            </w:pPr>
            <w:r w:rsidRPr="009C7FDF">
              <w:rPr>
                <w:bCs/>
                <w:color w:val="000000"/>
                <w:sz w:val="19"/>
                <w:szCs w:val="19"/>
                <w:lang w:val="en-CA" w:eastAsia="en-CA" w:bidi="ar-SA"/>
              </w:rPr>
              <w:t>23.85</w:t>
            </w:r>
          </w:p>
        </w:tc>
      </w:tr>
      <w:tr w:rsidR="009C7FDF" w:rsidRPr="009C7FDF" w14:paraId="76AF5938" w14:textId="77777777" w:rsidTr="006F62D0"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AFC5312" w14:textId="77777777" w:rsidR="009C7FDF" w:rsidRPr="009C7FDF" w:rsidRDefault="009C7FDF" w:rsidP="009C7FDF">
            <w:pPr>
              <w:widowControl w:val="0"/>
              <w:bidi/>
              <w:ind w:firstLine="73"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rFonts w:hint="cs"/>
                <w:color w:val="000000"/>
                <w:sz w:val="20"/>
                <w:rtl/>
                <w:lang w:val="en-CA" w:bidi="ar-SA"/>
              </w:rPr>
              <w:t>الهيدروكلوروفلوروكربون-</w:t>
            </w:r>
            <w:r w:rsidRPr="009C7FDF">
              <w:rPr>
                <w:color w:val="000000"/>
                <w:sz w:val="20"/>
                <w:lang w:val="en-CA" w:bidi="ar-SA"/>
              </w:rPr>
              <w:t>123</w:t>
            </w:r>
            <w:r w:rsidRPr="009C7FDF">
              <w:rPr>
                <w:rFonts w:hint="cs"/>
                <w:color w:val="000000"/>
                <w:sz w:val="20"/>
                <w:rtl/>
                <w:lang w:val="en-CA" w:bidi="ar-SA"/>
              </w:rPr>
              <w:t>*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bottom"/>
          </w:tcPr>
          <w:p w14:paraId="2D0B92A3" w14:textId="77777777" w:rsidR="009C7FDF" w:rsidRPr="009C7FDF" w:rsidRDefault="009C7FDF" w:rsidP="009C7FDF">
            <w:pPr>
              <w:widowControl w:val="0"/>
              <w:bidi/>
              <w:jc w:val="left"/>
              <w:rPr>
                <w:bCs/>
                <w:color w:val="000000"/>
                <w:sz w:val="19"/>
                <w:szCs w:val="19"/>
                <w:lang w:val="en-CA" w:eastAsia="en-CA" w:bidi="ar-SA"/>
              </w:rPr>
            </w:pPr>
            <w:r w:rsidRPr="009C7FDF">
              <w:rPr>
                <w:bCs/>
                <w:color w:val="000000"/>
                <w:sz w:val="19"/>
                <w:szCs w:val="19"/>
                <w:lang w:val="en-CA" w:eastAsia="en-CA" w:bidi="ar-SA"/>
              </w:rPr>
              <w:t>0.06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</w:tcPr>
          <w:p w14:paraId="30053A6D" w14:textId="77777777" w:rsidR="009C7FDF" w:rsidRPr="009C7FDF" w:rsidRDefault="009C7FDF" w:rsidP="009C7FDF">
            <w:pPr>
              <w:widowControl w:val="0"/>
              <w:bidi/>
              <w:jc w:val="left"/>
              <w:rPr>
                <w:bCs/>
                <w:color w:val="000000"/>
                <w:sz w:val="19"/>
                <w:szCs w:val="19"/>
                <w:lang w:val="en-CA" w:eastAsia="en-CA" w:bidi="ar-SA"/>
              </w:rPr>
            </w:pPr>
            <w:r w:rsidRPr="009C7FDF">
              <w:rPr>
                <w:bCs/>
                <w:color w:val="000000"/>
                <w:sz w:val="19"/>
                <w:szCs w:val="19"/>
                <w:lang w:val="en-CA" w:eastAsia="en-CA" w:bidi="ar-SA"/>
              </w:rPr>
              <w:t>0.03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87" w:type="dxa"/>
            </w:tcMar>
            <w:vAlign w:val="center"/>
          </w:tcPr>
          <w:p w14:paraId="539F3ED0" w14:textId="77777777" w:rsidR="009C7FDF" w:rsidRPr="009C7FDF" w:rsidRDefault="009C7FDF" w:rsidP="009C7FDF">
            <w:pPr>
              <w:widowControl w:val="0"/>
              <w:bidi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color w:val="000000"/>
                <w:sz w:val="20"/>
                <w:lang w:val="en-CA" w:bidi="ar-SA"/>
              </w:rPr>
              <w:t>0.00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</w:tcPr>
          <w:p w14:paraId="1F399BE3" w14:textId="77777777" w:rsidR="009C7FDF" w:rsidRPr="009C7FDF" w:rsidRDefault="009C7FDF" w:rsidP="009C7FDF">
            <w:pPr>
              <w:widowControl w:val="0"/>
              <w:bidi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color w:val="000000"/>
                <w:sz w:val="20"/>
                <w:lang w:val="en-CA" w:bidi="ar-SA"/>
              </w:rPr>
              <w:t>0.00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</w:tcPr>
          <w:p w14:paraId="001E23A4" w14:textId="77777777" w:rsidR="009C7FDF" w:rsidRPr="009C7FDF" w:rsidRDefault="009C7FDF" w:rsidP="009C7FDF">
            <w:pPr>
              <w:widowControl w:val="0"/>
              <w:bidi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color w:val="000000"/>
                <w:sz w:val="20"/>
                <w:lang w:val="en-CA" w:bidi="ar-SA"/>
              </w:rPr>
              <w:t>0.00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87" w:type="dxa"/>
            </w:tcMar>
            <w:vAlign w:val="center"/>
          </w:tcPr>
          <w:p w14:paraId="1F4A0BB1" w14:textId="77777777" w:rsidR="009C7FDF" w:rsidRPr="009C7FDF" w:rsidRDefault="009C7FDF" w:rsidP="009C7FDF">
            <w:pPr>
              <w:widowControl w:val="0"/>
              <w:bidi/>
              <w:jc w:val="left"/>
              <w:rPr>
                <w:bCs/>
                <w:color w:val="000000"/>
                <w:sz w:val="19"/>
                <w:szCs w:val="19"/>
                <w:lang w:val="en-CA" w:eastAsia="en-CA" w:bidi="ar-SA"/>
              </w:rPr>
            </w:pPr>
            <w:r w:rsidRPr="009C7FDF">
              <w:rPr>
                <w:bCs/>
                <w:color w:val="000000"/>
                <w:sz w:val="19"/>
                <w:szCs w:val="19"/>
                <w:lang w:val="en-CA" w:eastAsia="en-CA" w:bidi="ar-SA"/>
              </w:rPr>
              <w:t>0.00</w:t>
            </w:r>
          </w:p>
        </w:tc>
      </w:tr>
      <w:tr w:rsidR="009C7FDF" w:rsidRPr="009C7FDF" w14:paraId="3F97D1A1" w14:textId="77777777" w:rsidTr="006F62D0"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FFEB25A" w14:textId="77777777" w:rsidR="009C7FDF" w:rsidRPr="009C7FDF" w:rsidRDefault="009C7FDF" w:rsidP="009C7FDF">
            <w:pPr>
              <w:widowControl w:val="0"/>
              <w:bidi/>
              <w:ind w:firstLine="73"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rFonts w:hint="cs"/>
                <w:color w:val="000000"/>
                <w:sz w:val="20"/>
                <w:rtl/>
                <w:lang w:val="en-CA" w:bidi="ar-SA"/>
              </w:rPr>
              <w:t>الهيدروكلوروفلوروكربون-</w:t>
            </w:r>
            <w:r w:rsidRPr="009C7FDF">
              <w:rPr>
                <w:color w:val="000000"/>
                <w:sz w:val="20"/>
                <w:lang w:val="en-CA" w:bidi="ar-SA"/>
              </w:rPr>
              <w:t>124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bottom"/>
          </w:tcPr>
          <w:p w14:paraId="290D0E06" w14:textId="77777777" w:rsidR="009C7FDF" w:rsidRPr="009C7FDF" w:rsidRDefault="009C7FDF" w:rsidP="009C7FDF">
            <w:pPr>
              <w:widowControl w:val="0"/>
              <w:bidi/>
              <w:jc w:val="left"/>
              <w:rPr>
                <w:bCs/>
                <w:color w:val="000000"/>
                <w:sz w:val="19"/>
                <w:szCs w:val="19"/>
                <w:lang w:val="en-CA" w:eastAsia="en-CA" w:bidi="ar-SA"/>
              </w:rPr>
            </w:pPr>
            <w:r w:rsidRPr="009C7FDF">
              <w:rPr>
                <w:bCs/>
                <w:color w:val="000000"/>
                <w:sz w:val="19"/>
                <w:szCs w:val="19"/>
                <w:lang w:val="en-CA" w:eastAsia="en-CA" w:bidi="ar-SA"/>
              </w:rPr>
              <w:t>0.01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</w:tcPr>
          <w:p w14:paraId="74DFC229" w14:textId="77777777" w:rsidR="009C7FDF" w:rsidRPr="009C7FDF" w:rsidRDefault="009C7FDF" w:rsidP="009C7FDF">
            <w:pPr>
              <w:widowControl w:val="0"/>
              <w:bidi/>
              <w:jc w:val="left"/>
              <w:rPr>
                <w:bCs/>
                <w:color w:val="000000"/>
                <w:sz w:val="19"/>
                <w:szCs w:val="19"/>
                <w:lang w:val="en-CA" w:eastAsia="en-CA" w:bidi="ar-SA"/>
              </w:rPr>
            </w:pPr>
            <w:r w:rsidRPr="009C7FDF">
              <w:rPr>
                <w:bCs/>
                <w:color w:val="000000"/>
                <w:sz w:val="19"/>
                <w:szCs w:val="19"/>
                <w:lang w:val="en-CA" w:eastAsia="en-CA" w:bidi="ar-SA"/>
              </w:rPr>
              <w:t>0.01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87" w:type="dxa"/>
            </w:tcMar>
            <w:vAlign w:val="center"/>
          </w:tcPr>
          <w:p w14:paraId="472891C2" w14:textId="77777777" w:rsidR="009C7FDF" w:rsidRPr="009C7FDF" w:rsidRDefault="009C7FDF" w:rsidP="009C7FDF">
            <w:pPr>
              <w:widowControl w:val="0"/>
              <w:bidi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color w:val="000000"/>
                <w:sz w:val="20"/>
                <w:lang w:val="en-CA" w:bidi="ar-SA"/>
              </w:rPr>
              <w:t>0.00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</w:tcPr>
          <w:p w14:paraId="7A6CAAD8" w14:textId="77777777" w:rsidR="009C7FDF" w:rsidRPr="009C7FDF" w:rsidRDefault="009C7FDF" w:rsidP="009C7FDF">
            <w:pPr>
              <w:widowControl w:val="0"/>
              <w:bidi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color w:val="000000"/>
                <w:sz w:val="20"/>
                <w:lang w:val="en-CA" w:bidi="ar-SA"/>
              </w:rPr>
              <w:t>0.01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</w:tcPr>
          <w:p w14:paraId="35E32BD6" w14:textId="77777777" w:rsidR="009C7FDF" w:rsidRPr="009C7FDF" w:rsidRDefault="009C7FDF" w:rsidP="009C7FDF">
            <w:pPr>
              <w:widowControl w:val="0"/>
              <w:bidi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color w:val="000000"/>
                <w:sz w:val="20"/>
                <w:lang w:val="en-CA" w:bidi="ar-SA"/>
              </w:rPr>
              <w:t>0.00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87" w:type="dxa"/>
            </w:tcMar>
            <w:vAlign w:val="center"/>
          </w:tcPr>
          <w:p w14:paraId="671584E2" w14:textId="77777777" w:rsidR="009C7FDF" w:rsidRPr="009C7FDF" w:rsidRDefault="009C7FDF" w:rsidP="009C7FDF">
            <w:pPr>
              <w:widowControl w:val="0"/>
              <w:bidi/>
              <w:jc w:val="left"/>
              <w:rPr>
                <w:bCs/>
                <w:color w:val="000000"/>
                <w:sz w:val="19"/>
                <w:szCs w:val="19"/>
                <w:lang w:val="en-CA" w:eastAsia="en-CA" w:bidi="ar-SA"/>
              </w:rPr>
            </w:pPr>
            <w:r w:rsidRPr="009C7FDF">
              <w:rPr>
                <w:bCs/>
                <w:color w:val="000000"/>
                <w:sz w:val="19"/>
                <w:szCs w:val="19"/>
                <w:lang w:val="en-CA" w:eastAsia="en-CA" w:bidi="ar-SA"/>
              </w:rPr>
              <w:t>0.06</w:t>
            </w:r>
          </w:p>
        </w:tc>
      </w:tr>
      <w:tr w:rsidR="009C7FDF" w:rsidRPr="009C7FDF" w14:paraId="39D1C34D" w14:textId="77777777" w:rsidTr="006F62D0"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E51ED2C" w14:textId="77777777" w:rsidR="009C7FDF" w:rsidRPr="009C7FDF" w:rsidRDefault="009C7FDF" w:rsidP="009C7FDF">
            <w:pPr>
              <w:widowControl w:val="0"/>
              <w:bidi/>
              <w:ind w:firstLine="73"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rFonts w:hint="cs"/>
                <w:color w:val="000000"/>
                <w:sz w:val="20"/>
                <w:rtl/>
                <w:lang w:val="en-CA" w:bidi="ar-SA"/>
              </w:rPr>
              <w:t>الهيدروكلوروفلوروكربون-</w:t>
            </w:r>
            <w:r w:rsidRPr="009C7FDF">
              <w:rPr>
                <w:color w:val="000000"/>
                <w:sz w:val="20"/>
                <w:lang w:val="en-CA" w:bidi="ar-SA"/>
              </w:rPr>
              <w:t>141</w:t>
            </w:r>
            <w:r w:rsidRPr="009C7FDF">
              <w:rPr>
                <w:rFonts w:hint="cs"/>
                <w:color w:val="000000"/>
                <w:sz w:val="20"/>
                <w:rtl/>
                <w:lang w:val="en-CA" w:bidi="ar-SA"/>
              </w:rPr>
              <w:t>ب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bottom"/>
          </w:tcPr>
          <w:p w14:paraId="68048919" w14:textId="77777777" w:rsidR="009C7FDF" w:rsidRPr="009C7FDF" w:rsidRDefault="009C7FDF" w:rsidP="009C7FDF">
            <w:pPr>
              <w:widowControl w:val="0"/>
              <w:bidi/>
              <w:jc w:val="left"/>
              <w:rPr>
                <w:bCs/>
                <w:color w:val="000000"/>
                <w:sz w:val="19"/>
                <w:szCs w:val="19"/>
                <w:lang w:val="en-CA" w:eastAsia="en-CA" w:bidi="ar-SA"/>
              </w:rPr>
            </w:pPr>
            <w:r w:rsidRPr="009C7FDF">
              <w:rPr>
                <w:bCs/>
                <w:color w:val="000000"/>
                <w:sz w:val="19"/>
                <w:szCs w:val="19"/>
                <w:lang w:val="en-CA" w:eastAsia="en-CA" w:bidi="ar-SA"/>
              </w:rPr>
              <w:t>1.94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</w:tcPr>
          <w:p w14:paraId="110C754D" w14:textId="77777777" w:rsidR="009C7FDF" w:rsidRPr="009C7FDF" w:rsidRDefault="009C7FDF" w:rsidP="009C7FDF">
            <w:pPr>
              <w:widowControl w:val="0"/>
              <w:bidi/>
              <w:jc w:val="left"/>
              <w:rPr>
                <w:bCs/>
                <w:color w:val="000000"/>
                <w:sz w:val="19"/>
                <w:szCs w:val="19"/>
                <w:lang w:val="en-CA" w:eastAsia="en-CA" w:bidi="ar-SA"/>
              </w:rPr>
            </w:pPr>
            <w:r w:rsidRPr="009C7FDF">
              <w:rPr>
                <w:bCs/>
                <w:color w:val="000000"/>
                <w:sz w:val="19"/>
                <w:szCs w:val="19"/>
                <w:lang w:val="en-CA" w:eastAsia="en-CA" w:bidi="ar-SA"/>
              </w:rPr>
              <w:t>1.44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87" w:type="dxa"/>
            </w:tcMar>
            <w:vAlign w:val="center"/>
          </w:tcPr>
          <w:p w14:paraId="25FCD00F" w14:textId="77777777" w:rsidR="009C7FDF" w:rsidRPr="009C7FDF" w:rsidRDefault="009C7FDF" w:rsidP="009C7FDF">
            <w:pPr>
              <w:widowControl w:val="0"/>
              <w:bidi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color w:val="000000"/>
                <w:sz w:val="20"/>
                <w:lang w:val="en-CA" w:bidi="ar-SA"/>
              </w:rPr>
              <w:t>0.00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</w:tcPr>
          <w:p w14:paraId="6EC6950E" w14:textId="77777777" w:rsidR="009C7FDF" w:rsidRPr="009C7FDF" w:rsidRDefault="009C7FDF" w:rsidP="009C7FDF">
            <w:pPr>
              <w:widowControl w:val="0"/>
              <w:bidi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color w:val="000000"/>
                <w:sz w:val="20"/>
                <w:lang w:val="en-CA" w:bidi="ar-SA"/>
              </w:rPr>
              <w:t>0.00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</w:tcPr>
          <w:p w14:paraId="53513079" w14:textId="77777777" w:rsidR="009C7FDF" w:rsidRPr="009C7FDF" w:rsidRDefault="009C7FDF" w:rsidP="009C7FDF">
            <w:pPr>
              <w:widowControl w:val="0"/>
              <w:bidi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color w:val="000000"/>
                <w:sz w:val="20"/>
                <w:lang w:val="en-CA" w:bidi="ar-SA"/>
              </w:rPr>
              <w:t>0.00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87" w:type="dxa"/>
            </w:tcMar>
            <w:vAlign w:val="center"/>
          </w:tcPr>
          <w:p w14:paraId="6CBD6B7E" w14:textId="77777777" w:rsidR="009C7FDF" w:rsidRPr="009C7FDF" w:rsidRDefault="009C7FDF" w:rsidP="009C7FDF">
            <w:pPr>
              <w:widowControl w:val="0"/>
              <w:bidi/>
              <w:jc w:val="left"/>
              <w:rPr>
                <w:bCs/>
                <w:color w:val="000000"/>
                <w:sz w:val="19"/>
                <w:szCs w:val="19"/>
                <w:lang w:val="en-CA" w:eastAsia="en-CA" w:bidi="ar-SA"/>
              </w:rPr>
            </w:pPr>
            <w:r w:rsidRPr="009C7FDF">
              <w:rPr>
                <w:bCs/>
                <w:color w:val="000000"/>
                <w:sz w:val="19"/>
                <w:szCs w:val="19"/>
                <w:lang w:val="en-CA" w:eastAsia="en-CA" w:bidi="ar-SA"/>
              </w:rPr>
              <w:t>1.79</w:t>
            </w:r>
          </w:p>
        </w:tc>
      </w:tr>
      <w:tr w:rsidR="009C7FDF" w:rsidRPr="009C7FDF" w14:paraId="2C113F3B" w14:textId="77777777" w:rsidTr="006F62D0"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F3E24A2" w14:textId="77777777" w:rsidR="009C7FDF" w:rsidRPr="009C7FDF" w:rsidRDefault="009C7FDF" w:rsidP="009C7FDF">
            <w:pPr>
              <w:widowControl w:val="0"/>
              <w:bidi/>
              <w:ind w:firstLine="73"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rFonts w:hint="cs"/>
                <w:color w:val="000000"/>
                <w:sz w:val="20"/>
                <w:rtl/>
                <w:lang w:val="en-CA" w:bidi="ar-SA"/>
              </w:rPr>
              <w:t>الهيدروكلوروفلوروكربون-</w:t>
            </w:r>
            <w:r w:rsidRPr="009C7FDF">
              <w:rPr>
                <w:color w:val="000000"/>
                <w:sz w:val="20"/>
                <w:lang w:val="en-CA" w:bidi="ar-SA"/>
              </w:rPr>
              <w:t>142</w:t>
            </w:r>
            <w:r w:rsidRPr="009C7FDF">
              <w:rPr>
                <w:rFonts w:hint="cs"/>
                <w:color w:val="000000"/>
                <w:sz w:val="20"/>
                <w:rtl/>
                <w:lang w:val="en-CA" w:bidi="ar-SA"/>
              </w:rPr>
              <w:t>ب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bottom"/>
          </w:tcPr>
          <w:p w14:paraId="4E103584" w14:textId="77777777" w:rsidR="009C7FDF" w:rsidRPr="009C7FDF" w:rsidRDefault="009C7FDF" w:rsidP="009C7FDF">
            <w:pPr>
              <w:widowControl w:val="0"/>
              <w:bidi/>
              <w:jc w:val="left"/>
              <w:rPr>
                <w:bCs/>
                <w:color w:val="000000"/>
                <w:sz w:val="19"/>
                <w:szCs w:val="19"/>
                <w:lang w:val="en-CA" w:eastAsia="en-CA" w:bidi="ar-SA"/>
              </w:rPr>
            </w:pPr>
            <w:r w:rsidRPr="009C7FDF">
              <w:rPr>
                <w:bCs/>
                <w:color w:val="000000"/>
                <w:sz w:val="19"/>
                <w:szCs w:val="19"/>
                <w:lang w:val="en-CA" w:eastAsia="en-CA" w:bidi="ar-SA"/>
              </w:rPr>
              <w:t>0.19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</w:tcPr>
          <w:p w14:paraId="5EE1DA8C" w14:textId="77777777" w:rsidR="009C7FDF" w:rsidRPr="009C7FDF" w:rsidRDefault="009C7FDF" w:rsidP="009C7FDF">
            <w:pPr>
              <w:widowControl w:val="0"/>
              <w:bidi/>
              <w:jc w:val="left"/>
              <w:rPr>
                <w:bCs/>
                <w:color w:val="000000"/>
                <w:sz w:val="19"/>
                <w:szCs w:val="19"/>
                <w:lang w:val="en-CA" w:eastAsia="en-CA" w:bidi="ar-SA"/>
              </w:rPr>
            </w:pPr>
            <w:r w:rsidRPr="009C7FDF">
              <w:rPr>
                <w:bCs/>
                <w:color w:val="000000"/>
                <w:sz w:val="19"/>
                <w:szCs w:val="19"/>
                <w:lang w:val="en-CA" w:eastAsia="en-CA" w:bidi="ar-SA"/>
              </w:rPr>
              <w:t>0.39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87" w:type="dxa"/>
            </w:tcMar>
            <w:vAlign w:val="center"/>
          </w:tcPr>
          <w:p w14:paraId="198A25A5" w14:textId="77777777" w:rsidR="009C7FDF" w:rsidRPr="009C7FDF" w:rsidRDefault="009C7FDF" w:rsidP="009C7FDF">
            <w:pPr>
              <w:widowControl w:val="0"/>
              <w:bidi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color w:val="000000"/>
                <w:sz w:val="20"/>
                <w:lang w:val="en-CA" w:bidi="ar-SA"/>
              </w:rPr>
              <w:t>0.24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</w:tcPr>
          <w:p w14:paraId="63D2FD49" w14:textId="77777777" w:rsidR="009C7FDF" w:rsidRPr="009C7FDF" w:rsidRDefault="009C7FDF" w:rsidP="009C7FDF">
            <w:pPr>
              <w:widowControl w:val="0"/>
              <w:bidi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color w:val="000000"/>
                <w:sz w:val="20"/>
                <w:lang w:val="en-CA" w:bidi="ar-SA"/>
              </w:rPr>
              <w:t>0.12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</w:tcPr>
          <w:p w14:paraId="304BCB43" w14:textId="77777777" w:rsidR="009C7FDF" w:rsidRPr="009C7FDF" w:rsidRDefault="009C7FDF" w:rsidP="009C7FDF">
            <w:pPr>
              <w:widowControl w:val="0"/>
              <w:bidi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color w:val="000000"/>
                <w:sz w:val="20"/>
                <w:lang w:val="en-CA" w:bidi="ar-SA"/>
              </w:rPr>
              <w:t>0.16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87" w:type="dxa"/>
            </w:tcMar>
            <w:vAlign w:val="center"/>
          </w:tcPr>
          <w:p w14:paraId="66C198D6" w14:textId="77777777" w:rsidR="009C7FDF" w:rsidRPr="009C7FDF" w:rsidRDefault="009C7FDF" w:rsidP="009C7FDF">
            <w:pPr>
              <w:widowControl w:val="0"/>
              <w:bidi/>
              <w:jc w:val="left"/>
              <w:rPr>
                <w:bCs/>
                <w:color w:val="000000"/>
                <w:sz w:val="19"/>
                <w:szCs w:val="19"/>
                <w:lang w:val="en-CA" w:eastAsia="en-CA" w:bidi="ar-SA"/>
              </w:rPr>
            </w:pPr>
            <w:r w:rsidRPr="009C7FDF">
              <w:rPr>
                <w:bCs/>
                <w:color w:val="000000"/>
                <w:sz w:val="19"/>
                <w:szCs w:val="19"/>
                <w:lang w:val="en-CA" w:eastAsia="en-CA" w:bidi="ar-SA"/>
              </w:rPr>
              <w:t>1.18</w:t>
            </w:r>
          </w:p>
        </w:tc>
      </w:tr>
      <w:tr w:rsidR="009C7FDF" w:rsidRPr="009C7FDF" w14:paraId="292CF00D" w14:textId="77777777" w:rsidTr="006F62D0"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2CB38D15" w14:textId="77777777" w:rsidR="009C7FDF" w:rsidRPr="009C7FDF" w:rsidRDefault="009C7FDF" w:rsidP="009C7FDF">
            <w:pPr>
              <w:bidi/>
              <w:ind w:firstLine="73"/>
              <w:jc w:val="left"/>
              <w:rPr>
                <w:rFonts w:eastAsia="Calibri"/>
                <w:bCs/>
                <w:color w:val="000000"/>
                <w:sz w:val="20"/>
                <w:lang w:val="en-CA" w:bidi="ar-SA"/>
              </w:rPr>
            </w:pPr>
            <w:r w:rsidRPr="009C7FDF">
              <w:rPr>
                <w:rFonts w:hint="cs"/>
                <w:bCs/>
                <w:color w:val="000000"/>
                <w:sz w:val="20"/>
                <w:rtl/>
                <w:lang w:val="en-CA" w:bidi="ar-SA"/>
              </w:rPr>
              <w:t>المجموع (بالأطنان المترية)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bottom"/>
          </w:tcPr>
          <w:p w14:paraId="7F381F83" w14:textId="77777777" w:rsidR="009C7FDF" w:rsidRPr="009C7FDF" w:rsidRDefault="009C7FDF" w:rsidP="009C7FDF">
            <w:pPr>
              <w:widowControl w:val="0"/>
              <w:bidi/>
              <w:jc w:val="left"/>
              <w:rPr>
                <w:b/>
                <w:bCs/>
                <w:color w:val="000000"/>
                <w:sz w:val="19"/>
                <w:szCs w:val="19"/>
                <w:lang w:val="en-CA" w:eastAsia="en-CA" w:bidi="ar-SA"/>
              </w:rPr>
            </w:pPr>
            <w:r w:rsidRPr="009C7FDF">
              <w:rPr>
                <w:b/>
                <w:bCs/>
                <w:color w:val="000000"/>
                <w:sz w:val="19"/>
                <w:szCs w:val="19"/>
                <w:lang w:val="en-CA" w:eastAsia="en-CA" w:bidi="ar-SA"/>
              </w:rPr>
              <w:t>22.82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</w:tcPr>
          <w:p w14:paraId="271DF055" w14:textId="77777777" w:rsidR="009C7FDF" w:rsidRPr="009C7FDF" w:rsidRDefault="009C7FDF" w:rsidP="009C7FDF">
            <w:pPr>
              <w:widowControl w:val="0"/>
              <w:bidi/>
              <w:jc w:val="left"/>
              <w:rPr>
                <w:b/>
                <w:bCs/>
                <w:color w:val="000000"/>
                <w:sz w:val="19"/>
                <w:szCs w:val="19"/>
                <w:lang w:val="en-CA" w:eastAsia="en-CA" w:bidi="ar-SA"/>
              </w:rPr>
            </w:pPr>
            <w:r w:rsidRPr="009C7FDF">
              <w:rPr>
                <w:b/>
                <w:bCs/>
                <w:color w:val="000000"/>
                <w:sz w:val="19"/>
                <w:szCs w:val="19"/>
                <w:lang w:val="en-CA" w:eastAsia="en-CA" w:bidi="ar-SA"/>
              </w:rPr>
              <w:t>22.21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87" w:type="dxa"/>
            </w:tcMar>
            <w:vAlign w:val="center"/>
          </w:tcPr>
          <w:p w14:paraId="4299BD94" w14:textId="77777777" w:rsidR="009C7FDF" w:rsidRPr="009C7FDF" w:rsidRDefault="009C7FDF" w:rsidP="009C7FDF">
            <w:pPr>
              <w:widowControl w:val="0"/>
              <w:bidi/>
              <w:jc w:val="left"/>
              <w:rPr>
                <w:b/>
                <w:color w:val="000000"/>
                <w:sz w:val="20"/>
                <w:lang w:val="en-CA" w:bidi="ar-SA"/>
              </w:rPr>
            </w:pPr>
            <w:r w:rsidRPr="009C7FDF">
              <w:rPr>
                <w:b/>
                <w:color w:val="000000"/>
                <w:sz w:val="20"/>
                <w:lang w:val="en-CA" w:bidi="ar-SA"/>
              </w:rPr>
              <w:t>22.32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</w:tcPr>
          <w:p w14:paraId="1F0AA24C" w14:textId="77777777" w:rsidR="009C7FDF" w:rsidRPr="009C7FDF" w:rsidRDefault="009C7FDF" w:rsidP="009C7FDF">
            <w:pPr>
              <w:bidi/>
              <w:jc w:val="left"/>
              <w:rPr>
                <w:b/>
                <w:color w:val="000000"/>
                <w:sz w:val="20"/>
                <w:lang w:val="en-CA" w:bidi="ar-SA"/>
              </w:rPr>
            </w:pPr>
            <w:r w:rsidRPr="009C7FDF">
              <w:rPr>
                <w:b/>
                <w:color w:val="000000"/>
                <w:sz w:val="20"/>
                <w:lang w:val="en-CA" w:bidi="ar-SA"/>
              </w:rPr>
              <w:t>19.84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</w:tcPr>
          <w:p w14:paraId="7600F4AE" w14:textId="77777777" w:rsidR="009C7FDF" w:rsidRPr="009C7FDF" w:rsidRDefault="009C7FDF" w:rsidP="009C7FDF">
            <w:pPr>
              <w:bidi/>
              <w:jc w:val="left"/>
              <w:rPr>
                <w:b/>
                <w:color w:val="000000"/>
                <w:sz w:val="20"/>
                <w:lang w:val="en-CA" w:bidi="ar-SA"/>
              </w:rPr>
            </w:pPr>
            <w:r w:rsidRPr="009C7FDF">
              <w:rPr>
                <w:b/>
                <w:color w:val="000000"/>
                <w:sz w:val="20"/>
                <w:lang w:val="en-CA" w:bidi="ar-SA"/>
              </w:rPr>
              <w:t>16.26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87" w:type="dxa"/>
            </w:tcMar>
            <w:vAlign w:val="center"/>
          </w:tcPr>
          <w:p w14:paraId="1DB7A475" w14:textId="77777777" w:rsidR="009C7FDF" w:rsidRPr="009C7FDF" w:rsidRDefault="009C7FDF" w:rsidP="009C7FDF">
            <w:pPr>
              <w:widowControl w:val="0"/>
              <w:bidi/>
              <w:jc w:val="left"/>
              <w:rPr>
                <w:b/>
                <w:bCs/>
                <w:color w:val="000000"/>
                <w:sz w:val="19"/>
                <w:szCs w:val="19"/>
                <w:lang w:val="en-CA" w:eastAsia="en-CA" w:bidi="ar-SA"/>
              </w:rPr>
            </w:pPr>
            <w:r w:rsidRPr="009C7FDF">
              <w:rPr>
                <w:b/>
                <w:bCs/>
                <w:color w:val="000000"/>
                <w:sz w:val="19"/>
                <w:szCs w:val="19"/>
                <w:lang w:val="en-CA" w:eastAsia="en-CA" w:bidi="ar-SA"/>
              </w:rPr>
              <w:t>26.88</w:t>
            </w:r>
          </w:p>
        </w:tc>
      </w:tr>
      <w:tr w:rsidR="009C7FDF" w:rsidRPr="009C7FDF" w14:paraId="11488AC1" w14:textId="77777777" w:rsidTr="006F62D0"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3C01EA81" w14:textId="77777777" w:rsidR="009C7FDF" w:rsidRPr="009C7FDF" w:rsidRDefault="009C7FDF" w:rsidP="009C7FDF">
            <w:pPr>
              <w:bidi/>
              <w:ind w:firstLine="73"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rFonts w:hint="cs"/>
                <w:color w:val="000000"/>
                <w:sz w:val="20"/>
                <w:rtl/>
                <w:lang w:val="en-CA" w:bidi="ar-SA"/>
              </w:rPr>
              <w:t>الهيدروكلوروفلوروكربون-</w:t>
            </w:r>
            <w:r w:rsidRPr="009C7FDF">
              <w:rPr>
                <w:color w:val="000000"/>
                <w:sz w:val="20"/>
                <w:lang w:val="en-CA" w:bidi="ar-SA"/>
              </w:rPr>
              <w:t>141</w:t>
            </w:r>
            <w:r w:rsidRPr="009C7FDF">
              <w:rPr>
                <w:rFonts w:hint="cs"/>
                <w:color w:val="000000"/>
                <w:sz w:val="20"/>
                <w:rtl/>
                <w:lang w:val="en-CA" w:bidi="ar-SA"/>
              </w:rPr>
              <w:t>ب</w:t>
            </w:r>
            <w:r w:rsidRPr="009C7FDF">
              <w:rPr>
                <w:color w:val="000000"/>
                <w:sz w:val="20"/>
                <w:lang w:val="en-CA" w:bidi="ar-SA"/>
              </w:rPr>
              <w:t xml:space="preserve"> </w:t>
            </w:r>
            <w:r w:rsidRPr="009C7FDF">
              <w:rPr>
                <w:rFonts w:hint="cs"/>
                <w:color w:val="000000"/>
                <w:sz w:val="20"/>
                <w:rtl/>
                <w:lang w:val="en-CA" w:bidi="ar-SA"/>
              </w:rPr>
              <w:t>في البوليولات سابقة الخلط المستوردة</w:t>
            </w:r>
            <w:r w:rsidRPr="009C7FDF">
              <w:rPr>
                <w:sz w:val="20"/>
                <w:lang w:val="en-CA" w:bidi="ar-SA"/>
              </w:rPr>
              <w:t>**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</w:tcPr>
          <w:p w14:paraId="308E3127" w14:textId="77777777" w:rsidR="009C7FDF" w:rsidRPr="009C7FDF" w:rsidRDefault="009C7FDF" w:rsidP="009C7FDF">
            <w:pPr>
              <w:bidi/>
              <w:jc w:val="left"/>
              <w:rPr>
                <w:rFonts w:eastAsia="Calibri"/>
                <w:color w:val="000000"/>
                <w:sz w:val="19"/>
                <w:szCs w:val="19"/>
                <w:lang w:val="en-CA" w:bidi="ar-SA"/>
              </w:rPr>
            </w:pPr>
            <w:r w:rsidRPr="009C7FDF">
              <w:rPr>
                <w:rFonts w:eastAsia="Calibri"/>
                <w:color w:val="000000"/>
                <w:sz w:val="19"/>
                <w:szCs w:val="19"/>
                <w:lang w:val="en-CA" w:bidi="ar-SA"/>
              </w:rPr>
              <w:t>32.51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</w:tcPr>
          <w:p w14:paraId="5A007A49" w14:textId="77777777" w:rsidR="009C7FDF" w:rsidRPr="009C7FDF" w:rsidRDefault="009C7FDF" w:rsidP="009C7FDF">
            <w:pPr>
              <w:bidi/>
              <w:jc w:val="left"/>
              <w:rPr>
                <w:sz w:val="19"/>
                <w:szCs w:val="19"/>
                <w:lang w:bidi="ar-SA"/>
              </w:rPr>
            </w:pPr>
            <w:r w:rsidRPr="009C7FDF">
              <w:rPr>
                <w:sz w:val="19"/>
                <w:szCs w:val="19"/>
                <w:lang w:bidi="ar-SA"/>
              </w:rPr>
              <w:t>23.94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87" w:type="dxa"/>
            </w:tcMar>
          </w:tcPr>
          <w:p w14:paraId="5F60298B" w14:textId="77777777" w:rsidR="009C7FDF" w:rsidRPr="009C7FDF" w:rsidRDefault="009C7FDF" w:rsidP="009C7FDF">
            <w:pPr>
              <w:bidi/>
              <w:jc w:val="left"/>
              <w:rPr>
                <w:rFonts w:eastAsia="Calibri"/>
                <w:color w:val="000000"/>
                <w:sz w:val="20"/>
                <w:lang w:val="en-CA" w:bidi="ar-SA"/>
              </w:rPr>
            </w:pPr>
            <w:r w:rsidRPr="009C7FDF">
              <w:rPr>
                <w:color w:val="000000"/>
                <w:sz w:val="20"/>
                <w:lang w:val="en-CA" w:bidi="ar-SA"/>
              </w:rPr>
              <w:t>41.94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</w:tcPr>
          <w:p w14:paraId="0726B056" w14:textId="77777777" w:rsidR="009C7FDF" w:rsidRPr="009C7FDF" w:rsidRDefault="009C7FDF" w:rsidP="009C7FDF">
            <w:pPr>
              <w:bidi/>
              <w:jc w:val="left"/>
              <w:rPr>
                <w:color w:val="000000"/>
                <w:sz w:val="20"/>
                <w:lang w:val="en-CA" w:bidi="ar-SA"/>
              </w:rPr>
            </w:pPr>
            <w:r w:rsidRPr="009C7FDF">
              <w:rPr>
                <w:color w:val="000000"/>
                <w:sz w:val="20"/>
                <w:lang w:val="en-CA" w:bidi="ar-SA"/>
              </w:rPr>
              <w:t>29.28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</w:tcPr>
          <w:p w14:paraId="724789DD" w14:textId="77777777" w:rsidR="009C7FDF" w:rsidRPr="009C7FDF" w:rsidRDefault="009C7FDF" w:rsidP="009C7FDF">
            <w:pPr>
              <w:bidi/>
              <w:jc w:val="left"/>
              <w:rPr>
                <w:rFonts w:eastAsia="Calibri"/>
                <w:color w:val="000000"/>
                <w:sz w:val="20"/>
                <w:lang w:val="en-CA" w:bidi="ar-SA"/>
              </w:rPr>
            </w:pPr>
            <w:r w:rsidRPr="009C7FDF">
              <w:rPr>
                <w:rFonts w:eastAsia="Calibri"/>
                <w:color w:val="000000"/>
                <w:sz w:val="20"/>
                <w:lang w:val="en-CA" w:bidi="ar-SA"/>
              </w:rPr>
              <w:t>14.63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87" w:type="dxa"/>
            </w:tcMar>
          </w:tcPr>
          <w:p w14:paraId="3D80CD16" w14:textId="77777777" w:rsidR="009C7FDF" w:rsidRPr="009C7FDF" w:rsidRDefault="009C7FDF" w:rsidP="009C7FDF">
            <w:pPr>
              <w:widowControl w:val="0"/>
              <w:bidi/>
              <w:jc w:val="left"/>
              <w:rPr>
                <w:bCs/>
                <w:color w:val="000000"/>
                <w:sz w:val="19"/>
                <w:szCs w:val="19"/>
                <w:lang w:val="en-CA" w:eastAsia="en-CA" w:bidi="ar-SA"/>
              </w:rPr>
            </w:pPr>
            <w:r w:rsidRPr="009C7FDF">
              <w:rPr>
                <w:bCs/>
                <w:color w:val="000000"/>
                <w:sz w:val="19"/>
                <w:szCs w:val="19"/>
                <w:lang w:val="en-CA" w:eastAsia="en-CA" w:bidi="ar-SA"/>
              </w:rPr>
              <w:t>27.91</w:t>
            </w:r>
            <w:r w:rsidRPr="009C7FDF">
              <w:rPr>
                <w:rFonts w:hint="cs"/>
                <w:bCs/>
                <w:color w:val="000000"/>
                <w:sz w:val="19"/>
                <w:szCs w:val="19"/>
                <w:rtl/>
                <w:lang w:val="en-CA" w:eastAsia="en-CA" w:bidi="ar-SA"/>
              </w:rPr>
              <w:t>***</w:t>
            </w:r>
          </w:p>
        </w:tc>
      </w:tr>
    </w:tbl>
    <w:p w14:paraId="26FFC5B6" w14:textId="77777777" w:rsidR="009C7FDF" w:rsidRPr="009C7FDF" w:rsidRDefault="009C7FDF" w:rsidP="009C7FDF">
      <w:pPr>
        <w:bidi/>
        <w:spacing w:before="240"/>
        <w:rPr>
          <w:rFonts w:eastAsia="Calibri"/>
          <w:sz w:val="20"/>
          <w:lang w:val="en-US" w:bidi="ar-EG"/>
        </w:rPr>
      </w:pPr>
      <w:r w:rsidRPr="009C7FDF">
        <w:rPr>
          <w:rFonts w:eastAsia="Calibri"/>
          <w:sz w:val="20"/>
          <w:rtl/>
          <w:lang w:val="en-US" w:bidi="ar-EG"/>
        </w:rPr>
        <w:t>* لم يستهلك الهيدروكلوروفلوروكربون-</w:t>
      </w:r>
      <w:r w:rsidRPr="009C7FDF">
        <w:rPr>
          <w:rFonts w:ascii="Calibri" w:eastAsia="Calibri" w:hAnsi="Calibri" w:cs="Arial"/>
          <w:sz w:val="20"/>
          <w:lang w:val="en-CA" w:bidi="ar-SA"/>
        </w:rPr>
        <w:t>123</w:t>
      </w:r>
      <w:r w:rsidRPr="009C7FDF">
        <w:rPr>
          <w:rFonts w:ascii="Calibri" w:eastAsia="Calibri" w:hAnsi="Calibri" w:cs="Arial" w:hint="cs"/>
          <w:sz w:val="20"/>
          <w:rtl/>
          <w:lang w:val="en-CA" w:bidi="ar-SA"/>
        </w:rPr>
        <w:t xml:space="preserve"> </w:t>
      </w:r>
      <w:r w:rsidRPr="009C7FDF">
        <w:rPr>
          <w:rFonts w:eastAsia="Calibri"/>
          <w:sz w:val="20"/>
          <w:rtl/>
          <w:lang w:val="en-US" w:bidi="ar-EG"/>
        </w:rPr>
        <w:t xml:space="preserve">قبل عام </w:t>
      </w:r>
      <w:r w:rsidRPr="009C7FDF">
        <w:rPr>
          <w:rFonts w:ascii="Calibri" w:eastAsia="Calibri" w:hAnsi="Calibri" w:cs="Arial"/>
          <w:sz w:val="20"/>
          <w:lang w:val="en-CA" w:bidi="ar-SA"/>
        </w:rPr>
        <w:t>2015</w:t>
      </w:r>
      <w:r w:rsidRPr="009C7FDF">
        <w:rPr>
          <w:rFonts w:eastAsia="Calibri"/>
          <w:sz w:val="20"/>
          <w:rtl/>
          <w:lang w:val="en-US" w:bidi="ar-EG"/>
        </w:rPr>
        <w:t>، وبالتالي لم يكن مشمولاً في خط الأساس للمواد الهيدروكلوروفلوروكربونية أو في نقطة البداية للتخفيضات الإجمالية لاستهلاك المواد الهيدروكلوروفلوروكربونية.</w:t>
      </w:r>
    </w:p>
    <w:p w14:paraId="3D50A86A" w14:textId="77777777" w:rsidR="009C7FDF" w:rsidRPr="009C7FDF" w:rsidRDefault="009C7FDF" w:rsidP="009C7FDF">
      <w:pPr>
        <w:bidi/>
        <w:jc w:val="left"/>
        <w:rPr>
          <w:rFonts w:eastAsia="Calibri"/>
          <w:sz w:val="20"/>
          <w:lang w:val="en-US" w:bidi="ar-EG"/>
        </w:rPr>
      </w:pPr>
      <w:r w:rsidRPr="009C7FDF">
        <w:rPr>
          <w:rFonts w:eastAsia="Calibri"/>
          <w:sz w:val="20"/>
          <w:rtl/>
          <w:lang w:val="en-US" w:bidi="ar-EG"/>
        </w:rPr>
        <w:t>** التقارير عن تنفيذ البرامج القطرية.</w:t>
      </w:r>
    </w:p>
    <w:p w14:paraId="5A59C76B" w14:textId="77777777" w:rsidR="00FF6D3C" w:rsidRPr="009C7FDF" w:rsidRDefault="009C7FDF" w:rsidP="009C7FDF">
      <w:pPr>
        <w:bidi/>
        <w:spacing w:after="160" w:line="360" w:lineRule="auto"/>
        <w:rPr>
          <w:rFonts w:eastAsia="Calibri"/>
          <w:sz w:val="20"/>
          <w:rtl/>
          <w:lang w:val="en-US" w:bidi="ar-EG"/>
        </w:rPr>
      </w:pPr>
      <w:r w:rsidRPr="009C7FDF">
        <w:rPr>
          <w:rFonts w:eastAsia="Calibri"/>
          <w:sz w:val="20"/>
          <w:rtl/>
          <w:lang w:val="en-US" w:bidi="ar-EG"/>
        </w:rPr>
        <w:t>*** نقطة البداية المحددة في الاتفاق المبرم مع اللجنة التنفيذية.</w:t>
      </w:r>
    </w:p>
    <w:p w14:paraId="414436B4" w14:textId="2222AB7F" w:rsidR="00880527" w:rsidRDefault="00880527" w:rsidP="00F222CD">
      <w:pPr>
        <w:bidi/>
        <w:rPr>
          <w:rFonts w:eastAsia="Calibri"/>
          <w:sz w:val="26"/>
          <w:szCs w:val="26"/>
          <w:lang w:val="en-US" w:bidi="ar-EG"/>
        </w:rPr>
      </w:pPr>
      <w:r w:rsidRPr="00880527">
        <w:rPr>
          <w:rFonts w:eastAsia="Calibri"/>
          <w:szCs w:val="24"/>
          <w:rtl/>
          <w:lang w:val="en-US" w:bidi="ar-EG"/>
        </w:rPr>
        <w:t xml:space="preserve">3 - </w:t>
      </w:r>
      <w:r w:rsidRPr="00F222CD">
        <w:rPr>
          <w:rFonts w:eastAsia="Calibri"/>
          <w:sz w:val="26"/>
          <w:szCs w:val="26"/>
          <w:rtl/>
          <w:lang w:val="en-US" w:bidi="ar-EG"/>
        </w:rPr>
        <w:tab/>
        <w:t xml:space="preserve">انخفض استهلاك المواد الهيدروكلوروفلوروكربونية في بيرو ببطء خلال السنوات الخمس الماضية، بسبب تنفيذ الأنشطة في إطار خطة إدارة إزالة المواد الهيدروكلوروفلوروكربونية، بما في ذلك تطبيق نظام منح تراخيص الاستيراد/التصدير ونظام الحصص، والانتقال التدريجي نحو التقنيات البديلة في قطاع التبريد وتكييف الهواء، وفرض </w:t>
      </w:r>
      <w:r w:rsidRPr="00F222CD">
        <w:rPr>
          <w:rFonts w:eastAsia="Calibri"/>
          <w:sz w:val="26"/>
          <w:szCs w:val="26"/>
          <w:rtl/>
          <w:lang w:val="en-US" w:bidi="ar-EG"/>
        </w:rPr>
        <w:lastRenderedPageBreak/>
        <w:t xml:space="preserve">حظر على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واردات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الهيدروكلوروفلوروكربون-</w:t>
      </w:r>
      <w:r w:rsidRPr="00F222CD">
        <w:rPr>
          <w:rFonts w:eastAsia="Calibri"/>
          <w:sz w:val="26"/>
          <w:szCs w:val="26"/>
          <w:lang w:val="en-CA" w:bidi="ar-SA"/>
        </w:rPr>
        <w:t>141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ب النقي المستخدم في تنظيف دوائر التبريد، </w:t>
      </w:r>
      <w:r w:rsidR="00BD68B7" w:rsidRPr="00F222CD">
        <w:rPr>
          <w:rFonts w:eastAsia="Calibri" w:hint="cs"/>
          <w:sz w:val="26"/>
          <w:szCs w:val="26"/>
          <w:rtl/>
          <w:lang w:val="en-US" w:bidi="ar-EG"/>
        </w:rPr>
        <w:t>بدء</w:t>
      </w:r>
      <w:r w:rsidRPr="00F222CD">
        <w:rPr>
          <w:rFonts w:eastAsia="Calibri"/>
          <w:sz w:val="26"/>
          <w:szCs w:val="26"/>
          <w:rtl/>
          <w:lang w:val="en-US" w:bidi="ar-EG"/>
        </w:rPr>
        <w:t>ا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ً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من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1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يناير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2017</w:t>
      </w:r>
      <w:r w:rsidRPr="00F222CD">
        <w:rPr>
          <w:rFonts w:eastAsia="Calibri"/>
          <w:sz w:val="26"/>
          <w:szCs w:val="26"/>
          <w:rtl/>
          <w:lang w:val="en-US" w:bidi="ar-EG"/>
        </w:rPr>
        <w:t>.</w:t>
      </w:r>
    </w:p>
    <w:p w14:paraId="2719FD9B" w14:textId="77777777" w:rsidR="00F222CD" w:rsidRPr="00F222CD" w:rsidRDefault="00F222CD" w:rsidP="00F222CD">
      <w:pPr>
        <w:bidi/>
        <w:rPr>
          <w:rFonts w:eastAsia="Calibri"/>
          <w:sz w:val="26"/>
          <w:szCs w:val="26"/>
          <w:lang w:val="en-US" w:bidi="ar-EG"/>
        </w:rPr>
      </w:pPr>
    </w:p>
    <w:p w14:paraId="70F36144" w14:textId="2BDD12DB" w:rsidR="00880527" w:rsidRDefault="00880527" w:rsidP="00F222CD">
      <w:pPr>
        <w:bidi/>
        <w:rPr>
          <w:rFonts w:eastAsia="Calibri"/>
          <w:sz w:val="26"/>
          <w:szCs w:val="26"/>
          <w:lang w:val="en-US" w:bidi="ar-EG"/>
        </w:rPr>
      </w:pPr>
      <w:r w:rsidRPr="00F222CD">
        <w:rPr>
          <w:rFonts w:eastAsia="Calibri"/>
          <w:sz w:val="26"/>
          <w:szCs w:val="26"/>
          <w:rtl/>
          <w:lang w:val="en-US" w:bidi="ar-EG"/>
        </w:rPr>
        <w:t xml:space="preserve">4 - </w:t>
      </w:r>
      <w:r w:rsidRPr="00F222CD">
        <w:rPr>
          <w:rFonts w:eastAsia="Calibri"/>
          <w:sz w:val="26"/>
          <w:szCs w:val="26"/>
          <w:rtl/>
          <w:lang w:val="en-US" w:bidi="ar-EG"/>
        </w:rPr>
        <w:tab/>
        <w:t>كان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ت الزيادة في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استهلاك الهيدروكلوروفلوروكربون-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22</w:t>
      </w:r>
      <w:r w:rsidRPr="00F222CD">
        <w:rPr>
          <w:rFonts w:ascii="Calibri" w:eastAsia="Calibri" w:hAnsi="Calibri" w:cs="Arial" w:hint="cs"/>
          <w:sz w:val="26"/>
          <w:szCs w:val="26"/>
          <w:rtl/>
          <w:lang w:val="en-CA" w:bidi="ar-SA"/>
        </w:rPr>
        <w:t xml:space="preserve"> 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والبوليولات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</w:t>
      </w:r>
      <w:r w:rsidRPr="00F222CD">
        <w:rPr>
          <w:rFonts w:eastAsia="Calibri"/>
          <w:sz w:val="26"/>
          <w:szCs w:val="26"/>
          <w:rtl/>
          <w:lang w:val="en-US" w:bidi="ar-EG"/>
        </w:rPr>
        <w:t>س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</w:t>
      </w:r>
      <w:r w:rsidRPr="00F222CD">
        <w:rPr>
          <w:rFonts w:eastAsia="Calibri"/>
          <w:sz w:val="26"/>
          <w:szCs w:val="26"/>
          <w:rtl/>
          <w:lang w:val="en-US" w:bidi="ar-EG"/>
        </w:rPr>
        <w:t>بق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ة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الخلط التي تحتوي على الهيدروكلوروفلوروكربون -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141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ب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في عام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2017</w:t>
      </w:r>
      <w:r w:rsidRPr="00F222CD">
        <w:rPr>
          <w:rFonts w:ascii="Calibri" w:eastAsia="Calibri" w:hAnsi="Calibri" w:cs="Arial" w:hint="cs"/>
          <w:sz w:val="26"/>
          <w:szCs w:val="26"/>
          <w:rtl/>
          <w:lang w:val="en-CA" w:bidi="ar-SA"/>
        </w:rPr>
        <w:t xml:space="preserve"> </w:t>
      </w:r>
      <w:r w:rsidRPr="00F222CD">
        <w:rPr>
          <w:rFonts w:eastAsia="Calibri"/>
          <w:sz w:val="26"/>
          <w:szCs w:val="26"/>
          <w:rtl/>
          <w:lang w:val="en-US" w:bidi="ar-EG"/>
        </w:rPr>
        <w:t>لإعادة بناء المرافق التي دمرتها الفيضانات والانهيا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ل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ات الطينية التي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أصا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بت عدة مناطق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البلد.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 و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في عام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2019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،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كان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الانخفاض الأكبر نسبيا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ً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في </w:t>
      </w:r>
      <w:r w:rsidRPr="00F222CD">
        <w:rPr>
          <w:rFonts w:eastAsia="Calibri"/>
          <w:sz w:val="26"/>
          <w:szCs w:val="26"/>
          <w:rtl/>
          <w:lang w:val="en-US" w:bidi="ar-EG"/>
        </w:rPr>
        <w:t>الهيدروكلوروفلوروكربون–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22</w:t>
      </w:r>
      <w:r w:rsidRPr="00F222CD">
        <w:rPr>
          <w:rFonts w:ascii="Calibri" w:eastAsia="Calibri" w:hAnsi="Calibri" w:cs="Arial" w:hint="cs"/>
          <w:sz w:val="26"/>
          <w:szCs w:val="26"/>
          <w:rtl/>
          <w:lang w:val="en-CA" w:bidi="ar-SA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يُعزى 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إلى زيادة في سعر غاز التبريد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المذكور 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مقارنة ببدائله، في حين كان الانخفاض بنسبة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50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في المائة في الهيدروكلوروفلوروكربون-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141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ب الموجود في البوليولات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</w:t>
      </w:r>
      <w:r w:rsidRPr="00F222CD">
        <w:rPr>
          <w:rFonts w:eastAsia="Calibri"/>
          <w:sz w:val="26"/>
          <w:szCs w:val="26"/>
          <w:rtl/>
          <w:lang w:val="en-US" w:bidi="ar-EG"/>
        </w:rPr>
        <w:t>س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</w:t>
      </w:r>
      <w:r w:rsidRPr="00F222CD">
        <w:rPr>
          <w:rFonts w:eastAsia="Calibri"/>
          <w:sz w:val="26"/>
          <w:szCs w:val="26"/>
          <w:rtl/>
          <w:lang w:val="en-US" w:bidi="ar-EG"/>
        </w:rPr>
        <w:t>بق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ة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الخلط المستوردة نتيجة لزيادة استيراد نظم مماثلة تعتمد على عوامل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</w:t>
      </w:r>
      <w:r w:rsidRPr="00F222CD">
        <w:rPr>
          <w:rFonts w:eastAsia="Calibri"/>
          <w:sz w:val="26"/>
          <w:szCs w:val="26"/>
          <w:rtl/>
          <w:lang w:val="en-US" w:bidi="ar-EG"/>
        </w:rPr>
        <w:t>نفخ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 من المواد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الهيدروفلوروكربونية </w:t>
      </w:r>
      <w:r w:rsidRPr="00F222CD">
        <w:rPr>
          <w:rFonts w:eastAsia="Calibri"/>
          <w:sz w:val="26"/>
          <w:szCs w:val="26"/>
          <w:rtl/>
          <w:lang w:val="en-US" w:bidi="ar-EG"/>
        </w:rPr>
        <w:t>و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الهيدروفلوروأولفينية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 و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السيكلوبنتان</w:t>
      </w:r>
      <w:r w:rsidRPr="00F222CD">
        <w:rPr>
          <w:rFonts w:eastAsia="Calibri"/>
          <w:sz w:val="26"/>
          <w:szCs w:val="26"/>
          <w:rtl/>
          <w:lang w:val="en-US" w:bidi="ar-EG"/>
        </w:rPr>
        <w:t>.</w:t>
      </w:r>
    </w:p>
    <w:p w14:paraId="5B291CD2" w14:textId="77777777" w:rsidR="00F222CD" w:rsidRPr="00F222CD" w:rsidRDefault="00F222CD" w:rsidP="00F222CD">
      <w:pPr>
        <w:bidi/>
        <w:rPr>
          <w:rFonts w:eastAsia="Calibri"/>
          <w:sz w:val="26"/>
          <w:szCs w:val="26"/>
          <w:rtl/>
          <w:lang w:val="en-US" w:bidi="ar-EG"/>
        </w:rPr>
      </w:pPr>
    </w:p>
    <w:p w14:paraId="43E771A7" w14:textId="42C21EBC" w:rsidR="00880527" w:rsidRDefault="00880527" w:rsidP="00F222CD">
      <w:pPr>
        <w:bidi/>
        <w:jc w:val="left"/>
        <w:rPr>
          <w:rFonts w:eastAsia="Calibri"/>
          <w:i/>
          <w:iCs/>
          <w:sz w:val="26"/>
          <w:szCs w:val="26"/>
          <w:lang w:val="en-US" w:bidi="ar-EG"/>
        </w:rPr>
      </w:pPr>
      <w:r w:rsidRPr="00F222CD">
        <w:rPr>
          <w:rFonts w:eastAsia="Calibri" w:hint="cs"/>
          <w:i/>
          <w:iCs/>
          <w:sz w:val="26"/>
          <w:szCs w:val="26"/>
          <w:rtl/>
          <w:lang w:val="en-US" w:bidi="ar-EG"/>
        </w:rPr>
        <w:t>ال</w:t>
      </w:r>
      <w:r w:rsidRPr="00F222CD">
        <w:rPr>
          <w:rFonts w:eastAsia="Calibri"/>
          <w:i/>
          <w:iCs/>
          <w:sz w:val="26"/>
          <w:szCs w:val="26"/>
          <w:rtl/>
          <w:lang w:val="en-US" w:bidi="ar-EG"/>
        </w:rPr>
        <w:t xml:space="preserve">تقرير </w:t>
      </w:r>
      <w:r w:rsidRPr="00F222CD">
        <w:rPr>
          <w:rFonts w:eastAsia="Calibri" w:hint="cs"/>
          <w:i/>
          <w:iCs/>
          <w:sz w:val="26"/>
          <w:szCs w:val="26"/>
          <w:rtl/>
          <w:lang w:val="en-US" w:bidi="ar-EG"/>
        </w:rPr>
        <w:t xml:space="preserve">عن </w:t>
      </w:r>
      <w:r w:rsidRPr="00F222CD">
        <w:rPr>
          <w:rFonts w:eastAsia="Calibri"/>
          <w:i/>
          <w:iCs/>
          <w:sz w:val="26"/>
          <w:szCs w:val="26"/>
          <w:rtl/>
          <w:lang w:val="en-US" w:bidi="ar-EG"/>
        </w:rPr>
        <w:t>تنفيذ البرنامج القطري</w:t>
      </w:r>
    </w:p>
    <w:p w14:paraId="2C21E864" w14:textId="77777777" w:rsidR="00F222CD" w:rsidRPr="00F222CD" w:rsidRDefault="00F222CD" w:rsidP="00F222CD">
      <w:pPr>
        <w:bidi/>
        <w:jc w:val="left"/>
        <w:rPr>
          <w:rFonts w:eastAsia="Calibri"/>
          <w:i/>
          <w:iCs/>
          <w:sz w:val="26"/>
          <w:szCs w:val="26"/>
          <w:lang w:val="en-US" w:bidi="ar-EG"/>
        </w:rPr>
      </w:pPr>
    </w:p>
    <w:p w14:paraId="20FFE890" w14:textId="77777777" w:rsidR="00880527" w:rsidRPr="00F222CD" w:rsidRDefault="00880527" w:rsidP="00F222CD">
      <w:pPr>
        <w:bidi/>
        <w:rPr>
          <w:rFonts w:eastAsia="Calibri"/>
          <w:sz w:val="26"/>
          <w:szCs w:val="26"/>
          <w:lang w:val="en-US" w:bidi="ar-EG"/>
        </w:rPr>
      </w:pPr>
      <w:r w:rsidRPr="00F222CD">
        <w:rPr>
          <w:rFonts w:eastAsia="Calibri"/>
          <w:sz w:val="26"/>
          <w:szCs w:val="26"/>
          <w:rtl/>
          <w:lang w:val="en-US" w:bidi="ar-EG"/>
        </w:rPr>
        <w:t xml:space="preserve">5 - </w:t>
      </w:r>
      <w:r w:rsidRPr="00F222CD">
        <w:rPr>
          <w:rFonts w:eastAsia="Calibri"/>
          <w:sz w:val="26"/>
          <w:szCs w:val="26"/>
          <w:rtl/>
          <w:lang w:val="en-US" w:bidi="ar-EG"/>
        </w:rPr>
        <w:tab/>
        <w:t>أ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فاد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ت حكومة بيرو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ب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بيانات استهلاك قطاع المواد الهيدروكلوروفلوروكربونية في إطار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تقرير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المتعلق ب</w:t>
      </w:r>
      <w:r w:rsidRPr="00F222CD">
        <w:rPr>
          <w:rFonts w:eastAsia="Calibri"/>
          <w:sz w:val="26"/>
          <w:szCs w:val="26"/>
          <w:rtl/>
          <w:lang w:val="en-US" w:bidi="ar-EG"/>
        </w:rPr>
        <w:t>تنفيذ ال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برنام</w:t>
      </w:r>
      <w:r w:rsidRPr="00F222CD">
        <w:rPr>
          <w:rFonts w:eastAsia="Calibri"/>
          <w:sz w:val="26"/>
          <w:szCs w:val="26"/>
          <w:rtl/>
          <w:lang w:val="en-US" w:bidi="ar-EG"/>
        </w:rPr>
        <w:t>ج ال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قطري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لعام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2019</w:t>
      </w:r>
      <w:r w:rsidRPr="00F222CD">
        <w:rPr>
          <w:rFonts w:ascii="Calibri" w:eastAsia="Calibri" w:hAnsi="Calibri" w:cs="Arial" w:hint="cs"/>
          <w:sz w:val="26"/>
          <w:szCs w:val="26"/>
          <w:rtl/>
          <w:lang w:val="en-CA" w:bidi="ar-SA"/>
        </w:rPr>
        <w:t xml:space="preserve"> 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وهي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م</w:t>
      </w:r>
      <w:r w:rsidRPr="00F222CD">
        <w:rPr>
          <w:rFonts w:eastAsia="Calibri"/>
          <w:sz w:val="26"/>
          <w:szCs w:val="26"/>
          <w:rtl/>
          <w:lang w:val="en-US" w:bidi="ar-EG"/>
        </w:rPr>
        <w:t>ت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س</w:t>
      </w:r>
      <w:r w:rsidRPr="00F222CD">
        <w:rPr>
          <w:rFonts w:eastAsia="Calibri"/>
          <w:sz w:val="26"/>
          <w:szCs w:val="26"/>
          <w:rtl/>
          <w:lang w:val="en-US" w:bidi="ar-EG"/>
        </w:rPr>
        <w:t>ق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ة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مع البيانات الم</w:t>
      </w:r>
      <w:r w:rsidR="005654EE" w:rsidRPr="00F222CD">
        <w:rPr>
          <w:rFonts w:eastAsia="Calibri" w:hint="cs"/>
          <w:sz w:val="26"/>
          <w:szCs w:val="26"/>
          <w:rtl/>
          <w:lang w:val="en-US" w:bidi="ar-EG"/>
        </w:rPr>
        <w:t>ُ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بلغ عنها بموجب المادة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7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من بروتوكول مونتريال.</w:t>
      </w:r>
    </w:p>
    <w:p w14:paraId="1489AE70" w14:textId="53438625" w:rsidR="00880527" w:rsidRDefault="00880527" w:rsidP="00F222CD">
      <w:pPr>
        <w:bidi/>
        <w:jc w:val="left"/>
        <w:rPr>
          <w:rFonts w:eastAsia="Calibri"/>
          <w:i/>
          <w:iCs/>
          <w:sz w:val="26"/>
          <w:szCs w:val="26"/>
          <w:lang w:val="en-US" w:bidi="ar-EG"/>
        </w:rPr>
      </w:pPr>
      <w:r w:rsidRPr="00F222CD">
        <w:rPr>
          <w:rFonts w:eastAsia="Calibri"/>
          <w:i/>
          <w:iCs/>
          <w:sz w:val="26"/>
          <w:szCs w:val="26"/>
          <w:rtl/>
          <w:lang w:val="en-US" w:bidi="ar-EG"/>
        </w:rPr>
        <w:t>تقرير التحقق</w:t>
      </w:r>
    </w:p>
    <w:p w14:paraId="607E1BD2" w14:textId="77777777" w:rsidR="00F222CD" w:rsidRPr="00F222CD" w:rsidRDefault="00F222CD" w:rsidP="00F222CD">
      <w:pPr>
        <w:bidi/>
        <w:jc w:val="left"/>
        <w:rPr>
          <w:rFonts w:eastAsia="Calibri"/>
          <w:i/>
          <w:iCs/>
          <w:sz w:val="26"/>
          <w:szCs w:val="26"/>
          <w:lang w:val="en-US" w:bidi="ar-EG"/>
        </w:rPr>
      </w:pPr>
    </w:p>
    <w:p w14:paraId="00F5B52A" w14:textId="60FE3415" w:rsidR="00880527" w:rsidRDefault="00880527" w:rsidP="00F222CD">
      <w:pPr>
        <w:bidi/>
        <w:rPr>
          <w:rFonts w:eastAsia="Calibri"/>
          <w:sz w:val="26"/>
          <w:szCs w:val="26"/>
          <w:lang w:val="en-US" w:bidi="ar-EG"/>
        </w:rPr>
      </w:pPr>
      <w:r w:rsidRPr="00F222CD">
        <w:rPr>
          <w:rFonts w:eastAsia="Calibri"/>
          <w:sz w:val="26"/>
          <w:szCs w:val="26"/>
          <w:rtl/>
          <w:lang w:val="en-US" w:bidi="ar-EG"/>
        </w:rPr>
        <w:t xml:space="preserve">6 - </w:t>
      </w:r>
      <w:r w:rsidRPr="00F222CD">
        <w:rPr>
          <w:rFonts w:eastAsia="Calibri"/>
          <w:sz w:val="26"/>
          <w:szCs w:val="26"/>
          <w:rtl/>
          <w:lang w:val="en-US" w:bidi="ar-EG"/>
        </w:rPr>
        <w:tab/>
        <w:t>أكد تقرير التحقق أن الحكومة ت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طبق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نظاماً ل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منح ا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لتراخيص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الحصص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لاستيراد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المواد الهيدروكلوروفلوروكربونية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 وتصديرها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وأن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مجموع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استهلاك المواد الهيدروكلوروفلوروكربونية المبلغ عنه بموجب المادة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7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من بروتوكول مونتريال للفترة من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2017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إلى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2019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كان صحيحاً (كما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يتبيَّن من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الجدول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1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أعلاه).</w:t>
      </w:r>
      <w:r w:rsidR="00131D74" w:rsidRPr="00F222CD">
        <w:rPr>
          <w:rFonts w:eastAsia="Calibri" w:hint="cs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/>
          <w:sz w:val="26"/>
          <w:szCs w:val="26"/>
          <w:rtl/>
          <w:lang w:val="en-US" w:bidi="ar-EG"/>
        </w:rPr>
        <w:t>وخلص التحقق إلى أن الآليات التي ت</w:t>
      </w:r>
      <w:r w:rsidR="000A775C" w:rsidRPr="00F222CD">
        <w:rPr>
          <w:rFonts w:eastAsia="Calibri" w:hint="cs"/>
          <w:sz w:val="26"/>
          <w:szCs w:val="26"/>
          <w:rtl/>
          <w:lang w:val="en-US" w:bidi="ar-EG"/>
        </w:rPr>
        <w:t>طبق</w:t>
      </w:r>
      <w:r w:rsidRPr="00F222CD">
        <w:rPr>
          <w:rFonts w:eastAsia="Calibri"/>
          <w:sz w:val="26"/>
          <w:szCs w:val="26"/>
          <w:rtl/>
          <w:lang w:val="en-US" w:bidi="ar-EG"/>
        </w:rPr>
        <w:t>ها المؤسسات المشاركة في نظ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</w:t>
      </w:r>
      <w:r w:rsidRPr="00F222CD">
        <w:rPr>
          <w:rFonts w:eastAsia="Calibri"/>
          <w:sz w:val="26"/>
          <w:szCs w:val="26"/>
          <w:rtl/>
          <w:lang w:val="en-US" w:bidi="ar-EG"/>
        </w:rPr>
        <w:t>م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ي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الترخيص والحصص تسمح بالرقابة الكافية على واردات المواد الهيدروكلوروفلوروكربونية، وأن استهلاك بيرو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من تلك 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المواد قد تم تخفيضه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على نحو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تدريجي ومستدام، مما يلبي جميع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</w:t>
      </w:r>
      <w:r w:rsidRPr="00F222CD">
        <w:rPr>
          <w:rFonts w:eastAsia="Calibri"/>
          <w:sz w:val="26"/>
          <w:szCs w:val="26"/>
          <w:rtl/>
          <w:lang w:val="en-US" w:bidi="ar-EG"/>
        </w:rPr>
        <w:t>أهداف ا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لمحددة ل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لتخفيض.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</w:t>
      </w:r>
      <w:r w:rsidRPr="00F222CD">
        <w:rPr>
          <w:rFonts w:eastAsia="Calibri"/>
          <w:sz w:val="26"/>
          <w:szCs w:val="26"/>
          <w:rtl/>
          <w:lang w:val="en-US" w:bidi="ar-EG"/>
        </w:rPr>
        <w:t>يوصي تقرير التحقق بمواصلة ت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وفير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التدريب الجمركي؛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</w:t>
      </w:r>
      <w:r w:rsidRPr="00F222CD">
        <w:rPr>
          <w:rFonts w:eastAsia="Calibri"/>
          <w:sz w:val="26"/>
          <w:szCs w:val="26"/>
          <w:rtl/>
          <w:lang w:val="en-US" w:bidi="ar-EG"/>
        </w:rPr>
        <w:t>وضع معيار لرصد المواد التي تم</w:t>
      </w:r>
      <w:r w:rsidR="0046493B" w:rsidRPr="00F222CD">
        <w:rPr>
          <w:rFonts w:eastAsia="Calibri" w:hint="cs"/>
          <w:sz w:val="26"/>
          <w:szCs w:val="26"/>
          <w:rtl/>
          <w:lang w:val="en-US" w:bidi="ar-EG"/>
        </w:rPr>
        <w:t>َّت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46493B" w:rsidRPr="00F222CD">
        <w:rPr>
          <w:rFonts w:eastAsia="Calibri" w:hint="cs"/>
          <w:sz w:val="26"/>
          <w:szCs w:val="26"/>
          <w:rtl/>
          <w:lang w:val="en-US" w:bidi="ar-EG"/>
        </w:rPr>
        <w:t>إزالت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ها (على سبيل المثال،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المواد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الكلور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</w:t>
      </w:r>
      <w:r w:rsidRPr="00F222CD">
        <w:rPr>
          <w:rFonts w:eastAsia="Calibri"/>
          <w:sz w:val="26"/>
          <w:szCs w:val="26"/>
          <w:rtl/>
          <w:lang w:val="en-US" w:bidi="ar-EG"/>
        </w:rPr>
        <w:t>فلور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</w:t>
      </w:r>
      <w:r w:rsidRPr="00F222CD">
        <w:rPr>
          <w:rFonts w:eastAsia="Calibri"/>
          <w:sz w:val="26"/>
          <w:szCs w:val="26"/>
          <w:rtl/>
          <w:lang w:val="en-US" w:bidi="ar-EG"/>
        </w:rPr>
        <w:t>كربون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ية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،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</w:t>
      </w:r>
      <w:r w:rsidRPr="00F222CD">
        <w:rPr>
          <w:rFonts w:eastAsia="Calibri"/>
          <w:sz w:val="26"/>
          <w:szCs w:val="26"/>
          <w:rtl/>
          <w:lang w:val="en-US" w:bidi="ar-EG"/>
        </w:rPr>
        <w:t>الهيدروكلوروفلوروكربون-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141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ب) لضمان عدم دخول هذه المواد إلى البلد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سواء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D74AD0" w:rsidRPr="00F222CD">
        <w:rPr>
          <w:rFonts w:eastAsia="Calibri" w:hint="cs"/>
          <w:sz w:val="26"/>
          <w:szCs w:val="26"/>
          <w:rtl/>
          <w:lang w:val="en-US" w:bidi="ar-EG"/>
        </w:rPr>
        <w:t xml:space="preserve">في 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شكل نقي أو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مخلوط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؛ وتحسين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التنظيم المنهجي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ل</w:t>
      </w:r>
      <w:r w:rsidRPr="00F222CD">
        <w:rPr>
          <w:rFonts w:eastAsia="Calibri"/>
          <w:sz w:val="26"/>
          <w:szCs w:val="26"/>
          <w:rtl/>
          <w:lang w:val="en-US" w:bidi="ar-EG"/>
        </w:rPr>
        <w:t>لمعلومات المتعلقة بالبوليولات ال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سابقة ال</w:t>
      </w:r>
      <w:r w:rsidRPr="00F222CD">
        <w:rPr>
          <w:rFonts w:eastAsia="Calibri"/>
          <w:sz w:val="26"/>
          <w:szCs w:val="26"/>
          <w:rtl/>
          <w:lang w:val="en-US" w:bidi="ar-EG"/>
        </w:rPr>
        <w:t>خلط المستوردة التي تحتوي على الهيدروكلوروفلوروكربون-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141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ب أو أي عامل نفخ آخر، من أجل التحقق من المتابعة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اتجاهات الاستخدام. وأكد اليوئنديبي أن حكومة بيرو تعمل مع اليوئنديبي واليونيب </w:t>
      </w:r>
      <w:r w:rsidR="00DB29E9" w:rsidRPr="00F222CD">
        <w:rPr>
          <w:rFonts w:eastAsia="Calibri" w:hint="cs"/>
          <w:sz w:val="26"/>
          <w:szCs w:val="26"/>
          <w:rtl/>
          <w:lang w:val="en-US" w:bidi="ar-EG"/>
        </w:rPr>
        <w:t>من أج</w:t>
      </w:r>
      <w:r w:rsidRPr="00F222CD">
        <w:rPr>
          <w:rFonts w:eastAsia="Calibri"/>
          <w:sz w:val="26"/>
          <w:szCs w:val="26"/>
          <w:rtl/>
          <w:lang w:val="en-US" w:bidi="ar-EG"/>
        </w:rPr>
        <w:t>ل</w:t>
      </w:r>
      <w:r w:rsidR="00DB29E9" w:rsidRPr="00F222CD">
        <w:rPr>
          <w:rFonts w:eastAsia="Calibri" w:hint="cs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اتّباع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التوصيات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الواردة في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التحقق.</w:t>
      </w:r>
    </w:p>
    <w:p w14:paraId="1320FFF2" w14:textId="77777777" w:rsidR="00F222CD" w:rsidRPr="00F222CD" w:rsidRDefault="00F222CD" w:rsidP="00F222CD">
      <w:pPr>
        <w:bidi/>
        <w:rPr>
          <w:rFonts w:eastAsia="Calibri"/>
          <w:sz w:val="26"/>
          <w:szCs w:val="26"/>
          <w:lang w:val="en-US" w:bidi="ar-EG"/>
        </w:rPr>
      </w:pPr>
    </w:p>
    <w:p w14:paraId="6D33C1C1" w14:textId="77777777" w:rsidR="00880527" w:rsidRPr="00F222CD" w:rsidRDefault="00880527" w:rsidP="00F222CD">
      <w:pPr>
        <w:bidi/>
        <w:jc w:val="left"/>
        <w:rPr>
          <w:rFonts w:eastAsia="Calibri"/>
          <w:sz w:val="26"/>
          <w:szCs w:val="26"/>
          <w:u w:val="single"/>
          <w:lang w:val="en-US" w:bidi="ar-EG"/>
        </w:rPr>
      </w:pPr>
      <w:r w:rsidRPr="00F222CD">
        <w:rPr>
          <w:rFonts w:eastAsia="Calibri"/>
          <w:sz w:val="26"/>
          <w:szCs w:val="26"/>
          <w:u w:val="single"/>
          <w:rtl/>
          <w:lang w:val="en-US" w:bidi="ar-EG"/>
        </w:rPr>
        <w:t>تقرير مرحلي عن تنفيذ الشريحة الأولى من المرحلة الثانية من خطة إدارة إزالة المواد الهيدروكلوروفلوروكربونية</w:t>
      </w:r>
    </w:p>
    <w:p w14:paraId="3B75DBC2" w14:textId="77777777" w:rsidR="00F222CD" w:rsidRDefault="00F222CD" w:rsidP="00F222CD">
      <w:pPr>
        <w:bidi/>
        <w:jc w:val="left"/>
        <w:rPr>
          <w:rFonts w:eastAsia="Calibri"/>
          <w:i/>
          <w:iCs/>
          <w:sz w:val="26"/>
          <w:szCs w:val="26"/>
          <w:lang w:val="en-US" w:bidi="ar-EG"/>
        </w:rPr>
      </w:pPr>
    </w:p>
    <w:p w14:paraId="759CFD7A" w14:textId="68B67A11" w:rsidR="00880527" w:rsidRDefault="00880527" w:rsidP="00F222CD">
      <w:pPr>
        <w:bidi/>
        <w:jc w:val="left"/>
        <w:rPr>
          <w:rFonts w:eastAsia="Calibri"/>
          <w:i/>
          <w:iCs/>
          <w:sz w:val="26"/>
          <w:szCs w:val="26"/>
          <w:lang w:val="en-US" w:bidi="ar-EG"/>
        </w:rPr>
      </w:pPr>
      <w:r w:rsidRPr="00F222CD">
        <w:rPr>
          <w:rFonts w:eastAsia="Calibri" w:hint="cs"/>
          <w:i/>
          <w:iCs/>
          <w:sz w:val="26"/>
          <w:szCs w:val="26"/>
          <w:rtl/>
          <w:lang w:val="en-US" w:bidi="ar-EG"/>
        </w:rPr>
        <w:t>ال</w:t>
      </w:r>
      <w:r w:rsidRPr="00F222CD">
        <w:rPr>
          <w:rFonts w:eastAsia="Calibri"/>
          <w:i/>
          <w:iCs/>
          <w:sz w:val="26"/>
          <w:szCs w:val="26"/>
          <w:rtl/>
          <w:lang w:val="en-US" w:bidi="ar-EG"/>
        </w:rPr>
        <w:t xml:space="preserve">إطار </w:t>
      </w:r>
      <w:r w:rsidRPr="00F222CD">
        <w:rPr>
          <w:rFonts w:eastAsia="Calibri" w:hint="cs"/>
          <w:i/>
          <w:iCs/>
          <w:sz w:val="26"/>
          <w:szCs w:val="26"/>
          <w:rtl/>
          <w:lang w:val="en-US" w:bidi="ar-EG"/>
        </w:rPr>
        <w:t>ال</w:t>
      </w:r>
      <w:r w:rsidRPr="00F222CD">
        <w:rPr>
          <w:rFonts w:eastAsia="Calibri"/>
          <w:i/>
          <w:iCs/>
          <w:sz w:val="26"/>
          <w:szCs w:val="26"/>
          <w:rtl/>
          <w:lang w:val="en-US" w:bidi="ar-EG"/>
        </w:rPr>
        <w:t>قانوني</w:t>
      </w:r>
    </w:p>
    <w:p w14:paraId="61A3EC8B" w14:textId="77777777" w:rsidR="00F222CD" w:rsidRPr="00F222CD" w:rsidRDefault="00F222CD" w:rsidP="00F222CD">
      <w:pPr>
        <w:bidi/>
        <w:jc w:val="left"/>
        <w:rPr>
          <w:rFonts w:eastAsia="Calibri"/>
          <w:i/>
          <w:iCs/>
          <w:sz w:val="26"/>
          <w:szCs w:val="26"/>
          <w:lang w:val="en-US" w:bidi="ar-EG"/>
        </w:rPr>
      </w:pPr>
    </w:p>
    <w:p w14:paraId="22B51A26" w14:textId="337C6570" w:rsidR="00880527" w:rsidRDefault="00880527" w:rsidP="00F222CD">
      <w:pPr>
        <w:bidi/>
        <w:rPr>
          <w:rFonts w:eastAsia="Calibri"/>
          <w:sz w:val="26"/>
          <w:szCs w:val="26"/>
          <w:lang w:val="en-US" w:bidi="ar-EG"/>
        </w:rPr>
      </w:pPr>
      <w:r w:rsidRPr="00F222CD">
        <w:rPr>
          <w:rFonts w:eastAsia="Calibri"/>
          <w:sz w:val="26"/>
          <w:szCs w:val="26"/>
          <w:rtl/>
          <w:lang w:val="en-US" w:bidi="ar-EG"/>
        </w:rPr>
        <w:t xml:space="preserve">7 - </w:t>
      </w:r>
      <w:r w:rsidRPr="00F222CD">
        <w:rPr>
          <w:rFonts w:eastAsia="Calibri"/>
          <w:sz w:val="26"/>
          <w:szCs w:val="26"/>
          <w:rtl/>
          <w:lang w:val="en-US" w:bidi="ar-EG"/>
        </w:rPr>
        <w:tab/>
        <w:t>أنشأت وزارة الإنتاج رابطا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ً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إلكترونيا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ً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بين وحدة الأوزون الوطنية وإدارة الجمارك ل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لتدقيق المقارن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لل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معلومات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المتعلقة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ب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واردات المواد الهيدروكلوروفلوروكربونية، كما قامت وحدة الأوزون الوطنية بتحديث المعلومات في البوابة الإلكترونية غير الرسمية للموافقة المسبقة عن علم التي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أنشأها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اليونيب لتيسير التعاون مع وحدات الأوزون الوطنية في البلدان المجاورة.</w:t>
      </w:r>
    </w:p>
    <w:p w14:paraId="464C49DC" w14:textId="77777777" w:rsidR="00F222CD" w:rsidRPr="00F222CD" w:rsidRDefault="00F222CD" w:rsidP="00F222CD">
      <w:pPr>
        <w:bidi/>
        <w:rPr>
          <w:rFonts w:eastAsia="Calibri"/>
          <w:sz w:val="26"/>
          <w:szCs w:val="26"/>
          <w:lang w:val="en-US" w:bidi="ar-EG"/>
        </w:rPr>
      </w:pPr>
    </w:p>
    <w:p w14:paraId="18B8DBC7" w14:textId="77BA6465" w:rsidR="00880527" w:rsidRDefault="00880527" w:rsidP="00F222CD">
      <w:pPr>
        <w:bidi/>
        <w:rPr>
          <w:rFonts w:eastAsia="Calibri"/>
          <w:sz w:val="26"/>
          <w:szCs w:val="26"/>
          <w:lang w:val="en-US" w:bidi="ar-EG"/>
        </w:rPr>
      </w:pPr>
      <w:r w:rsidRPr="00F222CD">
        <w:rPr>
          <w:rFonts w:eastAsia="Calibri"/>
          <w:sz w:val="26"/>
          <w:szCs w:val="26"/>
          <w:rtl/>
          <w:lang w:val="en-US" w:bidi="ar-EG"/>
        </w:rPr>
        <w:t>8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 -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ab/>
      </w:r>
      <w:r w:rsidR="002228EC" w:rsidRPr="00F222CD">
        <w:rPr>
          <w:rFonts w:eastAsia="Calibri"/>
          <w:sz w:val="26"/>
          <w:szCs w:val="26"/>
          <w:rtl/>
          <w:lang w:val="en-US" w:bidi="ar-EG"/>
        </w:rPr>
        <w:t xml:space="preserve"> أنشأت الحكومة أيض</w:t>
      </w:r>
      <w:r w:rsidRPr="00F222CD">
        <w:rPr>
          <w:rFonts w:eastAsia="Calibri"/>
          <w:sz w:val="26"/>
          <w:szCs w:val="26"/>
          <w:rtl/>
          <w:lang w:val="en-US" w:bidi="ar-EG"/>
        </w:rPr>
        <w:t>ا</w:t>
      </w:r>
      <w:r w:rsidR="002228EC" w:rsidRPr="00F222CD">
        <w:rPr>
          <w:rFonts w:eastAsia="Calibri" w:hint="cs"/>
          <w:sz w:val="26"/>
          <w:szCs w:val="26"/>
          <w:rtl/>
          <w:lang w:val="en-US" w:bidi="ar-EG"/>
        </w:rPr>
        <w:t>ً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لجنة توجيه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ية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ل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شؤون ا</w:t>
      </w:r>
      <w:r w:rsidRPr="00F222CD">
        <w:rPr>
          <w:rFonts w:eastAsia="Calibri"/>
          <w:sz w:val="26"/>
          <w:szCs w:val="26"/>
          <w:rtl/>
          <w:lang w:val="en-US" w:bidi="ar-EG"/>
        </w:rPr>
        <w:t>لمشر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</w:t>
      </w:r>
      <w:r w:rsidRPr="00F222CD">
        <w:rPr>
          <w:rFonts w:eastAsia="Calibri"/>
          <w:sz w:val="26"/>
          <w:szCs w:val="26"/>
          <w:rtl/>
          <w:lang w:val="en-US" w:bidi="ar-EG"/>
        </w:rPr>
        <w:t>ع، تتألف من ممثلين عن وزارة الإنتاج واليوئنديبي والقطاع الخاص، للإشراف على تنفيذ خطة إدارة إزالة المواد الهيدروكلوروفلوروكربونية و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كفالة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تحقيق النتائج.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وت</w:t>
      </w:r>
      <w:r w:rsidRPr="00F222CD">
        <w:rPr>
          <w:rFonts w:eastAsia="Calibri"/>
          <w:sz w:val="26"/>
          <w:szCs w:val="26"/>
          <w:rtl/>
          <w:lang w:val="en-US" w:bidi="ar-EG"/>
        </w:rPr>
        <w:t>عمل الحكومة بالتنسيق مع المؤسسات المشاركة في مراقبة المواد المستنفدة للأوزون (مثل إدارة الجمارك ووزارت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ي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الإنتاج والزراعة) لضمان الامتثال الفعال للتدابير الموضوعة بشأن المواد الخاضعة للرقابة بموجب البروتوكول، مع تطبيق </w:t>
      </w:r>
      <w:r w:rsidRPr="00F222CD">
        <w:rPr>
          <w:rFonts w:eastAsia="Calibri"/>
          <w:sz w:val="26"/>
          <w:szCs w:val="26"/>
          <w:rtl/>
          <w:lang w:val="en-US" w:bidi="ar-EG"/>
        </w:rPr>
        <w:lastRenderedPageBreak/>
        <w:t xml:space="preserve">المعايير التنظيمية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للتحكم في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التجارة على المستوى الوطني. </w:t>
      </w:r>
      <w:r w:rsidR="00960370" w:rsidRPr="00F222CD">
        <w:rPr>
          <w:rFonts w:eastAsia="Calibri" w:hint="cs"/>
          <w:sz w:val="26"/>
          <w:szCs w:val="26"/>
          <w:rtl/>
          <w:lang w:val="en-US" w:bidi="ar-EG"/>
        </w:rPr>
        <w:t>و</w:t>
      </w:r>
      <w:r w:rsidRPr="00F222CD">
        <w:rPr>
          <w:rFonts w:eastAsia="Calibri"/>
          <w:sz w:val="26"/>
          <w:szCs w:val="26"/>
          <w:rtl/>
          <w:lang w:val="en-US" w:bidi="ar-EG"/>
        </w:rPr>
        <w:t>لم ت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كتشف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الحكومة أي استخدام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ل</w:t>
      </w:r>
      <w:r w:rsidRPr="00F222CD">
        <w:rPr>
          <w:rFonts w:eastAsia="Calibri"/>
          <w:sz w:val="26"/>
          <w:szCs w:val="26"/>
          <w:rtl/>
          <w:lang w:val="en-US" w:bidi="ar-EG"/>
        </w:rPr>
        <w:t>لمواد الخاضعة للرقابة التي تم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ت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إزالت</w:t>
      </w:r>
      <w:r w:rsidRPr="00F222CD">
        <w:rPr>
          <w:rFonts w:eastAsia="Calibri"/>
          <w:sz w:val="26"/>
          <w:szCs w:val="26"/>
          <w:rtl/>
          <w:lang w:val="en-US" w:bidi="ar-EG"/>
        </w:rPr>
        <w:t>ها بالفعل في البلد أو مخزونات من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 تلك المواد</w:t>
      </w:r>
      <w:r w:rsidRPr="00F222CD">
        <w:rPr>
          <w:rFonts w:eastAsia="Calibri"/>
          <w:sz w:val="26"/>
          <w:szCs w:val="26"/>
          <w:rtl/>
          <w:lang w:val="en-US" w:bidi="ar-EG"/>
        </w:rPr>
        <w:t>.</w:t>
      </w:r>
    </w:p>
    <w:p w14:paraId="44AA70F9" w14:textId="77777777" w:rsidR="00F222CD" w:rsidRPr="00F222CD" w:rsidRDefault="00F222CD" w:rsidP="00F222CD">
      <w:pPr>
        <w:bidi/>
        <w:rPr>
          <w:rFonts w:eastAsia="Calibri"/>
          <w:sz w:val="26"/>
          <w:szCs w:val="26"/>
          <w:lang w:val="en-US" w:bidi="ar-EG"/>
        </w:rPr>
      </w:pPr>
    </w:p>
    <w:p w14:paraId="06D42F13" w14:textId="59BCEB14" w:rsidR="00880527" w:rsidRDefault="00880527" w:rsidP="00F222CD">
      <w:pPr>
        <w:bidi/>
        <w:rPr>
          <w:rFonts w:eastAsia="Calibri"/>
          <w:sz w:val="26"/>
          <w:szCs w:val="26"/>
          <w:lang w:val="en-US" w:bidi="ar-EG"/>
        </w:rPr>
      </w:pPr>
      <w:r w:rsidRPr="00F222CD">
        <w:rPr>
          <w:rFonts w:eastAsia="Calibri"/>
          <w:sz w:val="26"/>
          <w:szCs w:val="26"/>
          <w:rtl/>
          <w:lang w:val="en-US" w:bidi="ar-EG"/>
        </w:rPr>
        <w:t xml:space="preserve">9 - </w:t>
      </w:r>
      <w:r w:rsidRPr="00F222CD">
        <w:rPr>
          <w:rFonts w:eastAsia="Calibri"/>
          <w:sz w:val="26"/>
          <w:szCs w:val="26"/>
          <w:rtl/>
          <w:lang w:val="en-US" w:bidi="ar-EG"/>
        </w:rPr>
        <w:tab/>
      </w:r>
      <w:r w:rsidRPr="00F222CD">
        <w:rPr>
          <w:rFonts w:eastAsia="Calibri" w:hint="cs"/>
          <w:sz w:val="26"/>
          <w:szCs w:val="26"/>
          <w:rtl/>
          <w:lang w:val="en-US" w:bidi="ar-EG"/>
        </w:rPr>
        <w:t>ول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تعزيز القطاعات القانونية والمؤسسية المتعلقة بتنفيذ بروتوكول مونتريال، تم شراء ثلاثة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أجهزة للت</w:t>
      </w:r>
      <w:r w:rsidRPr="00F222CD">
        <w:rPr>
          <w:rFonts w:eastAsia="Calibri"/>
          <w:sz w:val="26"/>
          <w:szCs w:val="26"/>
          <w:rtl/>
          <w:lang w:val="en-US" w:bidi="ar-EG"/>
        </w:rPr>
        <w:t>عرّ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ُ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ف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ع</w:t>
      </w:r>
      <w:r w:rsidRPr="00F222CD">
        <w:rPr>
          <w:rFonts w:eastAsia="Calibri"/>
          <w:sz w:val="26"/>
          <w:szCs w:val="26"/>
          <w:rtl/>
          <w:lang w:val="en-US" w:bidi="ar-EG"/>
        </w:rPr>
        <w:t>ل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ى غازات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التبريد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لها ال</w:t>
      </w:r>
      <w:r w:rsidRPr="00F222CD">
        <w:rPr>
          <w:rFonts w:eastAsia="Calibri"/>
          <w:sz w:val="26"/>
          <w:szCs w:val="26"/>
          <w:rtl/>
          <w:lang w:val="en-US" w:bidi="ar-EG"/>
        </w:rPr>
        <w:t>قدر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ة على تمييز الخلائط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من هذه الغازات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و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ت</w:t>
      </w:r>
      <w:r w:rsidRPr="00F222CD">
        <w:rPr>
          <w:rFonts w:eastAsia="Calibri"/>
          <w:sz w:val="26"/>
          <w:szCs w:val="26"/>
          <w:rtl/>
          <w:lang w:val="en-US" w:bidi="ar-EG"/>
        </w:rPr>
        <w:t>ستخ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د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مها إدارة الجمارك،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واستُقدِم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خبير دولي لتقديم التدريب على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مراقبة </w:t>
      </w:r>
      <w:r w:rsidRPr="00F222CD">
        <w:rPr>
          <w:rFonts w:eastAsia="Calibri"/>
          <w:sz w:val="26"/>
          <w:szCs w:val="26"/>
          <w:rtl/>
          <w:lang w:val="en-US" w:bidi="ar-EG"/>
        </w:rPr>
        <w:t>المواد الهيدروكلوروفلوروكربونية و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المواد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الهيدروفلور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</w:t>
      </w:r>
      <w:r w:rsidRPr="00F222CD">
        <w:rPr>
          <w:rFonts w:eastAsia="Calibri"/>
          <w:sz w:val="26"/>
          <w:szCs w:val="26"/>
          <w:rtl/>
          <w:lang w:val="en-US" w:bidi="ar-EG"/>
        </w:rPr>
        <w:t>كربون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ية</w:t>
      </w:r>
      <w:r w:rsidRPr="00F222CD">
        <w:rPr>
          <w:rFonts w:eastAsia="Calibri"/>
          <w:sz w:val="26"/>
          <w:szCs w:val="26"/>
          <w:vertAlign w:val="superscript"/>
          <w:rtl/>
          <w:lang w:val="en-US" w:bidi="ar-EG"/>
        </w:rPr>
        <w:footnoteReference w:id="2"/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،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وإعداد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مخطط اعتماد كفاءة العمل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ل</w:t>
      </w:r>
      <w:r w:rsidRPr="00F222CD">
        <w:rPr>
          <w:rFonts w:eastAsia="Calibri"/>
          <w:sz w:val="26"/>
          <w:szCs w:val="26"/>
          <w:rtl/>
          <w:lang w:val="en-US" w:bidi="ar-EG"/>
        </w:rPr>
        <w:t>لفنيي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ن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في مجال التبريد وتكييف الهواء</w:t>
      </w:r>
      <w:r w:rsidRPr="00F222CD">
        <w:rPr>
          <w:rFonts w:eastAsia="Calibri"/>
          <w:sz w:val="26"/>
          <w:szCs w:val="26"/>
          <w:rtl/>
          <w:lang w:val="en-US" w:bidi="ar-EG"/>
        </w:rPr>
        <w:t>، وإعداد دليل لوحدة الأوزون الوطنية بشأن المعايير والإجراءات الدولية، ون</w:t>
      </w:r>
      <w:r w:rsidR="00ED6CBF" w:rsidRPr="00F222CD">
        <w:rPr>
          <w:rFonts w:eastAsia="Calibri" w:hint="cs"/>
          <w:sz w:val="26"/>
          <w:szCs w:val="26"/>
          <w:rtl/>
          <w:lang w:val="en-US" w:bidi="ar-EG"/>
        </w:rPr>
        <w:t>ُ</w:t>
      </w:r>
      <w:r w:rsidR="00ED6CBF" w:rsidRPr="00F222CD">
        <w:rPr>
          <w:rFonts w:eastAsia="Calibri"/>
          <w:sz w:val="26"/>
          <w:szCs w:val="26"/>
          <w:rtl/>
          <w:lang w:val="en-US" w:bidi="ar-EG"/>
        </w:rPr>
        <w:t>ظم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إصدار الشهادات، و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</w:t>
      </w:r>
      <w:r w:rsidRPr="00F222CD">
        <w:rPr>
          <w:rFonts w:eastAsia="Calibri"/>
          <w:sz w:val="26"/>
          <w:szCs w:val="26"/>
          <w:rtl/>
          <w:lang w:val="en-US" w:bidi="ar-EG"/>
        </w:rPr>
        <w:t>توحيد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 القياسي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ل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لكفاءات، والدروس المستفادة من خطط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الاعتماد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الم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طبق</w:t>
      </w:r>
      <w:r w:rsidRPr="00F222CD">
        <w:rPr>
          <w:rFonts w:eastAsia="Calibri"/>
          <w:sz w:val="26"/>
          <w:szCs w:val="26"/>
          <w:rtl/>
          <w:lang w:val="en-US" w:bidi="ar-EG"/>
        </w:rPr>
        <w:t>ة في بلدان أخرى.</w:t>
      </w:r>
    </w:p>
    <w:p w14:paraId="3F934A50" w14:textId="77777777" w:rsidR="00F222CD" w:rsidRPr="00F222CD" w:rsidRDefault="00F222CD" w:rsidP="00F222CD">
      <w:pPr>
        <w:bidi/>
        <w:rPr>
          <w:rFonts w:eastAsia="Calibri"/>
          <w:sz w:val="26"/>
          <w:szCs w:val="26"/>
          <w:lang w:val="en-US" w:bidi="ar-EG"/>
        </w:rPr>
      </w:pPr>
    </w:p>
    <w:p w14:paraId="151E8DD9" w14:textId="77777777" w:rsidR="00880527" w:rsidRPr="00F222CD" w:rsidRDefault="00880527" w:rsidP="00F222CD">
      <w:pPr>
        <w:bidi/>
        <w:rPr>
          <w:rFonts w:eastAsia="Calibri"/>
          <w:sz w:val="26"/>
          <w:szCs w:val="26"/>
          <w:lang w:val="en-US" w:bidi="ar-EG"/>
        </w:rPr>
      </w:pPr>
      <w:r w:rsidRPr="00F222CD">
        <w:rPr>
          <w:rFonts w:eastAsia="Calibri"/>
          <w:sz w:val="26"/>
          <w:szCs w:val="26"/>
          <w:rtl/>
          <w:lang w:val="en-US" w:bidi="ar-EG"/>
        </w:rPr>
        <w:t>10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 -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ab/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تم تعيين خبير استشاري للمساعدة في وضع معايير ومبادئ توجيهية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ل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لسلامة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في </w:t>
      </w:r>
      <w:r w:rsidRPr="00F222CD">
        <w:rPr>
          <w:rFonts w:eastAsia="Calibri"/>
          <w:sz w:val="26"/>
          <w:szCs w:val="26"/>
          <w:rtl/>
          <w:lang w:val="en-US" w:bidi="ar-EG"/>
        </w:rPr>
        <w:t>تركيب و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خدم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ة معدات التبريد وتكييف الهواء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المستخدم فيها غازات تبريد </w:t>
      </w:r>
      <w:r w:rsidRPr="00F222CD">
        <w:rPr>
          <w:rFonts w:eastAsia="Calibri"/>
          <w:sz w:val="26"/>
          <w:szCs w:val="26"/>
          <w:rtl/>
          <w:lang w:val="en-US" w:bidi="ar-EG"/>
        </w:rPr>
        <w:t>قابلة للاشتعال، ولتن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ظيم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حلقات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عمل لأصحاب المصلحة الرئيسيين المشاركين في اعتماد المعيار، بما في ذلك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</w:t>
      </w:r>
      <w:r w:rsidRPr="00F222CD">
        <w:rPr>
          <w:rFonts w:eastAsia="Calibri"/>
          <w:sz w:val="26"/>
          <w:szCs w:val="26"/>
          <w:rtl/>
          <w:lang w:val="en-US" w:bidi="ar-EG"/>
        </w:rPr>
        <w:t>لجنة التقنية ا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لتابعة ل</w:t>
      </w:r>
      <w:r w:rsidRPr="00F222CD">
        <w:rPr>
          <w:rFonts w:eastAsia="Calibri"/>
          <w:sz w:val="26"/>
          <w:szCs w:val="26"/>
          <w:rtl/>
          <w:lang w:val="en-US" w:bidi="ar-EG"/>
        </w:rPr>
        <w:t>لمكتب الوطني للمعايير.</w:t>
      </w:r>
    </w:p>
    <w:p w14:paraId="50347C2C" w14:textId="1096B60F" w:rsidR="00880527" w:rsidRDefault="00880527" w:rsidP="00F222CD">
      <w:pPr>
        <w:bidi/>
        <w:jc w:val="left"/>
        <w:rPr>
          <w:rFonts w:eastAsia="Calibri"/>
          <w:i/>
          <w:iCs/>
          <w:sz w:val="26"/>
          <w:szCs w:val="26"/>
          <w:lang w:val="en-US" w:bidi="ar-EG"/>
        </w:rPr>
      </w:pPr>
      <w:r w:rsidRPr="00F222CD">
        <w:rPr>
          <w:rFonts w:eastAsia="Calibri"/>
          <w:i/>
          <w:iCs/>
          <w:sz w:val="26"/>
          <w:szCs w:val="26"/>
          <w:rtl/>
          <w:lang w:val="en-US" w:bidi="ar-EG"/>
        </w:rPr>
        <w:t>قطاع خدمة التبريد</w:t>
      </w:r>
    </w:p>
    <w:p w14:paraId="00D30C82" w14:textId="77777777" w:rsidR="00F222CD" w:rsidRPr="00F222CD" w:rsidRDefault="00F222CD" w:rsidP="00F222CD">
      <w:pPr>
        <w:bidi/>
        <w:jc w:val="left"/>
        <w:rPr>
          <w:rFonts w:eastAsia="Calibri"/>
          <w:i/>
          <w:iCs/>
          <w:sz w:val="26"/>
          <w:szCs w:val="26"/>
          <w:lang w:val="en-US" w:bidi="ar-EG"/>
        </w:rPr>
      </w:pPr>
    </w:p>
    <w:p w14:paraId="088C829F" w14:textId="3B938D66" w:rsidR="00880527" w:rsidRDefault="00880527" w:rsidP="00F222CD">
      <w:pPr>
        <w:bidi/>
        <w:rPr>
          <w:rFonts w:eastAsia="Calibri"/>
          <w:sz w:val="26"/>
          <w:szCs w:val="26"/>
          <w:lang w:val="en-US" w:bidi="ar-EG"/>
        </w:rPr>
      </w:pPr>
      <w:r w:rsidRPr="00F222CD">
        <w:rPr>
          <w:rFonts w:eastAsia="Calibri"/>
          <w:sz w:val="26"/>
          <w:szCs w:val="26"/>
          <w:rtl/>
          <w:lang w:val="en-US" w:bidi="ar-EG"/>
        </w:rPr>
        <w:t>11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 -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ab/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جرى الاضطلاع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ب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الأنشطة التالية في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إطار </w:t>
      </w:r>
      <w:r w:rsidRPr="00F222CD">
        <w:rPr>
          <w:rFonts w:eastAsia="Calibri"/>
          <w:sz w:val="26"/>
          <w:szCs w:val="26"/>
          <w:rtl/>
          <w:lang w:val="en-US" w:bidi="ar-EG"/>
        </w:rPr>
        <w:t>الشريحة الأولى من المرحلة الثانية من خطة إدارة إزالة المواد الهيدروكلوروفلوروكربونية:</w:t>
      </w:r>
    </w:p>
    <w:p w14:paraId="26A46869" w14:textId="77777777" w:rsidR="00F222CD" w:rsidRPr="00F222CD" w:rsidRDefault="00F222CD" w:rsidP="00F222CD">
      <w:pPr>
        <w:bidi/>
        <w:rPr>
          <w:rFonts w:eastAsia="Calibri"/>
          <w:sz w:val="26"/>
          <w:szCs w:val="26"/>
          <w:lang w:val="en-US" w:bidi="ar-EG"/>
        </w:rPr>
      </w:pPr>
    </w:p>
    <w:p w14:paraId="117BD10D" w14:textId="07CA8A36" w:rsidR="00880527" w:rsidRPr="00F222CD" w:rsidRDefault="00880527" w:rsidP="00F222CD">
      <w:pPr>
        <w:pStyle w:val="ListParagraph"/>
        <w:numPr>
          <w:ilvl w:val="0"/>
          <w:numId w:val="27"/>
        </w:numPr>
        <w:bidi/>
        <w:rPr>
          <w:rFonts w:eastAsia="Calibri"/>
          <w:sz w:val="26"/>
          <w:szCs w:val="26"/>
          <w:lang w:val="en-US" w:bidi="ar-EG"/>
        </w:rPr>
      </w:pPr>
      <w:r w:rsidRPr="00F222CD">
        <w:rPr>
          <w:rFonts w:eastAsia="Calibri"/>
          <w:sz w:val="26"/>
          <w:szCs w:val="26"/>
          <w:rtl/>
          <w:lang w:val="en-US" w:bidi="ar-EG"/>
        </w:rPr>
        <w:t xml:space="preserve">بدء عملية الشراء لـ </w:t>
      </w:r>
      <w:r w:rsidRPr="00F222CD">
        <w:rPr>
          <w:rFonts w:ascii="Calibri" w:eastAsia="Calibri" w:hAnsi="Calibri" w:cs="Arial"/>
          <w:sz w:val="26"/>
          <w:szCs w:val="26"/>
          <w:lang w:val="en-US" w:bidi="ar-SA"/>
        </w:rPr>
        <w:t>35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مجموعة من مجموعات الأدوات</w:t>
      </w:r>
      <w:r w:rsidRPr="00F222CD">
        <w:rPr>
          <w:rFonts w:eastAsia="Calibri"/>
          <w:vertAlign w:val="superscript"/>
          <w:rtl/>
          <w:lang w:val="en-US" w:bidi="ar-EG"/>
        </w:rPr>
        <w:footnoteReference w:id="3"/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ل</w:t>
      </w:r>
      <w:r w:rsidRPr="00F222CD">
        <w:rPr>
          <w:rFonts w:eastAsia="Calibri"/>
          <w:sz w:val="26"/>
          <w:szCs w:val="26"/>
          <w:rtl/>
          <w:lang w:val="en-US" w:bidi="ar-EG"/>
        </w:rPr>
        <w:t>لفنيي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ن في مجال التبريد وتكييف الهواء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وحلقات العمل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في مجال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الخدم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ة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؛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</w:t>
      </w:r>
      <w:r w:rsidRPr="00F222CD">
        <w:rPr>
          <w:rFonts w:eastAsia="Calibri"/>
          <w:sz w:val="26"/>
          <w:szCs w:val="26"/>
          <w:rtl/>
          <w:lang w:val="en-US" w:bidi="ar-EG"/>
        </w:rPr>
        <w:t>إعداد محتوى حلقات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العمل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المتعلقة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ب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ممارسات وإجراءات خدمة التبريد الجيدة في استخدام </w:t>
      </w:r>
      <w:r w:rsidR="003D64F4" w:rsidRPr="00F222CD">
        <w:rPr>
          <w:rFonts w:eastAsia="Calibri" w:hint="cs"/>
          <w:sz w:val="26"/>
          <w:szCs w:val="26"/>
          <w:rtl/>
          <w:lang w:val="en-US" w:bidi="ar-EG"/>
        </w:rPr>
        <w:t xml:space="preserve">غازات </w:t>
      </w:r>
      <w:r w:rsidR="003D64F4" w:rsidRPr="00F222CD">
        <w:rPr>
          <w:rFonts w:eastAsia="Calibri"/>
          <w:sz w:val="26"/>
          <w:szCs w:val="26"/>
          <w:rtl/>
          <w:lang w:val="en-US" w:bidi="ar-EG"/>
        </w:rPr>
        <w:t>ال</w:t>
      </w:r>
      <w:r w:rsidR="003D64F4" w:rsidRPr="00F222CD">
        <w:rPr>
          <w:rFonts w:eastAsia="Calibri" w:hint="cs"/>
          <w:sz w:val="26"/>
          <w:szCs w:val="26"/>
          <w:rtl/>
          <w:lang w:val="en-US" w:bidi="ar-EG"/>
        </w:rPr>
        <w:t>ت</w:t>
      </w:r>
      <w:r w:rsidRPr="00F222CD">
        <w:rPr>
          <w:rFonts w:eastAsia="Calibri"/>
          <w:sz w:val="26"/>
          <w:szCs w:val="26"/>
          <w:rtl/>
          <w:lang w:val="en-US" w:bidi="ar-EG"/>
        </w:rPr>
        <w:t>بر</w:t>
      </w:r>
      <w:r w:rsidR="003D64F4" w:rsidRPr="00F222CD">
        <w:rPr>
          <w:rFonts w:eastAsia="Calibri" w:hint="cs"/>
          <w:sz w:val="26"/>
          <w:szCs w:val="26"/>
          <w:rtl/>
          <w:lang w:val="en-US" w:bidi="ar-EG"/>
        </w:rPr>
        <w:t>ي</w:t>
      </w:r>
      <w:r w:rsidR="003D64F4" w:rsidRPr="00F222CD">
        <w:rPr>
          <w:rFonts w:eastAsia="Calibri"/>
          <w:sz w:val="26"/>
          <w:szCs w:val="26"/>
          <w:rtl/>
          <w:lang w:val="en-US" w:bidi="ar-EG"/>
        </w:rPr>
        <w:t>د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ذات القدرة المنخفضة على إحداث الاحترار العالمي؛ وتدريب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175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تقنيا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ً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17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منهم من النساء) على ممارسات خدمة التبريد الجيدة واستخدام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غازات </w:t>
      </w:r>
      <w:r w:rsidRPr="00F222CD">
        <w:rPr>
          <w:rFonts w:eastAsia="Calibri"/>
          <w:sz w:val="26"/>
          <w:szCs w:val="26"/>
          <w:rtl/>
          <w:lang w:val="en-US" w:bidi="ar-EG"/>
        </w:rPr>
        <w:t>ال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ت</w:t>
      </w:r>
      <w:r w:rsidRPr="00F222CD">
        <w:rPr>
          <w:rFonts w:eastAsia="Calibri"/>
          <w:sz w:val="26"/>
          <w:szCs w:val="26"/>
          <w:rtl/>
          <w:lang w:val="en-US" w:bidi="ar-EG"/>
        </w:rPr>
        <w:t>بر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ي</w:t>
      </w:r>
      <w:r w:rsidRPr="00F222CD">
        <w:rPr>
          <w:rFonts w:eastAsia="Calibri"/>
          <w:sz w:val="26"/>
          <w:szCs w:val="26"/>
          <w:rtl/>
          <w:lang w:val="en-US" w:bidi="ar-EG"/>
        </w:rPr>
        <w:t>د ذات القدرة المنخفضة على إحداث الاحترار العالمي؛</w:t>
      </w:r>
    </w:p>
    <w:p w14:paraId="7F3AA4A0" w14:textId="77777777" w:rsidR="00F222CD" w:rsidRPr="00F222CD" w:rsidRDefault="00F222CD" w:rsidP="00F222CD">
      <w:pPr>
        <w:pStyle w:val="ListParagraph"/>
        <w:bidi/>
        <w:ind w:left="1440"/>
        <w:rPr>
          <w:rFonts w:eastAsia="Calibri"/>
          <w:sz w:val="26"/>
          <w:szCs w:val="26"/>
          <w:rtl/>
          <w:lang w:val="en-US" w:bidi="ar-EG"/>
        </w:rPr>
      </w:pPr>
    </w:p>
    <w:p w14:paraId="560F978B" w14:textId="0AF38EB8" w:rsidR="00880527" w:rsidRPr="00F222CD" w:rsidRDefault="00880527" w:rsidP="00F222CD">
      <w:pPr>
        <w:pStyle w:val="ListParagraph"/>
        <w:numPr>
          <w:ilvl w:val="0"/>
          <w:numId w:val="27"/>
        </w:numPr>
        <w:bidi/>
        <w:rPr>
          <w:rFonts w:eastAsia="Calibri"/>
          <w:sz w:val="26"/>
          <w:szCs w:val="26"/>
          <w:lang w:val="en-US" w:bidi="ar-EG"/>
        </w:rPr>
      </w:pPr>
      <w:r w:rsidRPr="00F222CD">
        <w:rPr>
          <w:rFonts w:eastAsia="Calibri"/>
          <w:sz w:val="26"/>
          <w:szCs w:val="26"/>
          <w:rtl/>
          <w:lang w:val="en-US" w:bidi="ar-EG"/>
        </w:rPr>
        <w:t xml:space="preserve">اختيار مراكز التعليم التقني لتعزيز التعليم الرسمي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ل</w:t>
      </w:r>
      <w:r w:rsidRPr="00F222CD">
        <w:rPr>
          <w:rFonts w:eastAsia="Calibri"/>
          <w:sz w:val="26"/>
          <w:szCs w:val="26"/>
          <w:rtl/>
          <w:lang w:val="en-US" w:bidi="ar-EG"/>
        </w:rPr>
        <w:t>لفنيي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ن في مجال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التبريد؛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</w:t>
      </w:r>
      <w:r w:rsidRPr="00F222CD">
        <w:rPr>
          <w:rFonts w:eastAsia="Calibri"/>
          <w:sz w:val="26"/>
          <w:szCs w:val="26"/>
          <w:rtl/>
          <w:lang w:val="en-US" w:bidi="ar-EG"/>
        </w:rPr>
        <w:t>تقديم المساعدة ال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تق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نية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ل</w:t>
      </w:r>
      <w:r w:rsidR="00AC3744" w:rsidRPr="00F222CD">
        <w:rPr>
          <w:rFonts w:eastAsia="Calibri" w:hint="cs"/>
          <w:sz w:val="26"/>
          <w:szCs w:val="26"/>
          <w:rtl/>
          <w:lang w:val="en-US" w:bidi="ar-EG"/>
        </w:rPr>
        <w:t>معهد ا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لدائرة الوطنية لتدريب قوة العمل الصناعية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/>
          <w:sz w:val="26"/>
          <w:szCs w:val="26"/>
          <w:lang w:val="en-US" w:bidi="ar-EG"/>
        </w:rPr>
        <w:t>SENATI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(معهد التدريب الأكثر تمثيلا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ً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في البلد) لتحديث منهج </w:t>
      </w:r>
      <w:r w:rsidR="00807B30" w:rsidRPr="00F222CD">
        <w:rPr>
          <w:rFonts w:eastAsia="Calibri" w:hint="cs"/>
          <w:sz w:val="26"/>
          <w:szCs w:val="26"/>
          <w:rtl/>
          <w:lang w:val="en-US" w:bidi="ar-EG"/>
        </w:rPr>
        <w:t>ال</w:t>
      </w:r>
      <w:r w:rsidRPr="00F222CD">
        <w:rPr>
          <w:rFonts w:eastAsia="Calibri"/>
          <w:sz w:val="26"/>
          <w:szCs w:val="26"/>
          <w:rtl/>
          <w:lang w:val="en-US" w:bidi="ar-EG"/>
        </w:rPr>
        <w:t>دراس</w:t>
      </w:r>
      <w:r w:rsidR="00807B30" w:rsidRPr="00F222CD">
        <w:rPr>
          <w:rFonts w:eastAsia="Calibri" w:hint="cs"/>
          <w:sz w:val="26"/>
          <w:szCs w:val="26"/>
          <w:rtl/>
          <w:lang w:val="en-US" w:bidi="ar-EG"/>
        </w:rPr>
        <w:t>ة في</w:t>
      </w:r>
      <w:r w:rsidR="00807B30" w:rsidRPr="00F222CD">
        <w:rPr>
          <w:rFonts w:eastAsia="Calibri"/>
          <w:sz w:val="26"/>
          <w:szCs w:val="26"/>
          <w:rtl/>
          <w:lang w:val="en-US" w:bidi="ar-EG"/>
        </w:rPr>
        <w:t>ه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؛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</w:t>
      </w:r>
      <w:r w:rsidRPr="00F222CD">
        <w:rPr>
          <w:rFonts w:eastAsia="Calibri"/>
          <w:sz w:val="26"/>
          <w:szCs w:val="26"/>
          <w:rtl/>
          <w:lang w:val="en-US" w:bidi="ar-EG"/>
        </w:rPr>
        <w:t>تجديد معدات مختبر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ات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الدائرة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لأغراض التعلم؛ ونشر المعلومات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عن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المعايير التقنية الدولية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للتبريد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وتكييف الهواء التي س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يُضطلع بتكييفها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في البلد؛</w:t>
      </w:r>
    </w:p>
    <w:p w14:paraId="38BB77E6" w14:textId="77777777" w:rsidR="00F222CD" w:rsidRPr="00F222CD" w:rsidRDefault="00F222CD" w:rsidP="00F222CD">
      <w:pPr>
        <w:pStyle w:val="ListParagraph"/>
        <w:bidi/>
        <w:ind w:left="1440"/>
        <w:rPr>
          <w:rFonts w:eastAsia="Calibri"/>
          <w:sz w:val="26"/>
          <w:szCs w:val="26"/>
          <w:lang w:val="en-US" w:bidi="ar-EG"/>
        </w:rPr>
      </w:pPr>
    </w:p>
    <w:p w14:paraId="2F3595B3" w14:textId="71E8203A" w:rsidR="00880527" w:rsidRDefault="00880527" w:rsidP="00F222CD">
      <w:pPr>
        <w:bidi/>
        <w:ind w:left="1440" w:hanging="720"/>
        <w:rPr>
          <w:rFonts w:eastAsia="Calibri"/>
          <w:sz w:val="26"/>
          <w:szCs w:val="26"/>
          <w:lang w:val="en-US" w:bidi="ar-EG"/>
        </w:rPr>
      </w:pPr>
      <w:r w:rsidRPr="00F222CD">
        <w:rPr>
          <w:rFonts w:eastAsia="Calibri"/>
          <w:sz w:val="26"/>
          <w:szCs w:val="26"/>
          <w:rtl/>
          <w:lang w:val="en-US" w:bidi="ar-EG"/>
        </w:rPr>
        <w:t xml:space="preserve">(ج) </w:t>
      </w:r>
      <w:r w:rsidRPr="00F222CD">
        <w:rPr>
          <w:rFonts w:eastAsia="Calibri"/>
          <w:sz w:val="26"/>
          <w:szCs w:val="26"/>
          <w:rtl/>
          <w:lang w:val="en-US" w:bidi="ar-EG"/>
        </w:rPr>
        <w:tab/>
        <w:t>الانتهاء من حلقة عمل واحدة بشأن است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رد</w:t>
      </w:r>
      <w:r w:rsidRPr="00F222CD">
        <w:rPr>
          <w:rFonts w:eastAsia="Calibri"/>
          <w:sz w:val="26"/>
          <w:szCs w:val="26"/>
          <w:rtl/>
          <w:lang w:val="en-US" w:bidi="ar-EG"/>
        </w:rPr>
        <w:t>اد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 غازات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ت</w:t>
      </w:r>
      <w:r w:rsidRPr="00F222CD">
        <w:rPr>
          <w:rFonts w:eastAsia="Calibri"/>
          <w:sz w:val="26"/>
          <w:szCs w:val="26"/>
          <w:rtl/>
          <w:lang w:val="en-US" w:bidi="ar-EG"/>
        </w:rPr>
        <w:t>بر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ي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د وإعادة تدويرها واستصلاحها؛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والقيام ب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زيارات تقنية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إ</w:t>
      </w:r>
      <w:r w:rsidRPr="00F222CD">
        <w:rPr>
          <w:rFonts w:eastAsia="Calibri"/>
          <w:sz w:val="26"/>
          <w:szCs w:val="26"/>
          <w:rtl/>
          <w:lang w:val="en-US" w:bidi="ar-EG"/>
        </w:rPr>
        <w:t>ل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ى </w:t>
      </w:r>
      <w:r w:rsidRPr="00F222CD">
        <w:rPr>
          <w:rFonts w:eastAsia="Calibri"/>
          <w:sz w:val="26"/>
          <w:szCs w:val="26"/>
          <w:rtl/>
          <w:lang w:val="en-US" w:bidi="ar-EG"/>
        </w:rPr>
        <w:t>ثلاث محطات لاست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رد</w:t>
      </w:r>
      <w:r w:rsidRPr="00F222CD">
        <w:rPr>
          <w:rFonts w:eastAsia="Calibri"/>
          <w:sz w:val="26"/>
          <w:szCs w:val="26"/>
          <w:rtl/>
          <w:lang w:val="en-US" w:bidi="ar-EG"/>
        </w:rPr>
        <w:t>اد النفايات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 و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المعدات الكهربائية والإلكترونية تعتبر مراكز محتملة لإعادة تدوير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غازات </w:t>
      </w:r>
      <w:r w:rsidRPr="00F222CD">
        <w:rPr>
          <w:rFonts w:eastAsia="Calibri"/>
          <w:sz w:val="26"/>
          <w:szCs w:val="26"/>
          <w:rtl/>
          <w:lang w:val="en-US" w:bidi="ar-EG"/>
        </w:rPr>
        <w:t>ال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ت</w:t>
      </w:r>
      <w:r w:rsidRPr="00F222CD">
        <w:rPr>
          <w:rFonts w:eastAsia="Calibri"/>
          <w:sz w:val="26"/>
          <w:szCs w:val="26"/>
          <w:rtl/>
          <w:lang w:val="en-US" w:bidi="ar-EG"/>
        </w:rPr>
        <w:t>بر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ي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د؛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إعداد قائمة المعدات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اللازمة 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لخمسة مراكز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لل</w:t>
      </w:r>
      <w:r w:rsidRPr="00F222CD">
        <w:rPr>
          <w:rFonts w:eastAsia="Calibri"/>
          <w:sz w:val="26"/>
          <w:szCs w:val="26"/>
          <w:rtl/>
          <w:lang w:val="en-US" w:bidi="ar-EG"/>
        </w:rPr>
        <w:t>است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رد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اد وإعادة </w:t>
      </w:r>
      <w:r w:rsidR="00BE3643" w:rsidRPr="00F222CD">
        <w:rPr>
          <w:rFonts w:eastAsia="Calibri" w:hint="cs"/>
          <w:sz w:val="26"/>
          <w:szCs w:val="26"/>
          <w:rtl/>
          <w:lang w:val="en-US" w:bidi="ar-EG"/>
        </w:rPr>
        <w:t>ال</w:t>
      </w:r>
      <w:r w:rsidRPr="00F222CD">
        <w:rPr>
          <w:rFonts w:eastAsia="Calibri"/>
          <w:sz w:val="26"/>
          <w:szCs w:val="26"/>
          <w:rtl/>
          <w:lang w:val="en-US" w:bidi="ar-EG"/>
        </w:rPr>
        <w:t>تدوير ومعايير اختيار تلك المراكز؛</w:t>
      </w:r>
    </w:p>
    <w:p w14:paraId="71293CD1" w14:textId="77777777" w:rsidR="00F222CD" w:rsidRPr="00F222CD" w:rsidRDefault="00F222CD" w:rsidP="00F222CD">
      <w:pPr>
        <w:bidi/>
        <w:ind w:left="1440" w:hanging="720"/>
        <w:rPr>
          <w:rFonts w:eastAsia="Calibri"/>
          <w:sz w:val="26"/>
          <w:szCs w:val="26"/>
          <w:lang w:val="en-US" w:bidi="ar-EG"/>
        </w:rPr>
      </w:pPr>
    </w:p>
    <w:p w14:paraId="35BCC494" w14:textId="560EFF8E" w:rsidR="00880527" w:rsidRDefault="00880527" w:rsidP="00F222CD">
      <w:pPr>
        <w:bidi/>
        <w:ind w:left="1440" w:hanging="720"/>
        <w:rPr>
          <w:rFonts w:eastAsia="Calibri"/>
          <w:sz w:val="26"/>
          <w:szCs w:val="26"/>
          <w:lang w:val="en-US" w:bidi="ar-EG"/>
        </w:rPr>
      </w:pPr>
      <w:r w:rsidRPr="00F222CD">
        <w:rPr>
          <w:rFonts w:eastAsia="Calibri"/>
          <w:sz w:val="26"/>
          <w:szCs w:val="26"/>
          <w:rtl/>
          <w:lang w:val="en-US" w:bidi="ar-EG"/>
        </w:rPr>
        <w:t xml:space="preserve">(د) </w:t>
      </w:r>
      <w:r w:rsidRPr="00F222CD">
        <w:rPr>
          <w:rFonts w:eastAsia="Calibri"/>
          <w:sz w:val="26"/>
          <w:szCs w:val="26"/>
          <w:rtl/>
          <w:lang w:val="en-US" w:bidi="ar-EG"/>
        </w:rPr>
        <w:tab/>
        <w:t xml:space="preserve">الشروع في استفسارات أولية بشأن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إمكانية إقامة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مشروع تجريبي لتعزيز استخدام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معدات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التبريد وتكييف الهواء القائمة على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غازات </w:t>
      </w:r>
      <w:r w:rsidRPr="00F222CD">
        <w:rPr>
          <w:rFonts w:eastAsia="Calibri"/>
          <w:sz w:val="26"/>
          <w:szCs w:val="26"/>
          <w:rtl/>
          <w:lang w:val="en-US" w:bidi="ar-EG"/>
        </w:rPr>
        <w:t>ال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ت</w:t>
      </w:r>
      <w:r w:rsidRPr="00F222CD">
        <w:rPr>
          <w:rFonts w:eastAsia="Calibri"/>
          <w:sz w:val="26"/>
          <w:szCs w:val="26"/>
          <w:rtl/>
          <w:lang w:val="en-US" w:bidi="ar-EG"/>
        </w:rPr>
        <w:t>بر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ي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د ذات القدرة المنخفضة على إحداث الاحترار العالمي في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أجهزة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التبريد في قطاعات معينة، مثل مصائد الأسماك؛ </w:t>
      </w:r>
    </w:p>
    <w:p w14:paraId="186EDE81" w14:textId="77777777" w:rsidR="00F222CD" w:rsidRPr="00F222CD" w:rsidRDefault="00F222CD" w:rsidP="00F222CD">
      <w:pPr>
        <w:bidi/>
        <w:ind w:left="1440" w:hanging="720"/>
        <w:rPr>
          <w:rFonts w:eastAsia="Calibri"/>
          <w:sz w:val="26"/>
          <w:szCs w:val="26"/>
          <w:lang w:val="en-US" w:bidi="ar-EG"/>
        </w:rPr>
      </w:pPr>
    </w:p>
    <w:p w14:paraId="25CE1F5C" w14:textId="2B22EE50" w:rsidR="00880527" w:rsidRDefault="00880527" w:rsidP="00F222CD">
      <w:pPr>
        <w:bidi/>
        <w:ind w:left="1440" w:hanging="720"/>
        <w:rPr>
          <w:rFonts w:eastAsia="Calibri"/>
          <w:sz w:val="26"/>
          <w:szCs w:val="26"/>
          <w:lang w:val="en-US" w:bidi="ar-EG"/>
        </w:rPr>
      </w:pPr>
      <w:r w:rsidRPr="00F222CD">
        <w:rPr>
          <w:rFonts w:eastAsia="Calibri"/>
          <w:sz w:val="26"/>
          <w:szCs w:val="26"/>
          <w:rtl/>
          <w:lang w:val="en-US" w:bidi="ar-EG"/>
        </w:rPr>
        <w:lastRenderedPageBreak/>
        <w:t xml:space="preserve">(ﻫ) </w:t>
      </w:r>
      <w:r w:rsidRPr="00F222CD">
        <w:rPr>
          <w:rFonts w:eastAsia="Calibri"/>
          <w:sz w:val="26"/>
          <w:szCs w:val="26"/>
          <w:rtl/>
          <w:lang w:val="en-US" w:bidi="ar-EG"/>
        </w:rPr>
        <w:tab/>
        <w:t xml:space="preserve">تنفيذ حملة توعية سنوية للمستخدمين النهائيين وصناع القرار في المؤسسات الحكومية بشأن الاستهلاك المسؤول للمواد الهيدروكلوروفلوروكربونية وخيارات استخدام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معدات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التبريد وتكييف الهواء ذات القدرة المنخفضة على إحداث الاحترار العالمي؛ و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إعداد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مواد التوعية (مثل الملصقات والكتيبات) ل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حلقات العمل المتعلقة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ب</w:t>
      </w:r>
      <w:r w:rsidRPr="00F222CD">
        <w:rPr>
          <w:rFonts w:eastAsia="Calibri"/>
          <w:sz w:val="26"/>
          <w:szCs w:val="26"/>
          <w:rtl/>
          <w:lang w:val="en-US" w:bidi="ar-EG"/>
        </w:rPr>
        <w:t>الخدمة والمستخدمين النهائيين وموردي معدات التبريد وتكييف الهواء.</w:t>
      </w:r>
    </w:p>
    <w:p w14:paraId="761D4614" w14:textId="77777777" w:rsidR="00F222CD" w:rsidRPr="00F222CD" w:rsidRDefault="00F222CD" w:rsidP="00F222CD">
      <w:pPr>
        <w:bidi/>
        <w:ind w:left="1440" w:hanging="720"/>
        <w:rPr>
          <w:rFonts w:eastAsia="Calibri"/>
          <w:sz w:val="26"/>
          <w:szCs w:val="26"/>
          <w:lang w:val="en-US" w:bidi="ar-EG"/>
        </w:rPr>
      </w:pPr>
    </w:p>
    <w:p w14:paraId="6F95CBBC" w14:textId="705AAE43" w:rsidR="00880527" w:rsidRDefault="00880527" w:rsidP="00F222CD">
      <w:pPr>
        <w:bidi/>
        <w:jc w:val="left"/>
        <w:rPr>
          <w:rFonts w:eastAsia="Calibri"/>
          <w:i/>
          <w:iCs/>
          <w:sz w:val="26"/>
          <w:szCs w:val="26"/>
          <w:lang w:val="en-US" w:bidi="ar-EG"/>
        </w:rPr>
      </w:pPr>
      <w:r w:rsidRPr="00F222CD">
        <w:rPr>
          <w:rFonts w:eastAsia="Calibri"/>
          <w:i/>
          <w:iCs/>
          <w:sz w:val="26"/>
          <w:szCs w:val="26"/>
          <w:rtl/>
          <w:lang w:val="en-US" w:bidi="ar-EG"/>
        </w:rPr>
        <w:t>وحدة تنفيذ و</w:t>
      </w:r>
      <w:r w:rsidRPr="00F222CD">
        <w:rPr>
          <w:rFonts w:eastAsia="Calibri" w:hint="cs"/>
          <w:i/>
          <w:iCs/>
          <w:sz w:val="26"/>
          <w:szCs w:val="26"/>
          <w:rtl/>
          <w:lang w:val="en-US" w:bidi="ar-EG"/>
        </w:rPr>
        <w:t>رصد</w:t>
      </w:r>
      <w:r w:rsidRPr="00F222CD">
        <w:rPr>
          <w:rFonts w:eastAsia="Calibri"/>
          <w:i/>
          <w:iCs/>
          <w:sz w:val="26"/>
          <w:szCs w:val="26"/>
          <w:rtl/>
          <w:lang w:val="en-US" w:bidi="ar-EG"/>
        </w:rPr>
        <w:t xml:space="preserve"> المشروع </w:t>
      </w:r>
    </w:p>
    <w:p w14:paraId="61DC3168" w14:textId="77777777" w:rsidR="00F222CD" w:rsidRPr="00F222CD" w:rsidRDefault="00F222CD" w:rsidP="00F222CD">
      <w:pPr>
        <w:bidi/>
        <w:jc w:val="left"/>
        <w:rPr>
          <w:rFonts w:eastAsia="Calibri"/>
          <w:i/>
          <w:iCs/>
          <w:sz w:val="26"/>
          <w:szCs w:val="26"/>
          <w:lang w:val="en-US" w:bidi="ar-EG"/>
        </w:rPr>
      </w:pPr>
    </w:p>
    <w:p w14:paraId="60B5D7CB" w14:textId="5C16775B" w:rsidR="00880527" w:rsidRDefault="00880527" w:rsidP="00F222CD">
      <w:pPr>
        <w:bidi/>
        <w:rPr>
          <w:rFonts w:eastAsia="Calibri"/>
          <w:sz w:val="26"/>
          <w:szCs w:val="26"/>
          <w:lang w:val="en-US" w:bidi="ar-EG"/>
        </w:rPr>
      </w:pPr>
      <w:r w:rsidRPr="00F222CD">
        <w:rPr>
          <w:rFonts w:eastAsia="Calibri"/>
          <w:sz w:val="26"/>
          <w:szCs w:val="26"/>
          <w:rtl/>
          <w:lang w:val="en-US" w:bidi="ar-EG"/>
        </w:rPr>
        <w:t>12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 -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ab/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ت</w:t>
      </w:r>
      <w:r w:rsidR="00FF3C46" w:rsidRPr="00F222CD">
        <w:rPr>
          <w:rFonts w:eastAsia="Calibri" w:hint="cs"/>
          <w:sz w:val="26"/>
          <w:szCs w:val="26"/>
          <w:rtl/>
          <w:lang w:val="en-US" w:bidi="ar-EG"/>
        </w:rPr>
        <w:t>تبع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وحدة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تنفيذ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ورصد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المشروع، المنشأة داخل وزارة الإنتاج، وحدة الأوزون الوطنية</w:t>
      </w:r>
      <w:r w:rsidR="00FF3C46" w:rsidRPr="00F222CD">
        <w:rPr>
          <w:rFonts w:eastAsia="Calibri"/>
          <w:sz w:val="26"/>
          <w:szCs w:val="26"/>
          <w:rtl/>
          <w:lang w:val="en-US" w:bidi="ar-EG"/>
        </w:rPr>
        <w:t xml:space="preserve"> مباشرة</w:t>
      </w:r>
      <w:r w:rsidR="00FF3C46" w:rsidRPr="00F222CD">
        <w:rPr>
          <w:rFonts w:eastAsia="Calibri" w:hint="cs"/>
          <w:sz w:val="26"/>
          <w:szCs w:val="26"/>
          <w:rtl/>
          <w:lang w:val="en-US" w:bidi="ar-EG"/>
        </w:rPr>
        <w:t>ً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، </w:t>
      </w:r>
      <w:r w:rsidR="00FF3C46" w:rsidRPr="00F222CD">
        <w:rPr>
          <w:rFonts w:eastAsia="Calibri" w:hint="cs"/>
          <w:sz w:val="26"/>
          <w:szCs w:val="26"/>
          <w:rtl/>
          <w:lang w:val="en-US" w:bidi="ar-EG"/>
        </w:rPr>
        <w:t>وتخضع ل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إشراف وتوجيه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من اليوئنديبي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يرأس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وحدة مدير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لل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مشروع ويدعمه مساعد إداري.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وي</w:t>
      </w:r>
      <w:r w:rsidRPr="00F222CD">
        <w:rPr>
          <w:rFonts w:eastAsia="Calibri"/>
          <w:sz w:val="26"/>
          <w:szCs w:val="26"/>
          <w:rtl/>
          <w:lang w:val="en-US" w:bidi="ar-EG"/>
        </w:rPr>
        <w:t>قد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ّ</w:t>
      </w:r>
      <w:r w:rsidR="00B10193" w:rsidRPr="00F222CD">
        <w:rPr>
          <w:rFonts w:eastAsia="Calibri"/>
          <w:sz w:val="26"/>
          <w:szCs w:val="26"/>
          <w:rtl/>
          <w:lang w:val="en-US" w:bidi="ar-EG"/>
        </w:rPr>
        <w:t>م الدعم ال</w:t>
      </w:r>
      <w:r w:rsidR="00B10193" w:rsidRPr="00F222CD">
        <w:rPr>
          <w:rFonts w:eastAsia="Calibri" w:hint="cs"/>
          <w:sz w:val="26"/>
          <w:szCs w:val="26"/>
          <w:rtl/>
          <w:lang w:val="en-US" w:bidi="ar-EG"/>
        </w:rPr>
        <w:t>تق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ني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خبراء </w:t>
      </w:r>
      <w:r w:rsidRPr="00F222CD">
        <w:rPr>
          <w:rFonts w:eastAsia="Calibri"/>
          <w:sz w:val="26"/>
          <w:szCs w:val="26"/>
          <w:rtl/>
          <w:lang w:val="en-US" w:bidi="ar-EG"/>
        </w:rPr>
        <w:t>استشاري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</w:t>
      </w:r>
      <w:r w:rsidRPr="00F222CD">
        <w:rPr>
          <w:rFonts w:eastAsia="Calibri"/>
          <w:sz w:val="26"/>
          <w:szCs w:val="26"/>
          <w:rtl/>
          <w:lang w:val="en-US" w:bidi="ar-EG"/>
        </w:rPr>
        <w:t>ن وطني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ن وخبير دولي في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التبريد وتكييف الهواء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تبلغ النفقات التي تكبدتها وحدة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تنفيذ ورصد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المشروع </w:t>
      </w:r>
      <w:r w:rsidRPr="00F222CD">
        <w:rPr>
          <w:rFonts w:ascii="Calibri" w:eastAsia="Calibri" w:hAnsi="Calibri" w:cs="Arial"/>
          <w:sz w:val="26"/>
          <w:szCs w:val="26"/>
          <w:lang w:val="en-US" w:bidi="ar-SA"/>
        </w:rPr>
        <w:t>37,500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دولار أمريكي، و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هي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موزَّعة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على النحو التالي: منسق المشروع (</w:t>
      </w:r>
      <w:r w:rsidRPr="00F222CD">
        <w:rPr>
          <w:rFonts w:ascii="Calibri" w:eastAsia="Calibri" w:hAnsi="Calibri" w:cs="Arial"/>
          <w:sz w:val="26"/>
          <w:szCs w:val="26"/>
          <w:lang w:val="en-US" w:bidi="ar-SA"/>
        </w:rPr>
        <w:t>20,000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دولار أمريكي)، ومساعد المشروع (</w:t>
      </w:r>
      <w:r w:rsidRPr="00F222CD">
        <w:rPr>
          <w:rFonts w:ascii="Calibri" w:eastAsia="Calibri" w:hAnsi="Calibri" w:cs="Arial"/>
          <w:sz w:val="26"/>
          <w:szCs w:val="26"/>
          <w:lang w:val="en-US" w:bidi="ar-SA"/>
        </w:rPr>
        <w:t>10,500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دولار أمريكي)، والتحقق من استهلاك المواد الهيدروكلوروفلوروكربونية (</w:t>
      </w:r>
      <w:r w:rsidRPr="00F222CD">
        <w:rPr>
          <w:rFonts w:ascii="Calibri" w:eastAsia="Calibri" w:hAnsi="Calibri" w:cs="Arial"/>
          <w:sz w:val="26"/>
          <w:szCs w:val="26"/>
          <w:lang w:val="en-US" w:bidi="ar-SA"/>
        </w:rPr>
        <w:t>7,000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دولار أمريكي).</w:t>
      </w:r>
    </w:p>
    <w:p w14:paraId="64EDD544" w14:textId="77777777" w:rsidR="00F222CD" w:rsidRPr="00F222CD" w:rsidRDefault="00F222CD" w:rsidP="00F222CD">
      <w:pPr>
        <w:bidi/>
        <w:rPr>
          <w:rFonts w:eastAsia="Calibri"/>
          <w:sz w:val="26"/>
          <w:szCs w:val="26"/>
          <w:lang w:val="en-US" w:bidi="ar-EG"/>
        </w:rPr>
      </w:pPr>
    </w:p>
    <w:p w14:paraId="3B24612F" w14:textId="131B9189" w:rsidR="00880527" w:rsidRDefault="00880527" w:rsidP="00F222CD">
      <w:pPr>
        <w:bidi/>
        <w:jc w:val="left"/>
        <w:rPr>
          <w:rFonts w:eastAsia="Calibri"/>
          <w:sz w:val="26"/>
          <w:szCs w:val="26"/>
          <w:u w:val="single"/>
          <w:lang w:val="en-US" w:bidi="ar-EG"/>
        </w:rPr>
      </w:pPr>
      <w:r w:rsidRPr="00F222CD">
        <w:rPr>
          <w:rFonts w:eastAsia="Calibri"/>
          <w:sz w:val="26"/>
          <w:szCs w:val="26"/>
          <w:u w:val="single"/>
          <w:rtl/>
          <w:lang w:val="en-US" w:bidi="ar-EG"/>
        </w:rPr>
        <w:t>مستوى صرف الأموال</w:t>
      </w:r>
    </w:p>
    <w:p w14:paraId="23AAE39A" w14:textId="77777777" w:rsidR="00F222CD" w:rsidRPr="00F222CD" w:rsidRDefault="00F222CD" w:rsidP="00F222CD">
      <w:pPr>
        <w:bidi/>
        <w:jc w:val="left"/>
        <w:rPr>
          <w:rFonts w:eastAsia="Calibri"/>
          <w:sz w:val="26"/>
          <w:szCs w:val="26"/>
          <w:u w:val="single"/>
          <w:lang w:val="en-US" w:bidi="ar-EG"/>
        </w:rPr>
      </w:pPr>
    </w:p>
    <w:p w14:paraId="7DB12B20" w14:textId="6DEA5293" w:rsidR="00D1608F" w:rsidRDefault="00880527" w:rsidP="00F222CD">
      <w:pPr>
        <w:bidi/>
        <w:rPr>
          <w:rFonts w:eastAsia="Calibri"/>
          <w:sz w:val="26"/>
          <w:szCs w:val="26"/>
          <w:lang w:val="en-US" w:bidi="ar-EG"/>
        </w:rPr>
      </w:pPr>
      <w:r w:rsidRPr="00F222CD">
        <w:rPr>
          <w:rFonts w:eastAsia="Calibri"/>
          <w:sz w:val="26"/>
          <w:szCs w:val="26"/>
          <w:rtl/>
          <w:lang w:val="en-US" w:bidi="ar-EG"/>
        </w:rPr>
        <w:t xml:space="preserve">13- </w:t>
      </w:r>
      <w:r w:rsidRPr="00F222CD">
        <w:rPr>
          <w:rFonts w:eastAsia="Calibri"/>
          <w:sz w:val="26"/>
          <w:szCs w:val="26"/>
          <w:rtl/>
          <w:lang w:val="en-US" w:bidi="ar-EG"/>
        </w:rPr>
        <w:tab/>
      </w:r>
      <w:r w:rsidRPr="00F222CD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مارس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/آذار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2020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، </w:t>
      </w:r>
      <w:r w:rsidR="006C48E3" w:rsidRPr="00F222CD">
        <w:rPr>
          <w:rFonts w:eastAsia="Calibri" w:hint="cs"/>
          <w:sz w:val="26"/>
          <w:szCs w:val="26"/>
          <w:rtl/>
          <w:lang w:val="en-US" w:bidi="ar-EG"/>
        </w:rPr>
        <w:t xml:space="preserve">كان قد </w:t>
      </w:r>
      <w:r w:rsidR="006C48E3" w:rsidRPr="00F222CD">
        <w:rPr>
          <w:rFonts w:eastAsia="Calibri"/>
          <w:sz w:val="26"/>
          <w:szCs w:val="26"/>
          <w:rtl/>
          <w:lang w:val="en-US" w:bidi="ar-EG"/>
        </w:rPr>
        <w:t xml:space="preserve">تم صرف </w:t>
      </w:r>
      <w:r w:rsidR="006C48E3" w:rsidRPr="00F222CD">
        <w:rPr>
          <w:rFonts w:ascii="Calibri" w:eastAsia="Calibri" w:hAnsi="Calibri" w:cs="Arial"/>
          <w:sz w:val="26"/>
          <w:szCs w:val="26"/>
          <w:lang w:val="en-CA" w:bidi="ar-SA"/>
        </w:rPr>
        <w:t>126,534</w:t>
      </w:r>
      <w:r w:rsidR="006C48E3" w:rsidRPr="00F222CD">
        <w:rPr>
          <w:rFonts w:eastAsia="Calibri"/>
          <w:sz w:val="26"/>
          <w:szCs w:val="26"/>
          <w:rtl/>
          <w:lang w:val="en-US" w:bidi="ar-EG"/>
        </w:rPr>
        <w:t xml:space="preserve"> دولا</w:t>
      </w:r>
      <w:r w:rsidR="006C48E3" w:rsidRPr="00F222CD">
        <w:rPr>
          <w:rFonts w:eastAsia="Calibri" w:hint="cs"/>
          <w:sz w:val="26"/>
          <w:szCs w:val="26"/>
          <w:rtl/>
          <w:lang w:val="en-US" w:bidi="ar-EG"/>
        </w:rPr>
        <w:t>ر</w:t>
      </w:r>
      <w:r w:rsidR="006C48E3" w:rsidRPr="00F222CD">
        <w:rPr>
          <w:rFonts w:eastAsia="Calibri"/>
          <w:sz w:val="26"/>
          <w:szCs w:val="26"/>
          <w:rtl/>
          <w:lang w:val="en-US" w:bidi="ar-EG"/>
        </w:rPr>
        <w:t>ا</w:t>
      </w:r>
      <w:r w:rsidR="006C48E3" w:rsidRPr="00F222CD">
        <w:rPr>
          <w:rFonts w:eastAsia="Calibri" w:hint="cs"/>
          <w:sz w:val="26"/>
          <w:szCs w:val="26"/>
          <w:rtl/>
          <w:lang w:val="en-US" w:bidi="ar-EG"/>
        </w:rPr>
        <w:t>ً</w:t>
      </w:r>
      <w:r w:rsidR="006C48E3" w:rsidRPr="00F222CD">
        <w:rPr>
          <w:rFonts w:eastAsia="Calibri"/>
          <w:sz w:val="26"/>
          <w:szCs w:val="26"/>
          <w:rtl/>
          <w:lang w:val="en-US" w:bidi="ar-EG"/>
        </w:rPr>
        <w:t xml:space="preserve"> أمريكيا</w:t>
      </w:r>
      <w:r w:rsidR="006C48E3" w:rsidRPr="00F222CD">
        <w:rPr>
          <w:rFonts w:eastAsia="Calibri" w:hint="cs"/>
          <w:sz w:val="26"/>
          <w:szCs w:val="26"/>
          <w:rtl/>
          <w:lang w:val="en-US" w:bidi="ar-EG"/>
        </w:rPr>
        <w:t>ً</w:t>
      </w:r>
      <w:r w:rsidR="006C48E3" w:rsidRPr="00F222CD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="006C48E3" w:rsidRPr="00F222CD">
        <w:rPr>
          <w:rFonts w:ascii="Calibri" w:eastAsia="Calibri" w:hAnsi="Calibri" w:cs="Arial"/>
          <w:sz w:val="26"/>
          <w:szCs w:val="26"/>
          <w:lang w:val="en-CA" w:bidi="ar-SA"/>
        </w:rPr>
        <w:t>31</w:t>
      </w:r>
      <w:r w:rsidR="006C48E3" w:rsidRPr="00F222CD">
        <w:rPr>
          <w:rFonts w:eastAsia="Calibri"/>
          <w:sz w:val="26"/>
          <w:szCs w:val="26"/>
          <w:rtl/>
          <w:lang w:val="en-US" w:bidi="ar-EG"/>
        </w:rPr>
        <w:t xml:space="preserve"> في المائة) (</w:t>
      </w:r>
      <w:r w:rsidR="006C48E3" w:rsidRPr="00F222CD">
        <w:rPr>
          <w:rFonts w:eastAsia="Calibri" w:hint="cs"/>
          <w:sz w:val="26"/>
          <w:szCs w:val="26"/>
          <w:rtl/>
          <w:lang w:val="en-US" w:bidi="ar-EG"/>
        </w:rPr>
        <w:t>بواقع</w:t>
      </w:r>
      <w:r w:rsidR="006C48E3"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6C48E3" w:rsidRPr="00F222CD">
        <w:rPr>
          <w:rFonts w:ascii="Calibri" w:eastAsia="Calibri" w:hAnsi="Calibri" w:cs="Arial"/>
          <w:sz w:val="26"/>
          <w:szCs w:val="26"/>
          <w:lang w:val="en-CA" w:bidi="ar-SA"/>
        </w:rPr>
        <w:t>105,234</w:t>
      </w:r>
      <w:r w:rsidR="006C48E3" w:rsidRPr="00F222CD">
        <w:rPr>
          <w:rFonts w:eastAsia="Calibri"/>
          <w:sz w:val="26"/>
          <w:szCs w:val="26"/>
          <w:rtl/>
          <w:lang w:val="en-US" w:bidi="ar-EG"/>
        </w:rPr>
        <w:t xml:space="preserve"> دولارا</w:t>
      </w:r>
      <w:r w:rsidR="006C48E3" w:rsidRPr="00F222CD">
        <w:rPr>
          <w:rFonts w:eastAsia="Calibri" w:hint="cs"/>
          <w:sz w:val="26"/>
          <w:szCs w:val="26"/>
          <w:rtl/>
          <w:lang w:val="en-US" w:bidi="ar-EG"/>
        </w:rPr>
        <w:t>ً</w:t>
      </w:r>
      <w:r w:rsidR="006C48E3" w:rsidRPr="00F222CD">
        <w:rPr>
          <w:rFonts w:eastAsia="Calibri"/>
          <w:sz w:val="26"/>
          <w:szCs w:val="26"/>
          <w:rtl/>
          <w:lang w:val="en-US" w:bidi="ar-EG"/>
        </w:rPr>
        <w:t xml:space="preserve"> أمريكيا</w:t>
      </w:r>
      <w:r w:rsidR="006C48E3" w:rsidRPr="00F222CD">
        <w:rPr>
          <w:rFonts w:eastAsia="Calibri" w:hint="cs"/>
          <w:sz w:val="26"/>
          <w:szCs w:val="26"/>
          <w:rtl/>
          <w:lang w:val="en-US" w:bidi="ar-EG"/>
        </w:rPr>
        <w:t>ً</w:t>
      </w:r>
      <w:r w:rsidR="006C48E3" w:rsidRPr="00F222CD">
        <w:rPr>
          <w:rFonts w:eastAsia="Calibri"/>
          <w:sz w:val="26"/>
          <w:szCs w:val="26"/>
          <w:rtl/>
          <w:lang w:val="en-US" w:bidi="ar-EG"/>
        </w:rPr>
        <w:t xml:space="preserve"> لليوئنديبي و </w:t>
      </w:r>
      <w:r w:rsidR="006C48E3" w:rsidRPr="00F222CD">
        <w:rPr>
          <w:rFonts w:ascii="Calibri" w:eastAsia="Calibri" w:hAnsi="Calibri" w:cs="Arial"/>
          <w:sz w:val="26"/>
          <w:szCs w:val="26"/>
          <w:lang w:val="en-CA" w:bidi="ar-SA"/>
        </w:rPr>
        <w:t>21,300</w:t>
      </w:r>
      <w:r w:rsidR="006C48E3" w:rsidRPr="00F222CD">
        <w:rPr>
          <w:rFonts w:eastAsia="Calibri"/>
          <w:sz w:val="26"/>
          <w:szCs w:val="26"/>
          <w:rtl/>
          <w:lang w:val="en-US" w:bidi="ar-EG"/>
        </w:rPr>
        <w:t xml:space="preserve"> دولار أمريكي ل</w:t>
      </w:r>
      <w:r w:rsidR="006C48E3" w:rsidRPr="00F222CD">
        <w:rPr>
          <w:rFonts w:eastAsia="Calibri" w:hint="cs"/>
          <w:sz w:val="26"/>
          <w:szCs w:val="26"/>
          <w:rtl/>
          <w:lang w:val="en-US" w:bidi="ar-EG"/>
        </w:rPr>
        <w:t>ليوني</w:t>
      </w:r>
      <w:r w:rsidR="006C48E3" w:rsidRPr="00F222CD">
        <w:rPr>
          <w:rFonts w:eastAsia="Calibri"/>
          <w:sz w:val="26"/>
          <w:szCs w:val="26"/>
          <w:rtl/>
          <w:lang w:val="en-US" w:bidi="ar-EG"/>
        </w:rPr>
        <w:t>ب)</w:t>
      </w:r>
      <w:r w:rsidR="006C48E3" w:rsidRPr="00F222CD">
        <w:rPr>
          <w:rFonts w:eastAsia="Calibri" w:hint="cs"/>
          <w:sz w:val="26"/>
          <w:szCs w:val="26"/>
          <w:rtl/>
          <w:lang w:val="en-US" w:bidi="ar-EG"/>
        </w:rPr>
        <w:t xml:space="preserve">، 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من أصل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412,500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دولار أمريكي تمت الموافقة عليها حتى الآن (</w:t>
      </w:r>
      <w:r w:rsidR="00873AE8" w:rsidRPr="00F222CD">
        <w:rPr>
          <w:rFonts w:eastAsia="Calibri" w:hint="cs"/>
          <w:sz w:val="26"/>
          <w:szCs w:val="26"/>
          <w:rtl/>
          <w:lang w:val="en-US" w:bidi="ar-EG"/>
        </w:rPr>
        <w:t>بواقع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350,100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دولار أمريكي لليوئنديبي و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62,400</w:t>
      </w:r>
      <w:r w:rsidRPr="00F222CD">
        <w:rPr>
          <w:rFonts w:ascii="Calibri" w:eastAsia="Calibri" w:hAnsi="Calibri" w:cs="Arial" w:hint="cs"/>
          <w:sz w:val="26"/>
          <w:szCs w:val="26"/>
          <w:rtl/>
          <w:lang w:val="en-CA" w:bidi="ar-SA"/>
        </w:rPr>
        <w:t xml:space="preserve"> 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دولار أمريكي ل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ليونيب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).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وسيجري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صرف الرصيد البالغ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285,966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دولار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اً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أمريكي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اً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في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2020</w:t>
      </w:r>
      <w:r w:rsidRPr="00F222CD">
        <w:rPr>
          <w:rFonts w:eastAsia="Calibri"/>
          <w:sz w:val="26"/>
          <w:szCs w:val="26"/>
          <w:rtl/>
          <w:lang w:val="en-US" w:bidi="ar-EG"/>
        </w:rPr>
        <w:t>-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2021</w:t>
      </w:r>
      <w:r w:rsidRPr="00F222CD">
        <w:rPr>
          <w:rFonts w:eastAsia="Calibri"/>
          <w:sz w:val="26"/>
          <w:szCs w:val="26"/>
          <w:rtl/>
          <w:lang w:val="en-US" w:bidi="ar-EG"/>
        </w:rPr>
        <w:t>.</w:t>
      </w:r>
    </w:p>
    <w:p w14:paraId="516EC41E" w14:textId="77777777" w:rsidR="00F222CD" w:rsidRPr="00F222CD" w:rsidRDefault="00F222CD" w:rsidP="00F222CD">
      <w:pPr>
        <w:bidi/>
        <w:rPr>
          <w:rFonts w:eastAsia="Calibri"/>
          <w:sz w:val="26"/>
          <w:szCs w:val="26"/>
          <w:rtl/>
          <w:lang w:val="en-US" w:bidi="ar-EG"/>
        </w:rPr>
      </w:pPr>
    </w:p>
    <w:p w14:paraId="10D06FC7" w14:textId="21669056" w:rsidR="00880527" w:rsidRDefault="00880527" w:rsidP="00F222CD">
      <w:pPr>
        <w:bidi/>
        <w:jc w:val="left"/>
        <w:rPr>
          <w:rFonts w:eastAsia="Calibri"/>
          <w:sz w:val="26"/>
          <w:szCs w:val="26"/>
          <w:u w:val="single"/>
          <w:lang w:val="en-US" w:bidi="ar-EG"/>
        </w:rPr>
      </w:pPr>
      <w:r w:rsidRPr="00F222CD">
        <w:rPr>
          <w:rFonts w:eastAsia="Calibri"/>
          <w:sz w:val="26"/>
          <w:szCs w:val="26"/>
          <w:u w:val="single"/>
          <w:rtl/>
          <w:lang w:val="en-US" w:bidi="ar-EG"/>
        </w:rPr>
        <w:t>خطة تنفيذ الشريحة الثانية من المرحلة الثانية من خطة إدارة إزالة المواد الهيدروكلوروفلوروكربونية</w:t>
      </w:r>
    </w:p>
    <w:p w14:paraId="76BBFA1F" w14:textId="77777777" w:rsidR="00F222CD" w:rsidRPr="00F222CD" w:rsidRDefault="00F222CD" w:rsidP="00F222CD">
      <w:pPr>
        <w:bidi/>
        <w:jc w:val="left"/>
        <w:rPr>
          <w:rFonts w:eastAsia="Calibri"/>
          <w:sz w:val="26"/>
          <w:szCs w:val="26"/>
          <w:u w:val="single"/>
          <w:lang w:val="en-US" w:bidi="ar-EG"/>
        </w:rPr>
      </w:pPr>
    </w:p>
    <w:p w14:paraId="275CD03B" w14:textId="24777106" w:rsidR="00880527" w:rsidRDefault="00880527" w:rsidP="00F222CD">
      <w:pPr>
        <w:bidi/>
        <w:jc w:val="left"/>
        <w:rPr>
          <w:rFonts w:eastAsia="Calibri"/>
          <w:sz w:val="26"/>
          <w:szCs w:val="26"/>
          <w:lang w:val="en-US" w:bidi="ar-EG"/>
        </w:rPr>
      </w:pPr>
      <w:r w:rsidRPr="00F222CD">
        <w:rPr>
          <w:rFonts w:eastAsia="Calibri"/>
          <w:sz w:val="26"/>
          <w:szCs w:val="26"/>
          <w:rtl/>
          <w:lang w:val="en-US" w:bidi="ar-EG"/>
        </w:rPr>
        <w:t xml:space="preserve">14 - </w:t>
      </w:r>
      <w:r w:rsidRPr="00F222CD">
        <w:rPr>
          <w:rFonts w:eastAsia="Calibri"/>
          <w:sz w:val="26"/>
          <w:szCs w:val="26"/>
          <w:lang w:val="en-US" w:bidi="ar-EG"/>
        </w:rPr>
        <w:tab/>
      </w:r>
      <w:r w:rsidRPr="00F222CD">
        <w:rPr>
          <w:rFonts w:eastAsia="Calibri"/>
          <w:sz w:val="26"/>
          <w:szCs w:val="26"/>
          <w:rtl/>
          <w:lang w:val="en-US" w:bidi="ar-EG"/>
        </w:rPr>
        <w:t>سي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ُضطلع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ب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تنفيذ الأنشطة التالية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في الفترة </w:t>
      </w:r>
      <w:r w:rsidRPr="00F222CD">
        <w:rPr>
          <w:rFonts w:eastAsia="Calibri"/>
          <w:sz w:val="26"/>
          <w:szCs w:val="26"/>
          <w:rtl/>
          <w:lang w:val="en-US" w:bidi="ar-EG"/>
        </w:rPr>
        <w:t>بين يوني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ه/حزيران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2020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/>
          <w:sz w:val="26"/>
          <w:szCs w:val="26"/>
          <w:rtl/>
          <w:lang w:val="en-US" w:bidi="ar-EG"/>
        </w:rPr>
        <w:t>وديسمبر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/كانون الأول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2021</w:t>
      </w:r>
      <w:r w:rsidRPr="00F222CD">
        <w:rPr>
          <w:rFonts w:eastAsia="Calibri"/>
          <w:sz w:val="26"/>
          <w:szCs w:val="26"/>
          <w:rtl/>
          <w:lang w:val="en-US" w:bidi="ar-EG"/>
        </w:rPr>
        <w:t>:</w:t>
      </w:r>
    </w:p>
    <w:p w14:paraId="1537AD1A" w14:textId="77777777" w:rsidR="00F222CD" w:rsidRPr="00F222CD" w:rsidRDefault="00F222CD" w:rsidP="00F222CD">
      <w:pPr>
        <w:bidi/>
        <w:jc w:val="left"/>
        <w:rPr>
          <w:rFonts w:eastAsia="Calibri"/>
          <w:sz w:val="26"/>
          <w:szCs w:val="26"/>
          <w:lang w:val="en-US" w:bidi="ar-EG"/>
        </w:rPr>
      </w:pPr>
    </w:p>
    <w:p w14:paraId="2EAD1DFC" w14:textId="1291AE53" w:rsidR="00880527" w:rsidRPr="00F222CD" w:rsidRDefault="00880527" w:rsidP="00F222CD">
      <w:pPr>
        <w:pStyle w:val="ListParagraph"/>
        <w:numPr>
          <w:ilvl w:val="0"/>
          <w:numId w:val="28"/>
        </w:numPr>
        <w:bidi/>
        <w:rPr>
          <w:rFonts w:eastAsia="Calibri"/>
          <w:sz w:val="26"/>
          <w:szCs w:val="26"/>
          <w:lang w:val="en-US" w:bidi="ar-EG"/>
        </w:rPr>
      </w:pPr>
      <w:r w:rsidRPr="00F222CD">
        <w:rPr>
          <w:rFonts w:eastAsia="Calibri"/>
          <w:i/>
          <w:iCs/>
          <w:sz w:val="26"/>
          <w:szCs w:val="26"/>
          <w:rtl/>
          <w:lang w:val="en-US" w:bidi="ar-EG"/>
        </w:rPr>
        <w:t>تعزيز القطاعات القانونية والمؤسسية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: تدريب </w:t>
      </w:r>
      <w:r w:rsidRPr="00F222CD">
        <w:rPr>
          <w:rFonts w:ascii="Calibri" w:eastAsia="Calibri" w:hAnsi="Calibri" w:cs="Arial"/>
          <w:sz w:val="26"/>
          <w:szCs w:val="26"/>
          <w:lang w:val="en-US" w:bidi="ar-SA"/>
        </w:rPr>
        <w:t>70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من موظفي الجمارك المشاركين في إجراءات استيراد المواد الهيدروكلوروفلوروكربونية والمعدات ال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معتمد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ة على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تلك 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المواد؛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ورصد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تطبيق النظام المحد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َّ</w:t>
      </w:r>
      <w:r w:rsidRPr="00F222CD">
        <w:rPr>
          <w:rFonts w:eastAsia="Calibri"/>
          <w:sz w:val="26"/>
          <w:szCs w:val="26"/>
          <w:rtl/>
          <w:lang w:val="en-US" w:bidi="ar-EG"/>
        </w:rPr>
        <w:t>ث ل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منح </w:t>
      </w:r>
      <w:r w:rsidRPr="00F222CD">
        <w:rPr>
          <w:rFonts w:eastAsia="Calibri"/>
          <w:sz w:val="26"/>
          <w:szCs w:val="26"/>
          <w:rtl/>
          <w:lang w:val="en-US" w:bidi="ar-EG"/>
        </w:rPr>
        <w:t>تر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خيص وحصص </w:t>
      </w:r>
      <w:r w:rsidR="00907B2C" w:rsidRPr="00F222CD">
        <w:rPr>
          <w:rFonts w:eastAsia="Calibri" w:hint="cs"/>
          <w:sz w:val="26"/>
          <w:szCs w:val="26"/>
          <w:rtl/>
          <w:lang w:val="en-US" w:bidi="ar-EG"/>
        </w:rPr>
        <w:t xml:space="preserve">استيراد/تصدير 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المواد الهيدروكلوروفلوروكربونية؛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ورصد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تطبيق قانون الجمارك المنس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َّ</w:t>
      </w:r>
      <w:r w:rsidRPr="00F222CD">
        <w:rPr>
          <w:rFonts w:eastAsia="Calibri"/>
          <w:sz w:val="26"/>
          <w:szCs w:val="26"/>
          <w:rtl/>
          <w:lang w:val="en-US" w:bidi="ar-EG"/>
        </w:rPr>
        <w:t>ق المحس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َّ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ن؛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وشن 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حملة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لل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توعية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بشأن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عملية إصدار الشهادات وبدء اعتماد فنيي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التبريد وتكييف الهواء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؛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ومواصلة تقديم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المساعدة التقنية لاعتماد معايير السلامة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تمهيداً 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لإدخال معدات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التبريد وتكييف الهواء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المعتمدة على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المواد غير المستنفدة للأوزون و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غازات </w:t>
      </w:r>
      <w:r w:rsidRPr="00F222CD">
        <w:rPr>
          <w:rFonts w:eastAsia="Calibri"/>
          <w:sz w:val="26"/>
          <w:szCs w:val="26"/>
          <w:rtl/>
          <w:lang w:val="en-US" w:bidi="ar-EG"/>
        </w:rPr>
        <w:t>ال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ت</w:t>
      </w:r>
      <w:r w:rsidRPr="00F222CD">
        <w:rPr>
          <w:rFonts w:eastAsia="Calibri"/>
          <w:sz w:val="26"/>
          <w:szCs w:val="26"/>
          <w:rtl/>
          <w:lang w:val="en-US" w:bidi="ar-EG"/>
        </w:rPr>
        <w:t>بر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ي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د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</w:t>
      </w:r>
      <w:r w:rsidRPr="00F222CD">
        <w:rPr>
          <w:rFonts w:eastAsia="Calibri"/>
          <w:sz w:val="26"/>
          <w:szCs w:val="26"/>
          <w:rtl/>
          <w:lang w:val="en-US" w:bidi="ar-EG"/>
        </w:rPr>
        <w:t>منخفضة القدرة على إحداث الاحترار العالمي (بما في ذلك القابلة للاشتعال)، واستنساخ 500 مجموعة من المبادئ التوجيهية (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اليونيب</w:t>
      </w:r>
      <w:r w:rsidRPr="00F222CD">
        <w:rPr>
          <w:rFonts w:eastAsia="Calibri"/>
          <w:sz w:val="26"/>
          <w:szCs w:val="26"/>
          <w:rtl/>
          <w:lang w:val="en-US" w:bidi="ar-EG"/>
        </w:rPr>
        <w:t>) (</w:t>
      </w:r>
      <w:r w:rsidRPr="00F222CD">
        <w:rPr>
          <w:rFonts w:ascii="Calibri" w:eastAsia="Calibri" w:hAnsi="Calibri" w:cs="Arial"/>
          <w:sz w:val="26"/>
          <w:szCs w:val="26"/>
          <w:lang w:val="en-US" w:bidi="ar-SA"/>
        </w:rPr>
        <w:t>41,600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دولار أمريكي)؛</w:t>
      </w:r>
    </w:p>
    <w:p w14:paraId="3F900161" w14:textId="77777777" w:rsidR="00F222CD" w:rsidRPr="00F222CD" w:rsidRDefault="00F222CD" w:rsidP="00F222CD">
      <w:pPr>
        <w:pStyle w:val="ListParagraph"/>
        <w:bidi/>
        <w:ind w:left="1440"/>
        <w:rPr>
          <w:rFonts w:eastAsia="Calibri"/>
          <w:sz w:val="26"/>
          <w:szCs w:val="26"/>
          <w:lang w:val="en-US" w:bidi="ar-EG"/>
        </w:rPr>
      </w:pPr>
    </w:p>
    <w:p w14:paraId="42640904" w14:textId="77777777" w:rsidR="00880527" w:rsidRPr="00F222CD" w:rsidRDefault="00880527" w:rsidP="00F222CD">
      <w:pPr>
        <w:bidi/>
        <w:ind w:left="1440" w:hanging="720"/>
        <w:rPr>
          <w:rFonts w:eastAsia="Calibri"/>
          <w:sz w:val="26"/>
          <w:szCs w:val="26"/>
          <w:lang w:val="en-US" w:bidi="ar-EG"/>
        </w:rPr>
      </w:pPr>
      <w:r w:rsidRPr="00F222CD">
        <w:rPr>
          <w:rFonts w:eastAsia="Calibri"/>
          <w:sz w:val="26"/>
          <w:szCs w:val="26"/>
          <w:rtl/>
          <w:lang w:val="en-US" w:bidi="ar-EG"/>
        </w:rPr>
        <w:t xml:space="preserve">(ب) </w:t>
      </w:r>
      <w:r w:rsidRPr="00F222CD">
        <w:rPr>
          <w:rFonts w:eastAsia="Calibri"/>
          <w:sz w:val="26"/>
          <w:szCs w:val="26"/>
          <w:rtl/>
          <w:lang w:val="en-US" w:bidi="ar-EG"/>
        </w:rPr>
        <w:tab/>
      </w:r>
      <w:r w:rsidRPr="00F222CD">
        <w:rPr>
          <w:rFonts w:eastAsia="Calibri"/>
          <w:i/>
          <w:iCs/>
          <w:sz w:val="26"/>
          <w:szCs w:val="26"/>
          <w:rtl/>
          <w:lang w:val="en-US" w:bidi="ar-EG"/>
        </w:rPr>
        <w:t xml:space="preserve">التدريب على ممارسات وإجراءات التبريد الجيدة في استخدام </w:t>
      </w:r>
      <w:r w:rsidRPr="00F222CD">
        <w:rPr>
          <w:rFonts w:eastAsia="Calibri" w:hint="cs"/>
          <w:i/>
          <w:iCs/>
          <w:sz w:val="26"/>
          <w:szCs w:val="26"/>
          <w:rtl/>
          <w:lang w:val="en-US" w:bidi="ar-EG"/>
        </w:rPr>
        <w:t xml:space="preserve">غازات </w:t>
      </w:r>
      <w:r w:rsidRPr="00F222CD">
        <w:rPr>
          <w:rFonts w:eastAsia="Calibri"/>
          <w:i/>
          <w:iCs/>
          <w:sz w:val="26"/>
          <w:szCs w:val="26"/>
          <w:rtl/>
          <w:lang w:val="en-US" w:bidi="ar-EG"/>
        </w:rPr>
        <w:t>ال</w:t>
      </w:r>
      <w:r w:rsidRPr="00F222CD">
        <w:rPr>
          <w:rFonts w:eastAsia="Calibri" w:hint="cs"/>
          <w:i/>
          <w:iCs/>
          <w:sz w:val="26"/>
          <w:szCs w:val="26"/>
          <w:rtl/>
          <w:lang w:val="en-US" w:bidi="ar-EG"/>
        </w:rPr>
        <w:t>ت</w:t>
      </w:r>
      <w:r w:rsidRPr="00F222CD">
        <w:rPr>
          <w:rFonts w:eastAsia="Calibri"/>
          <w:i/>
          <w:iCs/>
          <w:sz w:val="26"/>
          <w:szCs w:val="26"/>
          <w:rtl/>
          <w:lang w:val="en-US" w:bidi="ar-EG"/>
        </w:rPr>
        <w:t>بر</w:t>
      </w:r>
      <w:r w:rsidRPr="00F222CD">
        <w:rPr>
          <w:rFonts w:eastAsia="Calibri" w:hint="cs"/>
          <w:i/>
          <w:iCs/>
          <w:sz w:val="26"/>
          <w:szCs w:val="26"/>
          <w:rtl/>
          <w:lang w:val="en-US" w:bidi="ar-EG"/>
        </w:rPr>
        <w:t>ي</w:t>
      </w:r>
      <w:r w:rsidRPr="00F222CD">
        <w:rPr>
          <w:rFonts w:eastAsia="Calibri"/>
          <w:i/>
          <w:iCs/>
          <w:sz w:val="26"/>
          <w:szCs w:val="26"/>
          <w:rtl/>
          <w:lang w:val="en-US" w:bidi="ar-EG"/>
        </w:rPr>
        <w:t>د ذات القدرة المنخفضة على إحداث الاحترار العالمي</w:t>
      </w:r>
      <w:r w:rsidRPr="00F222CD">
        <w:rPr>
          <w:rFonts w:eastAsia="Calibri"/>
          <w:sz w:val="26"/>
          <w:szCs w:val="26"/>
          <w:rtl/>
          <w:lang w:val="en-US" w:bidi="ar-EG"/>
        </w:rPr>
        <w:t>: توزيع المعدات والأدوات (</w:t>
      </w:r>
      <w:r w:rsidRPr="00F222CD">
        <w:rPr>
          <w:rFonts w:ascii="Calibri" w:eastAsia="Calibri" w:hAnsi="Calibri" w:cs="Arial"/>
          <w:sz w:val="26"/>
          <w:szCs w:val="26"/>
          <w:lang w:val="en-US" w:bidi="ar-SA"/>
        </w:rPr>
        <w:t>35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مجموعة من مجموعات الأدوات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ل</w:t>
      </w:r>
      <w:r w:rsidRPr="00F222CD">
        <w:rPr>
          <w:rFonts w:eastAsia="Calibri"/>
          <w:sz w:val="26"/>
          <w:szCs w:val="26"/>
          <w:rtl/>
          <w:lang w:val="en-US" w:bidi="ar-EG"/>
        </w:rPr>
        <w:t>لفنيي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ن في مجال التبريد وتكييف الهواء</w:t>
      </w:r>
      <w:r w:rsidRPr="00F222CD">
        <w:rPr>
          <w:rFonts w:eastAsia="Calibri"/>
          <w:sz w:val="26"/>
          <w:szCs w:val="26"/>
          <w:rtl/>
          <w:lang w:val="en-US" w:bidi="ar-EG"/>
        </w:rPr>
        <w:t>) وتنفيذ حلقات عمل إضافية ل</w:t>
      </w:r>
      <w:r w:rsidR="008136B6" w:rsidRPr="00F222CD">
        <w:rPr>
          <w:rFonts w:eastAsia="Calibri" w:hint="cs"/>
          <w:sz w:val="26"/>
          <w:szCs w:val="26"/>
          <w:rtl/>
          <w:lang w:val="en-US" w:bidi="ar-EG"/>
        </w:rPr>
        <w:t>عدد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لا يقل عن </w:t>
      </w:r>
      <w:r w:rsidRPr="00F222CD">
        <w:rPr>
          <w:rFonts w:ascii="Calibri" w:eastAsia="Calibri" w:hAnsi="Calibri" w:cs="Arial"/>
          <w:sz w:val="26"/>
          <w:szCs w:val="26"/>
          <w:lang w:val="en-US" w:bidi="ar-SA"/>
        </w:rPr>
        <w:t>100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8136B6" w:rsidRPr="00F222CD">
        <w:rPr>
          <w:rFonts w:eastAsia="Calibri" w:hint="cs"/>
          <w:sz w:val="26"/>
          <w:szCs w:val="26"/>
          <w:rtl/>
          <w:lang w:val="en-US" w:bidi="ar-EG"/>
        </w:rPr>
        <w:t>من ال</w:t>
      </w:r>
      <w:r w:rsidRPr="00F222CD">
        <w:rPr>
          <w:rFonts w:eastAsia="Calibri"/>
          <w:sz w:val="26"/>
          <w:szCs w:val="26"/>
          <w:rtl/>
          <w:lang w:val="en-US" w:bidi="ar-EG"/>
        </w:rPr>
        <w:t>فنّي</w:t>
      </w:r>
      <w:r w:rsidR="008136B6" w:rsidRPr="00F222CD">
        <w:rPr>
          <w:rFonts w:eastAsia="Calibri" w:hint="cs"/>
          <w:sz w:val="26"/>
          <w:szCs w:val="26"/>
          <w:rtl/>
          <w:lang w:val="en-US" w:bidi="ar-EG"/>
        </w:rPr>
        <w:t>ين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في جميع أنحاء البلد بشأن ممارسات الخدمة العادية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الجيدة </w:t>
      </w:r>
      <w:r w:rsidRPr="00F222CD">
        <w:rPr>
          <w:rFonts w:eastAsia="Calibri"/>
          <w:sz w:val="26"/>
          <w:szCs w:val="26"/>
          <w:rtl/>
          <w:lang w:val="en-US" w:bidi="ar-EG"/>
        </w:rPr>
        <w:t>والإدارة السليمة ل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غازات </w:t>
      </w:r>
      <w:r w:rsidRPr="00F222CD">
        <w:rPr>
          <w:rFonts w:eastAsia="Calibri"/>
          <w:sz w:val="26"/>
          <w:szCs w:val="26"/>
          <w:rtl/>
          <w:lang w:val="en-US" w:bidi="ar-EG"/>
        </w:rPr>
        <w:t>ال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ت</w:t>
      </w:r>
      <w:r w:rsidRPr="00F222CD">
        <w:rPr>
          <w:rFonts w:eastAsia="Calibri"/>
          <w:sz w:val="26"/>
          <w:szCs w:val="26"/>
          <w:rtl/>
          <w:lang w:val="en-US" w:bidi="ar-EG"/>
        </w:rPr>
        <w:t>بر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ي</w:t>
      </w:r>
      <w:r w:rsidRPr="00F222CD">
        <w:rPr>
          <w:rFonts w:eastAsia="Calibri"/>
          <w:sz w:val="26"/>
          <w:szCs w:val="26"/>
          <w:rtl/>
          <w:lang w:val="en-US" w:bidi="ar-EG"/>
        </w:rPr>
        <w:t>د منخفضة القدرة على إحداث الاحترار العالمي عند تركيب وخدمة معدات التبريد وتكييف الهواء (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اليوئنديبي</w:t>
      </w:r>
      <w:r w:rsidRPr="00F222CD">
        <w:rPr>
          <w:rFonts w:eastAsia="Calibri"/>
          <w:sz w:val="26"/>
          <w:szCs w:val="26"/>
          <w:rtl/>
          <w:lang w:val="en-US" w:bidi="ar-EG"/>
        </w:rPr>
        <w:t>) (</w:t>
      </w:r>
      <w:r w:rsidRPr="00F222CD">
        <w:rPr>
          <w:rFonts w:ascii="Calibri" w:eastAsia="Calibri" w:hAnsi="Calibri" w:cs="Arial"/>
          <w:sz w:val="26"/>
          <w:szCs w:val="26"/>
          <w:lang w:val="en-US" w:bidi="ar-SA"/>
        </w:rPr>
        <w:t>51,584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دولار أمريكي)؛</w:t>
      </w:r>
    </w:p>
    <w:p w14:paraId="12BAA856" w14:textId="0B6C0786" w:rsidR="00880527" w:rsidRDefault="00880527" w:rsidP="00F222CD">
      <w:pPr>
        <w:bidi/>
        <w:ind w:left="1440" w:hanging="720"/>
        <w:rPr>
          <w:rFonts w:eastAsia="Calibri"/>
          <w:sz w:val="26"/>
          <w:szCs w:val="26"/>
          <w:lang w:val="en-US" w:bidi="ar-EG"/>
        </w:rPr>
      </w:pPr>
      <w:r w:rsidRPr="00F222CD">
        <w:rPr>
          <w:rFonts w:eastAsia="Calibri"/>
          <w:sz w:val="26"/>
          <w:szCs w:val="26"/>
          <w:rtl/>
          <w:lang w:val="en-US" w:bidi="ar-EG"/>
        </w:rPr>
        <w:lastRenderedPageBreak/>
        <w:t xml:space="preserve">(ج) </w:t>
      </w:r>
      <w:r w:rsidRPr="00F222CD">
        <w:rPr>
          <w:rFonts w:eastAsia="Calibri"/>
          <w:sz w:val="26"/>
          <w:szCs w:val="26"/>
          <w:rtl/>
          <w:lang w:val="en-US" w:bidi="ar-EG"/>
        </w:rPr>
        <w:tab/>
      </w:r>
      <w:r w:rsidRPr="00F222CD">
        <w:rPr>
          <w:rFonts w:eastAsia="Calibri"/>
          <w:i/>
          <w:iCs/>
          <w:sz w:val="26"/>
          <w:szCs w:val="26"/>
          <w:rtl/>
          <w:lang w:val="en-US" w:bidi="ar-EG"/>
        </w:rPr>
        <w:t>تعزيز المعاهد التقنية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: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إكمال عملية 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شراء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</w:t>
      </w:r>
      <w:r w:rsidRPr="00F222CD">
        <w:rPr>
          <w:rFonts w:eastAsia="Calibri"/>
          <w:sz w:val="26"/>
          <w:szCs w:val="26"/>
          <w:rtl/>
          <w:lang w:val="en-US" w:bidi="ar-EG"/>
        </w:rPr>
        <w:t>لأ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جهزة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والمعدات والأدوات</w:t>
      </w:r>
      <w:r w:rsidRPr="00F222CD">
        <w:rPr>
          <w:rFonts w:eastAsia="Calibri"/>
          <w:sz w:val="26"/>
          <w:szCs w:val="26"/>
          <w:vertAlign w:val="superscript"/>
          <w:rtl/>
          <w:lang w:val="en-US" w:bidi="ar-EG"/>
        </w:rPr>
        <w:footnoteReference w:id="4"/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التي ت</w:t>
      </w:r>
      <w:r w:rsidR="00640A02" w:rsidRPr="00F222CD">
        <w:rPr>
          <w:rFonts w:eastAsia="Calibri" w:hint="cs"/>
          <w:sz w:val="26"/>
          <w:szCs w:val="26"/>
          <w:rtl/>
          <w:lang w:val="en-US" w:bidi="ar-EG"/>
        </w:rPr>
        <w:t>حتاج إليها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معاهد التدريب التقني لتوفير التدريب لفنيي التبريد وتكييف الهواء (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اليوئنديب</w:t>
      </w:r>
      <w:r w:rsidRPr="00F222CD">
        <w:rPr>
          <w:rFonts w:eastAsia="Calibri"/>
          <w:sz w:val="26"/>
          <w:szCs w:val="26"/>
          <w:rtl/>
          <w:lang w:val="en-US" w:bidi="ar-EG"/>
        </w:rPr>
        <w:t>ي) (</w:t>
      </w:r>
      <w:r w:rsidRPr="00F222CD">
        <w:rPr>
          <w:rFonts w:ascii="Calibri" w:eastAsia="Calibri" w:hAnsi="Calibri" w:cs="Arial"/>
          <w:color w:val="000000"/>
          <w:sz w:val="26"/>
          <w:szCs w:val="26"/>
          <w:lang w:val="en-US" w:bidi="ar-SA"/>
        </w:rPr>
        <w:t>67,333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دولاراً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أمريكياً</w:t>
      </w:r>
      <w:r w:rsidRPr="00F222CD">
        <w:rPr>
          <w:rFonts w:eastAsia="Calibri"/>
          <w:sz w:val="26"/>
          <w:szCs w:val="26"/>
          <w:rtl/>
          <w:lang w:val="en-US" w:bidi="ar-EG"/>
        </w:rPr>
        <w:t>)؛</w:t>
      </w:r>
    </w:p>
    <w:p w14:paraId="4A695807" w14:textId="77777777" w:rsidR="00F222CD" w:rsidRPr="00F222CD" w:rsidRDefault="00F222CD" w:rsidP="00F222CD">
      <w:pPr>
        <w:bidi/>
        <w:ind w:left="1440" w:hanging="720"/>
        <w:rPr>
          <w:rFonts w:eastAsia="Calibri"/>
          <w:sz w:val="26"/>
          <w:szCs w:val="26"/>
          <w:lang w:val="en-US" w:bidi="ar-EG"/>
        </w:rPr>
      </w:pPr>
    </w:p>
    <w:p w14:paraId="1DD8A277" w14:textId="57B97131" w:rsidR="00880527" w:rsidRDefault="00880527" w:rsidP="00F222CD">
      <w:pPr>
        <w:bidi/>
        <w:ind w:left="1440" w:hanging="720"/>
        <w:rPr>
          <w:rFonts w:eastAsia="Calibri"/>
          <w:sz w:val="26"/>
          <w:szCs w:val="26"/>
          <w:lang w:val="en-US" w:bidi="ar-EG"/>
        </w:rPr>
      </w:pPr>
      <w:r w:rsidRPr="00F222CD">
        <w:rPr>
          <w:rFonts w:eastAsia="Calibri"/>
          <w:sz w:val="26"/>
          <w:szCs w:val="26"/>
          <w:rtl/>
          <w:lang w:val="en-US" w:bidi="ar-EG"/>
        </w:rPr>
        <w:t xml:space="preserve">(د) </w:t>
      </w:r>
      <w:r w:rsidRPr="00F222CD">
        <w:rPr>
          <w:rFonts w:eastAsia="Calibri"/>
          <w:sz w:val="26"/>
          <w:szCs w:val="26"/>
          <w:rtl/>
          <w:lang w:val="en-US" w:bidi="ar-EG"/>
        </w:rPr>
        <w:tab/>
      </w:r>
      <w:r w:rsidRPr="00F222CD">
        <w:rPr>
          <w:rFonts w:eastAsia="Calibri"/>
          <w:i/>
          <w:iCs/>
          <w:sz w:val="26"/>
          <w:szCs w:val="26"/>
          <w:rtl/>
          <w:lang w:val="en-US" w:bidi="ar-EG"/>
        </w:rPr>
        <w:t>تنفيذ مراكز الاست</w:t>
      </w:r>
      <w:r w:rsidRPr="00F222CD">
        <w:rPr>
          <w:rFonts w:eastAsia="Calibri" w:hint="cs"/>
          <w:i/>
          <w:iCs/>
          <w:sz w:val="26"/>
          <w:szCs w:val="26"/>
          <w:rtl/>
          <w:lang w:val="en-US" w:bidi="ar-EG"/>
        </w:rPr>
        <w:t>رداد</w:t>
      </w:r>
      <w:r w:rsidRPr="00F222CD">
        <w:rPr>
          <w:rFonts w:eastAsia="Calibri"/>
          <w:i/>
          <w:iCs/>
          <w:sz w:val="26"/>
          <w:szCs w:val="26"/>
          <w:rtl/>
          <w:lang w:val="en-US" w:bidi="ar-EG"/>
        </w:rPr>
        <w:t xml:space="preserve"> وإعادة التدوير</w:t>
      </w:r>
      <w:r w:rsidRPr="00F222CD">
        <w:rPr>
          <w:rFonts w:eastAsia="Calibri"/>
          <w:sz w:val="26"/>
          <w:szCs w:val="26"/>
          <w:rtl/>
          <w:lang w:val="en-US" w:bidi="ar-EG"/>
        </w:rPr>
        <w:t>: وضع اللمسات الأخيرة على شراء المعدات</w:t>
      </w:r>
      <w:r w:rsidRPr="00F222CD">
        <w:rPr>
          <w:rFonts w:eastAsia="Calibri"/>
          <w:sz w:val="26"/>
          <w:szCs w:val="26"/>
          <w:vertAlign w:val="superscript"/>
          <w:rtl/>
          <w:lang w:val="en-US" w:bidi="ar-EG"/>
        </w:rPr>
        <w:footnoteReference w:id="5"/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لثلاثة مراكز لإعادة التدوير في العاصمة (ليما) واثنين في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أماكن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أخرى، وبدء تشغيلها (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اليوئنديب</w:t>
      </w:r>
      <w:r w:rsidRPr="00F222CD">
        <w:rPr>
          <w:rFonts w:eastAsia="Calibri"/>
          <w:sz w:val="26"/>
          <w:szCs w:val="26"/>
          <w:rtl/>
          <w:lang w:val="en-US" w:bidi="ar-EG"/>
        </w:rPr>
        <w:t>ي) (</w:t>
      </w:r>
      <w:r w:rsidRPr="00F222CD">
        <w:rPr>
          <w:rFonts w:ascii="Calibri" w:eastAsia="Calibri" w:hAnsi="Calibri" w:cs="Arial"/>
          <w:sz w:val="26"/>
          <w:szCs w:val="26"/>
          <w:lang w:val="en-US" w:bidi="ar-SA"/>
        </w:rPr>
        <w:t>68,550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دولاراً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أمريكياً)</w:t>
      </w:r>
      <w:r w:rsidRPr="00F222CD">
        <w:rPr>
          <w:rFonts w:eastAsia="Calibri"/>
          <w:sz w:val="26"/>
          <w:szCs w:val="26"/>
          <w:rtl/>
          <w:lang w:val="en-US" w:bidi="ar-EG"/>
        </w:rPr>
        <w:t>؛</w:t>
      </w:r>
    </w:p>
    <w:p w14:paraId="00383FB1" w14:textId="77777777" w:rsidR="00F222CD" w:rsidRPr="00F222CD" w:rsidRDefault="00F222CD" w:rsidP="00F222CD">
      <w:pPr>
        <w:bidi/>
        <w:ind w:left="1440" w:hanging="720"/>
        <w:rPr>
          <w:rFonts w:eastAsia="Calibri"/>
          <w:sz w:val="26"/>
          <w:szCs w:val="26"/>
          <w:lang w:val="en-US" w:bidi="ar-EG"/>
        </w:rPr>
      </w:pPr>
    </w:p>
    <w:p w14:paraId="1ADD840D" w14:textId="08F02971" w:rsidR="00880527" w:rsidRDefault="00880527" w:rsidP="00F222CD">
      <w:pPr>
        <w:bidi/>
        <w:ind w:left="1440" w:hanging="720"/>
        <w:rPr>
          <w:rFonts w:eastAsia="Calibri"/>
          <w:sz w:val="26"/>
          <w:szCs w:val="26"/>
          <w:lang w:val="en-US" w:bidi="ar-EG"/>
        </w:rPr>
      </w:pPr>
      <w:r w:rsidRPr="00F222CD">
        <w:rPr>
          <w:rFonts w:eastAsia="Calibri"/>
          <w:sz w:val="26"/>
          <w:szCs w:val="26"/>
          <w:rtl/>
          <w:lang w:val="en-US" w:bidi="ar-EG"/>
        </w:rPr>
        <w:t xml:space="preserve">(هـ) </w:t>
      </w:r>
      <w:r w:rsidRPr="00F222CD">
        <w:rPr>
          <w:rFonts w:eastAsia="Calibri"/>
          <w:sz w:val="26"/>
          <w:szCs w:val="26"/>
          <w:rtl/>
          <w:lang w:val="en-US" w:bidi="ar-EG"/>
        </w:rPr>
        <w:tab/>
      </w:r>
      <w:r w:rsidRPr="00F222CD">
        <w:rPr>
          <w:rFonts w:eastAsia="Calibri"/>
          <w:i/>
          <w:iCs/>
          <w:sz w:val="26"/>
          <w:szCs w:val="26"/>
          <w:rtl/>
          <w:lang w:val="en-US" w:bidi="ar-EG"/>
        </w:rPr>
        <w:t>المساعدة التقنية</w:t>
      </w:r>
      <w:r w:rsidRPr="00F222CD">
        <w:rPr>
          <w:rFonts w:eastAsia="Calibri"/>
          <w:sz w:val="26"/>
          <w:szCs w:val="26"/>
          <w:rtl/>
          <w:lang w:val="en-US" w:bidi="ar-EG"/>
        </w:rPr>
        <w:t>: مواصلة التحضير لمشروع تجريبي لاختبار تركيب معدات قائمة على تكنولوجيا منخفضة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 ال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قدرة على إحداث الاحترار العالمي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لدى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أحد ال</w:t>
      </w:r>
      <w:r w:rsidRPr="00F222CD">
        <w:rPr>
          <w:rFonts w:eastAsia="Calibri"/>
          <w:sz w:val="26"/>
          <w:szCs w:val="26"/>
          <w:rtl/>
          <w:lang w:val="en-US" w:bidi="ar-EG"/>
        </w:rPr>
        <w:t>مستخدم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ين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</w:t>
      </w:r>
      <w:r w:rsidRPr="00F222CD">
        <w:rPr>
          <w:rFonts w:eastAsia="Calibri"/>
          <w:sz w:val="26"/>
          <w:szCs w:val="26"/>
          <w:rtl/>
          <w:lang w:val="en-US" w:bidi="ar-EG"/>
        </w:rPr>
        <w:t>نهائي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ين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للتبريد التجاري خلال شريحة مقبلة (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اليوئنديب</w:t>
      </w:r>
      <w:r w:rsidRPr="00F222CD">
        <w:rPr>
          <w:rFonts w:eastAsia="Calibri"/>
          <w:sz w:val="26"/>
          <w:szCs w:val="26"/>
          <w:rtl/>
          <w:lang w:val="en-US" w:bidi="ar-EG"/>
        </w:rPr>
        <w:t>ي) (</w:t>
      </w:r>
      <w:r w:rsidRPr="00F222CD">
        <w:rPr>
          <w:rFonts w:ascii="Calibri" w:eastAsia="Calibri" w:hAnsi="Calibri" w:cs="Arial"/>
          <w:color w:val="000000"/>
          <w:sz w:val="26"/>
          <w:szCs w:val="26"/>
          <w:lang w:val="en-US" w:bidi="ar-SA"/>
        </w:rPr>
        <w:t>5,000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دولار أمريكي)؛</w:t>
      </w:r>
    </w:p>
    <w:p w14:paraId="00729A1D" w14:textId="77777777" w:rsidR="00F222CD" w:rsidRPr="00F222CD" w:rsidRDefault="00F222CD" w:rsidP="00F222CD">
      <w:pPr>
        <w:bidi/>
        <w:ind w:left="1440" w:hanging="720"/>
        <w:rPr>
          <w:rFonts w:eastAsia="Calibri"/>
          <w:sz w:val="26"/>
          <w:szCs w:val="26"/>
          <w:rtl/>
          <w:lang w:val="en-US" w:bidi="ar-EG"/>
        </w:rPr>
      </w:pPr>
    </w:p>
    <w:p w14:paraId="3F1FB1E0" w14:textId="478F0605" w:rsidR="00880527" w:rsidRDefault="00880527" w:rsidP="00F222CD">
      <w:pPr>
        <w:bidi/>
        <w:ind w:left="1440" w:hanging="720"/>
        <w:rPr>
          <w:rFonts w:eastAsia="Calibri"/>
          <w:sz w:val="26"/>
          <w:szCs w:val="26"/>
          <w:lang w:val="en-US" w:bidi="ar-EG"/>
        </w:rPr>
      </w:pPr>
      <w:r w:rsidRPr="00F222CD">
        <w:rPr>
          <w:rFonts w:eastAsia="Calibri"/>
          <w:sz w:val="26"/>
          <w:szCs w:val="26"/>
          <w:rtl/>
          <w:lang w:val="en-US" w:bidi="ar-EG"/>
        </w:rPr>
        <w:t xml:space="preserve">(و) </w:t>
      </w:r>
      <w:r w:rsidRPr="00F222CD">
        <w:rPr>
          <w:rFonts w:eastAsia="Calibri"/>
          <w:sz w:val="26"/>
          <w:szCs w:val="26"/>
          <w:rtl/>
          <w:lang w:val="en-US" w:bidi="ar-EG"/>
        </w:rPr>
        <w:tab/>
      </w:r>
      <w:r w:rsidRPr="00F222CD">
        <w:rPr>
          <w:rFonts w:eastAsia="Calibri" w:hint="cs"/>
          <w:i/>
          <w:iCs/>
          <w:sz w:val="26"/>
          <w:szCs w:val="26"/>
          <w:rtl/>
          <w:lang w:val="en-US" w:bidi="ar-EG"/>
        </w:rPr>
        <w:t>الترويج</w:t>
      </w:r>
      <w:r w:rsidRPr="00F222CD">
        <w:rPr>
          <w:rFonts w:eastAsia="Calibri"/>
          <w:i/>
          <w:iCs/>
          <w:sz w:val="26"/>
          <w:szCs w:val="26"/>
          <w:rtl/>
          <w:lang w:val="en-US" w:bidi="ar-EG"/>
        </w:rPr>
        <w:t xml:space="preserve"> لبدائل </w:t>
      </w:r>
      <w:r w:rsidRPr="00F222CD">
        <w:rPr>
          <w:rFonts w:eastAsia="Calibri" w:hint="cs"/>
          <w:i/>
          <w:iCs/>
          <w:sz w:val="26"/>
          <w:szCs w:val="26"/>
          <w:rtl/>
          <w:lang w:val="en-US" w:bidi="ar-EG"/>
        </w:rPr>
        <w:t>بغرض ا</w:t>
      </w:r>
      <w:r w:rsidRPr="00F222CD">
        <w:rPr>
          <w:rFonts w:eastAsia="Calibri"/>
          <w:i/>
          <w:iCs/>
          <w:sz w:val="26"/>
          <w:szCs w:val="26"/>
          <w:rtl/>
          <w:lang w:val="en-US" w:bidi="ar-EG"/>
        </w:rPr>
        <w:t>لحد من استهلاك المواد الهيدروكلوروفلوروكربونية واستخدام معدات التبريد وتكييف الهواء ال</w:t>
      </w:r>
      <w:r w:rsidRPr="00F222CD">
        <w:rPr>
          <w:rFonts w:eastAsia="Calibri" w:hint="cs"/>
          <w:i/>
          <w:iCs/>
          <w:sz w:val="26"/>
          <w:szCs w:val="26"/>
          <w:rtl/>
          <w:lang w:val="en-US" w:bidi="ar-EG"/>
        </w:rPr>
        <w:t>معتمد</w:t>
      </w:r>
      <w:r w:rsidRPr="00F222CD">
        <w:rPr>
          <w:rFonts w:eastAsia="Calibri"/>
          <w:i/>
          <w:iCs/>
          <w:sz w:val="26"/>
          <w:szCs w:val="26"/>
          <w:rtl/>
          <w:lang w:val="en-US" w:bidi="ar-EG"/>
        </w:rPr>
        <w:t xml:space="preserve">ة على </w:t>
      </w:r>
      <w:r w:rsidRPr="00F222CD">
        <w:rPr>
          <w:rFonts w:eastAsia="Calibri" w:hint="cs"/>
          <w:i/>
          <w:iCs/>
          <w:sz w:val="26"/>
          <w:szCs w:val="26"/>
          <w:rtl/>
          <w:lang w:val="en-US" w:bidi="ar-EG"/>
        </w:rPr>
        <w:t>غازات التبريد</w:t>
      </w:r>
      <w:r w:rsidRPr="00F222CD">
        <w:rPr>
          <w:rFonts w:eastAsia="Calibri"/>
          <w:i/>
          <w:iCs/>
          <w:sz w:val="26"/>
          <w:szCs w:val="26"/>
          <w:rtl/>
          <w:lang w:val="en-US" w:bidi="ar-EG"/>
        </w:rPr>
        <w:t xml:space="preserve"> ذات القدرة المنخفضة على إحداث الاحترار العالمي في القطاعات الرئيسية</w:t>
      </w:r>
      <w:r w:rsidRPr="00F222CD">
        <w:rPr>
          <w:rFonts w:eastAsia="Calibri"/>
          <w:sz w:val="26"/>
          <w:szCs w:val="26"/>
          <w:rtl/>
          <w:lang w:val="en-US" w:bidi="ar-EG"/>
        </w:rPr>
        <w:t>: تصميم واستنساخ وتوزيع مواد التوعية (أي لافتات لحلقات العمل التدريبية والأ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نشطة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الأخرى،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</w:t>
      </w:r>
      <w:r w:rsidRPr="00F222CD">
        <w:rPr>
          <w:rFonts w:eastAsia="Calibri"/>
          <w:sz w:val="26"/>
          <w:szCs w:val="26"/>
          <w:rtl/>
          <w:lang w:val="en-US" w:bidi="ar-EG"/>
        </w:rPr>
        <w:t>كتي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ّ</w:t>
      </w:r>
      <w:r w:rsidRPr="00F222CD">
        <w:rPr>
          <w:rFonts w:eastAsia="Calibri"/>
          <w:sz w:val="26"/>
          <w:szCs w:val="26"/>
          <w:rtl/>
          <w:lang w:val="en-US" w:bidi="ar-EG"/>
        </w:rPr>
        <w:t>بات تقني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َّ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ة عن الممارسات الجيدة في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مجال التبريد وتكييف الهواء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،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</w:t>
      </w:r>
      <w:r w:rsidRPr="00F222CD">
        <w:rPr>
          <w:rFonts w:eastAsia="Calibri"/>
          <w:sz w:val="26"/>
          <w:szCs w:val="26"/>
          <w:rtl/>
          <w:lang w:val="en-US" w:bidi="ar-EG"/>
        </w:rPr>
        <w:t>رسم توضيحي ل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لترويج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ل</w:t>
      </w:r>
      <w:r w:rsidRPr="00F222CD">
        <w:rPr>
          <w:rFonts w:eastAsia="Calibri"/>
          <w:sz w:val="26"/>
          <w:szCs w:val="26"/>
          <w:rtl/>
          <w:lang w:val="en-US" w:bidi="ar-EG"/>
        </w:rPr>
        <w:t>تنفيذ مراكز الاست</w:t>
      </w:r>
      <w:r w:rsidR="006C5F3C" w:rsidRPr="00F222CD">
        <w:rPr>
          <w:rFonts w:eastAsia="Calibri" w:hint="cs"/>
          <w:sz w:val="26"/>
          <w:szCs w:val="26"/>
          <w:rtl/>
          <w:lang w:val="en-US" w:bidi="ar-EG"/>
        </w:rPr>
        <w:t>رد</w:t>
      </w:r>
      <w:r w:rsidR="006C5F3C" w:rsidRPr="00F222CD">
        <w:rPr>
          <w:rFonts w:eastAsia="Calibri"/>
          <w:sz w:val="26"/>
          <w:szCs w:val="26"/>
          <w:rtl/>
          <w:lang w:val="en-US" w:bidi="ar-EG"/>
        </w:rPr>
        <w:t>اد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وإعادة التدوير) لدعم تنفيذ أنشطة المرحلة الثانية في قطاع خدمة التبريد </w:t>
      </w:r>
      <w:r w:rsidR="00B54BE5" w:rsidRPr="00F222CD">
        <w:rPr>
          <w:rFonts w:eastAsia="Calibri" w:hint="cs"/>
          <w:sz w:val="26"/>
          <w:szCs w:val="26"/>
          <w:rtl/>
          <w:lang w:val="en-US" w:bidi="ar-EG"/>
        </w:rPr>
        <w:t>(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اليونديبي</w:t>
      </w:r>
      <w:r w:rsidRPr="00F222CD">
        <w:rPr>
          <w:rFonts w:eastAsia="Calibri"/>
          <w:sz w:val="26"/>
          <w:szCs w:val="26"/>
          <w:rtl/>
          <w:lang w:val="en-US" w:bidi="ar-EG"/>
        </w:rPr>
        <w:t>) (</w:t>
      </w:r>
      <w:r w:rsidRPr="00F222CD">
        <w:rPr>
          <w:rFonts w:ascii="Calibri" w:eastAsia="Calibri" w:hAnsi="Calibri" w:cs="Arial"/>
          <w:sz w:val="26"/>
          <w:szCs w:val="26"/>
          <w:lang w:val="en-US" w:bidi="ar-SA"/>
        </w:rPr>
        <w:t>19,933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دولارا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ً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أمريكيا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ً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)؛ </w:t>
      </w:r>
    </w:p>
    <w:p w14:paraId="54E6C0F1" w14:textId="77777777" w:rsidR="00F222CD" w:rsidRPr="00F222CD" w:rsidRDefault="00F222CD" w:rsidP="00F222CD">
      <w:pPr>
        <w:bidi/>
        <w:ind w:left="1440" w:hanging="720"/>
        <w:rPr>
          <w:rFonts w:eastAsia="Calibri"/>
          <w:sz w:val="26"/>
          <w:szCs w:val="26"/>
          <w:lang w:val="en-US" w:bidi="ar-EG"/>
        </w:rPr>
      </w:pPr>
    </w:p>
    <w:p w14:paraId="3DF7BF55" w14:textId="77777777" w:rsidR="00880527" w:rsidRPr="00F222CD" w:rsidRDefault="00880527" w:rsidP="00F222CD">
      <w:pPr>
        <w:bidi/>
        <w:ind w:left="1440" w:hanging="720"/>
        <w:rPr>
          <w:rFonts w:eastAsia="Calibri"/>
          <w:sz w:val="26"/>
          <w:szCs w:val="26"/>
          <w:rtl/>
          <w:lang w:val="en-US" w:bidi="ar-EG"/>
        </w:rPr>
      </w:pPr>
      <w:r w:rsidRPr="00F222CD">
        <w:rPr>
          <w:rFonts w:eastAsia="Calibri"/>
          <w:sz w:val="26"/>
          <w:szCs w:val="26"/>
          <w:rtl/>
          <w:lang w:val="en-US" w:bidi="ar-EG"/>
        </w:rPr>
        <w:t xml:space="preserve">(ز) </w:t>
      </w:r>
      <w:r w:rsidRPr="00F222CD">
        <w:rPr>
          <w:rFonts w:eastAsia="Calibri"/>
          <w:sz w:val="26"/>
          <w:szCs w:val="26"/>
          <w:rtl/>
          <w:lang w:val="en-US" w:bidi="ar-EG"/>
        </w:rPr>
        <w:tab/>
      </w:r>
      <w:r w:rsidRPr="00F222CD">
        <w:rPr>
          <w:rFonts w:eastAsia="Calibri"/>
          <w:i/>
          <w:iCs/>
          <w:sz w:val="26"/>
          <w:szCs w:val="26"/>
          <w:rtl/>
          <w:lang w:val="en-US" w:bidi="ar-EG"/>
        </w:rPr>
        <w:t>وحدة إدارة المشروع</w:t>
      </w:r>
      <w:r w:rsidRPr="00F222CD">
        <w:rPr>
          <w:rFonts w:eastAsia="Calibri"/>
          <w:sz w:val="26"/>
          <w:szCs w:val="26"/>
          <w:rtl/>
          <w:lang w:val="en-US" w:bidi="ar-EG"/>
        </w:rPr>
        <w:t>: رصد المشاريع في إطار خطة إدارة إزالة المواد الهيدروكلوروفلوروكربونية، و</w:t>
      </w:r>
      <w:r w:rsidR="006147B0" w:rsidRPr="00F222CD">
        <w:rPr>
          <w:rFonts w:eastAsia="Calibri"/>
          <w:sz w:val="26"/>
          <w:szCs w:val="26"/>
          <w:rtl/>
          <w:lang w:val="en-US" w:bidi="ar-EG"/>
        </w:rPr>
        <w:t>إعداد التقارير المرحلية السنوية</w:t>
      </w:r>
      <w:r w:rsidRPr="00F222CD">
        <w:rPr>
          <w:rFonts w:eastAsia="Calibri"/>
          <w:sz w:val="26"/>
          <w:szCs w:val="26"/>
          <w:rtl/>
          <w:lang w:val="en-US" w:bidi="ar-EG"/>
        </w:rPr>
        <w:t>، وعقد الاجتماعات لتخطيط أو متابعة تنفيذ الأنشطة مع أصحاب المصلحة المعنيين، والتحقق من استهلاك المواد الهيدروكلوروفلوروكربونية (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اليوئنديب</w:t>
      </w:r>
      <w:r w:rsidRPr="00F222CD">
        <w:rPr>
          <w:rFonts w:eastAsia="Calibri"/>
          <w:sz w:val="26"/>
          <w:szCs w:val="26"/>
          <w:rtl/>
          <w:lang w:val="en-US" w:bidi="ar-EG"/>
        </w:rPr>
        <w:t>ي) (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21,000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دولار أمريكي، بما في ذلك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11,000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دولار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أمريكي 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لمنسق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ل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لمشروع،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و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3,000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دولار أمريكي لمساعد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ل</w:t>
      </w:r>
      <w:r w:rsidRPr="00F222CD">
        <w:rPr>
          <w:rFonts w:eastAsia="Calibri"/>
          <w:sz w:val="26"/>
          <w:szCs w:val="26"/>
          <w:rtl/>
          <w:lang w:val="en-US" w:bidi="ar-EG"/>
        </w:rPr>
        <w:t>لمشروع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،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و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7,000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دولار أمريكي ل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عملية ا</w:t>
      </w:r>
      <w:r w:rsidRPr="00F222CD">
        <w:rPr>
          <w:rFonts w:eastAsia="Calibri"/>
          <w:sz w:val="26"/>
          <w:szCs w:val="26"/>
          <w:rtl/>
          <w:lang w:val="en-US" w:bidi="ar-EG"/>
        </w:rPr>
        <w:t>لتحقق).</w:t>
      </w:r>
    </w:p>
    <w:p w14:paraId="6473FB5D" w14:textId="77777777" w:rsidR="003A1B16" w:rsidRPr="00F222CD" w:rsidRDefault="003A1B16" w:rsidP="00F222CD">
      <w:pPr>
        <w:bidi/>
        <w:jc w:val="center"/>
        <w:rPr>
          <w:rFonts w:eastAsia="Calibri"/>
          <w:b/>
          <w:bCs/>
          <w:sz w:val="26"/>
          <w:szCs w:val="26"/>
          <w:rtl/>
          <w:lang w:val="en-US" w:bidi="ar-EG"/>
        </w:rPr>
      </w:pPr>
    </w:p>
    <w:p w14:paraId="0517AD88" w14:textId="77777777" w:rsidR="00F222CD" w:rsidRDefault="00F222CD" w:rsidP="00F222CD">
      <w:pPr>
        <w:bidi/>
        <w:jc w:val="center"/>
        <w:rPr>
          <w:rFonts w:eastAsia="Calibri"/>
          <w:b/>
          <w:bCs/>
          <w:sz w:val="26"/>
          <w:szCs w:val="26"/>
          <w:lang w:val="en-US" w:bidi="ar-EG"/>
        </w:rPr>
      </w:pPr>
    </w:p>
    <w:p w14:paraId="507F16AB" w14:textId="3384B4C5" w:rsidR="00880527" w:rsidRPr="00F222CD" w:rsidRDefault="00880527" w:rsidP="00F222CD">
      <w:pPr>
        <w:bidi/>
        <w:jc w:val="center"/>
        <w:rPr>
          <w:rFonts w:eastAsia="Calibri"/>
          <w:b/>
          <w:bCs/>
          <w:sz w:val="26"/>
          <w:szCs w:val="26"/>
          <w:lang w:val="en-US" w:bidi="ar-EG"/>
        </w:rPr>
      </w:pPr>
      <w:r w:rsidRPr="00F222CD">
        <w:rPr>
          <w:rFonts w:eastAsia="Calibri"/>
          <w:b/>
          <w:bCs/>
          <w:sz w:val="26"/>
          <w:szCs w:val="26"/>
          <w:rtl/>
          <w:lang w:val="en-US" w:bidi="ar-EG"/>
        </w:rPr>
        <w:t>تعليقات الأمانة وتوصيتها</w:t>
      </w:r>
    </w:p>
    <w:p w14:paraId="36958FF0" w14:textId="77777777" w:rsidR="00880527" w:rsidRPr="00F222CD" w:rsidRDefault="00880527" w:rsidP="00F222CD">
      <w:pPr>
        <w:bidi/>
        <w:jc w:val="left"/>
        <w:rPr>
          <w:rFonts w:eastAsia="Calibri"/>
          <w:b/>
          <w:bCs/>
          <w:sz w:val="26"/>
          <w:szCs w:val="26"/>
          <w:lang w:val="en-US" w:bidi="ar-EG"/>
        </w:rPr>
      </w:pPr>
      <w:r w:rsidRPr="00F222CD">
        <w:rPr>
          <w:rFonts w:eastAsia="Calibri" w:hint="cs"/>
          <w:b/>
          <w:bCs/>
          <w:sz w:val="26"/>
          <w:szCs w:val="26"/>
          <w:rtl/>
          <w:lang w:val="en-US" w:bidi="ar-EG"/>
        </w:rPr>
        <w:t>ال</w:t>
      </w:r>
      <w:r w:rsidRPr="00F222CD">
        <w:rPr>
          <w:rFonts w:eastAsia="Calibri"/>
          <w:b/>
          <w:bCs/>
          <w:sz w:val="26"/>
          <w:szCs w:val="26"/>
          <w:rtl/>
          <w:lang w:val="en-US" w:bidi="ar-EG"/>
        </w:rPr>
        <w:t>تعليقات</w:t>
      </w:r>
    </w:p>
    <w:p w14:paraId="6B07F974" w14:textId="77777777" w:rsidR="00F222CD" w:rsidRDefault="00F222CD" w:rsidP="00F222CD">
      <w:pPr>
        <w:bidi/>
        <w:jc w:val="left"/>
        <w:rPr>
          <w:rFonts w:eastAsia="Calibri"/>
          <w:sz w:val="26"/>
          <w:szCs w:val="26"/>
          <w:u w:val="single"/>
          <w:lang w:val="en-US" w:bidi="ar-EG"/>
        </w:rPr>
      </w:pPr>
    </w:p>
    <w:p w14:paraId="22BFC0A8" w14:textId="2BF9D180" w:rsidR="00880527" w:rsidRDefault="00880527" w:rsidP="00F222CD">
      <w:pPr>
        <w:bidi/>
        <w:jc w:val="left"/>
        <w:rPr>
          <w:rFonts w:eastAsia="Calibri"/>
          <w:sz w:val="26"/>
          <w:szCs w:val="26"/>
          <w:u w:val="single"/>
          <w:lang w:val="en-US" w:bidi="ar-EG"/>
        </w:rPr>
      </w:pPr>
      <w:r w:rsidRPr="00F222CD">
        <w:rPr>
          <w:rFonts w:eastAsia="Calibri" w:hint="cs"/>
          <w:sz w:val="26"/>
          <w:szCs w:val="26"/>
          <w:u w:val="single"/>
          <w:rtl/>
          <w:lang w:val="en-US" w:bidi="ar-EG"/>
        </w:rPr>
        <w:t>ال</w:t>
      </w:r>
      <w:r w:rsidRPr="00F222CD">
        <w:rPr>
          <w:rFonts w:eastAsia="Calibri"/>
          <w:sz w:val="26"/>
          <w:szCs w:val="26"/>
          <w:u w:val="single"/>
          <w:rtl/>
          <w:lang w:val="en-US" w:bidi="ar-EG"/>
        </w:rPr>
        <w:t xml:space="preserve">تقرير </w:t>
      </w:r>
      <w:r w:rsidRPr="00F222CD">
        <w:rPr>
          <w:rFonts w:eastAsia="Calibri" w:hint="cs"/>
          <w:sz w:val="26"/>
          <w:szCs w:val="26"/>
          <w:u w:val="single"/>
          <w:rtl/>
          <w:lang w:val="en-US" w:bidi="ar-EG"/>
        </w:rPr>
        <w:t>ال</w:t>
      </w:r>
      <w:r w:rsidRPr="00F222CD">
        <w:rPr>
          <w:rFonts w:eastAsia="Calibri"/>
          <w:sz w:val="26"/>
          <w:szCs w:val="26"/>
          <w:u w:val="single"/>
          <w:rtl/>
          <w:lang w:val="en-US" w:bidi="ar-EG"/>
        </w:rPr>
        <w:t>مرحلي عن تنفيذ الشريحة الأولى من خطة إدارة إزالة المواد الهيدروكلوروفلوروكربونية</w:t>
      </w:r>
    </w:p>
    <w:p w14:paraId="29E6E6CE" w14:textId="77777777" w:rsidR="00F222CD" w:rsidRPr="00F222CD" w:rsidRDefault="00F222CD" w:rsidP="00F222CD">
      <w:pPr>
        <w:bidi/>
        <w:jc w:val="left"/>
        <w:rPr>
          <w:rFonts w:eastAsia="Calibri"/>
          <w:sz w:val="26"/>
          <w:szCs w:val="26"/>
          <w:u w:val="single"/>
          <w:lang w:val="en-US" w:bidi="ar-EG"/>
        </w:rPr>
      </w:pPr>
    </w:p>
    <w:p w14:paraId="314EB809" w14:textId="1A31355F" w:rsidR="00880527" w:rsidRDefault="00880527" w:rsidP="00F222CD">
      <w:pPr>
        <w:bidi/>
        <w:rPr>
          <w:rFonts w:eastAsia="Calibri"/>
          <w:sz w:val="26"/>
          <w:szCs w:val="26"/>
          <w:lang w:val="en-US" w:bidi="ar-EG"/>
        </w:rPr>
      </w:pPr>
      <w:r w:rsidRPr="00F222CD">
        <w:rPr>
          <w:rFonts w:eastAsia="Calibri"/>
          <w:sz w:val="26"/>
          <w:szCs w:val="26"/>
          <w:rtl/>
          <w:lang w:val="en-US" w:bidi="ar-EG"/>
        </w:rPr>
        <w:t>15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 -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ab/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أشارت الأمانة إلى أن تنفيذ الشريحة الأولى من المرحلة الثانية من خطة إدارة إزالة المواد الهيدروكلوروفلوروكربونية </w:t>
      </w:r>
      <w:r w:rsidR="00922F22" w:rsidRPr="00F222CD">
        <w:rPr>
          <w:rFonts w:eastAsia="Calibri" w:hint="cs"/>
          <w:sz w:val="26"/>
          <w:szCs w:val="26"/>
          <w:rtl/>
          <w:lang w:val="en-US" w:bidi="ar-EG"/>
        </w:rPr>
        <w:t>تعرض لل</w:t>
      </w:r>
      <w:r w:rsidRPr="00F222CD">
        <w:rPr>
          <w:rFonts w:eastAsia="Calibri"/>
          <w:sz w:val="26"/>
          <w:szCs w:val="26"/>
          <w:rtl/>
          <w:lang w:val="en-US" w:bidi="ar-EG"/>
        </w:rPr>
        <w:t>تأخ</w:t>
      </w:r>
      <w:r w:rsidR="00922F22" w:rsidRPr="00F222CD">
        <w:rPr>
          <w:rFonts w:eastAsia="Calibri" w:hint="cs"/>
          <w:sz w:val="26"/>
          <w:szCs w:val="26"/>
          <w:rtl/>
          <w:lang w:val="en-US" w:bidi="ar-EG"/>
        </w:rPr>
        <w:t>ي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ر بسبب </w:t>
      </w:r>
      <w:r w:rsidR="00486206" w:rsidRPr="00F222CD">
        <w:rPr>
          <w:rFonts w:eastAsia="Calibri" w:hint="cs"/>
          <w:sz w:val="26"/>
          <w:szCs w:val="26"/>
          <w:rtl/>
          <w:lang w:val="en-US" w:bidi="ar-EG"/>
        </w:rPr>
        <w:t>تنقلات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الموظفين في المديرية العامة لشؤون البيئة. وأكد اليوئنديبي أن المسائل الإدارية قد تم حلها الآن وأن التنفيذ مستمر في حدود الإطار الزمني المحدد في الاتفاق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المبرم </w:t>
      </w:r>
      <w:r w:rsidRPr="00F222CD">
        <w:rPr>
          <w:rFonts w:eastAsia="Calibri"/>
          <w:sz w:val="26"/>
          <w:szCs w:val="26"/>
          <w:rtl/>
          <w:lang w:val="en-US" w:bidi="ar-EG"/>
        </w:rPr>
        <w:t>بين حكومة بيرو واللجنة التنفيذية.</w:t>
      </w:r>
    </w:p>
    <w:p w14:paraId="6CD92A64" w14:textId="77777777" w:rsidR="00F222CD" w:rsidRPr="00F222CD" w:rsidRDefault="00F222CD" w:rsidP="00F222CD">
      <w:pPr>
        <w:bidi/>
        <w:rPr>
          <w:rFonts w:eastAsia="Calibri"/>
          <w:sz w:val="26"/>
          <w:szCs w:val="26"/>
          <w:lang w:val="en-US" w:bidi="ar-EG"/>
        </w:rPr>
      </w:pPr>
    </w:p>
    <w:p w14:paraId="3B15664A" w14:textId="77777777" w:rsidR="00F222CD" w:rsidRDefault="00F222CD">
      <w:pPr>
        <w:jc w:val="left"/>
        <w:rPr>
          <w:rFonts w:eastAsia="Calibri"/>
          <w:i/>
          <w:iCs/>
          <w:sz w:val="26"/>
          <w:szCs w:val="26"/>
          <w:rtl/>
          <w:lang w:val="en-US" w:bidi="ar-EG"/>
        </w:rPr>
      </w:pPr>
      <w:r>
        <w:rPr>
          <w:rFonts w:eastAsia="Calibri"/>
          <w:i/>
          <w:iCs/>
          <w:sz w:val="26"/>
          <w:szCs w:val="26"/>
          <w:rtl/>
          <w:lang w:val="en-US" w:bidi="ar-EG"/>
        </w:rPr>
        <w:br w:type="page"/>
      </w:r>
    </w:p>
    <w:p w14:paraId="33F7044B" w14:textId="623C36F6" w:rsidR="00880527" w:rsidRPr="00F222CD" w:rsidRDefault="00880527" w:rsidP="00F222CD">
      <w:pPr>
        <w:bidi/>
        <w:jc w:val="left"/>
        <w:rPr>
          <w:rFonts w:eastAsia="Calibri"/>
          <w:i/>
          <w:iCs/>
          <w:sz w:val="26"/>
          <w:szCs w:val="26"/>
          <w:lang w:val="en-US" w:bidi="ar-EG"/>
        </w:rPr>
      </w:pPr>
      <w:r w:rsidRPr="00F222CD">
        <w:rPr>
          <w:rFonts w:eastAsia="Calibri" w:hint="cs"/>
          <w:i/>
          <w:iCs/>
          <w:sz w:val="26"/>
          <w:szCs w:val="26"/>
          <w:rtl/>
          <w:lang w:val="en-US" w:bidi="ar-EG"/>
        </w:rPr>
        <w:lastRenderedPageBreak/>
        <w:t>ال</w:t>
      </w:r>
      <w:r w:rsidRPr="00F222CD">
        <w:rPr>
          <w:rFonts w:eastAsia="Calibri"/>
          <w:i/>
          <w:iCs/>
          <w:sz w:val="26"/>
          <w:szCs w:val="26"/>
          <w:rtl/>
          <w:lang w:val="en-US" w:bidi="ar-EG"/>
        </w:rPr>
        <w:t xml:space="preserve">إطار </w:t>
      </w:r>
      <w:r w:rsidRPr="00F222CD">
        <w:rPr>
          <w:rFonts w:eastAsia="Calibri" w:hint="cs"/>
          <w:i/>
          <w:iCs/>
          <w:sz w:val="26"/>
          <w:szCs w:val="26"/>
          <w:rtl/>
          <w:lang w:val="en-US" w:bidi="ar-EG"/>
        </w:rPr>
        <w:t>ال</w:t>
      </w:r>
      <w:r w:rsidRPr="00F222CD">
        <w:rPr>
          <w:rFonts w:eastAsia="Calibri"/>
          <w:i/>
          <w:iCs/>
          <w:sz w:val="26"/>
          <w:szCs w:val="26"/>
          <w:rtl/>
          <w:lang w:val="en-US" w:bidi="ar-EG"/>
        </w:rPr>
        <w:t>قانوني</w:t>
      </w:r>
    </w:p>
    <w:p w14:paraId="266C6E9D" w14:textId="3F020671" w:rsidR="00880527" w:rsidRDefault="00880527" w:rsidP="00F222CD">
      <w:pPr>
        <w:bidi/>
        <w:rPr>
          <w:rFonts w:eastAsia="Calibri"/>
          <w:sz w:val="26"/>
          <w:szCs w:val="26"/>
          <w:lang w:val="en-US" w:bidi="ar-EG"/>
        </w:rPr>
      </w:pPr>
      <w:r w:rsidRPr="00F222CD">
        <w:rPr>
          <w:rFonts w:eastAsia="Calibri"/>
          <w:sz w:val="26"/>
          <w:szCs w:val="26"/>
          <w:rtl/>
          <w:lang w:val="en-US" w:bidi="ar-EG"/>
        </w:rPr>
        <w:t>16 -</w:t>
      </w:r>
      <w:r w:rsidRPr="00F222CD">
        <w:rPr>
          <w:rFonts w:eastAsia="Calibri"/>
          <w:sz w:val="26"/>
          <w:szCs w:val="26"/>
          <w:rtl/>
          <w:lang w:val="en-US" w:bidi="ar-EG"/>
        </w:rPr>
        <w:tab/>
        <w:t xml:space="preserve"> أصدرت حكومة بيرو بالفعل حصص استيراد المواد الهيدروكلوروفلوروكربونية لعام 2020 وفقاً لأهداف الرقابة بموجب بروتوكول مونتريال.</w:t>
      </w:r>
    </w:p>
    <w:p w14:paraId="4BBDE38F" w14:textId="77777777" w:rsidR="00F222CD" w:rsidRPr="00F222CD" w:rsidRDefault="00F222CD" w:rsidP="00F222CD">
      <w:pPr>
        <w:bidi/>
        <w:rPr>
          <w:rFonts w:eastAsia="Calibri"/>
          <w:sz w:val="26"/>
          <w:szCs w:val="26"/>
          <w:lang w:val="en-US" w:bidi="ar-EG"/>
        </w:rPr>
      </w:pPr>
    </w:p>
    <w:p w14:paraId="28DC4DCF" w14:textId="4ECFBBDE" w:rsidR="00880527" w:rsidRDefault="00880527" w:rsidP="00F222CD">
      <w:pPr>
        <w:bidi/>
        <w:jc w:val="left"/>
        <w:rPr>
          <w:rFonts w:eastAsia="Calibri"/>
          <w:i/>
          <w:iCs/>
          <w:sz w:val="26"/>
          <w:szCs w:val="26"/>
          <w:lang w:val="en-US" w:bidi="ar-EG"/>
        </w:rPr>
      </w:pPr>
      <w:r w:rsidRPr="00F222CD">
        <w:rPr>
          <w:rFonts w:eastAsia="Calibri"/>
          <w:i/>
          <w:iCs/>
          <w:sz w:val="26"/>
          <w:szCs w:val="26"/>
          <w:rtl/>
          <w:lang w:val="en-US" w:bidi="ar-EG"/>
        </w:rPr>
        <w:t>رغوة البوليوريث</w:t>
      </w:r>
      <w:r w:rsidRPr="00F222CD">
        <w:rPr>
          <w:rFonts w:eastAsia="Calibri" w:hint="cs"/>
          <w:i/>
          <w:iCs/>
          <w:sz w:val="26"/>
          <w:szCs w:val="26"/>
          <w:rtl/>
          <w:lang w:val="en-US" w:bidi="ar-EG"/>
        </w:rPr>
        <w:t>ا</w:t>
      </w:r>
      <w:r w:rsidRPr="00F222CD">
        <w:rPr>
          <w:rFonts w:eastAsia="Calibri"/>
          <w:i/>
          <w:iCs/>
          <w:sz w:val="26"/>
          <w:szCs w:val="26"/>
          <w:rtl/>
          <w:lang w:val="en-US" w:bidi="ar-EG"/>
        </w:rPr>
        <w:t xml:space="preserve">ن </w:t>
      </w:r>
    </w:p>
    <w:p w14:paraId="1267021A" w14:textId="77777777" w:rsidR="00F222CD" w:rsidRPr="00F222CD" w:rsidRDefault="00F222CD" w:rsidP="00F222CD">
      <w:pPr>
        <w:bidi/>
        <w:jc w:val="left"/>
        <w:rPr>
          <w:rFonts w:eastAsia="Calibri"/>
          <w:i/>
          <w:iCs/>
          <w:sz w:val="26"/>
          <w:szCs w:val="26"/>
          <w:lang w:val="en-US" w:bidi="ar-EG"/>
        </w:rPr>
      </w:pPr>
    </w:p>
    <w:p w14:paraId="26A1D0B2" w14:textId="14C859BE" w:rsidR="00880527" w:rsidRDefault="00880527" w:rsidP="00F222CD">
      <w:pPr>
        <w:bidi/>
        <w:rPr>
          <w:rFonts w:eastAsia="Calibri"/>
          <w:sz w:val="26"/>
          <w:szCs w:val="26"/>
          <w:lang w:val="en-US" w:bidi="ar-EG"/>
        </w:rPr>
      </w:pPr>
      <w:r w:rsidRPr="00F222CD">
        <w:rPr>
          <w:rFonts w:eastAsia="Calibri"/>
          <w:sz w:val="26"/>
          <w:szCs w:val="26"/>
          <w:rtl/>
          <w:lang w:val="en-US" w:bidi="ar-EG"/>
        </w:rPr>
        <w:t>17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 -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ab/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في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اجتماع الثمانين للجنة التنفيذية،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لدى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الموافقة على المرحلة الثانية من خطة إدارة إزالة المواد الهيدروكلوروفلوروكربونية،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أذن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ت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اللجنة 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لحكومة بيرو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بأن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تقدم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في اجتماع مقبل مشروعا</w:t>
      </w:r>
      <w:r w:rsidR="00B20266" w:rsidRPr="00F222CD">
        <w:rPr>
          <w:rFonts w:eastAsia="Calibri" w:hint="cs"/>
          <w:sz w:val="26"/>
          <w:szCs w:val="26"/>
          <w:rtl/>
          <w:lang w:val="en-US" w:bidi="ar-EG"/>
        </w:rPr>
        <w:t>ً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لإزالة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استخدام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الھيدروکلوروفلوروکربون</w:t>
      </w:r>
      <w:r w:rsidRPr="00F222CD">
        <w:rPr>
          <w:rFonts w:eastAsia="Calibri"/>
          <w:sz w:val="26"/>
          <w:szCs w:val="26"/>
          <w:rtl/>
          <w:lang w:val="en-US" w:bidi="ar-EG"/>
        </w:rPr>
        <w:t>-</w:t>
      </w:r>
      <w:r w:rsidRPr="00F222CD">
        <w:rPr>
          <w:rFonts w:ascii="Calibri" w:eastAsia="Calibri" w:hAnsi="Calibri" w:cs="Arial"/>
          <w:sz w:val="26"/>
          <w:szCs w:val="26"/>
          <w:lang w:val="en-US" w:bidi="ar-SA"/>
        </w:rPr>
        <w:t>141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ب</w:t>
      </w:r>
      <w:r w:rsidRPr="00F222CD">
        <w:rPr>
          <w:rFonts w:eastAsia="Calibri"/>
          <w:sz w:val="26"/>
          <w:szCs w:val="26"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الموجود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البوليولات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المستوردة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المخلوطة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سابقاً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قطاع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رغوة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C6293" w:rsidRPr="00F222CD">
        <w:rPr>
          <w:rFonts w:eastAsia="Calibri" w:hint="cs"/>
          <w:sz w:val="26"/>
          <w:szCs w:val="26"/>
          <w:rtl/>
          <w:lang w:val="en-US" w:bidi="ar-EG"/>
        </w:rPr>
        <w:t>البولي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وريثان،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عندما</w:t>
      </w:r>
      <w:r w:rsidRPr="00F222CD">
        <w:rPr>
          <w:rFonts w:eastAsia="Calibri"/>
          <w:sz w:val="26"/>
          <w:szCs w:val="26"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تجعل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التكنولوجيا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ذات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إمكانية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احترار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عالمي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منخفضة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المثبت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فعاليتھا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حيث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التكلفة وتوافرھا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تجارياً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ذلك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ممكنا؛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(المقرر </w:t>
      </w:r>
      <w:r w:rsidRPr="00F222CD">
        <w:rPr>
          <w:rFonts w:ascii="Calibri" w:eastAsia="Calibri" w:hAnsi="Calibri" w:cs="Arial"/>
          <w:sz w:val="26"/>
          <w:szCs w:val="26"/>
          <w:lang w:val="en-US" w:bidi="ar-SA"/>
        </w:rPr>
        <w:t>80</w:t>
      </w:r>
      <w:r w:rsidRPr="00F222CD">
        <w:rPr>
          <w:rFonts w:eastAsia="Calibri"/>
          <w:sz w:val="26"/>
          <w:szCs w:val="26"/>
          <w:rtl/>
          <w:lang w:val="en-US" w:bidi="ar-EG"/>
        </w:rPr>
        <w:t>/</w:t>
      </w:r>
      <w:r w:rsidRPr="00F222CD">
        <w:rPr>
          <w:rFonts w:ascii="Calibri" w:eastAsia="Calibri" w:hAnsi="Calibri" w:cs="Arial"/>
          <w:sz w:val="26"/>
          <w:szCs w:val="26"/>
          <w:lang w:val="en-US" w:bidi="ar-SA"/>
        </w:rPr>
        <w:t>59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(ب) (3)). و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بالنظر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إلى أنه في عام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 xml:space="preserve">2019 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، كان ما يقرب من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50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في المائة من أنظمة البوليول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ات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السابقة </w:t>
      </w:r>
      <w:r w:rsidRPr="00F222CD">
        <w:rPr>
          <w:rFonts w:eastAsia="Calibri"/>
          <w:sz w:val="26"/>
          <w:szCs w:val="26"/>
          <w:rtl/>
          <w:lang w:val="en-US" w:bidi="ar-EG"/>
        </w:rPr>
        <w:t>الخلط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/>
          <w:sz w:val="26"/>
          <w:szCs w:val="26"/>
          <w:rtl/>
          <w:lang w:val="en-US" w:bidi="ar-EG"/>
        </w:rPr>
        <w:t>المستوردة تعتمد على الهيدروفلور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</w:t>
      </w:r>
      <w:r w:rsidRPr="00F222CD">
        <w:rPr>
          <w:rFonts w:eastAsia="Calibri"/>
          <w:sz w:val="26"/>
          <w:szCs w:val="26"/>
          <w:rtl/>
          <w:lang w:val="en-US" w:bidi="ar-EG"/>
        </w:rPr>
        <w:t>كربون</w:t>
      </w:r>
      <w:r w:rsidR="0045493D" w:rsidRPr="00F222CD">
        <w:rPr>
          <w:rFonts w:eastAsia="Calibri" w:hint="cs"/>
          <w:sz w:val="26"/>
          <w:szCs w:val="26"/>
          <w:rtl/>
          <w:lang w:val="en-US" w:bidi="ar-EG"/>
        </w:rPr>
        <w:t>ات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</w:t>
      </w:r>
      <w:r w:rsidRPr="00F222CD">
        <w:rPr>
          <w:rFonts w:eastAsia="Calibri"/>
          <w:sz w:val="26"/>
          <w:szCs w:val="26"/>
          <w:rtl/>
          <w:lang w:val="en-US" w:bidi="ar-EG"/>
        </w:rPr>
        <w:t>الهيدروفلور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وأولفين</w:t>
      </w:r>
      <w:r w:rsidR="0045493D" w:rsidRPr="00F222CD">
        <w:rPr>
          <w:rFonts w:eastAsia="Calibri" w:hint="cs"/>
          <w:sz w:val="26"/>
          <w:szCs w:val="26"/>
          <w:rtl/>
          <w:lang w:val="en-US" w:bidi="ar-EG"/>
        </w:rPr>
        <w:t>ات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والسيكلوبنتان،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فقد 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أفاد اليوئنديبي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ب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أن الحكومة تفكر في عدم تقديم مشروع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ل</w:t>
      </w:r>
      <w:r w:rsidRPr="00F222CD">
        <w:rPr>
          <w:rFonts w:eastAsia="Calibri"/>
          <w:sz w:val="26"/>
          <w:szCs w:val="26"/>
          <w:rtl/>
          <w:lang w:val="en-US" w:bidi="ar-EG"/>
        </w:rPr>
        <w:t>رغ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</w:t>
      </w:r>
      <w:r w:rsidRPr="00F222CD">
        <w:rPr>
          <w:rFonts w:eastAsia="Calibri"/>
          <w:sz w:val="26"/>
          <w:szCs w:val="26"/>
          <w:rtl/>
          <w:lang w:val="en-US" w:bidi="ar-EG"/>
        </w:rPr>
        <w:t>و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ى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البوليوريثان خلال المرحلة الثانية من خطة إدارة إزالة المواد الهيدروكلوروفلوروكربونية.</w:t>
      </w:r>
    </w:p>
    <w:p w14:paraId="65278DA3" w14:textId="77777777" w:rsidR="00F222CD" w:rsidRPr="00F222CD" w:rsidRDefault="00F222CD" w:rsidP="00F222CD">
      <w:pPr>
        <w:bidi/>
        <w:rPr>
          <w:rFonts w:eastAsia="Calibri"/>
          <w:sz w:val="26"/>
          <w:szCs w:val="26"/>
          <w:lang w:val="en-US" w:bidi="ar-EG"/>
        </w:rPr>
      </w:pPr>
    </w:p>
    <w:p w14:paraId="28D015FB" w14:textId="39718839" w:rsidR="00880527" w:rsidRDefault="00880527" w:rsidP="00F222CD">
      <w:pPr>
        <w:bidi/>
        <w:jc w:val="left"/>
        <w:rPr>
          <w:rFonts w:eastAsia="Calibri"/>
          <w:i/>
          <w:iCs/>
          <w:sz w:val="26"/>
          <w:szCs w:val="26"/>
          <w:lang w:val="en-US" w:bidi="ar-EG"/>
        </w:rPr>
      </w:pPr>
      <w:r w:rsidRPr="00F222CD">
        <w:rPr>
          <w:rFonts w:eastAsia="Calibri"/>
          <w:i/>
          <w:iCs/>
          <w:sz w:val="26"/>
          <w:szCs w:val="26"/>
          <w:rtl/>
          <w:lang w:val="en-US" w:bidi="ar-EG"/>
        </w:rPr>
        <w:t>قطاع خدمة التبريد</w:t>
      </w:r>
    </w:p>
    <w:p w14:paraId="5383BCA9" w14:textId="77777777" w:rsidR="00F222CD" w:rsidRPr="00F222CD" w:rsidRDefault="00F222CD" w:rsidP="00F222CD">
      <w:pPr>
        <w:bidi/>
        <w:jc w:val="left"/>
        <w:rPr>
          <w:rFonts w:eastAsia="Calibri"/>
          <w:i/>
          <w:iCs/>
          <w:sz w:val="26"/>
          <w:szCs w:val="26"/>
          <w:lang w:val="en-US" w:bidi="ar-EG"/>
        </w:rPr>
      </w:pPr>
    </w:p>
    <w:p w14:paraId="51E80571" w14:textId="7FE983F2" w:rsidR="00880527" w:rsidRDefault="00880527" w:rsidP="00F222CD">
      <w:pPr>
        <w:bidi/>
        <w:rPr>
          <w:rFonts w:eastAsia="Calibri"/>
          <w:sz w:val="26"/>
          <w:szCs w:val="26"/>
          <w:lang w:val="en-US" w:bidi="ar-EG"/>
        </w:rPr>
      </w:pPr>
      <w:r w:rsidRPr="00F222CD">
        <w:rPr>
          <w:rFonts w:eastAsia="Calibri"/>
          <w:sz w:val="26"/>
          <w:szCs w:val="26"/>
          <w:rtl/>
          <w:lang w:val="en-US" w:bidi="ar-EG"/>
        </w:rPr>
        <w:t xml:space="preserve">18 - </w:t>
      </w:r>
      <w:r w:rsidRPr="00F222CD">
        <w:rPr>
          <w:rFonts w:eastAsia="Calibri"/>
          <w:sz w:val="26"/>
          <w:szCs w:val="26"/>
          <w:rtl/>
          <w:lang w:val="en-US" w:bidi="ar-EG"/>
        </w:rPr>
        <w:tab/>
        <w:t>ولدى تقديم معلومات عن الطريقة التي س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تغطي بها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شبكة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الاسترداد وإعادة التدوير والاستصلاح تكاليفها ذاتياً</w:t>
      </w:r>
      <w:r w:rsidRPr="00F222CD">
        <w:rPr>
          <w:rFonts w:eastAsia="Calibri"/>
          <w:sz w:val="26"/>
          <w:szCs w:val="26"/>
          <w:rtl/>
          <w:lang w:val="en-US" w:bidi="ar-EG"/>
        </w:rPr>
        <w:t>، أوضح اليوئنديبي أن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ه سيُنشأ في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المرحلة الأولى خمسة مراكز للاست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رد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اد وإعادة التدوير،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أما بالنسبة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ل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لقدرة على الاستصلاح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فسيقتصر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النظر في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ها على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المستقبل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ول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مركزين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بحد أقصى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ذلك أن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تكلفة إعادة تدوير المواد الهيدروكلوروفلوروكربونية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 التي تقدَّر بمبلغ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 دولار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ين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أمريكي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ين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للكيلوغرام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، </w:t>
      </w:r>
      <w:r w:rsidRPr="00F222CD">
        <w:rPr>
          <w:rFonts w:eastAsia="Calibri"/>
          <w:sz w:val="26"/>
          <w:szCs w:val="26"/>
          <w:rtl/>
          <w:lang w:val="en-US" w:bidi="ar-EG"/>
        </w:rPr>
        <w:t>وفقاً للتحليل، هي أقل من القيمة السوقية للهيدروكلوروفلوروكربون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-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22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936FB7" w:rsidRPr="00F222CD">
        <w:rPr>
          <w:rFonts w:eastAsia="Calibri" w:hint="cs"/>
          <w:sz w:val="26"/>
          <w:szCs w:val="26"/>
          <w:rtl/>
          <w:lang w:val="en-US" w:bidi="ar-EG"/>
        </w:rPr>
        <w:t xml:space="preserve">البكر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البالغة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10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دولارات أمريكية للكيلوغرام.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وتضطلع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وزارة الإنتاج حاليا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ً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باختيار خمسة مراكز للاسترداد وإعادة التدوير من خلال عملية تنافسية مفتوحة تستند إلى معايير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منها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: خمس سنوات على الأقل من العمل في قطاع التبريد وتكييف الهواء؛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القدرة التقنية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على التشغيل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؛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ووجود </w:t>
      </w:r>
      <w:r w:rsidRPr="00F222CD">
        <w:rPr>
          <w:rFonts w:eastAsia="Calibri"/>
          <w:sz w:val="26"/>
          <w:szCs w:val="26"/>
          <w:rtl/>
          <w:lang w:val="en-US" w:bidi="ar-EG"/>
        </w:rPr>
        <w:t>قدرة كهربائية كافية لتشغيل معدات الاست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رد</w:t>
      </w:r>
      <w:r w:rsidRPr="00F222CD">
        <w:rPr>
          <w:rFonts w:eastAsia="Calibri"/>
          <w:sz w:val="26"/>
          <w:szCs w:val="26"/>
          <w:rtl/>
          <w:lang w:val="en-US" w:bidi="ar-EG"/>
        </w:rPr>
        <w:t>اد وإعادة التدوير، وتوافر</w:t>
      </w:r>
      <w:r w:rsidR="00A32A8E" w:rsidRPr="00F222CD">
        <w:rPr>
          <w:rFonts w:eastAsia="Calibri" w:hint="cs"/>
          <w:sz w:val="26"/>
          <w:szCs w:val="26"/>
          <w:rtl/>
          <w:lang w:val="en-US" w:bidi="ar-EG"/>
        </w:rPr>
        <w:t xml:space="preserve"> مساحة قدرها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50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-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70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متر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اً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مربع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اً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لوضع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المعدات؛ والاستعداد لتوقيع اتفاق مع وحدة الأوزون الوطنية لتطوير التدريب.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ومن غير المقبول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أن يكون لدى المشغلين ال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ذين يقع عليهم الا</w:t>
      </w:r>
      <w:r w:rsidRPr="00F222CD">
        <w:rPr>
          <w:rFonts w:eastAsia="Calibri"/>
          <w:sz w:val="26"/>
          <w:szCs w:val="26"/>
          <w:rtl/>
          <w:lang w:val="en-US" w:bidi="ar-EG"/>
        </w:rPr>
        <w:t>خت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ي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ار أي ديون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ل</w:t>
      </w:r>
      <w:r w:rsidRPr="00F222CD">
        <w:rPr>
          <w:rFonts w:eastAsia="Calibri"/>
          <w:sz w:val="26"/>
          <w:szCs w:val="26"/>
          <w:rtl/>
          <w:lang w:val="en-US" w:bidi="ar-EG"/>
        </w:rPr>
        <w:t>لحكومة ولا يُسمح لهم بت</w:t>
      </w:r>
      <w:r w:rsidR="002F3688" w:rsidRPr="00F222CD">
        <w:rPr>
          <w:rFonts w:eastAsia="Calibri" w:hint="cs"/>
          <w:sz w:val="26"/>
          <w:szCs w:val="26"/>
          <w:rtl/>
          <w:lang w:val="en-US" w:bidi="ar-EG"/>
        </w:rPr>
        <w:t>حميل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تكاليف معينة (التأجير والمرافق) عند تحديد سعر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</w:t>
      </w:r>
      <w:r w:rsidRPr="00F222CD">
        <w:rPr>
          <w:rFonts w:eastAsia="Calibri"/>
          <w:sz w:val="26"/>
          <w:szCs w:val="26"/>
          <w:rtl/>
          <w:lang w:val="en-US" w:bidi="ar-EG"/>
        </w:rPr>
        <w:t>لهيدروكلوروفلوروكربون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-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22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المعاد تدويره.</w:t>
      </w:r>
    </w:p>
    <w:p w14:paraId="3C77D1FA" w14:textId="77777777" w:rsidR="00F222CD" w:rsidRPr="00F222CD" w:rsidRDefault="00F222CD" w:rsidP="00F222CD">
      <w:pPr>
        <w:bidi/>
        <w:rPr>
          <w:rFonts w:eastAsia="Calibri"/>
          <w:sz w:val="26"/>
          <w:szCs w:val="26"/>
          <w:lang w:val="en-US" w:bidi="ar-EG"/>
        </w:rPr>
      </w:pPr>
    </w:p>
    <w:p w14:paraId="4D258FED" w14:textId="77777777" w:rsidR="00880527" w:rsidRPr="00F222CD" w:rsidRDefault="00880527" w:rsidP="00F222CD">
      <w:pPr>
        <w:bidi/>
        <w:rPr>
          <w:rFonts w:eastAsia="Calibri"/>
          <w:sz w:val="26"/>
          <w:szCs w:val="26"/>
          <w:lang w:val="en-US" w:bidi="ar-EG"/>
        </w:rPr>
      </w:pPr>
      <w:r w:rsidRPr="00F222CD">
        <w:rPr>
          <w:rFonts w:eastAsia="Calibri"/>
          <w:sz w:val="26"/>
          <w:szCs w:val="26"/>
          <w:rtl/>
          <w:lang w:val="en-US" w:bidi="ar-EG"/>
        </w:rPr>
        <w:t>19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 -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ab/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في حين سيحصل كل مركز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من المراكز </w:t>
      </w:r>
      <w:r w:rsidRPr="00F222CD">
        <w:rPr>
          <w:rFonts w:eastAsia="Calibri"/>
          <w:sz w:val="26"/>
          <w:szCs w:val="26"/>
          <w:rtl/>
          <w:lang w:val="en-US" w:bidi="ar-EG"/>
        </w:rPr>
        <w:t>على المعدات الأساسية، ف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سوف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يلزم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أيضا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ً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أن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ي</w:t>
      </w:r>
      <w:r w:rsidRPr="00F222CD">
        <w:rPr>
          <w:rFonts w:eastAsia="Calibri"/>
          <w:sz w:val="26"/>
          <w:szCs w:val="26"/>
          <w:rtl/>
          <w:lang w:val="en-US" w:bidi="ar-EG"/>
        </w:rPr>
        <w:t>شارك في تمويل معدات تنظيف وفحص الاسطوانات و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معدات 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تغليف وتخزين الزيت الملوث؛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</w:t>
      </w:r>
      <w:r w:rsidR="00DF5AF3" w:rsidRPr="00F222CD">
        <w:rPr>
          <w:rFonts w:eastAsia="Calibri" w:hint="cs"/>
          <w:sz w:val="26"/>
          <w:szCs w:val="26"/>
          <w:rtl/>
          <w:lang w:val="en-US" w:bidi="ar-EG"/>
        </w:rPr>
        <w:t>جهاز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 لشفط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الغبار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؛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مقياس حرارة رقمى؛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</w:t>
      </w:r>
      <w:r w:rsidRPr="00F222CD">
        <w:rPr>
          <w:rFonts w:eastAsia="Calibri"/>
          <w:sz w:val="26"/>
          <w:szCs w:val="26"/>
          <w:rtl/>
          <w:lang w:val="en-US" w:bidi="ar-EG"/>
        </w:rPr>
        <w:t>منفاخ هواء ساخن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؛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و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علام</w:t>
      </w:r>
      <w:r w:rsidRPr="00F222CD">
        <w:rPr>
          <w:rFonts w:eastAsia="Calibri"/>
          <w:sz w:val="26"/>
          <w:szCs w:val="26"/>
          <w:rtl/>
          <w:lang w:val="en-US" w:bidi="ar-EG"/>
        </w:rPr>
        <w:t>ات ل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وسم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</w:t>
      </w:r>
      <w:r w:rsidRPr="00F222CD">
        <w:rPr>
          <w:rFonts w:eastAsia="Calibri"/>
          <w:sz w:val="26"/>
          <w:szCs w:val="26"/>
          <w:rtl/>
          <w:lang w:val="en-US" w:bidi="ar-EG"/>
        </w:rPr>
        <w:t>لهيدروكلوروفلوروكربون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-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22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المعاد تدويره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.</w:t>
      </w:r>
    </w:p>
    <w:p w14:paraId="350F42B4" w14:textId="77777777" w:rsidR="00880527" w:rsidRPr="00F222CD" w:rsidRDefault="00880527" w:rsidP="00F222CD">
      <w:pPr>
        <w:bidi/>
        <w:rPr>
          <w:rFonts w:eastAsia="Calibri"/>
          <w:sz w:val="26"/>
          <w:szCs w:val="26"/>
          <w:rtl/>
          <w:lang w:val="en-US" w:bidi="ar-EG"/>
        </w:rPr>
      </w:pPr>
      <w:r w:rsidRPr="00F222CD">
        <w:rPr>
          <w:rFonts w:eastAsia="Calibri"/>
          <w:sz w:val="26"/>
          <w:szCs w:val="26"/>
          <w:rtl/>
          <w:lang w:val="en-US" w:bidi="ar-EG"/>
        </w:rPr>
        <w:t xml:space="preserve">20 - </w:t>
      </w:r>
      <w:r w:rsidRPr="00F222CD">
        <w:rPr>
          <w:rFonts w:eastAsia="Calibri"/>
          <w:sz w:val="26"/>
          <w:szCs w:val="26"/>
          <w:rtl/>
          <w:lang w:val="en-US" w:bidi="ar-EG"/>
        </w:rPr>
        <w:tab/>
        <w:t>وردا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ً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على استفسار عن التقدم المحدود ال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ذي تم إ</w:t>
      </w:r>
      <w:r w:rsidRPr="00F222CD">
        <w:rPr>
          <w:rFonts w:eastAsia="Calibri"/>
          <w:sz w:val="26"/>
          <w:szCs w:val="26"/>
          <w:rtl/>
          <w:lang w:val="en-US" w:bidi="ar-EG"/>
        </w:rPr>
        <w:t>حر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</w:t>
      </w:r>
      <w:r w:rsidRPr="00F222CD">
        <w:rPr>
          <w:rFonts w:eastAsia="Calibri"/>
          <w:sz w:val="26"/>
          <w:szCs w:val="26"/>
          <w:rtl/>
          <w:lang w:val="en-US" w:bidi="ar-EG"/>
        </w:rPr>
        <w:t>ز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ه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في تنفيذ المشروع التجريبي للمستخدم النهائي، أفاد اليوئنديبي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ب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أن المشروع </w:t>
      </w:r>
      <w:r w:rsidR="00B858A7" w:rsidRPr="00F222CD">
        <w:rPr>
          <w:rFonts w:eastAsia="Calibri" w:hint="cs"/>
          <w:sz w:val="26"/>
          <w:szCs w:val="26"/>
          <w:rtl/>
          <w:lang w:val="en-US" w:bidi="ar-EG"/>
        </w:rPr>
        <w:t>لم يكن من ال</w:t>
      </w:r>
      <w:r w:rsidR="00B858A7" w:rsidRPr="00F222CD">
        <w:rPr>
          <w:rFonts w:eastAsia="Calibri"/>
          <w:sz w:val="26"/>
          <w:szCs w:val="26"/>
          <w:rtl/>
          <w:lang w:val="en-US" w:bidi="ar-EG"/>
        </w:rPr>
        <w:t>مقرر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تنفيذه </w:t>
      </w:r>
      <w:r w:rsidR="00B858A7" w:rsidRPr="00F222CD">
        <w:rPr>
          <w:rFonts w:eastAsia="Calibri" w:hint="cs"/>
          <w:sz w:val="26"/>
          <w:szCs w:val="26"/>
          <w:rtl/>
          <w:lang w:val="en-US" w:bidi="ar-EG"/>
        </w:rPr>
        <w:t>إلا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في السنة الرابعة من المرحلة الثانية؛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وأن 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الهدف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يتمثل في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إ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يل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اء الأولوية للمستخدمين الذين لديهم استهلاك كبير من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</w:t>
      </w:r>
      <w:r w:rsidRPr="00F222CD">
        <w:rPr>
          <w:rFonts w:eastAsia="Calibri"/>
          <w:sz w:val="26"/>
          <w:szCs w:val="26"/>
          <w:rtl/>
          <w:lang w:val="en-US" w:bidi="ar-EG"/>
        </w:rPr>
        <w:t>لهيدروكلوروفلوروكربو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ن-</w:t>
      </w:r>
      <w:r w:rsidRPr="00F222CD">
        <w:rPr>
          <w:rFonts w:eastAsia="Calibri"/>
          <w:sz w:val="26"/>
          <w:szCs w:val="26"/>
          <w:lang w:val="en-US" w:bidi="ar-EG"/>
        </w:rPr>
        <w:t>22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أو بدلات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عن 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حصص كبيرة.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ف</w:t>
      </w:r>
      <w:r w:rsidRPr="00F222CD">
        <w:rPr>
          <w:rFonts w:eastAsia="Calibri"/>
          <w:sz w:val="26"/>
          <w:szCs w:val="26"/>
          <w:rtl/>
          <w:lang w:val="en-US" w:bidi="ar-EG"/>
        </w:rPr>
        <w:t>على سبيل المثال، اعت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ُ</w:t>
      </w:r>
      <w:r w:rsidRPr="00F222CD">
        <w:rPr>
          <w:rFonts w:eastAsia="Calibri"/>
          <w:sz w:val="26"/>
          <w:szCs w:val="26"/>
          <w:rtl/>
          <w:lang w:val="en-US" w:bidi="ar-EG"/>
        </w:rPr>
        <w:t>ب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ِ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رت المؤسسات في قطاع صيد الأسماك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ذات </w:t>
      </w:r>
      <w:r w:rsidRPr="00F222CD">
        <w:rPr>
          <w:rFonts w:eastAsia="Calibri"/>
          <w:sz w:val="26"/>
          <w:szCs w:val="26"/>
          <w:rtl/>
          <w:lang w:val="en-US" w:bidi="ar-EG"/>
        </w:rPr>
        <w:t>أولوية، بالنظر إلى صلتها بالاقتصاد وإمكانية تكرار التدخلات. وقد أجريت مناقشات أولية مع المستخدمين، ولا سيما في القطاع التجاري، ال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ذ</w:t>
      </w:r>
      <w:r w:rsidRPr="00F222CD">
        <w:rPr>
          <w:rFonts w:eastAsia="Calibri"/>
          <w:sz w:val="26"/>
          <w:szCs w:val="26"/>
          <w:rtl/>
          <w:lang w:val="en-US" w:bidi="ar-EG"/>
        </w:rPr>
        <w:t>ي يمكن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ه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أن يستحدث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بنجاح معدات التبريد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التي تعتمد على غازات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ت</w:t>
      </w:r>
      <w:r w:rsidRPr="00F222CD">
        <w:rPr>
          <w:rFonts w:eastAsia="Calibri"/>
          <w:sz w:val="26"/>
          <w:szCs w:val="26"/>
          <w:rtl/>
          <w:lang w:val="en-US" w:bidi="ar-EG"/>
        </w:rPr>
        <w:t>بر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ي</w:t>
      </w:r>
      <w:r w:rsidRPr="00F222CD">
        <w:rPr>
          <w:rFonts w:eastAsia="Calibri"/>
          <w:sz w:val="26"/>
          <w:szCs w:val="26"/>
          <w:rtl/>
          <w:lang w:val="en-US" w:bidi="ar-EG"/>
        </w:rPr>
        <w:t>د منخفضة القدرة على إحداث الاحترار العالمي. ولم ت</w:t>
      </w:r>
      <w:r w:rsidR="00D355C3" w:rsidRPr="00F222CD">
        <w:rPr>
          <w:rFonts w:eastAsia="Calibri" w:hint="cs"/>
          <w:sz w:val="26"/>
          <w:szCs w:val="26"/>
          <w:rtl/>
          <w:lang w:val="en-US" w:bidi="ar-EG"/>
        </w:rPr>
        <w:t>دُ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ر حتى الآن أي مناقشات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بشأن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الكيفية التي ست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راعي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بها الحكومة المقرر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84</w:t>
      </w:r>
      <w:r w:rsidRPr="00F222CD">
        <w:rPr>
          <w:rFonts w:eastAsia="Calibri"/>
          <w:sz w:val="26"/>
          <w:szCs w:val="26"/>
          <w:lang w:val="en-US" w:bidi="ar-EG"/>
        </w:rPr>
        <w:t>/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84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43B5E" w:rsidRPr="00F222CD">
        <w:rPr>
          <w:rFonts w:ascii="Calibri" w:eastAsia="Calibri" w:hAnsi="Calibri" w:cs="Arial"/>
          <w:sz w:val="26"/>
          <w:szCs w:val="26"/>
          <w:vertAlign w:val="superscript"/>
          <w:lang w:val="en-CA" w:bidi="ar-SA"/>
        </w:rPr>
        <w:footnoteReference w:id="6"/>
      </w:r>
      <w:r w:rsidRPr="00F222CD">
        <w:rPr>
          <w:rFonts w:eastAsia="Calibri"/>
          <w:sz w:val="26"/>
          <w:szCs w:val="26"/>
          <w:rtl/>
          <w:lang w:val="en-US" w:bidi="ar-EG"/>
        </w:rPr>
        <w:t>و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تتوس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ع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التكنولوجيا، ولكن سيتم النظر في جميع هذه العناصر بمجرد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إعداد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المشروع.</w:t>
      </w:r>
    </w:p>
    <w:p w14:paraId="257EB16F" w14:textId="5BBF2F6C" w:rsidR="00880527" w:rsidRDefault="00880527" w:rsidP="00F222CD">
      <w:pPr>
        <w:bidi/>
        <w:jc w:val="left"/>
        <w:rPr>
          <w:rFonts w:eastAsia="Calibri"/>
          <w:sz w:val="26"/>
          <w:szCs w:val="26"/>
          <w:u w:val="single"/>
          <w:lang w:val="en-US" w:bidi="ar-EG"/>
        </w:rPr>
      </w:pPr>
      <w:r w:rsidRPr="00F222CD">
        <w:rPr>
          <w:rFonts w:eastAsia="Calibri"/>
          <w:sz w:val="26"/>
          <w:szCs w:val="26"/>
          <w:u w:val="single"/>
          <w:rtl/>
          <w:lang w:val="en-US" w:bidi="ar-EG"/>
        </w:rPr>
        <w:lastRenderedPageBreak/>
        <w:t>تنفيذ السياسة الجنسانية</w:t>
      </w:r>
      <w:r w:rsidRPr="00F222CD">
        <w:rPr>
          <w:rFonts w:eastAsia="Calibri"/>
          <w:sz w:val="26"/>
          <w:szCs w:val="26"/>
          <w:u w:val="single"/>
          <w:vertAlign w:val="superscript"/>
          <w:rtl/>
          <w:lang w:val="en-US" w:bidi="ar-EG"/>
        </w:rPr>
        <w:footnoteReference w:id="7"/>
      </w:r>
    </w:p>
    <w:p w14:paraId="508B26A3" w14:textId="77777777" w:rsidR="00F222CD" w:rsidRPr="00F222CD" w:rsidRDefault="00F222CD" w:rsidP="00F222CD">
      <w:pPr>
        <w:bidi/>
        <w:jc w:val="left"/>
        <w:rPr>
          <w:rFonts w:eastAsia="Calibri"/>
          <w:sz w:val="26"/>
          <w:szCs w:val="26"/>
          <w:u w:val="single"/>
          <w:lang w:val="en-US" w:bidi="ar-EG"/>
        </w:rPr>
      </w:pPr>
    </w:p>
    <w:p w14:paraId="0869B217" w14:textId="6F84CC8F" w:rsidR="00880527" w:rsidRDefault="00880527" w:rsidP="00F222CD">
      <w:pPr>
        <w:bidi/>
        <w:rPr>
          <w:rFonts w:eastAsia="Calibri"/>
          <w:sz w:val="26"/>
          <w:szCs w:val="26"/>
          <w:lang w:val="en-US" w:bidi="ar-EG"/>
        </w:rPr>
      </w:pPr>
      <w:r w:rsidRPr="00F222CD">
        <w:rPr>
          <w:rFonts w:eastAsia="Calibri"/>
          <w:sz w:val="26"/>
          <w:szCs w:val="26"/>
          <w:rtl/>
          <w:lang w:val="en-US" w:bidi="ar-EG"/>
        </w:rPr>
        <w:t xml:space="preserve">21 - </w:t>
      </w:r>
      <w:r w:rsidRPr="00F222CD">
        <w:rPr>
          <w:rFonts w:eastAsia="Calibri"/>
          <w:sz w:val="26"/>
          <w:szCs w:val="26"/>
          <w:rtl/>
          <w:lang w:val="en-US" w:bidi="ar-EG"/>
        </w:rPr>
        <w:tab/>
        <w:t>و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لاحظ</w:t>
      </w:r>
      <w:r w:rsidRPr="00F222CD">
        <w:rPr>
          <w:rFonts w:eastAsia="Calibri"/>
          <w:sz w:val="26"/>
          <w:szCs w:val="26"/>
          <w:rtl/>
          <w:lang w:val="en-US" w:bidi="ar-EG"/>
        </w:rPr>
        <w:t>ت الأمانة أن حكومة بيرو وال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يوئنديب</w:t>
      </w:r>
      <w:r w:rsidRPr="00F222CD">
        <w:rPr>
          <w:rFonts w:eastAsia="Calibri"/>
          <w:sz w:val="26"/>
          <w:szCs w:val="26"/>
          <w:rtl/>
          <w:lang w:val="en-US" w:bidi="ar-EG"/>
        </w:rPr>
        <w:t>ي قام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ا،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خلال تنفيذ الشريحة الأولى، بتدريب </w:t>
      </w:r>
      <w:r w:rsidRPr="00F222CD">
        <w:rPr>
          <w:rFonts w:ascii="Calibri" w:eastAsia="Calibri" w:hAnsi="Calibri" w:cs="Arial"/>
          <w:sz w:val="26"/>
          <w:szCs w:val="26"/>
          <w:lang w:val="en-US" w:bidi="ar-SA"/>
        </w:rPr>
        <w:t>17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من ال</w:t>
      </w:r>
      <w:r w:rsidRPr="00F222CD">
        <w:rPr>
          <w:rFonts w:eastAsia="Calibri"/>
          <w:sz w:val="26"/>
          <w:szCs w:val="26"/>
          <w:rtl/>
          <w:lang w:val="en-US" w:bidi="ar-EG"/>
        </w:rPr>
        <w:t>فنيا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ت الإناث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، يشكلن </w:t>
      </w:r>
      <w:r w:rsidRPr="00F222CD">
        <w:rPr>
          <w:rFonts w:ascii="Calibri" w:eastAsia="Calibri" w:hAnsi="Calibri" w:cs="Arial"/>
          <w:sz w:val="26"/>
          <w:szCs w:val="26"/>
          <w:lang w:val="en-US" w:bidi="ar-SA"/>
        </w:rPr>
        <w:t>11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في المائة من العدد الإجمالي للفنيين ال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ذين تلقوا الت</w:t>
      </w:r>
      <w:r w:rsidRPr="00F222CD">
        <w:rPr>
          <w:rFonts w:eastAsia="Calibri"/>
          <w:sz w:val="26"/>
          <w:szCs w:val="26"/>
          <w:rtl/>
          <w:lang w:val="en-US" w:bidi="ar-EG"/>
        </w:rPr>
        <w:t>در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يب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خلال هذه الفترة.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تماشياً مع التكليف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الذي يقضي </w:t>
      </w:r>
      <w:r w:rsidRPr="00F222CD">
        <w:rPr>
          <w:rFonts w:eastAsia="Calibri"/>
          <w:sz w:val="26"/>
          <w:szCs w:val="26"/>
          <w:rtl/>
          <w:lang w:val="en-US" w:bidi="ar-EG"/>
        </w:rPr>
        <w:t>بتعزيز المساواة بين الجنسين، قامت حكومة بيرو بت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عميم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الاعتبارات الجنسانية في عملها بموجب بروتوكول مونتريال. ومن بين الأنشطة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التي تم أداؤها فيما يتعلق بالمساواة بين الجنسين تحديداً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ما يلي: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تقديم 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تدريب/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تنظيم 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حلقات عمل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ل</w:t>
      </w:r>
      <w:r w:rsidRPr="00F222CD">
        <w:rPr>
          <w:rFonts w:eastAsia="Calibri"/>
          <w:sz w:val="26"/>
          <w:szCs w:val="26"/>
          <w:rtl/>
          <w:lang w:val="en-US" w:bidi="ar-EG"/>
        </w:rPr>
        <w:t>لمرأة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 بصفة خاصة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؛ </w:t>
      </w:r>
      <w:r w:rsidR="005F7B44" w:rsidRPr="00F222CD">
        <w:rPr>
          <w:rFonts w:eastAsia="Calibri" w:hint="cs"/>
          <w:sz w:val="26"/>
          <w:szCs w:val="26"/>
          <w:rtl/>
          <w:lang w:val="en-US" w:bidi="ar-EG"/>
        </w:rPr>
        <w:t xml:space="preserve">بذل 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الجهود لتحقيق توازن أكبر بين الجنسين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في</w:t>
      </w:r>
      <w:r w:rsidR="00E350F6" w:rsidRPr="00F222CD">
        <w:rPr>
          <w:rFonts w:eastAsia="Calibri" w:hint="cs"/>
          <w:sz w:val="26"/>
          <w:szCs w:val="26"/>
          <w:rtl/>
          <w:lang w:val="en-US" w:bidi="ar-EG"/>
        </w:rPr>
        <w:t xml:space="preserve"> صفوف </w:t>
      </w:r>
      <w:r w:rsidR="00E350F6" w:rsidRPr="00F222CD">
        <w:rPr>
          <w:rFonts w:eastAsia="Calibri"/>
          <w:sz w:val="26"/>
          <w:szCs w:val="26"/>
          <w:rtl/>
          <w:lang w:val="en-US" w:bidi="ar-EG"/>
        </w:rPr>
        <w:t>الخبراء/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المدربين المعينين والمشاركين في التدريب/حلقات العمل؛ وإدخال الاعتبارات الجنسانية في الدورات التدريبية والمواد التدريبية (عرض البيانات والصور المصنفة حسب نوع الجنس للنساء والرجال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حيثما يكون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مناسباً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؛ وعرض الآثار المختلفة للمواد الكيميائية على النساء والرجال).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</w:t>
      </w:r>
      <w:r w:rsidRPr="00F222CD">
        <w:rPr>
          <w:rFonts w:eastAsia="Calibri"/>
          <w:sz w:val="26"/>
          <w:szCs w:val="26"/>
          <w:rtl/>
          <w:lang w:val="en-US" w:bidi="ar-EG"/>
        </w:rPr>
        <w:t>بالإضافة إلى ذلك، فإن جميع التقارير ت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لمُّ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ب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التقدم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المحرزفي الجانب الجنساني</w:t>
      </w:r>
      <w:r w:rsidRPr="00F222CD">
        <w:rPr>
          <w:rFonts w:eastAsia="Calibri"/>
          <w:sz w:val="26"/>
          <w:szCs w:val="26"/>
          <w:rtl/>
          <w:lang w:val="en-US" w:bidi="ar-EG"/>
        </w:rPr>
        <w:t>/التأثير على الرجال والنساء، والتحديات الخاصة بكل من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 الجنسين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سواء من </w:t>
      </w:r>
      <w:r w:rsidR="00E670F5" w:rsidRPr="00F222CD">
        <w:rPr>
          <w:rFonts w:eastAsia="Calibri" w:hint="cs"/>
          <w:sz w:val="26"/>
          <w:szCs w:val="26"/>
          <w:rtl/>
          <w:lang w:val="en-US" w:bidi="ar-EG"/>
        </w:rPr>
        <w:t>الوجهة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الكم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ّ</w:t>
      </w:r>
      <w:r w:rsidR="00E670F5" w:rsidRPr="00F222CD">
        <w:rPr>
          <w:rFonts w:eastAsia="Calibri" w:hint="cs"/>
          <w:sz w:val="26"/>
          <w:szCs w:val="26"/>
          <w:rtl/>
          <w:lang w:val="en-US" w:bidi="ar-EG"/>
        </w:rPr>
        <w:t>ية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أ</w:t>
      </w:r>
      <w:r w:rsidRPr="00F222CD">
        <w:rPr>
          <w:rFonts w:eastAsia="Calibri"/>
          <w:sz w:val="26"/>
          <w:szCs w:val="26"/>
          <w:rtl/>
          <w:lang w:val="en-US" w:bidi="ar-EG"/>
        </w:rPr>
        <w:t>و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/>
          <w:sz w:val="26"/>
          <w:szCs w:val="26"/>
          <w:rtl/>
          <w:lang w:val="en-US" w:bidi="ar-EG"/>
        </w:rPr>
        <w:t>النوع</w:t>
      </w:r>
      <w:r w:rsidR="00E670F5" w:rsidRPr="00F222CD">
        <w:rPr>
          <w:rFonts w:eastAsia="Calibri" w:hint="cs"/>
          <w:sz w:val="26"/>
          <w:szCs w:val="26"/>
          <w:rtl/>
          <w:lang w:val="en-US" w:bidi="ar-EG"/>
        </w:rPr>
        <w:t>ية</w:t>
      </w:r>
      <w:r w:rsidRPr="00F222CD">
        <w:rPr>
          <w:rFonts w:eastAsia="Calibri"/>
          <w:sz w:val="26"/>
          <w:szCs w:val="26"/>
          <w:rtl/>
          <w:lang w:val="en-US" w:bidi="ar-EG"/>
        </w:rPr>
        <w:t>.</w:t>
      </w:r>
    </w:p>
    <w:p w14:paraId="54A87E3D" w14:textId="77777777" w:rsidR="00F222CD" w:rsidRPr="00F222CD" w:rsidRDefault="00F222CD" w:rsidP="00F222CD">
      <w:pPr>
        <w:bidi/>
        <w:rPr>
          <w:rFonts w:eastAsia="Calibri"/>
          <w:sz w:val="26"/>
          <w:szCs w:val="26"/>
          <w:lang w:val="en-US" w:bidi="ar-EG"/>
        </w:rPr>
      </w:pPr>
    </w:p>
    <w:p w14:paraId="59E1C9C3" w14:textId="05562458" w:rsidR="00880527" w:rsidRDefault="00880527" w:rsidP="00F222CD">
      <w:pPr>
        <w:bidi/>
        <w:jc w:val="left"/>
        <w:rPr>
          <w:rFonts w:eastAsia="Calibri"/>
          <w:sz w:val="26"/>
          <w:szCs w:val="26"/>
          <w:u w:val="single"/>
          <w:lang w:val="en-US" w:bidi="ar-EG"/>
        </w:rPr>
      </w:pPr>
      <w:r w:rsidRPr="00F222CD">
        <w:rPr>
          <w:rFonts w:eastAsia="Calibri"/>
          <w:sz w:val="26"/>
          <w:szCs w:val="26"/>
          <w:u w:val="single"/>
          <w:rtl/>
          <w:lang w:val="en-US" w:bidi="ar-EG"/>
        </w:rPr>
        <w:t xml:space="preserve">استدامة </w:t>
      </w:r>
      <w:r w:rsidRPr="00F222CD">
        <w:rPr>
          <w:rFonts w:eastAsia="Calibri" w:hint="cs"/>
          <w:sz w:val="26"/>
          <w:szCs w:val="26"/>
          <w:u w:val="single"/>
          <w:rtl/>
          <w:lang w:val="en-US" w:bidi="ar-EG"/>
        </w:rPr>
        <w:t>إزالة المواد</w:t>
      </w:r>
      <w:r w:rsidRPr="00F222CD">
        <w:rPr>
          <w:rFonts w:eastAsia="Calibri"/>
          <w:sz w:val="26"/>
          <w:szCs w:val="26"/>
          <w:u w:val="single"/>
          <w:rtl/>
          <w:lang w:val="en-US" w:bidi="ar-EG"/>
        </w:rPr>
        <w:t xml:space="preserve"> الهيدروكلور</w:t>
      </w:r>
      <w:r w:rsidRPr="00F222CD">
        <w:rPr>
          <w:rFonts w:eastAsia="Calibri" w:hint="cs"/>
          <w:sz w:val="26"/>
          <w:szCs w:val="26"/>
          <w:u w:val="single"/>
          <w:rtl/>
          <w:lang w:val="en-US" w:bidi="ar-EG"/>
        </w:rPr>
        <w:t>و</w:t>
      </w:r>
      <w:r w:rsidRPr="00F222CD">
        <w:rPr>
          <w:rFonts w:eastAsia="Calibri"/>
          <w:sz w:val="26"/>
          <w:szCs w:val="26"/>
          <w:u w:val="single"/>
          <w:rtl/>
          <w:lang w:val="en-US" w:bidi="ar-EG"/>
        </w:rPr>
        <w:t>فلور</w:t>
      </w:r>
      <w:r w:rsidRPr="00F222CD">
        <w:rPr>
          <w:rFonts w:eastAsia="Calibri" w:hint="cs"/>
          <w:sz w:val="26"/>
          <w:szCs w:val="26"/>
          <w:u w:val="single"/>
          <w:rtl/>
          <w:lang w:val="en-US" w:bidi="ar-EG"/>
        </w:rPr>
        <w:t>و</w:t>
      </w:r>
      <w:r w:rsidRPr="00F222CD">
        <w:rPr>
          <w:rFonts w:eastAsia="Calibri"/>
          <w:sz w:val="26"/>
          <w:szCs w:val="26"/>
          <w:u w:val="single"/>
          <w:rtl/>
          <w:lang w:val="en-US" w:bidi="ar-EG"/>
        </w:rPr>
        <w:t xml:space="preserve">كربونية </w:t>
      </w:r>
    </w:p>
    <w:p w14:paraId="54BCF160" w14:textId="77777777" w:rsidR="00F222CD" w:rsidRPr="00F222CD" w:rsidRDefault="00F222CD" w:rsidP="00F222CD">
      <w:pPr>
        <w:bidi/>
        <w:jc w:val="left"/>
        <w:rPr>
          <w:rFonts w:eastAsia="Calibri"/>
          <w:sz w:val="26"/>
          <w:szCs w:val="26"/>
          <w:u w:val="single"/>
          <w:lang w:val="en-US" w:bidi="ar-EG"/>
        </w:rPr>
      </w:pPr>
    </w:p>
    <w:p w14:paraId="46061A87" w14:textId="77777777" w:rsidR="00880527" w:rsidRPr="00F222CD" w:rsidRDefault="00880527" w:rsidP="00F222CD">
      <w:pPr>
        <w:bidi/>
        <w:rPr>
          <w:rFonts w:eastAsia="Calibri"/>
          <w:sz w:val="26"/>
          <w:szCs w:val="26"/>
          <w:rtl/>
          <w:lang w:val="en-US" w:bidi="ar-EG"/>
        </w:rPr>
      </w:pPr>
      <w:r w:rsidRPr="00F222CD">
        <w:rPr>
          <w:rFonts w:eastAsia="Calibri"/>
          <w:sz w:val="26"/>
          <w:szCs w:val="26"/>
          <w:rtl/>
          <w:lang w:val="en-US" w:bidi="ar-EG"/>
        </w:rPr>
        <w:t xml:space="preserve">22- </w:t>
      </w:r>
      <w:r w:rsidRPr="00F222CD">
        <w:rPr>
          <w:rFonts w:eastAsia="Calibri"/>
          <w:sz w:val="26"/>
          <w:szCs w:val="26"/>
          <w:rtl/>
          <w:lang w:val="en-US" w:bidi="ar-EG"/>
        </w:rPr>
        <w:tab/>
        <w:t>أدى الحظر المفروض على استيراد االهيدروكلوروفلوروكربو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ن-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141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ب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النقي منذ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1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يناير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/كانون الثاني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2017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إلى التخلص التدريجي من استخدام هذه المادة لتنظيف ن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ُ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ظم التبريد وتكييف الهواء في قطاع خدمة التبريد.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وما فتئت 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حكومة بيرو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ت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عمل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كذلك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مع إدارة الجمارك ومعاهد التدريب التقني لضمان إدراج المعلومات المت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صل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ة ببروتوكول مونتريال في برامجها التدريبية المنتظمة.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وقد 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أدرجت إدارة الجمارك في المناهج الدراسية لمعهد التدريب التابع لها المعلومات ذات الصلة ببروتوكول مونتريال والاتفاقات البيئية الأخرى.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</w:t>
      </w:r>
      <w:r w:rsidRPr="00F222CD">
        <w:rPr>
          <w:rFonts w:eastAsia="Calibri"/>
          <w:sz w:val="26"/>
          <w:szCs w:val="26"/>
          <w:rtl/>
          <w:lang w:val="en-US" w:bidi="ar-EG"/>
        </w:rPr>
        <w:t>في قطاع خدمة التبريد ، تلق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ى معهد الدائرة الوطنية لتدريب قوة العمل الصناعية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/>
          <w:sz w:val="26"/>
          <w:szCs w:val="26"/>
          <w:lang w:val="en-US" w:bidi="ar-EG"/>
        </w:rPr>
        <w:t>SENATI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مساعدة فنية لتحديث منهج دراسته،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بالإضافة إلى البرنامج العادي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ع</w:t>
      </w:r>
      <w:r w:rsidRPr="00F222CD">
        <w:rPr>
          <w:rFonts w:eastAsia="Calibri"/>
          <w:sz w:val="26"/>
          <w:szCs w:val="26"/>
          <w:rtl/>
          <w:lang w:val="en-US" w:bidi="ar-EG"/>
        </w:rPr>
        <w:t>ن ممارسات الخدمة الجيدة ال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ذ</w:t>
      </w:r>
      <w:r w:rsidRPr="00F222CD">
        <w:rPr>
          <w:rFonts w:eastAsia="Calibri"/>
          <w:sz w:val="26"/>
          <w:szCs w:val="26"/>
          <w:rtl/>
          <w:lang w:val="en-US" w:bidi="ar-EG"/>
        </w:rPr>
        <w:t>ي توفره بالفعل معاهد التدريب ال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تق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ني، توفر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رابط</w:t>
      </w:r>
      <w:r w:rsidRPr="00F222CD">
        <w:rPr>
          <w:rFonts w:eastAsia="Calibri"/>
          <w:sz w:val="26"/>
          <w:szCs w:val="26"/>
          <w:rtl/>
          <w:lang w:val="en-US" w:bidi="ar-EG"/>
        </w:rPr>
        <w:t>ة الفنيين أيضا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ً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التدريب للأعضاء.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ومن شأن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هذه التدابير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أن تساعد 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على ضمان استدامة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إزالة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المواد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الهيدروكلور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</w:t>
      </w:r>
      <w:r w:rsidRPr="00F222CD">
        <w:rPr>
          <w:rFonts w:eastAsia="Calibri"/>
          <w:sz w:val="26"/>
          <w:szCs w:val="26"/>
          <w:rtl/>
          <w:lang w:val="en-US" w:bidi="ar-EG"/>
        </w:rPr>
        <w:t>فلور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</w:t>
      </w:r>
      <w:r w:rsidRPr="00F222CD">
        <w:rPr>
          <w:rFonts w:eastAsia="Calibri"/>
          <w:sz w:val="26"/>
          <w:szCs w:val="26"/>
          <w:rtl/>
          <w:lang w:val="en-US" w:bidi="ar-EG"/>
        </w:rPr>
        <w:t>كربون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ية.</w:t>
      </w:r>
    </w:p>
    <w:p w14:paraId="73347AF7" w14:textId="5EFFC067" w:rsidR="00880527" w:rsidRDefault="00880527" w:rsidP="00F222CD">
      <w:pPr>
        <w:bidi/>
        <w:rPr>
          <w:rFonts w:eastAsia="Calibri"/>
          <w:sz w:val="26"/>
          <w:szCs w:val="26"/>
          <w:lang w:val="en-US" w:bidi="ar-EG"/>
        </w:rPr>
      </w:pPr>
      <w:r w:rsidRPr="00F222CD">
        <w:rPr>
          <w:rFonts w:eastAsia="Calibri" w:hint="cs"/>
          <w:sz w:val="26"/>
          <w:szCs w:val="26"/>
          <w:rtl/>
          <w:lang w:val="en-US" w:bidi="ar-EG"/>
        </w:rPr>
        <w:t>الاستنتاج</w:t>
      </w:r>
    </w:p>
    <w:p w14:paraId="14850BE2" w14:textId="77777777" w:rsidR="00F222CD" w:rsidRPr="00F222CD" w:rsidRDefault="00F222CD" w:rsidP="00F222CD">
      <w:pPr>
        <w:bidi/>
        <w:rPr>
          <w:rFonts w:eastAsia="Calibri"/>
          <w:sz w:val="26"/>
          <w:szCs w:val="26"/>
          <w:u w:val="single"/>
          <w:lang w:val="en-US" w:bidi="ar-EG"/>
        </w:rPr>
      </w:pPr>
    </w:p>
    <w:p w14:paraId="3F5E5256" w14:textId="4F25961F" w:rsidR="00880527" w:rsidRDefault="00880527" w:rsidP="00F222CD">
      <w:pPr>
        <w:bidi/>
        <w:rPr>
          <w:rFonts w:eastAsia="Calibri"/>
          <w:sz w:val="26"/>
          <w:szCs w:val="26"/>
          <w:lang w:val="en-US" w:bidi="ar-EG"/>
        </w:rPr>
      </w:pPr>
      <w:r w:rsidRPr="00F222CD">
        <w:rPr>
          <w:rFonts w:eastAsia="Calibri"/>
          <w:sz w:val="26"/>
          <w:szCs w:val="26"/>
          <w:rtl/>
          <w:lang w:val="en-US" w:bidi="ar-EG"/>
        </w:rPr>
        <w:t xml:space="preserve">23 - </w:t>
      </w:r>
      <w:r w:rsidRPr="00F222CD">
        <w:rPr>
          <w:rFonts w:eastAsia="Calibri"/>
          <w:sz w:val="26"/>
          <w:szCs w:val="26"/>
          <w:rtl/>
          <w:lang w:val="en-US" w:bidi="ar-EG"/>
        </w:rPr>
        <w:tab/>
        <w:t xml:space="preserve">نظام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منح تراخيص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وحصص استيراد المواد الهيدروكلوروفلوروكربونية الذي أنشأته حكومة بيرو</w:t>
      </w:r>
      <w:r w:rsidR="006B173D" w:rsidRPr="00F222CD">
        <w:rPr>
          <w:rFonts w:eastAsia="Calibri"/>
          <w:sz w:val="26"/>
          <w:szCs w:val="26"/>
          <w:rtl/>
          <w:lang w:val="en-US" w:bidi="ar-EG"/>
        </w:rPr>
        <w:t xml:space="preserve"> ي</w:t>
      </w:r>
      <w:r w:rsidR="006B173D" w:rsidRPr="00F222CD">
        <w:rPr>
          <w:rFonts w:eastAsia="Calibri" w:hint="cs"/>
          <w:sz w:val="26"/>
          <w:szCs w:val="26"/>
          <w:rtl/>
          <w:lang w:val="en-US" w:bidi="ar-EG"/>
        </w:rPr>
        <w:t>ؤدي</w:t>
      </w:r>
      <w:r w:rsidR="006B173D"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6B173D" w:rsidRPr="00F222CD">
        <w:rPr>
          <w:rFonts w:eastAsia="Calibri" w:hint="cs"/>
          <w:sz w:val="26"/>
          <w:szCs w:val="26"/>
          <w:rtl/>
          <w:lang w:val="en-US" w:bidi="ar-EG"/>
        </w:rPr>
        <w:t>وظيفته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،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والبلد ممتثل لبروتوكول مونتريال و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ل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اتفاقه مع اللجنة التنفيذية. </w:t>
      </w:r>
      <w:r w:rsidR="001E0C72" w:rsidRPr="00F222CD">
        <w:rPr>
          <w:rFonts w:eastAsia="Calibri" w:hint="cs"/>
          <w:sz w:val="26"/>
          <w:szCs w:val="26"/>
          <w:rtl/>
          <w:lang w:val="en-US" w:bidi="ar-EG"/>
        </w:rPr>
        <w:t>و</w:t>
      </w:r>
      <w:r w:rsidRPr="00F222CD">
        <w:rPr>
          <w:rFonts w:eastAsia="Calibri"/>
          <w:sz w:val="26"/>
          <w:szCs w:val="26"/>
          <w:rtl/>
          <w:lang w:val="en-US" w:bidi="ar-EG"/>
        </w:rPr>
        <w:t>دخل حظر استيراد الهيدروكلوروفلوروكربون-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141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ب حيز التنفيذ في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1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يناير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/كانون الثاني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2017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 وسُوّي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التأخير الأو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َّ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لي في تنفيذ المرحلة الثانية من خطة إدارة إزالة المواد الهيدروكلوروفلوروكربونية.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تم تدريب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عدد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مجموعه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175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من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</w:t>
      </w:r>
      <w:r w:rsidRPr="00F222CD">
        <w:rPr>
          <w:rFonts w:eastAsia="Calibri"/>
          <w:sz w:val="26"/>
          <w:szCs w:val="26"/>
          <w:rtl/>
          <w:lang w:val="en-US" w:bidi="ar-EG"/>
        </w:rPr>
        <w:t>فنيي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ن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في مجال التبريد وتكييف الهواء</w:t>
      </w:r>
      <w:r w:rsidRPr="00F222CD">
        <w:rPr>
          <w:rFonts w:eastAsia="Calibri"/>
          <w:sz w:val="26"/>
          <w:szCs w:val="26"/>
          <w:rtl/>
          <w:lang w:val="en-US" w:bidi="ar-EG"/>
        </w:rPr>
        <w:t>، و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يجري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شراء 35 مجموعة من مجموعات الأدوات لتوزيعها على الفنيين في مختلف المقاطعات،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كما </w:t>
      </w:r>
      <w:r w:rsidRPr="00F222CD">
        <w:rPr>
          <w:rFonts w:eastAsia="Calibri"/>
          <w:sz w:val="26"/>
          <w:szCs w:val="26"/>
          <w:rtl/>
          <w:lang w:val="en-US" w:bidi="ar-EG"/>
        </w:rPr>
        <w:t>يجري حاليا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ً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اختيار خمسة مراكز للاسترداد وإعادة التدوير، وتم تعزيز ثلاثة معاهد تدريب بمساعدة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تق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نية وستتلقى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أيضاً 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المعدات والأدوات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اللازمة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،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يجري وضع خطة اعتماد للفنيين ومن المتوقع أن يبدأ العمل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بها 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في عام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2020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، كما بدأت عملية اعتماد وتنفيذ معايير السلامة والمبادئ التوجيهية </w:t>
      </w:r>
      <w:r w:rsidR="00CD7DD3" w:rsidRPr="00F222CD">
        <w:rPr>
          <w:rFonts w:eastAsia="Calibri" w:hint="cs"/>
          <w:sz w:val="26"/>
          <w:szCs w:val="26"/>
          <w:rtl/>
          <w:lang w:val="en-US" w:bidi="ar-EG"/>
        </w:rPr>
        <w:t>فيما يتعلق ب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غازات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التبريد القابلة للاشتعال. وقد بلغ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ت نسبة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صرف الأموال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31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في المائة.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 و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في ضوء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هذا </w:t>
      </w:r>
      <w:r w:rsidRPr="00F222CD">
        <w:rPr>
          <w:rFonts w:eastAsia="Calibri"/>
          <w:sz w:val="26"/>
          <w:szCs w:val="26"/>
          <w:rtl/>
          <w:lang w:val="en-US" w:bidi="ar-EG"/>
        </w:rPr>
        <w:t>التقدم المحرز، توصي الأمانة بالموافقة على الشريحة الثانية.</w:t>
      </w:r>
    </w:p>
    <w:p w14:paraId="6FFD05DD" w14:textId="77777777" w:rsidR="00F222CD" w:rsidRPr="00F222CD" w:rsidRDefault="00F222CD" w:rsidP="00F222CD">
      <w:pPr>
        <w:bidi/>
        <w:rPr>
          <w:rFonts w:eastAsia="Calibri"/>
          <w:sz w:val="26"/>
          <w:szCs w:val="26"/>
          <w:lang w:val="en-US" w:bidi="ar-EG"/>
        </w:rPr>
      </w:pPr>
    </w:p>
    <w:p w14:paraId="208989C8" w14:textId="58D6F0FC" w:rsidR="00880527" w:rsidRDefault="00880527" w:rsidP="00F222CD">
      <w:pPr>
        <w:bidi/>
        <w:jc w:val="left"/>
        <w:rPr>
          <w:rFonts w:eastAsia="Calibri"/>
          <w:b/>
          <w:bCs/>
          <w:sz w:val="26"/>
          <w:szCs w:val="26"/>
          <w:lang w:val="en-US" w:bidi="ar-EG"/>
        </w:rPr>
      </w:pPr>
      <w:r w:rsidRPr="00F222CD">
        <w:rPr>
          <w:rFonts w:eastAsia="Calibri" w:hint="cs"/>
          <w:b/>
          <w:bCs/>
          <w:sz w:val="26"/>
          <w:szCs w:val="26"/>
          <w:rtl/>
          <w:lang w:val="en-US" w:bidi="ar-EG"/>
        </w:rPr>
        <w:t>ال</w:t>
      </w:r>
      <w:r w:rsidRPr="00F222CD">
        <w:rPr>
          <w:rFonts w:eastAsia="Calibri"/>
          <w:b/>
          <w:bCs/>
          <w:sz w:val="26"/>
          <w:szCs w:val="26"/>
          <w:rtl/>
          <w:lang w:val="en-US" w:bidi="ar-EG"/>
        </w:rPr>
        <w:t>توصي</w:t>
      </w:r>
      <w:r w:rsidRPr="00F222CD">
        <w:rPr>
          <w:rFonts w:eastAsia="Calibri" w:hint="cs"/>
          <w:b/>
          <w:bCs/>
          <w:sz w:val="26"/>
          <w:szCs w:val="26"/>
          <w:rtl/>
          <w:lang w:val="en-US" w:bidi="ar-EG"/>
        </w:rPr>
        <w:t>ـــــ</w:t>
      </w:r>
      <w:r w:rsidRPr="00F222CD">
        <w:rPr>
          <w:rFonts w:eastAsia="Calibri"/>
          <w:b/>
          <w:bCs/>
          <w:sz w:val="26"/>
          <w:szCs w:val="26"/>
          <w:rtl/>
          <w:lang w:val="en-US" w:bidi="ar-EG"/>
        </w:rPr>
        <w:t>ة</w:t>
      </w:r>
    </w:p>
    <w:p w14:paraId="48E7DD92" w14:textId="77777777" w:rsidR="00F222CD" w:rsidRPr="00F222CD" w:rsidRDefault="00F222CD" w:rsidP="00F222CD">
      <w:pPr>
        <w:bidi/>
        <w:jc w:val="left"/>
        <w:rPr>
          <w:rFonts w:eastAsia="Calibri"/>
          <w:b/>
          <w:bCs/>
          <w:sz w:val="26"/>
          <w:szCs w:val="26"/>
          <w:lang w:val="en-US" w:bidi="ar-EG"/>
        </w:rPr>
      </w:pPr>
    </w:p>
    <w:p w14:paraId="57777DA5" w14:textId="022C04B5" w:rsidR="00880527" w:rsidRDefault="00880527" w:rsidP="00F222CD">
      <w:pPr>
        <w:bidi/>
        <w:rPr>
          <w:rFonts w:eastAsia="Calibri"/>
          <w:sz w:val="26"/>
          <w:szCs w:val="26"/>
          <w:lang w:val="en-US" w:bidi="ar-EG"/>
        </w:rPr>
      </w:pPr>
      <w:r w:rsidRPr="00F222CD">
        <w:rPr>
          <w:rFonts w:eastAsia="Calibri"/>
          <w:sz w:val="26"/>
          <w:szCs w:val="26"/>
          <w:rtl/>
          <w:lang w:val="en-US" w:bidi="ar-EG"/>
        </w:rPr>
        <w:t>24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 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- </w:t>
      </w:r>
      <w:r w:rsidRPr="00F222CD">
        <w:rPr>
          <w:rFonts w:eastAsia="Calibri"/>
          <w:sz w:val="26"/>
          <w:szCs w:val="26"/>
          <w:rtl/>
          <w:lang w:val="en-US" w:bidi="ar-EG"/>
        </w:rPr>
        <w:tab/>
        <w:t>توصي أمانة الصندوق بأن تحيط اللجنة التنفيذية علما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ً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بالتقرير المرحلي عن تنفيذ الشريحة الأولى من المرحلة الثانية من خطة إدارة إزالة المواد الهيدروكلوروفلوروكربونية لبيرو وتوصي كذلك بالموافقة الشم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و</w:t>
      </w:r>
      <w:r w:rsidRPr="00F222CD">
        <w:rPr>
          <w:rFonts w:eastAsia="Calibri"/>
          <w:sz w:val="26"/>
          <w:szCs w:val="26"/>
          <w:rtl/>
          <w:lang w:val="en-US" w:bidi="ar-EG"/>
        </w:rPr>
        <w:t>ل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ي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ة على الشريحة </w:t>
      </w:r>
      <w:r w:rsidRPr="00F222CD">
        <w:rPr>
          <w:rFonts w:eastAsia="Calibri"/>
          <w:sz w:val="26"/>
          <w:szCs w:val="26"/>
          <w:rtl/>
          <w:lang w:val="en-US" w:bidi="ar-EG"/>
        </w:rPr>
        <w:lastRenderedPageBreak/>
        <w:t xml:space="preserve">الثانية من المرحلة 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الثانية </w:t>
      </w:r>
      <w:r w:rsidRPr="00F222CD">
        <w:rPr>
          <w:rFonts w:eastAsia="Calibri"/>
          <w:sz w:val="26"/>
          <w:szCs w:val="26"/>
          <w:rtl/>
          <w:lang w:val="en-US" w:bidi="ar-EG"/>
        </w:rPr>
        <w:t>من خطة إدارة إزالة المواد الهيدروكلوروفلوروكربونية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،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وخطة تنفيذ الشريحة المقابلة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 xml:space="preserve"> للفترة</w:t>
      </w:r>
      <w:r w:rsidRPr="00F222CD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2020</w:t>
      </w:r>
      <w:r w:rsidRPr="00F222CD">
        <w:rPr>
          <w:rFonts w:eastAsia="Calibri"/>
          <w:sz w:val="26"/>
          <w:szCs w:val="26"/>
          <w:rtl/>
          <w:lang w:val="en-US" w:bidi="ar-EG"/>
        </w:rPr>
        <w:t>-</w:t>
      </w:r>
      <w:r w:rsidRPr="00F222CD">
        <w:rPr>
          <w:rFonts w:ascii="Calibri" w:eastAsia="Calibri" w:hAnsi="Calibri" w:cs="Arial"/>
          <w:sz w:val="26"/>
          <w:szCs w:val="26"/>
          <w:lang w:val="en-CA" w:bidi="ar-SA"/>
        </w:rPr>
        <w:t>2021</w:t>
      </w:r>
      <w:r w:rsidRPr="00F222CD">
        <w:rPr>
          <w:rFonts w:eastAsia="Calibri"/>
          <w:sz w:val="26"/>
          <w:szCs w:val="26"/>
          <w:rtl/>
          <w:lang w:val="en-US" w:bidi="ar-EG"/>
        </w:rPr>
        <w:t>، بمستويات التمويل الم</w:t>
      </w:r>
      <w:r w:rsidRPr="00F222CD">
        <w:rPr>
          <w:rFonts w:eastAsia="Calibri" w:hint="cs"/>
          <w:sz w:val="26"/>
          <w:szCs w:val="26"/>
          <w:rtl/>
          <w:lang w:val="en-US" w:bidi="ar-EG"/>
        </w:rPr>
        <w:t>بيَّن</w:t>
      </w:r>
      <w:r w:rsidRPr="00F222CD">
        <w:rPr>
          <w:rFonts w:eastAsia="Calibri"/>
          <w:sz w:val="26"/>
          <w:szCs w:val="26"/>
          <w:rtl/>
          <w:lang w:val="en-US" w:bidi="ar-EG"/>
        </w:rPr>
        <w:t>ة في الجدول أدناه:</w:t>
      </w:r>
    </w:p>
    <w:p w14:paraId="6DBD3EFC" w14:textId="77777777" w:rsidR="00F222CD" w:rsidRPr="00F222CD" w:rsidRDefault="00F222CD" w:rsidP="00F222CD">
      <w:pPr>
        <w:bidi/>
        <w:rPr>
          <w:rFonts w:eastAsia="Calibri"/>
          <w:sz w:val="26"/>
          <w:szCs w:val="26"/>
          <w:rtl/>
          <w:lang w:val="en-US" w:bidi="ar-EG"/>
        </w:rPr>
      </w:pPr>
    </w:p>
    <w:tbl>
      <w:tblPr>
        <w:bidiVisual/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0"/>
        <w:gridCol w:w="4135"/>
        <w:gridCol w:w="1590"/>
        <w:gridCol w:w="1590"/>
        <w:gridCol w:w="1590"/>
      </w:tblGrid>
      <w:tr w:rsidR="00880527" w:rsidRPr="00880527" w14:paraId="0F09831F" w14:textId="77777777" w:rsidTr="006F62D0">
        <w:tc>
          <w:tcPr>
            <w:tcW w:w="540" w:type="dxa"/>
          </w:tcPr>
          <w:p w14:paraId="1E1C016E" w14:textId="77777777" w:rsidR="00880527" w:rsidRPr="00880527" w:rsidRDefault="00880527" w:rsidP="00880527">
            <w:pPr>
              <w:jc w:val="center"/>
              <w:rPr>
                <w:b/>
                <w:bCs/>
                <w:sz w:val="21"/>
                <w:szCs w:val="21"/>
                <w:lang w:val="en-CA" w:bidi="ar-SA"/>
              </w:rPr>
            </w:pPr>
          </w:p>
        </w:tc>
        <w:tc>
          <w:tcPr>
            <w:tcW w:w="4135" w:type="dxa"/>
            <w:vAlign w:val="center"/>
          </w:tcPr>
          <w:p w14:paraId="336F8E50" w14:textId="77777777" w:rsidR="00880527" w:rsidRPr="00880527" w:rsidRDefault="00880527" w:rsidP="00880527">
            <w:pPr>
              <w:bidi/>
              <w:jc w:val="left"/>
              <w:rPr>
                <w:b/>
                <w:bCs/>
                <w:sz w:val="21"/>
                <w:szCs w:val="21"/>
                <w:lang w:val="en-CA" w:bidi="ar-SA"/>
              </w:rPr>
            </w:pPr>
            <w:r w:rsidRPr="00880527">
              <w:rPr>
                <w:rFonts w:hint="cs"/>
                <w:b/>
                <w:bCs/>
                <w:sz w:val="21"/>
                <w:szCs w:val="21"/>
                <w:rtl/>
                <w:lang w:val="en-CA" w:bidi="ar-SA"/>
              </w:rPr>
              <w:t>عنوان المشروع</w:t>
            </w:r>
          </w:p>
        </w:tc>
        <w:tc>
          <w:tcPr>
            <w:tcW w:w="1590" w:type="dxa"/>
            <w:tcMar>
              <w:left w:w="29" w:type="dxa"/>
              <w:right w:w="29" w:type="dxa"/>
            </w:tcMar>
          </w:tcPr>
          <w:p w14:paraId="59B35320" w14:textId="77777777" w:rsidR="00880527" w:rsidRPr="00880527" w:rsidRDefault="00880527" w:rsidP="00880527">
            <w:pPr>
              <w:bidi/>
              <w:jc w:val="center"/>
              <w:rPr>
                <w:b/>
                <w:bCs/>
                <w:sz w:val="21"/>
                <w:szCs w:val="21"/>
                <w:rtl/>
                <w:lang w:val="en-CA" w:bidi="ar-SA"/>
              </w:rPr>
            </w:pPr>
            <w:r w:rsidRPr="00880527">
              <w:rPr>
                <w:rFonts w:hint="cs"/>
                <w:b/>
                <w:bCs/>
                <w:sz w:val="21"/>
                <w:szCs w:val="21"/>
                <w:rtl/>
                <w:lang w:val="en-CA" w:bidi="ar-SA"/>
              </w:rPr>
              <w:t>تمويل المشروع</w:t>
            </w:r>
          </w:p>
          <w:p w14:paraId="4F88D814" w14:textId="77777777" w:rsidR="00880527" w:rsidRPr="00880527" w:rsidRDefault="00880527" w:rsidP="00880527">
            <w:pPr>
              <w:bidi/>
              <w:jc w:val="center"/>
              <w:rPr>
                <w:b/>
                <w:bCs/>
                <w:sz w:val="21"/>
                <w:szCs w:val="21"/>
                <w:lang w:val="en-CA" w:bidi="ar-SA"/>
              </w:rPr>
            </w:pPr>
            <w:r w:rsidRPr="00880527">
              <w:rPr>
                <w:b/>
                <w:bCs/>
                <w:sz w:val="21"/>
                <w:szCs w:val="21"/>
                <w:lang w:val="en-CA" w:bidi="ar-SA"/>
              </w:rPr>
              <w:t> </w:t>
            </w:r>
            <w:r w:rsidRPr="00880527">
              <w:rPr>
                <w:rFonts w:hint="cs"/>
                <w:b/>
                <w:bCs/>
                <w:sz w:val="21"/>
                <w:szCs w:val="21"/>
                <w:rtl/>
                <w:lang w:val="en-CA" w:bidi="ar-SA"/>
              </w:rPr>
              <w:t>(بالدولار الأمريكي)</w:t>
            </w:r>
          </w:p>
        </w:tc>
        <w:tc>
          <w:tcPr>
            <w:tcW w:w="1590" w:type="dxa"/>
            <w:tcMar>
              <w:left w:w="29" w:type="dxa"/>
              <w:right w:w="29" w:type="dxa"/>
            </w:tcMar>
          </w:tcPr>
          <w:p w14:paraId="4FD64EDB" w14:textId="77777777" w:rsidR="00880527" w:rsidRPr="00880527" w:rsidRDefault="00880527" w:rsidP="00880527">
            <w:pPr>
              <w:bidi/>
              <w:jc w:val="center"/>
              <w:rPr>
                <w:b/>
                <w:bCs/>
                <w:sz w:val="21"/>
                <w:szCs w:val="21"/>
                <w:rtl/>
                <w:lang w:val="en-CA" w:bidi="ar-SA"/>
              </w:rPr>
            </w:pPr>
            <w:r w:rsidRPr="00880527">
              <w:rPr>
                <w:rFonts w:hint="cs"/>
                <w:b/>
                <w:bCs/>
                <w:sz w:val="21"/>
                <w:szCs w:val="21"/>
                <w:rtl/>
                <w:lang w:val="en-CA" w:bidi="ar-SA"/>
              </w:rPr>
              <w:t xml:space="preserve">تكلفة الدعم </w:t>
            </w:r>
          </w:p>
          <w:p w14:paraId="6B9C0E5C" w14:textId="77777777" w:rsidR="00880527" w:rsidRPr="00880527" w:rsidRDefault="00880527" w:rsidP="00880527">
            <w:pPr>
              <w:bidi/>
              <w:jc w:val="center"/>
              <w:rPr>
                <w:b/>
                <w:bCs/>
                <w:sz w:val="21"/>
                <w:szCs w:val="21"/>
                <w:lang w:val="en-CA" w:bidi="ar-SA"/>
              </w:rPr>
            </w:pPr>
            <w:r w:rsidRPr="00880527">
              <w:rPr>
                <w:rFonts w:hint="cs"/>
                <w:b/>
                <w:bCs/>
                <w:sz w:val="21"/>
                <w:szCs w:val="21"/>
                <w:rtl/>
                <w:lang w:val="en-CA" w:bidi="ar-SA"/>
              </w:rPr>
              <w:t>(بالد</w:t>
            </w:r>
            <w:r w:rsidRPr="00880527">
              <w:rPr>
                <w:b/>
                <w:bCs/>
                <w:sz w:val="21"/>
                <w:szCs w:val="21"/>
                <w:lang w:val="en-CA" w:bidi="ar-SA"/>
              </w:rPr>
              <w:t xml:space="preserve"> </w:t>
            </w:r>
            <w:r w:rsidRPr="00880527">
              <w:rPr>
                <w:rFonts w:hint="cs"/>
                <w:b/>
                <w:bCs/>
                <w:sz w:val="21"/>
                <w:szCs w:val="21"/>
                <w:rtl/>
                <w:lang w:val="en-CA" w:bidi="ar-SA"/>
              </w:rPr>
              <w:t>ولار الأمريكي)</w:t>
            </w:r>
          </w:p>
        </w:tc>
        <w:tc>
          <w:tcPr>
            <w:tcW w:w="1590" w:type="dxa"/>
            <w:tcMar>
              <w:left w:w="29" w:type="dxa"/>
              <w:right w:w="29" w:type="dxa"/>
            </w:tcMar>
          </w:tcPr>
          <w:p w14:paraId="5CDFC15A" w14:textId="77777777" w:rsidR="00880527" w:rsidRPr="00880527" w:rsidRDefault="00880527" w:rsidP="00880527">
            <w:pPr>
              <w:bidi/>
              <w:jc w:val="center"/>
              <w:rPr>
                <w:b/>
                <w:bCs/>
                <w:sz w:val="21"/>
                <w:szCs w:val="21"/>
                <w:lang w:val="en-CA" w:bidi="ar-SA"/>
              </w:rPr>
            </w:pPr>
            <w:r w:rsidRPr="00880527">
              <w:rPr>
                <w:rFonts w:hint="cs"/>
                <w:b/>
                <w:bCs/>
                <w:sz w:val="21"/>
                <w:szCs w:val="21"/>
                <w:rtl/>
                <w:lang w:val="en-CA" w:bidi="ar-SA"/>
              </w:rPr>
              <w:t>الوكالة المنفّذة</w:t>
            </w:r>
          </w:p>
        </w:tc>
      </w:tr>
      <w:tr w:rsidR="00880527" w:rsidRPr="00880527" w14:paraId="07F410F5" w14:textId="77777777" w:rsidTr="006F62D0">
        <w:tc>
          <w:tcPr>
            <w:tcW w:w="540" w:type="dxa"/>
          </w:tcPr>
          <w:p w14:paraId="7AF8058A" w14:textId="77777777" w:rsidR="00880527" w:rsidRPr="00880527" w:rsidRDefault="00880527" w:rsidP="00880527">
            <w:pPr>
              <w:rPr>
                <w:sz w:val="21"/>
                <w:szCs w:val="21"/>
                <w:lang w:val="en-CA" w:bidi="ar-SA"/>
              </w:rPr>
            </w:pPr>
            <w:r w:rsidRPr="00880527">
              <w:rPr>
                <w:rFonts w:hint="cs"/>
                <w:sz w:val="21"/>
                <w:szCs w:val="21"/>
                <w:rtl/>
                <w:lang w:val="en-CA" w:bidi="ar-SA"/>
              </w:rPr>
              <w:t>(أ)</w:t>
            </w:r>
          </w:p>
        </w:tc>
        <w:tc>
          <w:tcPr>
            <w:tcW w:w="4135" w:type="dxa"/>
            <w:vAlign w:val="center"/>
          </w:tcPr>
          <w:p w14:paraId="17F971B3" w14:textId="77777777" w:rsidR="00880527" w:rsidRPr="00880527" w:rsidRDefault="00880527" w:rsidP="00880527">
            <w:pPr>
              <w:bidi/>
              <w:jc w:val="left"/>
              <w:rPr>
                <w:sz w:val="21"/>
                <w:szCs w:val="21"/>
                <w:lang w:val="en-CA" w:bidi="ar-SA"/>
              </w:rPr>
            </w:pPr>
            <w:r w:rsidRPr="00880527">
              <w:rPr>
                <w:rFonts w:hint="cs"/>
                <w:sz w:val="21"/>
                <w:szCs w:val="21"/>
                <w:rtl/>
                <w:lang w:val="en-CA" w:bidi="ar-SA"/>
              </w:rPr>
              <w:t>خطة إدارة إزالة المواد الهيدروكلوروفلوروكربونية (المرحلة الثانية، الشريحة الثانية)</w:t>
            </w:r>
          </w:p>
        </w:tc>
        <w:tc>
          <w:tcPr>
            <w:tcW w:w="1590" w:type="dxa"/>
            <w:tcMar>
              <w:left w:w="115" w:type="dxa"/>
              <w:right w:w="216" w:type="dxa"/>
            </w:tcMar>
          </w:tcPr>
          <w:p w14:paraId="578BAF86" w14:textId="77777777" w:rsidR="00880527" w:rsidRPr="00880527" w:rsidRDefault="00880527" w:rsidP="00880527">
            <w:pPr>
              <w:jc w:val="right"/>
              <w:rPr>
                <w:sz w:val="21"/>
                <w:szCs w:val="21"/>
                <w:highlight w:val="cyan"/>
                <w:lang w:val="en-CA" w:bidi="ar-SA"/>
              </w:rPr>
            </w:pPr>
            <w:r w:rsidRPr="00880527">
              <w:rPr>
                <w:sz w:val="21"/>
                <w:szCs w:val="21"/>
                <w:lang w:val="en-CA" w:bidi="ar-SA"/>
              </w:rPr>
              <w:t>233,400</w:t>
            </w:r>
          </w:p>
        </w:tc>
        <w:tc>
          <w:tcPr>
            <w:tcW w:w="1590" w:type="dxa"/>
            <w:tcMar>
              <w:left w:w="115" w:type="dxa"/>
              <w:right w:w="216" w:type="dxa"/>
            </w:tcMar>
          </w:tcPr>
          <w:p w14:paraId="24D99D2B" w14:textId="77777777" w:rsidR="00880527" w:rsidRPr="00880527" w:rsidRDefault="00880527" w:rsidP="00880527">
            <w:pPr>
              <w:jc w:val="right"/>
              <w:rPr>
                <w:sz w:val="21"/>
                <w:szCs w:val="21"/>
                <w:lang w:val="en-CA" w:bidi="ar-SA"/>
              </w:rPr>
            </w:pPr>
            <w:r w:rsidRPr="00880527">
              <w:rPr>
                <w:sz w:val="21"/>
                <w:szCs w:val="21"/>
                <w:lang w:bidi="ar-SA"/>
              </w:rPr>
              <w:t>16,338</w:t>
            </w:r>
          </w:p>
        </w:tc>
        <w:tc>
          <w:tcPr>
            <w:tcW w:w="1590" w:type="dxa"/>
          </w:tcPr>
          <w:p w14:paraId="4B6F4D44" w14:textId="77777777" w:rsidR="00880527" w:rsidRPr="00880527" w:rsidRDefault="00880527" w:rsidP="00880527">
            <w:pPr>
              <w:jc w:val="center"/>
              <w:rPr>
                <w:sz w:val="21"/>
                <w:szCs w:val="21"/>
                <w:lang w:val="en-CA" w:bidi="ar-SA"/>
              </w:rPr>
            </w:pPr>
            <w:r w:rsidRPr="00880527">
              <w:rPr>
                <w:rFonts w:hint="cs"/>
                <w:sz w:val="21"/>
                <w:szCs w:val="21"/>
                <w:rtl/>
                <w:lang w:val="en-CA" w:bidi="ar-SA"/>
              </w:rPr>
              <w:t>اليوئنديبي</w:t>
            </w:r>
          </w:p>
        </w:tc>
      </w:tr>
      <w:tr w:rsidR="00880527" w:rsidRPr="00880527" w14:paraId="6041AC77" w14:textId="77777777" w:rsidTr="006F62D0">
        <w:tc>
          <w:tcPr>
            <w:tcW w:w="540" w:type="dxa"/>
          </w:tcPr>
          <w:p w14:paraId="393B4605" w14:textId="77777777" w:rsidR="00880527" w:rsidRPr="00880527" w:rsidRDefault="00880527" w:rsidP="00880527">
            <w:pPr>
              <w:rPr>
                <w:sz w:val="21"/>
                <w:szCs w:val="21"/>
                <w:lang w:val="en-CA" w:bidi="ar-SA"/>
              </w:rPr>
            </w:pPr>
            <w:r w:rsidRPr="00880527">
              <w:rPr>
                <w:rFonts w:hint="cs"/>
                <w:sz w:val="21"/>
                <w:szCs w:val="21"/>
                <w:rtl/>
                <w:lang w:val="en-CA" w:bidi="ar-SA"/>
              </w:rPr>
              <w:t>(ب)</w:t>
            </w:r>
          </w:p>
        </w:tc>
        <w:tc>
          <w:tcPr>
            <w:tcW w:w="4135" w:type="dxa"/>
            <w:vAlign w:val="center"/>
          </w:tcPr>
          <w:p w14:paraId="31F9FE71" w14:textId="77777777" w:rsidR="00880527" w:rsidRPr="00880527" w:rsidRDefault="00880527" w:rsidP="00880527">
            <w:pPr>
              <w:bidi/>
              <w:jc w:val="left"/>
              <w:rPr>
                <w:sz w:val="21"/>
                <w:szCs w:val="21"/>
                <w:lang w:val="en-CA" w:bidi="ar-SA"/>
              </w:rPr>
            </w:pPr>
            <w:r w:rsidRPr="00880527">
              <w:rPr>
                <w:rFonts w:hint="cs"/>
                <w:sz w:val="21"/>
                <w:szCs w:val="21"/>
                <w:rtl/>
                <w:lang w:val="en-CA" w:bidi="ar-SA"/>
              </w:rPr>
              <w:t>خطة إدارة إزالة المواد الهيدروكلوروفلوروكربونية (المرحلة الثانية، الشريحة الثانية)</w:t>
            </w:r>
          </w:p>
        </w:tc>
        <w:tc>
          <w:tcPr>
            <w:tcW w:w="1590" w:type="dxa"/>
            <w:tcMar>
              <w:left w:w="115" w:type="dxa"/>
              <w:right w:w="216" w:type="dxa"/>
            </w:tcMar>
          </w:tcPr>
          <w:p w14:paraId="5EA2F99C" w14:textId="77777777" w:rsidR="00880527" w:rsidRPr="00880527" w:rsidRDefault="00880527" w:rsidP="00880527">
            <w:pPr>
              <w:jc w:val="right"/>
              <w:rPr>
                <w:sz w:val="21"/>
                <w:szCs w:val="21"/>
                <w:highlight w:val="cyan"/>
                <w:lang w:val="en-CA" w:bidi="ar-SA"/>
              </w:rPr>
            </w:pPr>
            <w:r w:rsidRPr="00880527">
              <w:rPr>
                <w:sz w:val="21"/>
                <w:szCs w:val="21"/>
                <w:lang w:bidi="ar-SA"/>
              </w:rPr>
              <w:t>41,600</w:t>
            </w:r>
          </w:p>
        </w:tc>
        <w:tc>
          <w:tcPr>
            <w:tcW w:w="1590" w:type="dxa"/>
            <w:tcMar>
              <w:left w:w="115" w:type="dxa"/>
              <w:right w:w="216" w:type="dxa"/>
            </w:tcMar>
          </w:tcPr>
          <w:p w14:paraId="2D4EB73B" w14:textId="77777777" w:rsidR="00880527" w:rsidRPr="00880527" w:rsidRDefault="00880527" w:rsidP="00880527">
            <w:pPr>
              <w:jc w:val="right"/>
              <w:rPr>
                <w:sz w:val="21"/>
                <w:szCs w:val="21"/>
                <w:lang w:val="en-CA" w:bidi="ar-SA"/>
              </w:rPr>
            </w:pPr>
            <w:r w:rsidRPr="00880527">
              <w:rPr>
                <w:sz w:val="21"/>
                <w:szCs w:val="21"/>
                <w:lang w:bidi="ar-SA"/>
              </w:rPr>
              <w:t>5,408</w:t>
            </w:r>
          </w:p>
        </w:tc>
        <w:tc>
          <w:tcPr>
            <w:tcW w:w="1590" w:type="dxa"/>
          </w:tcPr>
          <w:p w14:paraId="3FD818F1" w14:textId="77777777" w:rsidR="00880527" w:rsidRPr="00880527" w:rsidRDefault="00880527" w:rsidP="00880527">
            <w:pPr>
              <w:jc w:val="center"/>
              <w:rPr>
                <w:sz w:val="21"/>
                <w:szCs w:val="21"/>
                <w:lang w:val="en-CA" w:bidi="ar-SA"/>
              </w:rPr>
            </w:pPr>
            <w:r w:rsidRPr="00880527">
              <w:rPr>
                <w:rFonts w:hint="cs"/>
                <w:sz w:val="21"/>
                <w:szCs w:val="21"/>
                <w:rtl/>
                <w:lang w:val="en-CA" w:bidi="ar-SA"/>
              </w:rPr>
              <w:t>اليونيب</w:t>
            </w:r>
          </w:p>
        </w:tc>
      </w:tr>
    </w:tbl>
    <w:p w14:paraId="5282460B" w14:textId="77777777" w:rsidR="00880527" w:rsidRPr="00880527" w:rsidRDefault="00880527" w:rsidP="00880527">
      <w:pPr>
        <w:bidi/>
        <w:spacing w:after="160" w:line="259" w:lineRule="auto"/>
        <w:rPr>
          <w:rFonts w:eastAsia="Calibri"/>
          <w:szCs w:val="24"/>
          <w:rtl/>
          <w:lang w:val="en-US" w:bidi="ar-EG"/>
        </w:rPr>
      </w:pPr>
    </w:p>
    <w:p w14:paraId="6AC5F4A7" w14:textId="77777777" w:rsidR="00880527" w:rsidRPr="00880527" w:rsidRDefault="00880527" w:rsidP="00880527">
      <w:pPr>
        <w:bidi/>
        <w:spacing w:after="160" w:line="259" w:lineRule="auto"/>
        <w:rPr>
          <w:rFonts w:eastAsia="Calibri"/>
          <w:szCs w:val="24"/>
          <w:rtl/>
          <w:lang w:val="en-US" w:bidi="ar-EG"/>
        </w:rPr>
      </w:pPr>
    </w:p>
    <w:p w14:paraId="474790A5" w14:textId="77777777" w:rsidR="00880527" w:rsidRPr="00880527" w:rsidRDefault="00880527" w:rsidP="00880527">
      <w:pPr>
        <w:bidi/>
        <w:spacing w:after="160" w:line="259" w:lineRule="auto"/>
        <w:jc w:val="center"/>
        <w:rPr>
          <w:rFonts w:eastAsia="Calibri"/>
          <w:szCs w:val="24"/>
          <w:rtl/>
          <w:lang w:val="en-US" w:bidi="ar-EG"/>
        </w:rPr>
      </w:pPr>
      <w:r w:rsidRPr="00880527">
        <w:rPr>
          <w:rFonts w:eastAsia="Calibri" w:hint="cs"/>
          <w:szCs w:val="24"/>
          <w:rtl/>
          <w:lang w:val="en-US" w:bidi="ar-EG"/>
        </w:rPr>
        <w:t>_________________</w:t>
      </w:r>
    </w:p>
    <w:p w14:paraId="1F84EC06" w14:textId="77777777" w:rsidR="00842B2E" w:rsidRPr="00302E82" w:rsidRDefault="00842B2E" w:rsidP="00842B2E">
      <w:pPr>
        <w:bidi/>
        <w:spacing w:after="160" w:line="360" w:lineRule="auto"/>
        <w:contextualSpacing/>
        <w:rPr>
          <w:rFonts w:eastAsia="Calibri"/>
          <w:szCs w:val="24"/>
          <w:lang w:val="en-US" w:bidi="ar-EG"/>
        </w:rPr>
      </w:pPr>
    </w:p>
    <w:p w14:paraId="495F731A" w14:textId="77777777" w:rsidR="00302E82" w:rsidRPr="00302E82" w:rsidRDefault="00302E82" w:rsidP="00302E82">
      <w:pPr>
        <w:bidi/>
        <w:spacing w:after="160" w:line="360" w:lineRule="auto"/>
        <w:rPr>
          <w:rFonts w:eastAsia="Calibri"/>
          <w:szCs w:val="24"/>
          <w:rtl/>
          <w:lang w:val="en-US" w:bidi="ar-EG"/>
        </w:rPr>
      </w:pPr>
    </w:p>
    <w:p w14:paraId="6DCF8CE0" w14:textId="77777777" w:rsidR="00734063" w:rsidRPr="003A1B16" w:rsidRDefault="00734063" w:rsidP="00734063">
      <w:pPr>
        <w:bidi/>
        <w:spacing w:after="160" w:line="360" w:lineRule="auto"/>
        <w:rPr>
          <w:rFonts w:eastAsia="Calibri"/>
          <w:szCs w:val="24"/>
          <w:u w:val="single"/>
          <w:rtl/>
          <w:lang w:val="en-US" w:bidi="ar-EG"/>
        </w:rPr>
      </w:pPr>
    </w:p>
    <w:p w14:paraId="4E5C64CF" w14:textId="77777777" w:rsidR="003A1B16" w:rsidRPr="003A1B16" w:rsidRDefault="003A1B16" w:rsidP="003A1B16">
      <w:pPr>
        <w:bidi/>
        <w:spacing w:before="240" w:after="160" w:line="360" w:lineRule="auto"/>
        <w:ind w:left="1440" w:hanging="720"/>
        <w:jc w:val="center"/>
        <w:rPr>
          <w:rFonts w:asciiTheme="majorBidi" w:hAnsiTheme="majorBidi"/>
          <w:szCs w:val="24"/>
          <w:lang w:val="en-US" w:bidi="ar-EG"/>
        </w:rPr>
      </w:pPr>
    </w:p>
    <w:p w14:paraId="499447B8" w14:textId="77777777" w:rsidR="00B7228B" w:rsidRPr="00B7228B" w:rsidRDefault="00B7228B" w:rsidP="00B7228B">
      <w:pPr>
        <w:bidi/>
        <w:spacing w:before="240" w:after="160" w:line="360" w:lineRule="auto"/>
        <w:rPr>
          <w:rFonts w:asciiTheme="majorBidi" w:hAnsiTheme="majorBidi"/>
          <w:szCs w:val="24"/>
          <w:lang w:bidi="ar-EG"/>
        </w:rPr>
      </w:pPr>
    </w:p>
    <w:p w14:paraId="5890349C" w14:textId="77777777" w:rsidR="00B11D14" w:rsidRPr="00494EF6" w:rsidRDefault="00B11D14" w:rsidP="00B11D14">
      <w:pPr>
        <w:pStyle w:val="ListParagraph"/>
        <w:bidi/>
        <w:spacing w:before="240" w:after="160" w:line="360" w:lineRule="auto"/>
        <w:ind w:left="1440" w:hanging="720"/>
        <w:rPr>
          <w:rFonts w:eastAsia="Calibri"/>
          <w:szCs w:val="24"/>
          <w:rtl/>
          <w:lang w:val="en-US" w:bidi="ar-EG"/>
        </w:rPr>
      </w:pPr>
    </w:p>
    <w:p w14:paraId="2F3F2B8D" w14:textId="77777777" w:rsidR="00F50EB0" w:rsidRDefault="00F50EB0" w:rsidP="00F50EB0">
      <w:pPr>
        <w:bidi/>
        <w:jc w:val="center"/>
        <w:rPr>
          <w:szCs w:val="24"/>
          <w:rtl/>
          <w:lang w:eastAsia="ko-KR" w:bidi="ar-EG"/>
        </w:rPr>
      </w:pPr>
    </w:p>
    <w:p w14:paraId="257682C3" w14:textId="77777777" w:rsidR="00494EF6" w:rsidRPr="00F50EB0" w:rsidRDefault="00494EF6" w:rsidP="00494EF6">
      <w:pPr>
        <w:bidi/>
        <w:rPr>
          <w:szCs w:val="24"/>
          <w:lang w:eastAsia="ko-KR" w:bidi="ar-AE"/>
        </w:rPr>
        <w:sectPr w:rsidR="00494EF6" w:rsidRPr="00F50EB0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850" w:right="1440" w:bottom="1440" w:left="1440" w:header="720" w:footer="706" w:gutter="0"/>
          <w:cols w:space="720"/>
          <w:titlePg/>
        </w:sectPr>
      </w:pPr>
    </w:p>
    <w:p w14:paraId="4E8331B4" w14:textId="77777777"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/>
        </w:rPr>
      </w:pPr>
      <w:r>
        <w:rPr>
          <w:rFonts w:cs="Arabic Transparent"/>
          <w:b/>
          <w:bCs/>
          <w:sz w:val="26"/>
          <w:szCs w:val="26"/>
          <w:rtl/>
        </w:rPr>
        <w:lastRenderedPageBreak/>
        <w:tab/>
      </w:r>
    </w:p>
    <w:p w14:paraId="1A16AF71" w14:textId="2C78E761"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 w:bidi="ar-EG"/>
        </w:rPr>
      </w:pPr>
      <w:r>
        <w:rPr>
          <w:rFonts w:cs="Arabic Transparent"/>
          <w:b/>
          <w:bCs/>
          <w:sz w:val="26"/>
          <w:szCs w:val="26"/>
          <w:rtl/>
        </w:rPr>
        <w:tab/>
      </w:r>
    </w:p>
    <w:p w14:paraId="73554ED9" w14:textId="77777777" w:rsidR="007E5D09" w:rsidRDefault="007E5D09">
      <w:pPr>
        <w:bidi/>
        <w:jc w:val="center"/>
        <w:rPr>
          <w:rFonts w:cs="Arabic Transparent"/>
          <w:b/>
          <w:bCs/>
          <w:sz w:val="26"/>
          <w:szCs w:val="26"/>
          <w:lang w:val="en-CA" w:bidi="ar-EG"/>
        </w:rPr>
      </w:pPr>
    </w:p>
    <w:p w14:paraId="2ABEE201" w14:textId="77777777" w:rsidR="007E5D09" w:rsidRDefault="007E5D09">
      <w:pPr>
        <w:pStyle w:val="Heading3"/>
        <w:numPr>
          <w:ilvl w:val="0"/>
          <w:numId w:val="0"/>
        </w:numPr>
        <w:ind w:left="1361"/>
      </w:pPr>
    </w:p>
    <w:p w14:paraId="77F10DE9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5AFA3C5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6E2AADC8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659BD2D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6BBB5A5C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D8674BC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A3906C4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8C58F6D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E1C3D1C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C614665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AD667C2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E5759DC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81F4BB3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63A7F8C1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3DFEDF27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5C3A93E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6E4093B3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3E6F34AF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B4504C0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31D41829" w14:textId="77777777" w:rsidR="007E5D09" w:rsidRDefault="007E5D09">
      <w:pPr>
        <w:rPr>
          <w:rtl/>
          <w:lang w:val="en-CA"/>
        </w:rPr>
      </w:pPr>
    </w:p>
    <w:p w14:paraId="30AFB1A4" w14:textId="77777777" w:rsidR="007E5D09" w:rsidRDefault="007E5D09">
      <w:pPr>
        <w:rPr>
          <w:rtl/>
          <w:lang w:val="en-CA"/>
        </w:rPr>
      </w:pPr>
    </w:p>
    <w:p w14:paraId="5F3EA4C3" w14:textId="77777777" w:rsidR="007E5D09" w:rsidRDefault="007E5D09">
      <w:pPr>
        <w:rPr>
          <w:rtl/>
          <w:lang w:val="en-CA"/>
        </w:rPr>
      </w:pPr>
    </w:p>
    <w:p w14:paraId="0143B1EC" w14:textId="77777777" w:rsidR="007E5D09" w:rsidRDefault="007E5D09">
      <w:pPr>
        <w:rPr>
          <w:rtl/>
          <w:lang w:val="en-CA"/>
        </w:rPr>
      </w:pPr>
    </w:p>
    <w:p w14:paraId="1D0D5F7D" w14:textId="77777777" w:rsidR="007E5D09" w:rsidRDefault="007E5D09">
      <w:pPr>
        <w:rPr>
          <w:rtl/>
          <w:lang w:val="en-CA"/>
        </w:rPr>
      </w:pPr>
    </w:p>
    <w:p w14:paraId="2514ED18" w14:textId="77777777" w:rsidR="007E5D09" w:rsidRDefault="007E5D09">
      <w:pPr>
        <w:rPr>
          <w:rtl/>
          <w:lang w:val="en-CA"/>
        </w:rPr>
      </w:pPr>
    </w:p>
    <w:p w14:paraId="2ED876EB" w14:textId="77777777" w:rsidR="007E5D09" w:rsidRDefault="007E5D09">
      <w:pPr>
        <w:rPr>
          <w:rtl/>
          <w:lang w:val="en-CA"/>
        </w:rPr>
      </w:pPr>
    </w:p>
    <w:p w14:paraId="4156D240" w14:textId="77777777" w:rsidR="007E5D09" w:rsidRDefault="007E5D09">
      <w:pPr>
        <w:rPr>
          <w:rtl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 w14:paraId="2895BD23" w14:textId="77777777">
        <w:tc>
          <w:tcPr>
            <w:tcW w:w="1915" w:type="dxa"/>
          </w:tcPr>
          <w:p w14:paraId="3ACCBE46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</w:tcPr>
          <w:p w14:paraId="5BAC5D7E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7E8B9159" w14:textId="77777777"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14:paraId="4B53F6B9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6" w:type="dxa"/>
          </w:tcPr>
          <w:p w14:paraId="6F2CE68E" w14:textId="77777777" w:rsidR="007E5D09" w:rsidRDefault="007E5D09">
            <w:pPr>
              <w:rPr>
                <w:lang w:val="en-CA"/>
              </w:rPr>
            </w:pPr>
          </w:p>
        </w:tc>
      </w:tr>
    </w:tbl>
    <w:p w14:paraId="1385C2C1" w14:textId="77777777" w:rsidR="007E5D09" w:rsidRDefault="007E5D09">
      <w:pPr>
        <w:rPr>
          <w:rtl/>
          <w:lang w:val="en-CA"/>
        </w:rPr>
      </w:pPr>
    </w:p>
    <w:sectPr w:rsidR="007E5D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242F90" w14:textId="77777777" w:rsidR="006B1B94" w:rsidRDefault="006B1B94">
      <w:r>
        <w:separator/>
      </w:r>
    </w:p>
  </w:endnote>
  <w:endnote w:type="continuationSeparator" w:id="0">
    <w:p w14:paraId="240CA3ED" w14:textId="77777777" w:rsidR="006B1B94" w:rsidRDefault="006B1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96DFAB" w14:textId="77777777" w:rsidR="006F62D0" w:rsidRDefault="006F62D0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D7DD3">
      <w:rPr>
        <w:rStyle w:val="PageNumber"/>
        <w:noProof/>
      </w:rPr>
      <w:t>10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23487" w14:textId="77777777" w:rsidR="006F62D0" w:rsidRDefault="006F62D0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D7DD3">
      <w:rPr>
        <w:rStyle w:val="PageNumber"/>
        <w:noProof/>
      </w:rPr>
      <w:t>11</w:t>
    </w:r>
    <w:r>
      <w:rPr>
        <w:rStyle w:val="PageNumber"/>
      </w:rPr>
      <w:fldChar w:fldCharType="end"/>
    </w:r>
  </w:p>
  <w:p w14:paraId="6FF607CA" w14:textId="77777777" w:rsidR="006F62D0" w:rsidRDefault="006F62D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0E20A3" w14:textId="77777777" w:rsidR="006F62D0" w:rsidRDefault="006F62D0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7B06E03B" w14:textId="77777777" w:rsidR="006F62D0" w:rsidRDefault="006F62D0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62FC00" w14:textId="77777777" w:rsidR="006F62D0" w:rsidRDefault="006F62D0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C12998" w14:textId="77777777" w:rsidR="006F62D0" w:rsidRDefault="006F62D0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DFA52B" w14:textId="77777777" w:rsidR="006F62D0" w:rsidRDefault="006F6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3B5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8D051AB" w14:textId="77777777" w:rsidR="006F62D0" w:rsidRDefault="006F62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ED69F4" w14:textId="77777777" w:rsidR="006B1B94" w:rsidRDefault="006B1B94">
      <w:r>
        <w:separator/>
      </w:r>
    </w:p>
  </w:footnote>
  <w:footnote w:type="continuationSeparator" w:id="0">
    <w:p w14:paraId="46C3FE7A" w14:textId="77777777" w:rsidR="006B1B94" w:rsidRDefault="006B1B94">
      <w:r>
        <w:continuationSeparator/>
      </w:r>
    </w:p>
  </w:footnote>
  <w:footnote w:id="1">
    <w:p w14:paraId="10A61712" w14:textId="77777777" w:rsidR="006F62D0" w:rsidRPr="002045B0" w:rsidRDefault="006F62D0" w:rsidP="009C7FDF">
      <w:pPr>
        <w:pStyle w:val="FootnoteText"/>
        <w:bidi/>
        <w:rPr>
          <w:lang w:val="en-US"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 وفقاً للرسالة المؤرخة </w:t>
      </w:r>
      <w:r w:rsidRPr="00F90167">
        <w:rPr>
          <w:lang w:val="en-CA"/>
        </w:rPr>
        <w:t>24</w:t>
      </w:r>
      <w:r>
        <w:rPr>
          <w:rFonts w:hint="cs"/>
          <w:rtl/>
          <w:lang w:val="en-CA"/>
        </w:rPr>
        <w:t xml:space="preserve">  مارس/آذار </w:t>
      </w:r>
      <w:r w:rsidRPr="00F90167">
        <w:rPr>
          <w:lang w:val="en-CA"/>
        </w:rPr>
        <w:t>2020</w:t>
      </w:r>
      <w:r>
        <w:rPr>
          <w:rFonts w:hint="cs"/>
          <w:rtl/>
          <w:lang w:val="en-CA"/>
        </w:rPr>
        <w:t xml:space="preserve">  الموجهة من وزارة الإنتاج في بيرو إلى اليوئنديبي.</w:t>
      </w:r>
    </w:p>
  </w:footnote>
  <w:footnote w:id="2">
    <w:p w14:paraId="4ECFDADD" w14:textId="77777777" w:rsidR="006F62D0" w:rsidRPr="00BA5EC7" w:rsidRDefault="006F62D0" w:rsidP="00880527">
      <w:pPr>
        <w:pStyle w:val="FootnoteText"/>
        <w:bidi/>
        <w:rPr>
          <w:rtl/>
          <w:lang w:val="en-US"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 </w:t>
      </w:r>
      <w:r>
        <w:rPr>
          <w:rFonts w:hint="cs"/>
          <w:rtl/>
          <w:lang w:bidi="ar-EG"/>
        </w:rPr>
        <w:t>انضماماً إلى</w:t>
      </w:r>
      <w:r w:rsidRPr="00BA5EC7">
        <w:rPr>
          <w:rFonts w:cs="Arial"/>
          <w:rtl/>
          <w:lang w:bidi="ar-EG"/>
        </w:rPr>
        <w:t xml:space="preserve"> </w:t>
      </w:r>
      <w:r w:rsidRPr="00BA5EC7">
        <w:rPr>
          <w:rFonts w:cs="Arial" w:hint="cs"/>
          <w:rtl/>
          <w:lang w:bidi="ar-EG"/>
        </w:rPr>
        <w:t>الجهود</w:t>
      </w:r>
      <w:r w:rsidRPr="00BA5EC7">
        <w:rPr>
          <w:rFonts w:cs="Arial"/>
          <w:rtl/>
          <w:lang w:bidi="ar-EG"/>
        </w:rPr>
        <w:t xml:space="preserve"> </w:t>
      </w:r>
      <w:r>
        <w:rPr>
          <w:rFonts w:cs="Arial" w:hint="cs"/>
          <w:rtl/>
          <w:lang w:bidi="ar-EG"/>
        </w:rPr>
        <w:t xml:space="preserve">المبذولة </w:t>
      </w:r>
      <w:r w:rsidRPr="00BA5EC7">
        <w:rPr>
          <w:rFonts w:cs="Arial" w:hint="cs"/>
          <w:rtl/>
          <w:lang w:bidi="ar-EG"/>
        </w:rPr>
        <w:t>لتنفيذ</w:t>
      </w:r>
      <w:r w:rsidRPr="00BA5EC7">
        <w:rPr>
          <w:rFonts w:cs="Arial"/>
          <w:rtl/>
          <w:lang w:bidi="ar-EG"/>
        </w:rPr>
        <w:t xml:space="preserve"> </w:t>
      </w:r>
      <w:r>
        <w:rPr>
          <w:rFonts w:cs="Arial" w:hint="cs"/>
          <w:rtl/>
          <w:lang w:bidi="ar-EG"/>
        </w:rPr>
        <w:t>ال</w:t>
      </w:r>
      <w:r w:rsidRPr="00BA5EC7">
        <w:rPr>
          <w:rFonts w:cs="Arial" w:hint="cs"/>
          <w:rtl/>
          <w:lang w:bidi="ar-EG"/>
        </w:rPr>
        <w:t>نشاط</w:t>
      </w:r>
      <w:r w:rsidRPr="00BA5EC7">
        <w:rPr>
          <w:rFonts w:cs="Arial"/>
          <w:rtl/>
          <w:lang w:bidi="ar-EG"/>
        </w:rPr>
        <w:t xml:space="preserve"> </w:t>
      </w:r>
      <w:r w:rsidRPr="00BA5EC7">
        <w:rPr>
          <w:rFonts w:cs="Arial" w:hint="cs"/>
          <w:rtl/>
          <w:lang w:bidi="ar-EG"/>
        </w:rPr>
        <w:t xml:space="preserve">التمكيني </w:t>
      </w:r>
      <w:r>
        <w:rPr>
          <w:rFonts w:cs="Arial" w:hint="cs"/>
          <w:rtl/>
          <w:lang w:bidi="ar-EG"/>
        </w:rPr>
        <w:t xml:space="preserve">في إطار تعديل </w:t>
      </w:r>
      <w:r w:rsidRPr="00BA5EC7">
        <w:rPr>
          <w:rFonts w:cs="Arial" w:hint="cs"/>
          <w:rtl/>
          <w:lang w:bidi="ar-EG"/>
        </w:rPr>
        <w:t>كيغالي</w:t>
      </w:r>
      <w:r>
        <w:rPr>
          <w:rFonts w:cs="Arial" w:hint="cs"/>
          <w:rtl/>
          <w:lang w:bidi="ar-EG"/>
        </w:rPr>
        <w:t>.</w:t>
      </w:r>
      <w:r w:rsidRPr="00BA5EC7">
        <w:rPr>
          <w:rFonts w:cs="Arial"/>
          <w:rtl/>
          <w:lang w:bidi="ar-EG"/>
        </w:rPr>
        <w:t xml:space="preserve"> </w:t>
      </w:r>
    </w:p>
  </w:footnote>
  <w:footnote w:id="3">
    <w:p w14:paraId="170C3B83" w14:textId="77777777" w:rsidR="006F62D0" w:rsidRDefault="006F62D0" w:rsidP="00880527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 w:rsidRPr="00880527">
        <w:rPr>
          <w:rtl/>
        </w:rPr>
        <w:t>ل</w:t>
      </w:r>
      <w:r w:rsidRPr="00880527">
        <w:rPr>
          <w:rFonts w:hint="cs"/>
          <w:rtl/>
        </w:rPr>
        <w:t>غازات الت</w:t>
      </w:r>
      <w:r w:rsidRPr="00880527">
        <w:rPr>
          <w:rtl/>
        </w:rPr>
        <w:t>بر</w:t>
      </w:r>
      <w:r w:rsidRPr="00880527">
        <w:rPr>
          <w:rFonts w:hint="cs"/>
          <w:rtl/>
        </w:rPr>
        <w:t>ي</w:t>
      </w:r>
      <w:r w:rsidRPr="00880527">
        <w:rPr>
          <w:rtl/>
        </w:rPr>
        <w:t xml:space="preserve">د القابلة للاشتعال، وهي: محطة شحن ومضخات تفريغ؛ </w:t>
      </w:r>
      <w:r w:rsidRPr="00880527">
        <w:rPr>
          <w:rFonts w:hint="cs"/>
          <w:rtl/>
        </w:rPr>
        <w:t>و</w:t>
      </w:r>
      <w:r w:rsidRPr="00880527">
        <w:rPr>
          <w:rtl/>
        </w:rPr>
        <w:t>ع</w:t>
      </w:r>
      <w:r w:rsidR="00221141">
        <w:rPr>
          <w:rFonts w:hint="cs"/>
          <w:rtl/>
        </w:rPr>
        <w:t>ُ</w:t>
      </w:r>
      <w:r w:rsidRPr="00880527">
        <w:rPr>
          <w:rtl/>
        </w:rPr>
        <w:t xml:space="preserve">دة لحام؛ </w:t>
      </w:r>
      <w:r w:rsidRPr="00880527">
        <w:rPr>
          <w:rFonts w:hint="cs"/>
          <w:rtl/>
        </w:rPr>
        <w:t>ومج</w:t>
      </w:r>
      <w:r w:rsidRPr="00880527">
        <w:rPr>
          <w:rtl/>
        </w:rPr>
        <w:t>م</w:t>
      </w:r>
      <w:r w:rsidRPr="00880527">
        <w:rPr>
          <w:rFonts w:hint="cs"/>
          <w:rtl/>
        </w:rPr>
        <w:t>وعة</w:t>
      </w:r>
      <w:r w:rsidRPr="00880527">
        <w:rPr>
          <w:rtl/>
        </w:rPr>
        <w:t xml:space="preserve"> خراطيم بصمامات كروية</w:t>
      </w:r>
      <w:r w:rsidRPr="00880527">
        <w:rPr>
          <w:rFonts w:hint="cs"/>
          <w:rtl/>
        </w:rPr>
        <w:t>؛</w:t>
      </w:r>
      <w:r w:rsidRPr="00880527">
        <w:rPr>
          <w:rtl/>
        </w:rPr>
        <w:t xml:space="preserve"> </w:t>
      </w:r>
      <w:r w:rsidRPr="00880527">
        <w:rPr>
          <w:rFonts w:hint="cs"/>
          <w:rtl/>
        </w:rPr>
        <w:t>وأجهزة ل</w:t>
      </w:r>
      <w:r w:rsidRPr="00880527">
        <w:rPr>
          <w:rtl/>
        </w:rPr>
        <w:t>كشف التسرب</w:t>
      </w:r>
      <w:r w:rsidRPr="00880527">
        <w:rPr>
          <w:rFonts w:hint="cs"/>
          <w:rtl/>
        </w:rPr>
        <w:t>؛</w:t>
      </w:r>
      <w:r w:rsidRPr="00880527">
        <w:rPr>
          <w:rtl/>
        </w:rPr>
        <w:t xml:space="preserve"> </w:t>
      </w:r>
      <w:r w:rsidRPr="00880527">
        <w:rPr>
          <w:rFonts w:hint="cs"/>
          <w:rtl/>
        </w:rPr>
        <w:t>و</w:t>
      </w:r>
      <w:r w:rsidRPr="00880527">
        <w:rPr>
          <w:rtl/>
        </w:rPr>
        <w:t>مقياس ضغط</w:t>
      </w:r>
      <w:r w:rsidRPr="00880527">
        <w:rPr>
          <w:rFonts w:hint="cs"/>
          <w:rtl/>
        </w:rPr>
        <w:t>؛</w:t>
      </w:r>
      <w:r w:rsidRPr="00880527">
        <w:rPr>
          <w:rtl/>
        </w:rPr>
        <w:t xml:space="preserve"> و</w:t>
      </w:r>
      <w:r w:rsidRPr="00880527">
        <w:rPr>
          <w:rFonts w:hint="cs"/>
          <w:rtl/>
        </w:rPr>
        <w:t>ميزا</w:t>
      </w:r>
      <w:r w:rsidRPr="00880527">
        <w:rPr>
          <w:rtl/>
        </w:rPr>
        <w:t xml:space="preserve">ن دقيق </w:t>
      </w:r>
      <w:r w:rsidRPr="00880527">
        <w:rPr>
          <w:rFonts w:hint="cs"/>
          <w:rtl/>
        </w:rPr>
        <w:t>ذو مشبك</w:t>
      </w:r>
      <w:r w:rsidRPr="00880527">
        <w:rPr>
          <w:rtl/>
        </w:rPr>
        <w:t xml:space="preserve"> ل</w:t>
      </w:r>
      <w:r w:rsidRPr="00880527">
        <w:rPr>
          <w:rFonts w:hint="cs"/>
          <w:rtl/>
        </w:rPr>
        <w:t>ل</w:t>
      </w:r>
      <w:r w:rsidRPr="00880527">
        <w:rPr>
          <w:rtl/>
        </w:rPr>
        <w:t>خرطوشة.</w:t>
      </w:r>
    </w:p>
  </w:footnote>
  <w:footnote w:id="4">
    <w:p w14:paraId="4B53C14B" w14:textId="77777777" w:rsidR="006F62D0" w:rsidRPr="00341150" w:rsidRDefault="006F62D0" w:rsidP="00880527">
      <w:pPr>
        <w:pStyle w:val="FootnoteText"/>
        <w:bidi/>
        <w:rPr>
          <w:rtl/>
          <w:lang w:val="en-US"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 </w:t>
      </w:r>
      <w:r w:rsidRPr="00341150">
        <w:rPr>
          <w:rFonts w:cs="Arial" w:hint="cs"/>
          <w:rtl/>
          <w:lang w:bidi="ar-SA"/>
        </w:rPr>
        <w:t>بما</w:t>
      </w:r>
      <w:r w:rsidRPr="00341150">
        <w:rPr>
          <w:rFonts w:cs="Arial"/>
          <w:rtl/>
          <w:lang w:bidi="ar-SA"/>
        </w:rPr>
        <w:t xml:space="preserve"> </w:t>
      </w:r>
      <w:r w:rsidRPr="00341150">
        <w:rPr>
          <w:rFonts w:cs="Arial" w:hint="cs"/>
          <w:rtl/>
          <w:lang w:bidi="ar-SA"/>
        </w:rPr>
        <w:t>في</w:t>
      </w:r>
      <w:r w:rsidRPr="00341150">
        <w:rPr>
          <w:rFonts w:cs="Arial"/>
          <w:rtl/>
          <w:lang w:bidi="ar-SA"/>
        </w:rPr>
        <w:t xml:space="preserve"> </w:t>
      </w:r>
      <w:r w:rsidRPr="00341150">
        <w:rPr>
          <w:rFonts w:cs="Arial" w:hint="cs"/>
          <w:rtl/>
          <w:lang w:bidi="ar-SA"/>
        </w:rPr>
        <w:t>ذلك</w:t>
      </w:r>
      <w:r w:rsidRPr="00341150">
        <w:rPr>
          <w:rFonts w:cs="Arial"/>
          <w:rtl/>
          <w:lang w:bidi="ar-SA"/>
        </w:rPr>
        <w:t xml:space="preserve"> </w:t>
      </w:r>
      <w:r w:rsidRPr="00341150">
        <w:rPr>
          <w:rFonts w:cs="Arial" w:hint="cs"/>
          <w:rtl/>
          <w:lang w:bidi="ar-SA"/>
        </w:rPr>
        <w:t>معدات</w:t>
      </w:r>
      <w:r w:rsidRPr="00341150">
        <w:rPr>
          <w:rFonts w:cs="Arial"/>
          <w:rtl/>
          <w:lang w:bidi="ar-SA"/>
        </w:rPr>
        <w:t xml:space="preserve"> </w:t>
      </w:r>
      <w:r w:rsidRPr="00341150">
        <w:rPr>
          <w:rFonts w:cs="Arial" w:hint="cs"/>
          <w:rtl/>
          <w:lang w:bidi="ar-SA"/>
        </w:rPr>
        <w:t>الاسترداد،</w:t>
      </w:r>
      <w:r w:rsidRPr="00341150">
        <w:rPr>
          <w:rFonts w:cs="Arial"/>
          <w:rtl/>
          <w:lang w:bidi="ar-SA"/>
        </w:rPr>
        <w:t xml:space="preserve"> </w:t>
      </w:r>
      <w:r w:rsidRPr="00341150">
        <w:rPr>
          <w:rFonts w:cs="Arial" w:hint="cs"/>
          <w:rtl/>
          <w:lang w:bidi="ar-SA"/>
        </w:rPr>
        <w:t>والأسطوانات،</w:t>
      </w:r>
      <w:r w:rsidRPr="00341150">
        <w:rPr>
          <w:rFonts w:cs="Arial"/>
          <w:rtl/>
          <w:lang w:bidi="ar-SA"/>
        </w:rPr>
        <w:t xml:space="preserve"> </w:t>
      </w:r>
      <w:r w:rsidRPr="00341150">
        <w:rPr>
          <w:rFonts w:cs="Arial" w:hint="cs"/>
          <w:rtl/>
          <w:lang w:bidi="ar-SA"/>
        </w:rPr>
        <w:t>و</w:t>
      </w:r>
      <w:r>
        <w:rPr>
          <w:rFonts w:cs="Arial" w:hint="cs"/>
          <w:rtl/>
          <w:lang w:bidi="ar-EG"/>
        </w:rPr>
        <w:t>أجهزة الت</w:t>
      </w:r>
      <w:r w:rsidRPr="00341150">
        <w:rPr>
          <w:rFonts w:cs="Arial" w:hint="cs"/>
          <w:rtl/>
          <w:lang w:bidi="ar-SA"/>
        </w:rPr>
        <w:t>عرف</w:t>
      </w:r>
      <w:r>
        <w:rPr>
          <w:rFonts w:cs="Arial" w:hint="cs"/>
          <w:rtl/>
        </w:rPr>
        <w:t xml:space="preserve"> على</w:t>
      </w:r>
      <w:r w:rsidRPr="00341150">
        <w:rPr>
          <w:rFonts w:cs="Arial"/>
          <w:rtl/>
          <w:lang w:bidi="ar-SA"/>
        </w:rPr>
        <w:t xml:space="preserve"> </w:t>
      </w:r>
      <w:r w:rsidRPr="00341150">
        <w:rPr>
          <w:rFonts w:cs="Arial" w:hint="cs"/>
          <w:rtl/>
          <w:lang w:bidi="ar-SA"/>
        </w:rPr>
        <w:t>غاز</w:t>
      </w:r>
      <w:r>
        <w:rPr>
          <w:rFonts w:cs="Arial" w:hint="cs"/>
          <w:rtl/>
        </w:rPr>
        <w:t>ات</w:t>
      </w:r>
      <w:r w:rsidRPr="00341150">
        <w:rPr>
          <w:rFonts w:cs="Arial"/>
          <w:rtl/>
          <w:lang w:bidi="ar-SA"/>
        </w:rPr>
        <w:t xml:space="preserve"> </w:t>
      </w:r>
      <w:r w:rsidRPr="00341150">
        <w:rPr>
          <w:rFonts w:cs="Arial" w:hint="cs"/>
          <w:rtl/>
          <w:lang w:bidi="ar-SA"/>
        </w:rPr>
        <w:t>التبريد،</w:t>
      </w:r>
      <w:r w:rsidRPr="00341150">
        <w:rPr>
          <w:rFonts w:cs="Arial"/>
          <w:rtl/>
          <w:lang w:bidi="ar-SA"/>
        </w:rPr>
        <w:t xml:space="preserve"> </w:t>
      </w:r>
      <w:r w:rsidRPr="00341150">
        <w:rPr>
          <w:rFonts w:cs="Arial" w:hint="cs"/>
          <w:rtl/>
          <w:lang w:bidi="ar-SA"/>
        </w:rPr>
        <w:t>ومضخات</w:t>
      </w:r>
      <w:r w:rsidRPr="00341150">
        <w:rPr>
          <w:rFonts w:cs="Arial"/>
          <w:rtl/>
          <w:lang w:bidi="ar-SA"/>
        </w:rPr>
        <w:t xml:space="preserve"> </w:t>
      </w:r>
      <w:r w:rsidRPr="00341150">
        <w:rPr>
          <w:rFonts w:cs="Arial" w:hint="cs"/>
          <w:rtl/>
          <w:lang w:bidi="ar-SA"/>
        </w:rPr>
        <w:t>التفريغ،</w:t>
      </w:r>
      <w:r w:rsidRPr="00341150">
        <w:rPr>
          <w:rFonts w:cs="Arial"/>
          <w:rtl/>
          <w:lang w:bidi="ar-SA"/>
        </w:rPr>
        <w:t xml:space="preserve"> </w:t>
      </w:r>
      <w:r w:rsidRPr="00341150">
        <w:rPr>
          <w:rFonts w:cs="Arial" w:hint="cs"/>
          <w:rtl/>
          <w:lang w:bidi="ar-SA"/>
        </w:rPr>
        <w:t>ووحدات</w:t>
      </w:r>
      <w:r w:rsidRPr="00341150">
        <w:rPr>
          <w:rFonts w:cs="Arial"/>
          <w:rtl/>
          <w:lang w:bidi="ar-SA"/>
        </w:rPr>
        <w:t xml:space="preserve"> </w:t>
      </w:r>
      <w:r w:rsidRPr="00341150">
        <w:rPr>
          <w:rFonts w:cs="Arial" w:hint="cs"/>
          <w:rtl/>
          <w:lang w:bidi="ar-SA"/>
        </w:rPr>
        <w:t>التعلم</w:t>
      </w:r>
      <w:r w:rsidRPr="00341150">
        <w:rPr>
          <w:rFonts w:cs="Arial"/>
          <w:rtl/>
          <w:lang w:bidi="ar-SA"/>
        </w:rPr>
        <w:t xml:space="preserve"> </w:t>
      </w:r>
      <w:r>
        <w:rPr>
          <w:rFonts w:hint="cs"/>
          <w:rtl/>
        </w:rPr>
        <w:t>الخاصة بالتبريد وتكييف الهواء</w:t>
      </w:r>
      <w:r w:rsidRPr="00341150">
        <w:rPr>
          <w:rFonts w:cs="Arial" w:hint="cs"/>
          <w:rtl/>
          <w:lang w:bidi="ar-SA"/>
        </w:rPr>
        <w:t>،</w:t>
      </w:r>
      <w:r w:rsidRPr="00341150">
        <w:rPr>
          <w:rFonts w:cs="Arial"/>
          <w:rtl/>
          <w:lang w:bidi="ar-SA"/>
        </w:rPr>
        <w:t xml:space="preserve"> </w:t>
      </w:r>
      <w:r w:rsidRPr="00341150">
        <w:rPr>
          <w:rFonts w:cs="Arial" w:hint="cs"/>
          <w:rtl/>
          <w:lang w:bidi="ar-SA"/>
        </w:rPr>
        <w:t>و</w:t>
      </w:r>
      <w:r>
        <w:rPr>
          <w:rFonts w:cs="Arial" w:hint="cs"/>
          <w:rtl/>
        </w:rPr>
        <w:t>ال</w:t>
      </w:r>
      <w:r w:rsidRPr="00341150">
        <w:rPr>
          <w:rFonts w:cs="Arial" w:hint="cs"/>
          <w:rtl/>
          <w:lang w:bidi="ar-SA"/>
        </w:rPr>
        <w:t>مجموعات</w:t>
      </w:r>
      <w:r w:rsidRPr="00341150">
        <w:rPr>
          <w:rFonts w:cs="Arial"/>
          <w:rtl/>
          <w:lang w:bidi="ar-SA"/>
        </w:rPr>
        <w:t xml:space="preserve"> </w:t>
      </w:r>
      <w:r w:rsidRPr="00341150">
        <w:rPr>
          <w:rFonts w:cs="Arial" w:hint="cs"/>
          <w:rtl/>
          <w:lang w:bidi="ar-SA"/>
        </w:rPr>
        <w:t>متعددة</w:t>
      </w:r>
      <w:r>
        <w:rPr>
          <w:rFonts w:cs="Arial" w:hint="cs"/>
          <w:rtl/>
        </w:rPr>
        <w:t xml:space="preserve"> الشُعَب</w:t>
      </w:r>
      <w:r w:rsidRPr="00341150">
        <w:rPr>
          <w:rFonts w:cs="Arial"/>
          <w:rtl/>
          <w:lang w:bidi="ar-SA"/>
        </w:rPr>
        <w:t xml:space="preserve"> </w:t>
      </w:r>
      <w:r w:rsidRPr="00341150">
        <w:rPr>
          <w:rFonts w:cs="Arial" w:hint="cs"/>
          <w:rtl/>
          <w:lang w:bidi="ar-SA"/>
        </w:rPr>
        <w:t>و</w:t>
      </w:r>
      <w:r>
        <w:rPr>
          <w:rFonts w:cs="Arial" w:hint="cs"/>
          <w:rtl/>
        </w:rPr>
        <w:t>ال</w:t>
      </w:r>
      <w:r w:rsidRPr="00341150">
        <w:rPr>
          <w:rFonts w:cs="Arial" w:hint="cs"/>
          <w:rtl/>
          <w:lang w:bidi="ar-SA"/>
        </w:rPr>
        <w:t>خراطيم،</w:t>
      </w:r>
      <w:r w:rsidRPr="00341150">
        <w:rPr>
          <w:rFonts w:cs="Arial"/>
          <w:rtl/>
          <w:lang w:bidi="ar-SA"/>
        </w:rPr>
        <w:t xml:space="preserve"> </w:t>
      </w:r>
      <w:r w:rsidRPr="00341150">
        <w:rPr>
          <w:rFonts w:cs="Arial" w:hint="cs"/>
          <w:rtl/>
          <w:lang w:bidi="ar-SA"/>
        </w:rPr>
        <w:t>والمقاييس،</w:t>
      </w:r>
      <w:r w:rsidRPr="00341150">
        <w:rPr>
          <w:rFonts w:cs="Arial"/>
          <w:rtl/>
          <w:lang w:bidi="ar-SA"/>
        </w:rPr>
        <w:t xml:space="preserve"> </w:t>
      </w:r>
      <w:r w:rsidRPr="00341150">
        <w:rPr>
          <w:rFonts w:cs="Arial" w:hint="cs"/>
          <w:rtl/>
          <w:lang w:bidi="ar-SA"/>
        </w:rPr>
        <w:t>ومجموعات</w:t>
      </w:r>
      <w:r w:rsidRPr="00341150">
        <w:rPr>
          <w:rFonts w:cs="Arial"/>
          <w:rtl/>
          <w:lang w:bidi="ar-SA"/>
        </w:rPr>
        <w:t xml:space="preserve"> </w:t>
      </w:r>
      <w:r w:rsidRPr="00341150">
        <w:rPr>
          <w:rFonts w:cs="Arial" w:hint="cs"/>
          <w:rtl/>
          <w:lang w:bidi="ar-SA"/>
        </w:rPr>
        <w:t>اللحام</w:t>
      </w:r>
      <w:r w:rsidRPr="00341150">
        <w:rPr>
          <w:rFonts w:cs="Arial"/>
          <w:rtl/>
          <w:lang w:bidi="ar-SA"/>
        </w:rPr>
        <w:t xml:space="preserve"> </w:t>
      </w:r>
      <w:r w:rsidRPr="00341150">
        <w:rPr>
          <w:rFonts w:cs="Arial" w:hint="cs"/>
          <w:rtl/>
          <w:lang w:bidi="ar-SA"/>
        </w:rPr>
        <w:t>،</w:t>
      </w:r>
      <w:r w:rsidRPr="00341150">
        <w:rPr>
          <w:rFonts w:cs="Arial"/>
          <w:rtl/>
          <w:lang w:bidi="ar-SA"/>
        </w:rPr>
        <w:t xml:space="preserve"> </w:t>
      </w:r>
      <w:r w:rsidRPr="00341150">
        <w:rPr>
          <w:rFonts w:cs="Arial" w:hint="cs"/>
          <w:rtl/>
          <w:lang w:bidi="ar-SA"/>
        </w:rPr>
        <w:t>و</w:t>
      </w:r>
      <w:r>
        <w:rPr>
          <w:rFonts w:cs="Arial" w:hint="cs"/>
          <w:rtl/>
        </w:rPr>
        <w:t>أجهزة الك</w:t>
      </w:r>
      <w:r w:rsidRPr="00341150">
        <w:rPr>
          <w:rFonts w:cs="Arial" w:hint="cs"/>
          <w:rtl/>
          <w:lang w:bidi="ar-SA"/>
        </w:rPr>
        <w:t>شف</w:t>
      </w:r>
      <w:r>
        <w:rPr>
          <w:rFonts w:cs="Arial" w:hint="cs"/>
          <w:rtl/>
        </w:rPr>
        <w:t xml:space="preserve"> عن</w:t>
      </w:r>
      <w:r w:rsidRPr="00341150">
        <w:rPr>
          <w:rFonts w:cs="Arial"/>
          <w:rtl/>
          <w:lang w:bidi="ar-SA"/>
        </w:rPr>
        <w:t xml:space="preserve"> </w:t>
      </w:r>
      <w:r w:rsidRPr="00341150">
        <w:rPr>
          <w:rFonts w:cs="Arial" w:hint="cs"/>
          <w:rtl/>
          <w:lang w:bidi="ar-SA"/>
        </w:rPr>
        <w:t>التسرب</w:t>
      </w:r>
      <w:r w:rsidRPr="00341150">
        <w:rPr>
          <w:rFonts w:cs="Arial"/>
          <w:rtl/>
          <w:lang w:bidi="ar-SA"/>
        </w:rPr>
        <w:t xml:space="preserve"> </w:t>
      </w:r>
      <w:r w:rsidRPr="00341150">
        <w:rPr>
          <w:rFonts w:cs="Arial" w:hint="cs"/>
          <w:rtl/>
          <w:lang w:bidi="ar-SA"/>
        </w:rPr>
        <w:t>لجميع</w:t>
      </w:r>
      <w:r w:rsidRPr="00341150">
        <w:rPr>
          <w:rFonts w:cs="Arial"/>
          <w:rtl/>
          <w:lang w:bidi="ar-SA"/>
        </w:rPr>
        <w:t xml:space="preserve"> </w:t>
      </w:r>
      <w:r w:rsidRPr="00341150">
        <w:rPr>
          <w:rFonts w:cs="Arial" w:hint="cs"/>
          <w:rtl/>
          <w:lang w:bidi="ar-SA"/>
        </w:rPr>
        <w:t>غازات</w:t>
      </w:r>
      <w:r w:rsidRPr="00341150">
        <w:rPr>
          <w:rFonts w:cs="Arial"/>
          <w:rtl/>
          <w:lang w:bidi="ar-SA"/>
        </w:rPr>
        <w:t xml:space="preserve"> </w:t>
      </w:r>
      <w:r w:rsidRPr="00341150">
        <w:rPr>
          <w:rFonts w:cs="Arial" w:hint="cs"/>
          <w:rtl/>
          <w:lang w:bidi="ar-SA"/>
        </w:rPr>
        <w:t>التبريد،</w:t>
      </w:r>
      <w:r w:rsidRPr="00341150">
        <w:rPr>
          <w:rFonts w:cs="Arial"/>
          <w:rtl/>
          <w:lang w:bidi="ar-SA"/>
        </w:rPr>
        <w:t xml:space="preserve"> </w:t>
      </w:r>
      <w:r w:rsidRPr="00341150">
        <w:rPr>
          <w:rFonts w:cs="Arial" w:hint="cs"/>
          <w:rtl/>
          <w:lang w:bidi="ar-SA"/>
        </w:rPr>
        <w:t>والفلاتر</w:t>
      </w:r>
      <w:r w:rsidRPr="00341150">
        <w:rPr>
          <w:rFonts w:cs="Arial"/>
          <w:rtl/>
          <w:lang w:bidi="ar-SA"/>
        </w:rPr>
        <w:t xml:space="preserve"> </w:t>
      </w:r>
      <w:r w:rsidRPr="00341150">
        <w:rPr>
          <w:rFonts w:cs="Arial" w:hint="cs"/>
          <w:rtl/>
          <w:lang w:bidi="ar-SA"/>
        </w:rPr>
        <w:t>،</w:t>
      </w:r>
      <w:r w:rsidRPr="00341150">
        <w:rPr>
          <w:rFonts w:cs="Arial"/>
          <w:rtl/>
          <w:lang w:bidi="ar-SA"/>
        </w:rPr>
        <w:t xml:space="preserve"> </w:t>
      </w:r>
      <w:r w:rsidRPr="00341150">
        <w:rPr>
          <w:rFonts w:cs="Arial" w:hint="cs"/>
          <w:rtl/>
          <w:lang w:bidi="ar-SA"/>
        </w:rPr>
        <w:t>وأدوات</w:t>
      </w:r>
      <w:r w:rsidRPr="00341150">
        <w:rPr>
          <w:rFonts w:cs="Arial"/>
          <w:rtl/>
          <w:lang w:bidi="ar-SA"/>
        </w:rPr>
        <w:t xml:space="preserve"> </w:t>
      </w:r>
      <w:r w:rsidRPr="00341150">
        <w:rPr>
          <w:rFonts w:cs="Arial" w:hint="cs"/>
          <w:rtl/>
          <w:lang w:bidi="ar-SA"/>
        </w:rPr>
        <w:t>أخرى</w:t>
      </w:r>
      <w:r>
        <w:rPr>
          <w:rFonts w:cs="Arial" w:hint="cs"/>
          <w:rtl/>
        </w:rPr>
        <w:t>.</w:t>
      </w:r>
    </w:p>
  </w:footnote>
  <w:footnote w:id="5">
    <w:p w14:paraId="672B36A1" w14:textId="77777777" w:rsidR="006F62D0" w:rsidRPr="00AD11B9" w:rsidRDefault="006F62D0" w:rsidP="00880527">
      <w:pPr>
        <w:pStyle w:val="FootnoteText"/>
        <w:bidi/>
        <w:rPr>
          <w:rtl/>
          <w:lang w:val="en-US"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 بما </w:t>
      </w:r>
      <w:r>
        <w:rPr>
          <w:rFonts w:hint="cs"/>
          <w:rtl/>
        </w:rPr>
        <w:t xml:space="preserve">في ذلك </w:t>
      </w:r>
      <w:r w:rsidRPr="00341150">
        <w:rPr>
          <w:rFonts w:cs="Arial" w:hint="cs"/>
          <w:rtl/>
          <w:lang w:bidi="ar-SA"/>
        </w:rPr>
        <w:t>معدات</w:t>
      </w:r>
      <w:r w:rsidRPr="00341150">
        <w:rPr>
          <w:rFonts w:cs="Arial"/>
          <w:rtl/>
          <w:lang w:bidi="ar-SA"/>
        </w:rPr>
        <w:t xml:space="preserve"> </w:t>
      </w:r>
      <w:r w:rsidRPr="00341150">
        <w:rPr>
          <w:rFonts w:cs="Arial" w:hint="cs"/>
          <w:rtl/>
          <w:lang w:bidi="ar-SA"/>
        </w:rPr>
        <w:t>الاسترداد</w:t>
      </w:r>
      <w:r>
        <w:rPr>
          <w:rFonts w:cs="Arial" w:hint="cs"/>
          <w:rtl/>
        </w:rPr>
        <w:t xml:space="preserve"> وإعادة التدوير، </w:t>
      </w:r>
      <w:r w:rsidRPr="00341150">
        <w:rPr>
          <w:rFonts w:cs="Arial" w:hint="cs"/>
          <w:rtl/>
          <w:lang w:bidi="ar-SA"/>
        </w:rPr>
        <w:t>و</w:t>
      </w:r>
      <w:r>
        <w:rPr>
          <w:rFonts w:cs="Arial" w:hint="cs"/>
          <w:rtl/>
          <w:lang w:bidi="ar-EG"/>
        </w:rPr>
        <w:t>أجهزة الت</w:t>
      </w:r>
      <w:r w:rsidRPr="00341150">
        <w:rPr>
          <w:rFonts w:cs="Arial" w:hint="cs"/>
          <w:rtl/>
          <w:lang w:bidi="ar-SA"/>
        </w:rPr>
        <w:t>عرف</w:t>
      </w:r>
      <w:r>
        <w:rPr>
          <w:rFonts w:cs="Arial" w:hint="cs"/>
          <w:rtl/>
        </w:rPr>
        <w:t xml:space="preserve"> على</w:t>
      </w:r>
      <w:r w:rsidRPr="00341150">
        <w:rPr>
          <w:rFonts w:cs="Arial"/>
          <w:rtl/>
          <w:lang w:bidi="ar-SA"/>
        </w:rPr>
        <w:t xml:space="preserve"> </w:t>
      </w:r>
      <w:r w:rsidRPr="00341150">
        <w:rPr>
          <w:rFonts w:cs="Arial" w:hint="cs"/>
          <w:rtl/>
          <w:lang w:bidi="ar-SA"/>
        </w:rPr>
        <w:t>غاز</w:t>
      </w:r>
      <w:r>
        <w:rPr>
          <w:rFonts w:cs="Arial" w:hint="cs"/>
          <w:rtl/>
        </w:rPr>
        <w:t>ات</w:t>
      </w:r>
      <w:r w:rsidRPr="00341150">
        <w:rPr>
          <w:rFonts w:cs="Arial"/>
          <w:rtl/>
          <w:lang w:bidi="ar-SA"/>
        </w:rPr>
        <w:t xml:space="preserve"> </w:t>
      </w:r>
      <w:r w:rsidRPr="00341150">
        <w:rPr>
          <w:rFonts w:cs="Arial" w:hint="cs"/>
          <w:rtl/>
          <w:lang w:bidi="ar-SA"/>
        </w:rPr>
        <w:t>التبريد،</w:t>
      </w:r>
      <w:r>
        <w:rPr>
          <w:rFonts w:cs="Arial" w:hint="cs"/>
          <w:rtl/>
        </w:rPr>
        <w:t xml:space="preserve"> </w:t>
      </w:r>
      <w:r w:rsidRPr="00341150">
        <w:rPr>
          <w:rFonts w:cs="Arial" w:hint="cs"/>
          <w:rtl/>
          <w:lang w:bidi="ar-SA"/>
        </w:rPr>
        <w:t>والأسطوانات،</w:t>
      </w:r>
      <w:r>
        <w:rPr>
          <w:rFonts w:cs="Arial" w:hint="cs"/>
          <w:rtl/>
        </w:rPr>
        <w:t xml:space="preserve"> </w:t>
      </w:r>
      <w:r w:rsidRPr="00341150">
        <w:rPr>
          <w:rFonts w:cs="Arial" w:hint="cs"/>
          <w:rtl/>
          <w:lang w:bidi="ar-SA"/>
        </w:rPr>
        <w:t>ومضخات</w:t>
      </w:r>
      <w:r w:rsidRPr="00341150">
        <w:rPr>
          <w:rFonts w:cs="Arial"/>
          <w:rtl/>
          <w:lang w:bidi="ar-SA"/>
        </w:rPr>
        <w:t xml:space="preserve"> </w:t>
      </w:r>
      <w:r w:rsidRPr="00341150">
        <w:rPr>
          <w:rFonts w:cs="Arial" w:hint="cs"/>
          <w:rtl/>
          <w:lang w:bidi="ar-SA"/>
        </w:rPr>
        <w:t>التفريغ،</w:t>
      </w:r>
      <w:r>
        <w:rPr>
          <w:rFonts w:cs="Arial" w:hint="cs"/>
          <w:rtl/>
        </w:rPr>
        <w:t xml:space="preserve"> </w:t>
      </w:r>
      <w:r w:rsidRPr="00341150">
        <w:rPr>
          <w:rFonts w:cs="Arial" w:hint="cs"/>
          <w:rtl/>
          <w:lang w:bidi="ar-SA"/>
        </w:rPr>
        <w:t>و</w:t>
      </w:r>
      <w:r>
        <w:rPr>
          <w:rFonts w:cs="Arial" w:hint="cs"/>
          <w:rtl/>
        </w:rPr>
        <w:t>أجهزة الك</w:t>
      </w:r>
      <w:r w:rsidRPr="00341150">
        <w:rPr>
          <w:rFonts w:cs="Arial" w:hint="cs"/>
          <w:rtl/>
          <w:lang w:bidi="ar-SA"/>
        </w:rPr>
        <w:t>شف</w:t>
      </w:r>
      <w:r>
        <w:rPr>
          <w:rFonts w:cs="Arial" w:hint="cs"/>
          <w:rtl/>
        </w:rPr>
        <w:t xml:space="preserve"> عن</w:t>
      </w:r>
      <w:r w:rsidRPr="00341150">
        <w:rPr>
          <w:rFonts w:cs="Arial"/>
          <w:rtl/>
          <w:lang w:bidi="ar-SA"/>
        </w:rPr>
        <w:t xml:space="preserve"> </w:t>
      </w:r>
      <w:r w:rsidRPr="00341150">
        <w:rPr>
          <w:rFonts w:cs="Arial" w:hint="cs"/>
          <w:rtl/>
          <w:lang w:bidi="ar-SA"/>
        </w:rPr>
        <w:t>التسرب</w:t>
      </w:r>
      <w:r>
        <w:rPr>
          <w:rFonts w:cs="Arial" w:hint="cs"/>
          <w:rtl/>
        </w:rPr>
        <w:t>، والمقاييس.</w:t>
      </w:r>
    </w:p>
  </w:footnote>
  <w:footnote w:id="6">
    <w:p w14:paraId="7FDBBD43" w14:textId="77777777" w:rsidR="00F43B5E" w:rsidRDefault="00F43B5E" w:rsidP="00F43B5E">
      <w:pPr>
        <w:pStyle w:val="FootnoteText"/>
        <w:bidi/>
      </w:pPr>
      <w:r>
        <w:rPr>
          <w:rStyle w:val="FootnoteReference"/>
        </w:rPr>
        <w:footnoteRef/>
      </w:r>
      <w:r>
        <w:rPr>
          <w:rFonts w:cs="Arial" w:hint="cs"/>
          <w:rtl/>
          <w:lang w:bidi="ar-EG"/>
        </w:rPr>
        <w:t xml:space="preserve">   </w:t>
      </w:r>
      <w:r>
        <w:rPr>
          <w:rFonts w:cs="Arial" w:hint="cs"/>
          <w:rtl/>
          <w:lang w:bidi="ar-EG"/>
        </w:rPr>
        <w:t>ب</w:t>
      </w:r>
      <w:r>
        <w:rPr>
          <w:rFonts w:cs="Arial" w:hint="cs"/>
          <w:rtl/>
        </w:rPr>
        <w:t>شأن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المشاريع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التدليلية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والرائدة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الموجهة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المستخدمين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النهائيين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بغرض الانتقال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منعدمة أو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منخفضة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القدرة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إحداث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الاحترار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العالمي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>/</w:t>
      </w:r>
      <w:r>
        <w:rPr>
          <w:rFonts w:cs="Arial" w:hint="cs"/>
          <w:rtl/>
        </w:rPr>
        <w:t>أو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استخدام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المواد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الخاضعة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للرقابة</w:t>
      </w:r>
      <w:r>
        <w:rPr>
          <w:rFonts w:cs="Arial"/>
          <w:rtl/>
        </w:rPr>
        <w:t>.</w:t>
      </w:r>
    </w:p>
    <w:p w14:paraId="2BF8C06E" w14:textId="77777777" w:rsidR="00F43B5E" w:rsidRDefault="00F43B5E" w:rsidP="00F43B5E">
      <w:pPr>
        <w:pStyle w:val="FootnoteText"/>
        <w:bidi/>
      </w:pPr>
      <w:r>
        <w:rPr>
          <w:rFonts w:cs="Arial" w:hint="eastAsia"/>
          <w:rtl/>
        </w:rPr>
        <w:t>  </w:t>
      </w:r>
    </w:p>
  </w:footnote>
  <w:footnote w:id="7">
    <w:p w14:paraId="00FB1701" w14:textId="77777777" w:rsidR="006F62D0" w:rsidRDefault="006F62D0" w:rsidP="00880527">
      <w:pPr>
        <w:pStyle w:val="FootnoteText"/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  </w:t>
      </w:r>
      <w:r>
        <w:rPr>
          <w:rFonts w:cs="Arial" w:hint="cs"/>
          <w:rtl/>
        </w:rPr>
        <w:t>طلب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المقرر</w:t>
      </w:r>
      <w:r>
        <w:rPr>
          <w:rFonts w:cs="Arial"/>
          <w:rtl/>
        </w:rPr>
        <w:t xml:space="preserve"> </w:t>
      </w:r>
      <w:r w:rsidRPr="00744C9C">
        <w:t>84</w:t>
      </w:r>
      <w:r>
        <w:rPr>
          <w:rFonts w:cs="Arial"/>
          <w:rtl/>
        </w:rPr>
        <w:t>/</w:t>
      </w:r>
      <w:r w:rsidRPr="00744C9C">
        <w:t>92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د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الوكالات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الثنائية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والمنفذة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تطبيق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السياسة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التنفيذية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المتعلقة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بتعميم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مراعاة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المنظور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الجنساني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المشروع</w:t>
      </w:r>
      <w:r>
        <w:rPr>
          <w:rFonts w:cs="Arial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BA3E8B" w14:textId="77777777" w:rsidR="006F62D0" w:rsidRDefault="006B1B94" w:rsidP="008A55F7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6F62D0">
      <w:t>UNEP/</w:t>
    </w:r>
    <w:proofErr w:type="spellStart"/>
    <w:r w:rsidR="006F62D0">
      <w:t>OzL.Pro</w:t>
    </w:r>
    <w:proofErr w:type="spellEnd"/>
    <w:r w:rsidR="006F62D0">
      <w:t>/ExCom/85/41</w:t>
    </w:r>
    <w:r>
      <w:fldChar w:fldCharType="end"/>
    </w:r>
  </w:p>
  <w:p w14:paraId="3EFE4FAF" w14:textId="77777777" w:rsidR="006F62D0" w:rsidRDefault="006F62D0"/>
  <w:p w14:paraId="3D43C9B6" w14:textId="77777777" w:rsidR="006F62D0" w:rsidRDefault="006F62D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B7CB4B" w14:textId="77777777" w:rsidR="006F62D0" w:rsidRDefault="006B1B94" w:rsidP="008A55F7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6F62D0">
      <w:t>UNEP/</w:t>
    </w:r>
    <w:proofErr w:type="spellStart"/>
    <w:r w:rsidR="006F62D0">
      <w:t>OzL.Pro</w:t>
    </w:r>
    <w:proofErr w:type="spellEnd"/>
    <w:r w:rsidR="006F62D0">
      <w:t>/ExCom/85/41</w:t>
    </w:r>
    <w:r>
      <w:fldChar w:fldCharType="end"/>
    </w:r>
  </w:p>
  <w:p w14:paraId="0DFEB4AC" w14:textId="77777777" w:rsidR="006F62D0" w:rsidRDefault="006F62D0"/>
  <w:p w14:paraId="7F65D557" w14:textId="77777777" w:rsidR="006F62D0" w:rsidRDefault="006F62D0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3FA8E3" w14:textId="77777777" w:rsidR="006F62D0" w:rsidRDefault="006B1B94">
    <w:r>
      <w:fldChar w:fldCharType="begin"/>
    </w:r>
    <w:r>
      <w:instrText xml:space="preserve"> DOCPROPERTY "Document number"  \* MERGEFORMAT </w:instrText>
    </w:r>
    <w:r>
      <w:fldChar w:fldCharType="separate"/>
    </w:r>
    <w:r w:rsidR="006F62D0">
      <w:t>UNEP/</w:t>
    </w:r>
    <w:proofErr w:type="spellStart"/>
    <w:r w:rsidR="006F62D0">
      <w:t>OzL.Pro</w:t>
    </w:r>
    <w:proofErr w:type="spellEnd"/>
    <w:r w:rsidR="006F62D0">
      <w:t>/ExCom/84/1</w:t>
    </w:r>
    <w:r>
      <w:fldChar w:fldCharType="end"/>
    </w:r>
  </w:p>
  <w:p w14:paraId="0E3F0C4C" w14:textId="77777777" w:rsidR="006F62D0" w:rsidRDefault="006F62D0"/>
  <w:p w14:paraId="23C76E97" w14:textId="77777777" w:rsidR="006F62D0" w:rsidRDefault="006F62D0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4E55B6" w14:textId="77777777" w:rsidR="006F62D0" w:rsidRDefault="006B1B94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6F62D0">
      <w:t>UNEP/</w:t>
    </w:r>
    <w:proofErr w:type="spellStart"/>
    <w:r w:rsidR="006F62D0">
      <w:t>OzL.Pro</w:t>
    </w:r>
    <w:proofErr w:type="spellEnd"/>
    <w:r w:rsidR="006F62D0">
      <w:t>/ExCom/84/1</w:t>
    </w:r>
    <w:r>
      <w:fldChar w:fldCharType="end"/>
    </w:r>
  </w:p>
  <w:p w14:paraId="783ADEDC" w14:textId="77777777" w:rsidR="006F62D0" w:rsidRDefault="006F62D0"/>
  <w:p w14:paraId="0584A386" w14:textId="77777777" w:rsidR="006F62D0" w:rsidRDefault="006F62D0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1CC767" w14:textId="77777777" w:rsidR="006F62D0" w:rsidRDefault="006B1B94" w:rsidP="008A55F7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6F62D0">
      <w:t>UNEP/</w:t>
    </w:r>
    <w:proofErr w:type="spellStart"/>
    <w:r w:rsidR="006F62D0">
      <w:t>OzL.Pro</w:t>
    </w:r>
    <w:proofErr w:type="spellEnd"/>
    <w:r w:rsidR="006F62D0">
      <w:t>/ExCom/85/41</w:t>
    </w:r>
    <w:r>
      <w:fldChar w:fldCharType="end"/>
    </w:r>
  </w:p>
  <w:p w14:paraId="021A68A7" w14:textId="77777777" w:rsidR="006F62D0" w:rsidRDefault="006F62D0"/>
  <w:p w14:paraId="4A2D84EB" w14:textId="77777777" w:rsidR="006F62D0" w:rsidRDefault="006F62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024227D"/>
    <w:multiLevelType w:val="hybridMultilevel"/>
    <w:tmpl w:val="ECAC40CA"/>
    <w:lvl w:ilvl="0" w:tplc="B35C4E7A">
      <w:start w:val="1"/>
      <w:numFmt w:val="arabicAlpha"/>
      <w:lvlText w:val="(%1)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07BB2F74"/>
    <w:multiLevelType w:val="hybridMultilevel"/>
    <w:tmpl w:val="FAAE87EC"/>
    <w:lvl w:ilvl="0" w:tplc="5324E08C">
      <w:start w:val="1"/>
      <w:numFmt w:val="arabicAlpha"/>
      <w:lvlText w:val="(%1)"/>
      <w:lvlJc w:val="left"/>
      <w:pPr>
        <w:ind w:left="1080" w:hanging="360"/>
      </w:pPr>
      <w:rPr>
        <w:rFonts w:asciiTheme="majorBidi" w:eastAsiaTheme="minorHAnsi" w:hAnsi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0C5C5E6C"/>
    <w:multiLevelType w:val="hybridMultilevel"/>
    <w:tmpl w:val="8BE2D938"/>
    <w:lvl w:ilvl="0" w:tplc="F9584C0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8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 w15:restartNumberingAfterBreak="0">
    <w:nsid w:val="72E34390"/>
    <w:multiLevelType w:val="hybridMultilevel"/>
    <w:tmpl w:val="778A4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033419"/>
    <w:multiLevelType w:val="hybridMultilevel"/>
    <w:tmpl w:val="D50E0546"/>
    <w:lvl w:ilvl="0" w:tplc="63B0F154">
      <w:start w:val="1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9D820CE"/>
    <w:multiLevelType w:val="hybridMultilevel"/>
    <w:tmpl w:val="354E7570"/>
    <w:lvl w:ilvl="0" w:tplc="648A6098">
      <w:start w:val="1"/>
      <w:numFmt w:val="arabicAlpha"/>
      <w:lvlText w:val="(%1)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5"/>
  </w:num>
  <w:num w:numId="17">
    <w:abstractNumId w:val="18"/>
  </w:num>
  <w:num w:numId="18">
    <w:abstractNumId w:val="19"/>
  </w:num>
  <w:num w:numId="19">
    <w:abstractNumId w:val="23"/>
  </w:num>
  <w:num w:numId="20">
    <w:abstractNumId w:val="17"/>
  </w:num>
  <w:num w:numId="21">
    <w:abstractNumId w:val="14"/>
  </w:num>
  <w:num w:numId="22">
    <w:abstractNumId w:val="16"/>
  </w:num>
  <w:num w:numId="23">
    <w:abstractNumId w:val="20"/>
  </w:num>
  <w:num w:numId="24">
    <w:abstractNumId w:val="21"/>
  </w:num>
  <w:num w:numId="25">
    <w:abstractNumId w:val="13"/>
  </w:num>
  <w:num w:numId="26">
    <w:abstractNumId w:val="12"/>
  </w:num>
  <w:num w:numId="27">
    <w:abstractNumId w:val="11"/>
  </w:num>
  <w:num w:numId="28">
    <w:abstractNumId w:val="2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7"/>
  <w:embedSystemFonts/>
  <w:proofState w:spelling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46"/>
    <w:rsid w:val="00013372"/>
    <w:rsid w:val="0004254A"/>
    <w:rsid w:val="000770DB"/>
    <w:rsid w:val="00081B85"/>
    <w:rsid w:val="000861FE"/>
    <w:rsid w:val="000941E5"/>
    <w:rsid w:val="000959EA"/>
    <w:rsid w:val="000A0C14"/>
    <w:rsid w:val="000A6F61"/>
    <w:rsid w:val="000A775C"/>
    <w:rsid w:val="000B5965"/>
    <w:rsid w:val="000B5C44"/>
    <w:rsid w:val="000C2FE8"/>
    <w:rsid w:val="000F7E9D"/>
    <w:rsid w:val="00115771"/>
    <w:rsid w:val="00116A46"/>
    <w:rsid w:val="0013004D"/>
    <w:rsid w:val="00131A11"/>
    <w:rsid w:val="00131D74"/>
    <w:rsid w:val="00162337"/>
    <w:rsid w:val="00186BA1"/>
    <w:rsid w:val="001A1888"/>
    <w:rsid w:val="001A73E8"/>
    <w:rsid w:val="001B08AA"/>
    <w:rsid w:val="001C6E02"/>
    <w:rsid w:val="001D4231"/>
    <w:rsid w:val="001D76FF"/>
    <w:rsid w:val="001E0C72"/>
    <w:rsid w:val="001E34D5"/>
    <w:rsid w:val="001E6DD4"/>
    <w:rsid w:val="00206DBF"/>
    <w:rsid w:val="00221141"/>
    <w:rsid w:val="002228EC"/>
    <w:rsid w:val="00222EEC"/>
    <w:rsid w:val="00252A04"/>
    <w:rsid w:val="00273D31"/>
    <w:rsid w:val="0028084B"/>
    <w:rsid w:val="0028313B"/>
    <w:rsid w:val="002A5611"/>
    <w:rsid w:val="002B0A2C"/>
    <w:rsid w:val="002B4595"/>
    <w:rsid w:val="002C6293"/>
    <w:rsid w:val="002E2C54"/>
    <w:rsid w:val="002E7EF7"/>
    <w:rsid w:val="002F3688"/>
    <w:rsid w:val="002F505F"/>
    <w:rsid w:val="00302E82"/>
    <w:rsid w:val="003115CB"/>
    <w:rsid w:val="003406AB"/>
    <w:rsid w:val="00341267"/>
    <w:rsid w:val="00345596"/>
    <w:rsid w:val="0036440C"/>
    <w:rsid w:val="003A1B16"/>
    <w:rsid w:val="003A6855"/>
    <w:rsid w:val="003B180A"/>
    <w:rsid w:val="003D4893"/>
    <w:rsid w:val="003D64F4"/>
    <w:rsid w:val="003D7E30"/>
    <w:rsid w:val="003F2852"/>
    <w:rsid w:val="003F3E0B"/>
    <w:rsid w:val="00413BB5"/>
    <w:rsid w:val="004318F2"/>
    <w:rsid w:val="0045493D"/>
    <w:rsid w:val="0046493B"/>
    <w:rsid w:val="004678A6"/>
    <w:rsid w:val="00486206"/>
    <w:rsid w:val="00494EF6"/>
    <w:rsid w:val="004A15DF"/>
    <w:rsid w:val="004A4717"/>
    <w:rsid w:val="004B31E1"/>
    <w:rsid w:val="004C1F7A"/>
    <w:rsid w:val="004C26B1"/>
    <w:rsid w:val="004C5B74"/>
    <w:rsid w:val="004E53C8"/>
    <w:rsid w:val="004E7365"/>
    <w:rsid w:val="0050006E"/>
    <w:rsid w:val="00514C45"/>
    <w:rsid w:val="005278E4"/>
    <w:rsid w:val="00533C85"/>
    <w:rsid w:val="00544391"/>
    <w:rsid w:val="005654EE"/>
    <w:rsid w:val="0057193F"/>
    <w:rsid w:val="00586DCF"/>
    <w:rsid w:val="00587611"/>
    <w:rsid w:val="0059125C"/>
    <w:rsid w:val="005A0FB8"/>
    <w:rsid w:val="005A2BDE"/>
    <w:rsid w:val="005B7FC3"/>
    <w:rsid w:val="005C0266"/>
    <w:rsid w:val="005C2FDA"/>
    <w:rsid w:val="005C7D4A"/>
    <w:rsid w:val="005D0C68"/>
    <w:rsid w:val="005F7B44"/>
    <w:rsid w:val="006110D0"/>
    <w:rsid w:val="006146D3"/>
    <w:rsid w:val="006147B0"/>
    <w:rsid w:val="00622479"/>
    <w:rsid w:val="00640A02"/>
    <w:rsid w:val="00662A73"/>
    <w:rsid w:val="00666A30"/>
    <w:rsid w:val="006A18C2"/>
    <w:rsid w:val="006B173D"/>
    <w:rsid w:val="006B1B94"/>
    <w:rsid w:val="006C48E3"/>
    <w:rsid w:val="006C5306"/>
    <w:rsid w:val="006C5F3C"/>
    <w:rsid w:val="006F2A2C"/>
    <w:rsid w:val="006F62D0"/>
    <w:rsid w:val="00734063"/>
    <w:rsid w:val="00742702"/>
    <w:rsid w:val="00744CC8"/>
    <w:rsid w:val="007457DA"/>
    <w:rsid w:val="007668B7"/>
    <w:rsid w:val="00786775"/>
    <w:rsid w:val="007965D3"/>
    <w:rsid w:val="007A5BD6"/>
    <w:rsid w:val="007D4904"/>
    <w:rsid w:val="007E5D09"/>
    <w:rsid w:val="008010D3"/>
    <w:rsid w:val="00807B30"/>
    <w:rsid w:val="008136B6"/>
    <w:rsid w:val="00817BE3"/>
    <w:rsid w:val="00832618"/>
    <w:rsid w:val="00842B2E"/>
    <w:rsid w:val="008445B4"/>
    <w:rsid w:val="00873AE8"/>
    <w:rsid w:val="00880527"/>
    <w:rsid w:val="00887872"/>
    <w:rsid w:val="008A55F7"/>
    <w:rsid w:val="008B78A8"/>
    <w:rsid w:val="008D07DC"/>
    <w:rsid w:val="008D78BC"/>
    <w:rsid w:val="008E6D96"/>
    <w:rsid w:val="008F1E8F"/>
    <w:rsid w:val="008F6F56"/>
    <w:rsid w:val="00907B2C"/>
    <w:rsid w:val="00915CB6"/>
    <w:rsid w:val="00917B2F"/>
    <w:rsid w:val="00922F22"/>
    <w:rsid w:val="00931FF8"/>
    <w:rsid w:val="00932BC1"/>
    <w:rsid w:val="00936FB7"/>
    <w:rsid w:val="00951D4C"/>
    <w:rsid w:val="009564DC"/>
    <w:rsid w:val="00960370"/>
    <w:rsid w:val="00973FED"/>
    <w:rsid w:val="009C7FDF"/>
    <w:rsid w:val="00A0126A"/>
    <w:rsid w:val="00A04085"/>
    <w:rsid w:val="00A1405C"/>
    <w:rsid w:val="00A31C77"/>
    <w:rsid w:val="00A32A8E"/>
    <w:rsid w:val="00A33784"/>
    <w:rsid w:val="00A34B86"/>
    <w:rsid w:val="00A44778"/>
    <w:rsid w:val="00A919A1"/>
    <w:rsid w:val="00AA0CFB"/>
    <w:rsid w:val="00AB1F92"/>
    <w:rsid w:val="00AB4886"/>
    <w:rsid w:val="00AB5958"/>
    <w:rsid w:val="00AC3744"/>
    <w:rsid w:val="00AD09B2"/>
    <w:rsid w:val="00B07172"/>
    <w:rsid w:val="00B10193"/>
    <w:rsid w:val="00B11D14"/>
    <w:rsid w:val="00B11DB6"/>
    <w:rsid w:val="00B20266"/>
    <w:rsid w:val="00B40E87"/>
    <w:rsid w:val="00B435A9"/>
    <w:rsid w:val="00B54BE5"/>
    <w:rsid w:val="00B7228B"/>
    <w:rsid w:val="00B73CFC"/>
    <w:rsid w:val="00B81E83"/>
    <w:rsid w:val="00B858A7"/>
    <w:rsid w:val="00B90FD9"/>
    <w:rsid w:val="00BC4A21"/>
    <w:rsid w:val="00BD68B7"/>
    <w:rsid w:val="00BE3643"/>
    <w:rsid w:val="00C37699"/>
    <w:rsid w:val="00C43A3B"/>
    <w:rsid w:val="00C4493A"/>
    <w:rsid w:val="00C55A0D"/>
    <w:rsid w:val="00C63637"/>
    <w:rsid w:val="00CA461D"/>
    <w:rsid w:val="00CB2A8F"/>
    <w:rsid w:val="00CD4A71"/>
    <w:rsid w:val="00CD5B08"/>
    <w:rsid w:val="00CD7DD3"/>
    <w:rsid w:val="00CF2010"/>
    <w:rsid w:val="00D03B08"/>
    <w:rsid w:val="00D10173"/>
    <w:rsid w:val="00D1608F"/>
    <w:rsid w:val="00D276AC"/>
    <w:rsid w:val="00D34355"/>
    <w:rsid w:val="00D355C3"/>
    <w:rsid w:val="00D44029"/>
    <w:rsid w:val="00D74AD0"/>
    <w:rsid w:val="00DB29E9"/>
    <w:rsid w:val="00DC078D"/>
    <w:rsid w:val="00DC1B9F"/>
    <w:rsid w:val="00DE2FF3"/>
    <w:rsid w:val="00DF5AF3"/>
    <w:rsid w:val="00E0664B"/>
    <w:rsid w:val="00E1360E"/>
    <w:rsid w:val="00E16A16"/>
    <w:rsid w:val="00E350F6"/>
    <w:rsid w:val="00E55BB7"/>
    <w:rsid w:val="00E5738A"/>
    <w:rsid w:val="00E670F5"/>
    <w:rsid w:val="00E95D2A"/>
    <w:rsid w:val="00EA29D7"/>
    <w:rsid w:val="00EA38EB"/>
    <w:rsid w:val="00EC108E"/>
    <w:rsid w:val="00ED6CBF"/>
    <w:rsid w:val="00EF4CAE"/>
    <w:rsid w:val="00F1211A"/>
    <w:rsid w:val="00F15573"/>
    <w:rsid w:val="00F222CD"/>
    <w:rsid w:val="00F3578F"/>
    <w:rsid w:val="00F42900"/>
    <w:rsid w:val="00F43A10"/>
    <w:rsid w:val="00F43B5E"/>
    <w:rsid w:val="00F47986"/>
    <w:rsid w:val="00F50EB0"/>
    <w:rsid w:val="00F71E0A"/>
    <w:rsid w:val="00F76BC3"/>
    <w:rsid w:val="00F80F38"/>
    <w:rsid w:val="00F817EC"/>
    <w:rsid w:val="00F828C6"/>
    <w:rsid w:val="00F852C3"/>
    <w:rsid w:val="00F91040"/>
    <w:rsid w:val="00FB54F1"/>
    <w:rsid w:val="00FC3221"/>
    <w:rsid w:val="00FD559F"/>
    <w:rsid w:val="00FF3C46"/>
    <w:rsid w:val="00FF6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D8DF50"/>
  <w15:docId w15:val="{F41DB33C-05E9-4936-A10A-3438F30CE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table" w:customStyle="1" w:styleId="TableGrid10">
    <w:name w:val="Table Grid1"/>
    <w:basedOn w:val="TableNormal"/>
    <w:next w:val="TableGrid"/>
    <w:rsid w:val="001D76F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50EB0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50EB0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F50EB0"/>
    <w:rPr>
      <w:vertAlign w:val="superscript"/>
    </w:rPr>
  </w:style>
  <w:style w:type="paragraph" w:styleId="ListParagraph">
    <w:name w:val="List Paragraph"/>
    <w:basedOn w:val="Normal"/>
    <w:uiPriority w:val="34"/>
    <w:qFormat/>
    <w:rsid w:val="00494EF6"/>
    <w:pPr>
      <w:ind w:left="720"/>
      <w:contextualSpacing/>
    </w:pPr>
  </w:style>
  <w:style w:type="table" w:customStyle="1" w:styleId="TableGrid20">
    <w:name w:val="Table Grid2"/>
    <w:basedOn w:val="TableNormal"/>
    <w:next w:val="TableGrid"/>
    <w:uiPriority w:val="39"/>
    <w:rsid w:val="0057193F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rsid w:val="0057193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customXml" Target="../customXml/item2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92D74A04FAEF42BD852E17FDD6E5B6" ma:contentTypeVersion="2" ma:contentTypeDescription="Create a new document." ma:contentTypeScope="" ma:versionID="763c60a3cf4856423ea239dee8b042f3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70dee48351559ab095463589c75cf11f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5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UNEP/OzL.Pro/ExCom/85/41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C09713AC-9128-472A-AE9F-6528E3F5E3E5}"/>
</file>

<file path=customXml/itemProps2.xml><?xml version="1.0" encoding="utf-8"?>
<ds:datastoreItem xmlns:ds="http://schemas.openxmlformats.org/officeDocument/2006/customXml" ds:itemID="{5DEFECAE-37F6-4A0C-828E-3B1D0812C4E6}"/>
</file>

<file path=customXml/itemProps3.xml><?xml version="1.0" encoding="utf-8"?>
<ds:datastoreItem xmlns:ds="http://schemas.openxmlformats.org/officeDocument/2006/customXml" ds:itemID="{C7196BA5-EBF2-4308-A059-D036A0C00B50}"/>
</file>

<file path=customXml/itemProps4.xml><?xml version="1.0" encoding="utf-8"?>
<ds:datastoreItem xmlns:ds="http://schemas.openxmlformats.org/officeDocument/2006/customXml" ds:itemID="{D0A442C1-D0E7-4293-A76C-176587C60EF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11</Pages>
  <Words>3385</Words>
  <Characters>19301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بيــــــــرو</vt:lpstr>
    </vt:vector>
  </TitlesOfParts>
  <Company>UNMFS</Company>
  <LinksUpToDate>false</LinksUpToDate>
  <CharactersWithSpaces>22641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بيــــــــرو</dc:title>
  <dc:creator>User</dc:creator>
  <cp:lastModifiedBy>Lynda</cp:lastModifiedBy>
  <cp:revision>82</cp:revision>
  <cp:lastPrinted>2001-05-26T16:40:00Z</cp:lastPrinted>
  <dcterms:created xsi:type="dcterms:W3CDTF">2020-05-06T17:48:00Z</dcterms:created>
  <dcterms:modified xsi:type="dcterms:W3CDTF">2020-05-19T14:41:00Z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UNEP/OzL.Pro/ExCom/85/41</vt:lpwstr>
  </property>
  <property fmtid="{D5CDD505-2E9C-101B-9397-08002B2CF9AE}" pid="3" name="Revision date">
    <vt:lpwstr>4/30/2020</vt:lpwstr>
  </property>
  <property fmtid="{D5CDD505-2E9C-101B-9397-08002B2CF9AE}" pid="4" name="ContentTypeId">
    <vt:lpwstr>0x0101000F92D74A04FAEF42BD852E17FDD6E5B6</vt:lpwstr>
  </property>
</Properties>
</file>